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6770" w14:textId="77F789B6" w:rsidR="00EF346E" w:rsidRPr="00443AC0" w:rsidRDefault="00FF3846" w:rsidP="005A2E17">
      <w:pPr>
        <w:pStyle w:val="Abstract"/>
        <w:ind w:left="0" w:right="-57"/>
        <w:jc w:val="center"/>
        <w:rPr>
          <w:sz w:val="28"/>
          <w:szCs w:val="28"/>
        </w:rPr>
      </w:pPr>
      <w:r w:rsidRPr="00443AC0">
        <w:rPr>
          <w:sz w:val="28"/>
          <w:szCs w:val="28"/>
        </w:rPr>
        <w:t>SYNTHESIS</w:t>
      </w:r>
      <w:r w:rsidR="00E11AB0" w:rsidRPr="00443AC0">
        <w:rPr>
          <w:sz w:val="28"/>
          <w:szCs w:val="28"/>
        </w:rPr>
        <w:t xml:space="preserve"> OF ALUMINA-</w:t>
      </w:r>
      <w:proofErr w:type="spellStart"/>
      <w:r w:rsidRPr="00443AC0">
        <w:rPr>
          <w:sz w:val="28"/>
          <w:szCs w:val="28"/>
        </w:rPr>
        <w:t>CaO</w:t>
      </w:r>
      <w:proofErr w:type="spellEnd"/>
      <w:r w:rsidR="00E11AB0" w:rsidRPr="00443AC0">
        <w:rPr>
          <w:sz w:val="28"/>
          <w:szCs w:val="28"/>
        </w:rPr>
        <w:t>-</w:t>
      </w:r>
      <w:r w:rsidRPr="00443AC0">
        <w:rPr>
          <w:sz w:val="28"/>
          <w:szCs w:val="28"/>
        </w:rPr>
        <w:t>KI</w:t>
      </w:r>
      <w:r w:rsidR="00443AC0">
        <w:rPr>
          <w:sz w:val="28"/>
          <w:szCs w:val="28"/>
        </w:rPr>
        <w:t xml:space="preserve"> CATALYST FOR THE </w:t>
      </w:r>
      <w:r w:rsidR="00E11AB0" w:rsidRPr="00443AC0">
        <w:rPr>
          <w:sz w:val="28"/>
          <w:szCs w:val="28"/>
        </w:rPr>
        <w:t>PRODUCTION OF BIODIESEL FROM RUBBER SEED OIL</w:t>
      </w:r>
    </w:p>
    <w:p w14:paraId="59CC000A" w14:textId="77777777" w:rsidR="00EF346E" w:rsidRPr="0084092F" w:rsidRDefault="00EF346E" w:rsidP="00EF346E">
      <w:pPr>
        <w:pStyle w:val="PaperTitle"/>
        <w:spacing w:after="0"/>
        <w:rPr>
          <w:sz w:val="18"/>
          <w:szCs w:val="18"/>
        </w:rPr>
      </w:pPr>
    </w:p>
    <w:p w14:paraId="1BF5B6C8" w14:textId="77777777" w:rsidR="005A2E17" w:rsidRDefault="00E11AB0" w:rsidP="00EF346E">
      <w:pPr>
        <w:pStyle w:val="PaperTitle"/>
        <w:spacing w:after="0"/>
        <w:rPr>
          <w:b w:val="0"/>
          <w:sz w:val="24"/>
          <w:szCs w:val="24"/>
          <w:lang w:val="ms-MY" w:eastAsia="en-GB"/>
        </w:rPr>
      </w:pPr>
      <w:r>
        <w:rPr>
          <w:b w:val="0"/>
          <w:sz w:val="24"/>
          <w:szCs w:val="24"/>
          <w:lang w:eastAsia="en-GB"/>
        </w:rPr>
        <w:t>(</w:t>
      </w:r>
      <w:r w:rsidR="00FF3846" w:rsidRPr="005A2E17">
        <w:rPr>
          <w:b w:val="0"/>
          <w:sz w:val="24"/>
          <w:szCs w:val="24"/>
          <w:lang w:val="ms-MY" w:eastAsia="en-GB"/>
        </w:rPr>
        <w:t>Sintesis</w:t>
      </w:r>
      <w:r w:rsidRPr="005A2E17">
        <w:rPr>
          <w:b w:val="0"/>
          <w:sz w:val="24"/>
          <w:szCs w:val="24"/>
          <w:lang w:val="ms-MY" w:eastAsia="en-GB"/>
        </w:rPr>
        <w:t xml:space="preserve"> </w:t>
      </w:r>
      <w:r w:rsidR="008B0805" w:rsidRPr="005A2E17">
        <w:rPr>
          <w:b w:val="0"/>
          <w:sz w:val="24"/>
          <w:szCs w:val="24"/>
          <w:lang w:val="ms-MY" w:eastAsia="en-GB"/>
        </w:rPr>
        <w:t xml:space="preserve">Mangkin </w:t>
      </w:r>
      <w:r w:rsidRPr="005A2E17">
        <w:rPr>
          <w:b w:val="0"/>
          <w:sz w:val="24"/>
          <w:szCs w:val="24"/>
          <w:lang w:val="ms-MY" w:eastAsia="en-GB"/>
        </w:rPr>
        <w:t>Alumina-</w:t>
      </w:r>
      <w:r w:rsidR="00FF3846" w:rsidRPr="005A2E17">
        <w:rPr>
          <w:b w:val="0"/>
          <w:sz w:val="24"/>
          <w:szCs w:val="24"/>
          <w:lang w:val="ms-MY" w:eastAsia="en-GB"/>
        </w:rPr>
        <w:t>CaO-KI</w:t>
      </w:r>
      <w:r w:rsidR="008B0805" w:rsidRPr="005A2E17">
        <w:rPr>
          <w:b w:val="0"/>
          <w:sz w:val="24"/>
          <w:szCs w:val="24"/>
          <w:lang w:val="ms-MY" w:eastAsia="en-GB"/>
        </w:rPr>
        <w:t xml:space="preserve"> untuk Penghasilan Biodiesel daripada </w:t>
      </w:r>
    </w:p>
    <w:p w14:paraId="022A5CFF" w14:textId="129FEA8C" w:rsidR="00EF346E" w:rsidRDefault="008B0805" w:rsidP="00EF346E">
      <w:pPr>
        <w:pStyle w:val="PaperTitle"/>
        <w:spacing w:after="0"/>
        <w:rPr>
          <w:b w:val="0"/>
          <w:sz w:val="24"/>
          <w:szCs w:val="24"/>
          <w:lang w:eastAsia="en-GB"/>
        </w:rPr>
      </w:pPr>
      <w:r w:rsidRPr="005A2E17">
        <w:rPr>
          <w:b w:val="0"/>
          <w:sz w:val="24"/>
          <w:szCs w:val="24"/>
          <w:lang w:val="ms-MY" w:eastAsia="en-GB"/>
        </w:rPr>
        <w:t>Minyak Biji Getah</w:t>
      </w:r>
      <w:r>
        <w:rPr>
          <w:b w:val="0"/>
          <w:sz w:val="24"/>
          <w:szCs w:val="24"/>
          <w:lang w:eastAsia="en-GB"/>
        </w:rPr>
        <w:t>)</w:t>
      </w:r>
    </w:p>
    <w:p w14:paraId="53E5D12B" w14:textId="77777777" w:rsidR="008B0805" w:rsidRPr="00E11AB0" w:rsidRDefault="008B0805" w:rsidP="00EF346E">
      <w:pPr>
        <w:pStyle w:val="PaperTitle"/>
        <w:spacing w:after="0"/>
        <w:rPr>
          <w:b w:val="0"/>
          <w:sz w:val="24"/>
          <w:szCs w:val="24"/>
          <w:lang w:eastAsia="en-GB"/>
        </w:rPr>
      </w:pPr>
    </w:p>
    <w:p w14:paraId="0ECA792B" w14:textId="77777777" w:rsidR="00324E9D" w:rsidRDefault="00EF346E" w:rsidP="00EF346E">
      <w:pPr>
        <w:pStyle w:val="Author"/>
        <w:spacing w:after="0"/>
      </w:pPr>
      <w:r w:rsidRPr="00AC71D6">
        <w:t>Zainal Kifli Abdul Razak</w:t>
      </w:r>
      <w:r w:rsidRPr="00AC71D6">
        <w:rPr>
          <w:vertAlign w:val="superscript"/>
        </w:rPr>
        <w:t>1*</w:t>
      </w:r>
      <w:r w:rsidRPr="00AC71D6">
        <w:t xml:space="preserve">, Shahida Hanum Kamarullah </w:t>
      </w:r>
      <w:r w:rsidRPr="00AC71D6">
        <w:rPr>
          <w:vertAlign w:val="superscript"/>
        </w:rPr>
        <w:t>1</w:t>
      </w:r>
      <w:r w:rsidRPr="00AC71D6">
        <w:t>, Siti Norhafiza Mohd Khazaai</w:t>
      </w:r>
      <w:r w:rsidRPr="00AC71D6">
        <w:rPr>
          <w:vertAlign w:val="superscript"/>
        </w:rPr>
        <w:t xml:space="preserve"> 1</w:t>
      </w:r>
      <w:r w:rsidR="008B0805" w:rsidRPr="00AC71D6">
        <w:rPr>
          <w:vertAlign w:val="superscript"/>
        </w:rPr>
        <w:t>,2</w:t>
      </w:r>
      <w:r w:rsidR="00324E9D">
        <w:t xml:space="preserve">, </w:t>
      </w:r>
    </w:p>
    <w:p w14:paraId="2E3E628D" w14:textId="089727AA" w:rsidR="00EF346E" w:rsidRPr="00AC71D6" w:rsidRDefault="00EF346E" w:rsidP="00EF346E">
      <w:pPr>
        <w:pStyle w:val="Author"/>
        <w:spacing w:after="0"/>
      </w:pPr>
      <w:r w:rsidRPr="00AC71D6">
        <w:t>Gaanty</w:t>
      </w:r>
      <w:r w:rsidR="008B0805" w:rsidRPr="00AC71D6">
        <w:t xml:space="preserve"> Pragas </w:t>
      </w:r>
      <w:r w:rsidRPr="00AC71D6">
        <w:t>Maniam</w:t>
      </w:r>
      <w:r w:rsidRPr="00AC71D6">
        <w:rPr>
          <w:vertAlign w:val="superscript"/>
        </w:rPr>
        <w:t xml:space="preserve"> 2</w:t>
      </w:r>
      <w:r w:rsidRPr="00AC71D6">
        <w:t xml:space="preserve"> </w:t>
      </w:r>
    </w:p>
    <w:p w14:paraId="2A5792BE" w14:textId="77777777" w:rsidR="00EF346E" w:rsidRPr="0084092F" w:rsidRDefault="00EF346E" w:rsidP="00EF346E">
      <w:pPr>
        <w:pStyle w:val="Author"/>
        <w:spacing w:after="0"/>
      </w:pPr>
    </w:p>
    <w:p w14:paraId="6B678988" w14:textId="77777777" w:rsidR="00F667B2" w:rsidRDefault="00EF346E" w:rsidP="00EF346E">
      <w:pPr>
        <w:pStyle w:val="Affiliation"/>
        <w:rPr>
          <w:i/>
        </w:rPr>
      </w:pPr>
      <w:r w:rsidRPr="008B0805">
        <w:rPr>
          <w:i/>
          <w:vertAlign w:val="superscript"/>
        </w:rPr>
        <w:t>1</w:t>
      </w:r>
      <w:r w:rsidRPr="008B0805">
        <w:rPr>
          <w:i/>
        </w:rPr>
        <w:t>Faculty of Applied Sciences, Universiti Teknologi MARA Pahang,</w:t>
      </w:r>
      <w:r w:rsidR="00FE4ED1">
        <w:rPr>
          <w:i/>
        </w:rPr>
        <w:t xml:space="preserve"> </w:t>
      </w:r>
    </w:p>
    <w:p w14:paraId="2AFF5017" w14:textId="76BD10FE" w:rsidR="008B0805" w:rsidRPr="005A2E17" w:rsidRDefault="00FE4ED1" w:rsidP="005A2E17">
      <w:pPr>
        <w:pStyle w:val="Affiliation"/>
        <w:rPr>
          <w:rFonts w:ascii="Times" w:hAnsi="Times"/>
          <w:i/>
        </w:rPr>
      </w:pPr>
      <w:r>
        <w:rPr>
          <w:i/>
        </w:rPr>
        <w:t>26400</w:t>
      </w:r>
      <w:r w:rsidR="00EF346E" w:rsidRPr="008B0805">
        <w:rPr>
          <w:i/>
        </w:rPr>
        <w:t xml:space="preserve"> Bandar Tun Abdul Razak Jengka, Pahang, Malaysia</w:t>
      </w:r>
    </w:p>
    <w:p w14:paraId="62E6C55A" w14:textId="2EAF0B5D" w:rsidR="00F667B2" w:rsidRDefault="00912712" w:rsidP="00EF346E">
      <w:pPr>
        <w:pStyle w:val="Affiliation"/>
        <w:rPr>
          <w:i/>
        </w:rPr>
      </w:pPr>
      <w:r>
        <w:rPr>
          <w:i/>
          <w:vertAlign w:val="superscript"/>
        </w:rPr>
        <w:t>2</w:t>
      </w:r>
      <w:bookmarkStart w:id="0" w:name="_GoBack"/>
      <w:bookmarkEnd w:id="0"/>
      <w:r w:rsidR="00EF346E" w:rsidRPr="008B0805">
        <w:rPr>
          <w:i/>
        </w:rPr>
        <w:t xml:space="preserve">Faculty of Industrial Sciences </w:t>
      </w:r>
      <w:r w:rsidR="00443AC0">
        <w:rPr>
          <w:i/>
        </w:rPr>
        <w:t>&amp;</w:t>
      </w:r>
      <w:r w:rsidR="00EF346E" w:rsidRPr="008B0805">
        <w:rPr>
          <w:i/>
        </w:rPr>
        <w:t xml:space="preserve"> Technology, Universiti Malaysia Pahang, </w:t>
      </w:r>
    </w:p>
    <w:p w14:paraId="0ABAEB24" w14:textId="4A2DE656" w:rsidR="00EF346E" w:rsidRPr="008B0805" w:rsidRDefault="00EF346E" w:rsidP="00EF346E">
      <w:pPr>
        <w:pStyle w:val="Affiliation"/>
        <w:rPr>
          <w:i/>
        </w:rPr>
      </w:pPr>
      <w:r w:rsidRPr="008B0805">
        <w:rPr>
          <w:i/>
        </w:rPr>
        <w:t xml:space="preserve">Lebuhraya Tun Razak, </w:t>
      </w:r>
      <w:r w:rsidR="00FE4ED1">
        <w:rPr>
          <w:i/>
        </w:rPr>
        <w:t xml:space="preserve">26300 </w:t>
      </w:r>
      <w:r w:rsidRPr="008B0805">
        <w:rPr>
          <w:i/>
        </w:rPr>
        <w:t>Gambang, Pahang, Malaysia</w:t>
      </w:r>
    </w:p>
    <w:p w14:paraId="1FB046B1" w14:textId="77777777" w:rsidR="008B0805" w:rsidRDefault="008B0805" w:rsidP="00EF346E">
      <w:pPr>
        <w:pStyle w:val="email"/>
        <w:rPr>
          <w:vertAlign w:val="superscript"/>
        </w:rPr>
      </w:pPr>
    </w:p>
    <w:p w14:paraId="5F922AC2" w14:textId="4D3F3E4B" w:rsidR="00EF346E" w:rsidRPr="00AC71D6" w:rsidRDefault="00EF346E" w:rsidP="00EF346E">
      <w:pPr>
        <w:pStyle w:val="email"/>
        <w:rPr>
          <w:rFonts w:ascii="Times New Roman" w:hAnsi="Times New Roman" w:cs="Times New Roman"/>
          <w:i/>
        </w:rPr>
      </w:pPr>
      <w:r w:rsidRPr="00AC71D6">
        <w:rPr>
          <w:rFonts w:ascii="Times New Roman" w:hAnsi="Times New Roman" w:cs="Times New Roman"/>
          <w:i/>
          <w:vertAlign w:val="superscript"/>
        </w:rPr>
        <w:t>*</w:t>
      </w:r>
      <w:r w:rsidRPr="00AC71D6">
        <w:rPr>
          <w:rFonts w:ascii="Times New Roman" w:hAnsi="Times New Roman" w:cs="Times New Roman"/>
          <w:i/>
        </w:rPr>
        <w:t>Corresponding author</w:t>
      </w:r>
      <w:r w:rsidR="003E3B61" w:rsidRPr="00AC71D6">
        <w:rPr>
          <w:rFonts w:ascii="Times New Roman" w:hAnsi="Times New Roman" w:cs="Times New Roman"/>
          <w:i/>
        </w:rPr>
        <w:t>: zainalk@</w:t>
      </w:r>
      <w:r w:rsidR="008B0805" w:rsidRPr="00AC71D6">
        <w:rPr>
          <w:rFonts w:ascii="Times New Roman" w:hAnsi="Times New Roman" w:cs="Times New Roman"/>
          <w:i/>
        </w:rPr>
        <w:t>uitm.edu.my</w:t>
      </w:r>
    </w:p>
    <w:p w14:paraId="7409E8E0" w14:textId="77777777" w:rsidR="00443AC0" w:rsidRPr="00F667B2" w:rsidRDefault="00443AC0" w:rsidP="00EF346E">
      <w:pPr>
        <w:pStyle w:val="email"/>
        <w:rPr>
          <w:rFonts w:ascii="Times New Roman" w:hAnsi="Times New Roman" w:cs="Times New Roman"/>
          <w:b/>
          <w:i/>
        </w:rPr>
      </w:pPr>
    </w:p>
    <w:p w14:paraId="6BAFA8BA" w14:textId="77777777" w:rsidR="008B0805" w:rsidRPr="008B0805" w:rsidRDefault="008B0805" w:rsidP="00443AC0">
      <w:pPr>
        <w:pStyle w:val="Abstract"/>
        <w:spacing w:before="0"/>
        <w:ind w:left="0" w:right="380"/>
        <w:jc w:val="center"/>
        <w:rPr>
          <w:b/>
        </w:rPr>
      </w:pPr>
      <w:r w:rsidRPr="008B0805">
        <w:rPr>
          <w:b/>
        </w:rPr>
        <w:t>Abstract</w:t>
      </w:r>
    </w:p>
    <w:p w14:paraId="057F4865" w14:textId="5A6F95D6" w:rsidR="00EF346E" w:rsidRPr="0084092F" w:rsidRDefault="00EF346E" w:rsidP="00443AC0">
      <w:pPr>
        <w:pStyle w:val="Abstract"/>
        <w:spacing w:before="0"/>
        <w:ind w:left="0" w:right="-57"/>
      </w:pPr>
      <w:r w:rsidRPr="0084092F">
        <w:t xml:space="preserve">In this </w:t>
      </w:r>
      <w:r w:rsidRPr="009B7BC6">
        <w:rPr>
          <w:noProof/>
        </w:rPr>
        <w:t>research</w:t>
      </w:r>
      <w:r w:rsidR="009B7BC6">
        <w:rPr>
          <w:noProof/>
        </w:rPr>
        <w:t>,</w:t>
      </w:r>
      <w:r w:rsidRPr="0084092F">
        <w:t xml:space="preserve"> biodiesel was produced by transesterification of rubber seed</w:t>
      </w:r>
      <w:r w:rsidR="007E416B">
        <w:t xml:space="preserve"> oil with methanol catalyzed by </w:t>
      </w:r>
      <w:r w:rsidRPr="0084092F">
        <w:t>three types of alumina-supported catalyst. The catalysts were Al</w:t>
      </w:r>
      <w:r w:rsidRPr="0084092F">
        <w:rPr>
          <w:vertAlign w:val="subscript"/>
        </w:rPr>
        <w:t>2</w:t>
      </w:r>
      <w:r w:rsidRPr="0084092F">
        <w:t>O</w:t>
      </w:r>
      <w:r w:rsidRPr="0084092F">
        <w:rPr>
          <w:vertAlign w:val="subscript"/>
        </w:rPr>
        <w:t>3</w:t>
      </w:r>
      <w:r w:rsidRPr="0084092F">
        <w:t xml:space="preserve">-CaO, </w:t>
      </w:r>
      <w:r w:rsidRPr="009B7BC6">
        <w:rPr>
          <w:noProof/>
        </w:rPr>
        <w:t>Al</w:t>
      </w:r>
      <w:r w:rsidRPr="009B7BC6">
        <w:rPr>
          <w:noProof/>
          <w:vertAlign w:val="subscript"/>
        </w:rPr>
        <w:t>2</w:t>
      </w:r>
      <w:r w:rsidRPr="009B7BC6">
        <w:rPr>
          <w:noProof/>
        </w:rPr>
        <w:t>O</w:t>
      </w:r>
      <w:r w:rsidRPr="009B7BC6">
        <w:rPr>
          <w:noProof/>
          <w:vertAlign w:val="subscript"/>
        </w:rPr>
        <w:t>3</w:t>
      </w:r>
      <w:r w:rsidRPr="009B7BC6">
        <w:rPr>
          <w:noProof/>
        </w:rPr>
        <w:t>-KI</w:t>
      </w:r>
      <w:r w:rsidR="009B7BC6">
        <w:rPr>
          <w:noProof/>
        </w:rPr>
        <w:t xml:space="preserve">, </w:t>
      </w:r>
      <w:r w:rsidRPr="0084092F">
        <w:t>and Al</w:t>
      </w:r>
      <w:r w:rsidRPr="0084092F">
        <w:rPr>
          <w:vertAlign w:val="subscript"/>
        </w:rPr>
        <w:t>2</w:t>
      </w:r>
      <w:r w:rsidRPr="0084092F">
        <w:t>O</w:t>
      </w:r>
      <w:r w:rsidRPr="0084092F">
        <w:rPr>
          <w:vertAlign w:val="subscript"/>
        </w:rPr>
        <w:t>3</w:t>
      </w:r>
      <w:r w:rsidRPr="0084092F">
        <w:t xml:space="preserve">-CaO-KI. The catalysts </w:t>
      </w:r>
      <w:r w:rsidRPr="009B7BC6">
        <w:rPr>
          <w:noProof/>
        </w:rPr>
        <w:t>were prepared</w:t>
      </w:r>
      <w:r w:rsidRPr="0084092F">
        <w:t xml:space="preserve"> by heating a mixture of alumina and the corresponding salt in a furnace at 700</w:t>
      </w:r>
      <w:r w:rsidR="005A2E17">
        <w:t xml:space="preserve"> </w:t>
      </w:r>
      <w:proofErr w:type="spellStart"/>
      <w:r w:rsidR="007A3642">
        <w:rPr>
          <w:vertAlign w:val="superscript"/>
        </w:rPr>
        <w:t>o</w:t>
      </w:r>
      <w:r w:rsidRPr="0084092F">
        <w:t>C.</w:t>
      </w:r>
      <w:proofErr w:type="spellEnd"/>
      <w:r w:rsidRPr="0084092F">
        <w:t xml:space="preserve"> Transesterification r</w:t>
      </w:r>
      <w:r w:rsidR="00846D90" w:rsidRPr="0084092F">
        <w:t>eactions were carried out at 65</w:t>
      </w:r>
      <w:r w:rsidR="005A2E17">
        <w:t xml:space="preserve"> </w:t>
      </w:r>
      <w:r w:rsidR="00B935D5">
        <w:rPr>
          <w:rFonts w:cs="Times New Roman"/>
        </w:rPr>
        <w:t>°</w:t>
      </w:r>
      <w:r w:rsidR="00B935D5">
        <w:t>C</w:t>
      </w:r>
      <w:r w:rsidRPr="0084092F">
        <w:t xml:space="preserve"> using a mixture of rubber seed </w:t>
      </w:r>
      <w:r w:rsidR="00B935D5" w:rsidRPr="0084092F">
        <w:t>oil:</w:t>
      </w:r>
      <w:r w:rsidRPr="0084092F">
        <w:t xml:space="preserve"> methanol of mass ratio 1:9 with different catalyst loadings between 0 and 3.5%. </w:t>
      </w:r>
      <w:r w:rsidR="00B935D5">
        <w:t>The opti</w:t>
      </w:r>
      <w:r w:rsidR="005A2E17">
        <w:t>mum catalyst loading was at 2.0</w:t>
      </w:r>
      <w:r w:rsidR="00B935D5">
        <w:t>% for</w:t>
      </w:r>
      <w:r w:rsidR="00B935D5" w:rsidRPr="009B7BC6">
        <w:rPr>
          <w:noProof/>
        </w:rPr>
        <w:t xml:space="preserve"> all</w:t>
      </w:r>
      <w:r w:rsidR="00B935D5">
        <w:t xml:space="preserve"> types of catalyst and </w:t>
      </w:r>
      <w:r w:rsidRPr="0084092F">
        <w:t>Al</w:t>
      </w:r>
      <w:r w:rsidRPr="0084092F">
        <w:rPr>
          <w:vertAlign w:val="subscript"/>
        </w:rPr>
        <w:t>2</w:t>
      </w:r>
      <w:r w:rsidRPr="0084092F">
        <w:t>O</w:t>
      </w:r>
      <w:r w:rsidRPr="0084092F">
        <w:rPr>
          <w:vertAlign w:val="subscript"/>
        </w:rPr>
        <w:t>3</w:t>
      </w:r>
      <w:r w:rsidRPr="0084092F">
        <w:t>-CaO-KI gave the highest yield (91.6%) followed by Al</w:t>
      </w:r>
      <w:r w:rsidRPr="0084092F">
        <w:rPr>
          <w:vertAlign w:val="subscript"/>
        </w:rPr>
        <w:t>2</w:t>
      </w:r>
      <w:r w:rsidRPr="0084092F">
        <w:t>O</w:t>
      </w:r>
      <w:r w:rsidRPr="0084092F">
        <w:rPr>
          <w:vertAlign w:val="subscript"/>
        </w:rPr>
        <w:t>3</w:t>
      </w:r>
      <w:r w:rsidRPr="0084092F">
        <w:t>-KI (90.7%) and Al</w:t>
      </w:r>
      <w:r w:rsidRPr="0084092F">
        <w:rPr>
          <w:vertAlign w:val="subscript"/>
        </w:rPr>
        <w:t>2</w:t>
      </w:r>
      <w:r w:rsidRPr="0084092F">
        <w:t>O</w:t>
      </w:r>
      <w:r w:rsidRPr="0084092F">
        <w:rPr>
          <w:vertAlign w:val="subscript"/>
        </w:rPr>
        <w:t>3</w:t>
      </w:r>
      <w:r w:rsidRPr="0084092F">
        <w:t>-CaO (63.5%). The catalyst Al</w:t>
      </w:r>
      <w:r w:rsidRPr="0084092F">
        <w:rPr>
          <w:vertAlign w:val="subscript"/>
        </w:rPr>
        <w:t>2</w:t>
      </w:r>
      <w:r w:rsidRPr="0084092F">
        <w:t>O</w:t>
      </w:r>
      <w:r w:rsidRPr="0084092F">
        <w:rPr>
          <w:vertAlign w:val="subscript"/>
        </w:rPr>
        <w:t>3</w:t>
      </w:r>
      <w:r w:rsidRPr="0084092F">
        <w:t>-CaO-KI also gave high biodiesel yields over a wider range of catalyst loadings compared to the other two catalysts. Reactions were also carried ou</w:t>
      </w:r>
      <w:r w:rsidR="00846D90" w:rsidRPr="0084092F">
        <w:t>t at different temperatures (25, 40 and 65</w:t>
      </w:r>
      <w:r w:rsidR="00B935D5">
        <w:rPr>
          <w:rFonts w:cs="Times New Roman"/>
        </w:rPr>
        <w:t>°</w:t>
      </w:r>
      <w:r w:rsidR="00B935D5">
        <w:t>C</w:t>
      </w:r>
      <w:r w:rsidRPr="0084092F">
        <w:t xml:space="preserve">). It </w:t>
      </w:r>
      <w:r w:rsidRPr="009B7BC6">
        <w:rPr>
          <w:noProof/>
        </w:rPr>
        <w:t>was observed</w:t>
      </w:r>
      <w:r w:rsidRPr="0084092F">
        <w:t xml:space="preserve"> that the yield increased drastically with increasing </w:t>
      </w:r>
      <w:r w:rsidR="00846D90" w:rsidRPr="0084092F">
        <w:t xml:space="preserve">reaction </w:t>
      </w:r>
      <w:r w:rsidR="005A2E17">
        <w:t xml:space="preserve">temperature. </w:t>
      </w:r>
      <w:r w:rsidRPr="0084092F">
        <w:t xml:space="preserve">At all </w:t>
      </w:r>
      <w:r w:rsidRPr="009B7BC6">
        <w:rPr>
          <w:noProof/>
        </w:rPr>
        <w:t>temperatures</w:t>
      </w:r>
      <w:r w:rsidRPr="0084092F">
        <w:t xml:space="preserve"> </w:t>
      </w:r>
      <w:r w:rsidR="00961947">
        <w:t xml:space="preserve">the </w:t>
      </w:r>
      <w:r w:rsidR="00A56E1A" w:rsidRPr="0084092F">
        <w:t>Al</w:t>
      </w:r>
      <w:r w:rsidR="00A56E1A" w:rsidRPr="0084092F">
        <w:rPr>
          <w:vertAlign w:val="subscript"/>
        </w:rPr>
        <w:t>2</w:t>
      </w:r>
      <w:r w:rsidR="00A56E1A" w:rsidRPr="0084092F">
        <w:t>O</w:t>
      </w:r>
      <w:r w:rsidR="00A56E1A" w:rsidRPr="0084092F">
        <w:rPr>
          <w:vertAlign w:val="subscript"/>
        </w:rPr>
        <w:t>3</w:t>
      </w:r>
      <w:r w:rsidR="00A56E1A" w:rsidRPr="0084092F">
        <w:t xml:space="preserve">-CaO-KI catalyst </w:t>
      </w:r>
      <w:r w:rsidR="00A56E1A">
        <w:t xml:space="preserve">gave the </w:t>
      </w:r>
      <w:r w:rsidRPr="0084092F">
        <w:t xml:space="preserve">highest yield. </w:t>
      </w:r>
      <w:r w:rsidR="00846D90" w:rsidRPr="0084092F">
        <w:t xml:space="preserve">Therefore, the study showed that among these three catalysts the </w:t>
      </w:r>
      <w:r w:rsidR="00F117FA" w:rsidRPr="0084092F">
        <w:t xml:space="preserve">most productive was </w:t>
      </w:r>
      <w:r w:rsidR="00846D90" w:rsidRPr="0084092F">
        <w:t>Al</w:t>
      </w:r>
      <w:r w:rsidR="00846D90" w:rsidRPr="0084092F">
        <w:rPr>
          <w:vertAlign w:val="subscript"/>
        </w:rPr>
        <w:t>2</w:t>
      </w:r>
      <w:r w:rsidR="00846D90" w:rsidRPr="0084092F">
        <w:t>O</w:t>
      </w:r>
      <w:r w:rsidR="00846D90" w:rsidRPr="0084092F">
        <w:rPr>
          <w:vertAlign w:val="subscript"/>
        </w:rPr>
        <w:t>3</w:t>
      </w:r>
      <w:r w:rsidR="00846D90" w:rsidRPr="0084092F">
        <w:t>-CaO-KI</w:t>
      </w:r>
      <w:r w:rsidR="00F117FA" w:rsidRPr="0084092F">
        <w:t xml:space="preserve">, </w:t>
      </w:r>
      <w:r w:rsidR="00FE4ED1">
        <w:t>(</w:t>
      </w:r>
      <w:r w:rsidR="00E334DB" w:rsidRPr="009B7BC6">
        <w:rPr>
          <w:noProof/>
        </w:rPr>
        <w:t>100:30:</w:t>
      </w:r>
      <w:r w:rsidR="00E334DB" w:rsidRPr="0084092F">
        <w:t>35</w:t>
      </w:r>
      <w:r w:rsidR="00F117FA" w:rsidRPr="0084092F">
        <w:t xml:space="preserve">). </w:t>
      </w:r>
    </w:p>
    <w:p w14:paraId="7F08FE17" w14:textId="77777777" w:rsidR="00EF346E" w:rsidRPr="0084092F" w:rsidRDefault="00EF346E" w:rsidP="00443AC0">
      <w:pPr>
        <w:pStyle w:val="Abstract"/>
        <w:spacing w:before="0"/>
        <w:ind w:left="567" w:right="380"/>
        <w:rPr>
          <w:b/>
        </w:rPr>
      </w:pPr>
    </w:p>
    <w:p w14:paraId="23ABEF51" w14:textId="2A8CDF2C" w:rsidR="00443AC0" w:rsidRDefault="00EF346E" w:rsidP="00AC71D6">
      <w:pPr>
        <w:pStyle w:val="Abstract"/>
        <w:spacing w:before="0"/>
        <w:ind w:left="0" w:right="380"/>
      </w:pPr>
      <w:r w:rsidRPr="0084092F">
        <w:rPr>
          <w:b/>
        </w:rPr>
        <w:t>Keywords</w:t>
      </w:r>
      <w:r w:rsidRPr="0084092F">
        <w:t>: Alumina-</w:t>
      </w:r>
      <w:r w:rsidR="005A2E17" w:rsidRPr="0084092F">
        <w:t>supported catalyst, biodiesel, rubber seed oil, transe</w:t>
      </w:r>
      <w:r w:rsidR="005A2E17">
        <w:t>sterification</w:t>
      </w:r>
    </w:p>
    <w:p w14:paraId="567AE875" w14:textId="77777777" w:rsidR="00AC71D6" w:rsidRPr="00AC71D6" w:rsidRDefault="00AC71D6" w:rsidP="00AC71D6">
      <w:pPr>
        <w:pStyle w:val="Abstract"/>
        <w:spacing w:before="0"/>
        <w:ind w:left="0" w:right="380"/>
      </w:pPr>
    </w:p>
    <w:p w14:paraId="1E9D4244" w14:textId="1203F9FB" w:rsidR="008B0805" w:rsidRPr="005A2E17" w:rsidRDefault="008B0805" w:rsidP="00443AC0">
      <w:pPr>
        <w:spacing w:after="0"/>
        <w:jc w:val="center"/>
        <w:rPr>
          <w:rFonts w:ascii="Times New Roman" w:hAnsi="Times New Roman" w:cs="Times New Roman"/>
          <w:b/>
          <w:sz w:val="18"/>
          <w:szCs w:val="18"/>
          <w:lang w:val="ms-MY"/>
        </w:rPr>
      </w:pPr>
      <w:r w:rsidRPr="005A2E17">
        <w:rPr>
          <w:rFonts w:ascii="Times New Roman" w:hAnsi="Times New Roman" w:cs="Times New Roman"/>
          <w:b/>
          <w:sz w:val="18"/>
          <w:szCs w:val="18"/>
          <w:lang w:val="ms-MY"/>
        </w:rPr>
        <w:t>Abstrak</w:t>
      </w:r>
    </w:p>
    <w:p w14:paraId="69A4805C" w14:textId="705A96CC" w:rsidR="00B935D5" w:rsidRPr="005A2E17" w:rsidRDefault="00B935D5" w:rsidP="00443AC0">
      <w:pPr>
        <w:spacing w:after="0" w:line="240" w:lineRule="auto"/>
        <w:jc w:val="both"/>
        <w:rPr>
          <w:rFonts w:ascii="Times New Roman" w:hAnsi="Times New Roman" w:cs="Times New Roman"/>
          <w:sz w:val="18"/>
          <w:szCs w:val="18"/>
          <w:lang w:val="ms-MY"/>
        </w:rPr>
      </w:pPr>
      <w:r w:rsidRPr="005A2E17">
        <w:rPr>
          <w:rFonts w:ascii="Times New Roman" w:hAnsi="Times New Roman" w:cs="Times New Roman"/>
          <w:sz w:val="18"/>
          <w:szCs w:val="18"/>
          <w:lang w:val="ms-MY"/>
        </w:rPr>
        <w:t>Dalam kajian ini, biodiesel dihasilkan melalui tindak</w:t>
      </w:r>
      <w:r w:rsid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balas transesteri</w:t>
      </w:r>
      <w:r w:rsidR="003E3B61" w:rsidRPr="005A2E17">
        <w:rPr>
          <w:rFonts w:ascii="Times New Roman" w:hAnsi="Times New Roman" w:cs="Times New Roman"/>
          <w:sz w:val="18"/>
          <w:szCs w:val="18"/>
          <w:lang w:val="ms-MY"/>
        </w:rPr>
        <w:t>fi</w:t>
      </w:r>
      <w:r w:rsidRPr="005A2E17">
        <w:rPr>
          <w:rFonts w:ascii="Times New Roman" w:hAnsi="Times New Roman" w:cs="Times New Roman"/>
          <w:sz w:val="18"/>
          <w:szCs w:val="18"/>
          <w:lang w:val="ms-MY"/>
        </w:rPr>
        <w:t>kasi minyak biji</w:t>
      </w:r>
      <w:r w:rsidR="003E3B61" w:rsidRPr="005A2E17">
        <w:rPr>
          <w:rFonts w:ascii="Times New Roman" w:hAnsi="Times New Roman" w:cs="Times New Roman"/>
          <w:sz w:val="18"/>
          <w:szCs w:val="18"/>
          <w:lang w:val="ms-MY"/>
        </w:rPr>
        <w:t xml:space="preserve"> getah</w:t>
      </w:r>
      <w:r w:rsidR="007A3642" w:rsidRPr="005A2E17">
        <w:rPr>
          <w:rFonts w:ascii="Times New Roman" w:hAnsi="Times New Roman" w:cs="Times New Roman"/>
          <w:sz w:val="18"/>
          <w:szCs w:val="18"/>
          <w:lang w:val="ms-MY"/>
        </w:rPr>
        <w:t xml:space="preserve"> dengan met</w:t>
      </w:r>
      <w:r w:rsidR="005A2E17">
        <w:rPr>
          <w:rFonts w:ascii="Times New Roman" w:hAnsi="Times New Roman" w:cs="Times New Roman"/>
          <w:sz w:val="18"/>
          <w:szCs w:val="18"/>
          <w:lang w:val="ms-MY"/>
        </w:rPr>
        <w:t xml:space="preserve">anol </w:t>
      </w:r>
      <w:r w:rsidRPr="005A2E17">
        <w:rPr>
          <w:rFonts w:ascii="Times New Roman" w:hAnsi="Times New Roman" w:cs="Times New Roman"/>
          <w:sz w:val="18"/>
          <w:szCs w:val="18"/>
          <w:lang w:val="ms-MY"/>
        </w:rPr>
        <w:t xml:space="preserve">menggunakan tiga jenis mangkin </w:t>
      </w:r>
      <w:r w:rsidR="003E3B61" w:rsidRPr="005A2E17">
        <w:rPr>
          <w:rFonts w:ascii="Times New Roman" w:hAnsi="Times New Roman" w:cs="Times New Roman"/>
          <w:sz w:val="18"/>
          <w:szCs w:val="18"/>
          <w:lang w:val="ms-MY"/>
        </w:rPr>
        <w:t>tersokong</w:t>
      </w:r>
      <w:r w:rsidRPr="005A2E17">
        <w:rPr>
          <w:rFonts w:ascii="Times New Roman" w:hAnsi="Times New Roman" w:cs="Times New Roman"/>
          <w:sz w:val="18"/>
          <w:szCs w:val="18"/>
          <w:lang w:val="ms-MY"/>
        </w:rPr>
        <w:t xml:space="preserve"> alumina. Mangkin</w:t>
      </w:r>
      <w:r w:rsidR="00A56E1A" w:rsidRPr="005A2E17">
        <w:rPr>
          <w:rFonts w:ascii="Times New Roman" w:hAnsi="Times New Roman" w:cs="Times New Roman"/>
          <w:sz w:val="18"/>
          <w:szCs w:val="18"/>
          <w:lang w:val="ms-MY"/>
        </w:rPr>
        <w:t>-mangkin</w:t>
      </w:r>
      <w:r w:rsidRPr="005A2E17">
        <w:rPr>
          <w:rFonts w:ascii="Times New Roman" w:hAnsi="Times New Roman" w:cs="Times New Roman"/>
          <w:sz w:val="18"/>
          <w:szCs w:val="18"/>
          <w:lang w:val="ms-MY"/>
        </w:rPr>
        <w:t xml:space="preserve"> tersebut adalah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-CaO,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-KI dan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-CaO-KI</w:t>
      </w:r>
      <w:r w:rsidR="007A3642" w:rsidRPr="005A2E17">
        <w:rPr>
          <w:rFonts w:ascii="Times New Roman" w:hAnsi="Times New Roman" w:cs="Times New Roman"/>
          <w:sz w:val="18"/>
          <w:szCs w:val="18"/>
          <w:lang w:val="ms-MY"/>
        </w:rPr>
        <w:t>. Mangkin-mangkin itu disediakan dengan</w:t>
      </w:r>
      <w:r w:rsidRPr="005A2E17">
        <w:rPr>
          <w:rFonts w:ascii="Times New Roman" w:hAnsi="Times New Roman" w:cs="Times New Roman"/>
          <w:sz w:val="18"/>
          <w:szCs w:val="18"/>
          <w:lang w:val="ms-MY"/>
        </w:rPr>
        <w:t xml:space="preserve"> pemanasan </w:t>
      </w:r>
      <w:r w:rsidR="007A3642" w:rsidRPr="005A2E17">
        <w:rPr>
          <w:rFonts w:ascii="Times New Roman" w:hAnsi="Times New Roman" w:cs="Times New Roman"/>
          <w:sz w:val="18"/>
          <w:szCs w:val="18"/>
          <w:lang w:val="ms-MY"/>
        </w:rPr>
        <w:t>campuran</w:t>
      </w:r>
      <w:r w:rsidR="00A56E1A" w:rsidRPr="005A2E17">
        <w:rPr>
          <w:rFonts w:ascii="Times New Roman" w:hAnsi="Times New Roman" w:cs="Times New Roman"/>
          <w:sz w:val="18"/>
          <w:szCs w:val="18"/>
          <w:lang w:val="ms-MY"/>
        </w:rPr>
        <w:t xml:space="preserve"> alumina dan garam yang berkaita</w:t>
      </w:r>
      <w:r w:rsidR="007A3642" w:rsidRPr="005A2E17">
        <w:rPr>
          <w:rFonts w:ascii="Times New Roman" w:hAnsi="Times New Roman" w:cs="Times New Roman"/>
          <w:sz w:val="18"/>
          <w:szCs w:val="18"/>
          <w:lang w:val="ms-MY"/>
        </w:rPr>
        <w:t>n di dalam relau pada suhu 700</w:t>
      </w:r>
      <w:r w:rsid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°C. Tindak balas tran</w:t>
      </w:r>
      <w:r w:rsidR="007A3642" w:rsidRPr="005A2E17">
        <w:rPr>
          <w:rFonts w:ascii="Times New Roman" w:hAnsi="Times New Roman" w:cs="Times New Roman"/>
          <w:sz w:val="18"/>
          <w:szCs w:val="18"/>
          <w:lang w:val="ms-MY"/>
        </w:rPr>
        <w:t>s</w:t>
      </w:r>
      <w:r w:rsidRPr="005A2E17">
        <w:rPr>
          <w:rFonts w:ascii="Times New Roman" w:hAnsi="Times New Roman" w:cs="Times New Roman"/>
          <w:sz w:val="18"/>
          <w:szCs w:val="18"/>
          <w:lang w:val="ms-MY"/>
        </w:rPr>
        <w:t>esterifikasi dija</w:t>
      </w:r>
      <w:r w:rsidR="007A3642" w:rsidRPr="005A2E17">
        <w:rPr>
          <w:rFonts w:ascii="Times New Roman" w:hAnsi="Times New Roman" w:cs="Times New Roman"/>
          <w:sz w:val="18"/>
          <w:szCs w:val="18"/>
          <w:lang w:val="ms-MY"/>
        </w:rPr>
        <w:t>lankan pada suhu 65</w:t>
      </w:r>
      <w:r w:rsid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°C dengan menggunakan campuran minya</w:t>
      </w:r>
      <w:r w:rsidR="005A2E17">
        <w:rPr>
          <w:rFonts w:ascii="Times New Roman" w:hAnsi="Times New Roman" w:cs="Times New Roman"/>
          <w:sz w:val="18"/>
          <w:szCs w:val="18"/>
          <w:lang w:val="ms-MY"/>
        </w:rPr>
        <w:t>k biji getah: met</w:t>
      </w:r>
      <w:r w:rsidR="007A3642" w:rsidRPr="005A2E17">
        <w:rPr>
          <w:rFonts w:ascii="Times New Roman" w:hAnsi="Times New Roman" w:cs="Times New Roman"/>
          <w:sz w:val="18"/>
          <w:szCs w:val="18"/>
          <w:lang w:val="ms-MY"/>
        </w:rPr>
        <w:t>anol dengan</w:t>
      </w:r>
      <w:r w:rsidR="00FE4ED1" w:rsidRPr="005A2E17">
        <w:rPr>
          <w:rFonts w:ascii="Times New Roman" w:hAnsi="Times New Roman" w:cs="Times New Roman"/>
          <w:sz w:val="18"/>
          <w:szCs w:val="18"/>
          <w:lang w:val="ms-MY"/>
        </w:rPr>
        <w:t xml:space="preserve"> nisbah </w:t>
      </w:r>
      <w:r w:rsidR="007A3642" w:rsidRPr="005A2E17">
        <w:rPr>
          <w:rFonts w:ascii="Times New Roman" w:hAnsi="Times New Roman" w:cs="Times New Roman"/>
          <w:sz w:val="18"/>
          <w:szCs w:val="18"/>
          <w:lang w:val="ms-MY"/>
        </w:rPr>
        <w:t>jisim 1:9</w:t>
      </w:r>
      <w:r w:rsidRPr="005A2E17">
        <w:rPr>
          <w:rFonts w:ascii="Times New Roman" w:hAnsi="Times New Roman" w:cs="Times New Roman"/>
          <w:sz w:val="18"/>
          <w:szCs w:val="18"/>
          <w:lang w:val="ms-MY"/>
        </w:rPr>
        <w:t xml:space="preserve"> dengan </w:t>
      </w:r>
      <w:r w:rsidR="007A3642" w:rsidRPr="005A2E17">
        <w:rPr>
          <w:rFonts w:ascii="Times New Roman" w:hAnsi="Times New Roman" w:cs="Times New Roman"/>
          <w:sz w:val="18"/>
          <w:szCs w:val="18"/>
          <w:lang w:val="ms-MY"/>
        </w:rPr>
        <w:t>beban</w:t>
      </w:r>
      <w:r w:rsidRPr="005A2E17">
        <w:rPr>
          <w:rFonts w:ascii="Times New Roman" w:hAnsi="Times New Roman" w:cs="Times New Roman"/>
          <w:sz w:val="18"/>
          <w:szCs w:val="18"/>
          <w:lang w:val="ms-MY"/>
        </w:rPr>
        <w:t xml:space="preserve"> mangkin yang berbeza </w:t>
      </w:r>
      <w:r w:rsidR="00600451" w:rsidRPr="005A2E17">
        <w:rPr>
          <w:rFonts w:ascii="Times New Roman" w:hAnsi="Times New Roman" w:cs="Times New Roman"/>
          <w:sz w:val="18"/>
          <w:szCs w:val="18"/>
          <w:lang w:val="ms-MY"/>
        </w:rPr>
        <w:t>di antara</w:t>
      </w:r>
      <w:r w:rsidRPr="005A2E17">
        <w:rPr>
          <w:rFonts w:ascii="Times New Roman" w:hAnsi="Times New Roman" w:cs="Times New Roman"/>
          <w:sz w:val="18"/>
          <w:szCs w:val="18"/>
          <w:lang w:val="ms-MY"/>
        </w:rPr>
        <w:t xml:space="preserve"> 0 hingga</w:t>
      </w:r>
      <w:r w:rsidR="00600451" w:rsidRPr="005A2E17">
        <w:rPr>
          <w:rFonts w:ascii="Times New Roman" w:hAnsi="Times New Roman" w:cs="Times New Roman"/>
          <w:sz w:val="18"/>
          <w:szCs w:val="18"/>
          <w:lang w:val="ms-MY"/>
        </w:rPr>
        <w:t xml:space="preserve"> 3.5%. Beban mangkin yang</w:t>
      </w:r>
      <w:r w:rsidRPr="005A2E17">
        <w:rPr>
          <w:rFonts w:ascii="Times New Roman" w:hAnsi="Times New Roman" w:cs="Times New Roman"/>
          <w:sz w:val="18"/>
          <w:szCs w:val="18"/>
          <w:lang w:val="ms-MY"/>
        </w:rPr>
        <w:t xml:space="preserve"> optimum </w:t>
      </w:r>
      <w:r w:rsidR="00FE4ED1" w:rsidRPr="005A2E17">
        <w:rPr>
          <w:rFonts w:ascii="Times New Roman" w:hAnsi="Times New Roman" w:cs="Times New Roman"/>
          <w:sz w:val="18"/>
          <w:szCs w:val="18"/>
          <w:lang w:val="ms-MY"/>
        </w:rPr>
        <w:t xml:space="preserve">adalah 2.0% untuk semua jenis </w:t>
      </w:r>
      <w:r w:rsidRPr="005A2E17">
        <w:rPr>
          <w:rFonts w:ascii="Times New Roman" w:hAnsi="Times New Roman" w:cs="Times New Roman"/>
          <w:sz w:val="18"/>
          <w:szCs w:val="18"/>
          <w:lang w:val="ms-MY"/>
        </w:rPr>
        <w:t>mangkin dan mangkin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-C</w:t>
      </w:r>
      <w:r w:rsidR="00600451" w:rsidRPr="005A2E17">
        <w:rPr>
          <w:rFonts w:ascii="Times New Roman" w:hAnsi="Times New Roman" w:cs="Times New Roman"/>
          <w:sz w:val="18"/>
          <w:szCs w:val="18"/>
          <w:lang w:val="ms-MY"/>
        </w:rPr>
        <w:t>aO-KI memberikan peratus</w:t>
      </w:r>
      <w:r w:rsidRPr="005A2E17">
        <w:rPr>
          <w:rFonts w:ascii="Times New Roman" w:hAnsi="Times New Roman" w:cs="Times New Roman"/>
          <w:sz w:val="18"/>
          <w:szCs w:val="18"/>
          <w:lang w:val="ms-MY"/>
        </w:rPr>
        <w:t xml:space="preserve"> hasil yang paling tinggi (91.6%) diikuti oleh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-KI (90.7%) dan Al</w:t>
      </w:r>
      <w:r w:rsidRPr="005A2E17">
        <w:rPr>
          <w:rFonts w:ascii="Times New Roman" w:hAnsi="Times New Roman" w:cs="Times New Roman"/>
          <w:sz w:val="18"/>
          <w:szCs w:val="18"/>
          <w:vertAlign w:val="subscript"/>
          <w:lang w:val="ms-MY"/>
        </w:rPr>
        <w:t>2</w:t>
      </w:r>
      <w:r w:rsidRPr="005A2E17">
        <w:rPr>
          <w:rFonts w:ascii="Times New Roman" w:hAnsi="Times New Roman" w:cs="Times New Roman"/>
          <w:sz w:val="18"/>
          <w:szCs w:val="18"/>
          <w:lang w:val="ms-MY"/>
        </w:rPr>
        <w:t>O</w:t>
      </w:r>
      <w:r w:rsidRPr="005A2E17">
        <w:rPr>
          <w:rFonts w:ascii="Times New Roman" w:hAnsi="Times New Roman" w:cs="Times New Roman"/>
          <w:sz w:val="18"/>
          <w:szCs w:val="18"/>
          <w:vertAlign w:val="subscript"/>
          <w:lang w:val="ms-MY"/>
        </w:rPr>
        <w:t>3</w:t>
      </w:r>
      <w:r w:rsidRPr="005A2E17">
        <w:rPr>
          <w:rFonts w:ascii="Times New Roman" w:hAnsi="Times New Roman" w:cs="Times New Roman"/>
          <w:sz w:val="18"/>
          <w:szCs w:val="18"/>
          <w:lang w:val="ms-MY"/>
        </w:rPr>
        <w:t xml:space="preserve">-CaO (63.5%). </w:t>
      </w:r>
      <w:r w:rsidR="00600451" w:rsidRPr="005A2E17">
        <w:rPr>
          <w:rFonts w:ascii="Times New Roman" w:hAnsi="Times New Roman" w:cs="Times New Roman"/>
          <w:sz w:val="18"/>
          <w:szCs w:val="18"/>
          <w:lang w:val="ms-MY"/>
        </w:rPr>
        <w:t>Mangkin Al</w:t>
      </w:r>
      <w:r w:rsidR="00600451" w:rsidRPr="005A2E17">
        <w:rPr>
          <w:rFonts w:ascii="Times New Roman" w:hAnsi="Times New Roman" w:cs="Times New Roman"/>
          <w:sz w:val="18"/>
          <w:szCs w:val="18"/>
          <w:vertAlign w:val="subscript"/>
          <w:lang w:val="ms-MY"/>
        </w:rPr>
        <w:t>2</w:t>
      </w:r>
      <w:r w:rsidR="00600451" w:rsidRPr="005A2E17">
        <w:rPr>
          <w:rFonts w:ascii="Times New Roman" w:hAnsi="Times New Roman" w:cs="Times New Roman"/>
          <w:sz w:val="18"/>
          <w:szCs w:val="18"/>
          <w:lang w:val="ms-MY"/>
        </w:rPr>
        <w:t>O</w:t>
      </w:r>
      <w:r w:rsidR="00600451" w:rsidRPr="005A2E17">
        <w:rPr>
          <w:rFonts w:ascii="Times New Roman" w:hAnsi="Times New Roman" w:cs="Times New Roman"/>
          <w:sz w:val="18"/>
          <w:szCs w:val="18"/>
          <w:vertAlign w:val="subscript"/>
          <w:lang w:val="ms-MY"/>
        </w:rPr>
        <w:t>3</w:t>
      </w:r>
      <w:r w:rsidR="00600451" w:rsidRPr="005A2E17">
        <w:rPr>
          <w:rFonts w:ascii="Times New Roman" w:hAnsi="Times New Roman" w:cs="Times New Roman"/>
          <w:sz w:val="18"/>
          <w:szCs w:val="18"/>
          <w:lang w:val="ms-MY"/>
        </w:rPr>
        <w:t>-CaO-KI juga memberikan peratus hasil biodiesel yang tinggi pada julat beban mangkin yang lebih besar</w:t>
      </w:r>
      <w:r w:rsidR="00713C6C" w:rsidRPr="005A2E17">
        <w:rPr>
          <w:rFonts w:ascii="Times New Roman" w:hAnsi="Times New Roman" w:cs="Times New Roman"/>
          <w:sz w:val="18"/>
          <w:szCs w:val="18"/>
          <w:lang w:val="ms-MY"/>
        </w:rPr>
        <w:t xml:space="preserve"> berbanding dengan dua mangkin yang lain</w:t>
      </w:r>
      <w:r w:rsidR="00600451" w:rsidRP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Tindak</w:t>
      </w:r>
      <w:r w:rsid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balas juga dijalankan pada suhu</w:t>
      </w:r>
      <w:r w:rsidR="00713C6C" w:rsidRPr="005A2E17">
        <w:rPr>
          <w:rFonts w:ascii="Times New Roman" w:hAnsi="Times New Roman" w:cs="Times New Roman"/>
          <w:sz w:val="18"/>
          <w:szCs w:val="18"/>
          <w:lang w:val="ms-MY"/>
        </w:rPr>
        <w:t>-suhu</w:t>
      </w:r>
      <w:r w:rsidRPr="005A2E17">
        <w:rPr>
          <w:rFonts w:ascii="Times New Roman" w:hAnsi="Times New Roman" w:cs="Times New Roman"/>
          <w:sz w:val="18"/>
          <w:szCs w:val="18"/>
          <w:lang w:val="ms-MY"/>
        </w:rPr>
        <w:t xml:space="preserve"> </w:t>
      </w:r>
      <w:r w:rsidR="00713C6C" w:rsidRPr="005A2E17">
        <w:rPr>
          <w:rFonts w:ascii="Times New Roman" w:hAnsi="Times New Roman" w:cs="Times New Roman"/>
          <w:sz w:val="18"/>
          <w:szCs w:val="18"/>
          <w:lang w:val="ms-MY"/>
        </w:rPr>
        <w:t>yang berbeza (25, 40 dan 65</w:t>
      </w:r>
      <w:r w:rsidR="005A2E17">
        <w:rPr>
          <w:rFonts w:ascii="Times New Roman" w:hAnsi="Times New Roman" w:cs="Times New Roman"/>
          <w:sz w:val="18"/>
          <w:szCs w:val="18"/>
          <w:lang w:val="ms-MY"/>
        </w:rPr>
        <w:t xml:space="preserve"> </w:t>
      </w:r>
      <w:r w:rsidRPr="005A2E17">
        <w:rPr>
          <w:rFonts w:ascii="Times New Roman" w:hAnsi="Times New Roman" w:cs="Times New Roman"/>
          <w:sz w:val="18"/>
          <w:szCs w:val="18"/>
          <w:lang w:val="ms-MY"/>
        </w:rPr>
        <w:t xml:space="preserve">°C). </w:t>
      </w:r>
      <w:r w:rsidR="00713C6C" w:rsidRPr="005A2E17">
        <w:rPr>
          <w:rFonts w:ascii="Times New Roman" w:hAnsi="Times New Roman" w:cs="Times New Roman"/>
          <w:sz w:val="18"/>
          <w:szCs w:val="18"/>
          <w:lang w:val="ms-MY"/>
        </w:rPr>
        <w:t>Didapati bahawa peratus hasil</w:t>
      </w:r>
      <w:r w:rsidRPr="005A2E17">
        <w:rPr>
          <w:rFonts w:ascii="Times New Roman" w:hAnsi="Times New Roman" w:cs="Times New Roman"/>
          <w:sz w:val="18"/>
          <w:szCs w:val="18"/>
          <w:lang w:val="ms-MY"/>
        </w:rPr>
        <w:t xml:space="preserve"> meningkat </w:t>
      </w:r>
      <w:r w:rsidR="00713C6C" w:rsidRPr="005A2E17">
        <w:rPr>
          <w:rFonts w:ascii="Times New Roman" w:hAnsi="Times New Roman" w:cs="Times New Roman"/>
          <w:sz w:val="18"/>
          <w:szCs w:val="18"/>
          <w:lang w:val="ms-MY"/>
        </w:rPr>
        <w:t xml:space="preserve">secara mendadak </w:t>
      </w:r>
      <w:r w:rsidRPr="005A2E17">
        <w:rPr>
          <w:rFonts w:ascii="Times New Roman" w:hAnsi="Times New Roman" w:cs="Times New Roman"/>
          <w:sz w:val="18"/>
          <w:szCs w:val="18"/>
          <w:lang w:val="ms-MY"/>
        </w:rPr>
        <w:t>dengan peningkatan suhu</w:t>
      </w:r>
      <w:r w:rsidR="00713C6C" w:rsidRPr="005A2E17">
        <w:rPr>
          <w:rFonts w:ascii="Times New Roman" w:hAnsi="Times New Roman" w:cs="Times New Roman"/>
          <w:sz w:val="18"/>
          <w:szCs w:val="18"/>
          <w:lang w:val="ms-MY"/>
        </w:rPr>
        <w:t xml:space="preserve"> tindak</w:t>
      </w:r>
      <w:r w:rsidR="005A2E17">
        <w:rPr>
          <w:rFonts w:ascii="Times New Roman" w:hAnsi="Times New Roman" w:cs="Times New Roman"/>
          <w:sz w:val="18"/>
          <w:szCs w:val="18"/>
          <w:lang w:val="ms-MY"/>
        </w:rPr>
        <w:t xml:space="preserve"> </w:t>
      </w:r>
      <w:r w:rsidR="00713C6C" w:rsidRPr="005A2E17">
        <w:rPr>
          <w:rFonts w:ascii="Times New Roman" w:hAnsi="Times New Roman" w:cs="Times New Roman"/>
          <w:sz w:val="18"/>
          <w:szCs w:val="18"/>
          <w:lang w:val="ms-MY"/>
        </w:rPr>
        <w:t xml:space="preserve">balas. Pada sebarang suhu </w:t>
      </w:r>
      <w:r w:rsidR="00961947" w:rsidRPr="005A2E17">
        <w:rPr>
          <w:rFonts w:ascii="Times New Roman" w:hAnsi="Times New Roman" w:cs="Times New Roman"/>
          <w:sz w:val="18"/>
          <w:szCs w:val="18"/>
          <w:lang w:val="ms-MY"/>
        </w:rPr>
        <w:t>mangkin Al</w:t>
      </w:r>
      <w:r w:rsidR="00961947" w:rsidRPr="005A2E17">
        <w:rPr>
          <w:rFonts w:ascii="Times New Roman" w:hAnsi="Times New Roman" w:cs="Times New Roman"/>
          <w:sz w:val="18"/>
          <w:szCs w:val="18"/>
          <w:vertAlign w:val="subscript"/>
          <w:lang w:val="ms-MY"/>
        </w:rPr>
        <w:t>2</w:t>
      </w:r>
      <w:r w:rsidR="00961947" w:rsidRPr="005A2E17">
        <w:rPr>
          <w:rFonts w:ascii="Times New Roman" w:hAnsi="Times New Roman" w:cs="Times New Roman"/>
          <w:sz w:val="18"/>
          <w:szCs w:val="18"/>
          <w:lang w:val="ms-MY"/>
        </w:rPr>
        <w:t>O</w:t>
      </w:r>
      <w:r w:rsidR="00961947" w:rsidRPr="005A2E17">
        <w:rPr>
          <w:rFonts w:ascii="Times New Roman" w:hAnsi="Times New Roman" w:cs="Times New Roman"/>
          <w:sz w:val="18"/>
          <w:szCs w:val="18"/>
          <w:vertAlign w:val="subscript"/>
          <w:lang w:val="ms-MY"/>
        </w:rPr>
        <w:t>3</w:t>
      </w:r>
      <w:r w:rsidR="00961947" w:rsidRPr="005A2E17">
        <w:rPr>
          <w:rFonts w:ascii="Times New Roman" w:hAnsi="Times New Roman" w:cs="Times New Roman"/>
          <w:sz w:val="18"/>
          <w:szCs w:val="18"/>
          <w:lang w:val="ms-MY"/>
        </w:rPr>
        <w:t xml:space="preserve">-CaO-KI memberikan </w:t>
      </w:r>
      <w:r w:rsidR="00713C6C" w:rsidRPr="005A2E17">
        <w:rPr>
          <w:rFonts w:ascii="Times New Roman" w:hAnsi="Times New Roman" w:cs="Times New Roman"/>
          <w:sz w:val="18"/>
          <w:szCs w:val="18"/>
          <w:lang w:val="ms-MY"/>
        </w:rPr>
        <w:t>peratus hasil yang p</w:t>
      </w:r>
      <w:r w:rsidR="00961947" w:rsidRPr="005A2E17">
        <w:rPr>
          <w:rFonts w:ascii="Times New Roman" w:hAnsi="Times New Roman" w:cs="Times New Roman"/>
          <w:sz w:val="18"/>
          <w:szCs w:val="18"/>
          <w:lang w:val="ms-MY"/>
        </w:rPr>
        <w:t>aling tinggi</w:t>
      </w:r>
      <w:r w:rsidR="00713C6C" w:rsidRPr="005A2E17">
        <w:rPr>
          <w:rFonts w:ascii="Times New Roman" w:hAnsi="Times New Roman" w:cs="Times New Roman"/>
          <w:sz w:val="18"/>
          <w:szCs w:val="18"/>
          <w:lang w:val="ms-MY"/>
        </w:rPr>
        <w:t>. Oleh</w:t>
      </w:r>
      <w:r w:rsidRPr="005A2E17">
        <w:rPr>
          <w:rFonts w:ascii="Times New Roman" w:hAnsi="Times New Roman" w:cs="Times New Roman"/>
          <w:sz w:val="18"/>
          <w:szCs w:val="18"/>
          <w:lang w:val="ms-MY"/>
        </w:rPr>
        <w:t xml:space="preserve"> itu, </w:t>
      </w:r>
      <w:r w:rsidR="00713C6C" w:rsidRPr="005A2E17">
        <w:rPr>
          <w:rFonts w:ascii="Times New Roman" w:hAnsi="Times New Roman" w:cs="Times New Roman"/>
          <w:sz w:val="18"/>
          <w:szCs w:val="18"/>
          <w:lang w:val="ms-MY"/>
        </w:rPr>
        <w:t xml:space="preserve">kajian ini menunjukkan bahawa </w:t>
      </w:r>
      <w:r w:rsidRPr="005A2E17">
        <w:rPr>
          <w:rFonts w:ascii="Times New Roman" w:hAnsi="Times New Roman" w:cs="Times New Roman"/>
          <w:sz w:val="18"/>
          <w:szCs w:val="18"/>
          <w:lang w:val="ms-MY"/>
        </w:rPr>
        <w:t>di antara ketiga-tiga jenis mangkin</w:t>
      </w:r>
      <w:r w:rsidR="00713C6C" w:rsidRPr="005A2E17">
        <w:rPr>
          <w:rFonts w:ascii="Times New Roman" w:hAnsi="Times New Roman" w:cs="Times New Roman"/>
          <w:sz w:val="18"/>
          <w:szCs w:val="18"/>
          <w:lang w:val="ms-MY"/>
        </w:rPr>
        <w:t xml:space="preserve"> ini </w:t>
      </w:r>
      <w:r w:rsidR="004279C4" w:rsidRPr="005A2E17">
        <w:rPr>
          <w:rFonts w:ascii="Times New Roman" w:hAnsi="Times New Roman" w:cs="Times New Roman"/>
          <w:sz w:val="18"/>
          <w:szCs w:val="18"/>
          <w:lang w:val="ms-MY"/>
        </w:rPr>
        <w:t>Al</w:t>
      </w:r>
      <w:r w:rsidR="004279C4" w:rsidRPr="005A2E17">
        <w:rPr>
          <w:rFonts w:ascii="Times New Roman" w:hAnsi="Times New Roman" w:cs="Times New Roman"/>
          <w:sz w:val="18"/>
          <w:szCs w:val="18"/>
          <w:vertAlign w:val="subscript"/>
          <w:lang w:val="ms-MY"/>
        </w:rPr>
        <w:t>2</w:t>
      </w:r>
      <w:r w:rsidR="004279C4" w:rsidRPr="005A2E17">
        <w:rPr>
          <w:rFonts w:ascii="Times New Roman" w:hAnsi="Times New Roman" w:cs="Times New Roman"/>
          <w:sz w:val="18"/>
          <w:szCs w:val="18"/>
          <w:lang w:val="ms-MY"/>
        </w:rPr>
        <w:t>O</w:t>
      </w:r>
      <w:r w:rsidR="004279C4" w:rsidRPr="005A2E17">
        <w:rPr>
          <w:rFonts w:ascii="Times New Roman" w:hAnsi="Times New Roman" w:cs="Times New Roman"/>
          <w:sz w:val="18"/>
          <w:szCs w:val="18"/>
          <w:vertAlign w:val="subscript"/>
          <w:lang w:val="ms-MY"/>
        </w:rPr>
        <w:t>3</w:t>
      </w:r>
      <w:r w:rsidR="004279C4" w:rsidRPr="005A2E17">
        <w:rPr>
          <w:rFonts w:ascii="Times New Roman" w:hAnsi="Times New Roman" w:cs="Times New Roman"/>
          <w:sz w:val="18"/>
          <w:szCs w:val="18"/>
          <w:lang w:val="ms-MY"/>
        </w:rPr>
        <w:t xml:space="preserve">-CaO-KI, (100:30:35) adalah </w:t>
      </w:r>
      <w:r w:rsidR="00713C6C" w:rsidRPr="005A2E17">
        <w:rPr>
          <w:rFonts w:ascii="Times New Roman" w:hAnsi="Times New Roman" w:cs="Times New Roman"/>
          <w:sz w:val="18"/>
          <w:szCs w:val="18"/>
          <w:lang w:val="ms-MY"/>
        </w:rPr>
        <w:t>yang paling produktif</w:t>
      </w:r>
      <w:r w:rsidRPr="005A2E17">
        <w:rPr>
          <w:rFonts w:ascii="Times New Roman" w:hAnsi="Times New Roman" w:cs="Times New Roman"/>
          <w:sz w:val="18"/>
          <w:szCs w:val="18"/>
          <w:lang w:val="ms-MY"/>
        </w:rPr>
        <w:t xml:space="preserve">. </w:t>
      </w:r>
    </w:p>
    <w:p w14:paraId="20581FB0" w14:textId="77777777" w:rsidR="00443AC0" w:rsidRPr="005A2E17" w:rsidRDefault="00443AC0" w:rsidP="00443AC0">
      <w:pPr>
        <w:spacing w:after="0" w:line="240" w:lineRule="auto"/>
        <w:jc w:val="both"/>
        <w:rPr>
          <w:rFonts w:ascii="Times New Roman" w:hAnsi="Times New Roman" w:cs="Times New Roman"/>
          <w:sz w:val="18"/>
          <w:szCs w:val="18"/>
          <w:lang w:val="ms-MY"/>
        </w:rPr>
      </w:pPr>
    </w:p>
    <w:p w14:paraId="23E1C9FF" w14:textId="1B355341" w:rsidR="008B0805" w:rsidRPr="005A2E17" w:rsidRDefault="008B0805" w:rsidP="00AC71D6">
      <w:pPr>
        <w:spacing w:line="240" w:lineRule="auto"/>
        <w:jc w:val="both"/>
        <w:rPr>
          <w:rFonts w:ascii="Times New Roman" w:hAnsi="Times New Roman" w:cs="Times New Roman"/>
          <w:sz w:val="18"/>
          <w:szCs w:val="18"/>
          <w:lang w:val="ms-MY"/>
        </w:rPr>
      </w:pPr>
      <w:r w:rsidRPr="005A2E17">
        <w:rPr>
          <w:rFonts w:ascii="Times New Roman" w:hAnsi="Times New Roman" w:cs="Times New Roman"/>
          <w:b/>
          <w:sz w:val="18"/>
          <w:szCs w:val="18"/>
          <w:lang w:val="ms-MY"/>
        </w:rPr>
        <w:t>Kata kunci</w:t>
      </w:r>
      <w:r w:rsidR="004279C4" w:rsidRPr="005A2E17">
        <w:rPr>
          <w:rFonts w:ascii="Times New Roman" w:hAnsi="Times New Roman" w:cs="Times New Roman"/>
          <w:b/>
          <w:sz w:val="18"/>
          <w:szCs w:val="18"/>
          <w:lang w:val="ms-MY"/>
        </w:rPr>
        <w:t>:</w:t>
      </w:r>
      <w:r w:rsidR="004279C4" w:rsidRPr="005A2E17">
        <w:rPr>
          <w:rFonts w:ascii="Times New Roman" w:hAnsi="Times New Roman" w:cs="Times New Roman"/>
          <w:sz w:val="18"/>
          <w:szCs w:val="18"/>
          <w:lang w:val="ms-MY"/>
        </w:rPr>
        <w:t xml:space="preserve"> </w:t>
      </w:r>
      <w:r w:rsidR="005A2E17" w:rsidRPr="005A2E17">
        <w:rPr>
          <w:rFonts w:ascii="Times New Roman" w:hAnsi="Times New Roman" w:cs="Times New Roman"/>
          <w:sz w:val="18"/>
          <w:szCs w:val="18"/>
          <w:lang w:val="ms-MY"/>
        </w:rPr>
        <w:t>mangkin tersokong alumina, biodiesel, minyak biji getah, transesterifikasi</w:t>
      </w:r>
    </w:p>
    <w:p w14:paraId="7E0535C6" w14:textId="77777777" w:rsidR="00443AC0" w:rsidRDefault="00EF346E" w:rsidP="00443AC0">
      <w:pPr>
        <w:spacing w:after="0" w:line="240" w:lineRule="auto"/>
        <w:jc w:val="center"/>
        <w:rPr>
          <w:rFonts w:ascii="Times New Roman" w:hAnsi="Times New Roman" w:cs="Times New Roman"/>
          <w:b/>
          <w:sz w:val="20"/>
          <w:szCs w:val="20"/>
        </w:rPr>
      </w:pPr>
      <w:r w:rsidRPr="00B935D5">
        <w:rPr>
          <w:rFonts w:ascii="Times New Roman" w:hAnsi="Times New Roman" w:cs="Times New Roman"/>
          <w:b/>
          <w:sz w:val="20"/>
          <w:szCs w:val="20"/>
        </w:rPr>
        <w:t>Introduction</w:t>
      </w:r>
    </w:p>
    <w:p w14:paraId="71ACED7A" w14:textId="148CEDCB" w:rsidR="00D9659F" w:rsidRDefault="00D9659F" w:rsidP="00443AC0">
      <w:pPr>
        <w:spacing w:after="0" w:line="240" w:lineRule="auto"/>
        <w:jc w:val="both"/>
        <w:rPr>
          <w:rFonts w:ascii="Times New Roman" w:hAnsi="Times New Roman" w:cs="Times New Roman"/>
          <w:sz w:val="20"/>
          <w:szCs w:val="20"/>
        </w:rPr>
      </w:pPr>
      <w:r w:rsidRPr="008B0805">
        <w:rPr>
          <w:rFonts w:ascii="Times New Roman" w:hAnsi="Times New Roman" w:cs="Times New Roman"/>
          <w:sz w:val="20"/>
          <w:szCs w:val="20"/>
          <w:lang w:val="en-US"/>
        </w:rPr>
        <w:t xml:space="preserve">The excessive use of fossil fuels has stirred environmental concern due to their non-renewable nature. </w:t>
      </w:r>
      <w:r w:rsidRPr="009B7BC6">
        <w:rPr>
          <w:rFonts w:ascii="Times New Roman" w:hAnsi="Times New Roman" w:cs="Times New Roman"/>
          <w:noProof/>
          <w:sz w:val="20"/>
          <w:szCs w:val="20"/>
          <w:lang w:val="en-US"/>
        </w:rPr>
        <w:t>Therefore, as an alternative biodiesel is becoming a popular choice of renewable fuel.</w:t>
      </w:r>
      <w:r w:rsidRPr="008B0805">
        <w:rPr>
          <w:rFonts w:ascii="Times New Roman" w:hAnsi="Times New Roman" w:cs="Times New Roman"/>
          <w:sz w:val="20"/>
          <w:szCs w:val="20"/>
          <w:lang w:val="en-US"/>
        </w:rPr>
        <w:t xml:space="preserve"> Biodiesels are fatty acid methyl esters that can </w:t>
      </w:r>
      <w:r w:rsidRPr="009B7BC6">
        <w:rPr>
          <w:rFonts w:ascii="Times New Roman" w:hAnsi="Times New Roman" w:cs="Times New Roman"/>
          <w:noProof/>
          <w:sz w:val="20"/>
          <w:szCs w:val="20"/>
          <w:lang w:val="en-US"/>
        </w:rPr>
        <w:t>be produced</w:t>
      </w:r>
      <w:r w:rsidRPr="008B0805">
        <w:rPr>
          <w:rFonts w:ascii="Times New Roman" w:hAnsi="Times New Roman" w:cs="Times New Roman"/>
          <w:sz w:val="20"/>
          <w:szCs w:val="20"/>
          <w:lang w:val="en-US"/>
        </w:rPr>
        <w:t xml:space="preserve"> from fats or oils from plants or animals. </w:t>
      </w:r>
      <w:r w:rsidRPr="008B0805">
        <w:rPr>
          <w:rFonts w:ascii="Times New Roman" w:hAnsi="Times New Roman" w:cs="Times New Roman"/>
          <w:sz w:val="20"/>
          <w:szCs w:val="20"/>
        </w:rPr>
        <w:t xml:space="preserve">There are two chemical reactions which can be used to produce biodiesel, namely </w:t>
      </w:r>
      <w:r w:rsidRPr="009B7BC6">
        <w:rPr>
          <w:rFonts w:ascii="Times New Roman" w:hAnsi="Times New Roman" w:cs="Times New Roman"/>
          <w:noProof/>
          <w:sz w:val="20"/>
          <w:szCs w:val="20"/>
        </w:rPr>
        <w:t>esterification</w:t>
      </w:r>
      <w:r w:rsidR="009B7BC6">
        <w:rPr>
          <w:rFonts w:ascii="Times New Roman" w:hAnsi="Times New Roman" w:cs="Times New Roman"/>
          <w:noProof/>
          <w:sz w:val="20"/>
          <w:szCs w:val="20"/>
        </w:rPr>
        <w:t>,</w:t>
      </w:r>
      <w:r w:rsidRPr="008B0805">
        <w:rPr>
          <w:rFonts w:ascii="Times New Roman" w:hAnsi="Times New Roman" w:cs="Times New Roman"/>
          <w:sz w:val="20"/>
          <w:szCs w:val="20"/>
        </w:rPr>
        <w:t xml:space="preserve"> and transesterification. The more commonly applied reaction is transesterification since it involves only a single step reaction between</w:t>
      </w:r>
      <w:r w:rsidR="005E142D">
        <w:rPr>
          <w:rFonts w:ascii="Times New Roman" w:hAnsi="Times New Roman" w:cs="Times New Roman"/>
          <w:sz w:val="20"/>
          <w:szCs w:val="20"/>
        </w:rPr>
        <w:t xml:space="preserve"> oil and methanol. T</w:t>
      </w:r>
      <w:r w:rsidRPr="008B0805">
        <w:rPr>
          <w:rFonts w:ascii="Times New Roman" w:hAnsi="Times New Roman" w:cs="Times New Roman"/>
          <w:sz w:val="20"/>
          <w:szCs w:val="20"/>
        </w:rPr>
        <w:t>ransesterification reaction can be carried out with or without the presence of</w:t>
      </w:r>
      <w:r w:rsidR="009B7BC6">
        <w:rPr>
          <w:rFonts w:ascii="Times New Roman" w:hAnsi="Times New Roman" w:cs="Times New Roman"/>
          <w:sz w:val="20"/>
          <w:szCs w:val="20"/>
        </w:rPr>
        <w:t xml:space="preserve"> a</w:t>
      </w:r>
      <w:r w:rsidRPr="008B0805">
        <w:rPr>
          <w:rFonts w:ascii="Times New Roman" w:hAnsi="Times New Roman" w:cs="Times New Roman"/>
          <w:sz w:val="20"/>
          <w:szCs w:val="20"/>
        </w:rPr>
        <w:t xml:space="preserve"> </w:t>
      </w:r>
      <w:r w:rsidRPr="009B7BC6">
        <w:rPr>
          <w:rFonts w:ascii="Times New Roman" w:hAnsi="Times New Roman" w:cs="Times New Roman"/>
          <w:noProof/>
          <w:sz w:val="20"/>
          <w:szCs w:val="20"/>
        </w:rPr>
        <w:t>catalyst</w:t>
      </w:r>
      <w:r w:rsidR="005E142D">
        <w:rPr>
          <w:rFonts w:ascii="Times New Roman" w:hAnsi="Times New Roman" w:cs="Times New Roman"/>
          <w:noProof/>
          <w:sz w:val="20"/>
          <w:szCs w:val="20"/>
        </w:rPr>
        <w:t xml:space="preserve"> [1]</w:t>
      </w:r>
      <w:r w:rsidRPr="008B0805">
        <w:rPr>
          <w:rFonts w:ascii="Times New Roman" w:hAnsi="Times New Roman" w:cs="Times New Roman"/>
          <w:sz w:val="20"/>
          <w:szCs w:val="20"/>
        </w:rPr>
        <w:t xml:space="preserve">. </w:t>
      </w:r>
      <w:r w:rsidRPr="009B7BC6">
        <w:rPr>
          <w:rFonts w:ascii="Times New Roman" w:hAnsi="Times New Roman" w:cs="Times New Roman"/>
          <w:noProof/>
          <w:sz w:val="20"/>
          <w:szCs w:val="20"/>
        </w:rPr>
        <w:t>However</w:t>
      </w:r>
      <w:r w:rsidR="009B7BC6">
        <w:rPr>
          <w:rFonts w:ascii="Times New Roman" w:hAnsi="Times New Roman" w:cs="Times New Roman"/>
          <w:noProof/>
          <w:sz w:val="20"/>
          <w:szCs w:val="20"/>
        </w:rPr>
        <w:t>,</w:t>
      </w:r>
      <w:r w:rsidRPr="008B0805">
        <w:rPr>
          <w:rFonts w:ascii="Times New Roman" w:hAnsi="Times New Roman" w:cs="Times New Roman"/>
          <w:sz w:val="20"/>
          <w:szCs w:val="20"/>
        </w:rPr>
        <w:t xml:space="preserve"> the use of</w:t>
      </w:r>
      <w:r w:rsidR="009B7BC6">
        <w:rPr>
          <w:rFonts w:ascii="Times New Roman" w:hAnsi="Times New Roman" w:cs="Times New Roman"/>
          <w:sz w:val="20"/>
          <w:szCs w:val="20"/>
        </w:rPr>
        <w:t xml:space="preserve"> a</w:t>
      </w:r>
      <w:r w:rsidRPr="008B0805">
        <w:rPr>
          <w:rFonts w:ascii="Times New Roman" w:hAnsi="Times New Roman" w:cs="Times New Roman"/>
          <w:sz w:val="20"/>
          <w:szCs w:val="20"/>
        </w:rPr>
        <w:t xml:space="preserve"> </w:t>
      </w:r>
      <w:r w:rsidRPr="009B7BC6">
        <w:rPr>
          <w:rFonts w:ascii="Times New Roman" w:hAnsi="Times New Roman" w:cs="Times New Roman"/>
          <w:noProof/>
          <w:sz w:val="20"/>
          <w:szCs w:val="20"/>
        </w:rPr>
        <w:t>catalyst</w:t>
      </w:r>
      <w:r w:rsidRPr="008B0805">
        <w:rPr>
          <w:rFonts w:ascii="Times New Roman" w:hAnsi="Times New Roman" w:cs="Times New Roman"/>
          <w:sz w:val="20"/>
          <w:szCs w:val="20"/>
        </w:rPr>
        <w:t xml:space="preserve"> can reduce the production time by speeding up the reaction. There are three types of catalysts which are acid, base and enzyme. Acids </w:t>
      </w:r>
      <w:r w:rsidRPr="009B7BC6">
        <w:rPr>
          <w:rFonts w:ascii="Times New Roman" w:hAnsi="Times New Roman" w:cs="Times New Roman"/>
          <w:noProof/>
          <w:sz w:val="20"/>
          <w:szCs w:val="20"/>
        </w:rPr>
        <w:t>catalysed</w:t>
      </w:r>
      <w:r w:rsidRPr="008B0805">
        <w:rPr>
          <w:rFonts w:ascii="Times New Roman" w:hAnsi="Times New Roman" w:cs="Times New Roman"/>
          <w:sz w:val="20"/>
          <w:szCs w:val="20"/>
        </w:rPr>
        <w:t xml:space="preserve"> transesterification is a slow reacti</w:t>
      </w:r>
      <w:r w:rsidR="00E71587" w:rsidRPr="008B0805">
        <w:rPr>
          <w:rFonts w:ascii="Times New Roman" w:hAnsi="Times New Roman" w:cs="Times New Roman"/>
          <w:sz w:val="20"/>
          <w:szCs w:val="20"/>
        </w:rPr>
        <w:t xml:space="preserve">on, therefore is not </w:t>
      </w:r>
      <w:r w:rsidR="00E71587" w:rsidRPr="009B7BC6">
        <w:rPr>
          <w:rFonts w:ascii="Times New Roman" w:hAnsi="Times New Roman" w:cs="Times New Roman"/>
          <w:noProof/>
          <w:sz w:val="20"/>
          <w:szCs w:val="20"/>
        </w:rPr>
        <w:t>favourable</w:t>
      </w:r>
      <w:r w:rsidR="00E71587" w:rsidRPr="008B0805">
        <w:rPr>
          <w:rFonts w:ascii="Times New Roman" w:hAnsi="Times New Roman" w:cs="Times New Roman"/>
          <w:sz w:val="20"/>
          <w:szCs w:val="20"/>
        </w:rPr>
        <w:t xml:space="preserve"> </w:t>
      </w:r>
      <w:r w:rsidR="008B0805">
        <w:rPr>
          <w:rFonts w:ascii="Times New Roman" w:hAnsi="Times New Roman" w:cs="Times New Roman"/>
          <w:sz w:val="20"/>
          <w:szCs w:val="20"/>
        </w:rPr>
        <w:t>[2]</w:t>
      </w:r>
      <w:r w:rsidR="00E71587" w:rsidRPr="008B0805">
        <w:rPr>
          <w:rFonts w:ascii="Times New Roman" w:hAnsi="Times New Roman" w:cs="Times New Roman"/>
          <w:sz w:val="20"/>
          <w:szCs w:val="20"/>
        </w:rPr>
        <w:t>.</w:t>
      </w:r>
      <w:r w:rsidRPr="008B0805">
        <w:rPr>
          <w:rFonts w:ascii="Times New Roman" w:hAnsi="Times New Roman" w:cs="Times New Roman"/>
          <w:sz w:val="20"/>
          <w:szCs w:val="20"/>
        </w:rPr>
        <w:t xml:space="preserve"> On the other </w:t>
      </w:r>
      <w:r w:rsidRPr="009B7BC6">
        <w:rPr>
          <w:rFonts w:ascii="Times New Roman" w:hAnsi="Times New Roman" w:cs="Times New Roman"/>
          <w:noProof/>
          <w:sz w:val="20"/>
          <w:szCs w:val="20"/>
        </w:rPr>
        <w:t>hand</w:t>
      </w:r>
      <w:r w:rsidR="009B7BC6">
        <w:rPr>
          <w:rFonts w:ascii="Times New Roman" w:hAnsi="Times New Roman" w:cs="Times New Roman"/>
          <w:noProof/>
          <w:sz w:val="20"/>
          <w:szCs w:val="20"/>
        </w:rPr>
        <w:t>,</w:t>
      </w:r>
      <w:r w:rsidR="005E142D">
        <w:rPr>
          <w:rFonts w:ascii="Times New Roman" w:hAnsi="Times New Roman" w:cs="Times New Roman"/>
          <w:sz w:val="20"/>
          <w:szCs w:val="20"/>
        </w:rPr>
        <w:t xml:space="preserve"> enzymes are too costly. T</w:t>
      </w:r>
      <w:r w:rsidR="008B61CE" w:rsidRPr="008B0805">
        <w:rPr>
          <w:rFonts w:ascii="Times New Roman" w:hAnsi="Times New Roman" w:cs="Times New Roman"/>
          <w:sz w:val="20"/>
          <w:szCs w:val="20"/>
        </w:rPr>
        <w:t xml:space="preserve">he cost of </w:t>
      </w:r>
      <w:r w:rsidR="008B61CE" w:rsidRPr="009B7BC6">
        <w:rPr>
          <w:rFonts w:ascii="Times New Roman" w:hAnsi="Times New Roman" w:cs="Times New Roman"/>
          <w:noProof/>
          <w:sz w:val="20"/>
          <w:szCs w:val="20"/>
        </w:rPr>
        <w:t>enzyme</w:t>
      </w:r>
      <w:r w:rsidR="009B7BC6">
        <w:rPr>
          <w:rFonts w:ascii="Times New Roman" w:hAnsi="Times New Roman" w:cs="Times New Roman"/>
          <w:noProof/>
          <w:sz w:val="20"/>
          <w:szCs w:val="20"/>
        </w:rPr>
        <w:t>-</w:t>
      </w:r>
      <w:r w:rsidR="008B61CE" w:rsidRPr="009B7BC6">
        <w:rPr>
          <w:rFonts w:ascii="Times New Roman" w:hAnsi="Times New Roman" w:cs="Times New Roman"/>
          <w:noProof/>
          <w:sz w:val="20"/>
          <w:szCs w:val="20"/>
        </w:rPr>
        <w:t>catalyzed</w:t>
      </w:r>
      <w:r w:rsidR="008B61CE" w:rsidRPr="008B0805">
        <w:rPr>
          <w:rFonts w:ascii="Times New Roman" w:hAnsi="Times New Roman" w:cs="Times New Roman"/>
          <w:sz w:val="20"/>
          <w:szCs w:val="20"/>
        </w:rPr>
        <w:t xml:space="preserve"> production of biodiesel is about </w:t>
      </w:r>
      <w:r w:rsidR="009D3058" w:rsidRPr="008B0805">
        <w:rPr>
          <w:rFonts w:ascii="Times New Roman" w:hAnsi="Times New Roman" w:cs="Times New Roman"/>
          <w:sz w:val="20"/>
          <w:szCs w:val="20"/>
        </w:rPr>
        <w:t>twice that of</w:t>
      </w:r>
      <w:r w:rsidR="009B7BC6">
        <w:rPr>
          <w:rFonts w:ascii="Times New Roman" w:hAnsi="Times New Roman" w:cs="Times New Roman"/>
          <w:sz w:val="20"/>
          <w:szCs w:val="20"/>
        </w:rPr>
        <w:t xml:space="preserve"> the</w:t>
      </w:r>
      <w:r w:rsidR="009D3058" w:rsidRPr="008B0805">
        <w:rPr>
          <w:rFonts w:ascii="Times New Roman" w:hAnsi="Times New Roman" w:cs="Times New Roman"/>
          <w:sz w:val="20"/>
          <w:szCs w:val="20"/>
        </w:rPr>
        <w:t xml:space="preserve"> </w:t>
      </w:r>
      <w:r w:rsidR="009D3058" w:rsidRPr="009B7BC6">
        <w:rPr>
          <w:rFonts w:ascii="Times New Roman" w:hAnsi="Times New Roman" w:cs="Times New Roman"/>
          <w:noProof/>
          <w:sz w:val="20"/>
          <w:szCs w:val="20"/>
        </w:rPr>
        <w:t>alkali</w:t>
      </w:r>
      <w:r w:rsidR="009B7BC6" w:rsidRPr="009B7BC6">
        <w:rPr>
          <w:rFonts w:ascii="Times New Roman" w:hAnsi="Times New Roman" w:cs="Times New Roman"/>
          <w:noProof/>
          <w:sz w:val="20"/>
          <w:szCs w:val="20"/>
        </w:rPr>
        <w:t>-</w:t>
      </w:r>
      <w:r w:rsidR="009D3058" w:rsidRPr="009B7BC6">
        <w:rPr>
          <w:rFonts w:ascii="Times New Roman" w:hAnsi="Times New Roman" w:cs="Times New Roman"/>
          <w:noProof/>
          <w:sz w:val="20"/>
          <w:szCs w:val="20"/>
        </w:rPr>
        <w:t>catalyzed</w:t>
      </w:r>
      <w:r w:rsidR="009D3058" w:rsidRPr="008B0805">
        <w:rPr>
          <w:rFonts w:ascii="Times New Roman" w:hAnsi="Times New Roman" w:cs="Times New Roman"/>
          <w:sz w:val="20"/>
          <w:szCs w:val="20"/>
        </w:rPr>
        <w:t xml:space="preserve"> process</w:t>
      </w:r>
      <w:r w:rsidR="005E142D">
        <w:rPr>
          <w:rFonts w:ascii="Times New Roman" w:hAnsi="Times New Roman" w:cs="Times New Roman"/>
          <w:sz w:val="20"/>
          <w:szCs w:val="20"/>
        </w:rPr>
        <w:t xml:space="preserve"> [3]</w:t>
      </w:r>
      <w:r w:rsidR="009D3058" w:rsidRPr="008B0805">
        <w:rPr>
          <w:rFonts w:ascii="Times New Roman" w:hAnsi="Times New Roman" w:cs="Times New Roman"/>
          <w:sz w:val="20"/>
          <w:szCs w:val="20"/>
        </w:rPr>
        <w:t xml:space="preserve">. </w:t>
      </w:r>
      <w:r w:rsidRPr="008B0805">
        <w:rPr>
          <w:rFonts w:ascii="Times New Roman" w:hAnsi="Times New Roman" w:cs="Times New Roman"/>
          <w:sz w:val="20"/>
          <w:szCs w:val="20"/>
        </w:rPr>
        <w:t>Therefore, this research focuses on the application of</w:t>
      </w:r>
      <w:r w:rsidR="009B7BC6">
        <w:rPr>
          <w:rFonts w:ascii="Times New Roman" w:hAnsi="Times New Roman" w:cs="Times New Roman"/>
          <w:sz w:val="20"/>
          <w:szCs w:val="20"/>
        </w:rPr>
        <w:t xml:space="preserve"> a</w:t>
      </w:r>
      <w:r w:rsidRPr="008B0805">
        <w:rPr>
          <w:rFonts w:ascii="Times New Roman" w:hAnsi="Times New Roman" w:cs="Times New Roman"/>
          <w:sz w:val="20"/>
          <w:szCs w:val="20"/>
        </w:rPr>
        <w:t xml:space="preserve"> </w:t>
      </w:r>
      <w:r w:rsidRPr="009B7BC6">
        <w:rPr>
          <w:rFonts w:ascii="Times New Roman" w:hAnsi="Times New Roman" w:cs="Times New Roman"/>
          <w:noProof/>
          <w:sz w:val="20"/>
          <w:szCs w:val="20"/>
        </w:rPr>
        <w:t>base</w:t>
      </w:r>
      <w:r w:rsidRPr="008B0805">
        <w:rPr>
          <w:rFonts w:ascii="Times New Roman" w:hAnsi="Times New Roman" w:cs="Times New Roman"/>
          <w:sz w:val="20"/>
          <w:szCs w:val="20"/>
        </w:rPr>
        <w:t xml:space="preserve"> catalyst to produce biodiesel from rubber seed oil. Base catalysts can be in the form of</w:t>
      </w:r>
      <w:r w:rsidR="009B7BC6">
        <w:rPr>
          <w:rFonts w:ascii="Times New Roman" w:hAnsi="Times New Roman" w:cs="Times New Roman"/>
          <w:sz w:val="20"/>
          <w:szCs w:val="20"/>
        </w:rPr>
        <w:t xml:space="preserve"> a</w:t>
      </w:r>
      <w:r w:rsidRPr="008B0805">
        <w:rPr>
          <w:rFonts w:ascii="Times New Roman" w:hAnsi="Times New Roman" w:cs="Times New Roman"/>
          <w:sz w:val="20"/>
          <w:szCs w:val="20"/>
        </w:rPr>
        <w:t xml:space="preserve"> </w:t>
      </w:r>
      <w:r w:rsidRPr="009B7BC6">
        <w:rPr>
          <w:rFonts w:ascii="Times New Roman" w:hAnsi="Times New Roman" w:cs="Times New Roman"/>
          <w:noProof/>
          <w:sz w:val="20"/>
          <w:szCs w:val="20"/>
        </w:rPr>
        <w:t>homogeneous</w:t>
      </w:r>
      <w:r w:rsidRPr="008B0805">
        <w:rPr>
          <w:rFonts w:ascii="Times New Roman" w:hAnsi="Times New Roman" w:cs="Times New Roman"/>
          <w:sz w:val="20"/>
          <w:szCs w:val="20"/>
        </w:rPr>
        <w:t xml:space="preserve"> catalyst which </w:t>
      </w:r>
      <w:r w:rsidR="009B7BC6">
        <w:rPr>
          <w:rFonts w:ascii="Times New Roman" w:hAnsi="Times New Roman" w:cs="Times New Roman"/>
          <w:noProof/>
          <w:sz w:val="20"/>
          <w:szCs w:val="20"/>
        </w:rPr>
        <w:t>is</w:t>
      </w:r>
      <w:r w:rsidRPr="008B0805">
        <w:rPr>
          <w:rFonts w:ascii="Times New Roman" w:hAnsi="Times New Roman" w:cs="Times New Roman"/>
          <w:sz w:val="20"/>
          <w:szCs w:val="20"/>
        </w:rPr>
        <w:t xml:space="preserve"> solub</w:t>
      </w:r>
      <w:r w:rsidR="009D3058" w:rsidRPr="008B0805">
        <w:rPr>
          <w:rFonts w:ascii="Times New Roman" w:hAnsi="Times New Roman" w:cs="Times New Roman"/>
          <w:sz w:val="20"/>
          <w:szCs w:val="20"/>
        </w:rPr>
        <w:t>le in the reaction medium or heter</w:t>
      </w:r>
      <w:r w:rsidRPr="008B0805">
        <w:rPr>
          <w:rFonts w:ascii="Times New Roman" w:hAnsi="Times New Roman" w:cs="Times New Roman"/>
          <w:sz w:val="20"/>
          <w:szCs w:val="20"/>
        </w:rPr>
        <w:t xml:space="preserve">ogeneous </w:t>
      </w:r>
      <w:r w:rsidR="009D3058" w:rsidRPr="008B0805">
        <w:rPr>
          <w:rFonts w:ascii="Times New Roman" w:hAnsi="Times New Roman" w:cs="Times New Roman"/>
          <w:sz w:val="20"/>
          <w:szCs w:val="20"/>
        </w:rPr>
        <w:t xml:space="preserve">catalyst </w:t>
      </w:r>
      <w:r w:rsidRPr="008B0805">
        <w:rPr>
          <w:rFonts w:ascii="Times New Roman" w:hAnsi="Times New Roman" w:cs="Times New Roman"/>
          <w:sz w:val="20"/>
          <w:szCs w:val="20"/>
        </w:rPr>
        <w:t xml:space="preserve">which are insoluble. </w:t>
      </w:r>
      <w:r w:rsidRPr="009B7BC6">
        <w:rPr>
          <w:rFonts w:ascii="Times New Roman" w:hAnsi="Times New Roman" w:cs="Times New Roman"/>
          <w:noProof/>
          <w:sz w:val="20"/>
          <w:szCs w:val="20"/>
        </w:rPr>
        <w:t>However</w:t>
      </w:r>
      <w:r w:rsidR="009B7BC6">
        <w:rPr>
          <w:rFonts w:ascii="Times New Roman" w:hAnsi="Times New Roman" w:cs="Times New Roman"/>
          <w:noProof/>
          <w:sz w:val="20"/>
          <w:szCs w:val="20"/>
        </w:rPr>
        <w:t>,</w:t>
      </w:r>
      <w:r w:rsidRPr="008B0805">
        <w:rPr>
          <w:rFonts w:ascii="Times New Roman" w:hAnsi="Times New Roman" w:cs="Times New Roman"/>
          <w:sz w:val="20"/>
          <w:szCs w:val="20"/>
        </w:rPr>
        <w:t xml:space="preserve"> </w:t>
      </w:r>
      <w:r w:rsidR="008E3850" w:rsidRPr="008B0805">
        <w:rPr>
          <w:rFonts w:ascii="Times New Roman" w:hAnsi="Times New Roman" w:cs="Times New Roman"/>
          <w:sz w:val="20"/>
          <w:szCs w:val="20"/>
        </w:rPr>
        <w:t xml:space="preserve">the homogeneous base catalyst is sensitive to water and free fatty acid content in the feedstock where it will cause the formation of </w:t>
      </w:r>
      <w:r w:rsidR="008E3850" w:rsidRPr="008B0805">
        <w:rPr>
          <w:rFonts w:ascii="Times New Roman" w:hAnsi="Times New Roman" w:cs="Times New Roman"/>
          <w:sz w:val="20"/>
          <w:szCs w:val="20"/>
        </w:rPr>
        <w:lastRenderedPageBreak/>
        <w:t xml:space="preserve">soap. </w:t>
      </w:r>
      <w:r w:rsidR="008E3850" w:rsidRPr="009B7BC6">
        <w:rPr>
          <w:rFonts w:ascii="Times New Roman" w:hAnsi="Times New Roman" w:cs="Times New Roman"/>
          <w:noProof/>
          <w:sz w:val="20"/>
          <w:szCs w:val="20"/>
        </w:rPr>
        <w:t>This</w:t>
      </w:r>
      <w:r w:rsidR="008E3850" w:rsidRPr="008B0805">
        <w:rPr>
          <w:rFonts w:ascii="Times New Roman" w:hAnsi="Times New Roman" w:cs="Times New Roman"/>
          <w:sz w:val="20"/>
          <w:szCs w:val="20"/>
        </w:rPr>
        <w:t xml:space="preserve"> will cause difficulty in the purification of the biodiesel </w:t>
      </w:r>
      <w:r w:rsidR="008B61CE" w:rsidRPr="008B0805">
        <w:rPr>
          <w:rFonts w:ascii="Times New Roman" w:hAnsi="Times New Roman" w:cs="Times New Roman"/>
          <w:sz w:val="20"/>
          <w:szCs w:val="20"/>
        </w:rPr>
        <w:t xml:space="preserve">because soap will lead to the formation of oil-water emulsion </w:t>
      </w:r>
      <w:r w:rsidR="008B0805">
        <w:rPr>
          <w:rFonts w:ascii="Times New Roman" w:hAnsi="Times New Roman" w:cs="Times New Roman"/>
          <w:sz w:val="20"/>
          <w:szCs w:val="20"/>
        </w:rPr>
        <w:t>[4]</w:t>
      </w:r>
      <w:r w:rsidR="008E3850" w:rsidRPr="008B0805">
        <w:rPr>
          <w:rFonts w:ascii="Times New Roman" w:hAnsi="Times New Roman" w:cs="Times New Roman"/>
          <w:sz w:val="20"/>
          <w:szCs w:val="20"/>
        </w:rPr>
        <w:t xml:space="preserve">.  </w:t>
      </w:r>
    </w:p>
    <w:p w14:paraId="7D8B4661" w14:textId="77777777" w:rsidR="00443AC0" w:rsidRPr="008B0805" w:rsidRDefault="00443AC0" w:rsidP="00443AC0">
      <w:pPr>
        <w:spacing w:after="0" w:line="240" w:lineRule="auto"/>
        <w:jc w:val="both"/>
        <w:rPr>
          <w:rFonts w:ascii="Times New Roman" w:hAnsi="Times New Roman" w:cs="Times New Roman"/>
          <w:sz w:val="20"/>
          <w:szCs w:val="20"/>
        </w:rPr>
      </w:pPr>
    </w:p>
    <w:p w14:paraId="121F5DC8" w14:textId="67C7989D" w:rsidR="00D9659F" w:rsidRPr="008B0805" w:rsidRDefault="00D9659F" w:rsidP="00443AC0">
      <w:pPr>
        <w:spacing w:line="240" w:lineRule="auto"/>
        <w:jc w:val="both"/>
        <w:rPr>
          <w:rFonts w:ascii="Times New Roman" w:hAnsi="Times New Roman" w:cs="Times New Roman"/>
          <w:sz w:val="20"/>
          <w:szCs w:val="20"/>
        </w:rPr>
      </w:pPr>
      <w:r w:rsidRPr="009B7BC6">
        <w:rPr>
          <w:rFonts w:ascii="Times New Roman" w:hAnsi="Times New Roman" w:cs="Times New Roman"/>
          <w:noProof/>
          <w:sz w:val="20"/>
          <w:szCs w:val="20"/>
        </w:rPr>
        <w:t>Currently</w:t>
      </w:r>
      <w:r w:rsidR="009B7BC6">
        <w:rPr>
          <w:rFonts w:ascii="Times New Roman" w:hAnsi="Times New Roman" w:cs="Times New Roman"/>
          <w:noProof/>
          <w:sz w:val="20"/>
          <w:szCs w:val="20"/>
        </w:rPr>
        <w:t>,</w:t>
      </w:r>
      <w:r w:rsidRPr="008B0805">
        <w:rPr>
          <w:rFonts w:ascii="Times New Roman" w:hAnsi="Times New Roman" w:cs="Times New Roman"/>
          <w:sz w:val="20"/>
          <w:szCs w:val="20"/>
        </w:rPr>
        <w:t xml:space="preserve"> the use of heterogeneous catalysts is gaining attention among researchers since they are reusable and therefore could save the production cost. These catalysts are in the form of metal oxides such as </w:t>
      </w:r>
      <w:r w:rsidR="009D3058" w:rsidRPr="008B0805">
        <w:rPr>
          <w:rFonts w:ascii="Times New Roman" w:hAnsi="Times New Roman" w:cs="Times New Roman"/>
          <w:sz w:val="20"/>
          <w:szCs w:val="20"/>
        </w:rPr>
        <w:t xml:space="preserve">alkaline earth metal oxides, </w:t>
      </w:r>
      <w:proofErr w:type="spellStart"/>
      <w:r w:rsidR="009D3058" w:rsidRPr="008B0805">
        <w:rPr>
          <w:rFonts w:ascii="Times New Roman" w:hAnsi="Times New Roman" w:cs="Times New Roman"/>
          <w:sz w:val="20"/>
          <w:szCs w:val="20"/>
        </w:rPr>
        <w:t>MnO</w:t>
      </w:r>
      <w:proofErr w:type="spellEnd"/>
      <w:r w:rsidR="009D3058" w:rsidRPr="008B0805">
        <w:rPr>
          <w:rFonts w:ascii="Times New Roman" w:hAnsi="Times New Roman" w:cs="Times New Roman"/>
          <w:sz w:val="20"/>
          <w:szCs w:val="20"/>
        </w:rPr>
        <w:t xml:space="preserve"> and </w:t>
      </w:r>
      <w:proofErr w:type="spellStart"/>
      <w:r w:rsidR="009D3058" w:rsidRPr="008B0805">
        <w:rPr>
          <w:rFonts w:ascii="Times New Roman" w:hAnsi="Times New Roman" w:cs="Times New Roman"/>
          <w:sz w:val="20"/>
          <w:szCs w:val="20"/>
        </w:rPr>
        <w:t>TiO</w:t>
      </w:r>
      <w:proofErr w:type="spellEnd"/>
      <w:r w:rsidR="009D3058" w:rsidRPr="008B0805">
        <w:rPr>
          <w:rFonts w:ascii="Times New Roman" w:hAnsi="Times New Roman" w:cs="Times New Roman"/>
          <w:sz w:val="20"/>
          <w:szCs w:val="20"/>
        </w:rPr>
        <w:t xml:space="preserve"> </w:t>
      </w:r>
      <w:r w:rsidR="008B0805">
        <w:rPr>
          <w:rFonts w:ascii="Times New Roman" w:hAnsi="Times New Roman" w:cs="Times New Roman"/>
          <w:sz w:val="20"/>
          <w:szCs w:val="20"/>
        </w:rPr>
        <w:t>[5,</w:t>
      </w:r>
      <w:r w:rsidR="005A2E17">
        <w:rPr>
          <w:rFonts w:ascii="Times New Roman" w:hAnsi="Times New Roman" w:cs="Times New Roman"/>
          <w:sz w:val="20"/>
          <w:szCs w:val="20"/>
        </w:rPr>
        <w:t xml:space="preserve"> </w:t>
      </w:r>
      <w:r w:rsidR="008B0805">
        <w:rPr>
          <w:rFonts w:ascii="Times New Roman" w:hAnsi="Times New Roman" w:cs="Times New Roman"/>
          <w:sz w:val="20"/>
          <w:szCs w:val="20"/>
        </w:rPr>
        <w:t>6]</w:t>
      </w:r>
      <w:r w:rsidR="009D3058" w:rsidRPr="008B0805">
        <w:rPr>
          <w:rFonts w:ascii="Times New Roman" w:hAnsi="Times New Roman" w:cs="Times New Roman"/>
          <w:sz w:val="20"/>
          <w:szCs w:val="20"/>
        </w:rPr>
        <w:t>.</w:t>
      </w:r>
      <w:r w:rsidRPr="008B0805">
        <w:rPr>
          <w:rFonts w:ascii="Times New Roman" w:hAnsi="Times New Roman" w:cs="Times New Roman"/>
          <w:sz w:val="20"/>
          <w:szCs w:val="20"/>
        </w:rPr>
        <w:t xml:space="preserve"> Even though these catalysts are reusable, but some studies have shown that they </w:t>
      </w:r>
      <w:r w:rsidRPr="009B7BC6">
        <w:rPr>
          <w:rFonts w:ascii="Times New Roman" w:hAnsi="Times New Roman" w:cs="Times New Roman"/>
          <w:noProof/>
          <w:sz w:val="20"/>
          <w:szCs w:val="20"/>
        </w:rPr>
        <w:t>are subjected</w:t>
      </w:r>
      <w:r w:rsidRPr="008B0805">
        <w:rPr>
          <w:rFonts w:ascii="Times New Roman" w:hAnsi="Times New Roman" w:cs="Times New Roman"/>
          <w:sz w:val="20"/>
          <w:szCs w:val="20"/>
        </w:rPr>
        <w:t xml:space="preserve"> to leachate where part of the solid dissolves in the reaction medium and thus limiting the reusability</w:t>
      </w:r>
      <w:r w:rsidR="009D3058" w:rsidRPr="008B0805">
        <w:rPr>
          <w:rFonts w:ascii="Times New Roman" w:hAnsi="Times New Roman" w:cs="Times New Roman"/>
          <w:sz w:val="20"/>
          <w:szCs w:val="20"/>
        </w:rPr>
        <w:t xml:space="preserve"> </w:t>
      </w:r>
      <w:r w:rsidR="008B0805">
        <w:rPr>
          <w:rFonts w:ascii="Times New Roman" w:hAnsi="Times New Roman" w:cs="Times New Roman"/>
          <w:sz w:val="20"/>
          <w:szCs w:val="20"/>
        </w:rPr>
        <w:t>[7]</w:t>
      </w:r>
      <w:r w:rsidRPr="008B0805">
        <w:rPr>
          <w:rFonts w:ascii="Times New Roman" w:hAnsi="Times New Roman" w:cs="Times New Roman"/>
          <w:sz w:val="20"/>
          <w:szCs w:val="20"/>
        </w:rPr>
        <w:t xml:space="preserve">. An approach to overcome this problem is to bind the catalyst to a solid support. One of the materials that </w:t>
      </w:r>
      <w:r w:rsidR="008B0805" w:rsidRPr="008B0805">
        <w:rPr>
          <w:rFonts w:ascii="Times New Roman" w:hAnsi="Times New Roman" w:cs="Times New Roman"/>
          <w:sz w:val="20"/>
          <w:szCs w:val="20"/>
        </w:rPr>
        <w:t>have</w:t>
      </w:r>
      <w:r w:rsidRPr="008B0805">
        <w:rPr>
          <w:rFonts w:ascii="Times New Roman" w:hAnsi="Times New Roman" w:cs="Times New Roman"/>
          <w:sz w:val="20"/>
          <w:szCs w:val="20"/>
        </w:rPr>
        <w:t xml:space="preserve"> been studied extensively as a support is </w:t>
      </w:r>
      <w:r w:rsidR="009B7BC6">
        <w:rPr>
          <w:rFonts w:ascii="Times New Roman" w:hAnsi="Times New Roman" w:cs="Times New Roman"/>
          <w:sz w:val="20"/>
          <w:szCs w:val="20"/>
        </w:rPr>
        <w:t xml:space="preserve">an </w:t>
      </w:r>
      <w:r w:rsidRPr="009B7BC6">
        <w:rPr>
          <w:rFonts w:ascii="Times New Roman" w:hAnsi="Times New Roman" w:cs="Times New Roman"/>
          <w:noProof/>
          <w:sz w:val="20"/>
          <w:szCs w:val="20"/>
        </w:rPr>
        <w:t>alumina</w:t>
      </w:r>
      <w:r w:rsidRPr="008B0805">
        <w:rPr>
          <w:rFonts w:ascii="Times New Roman" w:hAnsi="Times New Roman" w:cs="Times New Roman"/>
          <w:sz w:val="20"/>
          <w:szCs w:val="20"/>
        </w:rPr>
        <w:t xml:space="preserve">. </w:t>
      </w:r>
    </w:p>
    <w:p w14:paraId="585D69E4" w14:textId="02376B06" w:rsidR="00D9659F" w:rsidRPr="008B0805" w:rsidRDefault="008B0805" w:rsidP="00443AC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As to evaluate the catalytic activity of alumina supported, they </w:t>
      </w:r>
      <w:r w:rsidRPr="009B7BC6">
        <w:rPr>
          <w:rFonts w:ascii="Times New Roman" w:hAnsi="Times New Roman" w:cs="Times New Roman"/>
          <w:noProof/>
          <w:sz w:val="20"/>
          <w:szCs w:val="20"/>
        </w:rPr>
        <w:t>were used</w:t>
      </w:r>
      <w:r>
        <w:rPr>
          <w:rFonts w:ascii="Times New Roman" w:hAnsi="Times New Roman" w:cs="Times New Roman"/>
          <w:sz w:val="20"/>
          <w:szCs w:val="20"/>
        </w:rPr>
        <w:t xml:space="preserve"> KI, </w:t>
      </w:r>
      <w:r w:rsidRPr="009B7BC6">
        <w:rPr>
          <w:rFonts w:ascii="Times New Roman" w:hAnsi="Times New Roman" w:cs="Times New Roman"/>
          <w:noProof/>
          <w:sz w:val="20"/>
          <w:szCs w:val="20"/>
        </w:rPr>
        <w:t>CaO</w:t>
      </w:r>
      <w:r w:rsidR="009B7BC6">
        <w:rPr>
          <w:rFonts w:ascii="Times New Roman" w:hAnsi="Times New Roman" w:cs="Times New Roman"/>
          <w:noProof/>
          <w:sz w:val="20"/>
          <w:szCs w:val="20"/>
        </w:rPr>
        <w:t>,</w:t>
      </w:r>
      <w:r>
        <w:rPr>
          <w:rFonts w:ascii="Times New Roman" w:hAnsi="Times New Roman" w:cs="Times New Roman"/>
          <w:sz w:val="20"/>
          <w:szCs w:val="20"/>
        </w:rPr>
        <w:t xml:space="preserve"> and CaO-KI to </w:t>
      </w:r>
      <w:r w:rsidRPr="009B7BC6">
        <w:rPr>
          <w:rFonts w:ascii="Times New Roman" w:hAnsi="Times New Roman" w:cs="Times New Roman"/>
          <w:noProof/>
          <w:sz w:val="20"/>
          <w:szCs w:val="20"/>
        </w:rPr>
        <w:t>tran</w:t>
      </w:r>
      <w:r w:rsidR="009B7BC6">
        <w:rPr>
          <w:rFonts w:ascii="Times New Roman" w:hAnsi="Times New Roman" w:cs="Times New Roman"/>
          <w:noProof/>
          <w:sz w:val="20"/>
          <w:szCs w:val="20"/>
        </w:rPr>
        <w:t>s</w:t>
      </w:r>
      <w:r w:rsidRPr="009B7BC6">
        <w:rPr>
          <w:rFonts w:ascii="Times New Roman" w:hAnsi="Times New Roman" w:cs="Times New Roman"/>
          <w:noProof/>
          <w:sz w:val="20"/>
          <w:szCs w:val="20"/>
        </w:rPr>
        <w:t>esterify</w:t>
      </w:r>
      <w:r>
        <w:rPr>
          <w:rFonts w:ascii="Times New Roman" w:hAnsi="Times New Roman" w:cs="Times New Roman"/>
          <w:sz w:val="20"/>
          <w:szCs w:val="20"/>
        </w:rPr>
        <w:t xml:space="preserve"> palm oil into biodiesel. The alumina supported-KI sho</w:t>
      </w:r>
      <w:r w:rsidR="0059389C">
        <w:rPr>
          <w:rFonts w:ascii="Times New Roman" w:hAnsi="Times New Roman" w:cs="Times New Roman"/>
          <w:sz w:val="20"/>
          <w:szCs w:val="20"/>
        </w:rPr>
        <w:t>wed the highest conversion [8-</w:t>
      </w:r>
      <w:r>
        <w:rPr>
          <w:rFonts w:ascii="Times New Roman" w:hAnsi="Times New Roman" w:cs="Times New Roman"/>
          <w:sz w:val="20"/>
          <w:szCs w:val="20"/>
        </w:rPr>
        <w:t xml:space="preserve">10]. </w:t>
      </w:r>
      <w:r w:rsidR="00D9659F" w:rsidRPr="008B0805">
        <w:rPr>
          <w:rFonts w:ascii="Times New Roman" w:hAnsi="Times New Roman" w:cs="Times New Roman"/>
          <w:sz w:val="20"/>
          <w:szCs w:val="20"/>
        </w:rPr>
        <w:t xml:space="preserve">However, since </w:t>
      </w:r>
      <w:r w:rsidR="005E142D">
        <w:rPr>
          <w:rFonts w:ascii="Times New Roman" w:hAnsi="Times New Roman" w:cs="Times New Roman"/>
          <w:sz w:val="20"/>
          <w:szCs w:val="20"/>
        </w:rPr>
        <w:t>p</w:t>
      </w:r>
      <w:r w:rsidR="00D9659F" w:rsidRPr="009B7BC6">
        <w:rPr>
          <w:rFonts w:ascii="Times New Roman" w:hAnsi="Times New Roman" w:cs="Times New Roman"/>
          <w:noProof/>
          <w:sz w:val="20"/>
          <w:szCs w:val="20"/>
        </w:rPr>
        <w:t>alm</w:t>
      </w:r>
      <w:r w:rsidR="00D9659F" w:rsidRPr="008B0805">
        <w:rPr>
          <w:rFonts w:ascii="Times New Roman" w:hAnsi="Times New Roman" w:cs="Times New Roman"/>
          <w:sz w:val="20"/>
          <w:szCs w:val="20"/>
        </w:rPr>
        <w:t xml:space="preserve"> oil is </w:t>
      </w:r>
      <w:r w:rsidRPr="008B0805">
        <w:rPr>
          <w:rFonts w:ascii="Times New Roman" w:hAnsi="Times New Roman" w:cs="Times New Roman"/>
          <w:sz w:val="20"/>
          <w:szCs w:val="20"/>
        </w:rPr>
        <w:t>edible</w:t>
      </w:r>
      <w:r w:rsidR="00D9659F" w:rsidRPr="008B0805">
        <w:rPr>
          <w:rFonts w:ascii="Times New Roman" w:hAnsi="Times New Roman" w:cs="Times New Roman"/>
          <w:sz w:val="20"/>
          <w:szCs w:val="20"/>
        </w:rPr>
        <w:t xml:space="preserve"> </w:t>
      </w:r>
      <w:r w:rsidR="00D9659F" w:rsidRPr="009B7BC6">
        <w:rPr>
          <w:rFonts w:ascii="Times New Roman" w:hAnsi="Times New Roman" w:cs="Times New Roman"/>
          <w:noProof/>
          <w:sz w:val="20"/>
          <w:szCs w:val="20"/>
        </w:rPr>
        <w:t>oil</w:t>
      </w:r>
      <w:r w:rsidR="009B7BC6">
        <w:rPr>
          <w:rFonts w:ascii="Times New Roman" w:hAnsi="Times New Roman" w:cs="Times New Roman"/>
          <w:noProof/>
          <w:sz w:val="20"/>
          <w:szCs w:val="20"/>
        </w:rPr>
        <w:t>,</w:t>
      </w:r>
      <w:r w:rsidR="00D9659F" w:rsidRPr="008B0805">
        <w:rPr>
          <w:rFonts w:ascii="Times New Roman" w:hAnsi="Times New Roman" w:cs="Times New Roman"/>
          <w:sz w:val="20"/>
          <w:szCs w:val="20"/>
        </w:rPr>
        <w:t xml:space="preserve"> then there is an issue of competition with</w:t>
      </w:r>
      <w:r w:rsidR="009B7BC6">
        <w:rPr>
          <w:rFonts w:ascii="Times New Roman" w:hAnsi="Times New Roman" w:cs="Times New Roman"/>
          <w:sz w:val="20"/>
          <w:szCs w:val="20"/>
        </w:rPr>
        <w:t xml:space="preserve"> the</w:t>
      </w:r>
      <w:r w:rsidR="00D9659F" w:rsidRPr="008B0805">
        <w:rPr>
          <w:rFonts w:ascii="Times New Roman" w:hAnsi="Times New Roman" w:cs="Times New Roman"/>
          <w:sz w:val="20"/>
          <w:szCs w:val="20"/>
        </w:rPr>
        <w:t xml:space="preserve"> </w:t>
      </w:r>
      <w:r w:rsidR="00D9659F" w:rsidRPr="009B7BC6">
        <w:rPr>
          <w:rFonts w:ascii="Times New Roman" w:hAnsi="Times New Roman" w:cs="Times New Roman"/>
          <w:noProof/>
          <w:sz w:val="20"/>
          <w:szCs w:val="20"/>
        </w:rPr>
        <w:t>food</w:t>
      </w:r>
      <w:r w:rsidR="00D9659F" w:rsidRPr="008B0805">
        <w:rPr>
          <w:rFonts w:ascii="Times New Roman" w:hAnsi="Times New Roman" w:cs="Times New Roman"/>
          <w:sz w:val="20"/>
          <w:szCs w:val="20"/>
        </w:rPr>
        <w:t xml:space="preserve"> supply. </w:t>
      </w:r>
      <w:r w:rsidR="005E142D">
        <w:rPr>
          <w:rFonts w:ascii="Times New Roman" w:hAnsi="Times New Roman" w:cs="Times New Roman"/>
          <w:sz w:val="20"/>
          <w:szCs w:val="20"/>
        </w:rPr>
        <w:t>Moreover, there</w:t>
      </w:r>
      <w:r>
        <w:rPr>
          <w:rFonts w:ascii="Times New Roman" w:hAnsi="Times New Roman" w:cs="Times New Roman"/>
          <w:sz w:val="20"/>
          <w:szCs w:val="20"/>
        </w:rPr>
        <w:t xml:space="preserve"> </w:t>
      </w:r>
      <w:r w:rsidRPr="009B7BC6">
        <w:rPr>
          <w:rFonts w:ascii="Times New Roman" w:hAnsi="Times New Roman" w:cs="Times New Roman"/>
          <w:noProof/>
          <w:sz w:val="20"/>
          <w:szCs w:val="20"/>
        </w:rPr>
        <w:t>was reported</w:t>
      </w:r>
      <w:r>
        <w:rPr>
          <w:rFonts w:ascii="Times New Roman" w:hAnsi="Times New Roman" w:cs="Times New Roman"/>
          <w:sz w:val="20"/>
          <w:szCs w:val="20"/>
        </w:rPr>
        <w:t xml:space="preserve">, 925 million people were facing with </w:t>
      </w:r>
      <w:r w:rsidRPr="008B0805">
        <w:rPr>
          <w:rFonts w:ascii="Times New Roman" w:hAnsi="Times New Roman" w:cs="Times New Roman"/>
          <w:sz w:val="20"/>
          <w:szCs w:val="20"/>
        </w:rPr>
        <w:t>malnutrition</w:t>
      </w:r>
      <w:r>
        <w:rPr>
          <w:rFonts w:ascii="Times New Roman" w:hAnsi="Times New Roman" w:cs="Times New Roman"/>
          <w:sz w:val="20"/>
          <w:szCs w:val="20"/>
        </w:rPr>
        <w:t xml:space="preserve"> [11]. </w:t>
      </w:r>
      <w:r w:rsidR="00D9659F" w:rsidRPr="008B0805">
        <w:rPr>
          <w:rFonts w:ascii="Times New Roman" w:hAnsi="Times New Roman" w:cs="Times New Roman"/>
          <w:sz w:val="20"/>
          <w:szCs w:val="20"/>
        </w:rPr>
        <w:t xml:space="preserve">As such, in this </w:t>
      </w:r>
      <w:r w:rsidR="00D9659F" w:rsidRPr="009B7BC6">
        <w:rPr>
          <w:rFonts w:ascii="Times New Roman" w:hAnsi="Times New Roman" w:cs="Times New Roman"/>
          <w:noProof/>
          <w:sz w:val="20"/>
          <w:szCs w:val="20"/>
        </w:rPr>
        <w:t>research</w:t>
      </w:r>
      <w:r w:rsidR="009B7BC6">
        <w:rPr>
          <w:rFonts w:ascii="Times New Roman" w:hAnsi="Times New Roman" w:cs="Times New Roman"/>
          <w:noProof/>
          <w:sz w:val="20"/>
          <w:szCs w:val="20"/>
        </w:rPr>
        <w:t>,</w:t>
      </w:r>
      <w:r w:rsidR="00D9659F" w:rsidRPr="008B0805">
        <w:rPr>
          <w:rFonts w:ascii="Times New Roman" w:hAnsi="Times New Roman" w:cs="Times New Roman"/>
          <w:sz w:val="20"/>
          <w:szCs w:val="20"/>
        </w:rPr>
        <w:t xml:space="preserve"> we are utilizing rubber seed oil, which is a non-edible oil to produce biodiesel. The aim of this research is to compare the catalytic activity of alumina-CaO, </w:t>
      </w:r>
      <w:r w:rsidR="00D9659F" w:rsidRPr="009B7BC6">
        <w:rPr>
          <w:rFonts w:ascii="Times New Roman" w:hAnsi="Times New Roman" w:cs="Times New Roman"/>
          <w:noProof/>
          <w:sz w:val="20"/>
          <w:szCs w:val="20"/>
        </w:rPr>
        <w:t>alumina-KI</w:t>
      </w:r>
      <w:r w:rsidR="009B7BC6">
        <w:rPr>
          <w:rFonts w:ascii="Times New Roman" w:hAnsi="Times New Roman" w:cs="Times New Roman"/>
          <w:noProof/>
          <w:sz w:val="20"/>
          <w:szCs w:val="20"/>
        </w:rPr>
        <w:t>,</w:t>
      </w:r>
      <w:r w:rsidR="00D9659F" w:rsidRPr="008B0805">
        <w:rPr>
          <w:rFonts w:ascii="Times New Roman" w:hAnsi="Times New Roman" w:cs="Times New Roman"/>
          <w:sz w:val="20"/>
          <w:szCs w:val="20"/>
        </w:rPr>
        <w:t xml:space="preserve"> and alumina-CaO-KI in the transesterification of rubber seed oil with methanol.  </w:t>
      </w:r>
    </w:p>
    <w:p w14:paraId="40FF4203" w14:textId="2EAF5E23" w:rsidR="00EF346E" w:rsidRPr="008B0805" w:rsidRDefault="00EF346E" w:rsidP="00443AC0">
      <w:pPr>
        <w:spacing w:after="0" w:line="240" w:lineRule="auto"/>
        <w:contextualSpacing/>
        <w:jc w:val="center"/>
        <w:rPr>
          <w:rFonts w:ascii="Times New Roman" w:hAnsi="Times New Roman" w:cs="Times New Roman"/>
          <w:sz w:val="20"/>
          <w:szCs w:val="20"/>
          <w:lang w:val="ms-MY"/>
        </w:rPr>
      </w:pPr>
      <w:r w:rsidRPr="008B0805">
        <w:rPr>
          <w:rFonts w:ascii="Times New Roman" w:hAnsi="Times New Roman" w:cs="Times New Roman"/>
          <w:b/>
          <w:sz w:val="20"/>
          <w:szCs w:val="20"/>
          <w:lang w:val="ms-MY"/>
        </w:rPr>
        <w:t>Materials and Methods</w:t>
      </w:r>
    </w:p>
    <w:p w14:paraId="4DA2455D" w14:textId="3241519C" w:rsidR="00EF346E" w:rsidRDefault="00EF346E" w:rsidP="00AC71D6">
      <w:pPr>
        <w:spacing w:after="0" w:line="240" w:lineRule="auto"/>
        <w:contextualSpacing/>
        <w:jc w:val="both"/>
        <w:rPr>
          <w:rFonts w:ascii="Times New Roman" w:hAnsi="Times New Roman" w:cs="Times New Roman"/>
          <w:sz w:val="20"/>
          <w:szCs w:val="20"/>
          <w:lang w:val="ms-MY"/>
        </w:rPr>
      </w:pPr>
      <w:r w:rsidRPr="008B0805">
        <w:rPr>
          <w:rFonts w:ascii="Times New Roman" w:hAnsi="Times New Roman" w:cs="Times New Roman"/>
          <w:sz w:val="20"/>
          <w:szCs w:val="20"/>
          <w:lang w:val="ms-MY"/>
        </w:rPr>
        <w:t xml:space="preserve">Rubber seeds </w:t>
      </w:r>
      <w:r w:rsidRPr="009B7BC6">
        <w:rPr>
          <w:rFonts w:ascii="Times New Roman" w:hAnsi="Times New Roman" w:cs="Times New Roman"/>
          <w:noProof/>
          <w:sz w:val="20"/>
          <w:szCs w:val="20"/>
          <w:lang w:val="ms-MY"/>
        </w:rPr>
        <w:t>were collected</w:t>
      </w:r>
      <w:r w:rsidRPr="008B0805">
        <w:rPr>
          <w:rFonts w:ascii="Times New Roman" w:hAnsi="Times New Roman" w:cs="Times New Roman"/>
          <w:sz w:val="20"/>
          <w:szCs w:val="20"/>
          <w:lang w:val="ms-MY"/>
        </w:rPr>
        <w:t xml:space="preserve"> from local rubber plantations. </w:t>
      </w:r>
      <w:r w:rsidRPr="009B7BC6">
        <w:rPr>
          <w:rFonts w:ascii="Times New Roman" w:hAnsi="Times New Roman" w:cs="Times New Roman"/>
          <w:noProof/>
          <w:sz w:val="20"/>
          <w:szCs w:val="20"/>
          <w:lang w:val="ms-MY"/>
        </w:rPr>
        <w:t>Aluminium</w:t>
      </w:r>
      <w:r w:rsidRPr="008B0805">
        <w:rPr>
          <w:rFonts w:ascii="Times New Roman" w:hAnsi="Times New Roman" w:cs="Times New Roman"/>
          <w:sz w:val="20"/>
          <w:szCs w:val="20"/>
          <w:lang w:val="ms-MY"/>
        </w:rPr>
        <w:t xml:space="preserve"> oxide powder</w:t>
      </w:r>
      <w:r w:rsidR="00C52CAE" w:rsidRPr="008B0805">
        <w:rPr>
          <w:rFonts w:ascii="Times New Roman" w:hAnsi="Times New Roman" w:cs="Times New Roman"/>
          <w:sz w:val="20"/>
          <w:szCs w:val="20"/>
          <w:lang w:val="ms-MY"/>
        </w:rPr>
        <w:t>, potassium iodide and calcium acetate</w:t>
      </w:r>
      <w:r w:rsidRPr="008B0805">
        <w:rPr>
          <w:rFonts w:ascii="Times New Roman" w:hAnsi="Times New Roman" w:cs="Times New Roman"/>
          <w:sz w:val="20"/>
          <w:szCs w:val="20"/>
          <w:lang w:val="ms-MY"/>
        </w:rPr>
        <w:t xml:space="preserve"> </w:t>
      </w:r>
      <w:r w:rsidRPr="009B7BC6">
        <w:rPr>
          <w:rFonts w:ascii="Times New Roman" w:hAnsi="Times New Roman" w:cs="Times New Roman"/>
          <w:noProof/>
          <w:sz w:val="20"/>
          <w:szCs w:val="20"/>
          <w:lang w:val="ms-MY"/>
        </w:rPr>
        <w:t>w</w:t>
      </w:r>
      <w:r w:rsidR="009B7BC6" w:rsidRPr="009B7BC6">
        <w:rPr>
          <w:rFonts w:ascii="Times New Roman" w:hAnsi="Times New Roman" w:cs="Times New Roman"/>
          <w:noProof/>
          <w:sz w:val="20"/>
          <w:szCs w:val="20"/>
          <w:lang w:val="ms-MY"/>
        </w:rPr>
        <w:t>ere</w:t>
      </w:r>
      <w:r w:rsidRPr="009B7BC6">
        <w:rPr>
          <w:rFonts w:ascii="Times New Roman" w:hAnsi="Times New Roman" w:cs="Times New Roman"/>
          <w:noProof/>
          <w:sz w:val="20"/>
          <w:szCs w:val="20"/>
          <w:lang w:val="ms-MY"/>
        </w:rPr>
        <w:t xml:space="preserve"> purchased</w:t>
      </w:r>
      <w:r w:rsidRPr="008B0805">
        <w:rPr>
          <w:rFonts w:ascii="Times New Roman" w:hAnsi="Times New Roman" w:cs="Times New Roman"/>
          <w:sz w:val="20"/>
          <w:szCs w:val="20"/>
          <w:lang w:val="ms-MY"/>
        </w:rPr>
        <w:t xml:space="preserve"> from </w:t>
      </w:r>
      <w:r w:rsidR="00A82130" w:rsidRPr="008B0805">
        <w:rPr>
          <w:rFonts w:ascii="Times New Roman" w:hAnsi="Times New Roman" w:cs="Times New Roman"/>
          <w:sz w:val="20"/>
          <w:szCs w:val="20"/>
          <w:lang w:val="ms-MY"/>
        </w:rPr>
        <w:t>R</w:t>
      </w:r>
      <w:r w:rsidR="00C52CAE" w:rsidRPr="008B0805">
        <w:rPr>
          <w:rFonts w:ascii="Times New Roman" w:hAnsi="Times New Roman" w:cs="Times New Roman"/>
          <w:sz w:val="20"/>
          <w:szCs w:val="20"/>
          <w:lang w:val="ms-MY"/>
        </w:rPr>
        <w:t>&amp;M Chemicals</w:t>
      </w:r>
      <w:r w:rsidRPr="008B0805">
        <w:rPr>
          <w:rFonts w:ascii="Times New Roman" w:hAnsi="Times New Roman" w:cs="Times New Roman"/>
          <w:sz w:val="20"/>
          <w:szCs w:val="20"/>
          <w:lang w:val="ms-MY"/>
        </w:rPr>
        <w:t xml:space="preserve">. Methanol (99%) was from </w:t>
      </w:r>
      <w:r w:rsidR="00C52CAE" w:rsidRPr="008B0805">
        <w:rPr>
          <w:rFonts w:ascii="Times New Roman" w:hAnsi="Times New Roman" w:cs="Times New Roman"/>
          <w:sz w:val="20"/>
          <w:szCs w:val="20"/>
          <w:lang w:val="ms-MY"/>
        </w:rPr>
        <w:t>HmbG Chemicals.</w:t>
      </w:r>
      <w:r w:rsidRPr="008B0805">
        <w:rPr>
          <w:rFonts w:ascii="Times New Roman" w:hAnsi="Times New Roman" w:cs="Times New Roman"/>
          <w:sz w:val="20"/>
          <w:szCs w:val="20"/>
          <w:lang w:val="ms-MY"/>
        </w:rPr>
        <w:t xml:space="preserve"> The chromatographic standards used were methyl heptadecanoate as internal standard and the FAME standard mixture GLC-10. Both were from S</w:t>
      </w:r>
      <w:r w:rsidR="00922945" w:rsidRPr="008B0805">
        <w:rPr>
          <w:rFonts w:ascii="Times New Roman" w:hAnsi="Times New Roman" w:cs="Times New Roman"/>
          <w:sz w:val="20"/>
          <w:szCs w:val="20"/>
          <w:lang w:val="ms-MY"/>
        </w:rPr>
        <w:t>i</w:t>
      </w:r>
      <w:r w:rsidRPr="008B0805">
        <w:rPr>
          <w:rFonts w:ascii="Times New Roman" w:hAnsi="Times New Roman" w:cs="Times New Roman"/>
          <w:sz w:val="20"/>
          <w:szCs w:val="20"/>
          <w:lang w:val="ms-MY"/>
        </w:rPr>
        <w:t xml:space="preserve">gma-Aldrich. GLC-10 consists of methyl palmitate, methyl stearate, methyl oleate, methyl linoleate and methyl </w:t>
      </w:r>
      <w:r w:rsidRPr="009B7BC6">
        <w:rPr>
          <w:rFonts w:ascii="Times New Roman" w:hAnsi="Times New Roman" w:cs="Times New Roman"/>
          <w:noProof/>
          <w:sz w:val="20"/>
          <w:szCs w:val="20"/>
          <w:lang w:val="ms-MY"/>
        </w:rPr>
        <w:t>linolenate</w:t>
      </w:r>
      <w:r w:rsidRPr="008B0805">
        <w:rPr>
          <w:rFonts w:ascii="Times New Roman" w:hAnsi="Times New Roman" w:cs="Times New Roman"/>
          <w:sz w:val="20"/>
          <w:szCs w:val="20"/>
          <w:lang w:val="ms-MY"/>
        </w:rPr>
        <w:t xml:space="preserve">. </w:t>
      </w:r>
    </w:p>
    <w:p w14:paraId="0EE497C7" w14:textId="77777777" w:rsidR="00AC71D6" w:rsidRPr="008B0805" w:rsidRDefault="00AC71D6" w:rsidP="00AC71D6">
      <w:pPr>
        <w:spacing w:after="0" w:line="240" w:lineRule="auto"/>
        <w:contextualSpacing/>
        <w:jc w:val="both"/>
        <w:rPr>
          <w:rFonts w:ascii="Times New Roman" w:hAnsi="Times New Roman" w:cs="Times New Roman"/>
          <w:sz w:val="20"/>
          <w:szCs w:val="20"/>
          <w:lang w:val="ms-MY"/>
        </w:rPr>
      </w:pPr>
    </w:p>
    <w:p w14:paraId="27D2E719" w14:textId="6BEEDBA1" w:rsidR="00EF346E" w:rsidRPr="008B0805" w:rsidRDefault="008B0805" w:rsidP="00443AC0">
      <w:pPr>
        <w:spacing w:after="0" w:line="240" w:lineRule="auto"/>
        <w:jc w:val="both"/>
        <w:rPr>
          <w:rFonts w:ascii="Times New Roman" w:hAnsi="Times New Roman" w:cs="Times New Roman"/>
          <w:sz w:val="20"/>
          <w:szCs w:val="20"/>
          <w:lang w:val="ms-MY"/>
        </w:rPr>
      </w:pPr>
      <w:r>
        <w:rPr>
          <w:rFonts w:ascii="Times New Roman" w:hAnsi="Times New Roman" w:cs="Times New Roman"/>
          <w:sz w:val="20"/>
          <w:szCs w:val="20"/>
          <w:lang w:val="ms-MY"/>
        </w:rPr>
        <w:t>R</w:t>
      </w:r>
      <w:r w:rsidR="00EF346E" w:rsidRPr="008B0805">
        <w:rPr>
          <w:rFonts w:ascii="Times New Roman" w:hAnsi="Times New Roman" w:cs="Times New Roman"/>
          <w:sz w:val="20"/>
          <w:szCs w:val="20"/>
          <w:lang w:val="ms-MY"/>
        </w:rPr>
        <w:t xml:space="preserve">ubber seeds </w:t>
      </w:r>
      <w:r w:rsidR="00922945" w:rsidRPr="009B7BC6">
        <w:rPr>
          <w:rFonts w:ascii="Times New Roman" w:hAnsi="Times New Roman" w:cs="Times New Roman"/>
          <w:noProof/>
          <w:sz w:val="20"/>
          <w:szCs w:val="20"/>
          <w:lang w:val="ms-MY"/>
        </w:rPr>
        <w:t>w</w:t>
      </w:r>
      <w:r w:rsidR="009B7BC6" w:rsidRPr="009B7BC6">
        <w:rPr>
          <w:rFonts w:ascii="Times New Roman" w:hAnsi="Times New Roman" w:cs="Times New Roman"/>
          <w:noProof/>
          <w:sz w:val="20"/>
          <w:szCs w:val="20"/>
          <w:lang w:val="ms-MY"/>
        </w:rPr>
        <w:t>ere</w:t>
      </w:r>
      <w:r w:rsidR="00EF346E" w:rsidRPr="009B7BC6">
        <w:rPr>
          <w:rFonts w:ascii="Times New Roman" w:hAnsi="Times New Roman" w:cs="Times New Roman"/>
          <w:noProof/>
          <w:sz w:val="20"/>
          <w:szCs w:val="20"/>
          <w:lang w:val="ms-MY"/>
        </w:rPr>
        <w:t xml:space="preserve"> crushed</w:t>
      </w:r>
      <w:r w:rsidR="009B7BC6">
        <w:rPr>
          <w:rFonts w:ascii="Times New Roman" w:hAnsi="Times New Roman" w:cs="Times New Roman"/>
          <w:noProof/>
          <w:sz w:val="20"/>
          <w:szCs w:val="20"/>
          <w:lang w:val="ms-MY"/>
        </w:rPr>
        <w:t>,</w:t>
      </w:r>
      <w:r w:rsidR="00EF346E" w:rsidRPr="008B0805">
        <w:rPr>
          <w:rFonts w:ascii="Times New Roman" w:hAnsi="Times New Roman" w:cs="Times New Roman"/>
          <w:sz w:val="20"/>
          <w:szCs w:val="20"/>
          <w:lang w:val="ms-MY"/>
        </w:rPr>
        <w:t xml:space="preserve"> and the kernel </w:t>
      </w:r>
      <w:r w:rsidR="00EF346E" w:rsidRPr="009B7BC6">
        <w:rPr>
          <w:rFonts w:ascii="Times New Roman" w:hAnsi="Times New Roman" w:cs="Times New Roman"/>
          <w:noProof/>
          <w:sz w:val="20"/>
          <w:szCs w:val="20"/>
          <w:lang w:val="ms-MY"/>
        </w:rPr>
        <w:t>was separated</w:t>
      </w:r>
      <w:r w:rsidR="00EF346E" w:rsidRPr="008B0805">
        <w:rPr>
          <w:rFonts w:ascii="Times New Roman" w:hAnsi="Times New Roman" w:cs="Times New Roman"/>
          <w:sz w:val="20"/>
          <w:szCs w:val="20"/>
          <w:lang w:val="ms-MY"/>
        </w:rPr>
        <w:t xml:space="preserve"> from the shell. The kernel was dried in the oven at </w:t>
      </w:r>
      <w:r w:rsidR="005A2E17">
        <w:rPr>
          <w:rFonts w:ascii="Times New Roman" w:hAnsi="Times New Roman" w:cs="Times New Roman"/>
          <w:sz w:val="20"/>
          <w:szCs w:val="20"/>
          <w:lang w:val="ms-MY"/>
        </w:rPr>
        <w:t xml:space="preserve">    </w:t>
      </w:r>
      <w:r w:rsidR="00EF346E" w:rsidRPr="008B0805">
        <w:rPr>
          <w:rFonts w:ascii="Times New Roman" w:hAnsi="Times New Roman" w:cs="Times New Roman"/>
          <w:sz w:val="20"/>
          <w:szCs w:val="20"/>
          <w:lang w:val="ms-MY"/>
        </w:rPr>
        <w:t xml:space="preserve">60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00EF346E" w:rsidRPr="008B0805">
        <w:rPr>
          <w:rFonts w:ascii="Times New Roman" w:hAnsi="Times New Roman" w:cs="Times New Roman"/>
          <w:sz w:val="20"/>
          <w:szCs w:val="20"/>
          <w:lang w:val="ms-MY"/>
        </w:rPr>
        <w:t xml:space="preserve"> overnight and then milled</w:t>
      </w:r>
      <w:r w:rsidR="00922945" w:rsidRPr="008B0805">
        <w:rPr>
          <w:rFonts w:ascii="Times New Roman" w:hAnsi="Times New Roman" w:cs="Times New Roman"/>
          <w:sz w:val="20"/>
          <w:szCs w:val="20"/>
          <w:lang w:val="ms-MY"/>
        </w:rPr>
        <w:t xml:space="preserve"> by</w:t>
      </w:r>
      <w:r w:rsidR="00EF346E" w:rsidRPr="008B0805">
        <w:rPr>
          <w:rFonts w:ascii="Times New Roman" w:hAnsi="Times New Roman" w:cs="Times New Roman"/>
          <w:sz w:val="20"/>
          <w:szCs w:val="20"/>
          <w:lang w:val="ms-MY"/>
        </w:rPr>
        <w:t xml:space="preserve"> using a household blender. Rubber seed oil was extracted from the kernel by a </w:t>
      </w:r>
      <w:r w:rsidR="0084092F" w:rsidRPr="008B0805">
        <w:rPr>
          <w:rFonts w:ascii="Times New Roman" w:hAnsi="Times New Roman" w:cs="Times New Roman"/>
          <w:sz w:val="20"/>
          <w:szCs w:val="20"/>
          <w:lang w:val="ms-MY"/>
        </w:rPr>
        <w:t>S</w:t>
      </w:r>
      <w:r w:rsidR="00EF346E" w:rsidRPr="008B0805">
        <w:rPr>
          <w:rFonts w:ascii="Times New Roman" w:hAnsi="Times New Roman" w:cs="Times New Roman"/>
          <w:sz w:val="20"/>
          <w:szCs w:val="20"/>
          <w:lang w:val="ms-MY"/>
        </w:rPr>
        <w:t xml:space="preserve">oxhlet extractor using petroleum ether for </w:t>
      </w:r>
      <w:r w:rsidR="00EF346E" w:rsidRPr="009B7BC6">
        <w:rPr>
          <w:rFonts w:ascii="Times New Roman" w:hAnsi="Times New Roman" w:cs="Times New Roman"/>
          <w:noProof/>
          <w:sz w:val="20"/>
          <w:szCs w:val="20"/>
          <w:lang w:val="ms-MY"/>
        </w:rPr>
        <w:t>6</w:t>
      </w:r>
      <w:r w:rsidR="00EF346E" w:rsidRPr="008B0805">
        <w:rPr>
          <w:rFonts w:ascii="Times New Roman" w:hAnsi="Times New Roman" w:cs="Times New Roman"/>
          <w:sz w:val="20"/>
          <w:szCs w:val="20"/>
          <w:lang w:val="ms-MY"/>
        </w:rPr>
        <w:t xml:space="preserve"> h</w:t>
      </w:r>
      <w:r w:rsidR="005A2E17">
        <w:rPr>
          <w:rFonts w:ascii="Times New Roman" w:hAnsi="Times New Roman" w:cs="Times New Roman"/>
          <w:sz w:val="20"/>
          <w:szCs w:val="20"/>
          <w:lang w:val="ms-MY"/>
        </w:rPr>
        <w:t>ours</w:t>
      </w:r>
      <w:r w:rsidR="00EF346E" w:rsidRPr="008B0805">
        <w:rPr>
          <w:rFonts w:ascii="Times New Roman" w:hAnsi="Times New Roman" w:cs="Times New Roman"/>
          <w:sz w:val="20"/>
          <w:szCs w:val="20"/>
          <w:lang w:val="ms-MY"/>
        </w:rPr>
        <w:t xml:space="preserve">. The solvent </w:t>
      </w:r>
      <w:r w:rsidR="00EF346E" w:rsidRPr="009B7BC6">
        <w:rPr>
          <w:rFonts w:ascii="Times New Roman" w:hAnsi="Times New Roman" w:cs="Times New Roman"/>
          <w:noProof/>
          <w:sz w:val="20"/>
          <w:szCs w:val="20"/>
          <w:lang w:val="ms-MY"/>
        </w:rPr>
        <w:t>was evaporated</w:t>
      </w:r>
      <w:r w:rsidR="00EF346E" w:rsidRPr="008B0805">
        <w:rPr>
          <w:rFonts w:ascii="Times New Roman" w:hAnsi="Times New Roman" w:cs="Times New Roman"/>
          <w:sz w:val="20"/>
          <w:szCs w:val="20"/>
          <w:lang w:val="ms-MY"/>
        </w:rPr>
        <w:t xml:space="preserve"> in a rotary evaporator. The oil </w:t>
      </w:r>
      <w:r w:rsidR="00EF346E" w:rsidRPr="009B7BC6">
        <w:rPr>
          <w:rFonts w:ascii="Times New Roman" w:hAnsi="Times New Roman" w:cs="Times New Roman"/>
          <w:noProof/>
          <w:sz w:val="20"/>
          <w:szCs w:val="20"/>
          <w:lang w:val="ms-MY"/>
        </w:rPr>
        <w:t>was then kept</w:t>
      </w:r>
      <w:r w:rsidR="00EF346E" w:rsidRPr="008B0805">
        <w:rPr>
          <w:rFonts w:ascii="Times New Roman" w:hAnsi="Times New Roman" w:cs="Times New Roman"/>
          <w:sz w:val="20"/>
          <w:szCs w:val="20"/>
          <w:lang w:val="ms-MY"/>
        </w:rPr>
        <w:t xml:space="preserve"> in a refrigerator. </w:t>
      </w:r>
    </w:p>
    <w:p w14:paraId="60F87229" w14:textId="77777777" w:rsidR="00EF346E" w:rsidRPr="008B0805" w:rsidRDefault="00EF346E" w:rsidP="00443AC0">
      <w:pPr>
        <w:spacing w:after="0" w:line="240" w:lineRule="auto"/>
        <w:rPr>
          <w:rFonts w:ascii="Times New Roman" w:hAnsi="Times New Roman" w:cs="Times New Roman"/>
          <w:sz w:val="20"/>
          <w:szCs w:val="20"/>
          <w:lang w:val="ms-MY"/>
        </w:rPr>
      </w:pPr>
    </w:p>
    <w:p w14:paraId="340B75AA" w14:textId="7DC86E48" w:rsidR="00EF346E" w:rsidRPr="008B0805" w:rsidRDefault="00EF346E" w:rsidP="00443AC0">
      <w:pPr>
        <w:spacing w:after="0" w:line="240" w:lineRule="auto"/>
        <w:jc w:val="both"/>
        <w:rPr>
          <w:rFonts w:ascii="Times New Roman" w:hAnsi="Times New Roman" w:cs="Times New Roman"/>
          <w:sz w:val="20"/>
          <w:szCs w:val="20"/>
          <w:lang w:val="ms-MY"/>
        </w:rPr>
      </w:pPr>
      <w:r w:rsidRPr="008B0805">
        <w:rPr>
          <w:rFonts w:ascii="Times New Roman" w:hAnsi="Times New Roman" w:cs="Times New Roman"/>
          <w:sz w:val="20"/>
          <w:szCs w:val="20"/>
          <w:lang w:val="ms-MY"/>
        </w:rPr>
        <w:t xml:space="preserve">Three types of catalysts </w:t>
      </w:r>
      <w:r w:rsidRPr="009B7BC6">
        <w:rPr>
          <w:rFonts w:ascii="Times New Roman" w:hAnsi="Times New Roman" w:cs="Times New Roman"/>
          <w:noProof/>
          <w:sz w:val="20"/>
          <w:szCs w:val="20"/>
          <w:lang w:val="ms-MY"/>
        </w:rPr>
        <w:t>were prepared</w:t>
      </w:r>
      <w:r w:rsidRPr="008B0805">
        <w:rPr>
          <w:rFonts w:ascii="Times New Roman" w:hAnsi="Times New Roman" w:cs="Times New Roman"/>
          <w:sz w:val="20"/>
          <w:szCs w:val="20"/>
          <w:lang w:val="ms-MY"/>
        </w:rPr>
        <w:t xml:space="preserve">. They are alumina-CaO-KI, </w:t>
      </w:r>
      <w:r w:rsidRPr="009B7BC6">
        <w:rPr>
          <w:rFonts w:ascii="Times New Roman" w:hAnsi="Times New Roman" w:cs="Times New Roman"/>
          <w:noProof/>
          <w:sz w:val="20"/>
          <w:szCs w:val="20"/>
          <w:lang w:val="ms-MY"/>
        </w:rPr>
        <w:t>alumina-CaO</w:t>
      </w:r>
      <w:r w:rsidR="009B7BC6">
        <w:rPr>
          <w:rFonts w:ascii="Times New Roman" w:hAnsi="Times New Roman" w:cs="Times New Roman"/>
          <w:noProof/>
          <w:sz w:val="20"/>
          <w:szCs w:val="20"/>
          <w:lang w:val="ms-MY"/>
        </w:rPr>
        <w:t>,</w:t>
      </w:r>
      <w:r w:rsidRPr="008B0805">
        <w:rPr>
          <w:rFonts w:ascii="Times New Roman" w:hAnsi="Times New Roman" w:cs="Times New Roman"/>
          <w:sz w:val="20"/>
          <w:szCs w:val="20"/>
          <w:lang w:val="ms-MY"/>
        </w:rPr>
        <w:t xml:space="preserve"> and alumina-KI. The alumina-CaO-KI catalyst </w:t>
      </w:r>
      <w:r w:rsidRPr="009B7BC6">
        <w:rPr>
          <w:rFonts w:ascii="Times New Roman" w:hAnsi="Times New Roman" w:cs="Times New Roman"/>
          <w:noProof/>
          <w:sz w:val="20"/>
          <w:szCs w:val="20"/>
          <w:lang w:val="ms-MY"/>
        </w:rPr>
        <w:t>was prepared</w:t>
      </w:r>
      <w:r w:rsidRPr="008B0805">
        <w:rPr>
          <w:rFonts w:ascii="Times New Roman" w:hAnsi="Times New Roman" w:cs="Times New Roman"/>
          <w:sz w:val="20"/>
          <w:szCs w:val="20"/>
          <w:lang w:val="ms-MY"/>
        </w:rPr>
        <w:t xml:space="preserve"> as follows. </w:t>
      </w:r>
      <w:r w:rsidR="0088779E" w:rsidRPr="008B0805">
        <w:rPr>
          <w:rFonts w:ascii="Times New Roman" w:hAnsi="Times New Roman" w:cs="Times New Roman"/>
          <w:sz w:val="20"/>
          <w:szCs w:val="20"/>
          <w:lang w:val="ms-MY"/>
        </w:rPr>
        <w:t xml:space="preserve">A </w:t>
      </w:r>
      <w:r w:rsidR="0024107A" w:rsidRPr="008B0805">
        <w:rPr>
          <w:rFonts w:ascii="Times New Roman" w:hAnsi="Times New Roman" w:cs="Times New Roman"/>
          <w:sz w:val="20"/>
          <w:szCs w:val="20"/>
          <w:lang w:val="ms-MY"/>
        </w:rPr>
        <w:t>33.8</w:t>
      </w:r>
      <w:r w:rsidRPr="008B0805">
        <w:rPr>
          <w:rFonts w:ascii="Times New Roman" w:hAnsi="Times New Roman" w:cs="Times New Roman"/>
          <w:sz w:val="20"/>
          <w:szCs w:val="20"/>
          <w:lang w:val="ms-MY"/>
        </w:rPr>
        <w:t xml:space="preserve"> g of calcium acetate and 14 g of potassium iodide </w:t>
      </w:r>
      <w:r w:rsidRPr="009B7BC6">
        <w:rPr>
          <w:rFonts w:ascii="Times New Roman" w:hAnsi="Times New Roman" w:cs="Times New Roman"/>
          <w:noProof/>
          <w:sz w:val="20"/>
          <w:szCs w:val="20"/>
          <w:lang w:val="ms-MY"/>
        </w:rPr>
        <w:t>were dissolved</w:t>
      </w:r>
      <w:r w:rsidRPr="008B0805">
        <w:rPr>
          <w:rFonts w:ascii="Times New Roman" w:hAnsi="Times New Roman" w:cs="Times New Roman"/>
          <w:sz w:val="20"/>
          <w:szCs w:val="20"/>
          <w:lang w:val="ms-MY"/>
        </w:rPr>
        <w:t xml:space="preserve"> in 100 mL water in a beaker. Then 40 g of alumina was added to the mixture. The mixture </w:t>
      </w:r>
      <w:r w:rsidRPr="009B7BC6">
        <w:rPr>
          <w:rFonts w:ascii="Times New Roman" w:hAnsi="Times New Roman" w:cs="Times New Roman"/>
          <w:noProof/>
          <w:sz w:val="20"/>
          <w:szCs w:val="20"/>
          <w:lang w:val="ms-MY"/>
        </w:rPr>
        <w:t>was stirred</w:t>
      </w:r>
      <w:r w:rsidRPr="008B0805">
        <w:rPr>
          <w:rFonts w:ascii="Times New Roman" w:hAnsi="Times New Roman" w:cs="Times New Roman"/>
          <w:sz w:val="20"/>
          <w:szCs w:val="20"/>
          <w:lang w:val="ms-MY"/>
        </w:rPr>
        <w:t xml:space="preserve"> for </w:t>
      </w:r>
      <w:r w:rsidRPr="009B7BC6">
        <w:rPr>
          <w:rFonts w:ascii="Times New Roman" w:hAnsi="Times New Roman" w:cs="Times New Roman"/>
          <w:noProof/>
          <w:sz w:val="20"/>
          <w:szCs w:val="20"/>
          <w:lang w:val="ms-MY"/>
        </w:rPr>
        <w:t>4</w:t>
      </w:r>
      <w:r w:rsidRPr="008B0805">
        <w:rPr>
          <w:rFonts w:ascii="Times New Roman" w:hAnsi="Times New Roman" w:cs="Times New Roman"/>
          <w:sz w:val="20"/>
          <w:szCs w:val="20"/>
          <w:lang w:val="ms-MY"/>
        </w:rPr>
        <w:t xml:space="preserve"> h</w:t>
      </w:r>
      <w:r w:rsidR="005A2E17">
        <w:rPr>
          <w:rFonts w:ascii="Times New Roman" w:hAnsi="Times New Roman" w:cs="Times New Roman"/>
          <w:sz w:val="20"/>
          <w:szCs w:val="20"/>
          <w:lang w:val="ms-MY"/>
        </w:rPr>
        <w:t>ours</w:t>
      </w:r>
      <w:r w:rsidRPr="008B0805">
        <w:rPr>
          <w:rFonts w:ascii="Times New Roman" w:hAnsi="Times New Roman" w:cs="Times New Roman"/>
          <w:sz w:val="20"/>
          <w:szCs w:val="20"/>
          <w:lang w:val="ms-MY"/>
        </w:rPr>
        <w:t xml:space="preserve"> at room temperature. Then it was dried in an oven at 100 </w:t>
      </w:r>
      <w:r w:rsidR="008B0805">
        <w:rPr>
          <w:rFonts w:ascii="Times New Roman" w:hAnsi="Times New Roman" w:cs="Times New Roman"/>
          <w:sz w:val="20"/>
          <w:szCs w:val="20"/>
          <w:vertAlign w:val="superscript"/>
          <w:lang w:val="ms-MY"/>
        </w:rPr>
        <w:t>°</w:t>
      </w:r>
      <w:r w:rsidRPr="008B0805">
        <w:rPr>
          <w:rFonts w:ascii="Times New Roman" w:hAnsi="Times New Roman" w:cs="Times New Roman"/>
          <w:sz w:val="20"/>
          <w:szCs w:val="20"/>
          <w:lang w:val="ms-MY"/>
        </w:rPr>
        <w:t xml:space="preserve">C overnight. The dried mixture </w:t>
      </w:r>
      <w:r w:rsidRPr="009B7BC6">
        <w:rPr>
          <w:rFonts w:ascii="Times New Roman" w:hAnsi="Times New Roman" w:cs="Times New Roman"/>
          <w:noProof/>
          <w:sz w:val="20"/>
          <w:szCs w:val="20"/>
          <w:lang w:val="ms-MY"/>
        </w:rPr>
        <w:t>was then calcined</w:t>
      </w:r>
      <w:r w:rsidRPr="008B0805">
        <w:rPr>
          <w:rFonts w:ascii="Times New Roman" w:hAnsi="Times New Roman" w:cs="Times New Roman"/>
          <w:sz w:val="20"/>
          <w:szCs w:val="20"/>
          <w:lang w:val="ms-MY"/>
        </w:rPr>
        <w:t xml:space="preserve"> at 700 </w:t>
      </w:r>
      <w:r w:rsidR="008B0805">
        <w:rPr>
          <w:rFonts w:ascii="Times New Roman" w:hAnsi="Times New Roman" w:cs="Times New Roman"/>
          <w:sz w:val="20"/>
          <w:szCs w:val="20"/>
          <w:vertAlign w:val="superscript"/>
          <w:lang w:val="ms-MY"/>
        </w:rPr>
        <w:t>°</w:t>
      </w:r>
      <w:r w:rsidR="008B0805" w:rsidRPr="008B0805">
        <w:rPr>
          <w:rFonts w:ascii="Times New Roman" w:hAnsi="Times New Roman" w:cs="Times New Roman"/>
          <w:sz w:val="20"/>
          <w:szCs w:val="20"/>
          <w:lang w:val="ms-MY"/>
        </w:rPr>
        <w:t>C</w:t>
      </w:r>
      <w:r w:rsidRPr="008B0805">
        <w:rPr>
          <w:rFonts w:ascii="Times New Roman" w:hAnsi="Times New Roman" w:cs="Times New Roman"/>
          <w:sz w:val="20"/>
          <w:szCs w:val="20"/>
          <w:lang w:val="ms-MY"/>
        </w:rPr>
        <w:t xml:space="preserve"> for </w:t>
      </w:r>
      <w:r w:rsidRPr="009B7BC6">
        <w:rPr>
          <w:rFonts w:ascii="Times New Roman" w:hAnsi="Times New Roman" w:cs="Times New Roman"/>
          <w:noProof/>
          <w:sz w:val="20"/>
          <w:szCs w:val="20"/>
          <w:lang w:val="ms-MY"/>
        </w:rPr>
        <w:t>5</w:t>
      </w:r>
      <w:r w:rsidRPr="008B0805">
        <w:rPr>
          <w:rFonts w:ascii="Times New Roman" w:hAnsi="Times New Roman" w:cs="Times New Roman"/>
          <w:sz w:val="20"/>
          <w:szCs w:val="20"/>
          <w:lang w:val="ms-MY"/>
        </w:rPr>
        <w:t xml:space="preserve"> h</w:t>
      </w:r>
      <w:r w:rsidR="005A2E17">
        <w:rPr>
          <w:rFonts w:ascii="Times New Roman" w:hAnsi="Times New Roman" w:cs="Times New Roman"/>
          <w:sz w:val="20"/>
          <w:szCs w:val="20"/>
          <w:lang w:val="ms-MY"/>
        </w:rPr>
        <w:t>ours</w:t>
      </w:r>
      <w:r w:rsidRPr="008B0805">
        <w:rPr>
          <w:rFonts w:ascii="Times New Roman" w:hAnsi="Times New Roman" w:cs="Times New Roman"/>
          <w:sz w:val="20"/>
          <w:szCs w:val="20"/>
          <w:lang w:val="ms-MY"/>
        </w:rPr>
        <w:t xml:space="preserve">. The mass ratio of </w:t>
      </w:r>
      <w:r w:rsidRPr="009B7BC6">
        <w:rPr>
          <w:rFonts w:ascii="Times New Roman" w:hAnsi="Times New Roman" w:cs="Times New Roman"/>
          <w:noProof/>
          <w:sz w:val="20"/>
          <w:szCs w:val="20"/>
          <w:lang w:val="ms-MY"/>
        </w:rPr>
        <w:t>alumina:</w:t>
      </w:r>
      <w:r w:rsidRPr="008B0805">
        <w:rPr>
          <w:rFonts w:ascii="Times New Roman" w:hAnsi="Times New Roman" w:cs="Times New Roman"/>
          <w:sz w:val="20"/>
          <w:szCs w:val="20"/>
          <w:lang w:val="ms-MY"/>
        </w:rPr>
        <w:t xml:space="preserve"> </w:t>
      </w:r>
      <w:r w:rsidRPr="009B7BC6">
        <w:rPr>
          <w:rFonts w:ascii="Times New Roman" w:hAnsi="Times New Roman" w:cs="Times New Roman"/>
          <w:noProof/>
          <w:sz w:val="20"/>
          <w:szCs w:val="20"/>
          <w:lang w:val="ms-MY"/>
        </w:rPr>
        <w:t>CaO:</w:t>
      </w:r>
      <w:r w:rsidRPr="008B0805">
        <w:rPr>
          <w:rFonts w:ascii="Times New Roman" w:hAnsi="Times New Roman" w:cs="Times New Roman"/>
          <w:sz w:val="20"/>
          <w:szCs w:val="20"/>
          <w:lang w:val="ms-MY"/>
        </w:rPr>
        <w:t xml:space="preserve"> KI in the catalyst is </w:t>
      </w:r>
      <w:r w:rsidRPr="009B7BC6">
        <w:rPr>
          <w:rFonts w:ascii="Times New Roman" w:hAnsi="Times New Roman" w:cs="Times New Roman"/>
          <w:noProof/>
          <w:sz w:val="20"/>
          <w:szCs w:val="20"/>
          <w:lang w:val="ms-MY"/>
        </w:rPr>
        <w:t>100:</w:t>
      </w:r>
      <w:r w:rsidRPr="008B0805">
        <w:rPr>
          <w:rFonts w:ascii="Times New Roman" w:hAnsi="Times New Roman" w:cs="Times New Roman"/>
          <w:sz w:val="20"/>
          <w:szCs w:val="20"/>
          <w:lang w:val="ms-MY"/>
        </w:rPr>
        <w:t xml:space="preserve"> </w:t>
      </w:r>
      <w:r w:rsidRPr="009B7BC6">
        <w:rPr>
          <w:rFonts w:ascii="Times New Roman" w:hAnsi="Times New Roman" w:cs="Times New Roman"/>
          <w:noProof/>
          <w:sz w:val="20"/>
          <w:szCs w:val="20"/>
          <w:lang w:val="ms-MY"/>
        </w:rPr>
        <w:t>30:</w:t>
      </w:r>
      <w:r w:rsidRPr="008B0805">
        <w:rPr>
          <w:rFonts w:ascii="Times New Roman" w:hAnsi="Times New Roman" w:cs="Times New Roman"/>
          <w:sz w:val="20"/>
          <w:szCs w:val="20"/>
          <w:lang w:val="ms-MY"/>
        </w:rPr>
        <w:t xml:space="preserve"> 35. </w:t>
      </w:r>
      <w:r w:rsidR="00BE724E" w:rsidRPr="008B0805">
        <w:rPr>
          <w:rFonts w:ascii="Times New Roman" w:hAnsi="Times New Roman" w:cs="Times New Roman"/>
          <w:sz w:val="20"/>
          <w:szCs w:val="20"/>
          <w:lang w:val="ms-MY"/>
        </w:rPr>
        <w:t xml:space="preserve">The mass of CaO produced from calcium acetate was calculated based on TGA data. </w:t>
      </w:r>
      <w:r w:rsidRPr="008B0805">
        <w:rPr>
          <w:rFonts w:ascii="Times New Roman" w:hAnsi="Times New Roman" w:cs="Times New Roman"/>
          <w:sz w:val="20"/>
          <w:szCs w:val="20"/>
          <w:lang w:val="ms-MY"/>
        </w:rPr>
        <w:t xml:space="preserve">The alumina-CaO </w:t>
      </w:r>
      <w:r w:rsidRPr="009B7BC6">
        <w:rPr>
          <w:rFonts w:ascii="Times New Roman" w:hAnsi="Times New Roman" w:cs="Times New Roman"/>
          <w:noProof/>
          <w:sz w:val="20"/>
          <w:szCs w:val="20"/>
          <w:lang w:val="ms-MY"/>
        </w:rPr>
        <w:t>was prepared</w:t>
      </w:r>
      <w:r w:rsidRPr="008B0805">
        <w:rPr>
          <w:rFonts w:ascii="Times New Roman" w:hAnsi="Times New Roman" w:cs="Times New Roman"/>
          <w:sz w:val="20"/>
          <w:szCs w:val="20"/>
          <w:lang w:val="ms-MY"/>
        </w:rPr>
        <w:t xml:space="preserve"> with the same method but without adding potassium iodide. Alumina-KI </w:t>
      </w:r>
      <w:r w:rsidRPr="009B7BC6">
        <w:rPr>
          <w:rFonts w:ascii="Times New Roman" w:hAnsi="Times New Roman" w:cs="Times New Roman"/>
          <w:noProof/>
          <w:sz w:val="20"/>
          <w:szCs w:val="20"/>
          <w:lang w:val="ms-MY"/>
        </w:rPr>
        <w:t>was also prepared</w:t>
      </w:r>
      <w:r w:rsidRPr="008B0805">
        <w:rPr>
          <w:rFonts w:ascii="Times New Roman" w:hAnsi="Times New Roman" w:cs="Times New Roman"/>
          <w:sz w:val="20"/>
          <w:szCs w:val="20"/>
          <w:lang w:val="ms-MY"/>
        </w:rPr>
        <w:t xml:space="preserve"> with the method but without adding calcium acetate. </w:t>
      </w:r>
    </w:p>
    <w:p w14:paraId="36ADC5B0" w14:textId="77777777" w:rsidR="00987231" w:rsidRPr="008B0805" w:rsidRDefault="00987231" w:rsidP="00443AC0">
      <w:pPr>
        <w:spacing w:after="0" w:line="240" w:lineRule="auto"/>
        <w:rPr>
          <w:rFonts w:ascii="Times New Roman" w:hAnsi="Times New Roman" w:cs="Times New Roman"/>
          <w:sz w:val="20"/>
          <w:szCs w:val="20"/>
          <w:lang w:val="ms-MY"/>
        </w:rPr>
      </w:pPr>
    </w:p>
    <w:p w14:paraId="7CB01DC2" w14:textId="06057B64" w:rsidR="00EF346E" w:rsidRPr="008B0805" w:rsidRDefault="00EF346E" w:rsidP="00443AC0">
      <w:pPr>
        <w:spacing w:line="240" w:lineRule="auto"/>
        <w:jc w:val="both"/>
        <w:rPr>
          <w:rFonts w:ascii="Times New Roman" w:hAnsi="Times New Roman" w:cs="Times New Roman"/>
          <w:sz w:val="20"/>
          <w:szCs w:val="20"/>
        </w:rPr>
      </w:pPr>
      <w:r w:rsidRPr="008B0805">
        <w:rPr>
          <w:rFonts w:ascii="Times New Roman" w:hAnsi="Times New Roman" w:cs="Times New Roman"/>
          <w:sz w:val="20"/>
          <w:szCs w:val="20"/>
        </w:rPr>
        <w:t xml:space="preserve">The </w:t>
      </w:r>
      <w:proofErr w:type="spellStart"/>
      <w:r w:rsidRPr="008B0805">
        <w:rPr>
          <w:rFonts w:ascii="Times New Roman" w:hAnsi="Times New Roman" w:cs="Times New Roman"/>
          <w:sz w:val="20"/>
          <w:szCs w:val="20"/>
        </w:rPr>
        <w:t>Brunauer</w:t>
      </w:r>
      <w:proofErr w:type="spellEnd"/>
      <w:r w:rsidRPr="008B0805">
        <w:rPr>
          <w:rFonts w:ascii="Times New Roman" w:hAnsi="Times New Roman" w:cs="Times New Roman"/>
          <w:sz w:val="20"/>
          <w:szCs w:val="20"/>
        </w:rPr>
        <w:t xml:space="preserve">-Emmett-Teller (BET) surface area analysis of porous properties of the catalysts </w:t>
      </w:r>
      <w:r w:rsidRPr="008B0805">
        <w:rPr>
          <w:rFonts w:ascii="Times New Roman" w:hAnsi="Times New Roman" w:cs="Times New Roman"/>
          <w:noProof/>
          <w:sz w:val="20"/>
          <w:szCs w:val="20"/>
        </w:rPr>
        <w:t>was</w:t>
      </w:r>
      <w:r w:rsidRPr="008B0805">
        <w:rPr>
          <w:rFonts w:ascii="Times New Roman" w:hAnsi="Times New Roman" w:cs="Times New Roman"/>
          <w:sz w:val="20"/>
          <w:szCs w:val="20"/>
        </w:rPr>
        <w:t xml:space="preserve"> </w:t>
      </w:r>
      <w:r w:rsidR="0089759A" w:rsidRPr="008B0805">
        <w:rPr>
          <w:rFonts w:ascii="Times New Roman" w:hAnsi="Times New Roman" w:cs="Times New Roman"/>
          <w:sz w:val="20"/>
          <w:szCs w:val="20"/>
        </w:rPr>
        <w:t>determined</w:t>
      </w:r>
      <w:r w:rsidRPr="008B0805">
        <w:rPr>
          <w:rFonts w:ascii="Times New Roman" w:hAnsi="Times New Roman" w:cs="Times New Roman"/>
          <w:sz w:val="20"/>
          <w:szCs w:val="20"/>
        </w:rPr>
        <w:t xml:space="preserve"> by </w:t>
      </w:r>
      <w:proofErr w:type="spellStart"/>
      <w:r w:rsidRPr="008B0805">
        <w:rPr>
          <w:rFonts w:ascii="Times New Roman" w:hAnsi="Times New Roman" w:cs="Times New Roman"/>
          <w:sz w:val="20"/>
          <w:szCs w:val="20"/>
        </w:rPr>
        <w:t>Micromeritis</w:t>
      </w:r>
      <w:proofErr w:type="spellEnd"/>
      <w:r w:rsidRPr="008B0805">
        <w:rPr>
          <w:rFonts w:ascii="Times New Roman" w:hAnsi="Times New Roman" w:cs="Times New Roman"/>
          <w:sz w:val="20"/>
          <w:szCs w:val="20"/>
        </w:rPr>
        <w:t xml:space="preserve"> ASAP 2000. Adsorption N</w:t>
      </w:r>
      <w:r w:rsidRPr="008B0805">
        <w:rPr>
          <w:rFonts w:ascii="Times New Roman" w:hAnsi="Times New Roman" w:cs="Times New Roman"/>
          <w:sz w:val="20"/>
          <w:szCs w:val="20"/>
          <w:vertAlign w:val="subscript"/>
        </w:rPr>
        <w:t>2</w:t>
      </w:r>
      <w:r w:rsidR="0059389C">
        <w:rPr>
          <w:rFonts w:ascii="Times New Roman" w:hAnsi="Times New Roman" w:cs="Times New Roman"/>
          <w:sz w:val="20"/>
          <w:szCs w:val="20"/>
        </w:rPr>
        <w:t xml:space="preserve"> gas within </w:t>
      </w:r>
      <w:r w:rsidR="0059389C" w:rsidRPr="009B7BC6">
        <w:rPr>
          <w:rFonts w:ascii="Times New Roman" w:hAnsi="Times New Roman" w:cs="Times New Roman"/>
          <w:noProof/>
          <w:sz w:val="20"/>
          <w:szCs w:val="20"/>
        </w:rPr>
        <w:t>6</w:t>
      </w:r>
      <w:r w:rsidR="0059389C">
        <w:rPr>
          <w:rFonts w:ascii="Times New Roman" w:hAnsi="Times New Roman" w:cs="Times New Roman"/>
          <w:sz w:val="20"/>
          <w:szCs w:val="20"/>
        </w:rPr>
        <w:t xml:space="preserve"> h</w:t>
      </w:r>
      <w:r w:rsidR="005A2E17">
        <w:rPr>
          <w:rFonts w:ascii="Times New Roman" w:hAnsi="Times New Roman" w:cs="Times New Roman"/>
          <w:sz w:val="20"/>
          <w:szCs w:val="20"/>
        </w:rPr>
        <w:t>ours</w:t>
      </w:r>
      <w:r w:rsidR="0059389C">
        <w:rPr>
          <w:rFonts w:ascii="Times New Roman" w:hAnsi="Times New Roman" w:cs="Times New Roman"/>
          <w:sz w:val="20"/>
          <w:szCs w:val="20"/>
        </w:rPr>
        <w:t xml:space="preserve"> at 250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0059389C" w:rsidRPr="008B0805">
        <w:rPr>
          <w:rFonts w:ascii="Times New Roman" w:hAnsi="Times New Roman" w:cs="Times New Roman"/>
          <w:sz w:val="20"/>
          <w:szCs w:val="20"/>
        </w:rPr>
        <w:t xml:space="preserve"> </w:t>
      </w:r>
      <w:r w:rsidRPr="008B0805">
        <w:rPr>
          <w:rFonts w:ascii="Times New Roman" w:hAnsi="Times New Roman" w:cs="Times New Roman"/>
          <w:sz w:val="20"/>
          <w:szCs w:val="20"/>
        </w:rPr>
        <w:t xml:space="preserve">(de-gassed). Investigation of the </w:t>
      </w:r>
      <w:r w:rsidRPr="008B0805">
        <w:rPr>
          <w:rFonts w:ascii="Times New Roman" w:hAnsi="Times New Roman" w:cs="Times New Roman"/>
          <w:noProof/>
          <w:sz w:val="20"/>
          <w:szCs w:val="20"/>
        </w:rPr>
        <w:t>chemical</w:t>
      </w:r>
      <w:r w:rsidRPr="008B0805">
        <w:rPr>
          <w:rFonts w:ascii="Times New Roman" w:hAnsi="Times New Roman" w:cs="Times New Roman"/>
          <w:sz w:val="20"/>
          <w:szCs w:val="20"/>
        </w:rPr>
        <w:t xml:space="preserve"> composition and morphology of the catalysts done by using FESEM-EDX (JSM 7800F). While, </w:t>
      </w:r>
      <w:r w:rsidR="0088779E" w:rsidRPr="008B0805">
        <w:rPr>
          <w:rFonts w:ascii="Times New Roman" w:hAnsi="Times New Roman" w:cs="Times New Roman"/>
          <w:sz w:val="20"/>
          <w:szCs w:val="20"/>
        </w:rPr>
        <w:t>X</w:t>
      </w:r>
      <w:r w:rsidRPr="008B0805">
        <w:rPr>
          <w:rFonts w:ascii="Times New Roman" w:hAnsi="Times New Roman" w:cs="Times New Roman"/>
          <w:sz w:val="20"/>
          <w:szCs w:val="20"/>
          <w:lang w:val="en-MY"/>
        </w:rPr>
        <w:t>-</w:t>
      </w:r>
      <w:r w:rsidR="0088779E" w:rsidRPr="008B0805">
        <w:rPr>
          <w:rFonts w:ascii="Times New Roman" w:hAnsi="Times New Roman" w:cs="Times New Roman"/>
          <w:sz w:val="20"/>
          <w:szCs w:val="20"/>
          <w:lang w:val="en-MY"/>
        </w:rPr>
        <w:t>R</w:t>
      </w:r>
      <w:r w:rsidRPr="008B0805">
        <w:rPr>
          <w:rFonts w:ascii="Times New Roman" w:hAnsi="Times New Roman" w:cs="Times New Roman"/>
          <w:sz w:val="20"/>
          <w:szCs w:val="20"/>
          <w:lang w:val="en-MY"/>
        </w:rPr>
        <w:t xml:space="preserve">ay </w:t>
      </w:r>
      <w:r w:rsidR="0088779E" w:rsidRPr="008B0805">
        <w:rPr>
          <w:rFonts w:ascii="Times New Roman" w:hAnsi="Times New Roman" w:cs="Times New Roman"/>
          <w:sz w:val="20"/>
          <w:szCs w:val="20"/>
          <w:lang w:val="en-MY"/>
        </w:rPr>
        <w:t>D</w:t>
      </w:r>
      <w:r w:rsidRPr="008B0805">
        <w:rPr>
          <w:rFonts w:ascii="Times New Roman" w:hAnsi="Times New Roman" w:cs="Times New Roman"/>
          <w:sz w:val="20"/>
          <w:szCs w:val="20"/>
          <w:lang w:val="en-MY"/>
        </w:rPr>
        <w:t xml:space="preserve">iffraction analysis (XRD) </w:t>
      </w:r>
      <w:r w:rsidRPr="009B7BC6">
        <w:rPr>
          <w:rFonts w:ascii="Times New Roman" w:hAnsi="Times New Roman" w:cs="Times New Roman"/>
          <w:noProof/>
          <w:sz w:val="20"/>
          <w:szCs w:val="20"/>
          <w:lang w:val="en-MY"/>
        </w:rPr>
        <w:t>was achieve</w:t>
      </w:r>
      <w:r w:rsidR="009B7BC6" w:rsidRPr="009B7BC6">
        <w:rPr>
          <w:rFonts w:ascii="Times New Roman" w:hAnsi="Times New Roman" w:cs="Times New Roman"/>
          <w:noProof/>
          <w:sz w:val="20"/>
          <w:szCs w:val="20"/>
          <w:lang w:val="en-MY"/>
        </w:rPr>
        <w:t>d</w:t>
      </w:r>
      <w:r w:rsidRPr="008B0805">
        <w:rPr>
          <w:rFonts w:ascii="Times New Roman" w:hAnsi="Times New Roman" w:cs="Times New Roman"/>
          <w:sz w:val="20"/>
          <w:szCs w:val="20"/>
          <w:lang w:val="en-MY"/>
        </w:rPr>
        <w:t xml:space="preserve"> by using </w:t>
      </w:r>
      <w:proofErr w:type="spellStart"/>
      <w:r w:rsidRPr="008B0805">
        <w:rPr>
          <w:rFonts w:ascii="Times New Roman" w:hAnsi="Times New Roman" w:cs="Times New Roman"/>
          <w:sz w:val="20"/>
          <w:szCs w:val="20"/>
          <w:lang w:val="en-MY"/>
        </w:rPr>
        <w:t>Rigaku</w:t>
      </w:r>
      <w:proofErr w:type="spellEnd"/>
      <w:r w:rsidRPr="008B0805">
        <w:rPr>
          <w:rFonts w:ascii="Times New Roman" w:hAnsi="Times New Roman" w:cs="Times New Roman"/>
          <w:sz w:val="20"/>
          <w:szCs w:val="20"/>
          <w:lang w:val="en-MY"/>
        </w:rPr>
        <w:t xml:space="preserve"> with Cu K</w:t>
      </w:r>
      <w:r w:rsidRPr="008B0805">
        <w:rPr>
          <w:rFonts w:ascii="Times New Roman" w:eastAsia="SymbolMT" w:hAnsi="Times New Roman" w:cs="Times New Roman"/>
          <w:sz w:val="20"/>
          <w:szCs w:val="20"/>
          <w:lang w:val="en-MY"/>
        </w:rPr>
        <w:t xml:space="preserve">α </w:t>
      </w:r>
      <w:r w:rsidRPr="008B0805">
        <w:rPr>
          <w:rFonts w:ascii="Times New Roman" w:hAnsi="Times New Roman" w:cs="Times New Roman"/>
          <w:sz w:val="20"/>
          <w:szCs w:val="20"/>
          <w:lang w:val="en-MY"/>
        </w:rPr>
        <w:t>X-ray as a source, 2θ range from 2° to 80° with step sizes of 0.02°, at a scanning speed of 1° min</w:t>
      </w:r>
      <w:r w:rsidRPr="008B0805">
        <w:rPr>
          <w:rFonts w:ascii="Times New Roman" w:hAnsi="Times New Roman" w:cs="Times New Roman"/>
          <w:sz w:val="20"/>
          <w:szCs w:val="20"/>
          <w:vertAlign w:val="superscript"/>
          <w:lang w:val="en-MY"/>
        </w:rPr>
        <w:t>-1</w:t>
      </w:r>
      <w:r w:rsidRPr="008B0805">
        <w:rPr>
          <w:rFonts w:ascii="Times New Roman" w:hAnsi="Times New Roman" w:cs="Times New Roman"/>
          <w:sz w:val="20"/>
          <w:szCs w:val="20"/>
          <w:lang w:val="en-MY"/>
        </w:rPr>
        <w:t xml:space="preserve">. </w:t>
      </w:r>
    </w:p>
    <w:p w14:paraId="33EDF064" w14:textId="056CF4A7" w:rsidR="005A2E17" w:rsidRDefault="00EF346E" w:rsidP="00AC71D6">
      <w:pPr>
        <w:spacing w:after="0" w:line="240" w:lineRule="auto"/>
        <w:jc w:val="both"/>
        <w:rPr>
          <w:rFonts w:ascii="Times New Roman" w:hAnsi="Times New Roman" w:cs="Times New Roman"/>
          <w:sz w:val="20"/>
          <w:szCs w:val="20"/>
          <w:lang w:val="ms-MY"/>
        </w:rPr>
      </w:pPr>
      <w:r w:rsidRPr="008B0805">
        <w:rPr>
          <w:rFonts w:ascii="Times New Roman" w:hAnsi="Times New Roman" w:cs="Times New Roman"/>
          <w:sz w:val="20"/>
          <w:szCs w:val="20"/>
          <w:lang w:val="ms-MY"/>
        </w:rPr>
        <w:t xml:space="preserve">Transesterification reaction was carried out in a three-neck flask equipped with a thermometer, a </w:t>
      </w:r>
      <w:r w:rsidRPr="009B7BC6">
        <w:rPr>
          <w:rFonts w:ascii="Times New Roman" w:hAnsi="Times New Roman" w:cs="Times New Roman"/>
          <w:noProof/>
          <w:sz w:val="20"/>
          <w:szCs w:val="20"/>
          <w:lang w:val="ms-MY"/>
        </w:rPr>
        <w:t>condenser</w:t>
      </w:r>
      <w:r w:rsidR="009B7BC6">
        <w:rPr>
          <w:rFonts w:ascii="Times New Roman" w:hAnsi="Times New Roman" w:cs="Times New Roman"/>
          <w:noProof/>
          <w:sz w:val="20"/>
          <w:szCs w:val="20"/>
          <w:lang w:val="ms-MY"/>
        </w:rPr>
        <w:t>,</w:t>
      </w:r>
      <w:r w:rsidRPr="008B0805">
        <w:rPr>
          <w:rFonts w:ascii="Times New Roman" w:hAnsi="Times New Roman" w:cs="Times New Roman"/>
          <w:sz w:val="20"/>
          <w:szCs w:val="20"/>
          <w:lang w:val="ms-MY"/>
        </w:rPr>
        <w:t xml:space="preserve"> and a magnetic stirrer. 10 g of rubber seed oil </w:t>
      </w:r>
      <w:r w:rsidRPr="009B7BC6">
        <w:rPr>
          <w:rFonts w:ascii="Times New Roman" w:hAnsi="Times New Roman" w:cs="Times New Roman"/>
          <w:noProof/>
          <w:sz w:val="20"/>
          <w:szCs w:val="20"/>
          <w:lang w:val="ms-MY"/>
        </w:rPr>
        <w:t>was mixed</w:t>
      </w:r>
      <w:r w:rsidRPr="008B0805">
        <w:rPr>
          <w:rFonts w:ascii="Times New Roman" w:hAnsi="Times New Roman" w:cs="Times New Roman"/>
          <w:sz w:val="20"/>
          <w:szCs w:val="20"/>
          <w:lang w:val="ms-MY"/>
        </w:rPr>
        <w:t xml:space="preserve"> with 90 g methanol and various amounts of the catalyst. The amount of catalyst used were between 0 and 3.5% (weight percent to total reactants). The reactions were carried out at 65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and stirred at 600 rpm for </w:t>
      </w:r>
      <w:r w:rsidRPr="009B7BC6">
        <w:rPr>
          <w:rFonts w:ascii="Times New Roman" w:hAnsi="Times New Roman" w:cs="Times New Roman"/>
          <w:noProof/>
          <w:sz w:val="20"/>
          <w:szCs w:val="20"/>
          <w:lang w:val="ms-MY"/>
        </w:rPr>
        <w:t>5</w:t>
      </w:r>
      <w:r w:rsidRPr="008B0805">
        <w:rPr>
          <w:rFonts w:ascii="Times New Roman" w:hAnsi="Times New Roman" w:cs="Times New Roman"/>
          <w:sz w:val="20"/>
          <w:szCs w:val="20"/>
          <w:lang w:val="ms-MY"/>
        </w:rPr>
        <w:t xml:space="preserve"> h</w:t>
      </w:r>
      <w:r w:rsidR="005A2E17">
        <w:rPr>
          <w:rFonts w:ascii="Times New Roman" w:hAnsi="Times New Roman" w:cs="Times New Roman"/>
          <w:sz w:val="20"/>
          <w:szCs w:val="20"/>
          <w:lang w:val="ms-MY"/>
        </w:rPr>
        <w:t>ours</w:t>
      </w:r>
      <w:r w:rsidRPr="008B0805">
        <w:rPr>
          <w:rFonts w:ascii="Times New Roman" w:hAnsi="Times New Roman" w:cs="Times New Roman"/>
          <w:sz w:val="20"/>
          <w:szCs w:val="20"/>
          <w:lang w:val="ms-MY"/>
        </w:rPr>
        <w:t xml:space="preserve">. After the reaction </w:t>
      </w:r>
      <w:r w:rsidRPr="009B7BC6">
        <w:rPr>
          <w:rFonts w:ascii="Times New Roman" w:hAnsi="Times New Roman" w:cs="Times New Roman"/>
          <w:noProof/>
          <w:sz w:val="20"/>
          <w:szCs w:val="20"/>
          <w:lang w:val="ms-MY"/>
        </w:rPr>
        <w:t>was completed</w:t>
      </w:r>
      <w:r w:rsidRPr="008B0805">
        <w:rPr>
          <w:rFonts w:ascii="Times New Roman" w:hAnsi="Times New Roman" w:cs="Times New Roman"/>
          <w:sz w:val="20"/>
          <w:szCs w:val="20"/>
          <w:lang w:val="ms-MY"/>
        </w:rPr>
        <w:t xml:space="preserve">, the catalyst </w:t>
      </w:r>
      <w:r w:rsidRPr="009B7BC6">
        <w:rPr>
          <w:rFonts w:ascii="Times New Roman" w:hAnsi="Times New Roman" w:cs="Times New Roman"/>
          <w:noProof/>
          <w:sz w:val="20"/>
          <w:szCs w:val="20"/>
          <w:lang w:val="ms-MY"/>
        </w:rPr>
        <w:t>w</w:t>
      </w:r>
      <w:r w:rsidR="009B7BC6">
        <w:rPr>
          <w:rFonts w:ascii="Times New Roman" w:hAnsi="Times New Roman" w:cs="Times New Roman"/>
          <w:noProof/>
          <w:sz w:val="20"/>
          <w:szCs w:val="20"/>
          <w:lang w:val="ms-MY"/>
        </w:rPr>
        <w:t>as</w:t>
      </w:r>
      <w:r w:rsidRPr="008B0805">
        <w:rPr>
          <w:rFonts w:ascii="Times New Roman" w:hAnsi="Times New Roman" w:cs="Times New Roman"/>
          <w:sz w:val="20"/>
          <w:szCs w:val="20"/>
          <w:lang w:val="ms-MY"/>
        </w:rPr>
        <w:t xml:space="preserve"> removed by </w:t>
      </w:r>
      <w:r w:rsidRPr="009B7BC6">
        <w:rPr>
          <w:rFonts w:ascii="Times New Roman" w:hAnsi="Times New Roman" w:cs="Times New Roman"/>
          <w:noProof/>
          <w:sz w:val="20"/>
          <w:szCs w:val="20"/>
          <w:lang w:val="ms-MY"/>
        </w:rPr>
        <w:t>filtration</w:t>
      </w:r>
      <w:r w:rsidR="009B7BC6">
        <w:rPr>
          <w:rFonts w:ascii="Times New Roman" w:hAnsi="Times New Roman" w:cs="Times New Roman"/>
          <w:noProof/>
          <w:sz w:val="20"/>
          <w:szCs w:val="20"/>
          <w:lang w:val="ms-MY"/>
        </w:rPr>
        <w:t>,</w:t>
      </w:r>
      <w:r w:rsidRPr="008B0805">
        <w:rPr>
          <w:rFonts w:ascii="Times New Roman" w:hAnsi="Times New Roman" w:cs="Times New Roman"/>
          <w:sz w:val="20"/>
          <w:szCs w:val="20"/>
          <w:lang w:val="ms-MY"/>
        </w:rPr>
        <w:t xml:space="preserve"> and the reaction mixture </w:t>
      </w:r>
      <w:r w:rsidRPr="009B7BC6">
        <w:rPr>
          <w:rFonts w:ascii="Times New Roman" w:hAnsi="Times New Roman" w:cs="Times New Roman"/>
          <w:noProof/>
          <w:sz w:val="20"/>
          <w:szCs w:val="20"/>
          <w:lang w:val="ms-MY"/>
        </w:rPr>
        <w:t>was poured</w:t>
      </w:r>
      <w:r w:rsidRPr="008B0805">
        <w:rPr>
          <w:rFonts w:ascii="Times New Roman" w:hAnsi="Times New Roman" w:cs="Times New Roman"/>
          <w:sz w:val="20"/>
          <w:szCs w:val="20"/>
          <w:lang w:val="ms-MY"/>
        </w:rPr>
        <w:t xml:space="preserve"> into a separatory funnel. Two layers formed where the lower layer is </w:t>
      </w:r>
      <w:r w:rsidRPr="009B7BC6">
        <w:rPr>
          <w:rFonts w:ascii="Times New Roman" w:hAnsi="Times New Roman" w:cs="Times New Roman"/>
          <w:noProof/>
          <w:sz w:val="20"/>
          <w:szCs w:val="20"/>
          <w:lang w:val="ms-MY"/>
        </w:rPr>
        <w:t>glycerol</w:t>
      </w:r>
      <w:r w:rsidR="009B7BC6">
        <w:rPr>
          <w:rFonts w:ascii="Times New Roman" w:hAnsi="Times New Roman" w:cs="Times New Roman"/>
          <w:noProof/>
          <w:sz w:val="20"/>
          <w:szCs w:val="20"/>
          <w:lang w:val="ms-MY"/>
        </w:rPr>
        <w:t>,</w:t>
      </w:r>
      <w:r w:rsidRPr="008B0805">
        <w:rPr>
          <w:rFonts w:ascii="Times New Roman" w:hAnsi="Times New Roman" w:cs="Times New Roman"/>
          <w:sz w:val="20"/>
          <w:szCs w:val="20"/>
          <w:lang w:val="ms-MY"/>
        </w:rPr>
        <w:t xml:space="preserve"> and the upper layer is biodiesel (FAME) solution in methanol. The glycerol layer </w:t>
      </w:r>
      <w:r w:rsidRPr="009B7BC6">
        <w:rPr>
          <w:rFonts w:ascii="Times New Roman" w:hAnsi="Times New Roman" w:cs="Times New Roman"/>
          <w:noProof/>
          <w:sz w:val="20"/>
          <w:szCs w:val="20"/>
          <w:lang w:val="ms-MY"/>
        </w:rPr>
        <w:t>was discarded</w:t>
      </w:r>
      <w:r w:rsidR="009B7BC6" w:rsidRPr="009B7BC6">
        <w:rPr>
          <w:rFonts w:ascii="Times New Roman" w:hAnsi="Times New Roman" w:cs="Times New Roman"/>
          <w:noProof/>
          <w:sz w:val="20"/>
          <w:szCs w:val="20"/>
          <w:lang w:val="ms-MY"/>
        </w:rPr>
        <w:t>,</w:t>
      </w:r>
      <w:r w:rsidRPr="008B0805">
        <w:rPr>
          <w:rFonts w:ascii="Times New Roman" w:hAnsi="Times New Roman" w:cs="Times New Roman"/>
          <w:sz w:val="20"/>
          <w:szCs w:val="20"/>
          <w:lang w:val="ms-MY"/>
        </w:rPr>
        <w:t xml:space="preserve"> and biodiesel was obtained from the upper layer by evaporation with a rotary evaporator. Reactions were also carried out at 25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and 40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using 2% catalyst loading to study the effect of temp</w:t>
      </w:r>
      <w:r w:rsidR="005A2E17">
        <w:rPr>
          <w:rFonts w:ascii="Times New Roman" w:hAnsi="Times New Roman" w:cs="Times New Roman"/>
          <w:sz w:val="20"/>
          <w:szCs w:val="20"/>
          <w:lang w:val="ms-MY"/>
        </w:rPr>
        <w:t>erature on the biodiesel yield.</w:t>
      </w:r>
    </w:p>
    <w:p w14:paraId="1226FD23" w14:textId="77777777" w:rsidR="005A2E17" w:rsidRDefault="005A2E17" w:rsidP="00AC71D6">
      <w:pPr>
        <w:spacing w:after="0" w:line="240" w:lineRule="auto"/>
        <w:jc w:val="both"/>
        <w:rPr>
          <w:rFonts w:ascii="Times New Roman" w:hAnsi="Times New Roman" w:cs="Times New Roman"/>
          <w:sz w:val="20"/>
          <w:szCs w:val="20"/>
          <w:lang w:val="ms-MY"/>
        </w:rPr>
      </w:pPr>
    </w:p>
    <w:p w14:paraId="77F83ABC" w14:textId="21BC7D35" w:rsidR="00243DF7" w:rsidRDefault="00243DF7" w:rsidP="00AC71D6">
      <w:pPr>
        <w:spacing w:after="0" w:line="240" w:lineRule="auto"/>
        <w:jc w:val="both"/>
        <w:rPr>
          <w:rFonts w:ascii="Times New Roman" w:hAnsi="Times New Roman" w:cs="Times New Roman"/>
          <w:sz w:val="20"/>
          <w:szCs w:val="20"/>
          <w:lang w:val="ms-MY"/>
        </w:rPr>
      </w:pPr>
      <w:r w:rsidRPr="008B0805">
        <w:rPr>
          <w:rFonts w:ascii="Times New Roman" w:hAnsi="Times New Roman" w:cs="Times New Roman"/>
          <w:sz w:val="20"/>
          <w:szCs w:val="20"/>
          <w:lang w:val="ms-MY"/>
        </w:rPr>
        <w:t xml:space="preserve">Quantification of biodiesel </w:t>
      </w:r>
      <w:r w:rsidRPr="009B7BC6">
        <w:rPr>
          <w:rFonts w:ascii="Times New Roman" w:hAnsi="Times New Roman" w:cs="Times New Roman"/>
          <w:noProof/>
          <w:sz w:val="20"/>
          <w:szCs w:val="20"/>
          <w:lang w:val="ms-MY"/>
        </w:rPr>
        <w:t>was done</w:t>
      </w:r>
      <w:r w:rsidRPr="008B0805">
        <w:rPr>
          <w:rFonts w:ascii="Times New Roman" w:hAnsi="Times New Roman" w:cs="Times New Roman"/>
          <w:sz w:val="20"/>
          <w:szCs w:val="20"/>
          <w:lang w:val="ms-MY"/>
        </w:rPr>
        <w:t xml:space="preserve"> by Agilent 7890B gas chromatographer equipped with 5977A MSD and Zebron ZB-Wax column (30 m x 0.25 mm x 0.25 </w:t>
      </w:r>
      <w:r w:rsidRPr="008B0805">
        <w:rPr>
          <w:rFonts w:ascii="Times New Roman" w:hAnsi="Times New Roman" w:cs="Times New Roman"/>
          <w:sz w:val="20"/>
          <w:szCs w:val="20"/>
          <w:lang w:val="ms-MY"/>
        </w:rPr>
        <w:sym w:font="Symbol" w:char="F06D"/>
      </w:r>
      <w:r w:rsidRPr="008B0805">
        <w:rPr>
          <w:rFonts w:ascii="Times New Roman" w:hAnsi="Times New Roman" w:cs="Times New Roman"/>
          <w:sz w:val="20"/>
          <w:szCs w:val="20"/>
          <w:lang w:val="ms-MY"/>
        </w:rPr>
        <w:t xml:space="preserve">m). The injector and MS </w:t>
      </w:r>
      <w:r w:rsidRPr="009B7BC6">
        <w:rPr>
          <w:rFonts w:ascii="Times New Roman" w:hAnsi="Times New Roman" w:cs="Times New Roman"/>
          <w:noProof/>
          <w:sz w:val="20"/>
          <w:szCs w:val="20"/>
          <w:lang w:val="ms-MY"/>
        </w:rPr>
        <w:t>transfer-line</w:t>
      </w:r>
      <w:r w:rsidRPr="008B0805">
        <w:rPr>
          <w:rFonts w:ascii="Times New Roman" w:hAnsi="Times New Roman" w:cs="Times New Roman"/>
          <w:sz w:val="20"/>
          <w:szCs w:val="20"/>
          <w:lang w:val="ms-MY"/>
        </w:rPr>
        <w:t xml:space="preserve"> temperatures were set at 240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and 280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005A2E17">
        <w:rPr>
          <w:rFonts w:ascii="Times New Roman" w:hAnsi="Times New Roman" w:cs="Times New Roman"/>
          <w:sz w:val="20"/>
          <w:szCs w:val="20"/>
          <w:lang w:val="ms-MY"/>
        </w:rPr>
        <w:t xml:space="preserve">, </w:t>
      </w:r>
      <w:r w:rsidRPr="008B0805">
        <w:rPr>
          <w:rFonts w:ascii="Times New Roman" w:hAnsi="Times New Roman" w:cs="Times New Roman"/>
          <w:sz w:val="20"/>
          <w:szCs w:val="20"/>
          <w:lang w:val="ms-MY"/>
        </w:rPr>
        <w:t xml:space="preserve">respectively.  The column temperature was held at 110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for </w:t>
      </w:r>
      <w:r w:rsidRPr="009B7BC6">
        <w:rPr>
          <w:rFonts w:ascii="Times New Roman" w:hAnsi="Times New Roman" w:cs="Times New Roman"/>
          <w:noProof/>
          <w:sz w:val="20"/>
          <w:szCs w:val="20"/>
          <w:lang w:val="ms-MY"/>
        </w:rPr>
        <w:t>2</w:t>
      </w:r>
      <w:r w:rsidRPr="008B0805">
        <w:rPr>
          <w:rFonts w:ascii="Times New Roman" w:hAnsi="Times New Roman" w:cs="Times New Roman"/>
          <w:sz w:val="20"/>
          <w:szCs w:val="20"/>
          <w:lang w:val="ms-MY"/>
        </w:rPr>
        <w:t xml:space="preserve"> min</w:t>
      </w:r>
      <w:r w:rsidR="005A2E17">
        <w:rPr>
          <w:rFonts w:ascii="Times New Roman" w:hAnsi="Times New Roman" w:cs="Times New Roman"/>
          <w:sz w:val="20"/>
          <w:szCs w:val="20"/>
          <w:lang w:val="ms-MY"/>
        </w:rPr>
        <w:t>ute</w:t>
      </w:r>
      <w:r w:rsidRPr="008B0805">
        <w:rPr>
          <w:rFonts w:ascii="Times New Roman" w:hAnsi="Times New Roman" w:cs="Times New Roman"/>
          <w:sz w:val="20"/>
          <w:szCs w:val="20"/>
          <w:lang w:val="ms-MY"/>
        </w:rPr>
        <w:t xml:space="preserve">s and then programmed to 240 </w:t>
      </w:r>
      <w:r w:rsidR="0059389C">
        <w:rPr>
          <w:rFonts w:ascii="Times New Roman" w:hAnsi="Times New Roman"/>
          <w:sz w:val="20"/>
          <w:szCs w:val="20"/>
          <w:vertAlign w:val="superscript"/>
          <w:lang w:val="ms-MY"/>
        </w:rPr>
        <w:t>°</w:t>
      </w:r>
      <w:r w:rsidR="0059389C">
        <w:rPr>
          <w:rFonts w:ascii="Times New Roman" w:hAnsi="Times New Roman"/>
          <w:sz w:val="20"/>
          <w:szCs w:val="20"/>
          <w:lang w:val="ms-MY"/>
        </w:rPr>
        <w:t>C</w:t>
      </w:r>
      <w:r w:rsidRPr="008B0805">
        <w:rPr>
          <w:rFonts w:ascii="Times New Roman" w:hAnsi="Times New Roman" w:cs="Times New Roman"/>
          <w:sz w:val="20"/>
          <w:szCs w:val="20"/>
          <w:lang w:val="ms-MY"/>
        </w:rPr>
        <w:t xml:space="preserve"> at 6 </w:t>
      </w:r>
      <w:r w:rsidRPr="008B0805">
        <w:rPr>
          <w:rFonts w:ascii="Times New Roman" w:hAnsi="Times New Roman" w:cs="Times New Roman"/>
          <w:sz w:val="20"/>
          <w:szCs w:val="20"/>
          <w:vertAlign w:val="superscript"/>
          <w:lang w:val="ms-MY"/>
        </w:rPr>
        <w:t>o</w:t>
      </w:r>
      <w:r w:rsidRPr="008B0805">
        <w:rPr>
          <w:rFonts w:ascii="Times New Roman" w:hAnsi="Times New Roman" w:cs="Times New Roman"/>
          <w:sz w:val="20"/>
          <w:szCs w:val="20"/>
          <w:lang w:val="ms-MY"/>
        </w:rPr>
        <w:t>C/min. The methyl esters were quantified by</w:t>
      </w:r>
      <w:r w:rsidR="009B7BC6">
        <w:rPr>
          <w:rFonts w:ascii="Times New Roman" w:hAnsi="Times New Roman" w:cs="Times New Roman"/>
          <w:sz w:val="20"/>
          <w:szCs w:val="20"/>
          <w:lang w:val="ms-MY"/>
        </w:rPr>
        <w:t xml:space="preserve"> an</w:t>
      </w:r>
      <w:r w:rsidRPr="008B0805">
        <w:rPr>
          <w:rFonts w:ascii="Times New Roman" w:hAnsi="Times New Roman" w:cs="Times New Roman"/>
          <w:sz w:val="20"/>
          <w:szCs w:val="20"/>
          <w:lang w:val="ms-MY"/>
        </w:rPr>
        <w:t xml:space="preserve"> </w:t>
      </w:r>
      <w:r w:rsidRPr="009B7BC6">
        <w:rPr>
          <w:rFonts w:ascii="Times New Roman" w:hAnsi="Times New Roman" w:cs="Times New Roman"/>
          <w:noProof/>
          <w:sz w:val="20"/>
          <w:szCs w:val="20"/>
          <w:lang w:val="ms-MY"/>
        </w:rPr>
        <w:t>internal</w:t>
      </w:r>
      <w:r w:rsidRPr="008B0805">
        <w:rPr>
          <w:rFonts w:ascii="Times New Roman" w:hAnsi="Times New Roman" w:cs="Times New Roman"/>
          <w:sz w:val="20"/>
          <w:szCs w:val="20"/>
          <w:lang w:val="ms-MY"/>
        </w:rPr>
        <w:t xml:space="preserve"> standard method using methyl heptadecanoate as internal standard and compared against GLC-10 FAME standards (Supelco). </w:t>
      </w:r>
    </w:p>
    <w:p w14:paraId="693DBDB3" w14:textId="00A372CB" w:rsidR="005A2E17" w:rsidRDefault="005A2E17" w:rsidP="00AC71D6">
      <w:pPr>
        <w:spacing w:after="0" w:line="240" w:lineRule="auto"/>
        <w:jc w:val="both"/>
        <w:rPr>
          <w:rFonts w:ascii="Times New Roman" w:hAnsi="Times New Roman" w:cs="Times New Roman"/>
          <w:sz w:val="20"/>
          <w:szCs w:val="20"/>
          <w:lang w:val="ms-MY"/>
        </w:rPr>
      </w:pPr>
    </w:p>
    <w:p w14:paraId="19778567" w14:textId="77777777" w:rsidR="005A2E17" w:rsidRPr="00AC71D6" w:rsidRDefault="005A2E17" w:rsidP="00AC71D6">
      <w:pPr>
        <w:spacing w:after="0" w:line="240" w:lineRule="auto"/>
        <w:jc w:val="both"/>
        <w:rPr>
          <w:rFonts w:ascii="Times New Roman" w:hAnsi="Times New Roman" w:cs="Times New Roman"/>
          <w:sz w:val="20"/>
          <w:szCs w:val="20"/>
          <w:lang w:val="ms-MY"/>
        </w:rPr>
      </w:pPr>
    </w:p>
    <w:p w14:paraId="5DAA1551" w14:textId="77777777" w:rsidR="00443AC0" w:rsidRDefault="00033A2E" w:rsidP="00443AC0">
      <w:pPr>
        <w:spacing w:after="0" w:line="240" w:lineRule="auto"/>
        <w:jc w:val="center"/>
        <w:rPr>
          <w:rFonts w:ascii="Times New Roman" w:hAnsi="Times New Roman" w:cs="Times New Roman"/>
          <w:b/>
          <w:sz w:val="20"/>
          <w:szCs w:val="20"/>
        </w:rPr>
      </w:pPr>
      <w:r w:rsidRPr="0059389C">
        <w:rPr>
          <w:rFonts w:ascii="Times New Roman" w:hAnsi="Times New Roman" w:cs="Times New Roman"/>
          <w:b/>
          <w:sz w:val="20"/>
          <w:szCs w:val="20"/>
        </w:rPr>
        <w:lastRenderedPageBreak/>
        <w:t xml:space="preserve">Results and </w:t>
      </w:r>
      <w:r w:rsidR="0059389C" w:rsidRPr="0059389C">
        <w:rPr>
          <w:rFonts w:ascii="Times New Roman" w:hAnsi="Times New Roman" w:cs="Times New Roman"/>
          <w:b/>
          <w:sz w:val="20"/>
          <w:szCs w:val="20"/>
        </w:rPr>
        <w:t>D</w:t>
      </w:r>
      <w:r w:rsidRPr="0059389C">
        <w:rPr>
          <w:rFonts w:ascii="Times New Roman" w:hAnsi="Times New Roman" w:cs="Times New Roman"/>
          <w:b/>
          <w:sz w:val="20"/>
          <w:szCs w:val="20"/>
        </w:rPr>
        <w:t>iscussion</w:t>
      </w:r>
    </w:p>
    <w:p w14:paraId="0D483117" w14:textId="41EFE607" w:rsidR="00443AC0" w:rsidRPr="005A2E17" w:rsidRDefault="00E64315" w:rsidP="00AC71D6">
      <w:pPr>
        <w:spacing w:after="0" w:line="240" w:lineRule="auto"/>
        <w:jc w:val="both"/>
        <w:rPr>
          <w:rFonts w:ascii="Times New Roman" w:hAnsi="Times New Roman" w:cs="Times New Roman"/>
          <w:sz w:val="20"/>
          <w:szCs w:val="20"/>
        </w:rPr>
      </w:pPr>
      <w:r w:rsidRPr="008B0805">
        <w:rPr>
          <w:rFonts w:ascii="Times New Roman" w:hAnsi="Times New Roman" w:cs="Times New Roman"/>
          <w:noProof/>
          <w:sz w:val="20"/>
          <w:szCs w:val="20"/>
        </w:rPr>
        <w:t>The BET surface area, pore volume and pore size</w:t>
      </w:r>
      <w:r w:rsidRPr="008B0805">
        <w:rPr>
          <w:rFonts w:ascii="Times New Roman" w:hAnsi="Times New Roman" w:cs="Times New Roman"/>
          <w:sz w:val="20"/>
          <w:szCs w:val="20"/>
        </w:rPr>
        <w:t xml:space="preserve"> of different catalysts </w:t>
      </w:r>
      <w:r w:rsidRPr="008B0805">
        <w:rPr>
          <w:rFonts w:ascii="Times New Roman" w:hAnsi="Times New Roman" w:cs="Times New Roman"/>
          <w:noProof/>
          <w:sz w:val="20"/>
          <w:szCs w:val="20"/>
        </w:rPr>
        <w:t>from the previous and currently studies are</w:t>
      </w:r>
      <w:r w:rsidRPr="008B0805">
        <w:rPr>
          <w:rFonts w:ascii="Times New Roman" w:hAnsi="Times New Roman" w:cs="Times New Roman"/>
          <w:sz w:val="20"/>
          <w:szCs w:val="20"/>
        </w:rPr>
        <w:t xml:space="preserve"> reported in Table 1. Referring the table, the </w:t>
      </w:r>
      <w:r w:rsidRPr="008B0805">
        <w:rPr>
          <w:rFonts w:ascii="Times New Roman" w:hAnsi="Times New Roman" w:cs="Times New Roman"/>
          <w:noProof/>
          <w:sz w:val="20"/>
          <w:szCs w:val="20"/>
        </w:rPr>
        <w:t>surface area</w:t>
      </w:r>
      <w:r w:rsidRPr="008B0805">
        <w:rPr>
          <w:rFonts w:ascii="Times New Roman" w:hAnsi="Times New Roman" w:cs="Times New Roman"/>
          <w:sz w:val="20"/>
          <w:szCs w:val="20"/>
        </w:rPr>
        <w:t xml:space="preserve"> of the cat</w:t>
      </w:r>
      <w:r w:rsidR="005A2E17">
        <w:rPr>
          <w:rFonts w:ascii="Times New Roman" w:hAnsi="Times New Roman" w:cs="Times New Roman"/>
          <w:sz w:val="20"/>
          <w:szCs w:val="20"/>
        </w:rPr>
        <w:t xml:space="preserve">alysts is ranging from 4.9283 – </w:t>
      </w:r>
      <w:r w:rsidRPr="008B0805">
        <w:rPr>
          <w:rFonts w:ascii="Times New Roman" w:hAnsi="Times New Roman" w:cs="Times New Roman"/>
          <w:sz w:val="20"/>
          <w:szCs w:val="20"/>
        </w:rPr>
        <w:t>48.8130 m</w:t>
      </w:r>
      <w:r w:rsidRPr="008B0805">
        <w:rPr>
          <w:rFonts w:ascii="Times New Roman" w:hAnsi="Times New Roman" w:cs="Times New Roman"/>
          <w:sz w:val="20"/>
          <w:szCs w:val="20"/>
          <w:vertAlign w:val="superscript"/>
        </w:rPr>
        <w:t>2</w:t>
      </w:r>
      <w:r w:rsidRPr="008B0805">
        <w:rPr>
          <w:rFonts w:ascii="Times New Roman" w:hAnsi="Times New Roman" w:cs="Times New Roman"/>
          <w:sz w:val="20"/>
          <w:szCs w:val="20"/>
        </w:rPr>
        <w:t>/g. The literature data of Al</w:t>
      </w:r>
      <w:r w:rsidRPr="008B0805">
        <w:rPr>
          <w:rFonts w:ascii="Times New Roman" w:hAnsi="Times New Roman" w:cs="Times New Roman"/>
          <w:sz w:val="20"/>
          <w:szCs w:val="20"/>
          <w:vertAlign w:val="subscript"/>
        </w:rPr>
        <w:t>2</w:t>
      </w:r>
      <w:r w:rsidRPr="008B0805">
        <w:rPr>
          <w:rFonts w:ascii="Times New Roman" w:hAnsi="Times New Roman" w:cs="Times New Roman"/>
          <w:sz w:val="20"/>
          <w:szCs w:val="20"/>
        </w:rPr>
        <w:t>O</w:t>
      </w:r>
      <w:r w:rsidRPr="008B0805">
        <w:rPr>
          <w:rFonts w:ascii="Times New Roman" w:hAnsi="Times New Roman" w:cs="Times New Roman"/>
          <w:sz w:val="20"/>
          <w:szCs w:val="20"/>
          <w:vertAlign w:val="subscript"/>
        </w:rPr>
        <w:t>3</w:t>
      </w:r>
      <w:r w:rsidRPr="008B0805">
        <w:rPr>
          <w:rFonts w:ascii="Times New Roman" w:hAnsi="Times New Roman" w:cs="Times New Roman"/>
          <w:sz w:val="20"/>
          <w:szCs w:val="20"/>
        </w:rPr>
        <w:t xml:space="preserve"> act as a catalyst </w:t>
      </w:r>
      <w:r w:rsidRPr="009B7BC6">
        <w:rPr>
          <w:rFonts w:ascii="Times New Roman" w:hAnsi="Times New Roman" w:cs="Times New Roman"/>
          <w:noProof/>
          <w:sz w:val="20"/>
          <w:szCs w:val="20"/>
        </w:rPr>
        <w:t>showed ranging</w:t>
      </w:r>
      <w:r w:rsidRPr="008B0805">
        <w:rPr>
          <w:rFonts w:ascii="Times New Roman" w:hAnsi="Times New Roman" w:cs="Times New Roman"/>
          <w:noProof/>
          <w:sz w:val="20"/>
          <w:szCs w:val="20"/>
        </w:rPr>
        <w:t xml:space="preserve"> </w:t>
      </w:r>
      <w:r w:rsidRPr="008B0805">
        <w:rPr>
          <w:rFonts w:ascii="Times New Roman" w:hAnsi="Times New Roman" w:cs="Times New Roman"/>
          <w:sz w:val="20"/>
          <w:szCs w:val="20"/>
        </w:rPr>
        <w:t>120 – 265 m</w:t>
      </w:r>
      <w:r w:rsidRPr="008B0805">
        <w:rPr>
          <w:rFonts w:ascii="Times New Roman" w:hAnsi="Times New Roman" w:cs="Times New Roman"/>
          <w:sz w:val="20"/>
          <w:szCs w:val="20"/>
          <w:vertAlign w:val="superscript"/>
        </w:rPr>
        <w:t>2</w:t>
      </w:r>
      <w:r w:rsidRPr="008B0805">
        <w:rPr>
          <w:rFonts w:ascii="Times New Roman" w:hAnsi="Times New Roman" w:cs="Times New Roman"/>
          <w:sz w:val="20"/>
          <w:szCs w:val="20"/>
        </w:rPr>
        <w:t xml:space="preserve">/g of the surface area. The decreasing in </w:t>
      </w:r>
      <w:r w:rsidRPr="008B0805">
        <w:rPr>
          <w:rFonts w:ascii="Times New Roman" w:hAnsi="Times New Roman" w:cs="Times New Roman"/>
          <w:noProof/>
          <w:sz w:val="20"/>
          <w:szCs w:val="20"/>
        </w:rPr>
        <w:t>surface area</w:t>
      </w:r>
      <w:r w:rsidRPr="008B0805">
        <w:rPr>
          <w:rFonts w:ascii="Times New Roman" w:hAnsi="Times New Roman" w:cs="Times New Roman"/>
          <w:sz w:val="20"/>
          <w:szCs w:val="20"/>
        </w:rPr>
        <w:t xml:space="preserve"> was considering the sequence of catalyst displacement on the metal oxide, Al</w:t>
      </w:r>
      <w:r w:rsidRPr="008B0805">
        <w:rPr>
          <w:rFonts w:ascii="Times New Roman" w:hAnsi="Times New Roman" w:cs="Times New Roman"/>
          <w:sz w:val="20"/>
          <w:szCs w:val="20"/>
          <w:vertAlign w:val="subscript"/>
        </w:rPr>
        <w:t>2</w:t>
      </w:r>
      <w:r w:rsidRPr="008B0805">
        <w:rPr>
          <w:rFonts w:ascii="Times New Roman" w:hAnsi="Times New Roman" w:cs="Times New Roman"/>
          <w:sz w:val="20"/>
          <w:szCs w:val="20"/>
        </w:rPr>
        <w:t>O</w:t>
      </w:r>
      <w:r w:rsidRPr="008B0805">
        <w:rPr>
          <w:rFonts w:ascii="Times New Roman" w:hAnsi="Times New Roman" w:cs="Times New Roman"/>
          <w:sz w:val="20"/>
          <w:szCs w:val="20"/>
          <w:vertAlign w:val="subscript"/>
        </w:rPr>
        <w:t>3</w:t>
      </w:r>
      <w:r w:rsidRPr="008B0805">
        <w:rPr>
          <w:rFonts w:ascii="Times New Roman" w:hAnsi="Times New Roman" w:cs="Times New Roman"/>
          <w:sz w:val="20"/>
          <w:szCs w:val="20"/>
        </w:rPr>
        <w:t xml:space="preserve">. During the impregnation and calcination method, the reduction of BET surface area </w:t>
      </w:r>
      <w:r w:rsidRPr="008B0805">
        <w:rPr>
          <w:rFonts w:ascii="Times New Roman" w:hAnsi="Times New Roman" w:cs="Times New Roman"/>
          <w:noProof/>
          <w:sz w:val="20"/>
          <w:szCs w:val="20"/>
        </w:rPr>
        <w:t>also occurred</w:t>
      </w:r>
      <w:r w:rsidRPr="008B0805">
        <w:rPr>
          <w:rFonts w:ascii="Times New Roman" w:hAnsi="Times New Roman" w:cs="Times New Roman"/>
          <w:sz w:val="20"/>
          <w:szCs w:val="20"/>
        </w:rPr>
        <w:t xml:space="preserve"> and </w:t>
      </w:r>
      <w:r w:rsidRPr="008B0805">
        <w:rPr>
          <w:rFonts w:ascii="Times New Roman" w:hAnsi="Times New Roman" w:cs="Times New Roman"/>
          <w:noProof/>
          <w:sz w:val="20"/>
          <w:szCs w:val="20"/>
        </w:rPr>
        <w:t xml:space="preserve">reflecting the pore volume and pore size. The phenomena </w:t>
      </w:r>
      <w:r w:rsidRPr="009B7BC6">
        <w:rPr>
          <w:rFonts w:ascii="Times New Roman" w:hAnsi="Times New Roman" w:cs="Times New Roman"/>
          <w:noProof/>
          <w:sz w:val="20"/>
          <w:szCs w:val="20"/>
        </w:rPr>
        <w:t>w</w:t>
      </w:r>
      <w:r w:rsidR="009B7BC6">
        <w:rPr>
          <w:rFonts w:ascii="Times New Roman" w:hAnsi="Times New Roman" w:cs="Times New Roman"/>
          <w:noProof/>
          <w:sz w:val="20"/>
          <w:szCs w:val="20"/>
        </w:rPr>
        <w:t>ere</w:t>
      </w:r>
      <w:r w:rsidRPr="008B0805">
        <w:rPr>
          <w:rFonts w:ascii="Times New Roman" w:hAnsi="Times New Roman" w:cs="Times New Roman"/>
          <w:noProof/>
          <w:sz w:val="20"/>
          <w:szCs w:val="20"/>
        </w:rPr>
        <w:t xml:space="preserve"> apparently due to the </w:t>
      </w:r>
      <w:r w:rsidRPr="009B7BC6">
        <w:rPr>
          <w:rFonts w:ascii="Times New Roman" w:hAnsi="Times New Roman" w:cs="Times New Roman"/>
          <w:noProof/>
          <w:sz w:val="20"/>
          <w:szCs w:val="20"/>
        </w:rPr>
        <w:t>insertion</w:t>
      </w:r>
      <w:r w:rsidRPr="008B0805">
        <w:rPr>
          <w:rFonts w:ascii="Times New Roman" w:hAnsi="Times New Roman" w:cs="Times New Roman"/>
          <w:noProof/>
          <w:sz w:val="20"/>
          <w:szCs w:val="20"/>
        </w:rPr>
        <w:t xml:space="preserve"> of </w:t>
      </w:r>
      <w:r w:rsidR="00084D9C" w:rsidRPr="008B0805">
        <w:rPr>
          <w:rFonts w:ascii="Times New Roman" w:hAnsi="Times New Roman" w:cs="Times New Roman"/>
          <w:noProof/>
          <w:sz w:val="20"/>
          <w:szCs w:val="20"/>
        </w:rPr>
        <w:t>CaO or KI</w:t>
      </w:r>
      <w:r w:rsidRPr="008B0805">
        <w:rPr>
          <w:rFonts w:ascii="Times New Roman" w:hAnsi="Times New Roman" w:cs="Times New Roman"/>
          <w:noProof/>
          <w:sz w:val="20"/>
          <w:szCs w:val="20"/>
        </w:rPr>
        <w:t xml:space="preserve"> into pores and surface of </w:t>
      </w:r>
      <w:r w:rsidRPr="008B0805">
        <w:rPr>
          <w:rFonts w:ascii="Times New Roman" w:hAnsi="Times New Roman" w:cs="Times New Roman"/>
          <w:sz w:val="20"/>
          <w:szCs w:val="20"/>
        </w:rPr>
        <w:t>Al</w:t>
      </w:r>
      <w:r w:rsidRPr="008B0805">
        <w:rPr>
          <w:rFonts w:ascii="Times New Roman" w:hAnsi="Times New Roman" w:cs="Times New Roman"/>
          <w:sz w:val="20"/>
          <w:szCs w:val="20"/>
          <w:vertAlign w:val="subscript"/>
        </w:rPr>
        <w:t>2</w:t>
      </w:r>
      <w:r w:rsidRPr="008B0805">
        <w:rPr>
          <w:rFonts w:ascii="Times New Roman" w:hAnsi="Times New Roman" w:cs="Times New Roman"/>
          <w:sz w:val="20"/>
          <w:szCs w:val="20"/>
        </w:rPr>
        <w:t>O</w:t>
      </w:r>
      <w:r w:rsidRPr="008B0805">
        <w:rPr>
          <w:rFonts w:ascii="Times New Roman" w:hAnsi="Times New Roman" w:cs="Times New Roman"/>
          <w:sz w:val="20"/>
          <w:szCs w:val="20"/>
          <w:vertAlign w:val="subscript"/>
        </w:rPr>
        <w:t>3</w:t>
      </w:r>
      <w:r w:rsidRPr="008B0805">
        <w:rPr>
          <w:rFonts w:ascii="Times New Roman" w:hAnsi="Times New Roman" w:cs="Times New Roman"/>
          <w:sz w:val="20"/>
          <w:szCs w:val="20"/>
        </w:rPr>
        <w:t xml:space="preserve">. </w:t>
      </w:r>
      <w:r w:rsidRPr="008B0805">
        <w:rPr>
          <w:rFonts w:ascii="Times New Roman" w:hAnsi="Times New Roman" w:cs="Times New Roman"/>
          <w:noProof/>
          <w:sz w:val="20"/>
          <w:szCs w:val="20"/>
        </w:rPr>
        <w:t>An identical measurement</w:t>
      </w:r>
      <w:r w:rsidRPr="008B0805">
        <w:rPr>
          <w:rFonts w:ascii="Times New Roman" w:hAnsi="Times New Roman" w:cs="Times New Roman"/>
          <w:sz w:val="20"/>
          <w:szCs w:val="20"/>
        </w:rPr>
        <w:t xml:space="preserve"> </w:t>
      </w:r>
      <w:r w:rsidRPr="008B0805">
        <w:rPr>
          <w:rFonts w:ascii="Times New Roman" w:hAnsi="Times New Roman" w:cs="Times New Roman"/>
          <w:noProof/>
          <w:sz w:val="20"/>
          <w:szCs w:val="20"/>
        </w:rPr>
        <w:t>has</w:t>
      </w:r>
      <w:r w:rsidRPr="008B0805">
        <w:rPr>
          <w:rFonts w:ascii="Times New Roman" w:hAnsi="Times New Roman" w:cs="Times New Roman"/>
          <w:sz w:val="20"/>
          <w:szCs w:val="20"/>
        </w:rPr>
        <w:t xml:space="preserve"> been discussed by several </w:t>
      </w:r>
      <w:r w:rsidRPr="009B7BC6">
        <w:rPr>
          <w:rFonts w:ascii="Times New Roman" w:hAnsi="Times New Roman" w:cs="Times New Roman"/>
          <w:noProof/>
          <w:sz w:val="20"/>
          <w:szCs w:val="20"/>
        </w:rPr>
        <w:t>researcher</w:t>
      </w:r>
      <w:r w:rsidR="009B7BC6">
        <w:rPr>
          <w:rFonts w:ascii="Times New Roman" w:hAnsi="Times New Roman" w:cs="Times New Roman"/>
          <w:noProof/>
          <w:sz w:val="20"/>
          <w:szCs w:val="20"/>
        </w:rPr>
        <w:t>s</w:t>
      </w:r>
      <w:r w:rsidRPr="008B0805">
        <w:rPr>
          <w:rFonts w:ascii="Times New Roman" w:hAnsi="Times New Roman" w:cs="Times New Roman"/>
          <w:sz w:val="20"/>
          <w:szCs w:val="20"/>
        </w:rPr>
        <w:t xml:space="preserve"> </w:t>
      </w:r>
      <w:r w:rsidR="0059389C">
        <w:rPr>
          <w:rFonts w:ascii="Times New Roman" w:hAnsi="Times New Roman" w:cs="Times New Roman"/>
          <w:sz w:val="20"/>
          <w:szCs w:val="20"/>
        </w:rPr>
        <w:t>[9,</w:t>
      </w:r>
      <w:r w:rsidR="005A2E17">
        <w:rPr>
          <w:rFonts w:ascii="Times New Roman" w:hAnsi="Times New Roman" w:cs="Times New Roman"/>
          <w:sz w:val="20"/>
          <w:szCs w:val="20"/>
        </w:rPr>
        <w:t xml:space="preserve"> </w:t>
      </w:r>
      <w:r w:rsidR="0059389C">
        <w:rPr>
          <w:rFonts w:ascii="Times New Roman" w:hAnsi="Times New Roman" w:cs="Times New Roman"/>
          <w:sz w:val="20"/>
          <w:szCs w:val="20"/>
        </w:rPr>
        <w:t>10,</w:t>
      </w:r>
      <w:r w:rsidR="005A2E17">
        <w:rPr>
          <w:rFonts w:ascii="Times New Roman" w:hAnsi="Times New Roman" w:cs="Times New Roman"/>
          <w:sz w:val="20"/>
          <w:szCs w:val="20"/>
        </w:rPr>
        <w:t xml:space="preserve"> </w:t>
      </w:r>
      <w:r w:rsidR="0059389C">
        <w:rPr>
          <w:rFonts w:ascii="Times New Roman" w:hAnsi="Times New Roman" w:cs="Times New Roman"/>
          <w:sz w:val="20"/>
          <w:szCs w:val="20"/>
        </w:rPr>
        <w:t>12-14]</w:t>
      </w:r>
      <w:r w:rsidRPr="008B0805">
        <w:rPr>
          <w:rFonts w:ascii="Times New Roman" w:hAnsi="Times New Roman" w:cs="Times New Roman"/>
          <w:noProof/>
          <w:sz w:val="20"/>
          <w:szCs w:val="20"/>
        </w:rPr>
        <w:t>.</w:t>
      </w:r>
      <w:r w:rsidR="00802E89" w:rsidRPr="008B0805">
        <w:rPr>
          <w:rFonts w:ascii="Times New Roman" w:hAnsi="Times New Roman" w:cs="Times New Roman"/>
          <w:sz w:val="20"/>
          <w:szCs w:val="20"/>
        </w:rPr>
        <w:t xml:space="preserve"> Referring </w:t>
      </w:r>
      <w:r w:rsidR="001E2F22" w:rsidRPr="008B0805">
        <w:rPr>
          <w:rFonts w:ascii="Times New Roman" w:hAnsi="Times New Roman" w:cs="Times New Roman"/>
          <w:sz w:val="20"/>
          <w:szCs w:val="20"/>
        </w:rPr>
        <w:t xml:space="preserve">to this range of </w:t>
      </w:r>
      <w:r w:rsidR="00D46D1F" w:rsidRPr="008B0805">
        <w:rPr>
          <w:rFonts w:ascii="Times New Roman" w:hAnsi="Times New Roman" w:cs="Times New Roman"/>
          <w:sz w:val="20"/>
          <w:szCs w:val="20"/>
        </w:rPr>
        <w:t xml:space="preserve">pore size </w:t>
      </w:r>
      <w:r w:rsidRPr="008B0805">
        <w:rPr>
          <w:rFonts w:ascii="Times New Roman" w:hAnsi="Times New Roman" w:cs="Times New Roman"/>
          <w:noProof/>
          <w:sz w:val="20"/>
          <w:szCs w:val="20"/>
          <w:lang w:val="en-MY"/>
        </w:rPr>
        <w:t>(</w:t>
      </w:r>
      <w:r w:rsidRPr="008B0805">
        <w:rPr>
          <w:rFonts w:ascii="Times New Roman" w:hAnsi="Times New Roman" w:cs="Times New Roman"/>
          <w:sz w:val="20"/>
          <w:szCs w:val="20"/>
          <w:lang w:val="en-MY"/>
        </w:rPr>
        <w:t>2 to 50 nm</w:t>
      </w:r>
      <w:r w:rsidR="005A2E17">
        <w:rPr>
          <w:rFonts w:ascii="Times New Roman" w:hAnsi="Times New Roman" w:cs="Times New Roman"/>
          <w:sz w:val="20"/>
          <w:szCs w:val="20"/>
          <w:lang w:val="en-MY"/>
        </w:rPr>
        <w:t xml:space="preserve"> </w:t>
      </w:r>
      <w:r w:rsidR="00443AC0">
        <w:rPr>
          <w:rFonts w:ascii="Times New Roman" w:hAnsi="Times New Roman" w:cs="Times New Roman"/>
          <w:sz w:val="20"/>
          <w:szCs w:val="20"/>
          <w:lang w:val="en-MY"/>
        </w:rPr>
        <w:t>=</w:t>
      </w:r>
      <w:r w:rsidR="005A2E17">
        <w:rPr>
          <w:rFonts w:ascii="Times New Roman" w:hAnsi="Times New Roman" w:cs="Times New Roman"/>
          <w:sz w:val="20"/>
          <w:szCs w:val="20"/>
          <w:lang w:val="en-MY"/>
        </w:rPr>
        <w:t xml:space="preserve"> </w:t>
      </w:r>
      <w:r w:rsidRPr="008B0805">
        <w:rPr>
          <w:rFonts w:ascii="Times New Roman" w:hAnsi="Times New Roman" w:cs="Times New Roman"/>
          <w:sz w:val="20"/>
          <w:szCs w:val="20"/>
          <w:lang w:val="en-MY"/>
        </w:rPr>
        <w:t>mesopore)</w:t>
      </w:r>
      <w:r w:rsidRPr="008B0805">
        <w:rPr>
          <w:rFonts w:ascii="Times New Roman" w:hAnsi="Times New Roman" w:cs="Times New Roman"/>
          <w:noProof/>
          <w:sz w:val="20"/>
          <w:szCs w:val="20"/>
          <w:lang w:val="en-MY"/>
        </w:rPr>
        <w:t>, t</w:t>
      </w:r>
      <w:r w:rsidRPr="008B0805">
        <w:rPr>
          <w:rFonts w:ascii="Times New Roman" w:hAnsi="Times New Roman" w:cs="Times New Roman"/>
          <w:sz w:val="20"/>
          <w:szCs w:val="20"/>
          <w:lang w:val="en-MY"/>
        </w:rPr>
        <w:t xml:space="preserve">he average pore size of the catalysts ranged from 10.9 to 18.6 nm categorize as </w:t>
      </w:r>
      <w:r w:rsidRPr="008B0805">
        <w:rPr>
          <w:rFonts w:ascii="Times New Roman" w:hAnsi="Times New Roman" w:cs="Times New Roman"/>
          <w:noProof/>
          <w:sz w:val="20"/>
          <w:szCs w:val="20"/>
          <w:lang w:val="en-MY"/>
        </w:rPr>
        <w:t xml:space="preserve">mesoporous type. </w:t>
      </w:r>
      <w:r w:rsidRPr="009B7BC6">
        <w:rPr>
          <w:rFonts w:ascii="Times New Roman" w:hAnsi="Times New Roman" w:cs="Times New Roman"/>
          <w:noProof/>
          <w:sz w:val="20"/>
          <w:szCs w:val="20"/>
          <w:lang w:val="en-MY"/>
        </w:rPr>
        <w:t>Meanwhile, the pore diameter less than 2 nm is microporous and on top of 50 nm is macroporous.</w:t>
      </w:r>
    </w:p>
    <w:p w14:paraId="43E20EA7" w14:textId="77777777" w:rsidR="00AC71D6" w:rsidRPr="00AC71D6" w:rsidRDefault="00AC71D6" w:rsidP="00AC71D6">
      <w:pPr>
        <w:spacing w:after="0" w:line="240" w:lineRule="auto"/>
        <w:jc w:val="both"/>
        <w:rPr>
          <w:rFonts w:ascii="Times New Roman" w:hAnsi="Times New Roman" w:cs="Times New Roman"/>
        </w:rPr>
      </w:pPr>
    </w:p>
    <w:p w14:paraId="230CDB99" w14:textId="79C678AB" w:rsidR="00033A2E" w:rsidRPr="008B0805" w:rsidRDefault="0059389C" w:rsidP="0059389C">
      <w:pPr>
        <w:jc w:val="center"/>
        <w:rPr>
          <w:rFonts w:ascii="Times New Roman" w:hAnsi="Times New Roman" w:cs="Times New Roman"/>
          <w:sz w:val="20"/>
          <w:szCs w:val="20"/>
        </w:rPr>
      </w:pPr>
      <w:r>
        <w:rPr>
          <w:rFonts w:ascii="Times New Roman" w:hAnsi="Times New Roman" w:cs="Times New Roman"/>
          <w:sz w:val="20"/>
          <w:szCs w:val="20"/>
        </w:rPr>
        <w:t>Table 1</w:t>
      </w:r>
      <w:r w:rsidR="00AC71D6">
        <w:rPr>
          <w:rFonts w:ascii="Times New Roman" w:hAnsi="Times New Roman" w:cs="Times New Roman"/>
          <w:sz w:val="20"/>
          <w:szCs w:val="20"/>
        </w:rPr>
        <w:t xml:space="preserve">. </w:t>
      </w:r>
      <w:r w:rsidR="00033A2E" w:rsidRPr="008B0805">
        <w:rPr>
          <w:rFonts w:ascii="Times New Roman" w:hAnsi="Times New Roman" w:cs="Times New Roman"/>
          <w:sz w:val="20"/>
          <w:szCs w:val="20"/>
        </w:rPr>
        <w:t>BET characterization of the catalysts.</w:t>
      </w:r>
    </w:p>
    <w:tbl>
      <w:tblPr>
        <w:tblStyle w:val="TableGrid"/>
        <w:tblW w:w="9041" w:type="dxa"/>
        <w:jc w:val="center"/>
        <w:tblLook w:val="04A0" w:firstRow="1" w:lastRow="0" w:firstColumn="1" w:lastColumn="0" w:noHBand="0" w:noVBand="1"/>
      </w:tblPr>
      <w:tblGrid>
        <w:gridCol w:w="1512"/>
        <w:gridCol w:w="1113"/>
        <w:gridCol w:w="1380"/>
        <w:gridCol w:w="1585"/>
        <w:gridCol w:w="1113"/>
        <w:gridCol w:w="958"/>
        <w:gridCol w:w="1380"/>
      </w:tblGrid>
      <w:tr w:rsidR="0084092F" w:rsidRPr="0059389C" w14:paraId="2702A477" w14:textId="77777777" w:rsidTr="005A2E17">
        <w:trPr>
          <w:trHeight w:val="217"/>
          <w:jc w:val="center"/>
        </w:trPr>
        <w:tc>
          <w:tcPr>
            <w:tcW w:w="0" w:type="auto"/>
            <w:tcBorders>
              <w:left w:val="nil"/>
              <w:bottom w:val="single" w:sz="4" w:space="0" w:color="auto"/>
              <w:right w:val="nil"/>
            </w:tcBorders>
            <w:vAlign w:val="center"/>
          </w:tcPr>
          <w:p w14:paraId="2CCF5188" w14:textId="77777777" w:rsidR="00033A2E" w:rsidRPr="0059389C" w:rsidRDefault="00033A2E" w:rsidP="005A2E17">
            <w:pPr>
              <w:spacing w:after="0"/>
              <w:rPr>
                <w:rFonts w:ascii="Times New Roman" w:hAnsi="Times New Roman" w:cs="Times New Roman"/>
                <w:sz w:val="20"/>
                <w:szCs w:val="20"/>
              </w:rPr>
            </w:pPr>
          </w:p>
        </w:tc>
        <w:tc>
          <w:tcPr>
            <w:tcW w:w="0" w:type="auto"/>
            <w:gridSpan w:val="2"/>
            <w:tcBorders>
              <w:left w:val="nil"/>
              <w:bottom w:val="single" w:sz="4" w:space="0" w:color="auto"/>
              <w:right w:val="nil"/>
            </w:tcBorders>
            <w:vAlign w:val="center"/>
            <w:hideMark/>
          </w:tcPr>
          <w:p w14:paraId="2877936B" w14:textId="1F68CC02" w:rsidR="00033A2E" w:rsidRPr="00324E9D" w:rsidRDefault="005A2E17" w:rsidP="005A2E17">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Asri</w:t>
            </w:r>
            <w:proofErr w:type="spellEnd"/>
            <w:r>
              <w:rPr>
                <w:rFonts w:ascii="Times New Roman" w:hAnsi="Times New Roman" w:cs="Times New Roman"/>
                <w:b/>
                <w:sz w:val="20"/>
                <w:szCs w:val="20"/>
              </w:rPr>
              <w:t xml:space="preserve"> et al. </w:t>
            </w:r>
            <w:r w:rsidR="0059389C" w:rsidRPr="00324E9D">
              <w:rPr>
                <w:rFonts w:ascii="Times New Roman" w:hAnsi="Times New Roman" w:cs="Times New Roman"/>
                <w:b/>
                <w:sz w:val="20"/>
                <w:szCs w:val="20"/>
              </w:rPr>
              <w:t>[10]</w:t>
            </w:r>
          </w:p>
        </w:tc>
        <w:tc>
          <w:tcPr>
            <w:tcW w:w="1585" w:type="dxa"/>
            <w:tcBorders>
              <w:left w:val="nil"/>
              <w:bottom w:val="single" w:sz="4" w:space="0" w:color="auto"/>
              <w:right w:val="nil"/>
            </w:tcBorders>
            <w:vAlign w:val="center"/>
            <w:hideMark/>
          </w:tcPr>
          <w:p w14:paraId="0E5F2E84" w14:textId="7EB2E334" w:rsidR="00033A2E" w:rsidRPr="00324E9D" w:rsidRDefault="005A2E17" w:rsidP="005A2E17">
            <w:pPr>
              <w:spacing w:after="0"/>
              <w:rPr>
                <w:rFonts w:ascii="Times New Roman" w:hAnsi="Times New Roman" w:cs="Times New Roman"/>
                <w:b/>
                <w:sz w:val="20"/>
                <w:szCs w:val="20"/>
              </w:rPr>
            </w:pPr>
            <w:r>
              <w:rPr>
                <w:rFonts w:ascii="Times New Roman" w:hAnsi="Times New Roman" w:cs="Times New Roman"/>
                <w:b/>
                <w:noProof/>
                <w:sz w:val="20"/>
                <w:szCs w:val="20"/>
              </w:rPr>
              <w:t xml:space="preserve">Zabeti et al. </w:t>
            </w:r>
            <w:r w:rsidR="0059389C" w:rsidRPr="00324E9D">
              <w:rPr>
                <w:rFonts w:ascii="Times New Roman" w:hAnsi="Times New Roman" w:cs="Times New Roman"/>
                <w:b/>
                <w:noProof/>
                <w:sz w:val="20"/>
                <w:szCs w:val="20"/>
              </w:rPr>
              <w:t>[9]</w:t>
            </w:r>
          </w:p>
        </w:tc>
        <w:tc>
          <w:tcPr>
            <w:tcW w:w="3384" w:type="dxa"/>
            <w:gridSpan w:val="3"/>
            <w:tcBorders>
              <w:left w:val="nil"/>
              <w:bottom w:val="single" w:sz="4" w:space="0" w:color="auto"/>
              <w:right w:val="nil"/>
            </w:tcBorders>
            <w:vAlign w:val="center"/>
            <w:hideMark/>
          </w:tcPr>
          <w:p w14:paraId="74882BBB" w14:textId="6AE301CA" w:rsidR="00033A2E" w:rsidRPr="00324E9D" w:rsidRDefault="00E932B5" w:rsidP="005A2E17">
            <w:pPr>
              <w:spacing w:after="0"/>
              <w:jc w:val="center"/>
              <w:rPr>
                <w:rFonts w:ascii="Times New Roman" w:hAnsi="Times New Roman" w:cs="Times New Roman"/>
                <w:b/>
                <w:sz w:val="20"/>
                <w:szCs w:val="20"/>
              </w:rPr>
            </w:pPr>
            <w:r>
              <w:rPr>
                <w:rFonts w:ascii="Times New Roman" w:hAnsi="Times New Roman" w:cs="Times New Roman"/>
                <w:b/>
                <w:sz w:val="20"/>
                <w:szCs w:val="20"/>
              </w:rPr>
              <w:t>Present Study</w:t>
            </w:r>
          </w:p>
        </w:tc>
      </w:tr>
      <w:tr w:rsidR="0084092F" w:rsidRPr="0059389C" w14:paraId="19B144A0" w14:textId="77777777" w:rsidTr="005A2E17">
        <w:trPr>
          <w:trHeight w:val="217"/>
          <w:jc w:val="center"/>
        </w:trPr>
        <w:tc>
          <w:tcPr>
            <w:tcW w:w="0" w:type="auto"/>
            <w:tcBorders>
              <w:left w:val="nil"/>
              <w:bottom w:val="nil"/>
              <w:right w:val="nil"/>
            </w:tcBorders>
            <w:hideMark/>
          </w:tcPr>
          <w:p w14:paraId="2B6C22B4"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Samples</w:t>
            </w:r>
          </w:p>
        </w:tc>
        <w:tc>
          <w:tcPr>
            <w:tcW w:w="0" w:type="auto"/>
            <w:tcBorders>
              <w:left w:val="nil"/>
              <w:bottom w:val="nil"/>
              <w:right w:val="nil"/>
            </w:tcBorders>
            <w:hideMark/>
          </w:tcPr>
          <w:p w14:paraId="6E7C1314"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/CaO</w:t>
            </w:r>
          </w:p>
        </w:tc>
        <w:tc>
          <w:tcPr>
            <w:tcW w:w="0" w:type="auto"/>
            <w:tcBorders>
              <w:left w:val="nil"/>
              <w:bottom w:val="nil"/>
              <w:right w:val="nil"/>
            </w:tcBorders>
            <w:hideMark/>
          </w:tcPr>
          <w:p w14:paraId="28F4CF3E"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/KI/CaO</w:t>
            </w:r>
          </w:p>
        </w:tc>
        <w:tc>
          <w:tcPr>
            <w:tcW w:w="1585" w:type="dxa"/>
            <w:tcBorders>
              <w:left w:val="nil"/>
              <w:bottom w:val="nil"/>
              <w:right w:val="nil"/>
            </w:tcBorders>
            <w:hideMark/>
          </w:tcPr>
          <w:p w14:paraId="52BF436E"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/CaO</w:t>
            </w:r>
          </w:p>
        </w:tc>
        <w:tc>
          <w:tcPr>
            <w:tcW w:w="1088" w:type="dxa"/>
            <w:tcBorders>
              <w:left w:val="nil"/>
              <w:bottom w:val="nil"/>
              <w:right w:val="nil"/>
            </w:tcBorders>
            <w:hideMark/>
          </w:tcPr>
          <w:p w14:paraId="0E8ABEDC"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/CaO</w:t>
            </w:r>
          </w:p>
        </w:tc>
        <w:tc>
          <w:tcPr>
            <w:tcW w:w="0" w:type="auto"/>
            <w:tcBorders>
              <w:left w:val="nil"/>
              <w:bottom w:val="nil"/>
              <w:right w:val="nil"/>
            </w:tcBorders>
            <w:hideMark/>
          </w:tcPr>
          <w:p w14:paraId="7BC8C6F9"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/KI</w:t>
            </w:r>
          </w:p>
        </w:tc>
        <w:tc>
          <w:tcPr>
            <w:tcW w:w="0" w:type="auto"/>
            <w:tcBorders>
              <w:left w:val="nil"/>
              <w:bottom w:val="nil"/>
              <w:right w:val="nil"/>
            </w:tcBorders>
            <w:hideMark/>
          </w:tcPr>
          <w:p w14:paraId="6086427B"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Al</w:t>
            </w:r>
            <w:r w:rsidRPr="0059389C">
              <w:rPr>
                <w:rFonts w:ascii="Times New Roman" w:hAnsi="Times New Roman" w:cs="Times New Roman"/>
                <w:sz w:val="20"/>
                <w:szCs w:val="20"/>
                <w:vertAlign w:val="subscript"/>
              </w:rPr>
              <w:t>2</w:t>
            </w:r>
            <w:r w:rsidRPr="0059389C">
              <w:rPr>
                <w:rFonts w:ascii="Times New Roman" w:hAnsi="Times New Roman" w:cs="Times New Roman"/>
                <w:sz w:val="20"/>
                <w:szCs w:val="20"/>
              </w:rPr>
              <w:t>O</w:t>
            </w:r>
            <w:r w:rsidRPr="0059389C">
              <w:rPr>
                <w:rFonts w:ascii="Times New Roman" w:hAnsi="Times New Roman" w:cs="Times New Roman"/>
                <w:sz w:val="20"/>
                <w:szCs w:val="20"/>
                <w:vertAlign w:val="subscript"/>
              </w:rPr>
              <w:t>3</w:t>
            </w:r>
            <w:r w:rsidRPr="0059389C">
              <w:rPr>
                <w:rFonts w:ascii="Times New Roman" w:hAnsi="Times New Roman" w:cs="Times New Roman"/>
                <w:sz w:val="20"/>
                <w:szCs w:val="20"/>
              </w:rPr>
              <w:t>/KI/CaO</w:t>
            </w:r>
          </w:p>
        </w:tc>
      </w:tr>
      <w:tr w:rsidR="0084092F" w:rsidRPr="0059389C" w14:paraId="55AB24CF" w14:textId="77777777" w:rsidTr="005A2E17">
        <w:trPr>
          <w:trHeight w:val="447"/>
          <w:jc w:val="center"/>
        </w:trPr>
        <w:tc>
          <w:tcPr>
            <w:tcW w:w="0" w:type="auto"/>
            <w:tcBorders>
              <w:top w:val="nil"/>
              <w:left w:val="nil"/>
              <w:bottom w:val="nil"/>
              <w:right w:val="nil"/>
            </w:tcBorders>
          </w:tcPr>
          <w:p w14:paraId="4B66FDE5" w14:textId="6C038B92"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 xml:space="preserve">Surface area </w:t>
            </w:r>
            <w:r w:rsidR="00033A2E" w:rsidRPr="0059389C">
              <w:rPr>
                <w:rFonts w:ascii="Times New Roman" w:hAnsi="Times New Roman" w:cs="Times New Roman"/>
                <w:sz w:val="20"/>
                <w:szCs w:val="20"/>
              </w:rPr>
              <w:t>(m</w:t>
            </w:r>
            <w:r w:rsidR="00033A2E" w:rsidRPr="0059389C">
              <w:rPr>
                <w:rFonts w:ascii="Times New Roman" w:hAnsi="Times New Roman" w:cs="Times New Roman"/>
                <w:sz w:val="20"/>
                <w:szCs w:val="20"/>
                <w:vertAlign w:val="superscript"/>
              </w:rPr>
              <w:t>2</w:t>
            </w:r>
            <w:r w:rsidR="00033A2E" w:rsidRPr="0059389C">
              <w:rPr>
                <w:rFonts w:ascii="Times New Roman" w:hAnsi="Times New Roman" w:cs="Times New Roman"/>
                <w:sz w:val="20"/>
                <w:szCs w:val="20"/>
              </w:rPr>
              <w:t>/g)</w:t>
            </w:r>
          </w:p>
        </w:tc>
        <w:tc>
          <w:tcPr>
            <w:tcW w:w="0" w:type="auto"/>
            <w:tcBorders>
              <w:top w:val="nil"/>
              <w:left w:val="nil"/>
              <w:bottom w:val="nil"/>
              <w:right w:val="nil"/>
            </w:tcBorders>
          </w:tcPr>
          <w:p w14:paraId="4927166E" w14:textId="77777777" w:rsidR="00033A2E" w:rsidRPr="0059389C" w:rsidRDefault="00033A2E" w:rsidP="005A2E17">
            <w:pPr>
              <w:spacing w:after="0"/>
              <w:jc w:val="center"/>
              <w:rPr>
                <w:rFonts w:ascii="Times New Roman" w:hAnsi="Times New Roman" w:cs="Times New Roman"/>
                <w:sz w:val="20"/>
                <w:szCs w:val="20"/>
              </w:rPr>
            </w:pPr>
          </w:p>
          <w:p w14:paraId="7B944470"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83.77</w:t>
            </w:r>
          </w:p>
        </w:tc>
        <w:tc>
          <w:tcPr>
            <w:tcW w:w="0" w:type="auto"/>
            <w:tcBorders>
              <w:top w:val="nil"/>
              <w:left w:val="nil"/>
              <w:bottom w:val="nil"/>
              <w:right w:val="nil"/>
            </w:tcBorders>
          </w:tcPr>
          <w:p w14:paraId="02126BA9" w14:textId="77777777" w:rsidR="00033A2E" w:rsidRPr="0059389C" w:rsidRDefault="00033A2E" w:rsidP="005A2E17">
            <w:pPr>
              <w:spacing w:after="0"/>
              <w:jc w:val="center"/>
              <w:rPr>
                <w:rFonts w:ascii="Times New Roman" w:hAnsi="Times New Roman" w:cs="Times New Roman"/>
                <w:sz w:val="20"/>
                <w:szCs w:val="20"/>
              </w:rPr>
            </w:pPr>
          </w:p>
          <w:p w14:paraId="17B8E653"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54.551</w:t>
            </w:r>
          </w:p>
        </w:tc>
        <w:tc>
          <w:tcPr>
            <w:tcW w:w="1585" w:type="dxa"/>
            <w:tcBorders>
              <w:top w:val="nil"/>
              <w:left w:val="nil"/>
              <w:bottom w:val="nil"/>
              <w:right w:val="nil"/>
            </w:tcBorders>
          </w:tcPr>
          <w:p w14:paraId="2B68ACE9" w14:textId="77777777" w:rsidR="00033A2E" w:rsidRPr="0059389C" w:rsidRDefault="00033A2E" w:rsidP="005A2E17">
            <w:pPr>
              <w:spacing w:after="0"/>
              <w:jc w:val="center"/>
              <w:rPr>
                <w:rFonts w:ascii="Times New Roman" w:hAnsi="Times New Roman" w:cs="Times New Roman"/>
                <w:sz w:val="20"/>
                <w:szCs w:val="20"/>
              </w:rPr>
            </w:pPr>
          </w:p>
          <w:p w14:paraId="69BE3E4F"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83.74</w:t>
            </w:r>
          </w:p>
        </w:tc>
        <w:tc>
          <w:tcPr>
            <w:tcW w:w="1088" w:type="dxa"/>
            <w:tcBorders>
              <w:top w:val="nil"/>
              <w:left w:val="nil"/>
              <w:bottom w:val="nil"/>
              <w:right w:val="nil"/>
            </w:tcBorders>
          </w:tcPr>
          <w:p w14:paraId="42694A78" w14:textId="77777777" w:rsidR="00033A2E" w:rsidRPr="0059389C" w:rsidRDefault="00033A2E" w:rsidP="005A2E17">
            <w:pPr>
              <w:spacing w:after="0"/>
              <w:jc w:val="center"/>
              <w:rPr>
                <w:rFonts w:ascii="Times New Roman" w:hAnsi="Times New Roman" w:cs="Times New Roman"/>
                <w:sz w:val="20"/>
                <w:szCs w:val="20"/>
              </w:rPr>
            </w:pPr>
          </w:p>
          <w:p w14:paraId="5C5ABB67" w14:textId="70EB6CBB"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48.813</w:t>
            </w:r>
          </w:p>
        </w:tc>
        <w:tc>
          <w:tcPr>
            <w:tcW w:w="0" w:type="auto"/>
            <w:tcBorders>
              <w:top w:val="nil"/>
              <w:left w:val="nil"/>
              <w:bottom w:val="nil"/>
              <w:right w:val="nil"/>
            </w:tcBorders>
          </w:tcPr>
          <w:p w14:paraId="1FD44825" w14:textId="77777777" w:rsidR="00033A2E" w:rsidRPr="0059389C" w:rsidRDefault="00033A2E" w:rsidP="005A2E17">
            <w:pPr>
              <w:spacing w:after="0"/>
              <w:jc w:val="center"/>
              <w:rPr>
                <w:rFonts w:ascii="Times New Roman" w:hAnsi="Times New Roman" w:cs="Times New Roman"/>
                <w:sz w:val="20"/>
                <w:szCs w:val="20"/>
              </w:rPr>
            </w:pPr>
          </w:p>
          <w:p w14:paraId="2DE0723C" w14:textId="7AEF2651"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4.928</w:t>
            </w:r>
          </w:p>
        </w:tc>
        <w:tc>
          <w:tcPr>
            <w:tcW w:w="0" w:type="auto"/>
            <w:tcBorders>
              <w:top w:val="nil"/>
              <w:left w:val="nil"/>
              <w:bottom w:val="nil"/>
              <w:right w:val="nil"/>
            </w:tcBorders>
          </w:tcPr>
          <w:p w14:paraId="168B2385" w14:textId="77777777" w:rsidR="00033A2E" w:rsidRPr="0059389C" w:rsidRDefault="00033A2E" w:rsidP="005A2E17">
            <w:pPr>
              <w:spacing w:after="0"/>
              <w:jc w:val="center"/>
              <w:rPr>
                <w:rFonts w:ascii="Times New Roman" w:hAnsi="Times New Roman" w:cs="Times New Roman"/>
                <w:sz w:val="20"/>
                <w:szCs w:val="20"/>
              </w:rPr>
            </w:pPr>
          </w:p>
          <w:p w14:paraId="72DE4FDF" w14:textId="61BF40E5"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21.246</w:t>
            </w:r>
          </w:p>
        </w:tc>
      </w:tr>
      <w:tr w:rsidR="0084092F" w:rsidRPr="0059389C" w14:paraId="475151D9" w14:textId="77777777" w:rsidTr="005A2E17">
        <w:trPr>
          <w:trHeight w:val="447"/>
          <w:jc w:val="center"/>
        </w:trPr>
        <w:tc>
          <w:tcPr>
            <w:tcW w:w="0" w:type="auto"/>
            <w:tcBorders>
              <w:top w:val="nil"/>
              <w:left w:val="nil"/>
              <w:bottom w:val="nil"/>
              <w:right w:val="nil"/>
            </w:tcBorders>
          </w:tcPr>
          <w:p w14:paraId="3DF6C669" w14:textId="1F3B3C0F"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Pore volume (cm</w:t>
            </w:r>
            <w:r w:rsidRPr="0059389C">
              <w:rPr>
                <w:rFonts w:ascii="Times New Roman" w:hAnsi="Times New Roman" w:cs="Times New Roman"/>
                <w:sz w:val="20"/>
                <w:szCs w:val="20"/>
                <w:vertAlign w:val="superscript"/>
              </w:rPr>
              <w:t>3</w:t>
            </w:r>
            <w:r w:rsidRPr="0059389C">
              <w:rPr>
                <w:rFonts w:ascii="Times New Roman" w:hAnsi="Times New Roman" w:cs="Times New Roman"/>
                <w:sz w:val="20"/>
                <w:szCs w:val="20"/>
              </w:rPr>
              <w:t>/g)</w:t>
            </w:r>
          </w:p>
        </w:tc>
        <w:tc>
          <w:tcPr>
            <w:tcW w:w="0" w:type="auto"/>
            <w:tcBorders>
              <w:top w:val="nil"/>
              <w:left w:val="nil"/>
              <w:bottom w:val="nil"/>
              <w:right w:val="nil"/>
            </w:tcBorders>
          </w:tcPr>
          <w:p w14:paraId="3F26735A" w14:textId="77777777" w:rsidR="00033A2E" w:rsidRPr="0059389C" w:rsidRDefault="00033A2E" w:rsidP="005A2E17">
            <w:pPr>
              <w:spacing w:after="0"/>
              <w:jc w:val="center"/>
              <w:rPr>
                <w:rFonts w:ascii="Times New Roman" w:hAnsi="Times New Roman" w:cs="Times New Roman"/>
                <w:sz w:val="20"/>
                <w:szCs w:val="20"/>
              </w:rPr>
            </w:pPr>
          </w:p>
          <w:p w14:paraId="412408EE"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0.135</w:t>
            </w:r>
          </w:p>
        </w:tc>
        <w:tc>
          <w:tcPr>
            <w:tcW w:w="0" w:type="auto"/>
            <w:tcBorders>
              <w:top w:val="nil"/>
              <w:left w:val="nil"/>
              <w:bottom w:val="nil"/>
              <w:right w:val="nil"/>
            </w:tcBorders>
          </w:tcPr>
          <w:p w14:paraId="1E776602" w14:textId="77777777" w:rsidR="00033A2E" w:rsidRPr="0059389C" w:rsidRDefault="00033A2E" w:rsidP="005A2E17">
            <w:pPr>
              <w:spacing w:after="0"/>
              <w:jc w:val="center"/>
              <w:rPr>
                <w:rFonts w:ascii="Times New Roman" w:hAnsi="Times New Roman" w:cs="Times New Roman"/>
                <w:sz w:val="20"/>
                <w:szCs w:val="20"/>
              </w:rPr>
            </w:pPr>
          </w:p>
          <w:p w14:paraId="65912282"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0.083</w:t>
            </w:r>
          </w:p>
        </w:tc>
        <w:tc>
          <w:tcPr>
            <w:tcW w:w="1585" w:type="dxa"/>
            <w:tcBorders>
              <w:top w:val="nil"/>
              <w:left w:val="nil"/>
              <w:bottom w:val="nil"/>
              <w:right w:val="nil"/>
            </w:tcBorders>
          </w:tcPr>
          <w:p w14:paraId="0BE5AF85" w14:textId="77777777" w:rsidR="00033A2E" w:rsidRPr="0059389C" w:rsidRDefault="00033A2E" w:rsidP="005A2E17">
            <w:pPr>
              <w:spacing w:after="0"/>
              <w:jc w:val="center"/>
              <w:rPr>
                <w:rFonts w:ascii="Times New Roman" w:hAnsi="Times New Roman" w:cs="Times New Roman"/>
                <w:sz w:val="20"/>
                <w:szCs w:val="20"/>
              </w:rPr>
            </w:pPr>
          </w:p>
          <w:p w14:paraId="058B3013"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0.223</w:t>
            </w:r>
          </w:p>
        </w:tc>
        <w:tc>
          <w:tcPr>
            <w:tcW w:w="1088" w:type="dxa"/>
            <w:tcBorders>
              <w:top w:val="nil"/>
              <w:left w:val="nil"/>
              <w:bottom w:val="nil"/>
              <w:right w:val="nil"/>
            </w:tcBorders>
          </w:tcPr>
          <w:p w14:paraId="47C00991" w14:textId="77777777" w:rsidR="00033A2E" w:rsidRPr="0059389C" w:rsidRDefault="00033A2E" w:rsidP="005A2E17">
            <w:pPr>
              <w:spacing w:after="0"/>
              <w:jc w:val="center"/>
              <w:rPr>
                <w:rFonts w:ascii="Times New Roman" w:hAnsi="Times New Roman" w:cs="Times New Roman"/>
                <w:sz w:val="20"/>
                <w:szCs w:val="20"/>
              </w:rPr>
            </w:pPr>
          </w:p>
          <w:p w14:paraId="0E83152F" w14:textId="0938895F"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0.148</w:t>
            </w:r>
          </w:p>
        </w:tc>
        <w:tc>
          <w:tcPr>
            <w:tcW w:w="0" w:type="auto"/>
            <w:tcBorders>
              <w:top w:val="nil"/>
              <w:left w:val="nil"/>
              <w:bottom w:val="nil"/>
              <w:right w:val="nil"/>
            </w:tcBorders>
          </w:tcPr>
          <w:p w14:paraId="55D071D5" w14:textId="77777777" w:rsidR="00033A2E" w:rsidRPr="0059389C" w:rsidRDefault="00033A2E" w:rsidP="005A2E17">
            <w:pPr>
              <w:spacing w:after="0"/>
              <w:jc w:val="center"/>
              <w:rPr>
                <w:rFonts w:ascii="Times New Roman" w:hAnsi="Times New Roman" w:cs="Times New Roman"/>
                <w:sz w:val="20"/>
                <w:szCs w:val="20"/>
              </w:rPr>
            </w:pPr>
          </w:p>
          <w:p w14:paraId="38ABD657" w14:textId="38AEC60D"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0.022</w:t>
            </w:r>
          </w:p>
        </w:tc>
        <w:tc>
          <w:tcPr>
            <w:tcW w:w="0" w:type="auto"/>
            <w:tcBorders>
              <w:top w:val="nil"/>
              <w:left w:val="nil"/>
              <w:bottom w:val="nil"/>
              <w:right w:val="nil"/>
            </w:tcBorders>
          </w:tcPr>
          <w:p w14:paraId="334A98E7" w14:textId="77777777" w:rsidR="00033A2E" w:rsidRPr="0059389C" w:rsidRDefault="00033A2E" w:rsidP="005A2E17">
            <w:pPr>
              <w:spacing w:after="0"/>
              <w:jc w:val="center"/>
              <w:rPr>
                <w:rFonts w:ascii="Times New Roman" w:hAnsi="Times New Roman" w:cs="Times New Roman"/>
                <w:sz w:val="20"/>
                <w:szCs w:val="20"/>
              </w:rPr>
            </w:pPr>
          </w:p>
          <w:p w14:paraId="4FD8B2D4" w14:textId="58B46D9E"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0.058</w:t>
            </w:r>
          </w:p>
        </w:tc>
      </w:tr>
      <w:tr w:rsidR="00033A2E" w:rsidRPr="0059389C" w14:paraId="66499941" w14:textId="77777777" w:rsidTr="005A2E17">
        <w:trPr>
          <w:trHeight w:val="435"/>
          <w:jc w:val="center"/>
        </w:trPr>
        <w:tc>
          <w:tcPr>
            <w:tcW w:w="0" w:type="auto"/>
            <w:tcBorders>
              <w:top w:val="nil"/>
              <w:left w:val="nil"/>
              <w:right w:val="nil"/>
            </w:tcBorders>
          </w:tcPr>
          <w:p w14:paraId="43A3724F" w14:textId="77777777" w:rsidR="005A2E17"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 xml:space="preserve">Pore size </w:t>
            </w:r>
          </w:p>
          <w:p w14:paraId="3A45DAC5" w14:textId="5F0E536D"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(x 10</w:t>
            </w:r>
            <w:r w:rsidRPr="0059389C">
              <w:rPr>
                <w:rFonts w:ascii="Times New Roman" w:hAnsi="Times New Roman" w:cs="Times New Roman"/>
                <w:sz w:val="20"/>
                <w:szCs w:val="20"/>
                <w:vertAlign w:val="superscript"/>
              </w:rPr>
              <w:t>-8</w:t>
            </w:r>
            <w:r w:rsidRPr="0059389C">
              <w:rPr>
                <w:rFonts w:ascii="Times New Roman" w:hAnsi="Times New Roman" w:cs="Times New Roman"/>
                <w:sz w:val="20"/>
                <w:szCs w:val="20"/>
              </w:rPr>
              <w:t>m)</w:t>
            </w:r>
          </w:p>
        </w:tc>
        <w:tc>
          <w:tcPr>
            <w:tcW w:w="0" w:type="auto"/>
            <w:tcBorders>
              <w:top w:val="nil"/>
              <w:left w:val="nil"/>
              <w:right w:val="nil"/>
            </w:tcBorders>
          </w:tcPr>
          <w:p w14:paraId="24E69887" w14:textId="77777777" w:rsidR="00033A2E" w:rsidRPr="0059389C" w:rsidRDefault="00033A2E" w:rsidP="005A2E17">
            <w:pPr>
              <w:spacing w:after="0"/>
              <w:jc w:val="center"/>
              <w:rPr>
                <w:rFonts w:ascii="Times New Roman" w:hAnsi="Times New Roman" w:cs="Times New Roman"/>
                <w:sz w:val="20"/>
                <w:szCs w:val="20"/>
              </w:rPr>
            </w:pPr>
          </w:p>
          <w:p w14:paraId="3D76282B" w14:textId="73C5FA23"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3.421</w:t>
            </w:r>
          </w:p>
        </w:tc>
        <w:tc>
          <w:tcPr>
            <w:tcW w:w="0" w:type="auto"/>
            <w:tcBorders>
              <w:top w:val="nil"/>
              <w:left w:val="nil"/>
              <w:right w:val="nil"/>
            </w:tcBorders>
          </w:tcPr>
          <w:p w14:paraId="78EFCB24" w14:textId="77777777" w:rsidR="00033A2E" w:rsidRPr="0059389C" w:rsidRDefault="00033A2E" w:rsidP="005A2E17">
            <w:pPr>
              <w:spacing w:after="0"/>
              <w:jc w:val="center"/>
              <w:rPr>
                <w:rFonts w:ascii="Times New Roman" w:hAnsi="Times New Roman" w:cs="Times New Roman"/>
                <w:sz w:val="20"/>
                <w:szCs w:val="20"/>
              </w:rPr>
            </w:pPr>
          </w:p>
          <w:p w14:paraId="225115E5" w14:textId="3830C559"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3.821</w:t>
            </w:r>
          </w:p>
        </w:tc>
        <w:tc>
          <w:tcPr>
            <w:tcW w:w="1585" w:type="dxa"/>
            <w:tcBorders>
              <w:top w:val="nil"/>
              <w:left w:val="nil"/>
              <w:right w:val="nil"/>
            </w:tcBorders>
          </w:tcPr>
          <w:p w14:paraId="1BC1C8BC" w14:textId="77777777" w:rsidR="00033A2E" w:rsidRPr="0059389C" w:rsidRDefault="00033A2E" w:rsidP="005A2E17">
            <w:pPr>
              <w:spacing w:after="0"/>
              <w:jc w:val="center"/>
              <w:rPr>
                <w:rFonts w:ascii="Times New Roman" w:hAnsi="Times New Roman" w:cs="Times New Roman"/>
                <w:sz w:val="20"/>
                <w:szCs w:val="20"/>
              </w:rPr>
            </w:pPr>
          </w:p>
          <w:p w14:paraId="743EA644" w14:textId="77777777" w:rsidR="00033A2E" w:rsidRPr="0059389C" w:rsidRDefault="00033A2E" w:rsidP="005A2E17">
            <w:pPr>
              <w:spacing w:after="0"/>
              <w:jc w:val="center"/>
              <w:rPr>
                <w:rFonts w:ascii="Times New Roman" w:hAnsi="Times New Roman" w:cs="Times New Roman"/>
                <w:sz w:val="20"/>
                <w:szCs w:val="20"/>
              </w:rPr>
            </w:pPr>
            <w:r w:rsidRPr="0059389C">
              <w:rPr>
                <w:rFonts w:ascii="Times New Roman" w:hAnsi="Times New Roman" w:cs="Times New Roman"/>
                <w:sz w:val="20"/>
                <w:szCs w:val="20"/>
              </w:rPr>
              <w:t>63.37</w:t>
            </w:r>
          </w:p>
        </w:tc>
        <w:tc>
          <w:tcPr>
            <w:tcW w:w="1088" w:type="dxa"/>
            <w:tcBorders>
              <w:top w:val="nil"/>
              <w:left w:val="nil"/>
              <w:right w:val="nil"/>
            </w:tcBorders>
          </w:tcPr>
          <w:p w14:paraId="227D73F8" w14:textId="77777777" w:rsidR="00033A2E" w:rsidRPr="0059389C" w:rsidRDefault="00033A2E" w:rsidP="005A2E17">
            <w:pPr>
              <w:spacing w:after="0"/>
              <w:jc w:val="center"/>
              <w:rPr>
                <w:rFonts w:ascii="Times New Roman" w:hAnsi="Times New Roman" w:cs="Times New Roman"/>
                <w:sz w:val="20"/>
                <w:szCs w:val="20"/>
              </w:rPr>
            </w:pPr>
          </w:p>
          <w:p w14:paraId="41D6AEE9" w14:textId="37A96065"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1.212</w:t>
            </w:r>
          </w:p>
        </w:tc>
        <w:tc>
          <w:tcPr>
            <w:tcW w:w="0" w:type="auto"/>
            <w:tcBorders>
              <w:top w:val="nil"/>
              <w:left w:val="nil"/>
              <w:right w:val="nil"/>
            </w:tcBorders>
          </w:tcPr>
          <w:p w14:paraId="6400F4DD" w14:textId="77777777" w:rsidR="00033A2E" w:rsidRPr="0059389C" w:rsidRDefault="00033A2E" w:rsidP="005A2E17">
            <w:pPr>
              <w:spacing w:after="0"/>
              <w:jc w:val="center"/>
              <w:rPr>
                <w:rFonts w:ascii="Times New Roman" w:hAnsi="Times New Roman" w:cs="Times New Roman"/>
                <w:sz w:val="20"/>
                <w:szCs w:val="20"/>
              </w:rPr>
            </w:pPr>
          </w:p>
          <w:p w14:paraId="13BEA26C" w14:textId="152BFFFE"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1.860</w:t>
            </w:r>
          </w:p>
        </w:tc>
        <w:tc>
          <w:tcPr>
            <w:tcW w:w="0" w:type="auto"/>
            <w:tcBorders>
              <w:top w:val="nil"/>
              <w:left w:val="nil"/>
              <w:right w:val="nil"/>
            </w:tcBorders>
          </w:tcPr>
          <w:p w14:paraId="1369BE70" w14:textId="77777777" w:rsidR="00033A2E" w:rsidRPr="0059389C" w:rsidRDefault="00033A2E" w:rsidP="005A2E17">
            <w:pPr>
              <w:spacing w:after="0"/>
              <w:jc w:val="center"/>
              <w:rPr>
                <w:rFonts w:ascii="Times New Roman" w:hAnsi="Times New Roman" w:cs="Times New Roman"/>
                <w:sz w:val="20"/>
                <w:szCs w:val="20"/>
              </w:rPr>
            </w:pPr>
          </w:p>
          <w:p w14:paraId="5ABB80D0" w14:textId="56217492" w:rsidR="00033A2E" w:rsidRPr="0059389C" w:rsidRDefault="005A2E17" w:rsidP="005A2E17">
            <w:pPr>
              <w:spacing w:after="0"/>
              <w:jc w:val="center"/>
              <w:rPr>
                <w:rFonts w:ascii="Times New Roman" w:hAnsi="Times New Roman" w:cs="Times New Roman"/>
                <w:sz w:val="20"/>
                <w:szCs w:val="20"/>
              </w:rPr>
            </w:pPr>
            <w:r>
              <w:rPr>
                <w:rFonts w:ascii="Times New Roman" w:hAnsi="Times New Roman" w:cs="Times New Roman"/>
                <w:sz w:val="20"/>
                <w:szCs w:val="20"/>
              </w:rPr>
              <w:t>1.092</w:t>
            </w:r>
          </w:p>
        </w:tc>
      </w:tr>
    </w:tbl>
    <w:p w14:paraId="718D770E" w14:textId="77777777" w:rsidR="00E932B5" w:rsidRDefault="00E932B5" w:rsidP="00443AC0">
      <w:pPr>
        <w:spacing w:line="240" w:lineRule="auto"/>
        <w:jc w:val="both"/>
        <w:rPr>
          <w:rFonts w:ascii="Times New Roman" w:hAnsi="Times New Roman" w:cs="Times New Roman"/>
          <w:sz w:val="20"/>
          <w:szCs w:val="20"/>
        </w:rPr>
      </w:pPr>
    </w:p>
    <w:p w14:paraId="5952C63A" w14:textId="591D95A0" w:rsidR="00DF02AD" w:rsidRPr="008B0805" w:rsidRDefault="004D50F3" w:rsidP="00E932B5">
      <w:pPr>
        <w:spacing w:line="240" w:lineRule="auto"/>
        <w:jc w:val="both"/>
        <w:rPr>
          <w:rFonts w:ascii="Times New Roman" w:eastAsiaTheme="minorEastAsia" w:hAnsi="Times New Roman" w:cs="Times New Roman"/>
          <w:sz w:val="20"/>
          <w:szCs w:val="20"/>
        </w:rPr>
      </w:pPr>
      <w:r w:rsidRPr="008B0805">
        <w:rPr>
          <w:rFonts w:ascii="Times New Roman" w:hAnsi="Times New Roman" w:cs="Times New Roman"/>
          <w:sz w:val="20"/>
          <w:szCs w:val="20"/>
        </w:rPr>
        <w:t xml:space="preserve">The crystal morphology </w:t>
      </w:r>
      <w:r w:rsidRPr="009B7BC6">
        <w:rPr>
          <w:rFonts w:ascii="Times New Roman" w:hAnsi="Times New Roman" w:cs="Times New Roman"/>
          <w:noProof/>
          <w:sz w:val="20"/>
          <w:szCs w:val="20"/>
        </w:rPr>
        <w:t>expose</w:t>
      </w:r>
      <w:r w:rsidR="009B7BC6">
        <w:rPr>
          <w:rFonts w:ascii="Times New Roman" w:hAnsi="Times New Roman" w:cs="Times New Roman"/>
          <w:noProof/>
          <w:sz w:val="20"/>
          <w:szCs w:val="20"/>
        </w:rPr>
        <w:t>s</w:t>
      </w:r>
      <w:r w:rsidRPr="008B0805">
        <w:rPr>
          <w:rFonts w:ascii="Times New Roman" w:hAnsi="Times New Roman" w:cs="Times New Roman"/>
          <w:sz w:val="20"/>
          <w:szCs w:val="20"/>
        </w:rPr>
        <w:t xml:space="preserve"> </w:t>
      </w:r>
      <w:r w:rsidR="00D832A9" w:rsidRPr="008B0805">
        <w:rPr>
          <w:rFonts w:ascii="Times New Roman" w:hAnsi="Times New Roman" w:cs="Times New Roman"/>
          <w:sz w:val="20"/>
          <w:szCs w:val="20"/>
        </w:rPr>
        <w:t>through the micrograph of the catalyst. The CaO and KI on the surface of amorphous Al</w:t>
      </w:r>
      <w:r w:rsidR="00D832A9" w:rsidRPr="008B0805">
        <w:rPr>
          <w:rFonts w:ascii="Times New Roman" w:hAnsi="Times New Roman" w:cs="Times New Roman"/>
          <w:sz w:val="20"/>
          <w:szCs w:val="20"/>
          <w:vertAlign w:val="subscript"/>
        </w:rPr>
        <w:t>2</w:t>
      </w:r>
      <w:r w:rsidR="00D832A9" w:rsidRPr="008B0805">
        <w:rPr>
          <w:rFonts w:ascii="Times New Roman" w:hAnsi="Times New Roman" w:cs="Times New Roman"/>
          <w:sz w:val="20"/>
          <w:szCs w:val="20"/>
        </w:rPr>
        <w:t>O</w:t>
      </w:r>
      <w:r w:rsidR="00D832A9" w:rsidRPr="008B0805">
        <w:rPr>
          <w:rFonts w:ascii="Times New Roman" w:hAnsi="Times New Roman" w:cs="Times New Roman"/>
          <w:sz w:val="20"/>
          <w:szCs w:val="20"/>
          <w:vertAlign w:val="subscript"/>
        </w:rPr>
        <w:t>3</w:t>
      </w:r>
      <w:r w:rsidR="00D832A9" w:rsidRPr="008B0805">
        <w:rPr>
          <w:rFonts w:ascii="Times New Roman" w:hAnsi="Times New Roman" w:cs="Times New Roman"/>
          <w:sz w:val="20"/>
          <w:szCs w:val="20"/>
        </w:rPr>
        <w:t xml:space="preserve"> create porous materials. The impregnation and calcination method, </w:t>
      </w:r>
      <w:r w:rsidR="00D832A9" w:rsidRPr="008B0805">
        <w:rPr>
          <w:rFonts w:ascii="Times New Roman" w:eastAsiaTheme="minorEastAsia" w:hAnsi="Times New Roman" w:cs="Times New Roman"/>
          <w:sz w:val="20"/>
          <w:szCs w:val="20"/>
        </w:rPr>
        <w:t xml:space="preserve">made </w:t>
      </w:r>
      <w:r w:rsidR="00D832A9" w:rsidRPr="008B0805">
        <w:rPr>
          <w:rFonts w:ascii="Times New Roman" w:eastAsiaTheme="minorEastAsia" w:hAnsi="Times New Roman" w:cs="Times New Roman"/>
          <w:noProof/>
          <w:sz w:val="20"/>
          <w:szCs w:val="20"/>
        </w:rPr>
        <w:t>spherical</w:t>
      </w:r>
      <w:r w:rsidR="00D832A9" w:rsidRPr="008B0805">
        <w:rPr>
          <w:rFonts w:ascii="Times New Roman" w:eastAsiaTheme="minorEastAsia" w:hAnsi="Times New Roman" w:cs="Times New Roman"/>
          <w:sz w:val="20"/>
          <w:szCs w:val="20"/>
        </w:rPr>
        <w:t xml:space="preserve"> crystals on the surface become </w:t>
      </w:r>
      <w:r w:rsidR="00D832A9" w:rsidRPr="008B0805">
        <w:rPr>
          <w:rFonts w:ascii="Times New Roman" w:eastAsiaTheme="minorEastAsia" w:hAnsi="Times New Roman" w:cs="Times New Roman"/>
          <w:noProof/>
          <w:sz w:val="20"/>
          <w:szCs w:val="20"/>
        </w:rPr>
        <w:t>obvious needle-shaped spicules</w:t>
      </w:r>
      <w:r w:rsidR="00D832A9" w:rsidRPr="008B0805">
        <w:rPr>
          <w:rFonts w:ascii="Times New Roman" w:eastAsiaTheme="minorEastAsia" w:hAnsi="Times New Roman" w:cs="Times New Roman"/>
          <w:sz w:val="20"/>
          <w:szCs w:val="20"/>
        </w:rPr>
        <w:t xml:space="preserve"> of </w:t>
      </w:r>
      <w:r w:rsidR="00D832A9" w:rsidRPr="008B0805">
        <w:rPr>
          <w:rFonts w:ascii="Times New Roman" w:hAnsi="Times New Roman" w:cs="Times New Roman"/>
          <w:sz w:val="20"/>
          <w:szCs w:val="20"/>
        </w:rPr>
        <w:t>Al</w:t>
      </w:r>
      <w:r w:rsidR="00D832A9" w:rsidRPr="008B0805">
        <w:rPr>
          <w:rFonts w:ascii="Times New Roman" w:hAnsi="Times New Roman" w:cs="Times New Roman"/>
          <w:sz w:val="20"/>
          <w:szCs w:val="20"/>
          <w:vertAlign w:val="subscript"/>
        </w:rPr>
        <w:t>2</w:t>
      </w:r>
      <w:r w:rsidR="00D832A9" w:rsidRPr="008B0805">
        <w:rPr>
          <w:rFonts w:ascii="Times New Roman" w:hAnsi="Times New Roman" w:cs="Times New Roman"/>
          <w:sz w:val="20"/>
          <w:szCs w:val="20"/>
        </w:rPr>
        <w:t>O</w:t>
      </w:r>
      <w:r w:rsidR="00D832A9" w:rsidRPr="008B0805">
        <w:rPr>
          <w:rFonts w:ascii="Times New Roman" w:hAnsi="Times New Roman" w:cs="Times New Roman"/>
          <w:sz w:val="20"/>
          <w:szCs w:val="20"/>
          <w:vertAlign w:val="subscript"/>
        </w:rPr>
        <w:t>3</w:t>
      </w:r>
      <w:r w:rsidR="00D832A9" w:rsidRPr="008B0805">
        <w:rPr>
          <w:rFonts w:ascii="Times New Roman" w:hAnsi="Times New Roman" w:cs="Times New Roman"/>
          <w:sz w:val="20"/>
          <w:szCs w:val="20"/>
        </w:rPr>
        <w:t xml:space="preserve"> </w:t>
      </w:r>
      <w:r w:rsidR="00D832A9" w:rsidRPr="008B0805">
        <w:rPr>
          <w:rFonts w:ascii="Times New Roman" w:eastAsiaTheme="minorEastAsia" w:hAnsi="Times New Roman" w:cs="Times New Roman"/>
          <w:sz w:val="20"/>
          <w:szCs w:val="20"/>
        </w:rPr>
        <w:t xml:space="preserve">with a </w:t>
      </w:r>
      <w:r w:rsidR="00D832A9" w:rsidRPr="008B0805">
        <w:rPr>
          <w:rFonts w:ascii="Times New Roman" w:eastAsiaTheme="minorEastAsia" w:hAnsi="Times New Roman" w:cs="Times New Roman"/>
          <w:noProof/>
          <w:sz w:val="20"/>
          <w:szCs w:val="20"/>
        </w:rPr>
        <w:t>porous</w:t>
      </w:r>
      <w:r w:rsidR="00D832A9" w:rsidRPr="008B0805">
        <w:rPr>
          <w:rFonts w:ascii="Times New Roman" w:eastAsiaTheme="minorEastAsia" w:hAnsi="Times New Roman" w:cs="Times New Roman"/>
          <w:sz w:val="20"/>
          <w:szCs w:val="20"/>
        </w:rPr>
        <w:t xml:space="preserve"> apparent in all of the catal</w:t>
      </w:r>
      <w:r w:rsidR="001F33F9" w:rsidRPr="008B0805">
        <w:rPr>
          <w:rFonts w:ascii="Times New Roman" w:eastAsiaTheme="minorEastAsia" w:hAnsi="Times New Roman" w:cs="Times New Roman"/>
          <w:sz w:val="20"/>
          <w:szCs w:val="20"/>
        </w:rPr>
        <w:t xml:space="preserve">ysts. </w:t>
      </w:r>
      <w:r w:rsidR="001F33F9" w:rsidRPr="009B7BC6">
        <w:rPr>
          <w:rFonts w:ascii="Times New Roman" w:eastAsiaTheme="minorEastAsia" w:hAnsi="Times New Roman" w:cs="Times New Roman"/>
          <w:noProof/>
          <w:sz w:val="20"/>
          <w:szCs w:val="20"/>
        </w:rPr>
        <w:t xml:space="preserve">As can be seen in </w:t>
      </w:r>
      <w:r w:rsidR="00324E9D">
        <w:rPr>
          <w:rFonts w:ascii="Times New Roman" w:eastAsiaTheme="minorEastAsia" w:hAnsi="Times New Roman" w:cs="Times New Roman"/>
          <w:noProof/>
          <w:sz w:val="20"/>
          <w:szCs w:val="20"/>
        </w:rPr>
        <w:t>Figure</w:t>
      </w:r>
      <w:r w:rsidR="000C13AD" w:rsidRPr="008B0805">
        <w:rPr>
          <w:rFonts w:ascii="Times New Roman" w:eastAsiaTheme="minorEastAsia" w:hAnsi="Times New Roman" w:cs="Times New Roman"/>
          <w:sz w:val="20"/>
          <w:szCs w:val="20"/>
        </w:rPr>
        <w:t xml:space="preserve"> 1</w:t>
      </w:r>
      <w:r w:rsidR="00D832A9" w:rsidRPr="008B0805">
        <w:rPr>
          <w:rFonts w:ascii="Times New Roman" w:eastAsiaTheme="minorEastAsia" w:hAnsi="Times New Roman" w:cs="Times New Roman"/>
          <w:sz w:val="20"/>
          <w:szCs w:val="20"/>
        </w:rPr>
        <w:t xml:space="preserve">, no distinct different between KI and KI/CaO samples thus propose highly dispersed on the surface of support catalyst. Also, notified the sustained structure of </w:t>
      </w:r>
      <w:r w:rsidR="00D832A9" w:rsidRPr="008B0805">
        <w:rPr>
          <w:rFonts w:ascii="Times New Roman" w:hAnsi="Times New Roman" w:cs="Times New Roman"/>
          <w:sz w:val="20"/>
          <w:szCs w:val="20"/>
          <w:lang w:val="en-MY"/>
        </w:rPr>
        <w:t>Al</w:t>
      </w:r>
      <w:r w:rsidR="00D832A9" w:rsidRPr="008B0805">
        <w:rPr>
          <w:rFonts w:ascii="Times New Roman" w:hAnsi="Times New Roman" w:cs="Times New Roman"/>
          <w:sz w:val="20"/>
          <w:szCs w:val="20"/>
          <w:vertAlign w:val="subscript"/>
          <w:lang w:val="en-MY"/>
        </w:rPr>
        <w:t>2</w:t>
      </w:r>
      <w:r w:rsidR="00D832A9" w:rsidRPr="008B0805">
        <w:rPr>
          <w:rFonts w:ascii="Times New Roman" w:hAnsi="Times New Roman" w:cs="Times New Roman"/>
          <w:sz w:val="20"/>
          <w:szCs w:val="20"/>
          <w:lang w:val="en-MY"/>
        </w:rPr>
        <w:t>O</w:t>
      </w:r>
      <w:r w:rsidR="00D832A9" w:rsidRPr="008B0805">
        <w:rPr>
          <w:rFonts w:ascii="Times New Roman" w:hAnsi="Times New Roman" w:cs="Times New Roman"/>
          <w:sz w:val="20"/>
          <w:szCs w:val="20"/>
          <w:vertAlign w:val="subscript"/>
          <w:lang w:val="en-MY"/>
        </w:rPr>
        <w:t>3</w:t>
      </w:r>
      <w:r w:rsidR="00D832A9" w:rsidRPr="008B0805">
        <w:rPr>
          <w:rFonts w:ascii="Times New Roman" w:hAnsi="Times New Roman" w:cs="Times New Roman"/>
          <w:sz w:val="20"/>
          <w:szCs w:val="20"/>
          <w:lang w:val="en-MY"/>
        </w:rPr>
        <w:t xml:space="preserve"> after impregnation with an</w:t>
      </w:r>
      <w:r w:rsidR="00D832A9" w:rsidRPr="008B0805">
        <w:rPr>
          <w:rFonts w:ascii="Times New Roman" w:hAnsi="Times New Roman" w:cs="Times New Roman"/>
          <w:noProof/>
          <w:sz w:val="20"/>
          <w:szCs w:val="20"/>
          <w:lang w:val="en-MY"/>
        </w:rPr>
        <w:t>other</w:t>
      </w:r>
      <w:r w:rsidR="00D832A9" w:rsidRPr="008B0805">
        <w:rPr>
          <w:rFonts w:ascii="Times New Roman" w:hAnsi="Times New Roman" w:cs="Times New Roman"/>
          <w:sz w:val="20"/>
          <w:szCs w:val="20"/>
          <w:lang w:val="en-MY"/>
        </w:rPr>
        <w:t xml:space="preserve"> compound was important. </w:t>
      </w:r>
      <w:r w:rsidR="00D832A9" w:rsidRPr="008B0805">
        <w:rPr>
          <w:rFonts w:ascii="Times New Roman" w:eastAsiaTheme="minorEastAsia" w:hAnsi="Times New Roman" w:cs="Times New Roman"/>
          <w:sz w:val="20"/>
          <w:szCs w:val="20"/>
        </w:rPr>
        <w:t>Almost similar observation reported b</w:t>
      </w:r>
      <w:r w:rsidR="0041631B" w:rsidRPr="008B0805">
        <w:rPr>
          <w:rFonts w:ascii="Times New Roman" w:eastAsiaTheme="minorEastAsia" w:hAnsi="Times New Roman" w:cs="Times New Roman"/>
          <w:sz w:val="20"/>
          <w:szCs w:val="20"/>
        </w:rPr>
        <w:t xml:space="preserve">y </w:t>
      </w:r>
      <w:r w:rsidR="0059389C">
        <w:rPr>
          <w:rFonts w:ascii="Times New Roman" w:eastAsiaTheme="minorEastAsia" w:hAnsi="Times New Roman" w:cs="Times New Roman"/>
          <w:sz w:val="20"/>
          <w:szCs w:val="20"/>
        </w:rPr>
        <w:t>[8]</w:t>
      </w:r>
      <w:r w:rsidR="00D832A9" w:rsidRPr="008B0805">
        <w:rPr>
          <w:rFonts w:ascii="Times New Roman" w:eastAsiaTheme="minorEastAsia" w:hAnsi="Times New Roman" w:cs="Times New Roman"/>
          <w:sz w:val="20"/>
          <w:szCs w:val="20"/>
        </w:rPr>
        <w:t xml:space="preserve">. The composition of catalysts </w:t>
      </w:r>
      <w:r w:rsidR="00D832A9" w:rsidRPr="009B7BC6">
        <w:rPr>
          <w:rFonts w:ascii="Times New Roman" w:eastAsiaTheme="minorEastAsia" w:hAnsi="Times New Roman" w:cs="Times New Roman"/>
          <w:noProof/>
          <w:sz w:val="20"/>
          <w:szCs w:val="20"/>
        </w:rPr>
        <w:t>is displayed</w:t>
      </w:r>
      <w:r w:rsidR="00D832A9" w:rsidRPr="008B0805">
        <w:rPr>
          <w:rFonts w:ascii="Times New Roman" w:eastAsiaTheme="minorEastAsia" w:hAnsi="Times New Roman" w:cs="Times New Roman"/>
          <w:sz w:val="20"/>
          <w:szCs w:val="20"/>
        </w:rPr>
        <w:t xml:space="preserve"> in EDX analysis. The result showed the </w:t>
      </w:r>
      <w:r w:rsidR="00D832A9" w:rsidRPr="008B0805">
        <w:rPr>
          <w:rFonts w:ascii="Times New Roman" w:eastAsiaTheme="minorEastAsia" w:hAnsi="Times New Roman" w:cs="Times New Roman"/>
          <w:noProof/>
          <w:sz w:val="20"/>
          <w:szCs w:val="20"/>
        </w:rPr>
        <w:t>existence</w:t>
      </w:r>
      <w:r w:rsidR="00D832A9" w:rsidRPr="008B0805">
        <w:rPr>
          <w:rFonts w:ascii="Times New Roman" w:eastAsiaTheme="minorEastAsia" w:hAnsi="Times New Roman" w:cs="Times New Roman"/>
          <w:sz w:val="20"/>
          <w:szCs w:val="20"/>
        </w:rPr>
        <w:t xml:space="preserve"> of Al (29.55%), O (18.69%) and Ca (7.04%) for </w:t>
      </w:r>
      <w:r w:rsidR="00D832A9" w:rsidRPr="008B0805">
        <w:rPr>
          <w:rFonts w:ascii="Times New Roman" w:hAnsi="Times New Roman" w:cs="Times New Roman"/>
          <w:sz w:val="20"/>
          <w:szCs w:val="20"/>
        </w:rPr>
        <w:t>Al</w:t>
      </w:r>
      <w:r w:rsidR="00D832A9" w:rsidRPr="008B0805">
        <w:rPr>
          <w:rFonts w:ascii="Times New Roman" w:hAnsi="Times New Roman" w:cs="Times New Roman"/>
          <w:sz w:val="20"/>
          <w:szCs w:val="20"/>
          <w:vertAlign w:val="subscript"/>
        </w:rPr>
        <w:t>2</w:t>
      </w:r>
      <w:r w:rsidR="00D832A9" w:rsidRPr="008B0805">
        <w:rPr>
          <w:rFonts w:ascii="Times New Roman" w:hAnsi="Times New Roman" w:cs="Times New Roman"/>
          <w:sz w:val="20"/>
          <w:szCs w:val="20"/>
        </w:rPr>
        <w:t>O</w:t>
      </w:r>
      <w:r w:rsidR="00D832A9" w:rsidRPr="008B0805">
        <w:rPr>
          <w:rFonts w:ascii="Times New Roman" w:hAnsi="Times New Roman" w:cs="Times New Roman"/>
          <w:sz w:val="20"/>
          <w:szCs w:val="20"/>
          <w:vertAlign w:val="subscript"/>
        </w:rPr>
        <w:t>3</w:t>
      </w:r>
      <w:r w:rsidR="00D832A9" w:rsidRPr="008B0805">
        <w:rPr>
          <w:rFonts w:ascii="Times New Roman" w:hAnsi="Times New Roman" w:cs="Times New Roman"/>
          <w:sz w:val="20"/>
          <w:szCs w:val="20"/>
        </w:rPr>
        <w:t>/CaO</w:t>
      </w:r>
      <w:r w:rsidR="00D832A9" w:rsidRPr="008B0805">
        <w:rPr>
          <w:rFonts w:ascii="Times New Roman" w:eastAsiaTheme="minorEastAsia" w:hAnsi="Times New Roman" w:cs="Times New Roman"/>
          <w:sz w:val="20"/>
          <w:szCs w:val="20"/>
        </w:rPr>
        <w:t xml:space="preserve">. Meanwhile for </w:t>
      </w:r>
      <w:r w:rsidR="00D832A9" w:rsidRPr="008B0805">
        <w:rPr>
          <w:rFonts w:ascii="Times New Roman" w:hAnsi="Times New Roman" w:cs="Times New Roman"/>
          <w:sz w:val="20"/>
          <w:szCs w:val="20"/>
        </w:rPr>
        <w:t>Al</w:t>
      </w:r>
      <w:r w:rsidR="00D832A9" w:rsidRPr="008B0805">
        <w:rPr>
          <w:rFonts w:ascii="Times New Roman" w:hAnsi="Times New Roman" w:cs="Times New Roman"/>
          <w:sz w:val="20"/>
          <w:szCs w:val="20"/>
          <w:vertAlign w:val="subscript"/>
        </w:rPr>
        <w:t>2</w:t>
      </w:r>
      <w:r w:rsidR="00D832A9" w:rsidRPr="008B0805">
        <w:rPr>
          <w:rFonts w:ascii="Times New Roman" w:hAnsi="Times New Roman" w:cs="Times New Roman"/>
          <w:sz w:val="20"/>
          <w:szCs w:val="20"/>
        </w:rPr>
        <w:t>O</w:t>
      </w:r>
      <w:r w:rsidR="00D832A9" w:rsidRPr="008B0805">
        <w:rPr>
          <w:rFonts w:ascii="Times New Roman" w:hAnsi="Times New Roman" w:cs="Times New Roman"/>
          <w:sz w:val="20"/>
          <w:szCs w:val="20"/>
          <w:vertAlign w:val="subscript"/>
        </w:rPr>
        <w:t>3</w:t>
      </w:r>
      <w:r w:rsidR="00D832A9" w:rsidRPr="008B0805">
        <w:rPr>
          <w:rFonts w:ascii="Times New Roman" w:hAnsi="Times New Roman" w:cs="Times New Roman"/>
          <w:sz w:val="20"/>
          <w:szCs w:val="20"/>
        </w:rPr>
        <w:t xml:space="preserve">/KI, </w:t>
      </w:r>
      <w:r w:rsidR="00D832A9" w:rsidRPr="008B0805">
        <w:rPr>
          <w:rFonts w:ascii="Times New Roman" w:eastAsiaTheme="minorEastAsia" w:hAnsi="Times New Roman" w:cs="Times New Roman"/>
          <w:sz w:val="20"/>
          <w:szCs w:val="20"/>
        </w:rPr>
        <w:t xml:space="preserve">confirms the composition of O (23.77%), I (23.48%), Al (13.48%) and K (9.25%). </w:t>
      </w:r>
      <w:r w:rsidR="00D832A9" w:rsidRPr="008B0805">
        <w:rPr>
          <w:rFonts w:ascii="Times New Roman" w:eastAsiaTheme="minorEastAsia" w:hAnsi="Times New Roman" w:cs="Times New Roman"/>
          <w:noProof/>
          <w:sz w:val="20"/>
          <w:szCs w:val="20"/>
        </w:rPr>
        <w:t>Also,</w:t>
      </w:r>
      <w:r w:rsidR="00D832A9" w:rsidRPr="008B0805">
        <w:rPr>
          <w:rFonts w:ascii="Times New Roman" w:eastAsiaTheme="minorEastAsia" w:hAnsi="Times New Roman" w:cs="Times New Roman"/>
          <w:sz w:val="20"/>
          <w:szCs w:val="20"/>
        </w:rPr>
        <w:t xml:space="preserve"> the EDX analysis showed the composition of O (34.94%), Al (21.28%), I (9.54%), K (4.11%) and Ca (3.32%) for </w:t>
      </w:r>
      <w:r w:rsidR="00D832A9" w:rsidRPr="008B0805">
        <w:rPr>
          <w:rFonts w:ascii="Times New Roman" w:hAnsi="Times New Roman" w:cs="Times New Roman"/>
          <w:sz w:val="20"/>
          <w:szCs w:val="20"/>
          <w:lang w:val="en-MY"/>
        </w:rPr>
        <w:t>Al</w:t>
      </w:r>
      <w:r w:rsidR="00D832A9" w:rsidRPr="008B0805">
        <w:rPr>
          <w:rFonts w:ascii="Times New Roman" w:hAnsi="Times New Roman" w:cs="Times New Roman"/>
          <w:sz w:val="20"/>
          <w:szCs w:val="20"/>
          <w:vertAlign w:val="subscript"/>
          <w:lang w:val="en-MY"/>
        </w:rPr>
        <w:t>2</w:t>
      </w:r>
      <w:r w:rsidR="00D832A9" w:rsidRPr="008B0805">
        <w:rPr>
          <w:rFonts w:ascii="Times New Roman" w:hAnsi="Times New Roman" w:cs="Times New Roman"/>
          <w:sz w:val="20"/>
          <w:szCs w:val="20"/>
          <w:lang w:val="en-MY"/>
        </w:rPr>
        <w:t>O</w:t>
      </w:r>
      <w:r w:rsidR="00D832A9" w:rsidRPr="008B0805">
        <w:rPr>
          <w:rFonts w:ascii="Times New Roman" w:hAnsi="Times New Roman" w:cs="Times New Roman"/>
          <w:sz w:val="20"/>
          <w:szCs w:val="20"/>
          <w:vertAlign w:val="subscript"/>
          <w:lang w:val="en-MY"/>
        </w:rPr>
        <w:t>3</w:t>
      </w:r>
      <w:r w:rsidR="00D832A9" w:rsidRPr="008B0805">
        <w:rPr>
          <w:rFonts w:ascii="Times New Roman" w:hAnsi="Times New Roman" w:cs="Times New Roman"/>
          <w:sz w:val="20"/>
          <w:szCs w:val="20"/>
          <w:lang w:val="en-MY"/>
        </w:rPr>
        <w:t>/KI/CaO</w:t>
      </w:r>
      <w:r w:rsidR="00D832A9" w:rsidRPr="008B0805">
        <w:rPr>
          <w:rFonts w:ascii="Times New Roman" w:eastAsiaTheme="minorEastAsia" w:hAnsi="Times New Roman" w:cs="Times New Roman"/>
          <w:sz w:val="20"/>
          <w:szCs w:val="20"/>
        </w:rPr>
        <w:t xml:space="preserve">. </w:t>
      </w:r>
    </w:p>
    <w:p w14:paraId="3062A83D" w14:textId="7984E6CE" w:rsidR="00D832A9" w:rsidRPr="008B0805" w:rsidRDefault="000D543D" w:rsidP="000F3BB4">
      <w:pPr>
        <w:jc w:val="center"/>
        <w:rPr>
          <w:rFonts w:ascii="Times New Roman" w:hAnsi="Times New Roman" w:cs="Times New Roman"/>
          <w:sz w:val="20"/>
          <w:szCs w:val="20"/>
        </w:rPr>
      </w:pPr>
      <w:r w:rsidRPr="008B0805">
        <w:rPr>
          <w:rFonts w:ascii="Times New Roman" w:hAnsi="Times New Roman" w:cs="Times New Roman"/>
          <w:noProof/>
          <w:sz w:val="20"/>
          <w:szCs w:val="20"/>
          <w:lang w:val="en-US"/>
        </w:rPr>
        <w:drawing>
          <wp:inline distT="0" distB="0" distL="0" distR="0" wp14:anchorId="68BFF087" wp14:editId="27678034">
            <wp:extent cx="4935943" cy="2829972"/>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0317" cy="2849680"/>
                    </a:xfrm>
                    <a:prstGeom prst="rect">
                      <a:avLst/>
                    </a:prstGeom>
                    <a:noFill/>
                  </pic:spPr>
                </pic:pic>
              </a:graphicData>
            </a:graphic>
          </wp:inline>
        </w:drawing>
      </w:r>
    </w:p>
    <w:p w14:paraId="53DCE87A" w14:textId="6F64FDAD" w:rsidR="00D832A9" w:rsidRPr="008B0805" w:rsidRDefault="00D832A9" w:rsidP="0059389C">
      <w:pPr>
        <w:jc w:val="center"/>
        <w:rPr>
          <w:rFonts w:ascii="Times New Roman" w:hAnsi="Times New Roman" w:cs="Times New Roman"/>
          <w:sz w:val="20"/>
          <w:szCs w:val="20"/>
        </w:rPr>
      </w:pPr>
      <w:r w:rsidRPr="008B0805">
        <w:rPr>
          <w:rFonts w:ascii="Times New Roman" w:hAnsi="Times New Roman" w:cs="Times New Roman"/>
          <w:sz w:val="20"/>
          <w:szCs w:val="20"/>
        </w:rPr>
        <w:t>F</w:t>
      </w:r>
      <w:r w:rsidR="001F33F9" w:rsidRPr="008B0805">
        <w:rPr>
          <w:rFonts w:ascii="Times New Roman" w:hAnsi="Times New Roman" w:cs="Times New Roman"/>
          <w:sz w:val="20"/>
          <w:szCs w:val="20"/>
        </w:rPr>
        <w:t>ig</w:t>
      </w:r>
      <w:r w:rsidR="0059389C">
        <w:rPr>
          <w:rFonts w:ascii="Times New Roman" w:hAnsi="Times New Roman" w:cs="Times New Roman"/>
          <w:sz w:val="20"/>
          <w:szCs w:val="20"/>
        </w:rPr>
        <w:t>ure 1</w:t>
      </w:r>
      <w:r w:rsidR="00AC71D6">
        <w:rPr>
          <w:rFonts w:ascii="Times New Roman" w:hAnsi="Times New Roman" w:cs="Times New Roman"/>
          <w:sz w:val="20"/>
          <w:szCs w:val="20"/>
        </w:rPr>
        <w:t xml:space="preserve">. </w:t>
      </w:r>
      <w:r w:rsidRPr="008B0805">
        <w:rPr>
          <w:rFonts w:ascii="Times New Roman" w:hAnsi="Times New Roman" w:cs="Times New Roman"/>
          <w:sz w:val="20"/>
          <w:szCs w:val="20"/>
        </w:rPr>
        <w:t xml:space="preserve">FESEM-EDX micrographs of </w:t>
      </w:r>
      <w:r w:rsidR="00E932B5">
        <w:rPr>
          <w:rFonts w:ascii="Times New Roman" w:hAnsi="Times New Roman" w:cs="Times New Roman"/>
          <w:sz w:val="20"/>
          <w:szCs w:val="20"/>
        </w:rPr>
        <w:t>(</w:t>
      </w:r>
      <w:r w:rsidRPr="008B0805">
        <w:rPr>
          <w:rFonts w:ascii="Times New Roman" w:hAnsi="Times New Roman" w:cs="Times New Roman"/>
          <w:sz w:val="20"/>
          <w:szCs w:val="20"/>
        </w:rPr>
        <w:t>a)</w:t>
      </w:r>
      <w:r w:rsidR="00E932B5">
        <w:rPr>
          <w:rFonts w:ascii="Times New Roman" w:hAnsi="Times New Roman" w:cs="Times New Roman"/>
          <w:sz w:val="20"/>
          <w:szCs w:val="20"/>
        </w:rPr>
        <w:t xml:space="preserve"> </w:t>
      </w:r>
      <w:r w:rsidRPr="008B0805">
        <w:rPr>
          <w:rFonts w:ascii="Times New Roman" w:hAnsi="Times New Roman" w:cs="Times New Roman"/>
          <w:sz w:val="20"/>
          <w:szCs w:val="20"/>
        </w:rPr>
        <w:t>Al</w:t>
      </w:r>
      <w:r w:rsidRPr="008B0805">
        <w:rPr>
          <w:rFonts w:ascii="Times New Roman" w:hAnsi="Times New Roman" w:cs="Times New Roman"/>
          <w:sz w:val="20"/>
          <w:szCs w:val="20"/>
          <w:vertAlign w:val="subscript"/>
        </w:rPr>
        <w:t>2</w:t>
      </w:r>
      <w:r w:rsidRPr="008B0805">
        <w:rPr>
          <w:rFonts w:ascii="Times New Roman" w:hAnsi="Times New Roman" w:cs="Times New Roman"/>
          <w:sz w:val="20"/>
          <w:szCs w:val="20"/>
        </w:rPr>
        <w:t>O</w:t>
      </w:r>
      <w:r w:rsidRPr="008B0805">
        <w:rPr>
          <w:rFonts w:ascii="Times New Roman" w:hAnsi="Times New Roman" w:cs="Times New Roman"/>
          <w:sz w:val="20"/>
          <w:szCs w:val="20"/>
          <w:vertAlign w:val="subscript"/>
        </w:rPr>
        <w:t>3</w:t>
      </w:r>
      <w:r w:rsidRPr="008B0805">
        <w:rPr>
          <w:rFonts w:ascii="Times New Roman" w:hAnsi="Times New Roman" w:cs="Times New Roman"/>
          <w:sz w:val="20"/>
          <w:szCs w:val="20"/>
        </w:rPr>
        <w:t xml:space="preserve">/CaO, </w:t>
      </w:r>
      <w:r w:rsidR="00E932B5">
        <w:rPr>
          <w:rFonts w:ascii="Times New Roman" w:hAnsi="Times New Roman" w:cs="Times New Roman"/>
          <w:sz w:val="20"/>
          <w:szCs w:val="20"/>
        </w:rPr>
        <w:t>(</w:t>
      </w:r>
      <w:r w:rsidRPr="008B0805">
        <w:rPr>
          <w:rFonts w:ascii="Times New Roman" w:hAnsi="Times New Roman" w:cs="Times New Roman"/>
          <w:sz w:val="20"/>
          <w:szCs w:val="20"/>
        </w:rPr>
        <w:t>b)</w:t>
      </w:r>
      <w:r w:rsidR="00E932B5">
        <w:rPr>
          <w:rFonts w:ascii="Times New Roman" w:hAnsi="Times New Roman" w:cs="Times New Roman"/>
          <w:sz w:val="20"/>
          <w:szCs w:val="20"/>
        </w:rPr>
        <w:t xml:space="preserve"> </w:t>
      </w:r>
      <w:r w:rsidRPr="008B0805">
        <w:rPr>
          <w:rFonts w:ascii="Times New Roman" w:hAnsi="Times New Roman" w:cs="Times New Roman"/>
          <w:sz w:val="20"/>
          <w:szCs w:val="20"/>
        </w:rPr>
        <w:t>Al</w:t>
      </w:r>
      <w:r w:rsidRPr="008B0805">
        <w:rPr>
          <w:rFonts w:ascii="Times New Roman" w:hAnsi="Times New Roman" w:cs="Times New Roman"/>
          <w:sz w:val="20"/>
          <w:szCs w:val="20"/>
          <w:vertAlign w:val="subscript"/>
        </w:rPr>
        <w:t>2</w:t>
      </w:r>
      <w:r w:rsidRPr="008B0805">
        <w:rPr>
          <w:rFonts w:ascii="Times New Roman" w:hAnsi="Times New Roman" w:cs="Times New Roman"/>
          <w:sz w:val="20"/>
          <w:szCs w:val="20"/>
        </w:rPr>
        <w:t>O</w:t>
      </w:r>
      <w:r w:rsidRPr="008B0805">
        <w:rPr>
          <w:rFonts w:ascii="Times New Roman" w:hAnsi="Times New Roman" w:cs="Times New Roman"/>
          <w:sz w:val="20"/>
          <w:szCs w:val="20"/>
          <w:vertAlign w:val="subscript"/>
        </w:rPr>
        <w:t>3</w:t>
      </w:r>
      <w:r w:rsidRPr="008B0805">
        <w:rPr>
          <w:rFonts w:ascii="Times New Roman" w:hAnsi="Times New Roman" w:cs="Times New Roman"/>
          <w:sz w:val="20"/>
          <w:szCs w:val="20"/>
        </w:rPr>
        <w:t>/K</w:t>
      </w:r>
      <w:r w:rsidRPr="009B7BC6">
        <w:rPr>
          <w:rFonts w:ascii="Times New Roman" w:hAnsi="Times New Roman" w:cs="Times New Roman"/>
          <w:noProof/>
          <w:sz w:val="20"/>
          <w:szCs w:val="20"/>
        </w:rPr>
        <w:t>I</w:t>
      </w:r>
      <w:r w:rsidRPr="008B0805">
        <w:rPr>
          <w:rFonts w:ascii="Times New Roman" w:hAnsi="Times New Roman" w:cs="Times New Roman"/>
          <w:sz w:val="20"/>
          <w:szCs w:val="20"/>
        </w:rPr>
        <w:t xml:space="preserve"> and </w:t>
      </w:r>
      <w:r w:rsidR="00E932B5">
        <w:rPr>
          <w:rFonts w:ascii="Times New Roman" w:hAnsi="Times New Roman" w:cs="Times New Roman"/>
          <w:sz w:val="20"/>
          <w:szCs w:val="20"/>
        </w:rPr>
        <w:t>(</w:t>
      </w:r>
      <w:r w:rsidRPr="008B0805">
        <w:rPr>
          <w:rFonts w:ascii="Times New Roman" w:hAnsi="Times New Roman" w:cs="Times New Roman"/>
          <w:sz w:val="20"/>
          <w:szCs w:val="20"/>
        </w:rPr>
        <w:t>c)</w:t>
      </w:r>
      <w:r w:rsidR="00E932B5">
        <w:rPr>
          <w:rFonts w:ascii="Times New Roman" w:hAnsi="Times New Roman" w:cs="Times New Roman"/>
          <w:sz w:val="20"/>
          <w:szCs w:val="20"/>
        </w:rPr>
        <w:t xml:space="preserve"> </w:t>
      </w:r>
      <w:r w:rsidRPr="008B0805">
        <w:rPr>
          <w:rFonts w:ascii="Times New Roman" w:hAnsi="Times New Roman" w:cs="Times New Roman"/>
          <w:sz w:val="20"/>
          <w:szCs w:val="20"/>
          <w:lang w:val="en-MY"/>
        </w:rPr>
        <w:t>Al</w:t>
      </w:r>
      <w:r w:rsidRPr="008B0805">
        <w:rPr>
          <w:rFonts w:ascii="Times New Roman" w:hAnsi="Times New Roman" w:cs="Times New Roman"/>
          <w:sz w:val="20"/>
          <w:szCs w:val="20"/>
          <w:vertAlign w:val="subscript"/>
          <w:lang w:val="en-MY"/>
        </w:rPr>
        <w:t>2</w:t>
      </w:r>
      <w:r w:rsidRPr="008B0805">
        <w:rPr>
          <w:rFonts w:ascii="Times New Roman" w:hAnsi="Times New Roman" w:cs="Times New Roman"/>
          <w:sz w:val="20"/>
          <w:szCs w:val="20"/>
          <w:lang w:val="en-MY"/>
        </w:rPr>
        <w:t>O</w:t>
      </w:r>
      <w:r w:rsidRPr="008B0805">
        <w:rPr>
          <w:rFonts w:ascii="Times New Roman" w:hAnsi="Times New Roman" w:cs="Times New Roman"/>
          <w:sz w:val="20"/>
          <w:szCs w:val="20"/>
          <w:vertAlign w:val="subscript"/>
          <w:lang w:val="en-MY"/>
        </w:rPr>
        <w:t>3</w:t>
      </w:r>
      <w:r w:rsidR="00E932B5">
        <w:rPr>
          <w:rFonts w:ascii="Times New Roman" w:hAnsi="Times New Roman" w:cs="Times New Roman"/>
          <w:sz w:val="20"/>
          <w:szCs w:val="20"/>
          <w:lang w:val="en-MY"/>
        </w:rPr>
        <w:t>/KI/CaO</w:t>
      </w:r>
    </w:p>
    <w:p w14:paraId="162F4F41" w14:textId="056C39F5" w:rsidR="00E30833" w:rsidRPr="00E932B5" w:rsidRDefault="00D832A9" w:rsidP="00443AC0">
      <w:pPr>
        <w:spacing w:line="240" w:lineRule="auto"/>
        <w:jc w:val="both"/>
        <w:rPr>
          <w:rFonts w:ascii="Times New Roman" w:hAnsi="Times New Roman" w:cs="Times New Roman"/>
          <w:sz w:val="20"/>
          <w:szCs w:val="20"/>
          <w:lang w:val="en-MY"/>
        </w:rPr>
      </w:pPr>
      <w:r w:rsidRPr="008B0805">
        <w:rPr>
          <w:rFonts w:ascii="Times New Roman" w:hAnsi="Times New Roman" w:cs="Times New Roman"/>
          <w:sz w:val="20"/>
          <w:szCs w:val="20"/>
        </w:rPr>
        <w:t xml:space="preserve">The XRD </w:t>
      </w:r>
      <w:r w:rsidRPr="008B0805">
        <w:rPr>
          <w:rFonts w:ascii="Times New Roman" w:hAnsi="Times New Roman" w:cs="Times New Roman"/>
          <w:noProof/>
          <w:sz w:val="20"/>
          <w:szCs w:val="20"/>
        </w:rPr>
        <w:t xml:space="preserve">profile of the catalysts </w:t>
      </w:r>
      <w:r w:rsidRPr="009B7BC6">
        <w:rPr>
          <w:rFonts w:ascii="Times New Roman" w:hAnsi="Times New Roman" w:cs="Times New Roman"/>
          <w:noProof/>
          <w:sz w:val="20"/>
          <w:szCs w:val="20"/>
        </w:rPr>
        <w:t>is presented</w:t>
      </w:r>
      <w:r w:rsidRPr="008B0805">
        <w:rPr>
          <w:rFonts w:ascii="Times New Roman" w:hAnsi="Times New Roman" w:cs="Times New Roman"/>
          <w:noProof/>
          <w:sz w:val="20"/>
          <w:szCs w:val="20"/>
        </w:rPr>
        <w:t xml:space="preserve"> in </w:t>
      </w:r>
      <w:r w:rsidR="00324E9D">
        <w:rPr>
          <w:rFonts w:ascii="Times New Roman" w:hAnsi="Times New Roman" w:cs="Times New Roman"/>
          <w:noProof/>
          <w:sz w:val="20"/>
          <w:szCs w:val="20"/>
        </w:rPr>
        <w:t>Figure</w:t>
      </w:r>
      <w:r w:rsidR="0059389C">
        <w:rPr>
          <w:rFonts w:ascii="Times New Roman" w:hAnsi="Times New Roman" w:cs="Times New Roman"/>
          <w:noProof/>
          <w:sz w:val="20"/>
          <w:szCs w:val="20"/>
        </w:rPr>
        <w:t xml:space="preserve"> </w:t>
      </w:r>
      <w:r w:rsidRPr="008B0805">
        <w:rPr>
          <w:rFonts w:ascii="Times New Roman" w:hAnsi="Times New Roman" w:cs="Times New Roman"/>
          <w:noProof/>
          <w:sz w:val="20"/>
          <w:szCs w:val="20"/>
        </w:rPr>
        <w:t xml:space="preserve">2. The result demonstrated </w:t>
      </w:r>
      <w:r w:rsidRPr="008B0805">
        <w:rPr>
          <w:rFonts w:ascii="Times New Roman" w:hAnsi="Times New Roman" w:cs="Times New Roman"/>
          <w:sz w:val="20"/>
          <w:szCs w:val="20"/>
        </w:rPr>
        <w:t>the characteristic peaks at 2</w:t>
      </w:r>
      <m:oMath>
        <m:r>
          <w:rPr>
            <w:rFonts w:ascii="Cambria Math" w:hAnsi="Cambria Math" w:cs="Times New Roman"/>
            <w:sz w:val="20"/>
            <w:szCs w:val="20"/>
          </w:rPr>
          <m:t>θ</m:t>
        </m:r>
      </m:oMath>
      <w:r w:rsidRPr="008B0805">
        <w:rPr>
          <w:rFonts w:ascii="Times New Roman" w:eastAsiaTheme="minorEastAsia" w:hAnsi="Times New Roman" w:cs="Times New Roman"/>
          <w:sz w:val="20"/>
          <w:szCs w:val="20"/>
        </w:rPr>
        <w:t xml:space="preserve"> ranging from 20</w:t>
      </w:r>
      <w:r w:rsidRPr="008B0805">
        <w:rPr>
          <w:rFonts w:ascii="Times New Roman" w:eastAsiaTheme="minorEastAsia" w:hAnsi="Times New Roman" w:cs="Times New Roman"/>
          <w:sz w:val="20"/>
          <w:szCs w:val="20"/>
        </w:rPr>
        <w:sym w:font="Symbol" w:char="F0B0"/>
      </w:r>
      <w:r w:rsidRPr="008B0805">
        <w:rPr>
          <w:rFonts w:ascii="Times New Roman" w:eastAsiaTheme="minorEastAsia" w:hAnsi="Times New Roman" w:cs="Times New Roman"/>
          <w:sz w:val="20"/>
          <w:szCs w:val="20"/>
        </w:rPr>
        <w:t xml:space="preserve"> to 70</w:t>
      </w:r>
      <w:r w:rsidRPr="008B0805">
        <w:rPr>
          <w:rFonts w:ascii="Times New Roman" w:eastAsiaTheme="minorEastAsia" w:hAnsi="Times New Roman" w:cs="Times New Roman"/>
          <w:sz w:val="20"/>
          <w:szCs w:val="20"/>
        </w:rPr>
        <w:sym w:font="Symbol" w:char="F0B0"/>
      </w:r>
      <w:r w:rsidRPr="008B0805">
        <w:rPr>
          <w:rFonts w:ascii="Times New Roman" w:eastAsiaTheme="minorEastAsia" w:hAnsi="Times New Roman" w:cs="Times New Roman"/>
          <w:sz w:val="20"/>
          <w:szCs w:val="20"/>
        </w:rPr>
        <w:t>. It showed large reflection at 29.66</w:t>
      </w:r>
      <w:r w:rsidRPr="008B0805">
        <w:rPr>
          <w:rFonts w:ascii="Times New Roman" w:eastAsiaTheme="minorEastAsia" w:hAnsi="Times New Roman" w:cs="Times New Roman"/>
          <w:sz w:val="20"/>
          <w:szCs w:val="20"/>
        </w:rPr>
        <w:sym w:font="Symbol" w:char="F0B0"/>
      </w:r>
      <w:r w:rsidRPr="008B0805">
        <w:rPr>
          <w:rFonts w:ascii="Times New Roman" w:eastAsiaTheme="minorEastAsia" w:hAnsi="Times New Roman" w:cs="Times New Roman"/>
          <w:sz w:val="20"/>
          <w:szCs w:val="20"/>
        </w:rPr>
        <w:t>, 25.62</w:t>
      </w:r>
      <w:r w:rsidRPr="008B0805">
        <w:rPr>
          <w:rFonts w:ascii="Times New Roman" w:eastAsiaTheme="minorEastAsia" w:hAnsi="Times New Roman" w:cs="Times New Roman"/>
          <w:sz w:val="20"/>
          <w:szCs w:val="20"/>
        </w:rPr>
        <w:sym w:font="Symbol" w:char="F0B0"/>
      </w:r>
      <w:r w:rsidRPr="008B0805">
        <w:rPr>
          <w:rFonts w:ascii="Times New Roman" w:eastAsiaTheme="minorEastAsia" w:hAnsi="Times New Roman" w:cs="Times New Roman"/>
          <w:sz w:val="20"/>
          <w:szCs w:val="20"/>
        </w:rPr>
        <w:t xml:space="preserve"> and 25.46</w:t>
      </w:r>
      <w:r w:rsidRPr="008B0805">
        <w:rPr>
          <w:rFonts w:ascii="Times New Roman" w:eastAsiaTheme="minorEastAsia" w:hAnsi="Times New Roman" w:cs="Times New Roman"/>
          <w:sz w:val="20"/>
          <w:szCs w:val="20"/>
        </w:rPr>
        <w:sym w:font="Symbol" w:char="F0B0"/>
      </w:r>
      <w:r w:rsidRPr="008B0805">
        <w:rPr>
          <w:rFonts w:ascii="Times New Roman" w:eastAsiaTheme="minorEastAsia" w:hAnsi="Times New Roman" w:cs="Times New Roman"/>
          <w:sz w:val="20"/>
          <w:szCs w:val="20"/>
        </w:rPr>
        <w:t xml:space="preserve">, respectively and confirmed to be </w:t>
      </w:r>
      <w:r w:rsidRPr="008B0805">
        <w:rPr>
          <w:rFonts w:ascii="Times New Roman" w:hAnsi="Times New Roman" w:cs="Times New Roman"/>
          <w:sz w:val="20"/>
          <w:szCs w:val="20"/>
          <w:lang w:val="en-MY"/>
        </w:rPr>
        <w:t>Al</w:t>
      </w:r>
      <w:r w:rsidRPr="008B0805">
        <w:rPr>
          <w:rFonts w:ascii="Times New Roman" w:hAnsi="Times New Roman" w:cs="Times New Roman"/>
          <w:sz w:val="20"/>
          <w:szCs w:val="20"/>
          <w:vertAlign w:val="subscript"/>
          <w:lang w:val="en-MY"/>
        </w:rPr>
        <w:t>2</w:t>
      </w:r>
      <w:r w:rsidRPr="008B0805">
        <w:rPr>
          <w:rFonts w:ascii="Times New Roman" w:hAnsi="Times New Roman" w:cs="Times New Roman"/>
          <w:sz w:val="20"/>
          <w:szCs w:val="20"/>
          <w:lang w:val="en-MY"/>
        </w:rPr>
        <w:t>O</w:t>
      </w:r>
      <w:r w:rsidRPr="008B0805">
        <w:rPr>
          <w:rFonts w:ascii="Times New Roman" w:hAnsi="Times New Roman" w:cs="Times New Roman"/>
          <w:sz w:val="20"/>
          <w:szCs w:val="20"/>
          <w:vertAlign w:val="subscript"/>
          <w:lang w:val="en-MY"/>
        </w:rPr>
        <w:t>3</w:t>
      </w:r>
      <w:r w:rsidRPr="008B0805">
        <w:rPr>
          <w:rFonts w:ascii="Times New Roman" w:hAnsi="Times New Roman" w:cs="Times New Roman"/>
          <w:sz w:val="20"/>
          <w:szCs w:val="20"/>
          <w:lang w:val="en-MY"/>
        </w:rPr>
        <w:t>. This is recommended that the structure of Al</w:t>
      </w:r>
      <w:r w:rsidRPr="008B0805">
        <w:rPr>
          <w:rFonts w:ascii="Times New Roman" w:hAnsi="Times New Roman" w:cs="Times New Roman"/>
          <w:sz w:val="20"/>
          <w:szCs w:val="20"/>
          <w:vertAlign w:val="subscript"/>
          <w:lang w:val="en-MY"/>
        </w:rPr>
        <w:t>2</w:t>
      </w:r>
      <w:r w:rsidRPr="008B0805">
        <w:rPr>
          <w:rFonts w:ascii="Times New Roman" w:hAnsi="Times New Roman" w:cs="Times New Roman"/>
          <w:sz w:val="20"/>
          <w:szCs w:val="20"/>
          <w:lang w:val="en-MY"/>
        </w:rPr>
        <w:t>O</w:t>
      </w:r>
      <w:r w:rsidRPr="008B0805">
        <w:rPr>
          <w:rFonts w:ascii="Times New Roman" w:hAnsi="Times New Roman" w:cs="Times New Roman"/>
          <w:sz w:val="20"/>
          <w:szCs w:val="20"/>
          <w:vertAlign w:val="subscript"/>
          <w:lang w:val="en-MY"/>
        </w:rPr>
        <w:t xml:space="preserve">3 </w:t>
      </w:r>
      <w:r w:rsidRPr="008B0805">
        <w:rPr>
          <w:rFonts w:ascii="Times New Roman" w:hAnsi="Times New Roman" w:cs="Times New Roman"/>
          <w:sz w:val="20"/>
          <w:szCs w:val="20"/>
          <w:lang w:val="en-MY"/>
        </w:rPr>
        <w:t xml:space="preserve">undefiled although loading with other compound. </w:t>
      </w:r>
      <w:r w:rsidRPr="008B0805">
        <w:rPr>
          <w:rFonts w:ascii="Times New Roman" w:hAnsi="Times New Roman" w:cs="Times New Roman"/>
          <w:sz w:val="20"/>
          <w:szCs w:val="20"/>
          <w:lang w:val="en-MY"/>
        </w:rPr>
        <w:lastRenderedPageBreak/>
        <w:t>Meanwhile, small reflection of diffraction peaks fr</w:t>
      </w:r>
      <w:r w:rsidR="000F44A9" w:rsidRPr="008B0805">
        <w:rPr>
          <w:rFonts w:ascii="Times New Roman" w:hAnsi="Times New Roman" w:cs="Times New Roman"/>
          <w:sz w:val="20"/>
          <w:szCs w:val="20"/>
          <w:lang w:val="en-MY"/>
        </w:rPr>
        <w:t>om KI and CaO suggesting it was well</w:t>
      </w:r>
      <w:r w:rsidRPr="008B0805">
        <w:rPr>
          <w:rFonts w:ascii="Times New Roman" w:hAnsi="Times New Roman" w:cs="Times New Roman"/>
          <w:sz w:val="20"/>
          <w:szCs w:val="20"/>
          <w:lang w:val="en-MY"/>
        </w:rPr>
        <w:t xml:space="preserve"> dispersed on the surface of the support catalyst </w:t>
      </w:r>
      <w:r w:rsidR="0059389C">
        <w:rPr>
          <w:rFonts w:ascii="Times New Roman" w:hAnsi="Times New Roman" w:cs="Times New Roman"/>
          <w:sz w:val="20"/>
          <w:szCs w:val="20"/>
          <w:lang w:val="en-MY"/>
        </w:rPr>
        <w:t>[15].</w:t>
      </w:r>
      <w:r w:rsidRPr="008B0805">
        <w:rPr>
          <w:rFonts w:ascii="Times New Roman" w:hAnsi="Times New Roman" w:cs="Times New Roman"/>
          <w:sz w:val="20"/>
          <w:szCs w:val="20"/>
          <w:lang w:val="en-MY"/>
        </w:rPr>
        <w:t xml:space="preserve"> </w:t>
      </w:r>
    </w:p>
    <w:p w14:paraId="69CB87C7" w14:textId="762F2CA5" w:rsidR="00D832A9" w:rsidRPr="008B0805" w:rsidRDefault="005E142D" w:rsidP="005E142D">
      <w:pPr>
        <w:rPr>
          <w:rFonts w:ascii="Times New Roman" w:hAnsi="Times New Roman" w:cs="Times New Roman"/>
          <w:sz w:val="20"/>
          <w:szCs w:val="20"/>
        </w:rPr>
      </w:pPr>
      <w:r w:rsidRPr="008B0805">
        <w:rPr>
          <w:rFonts w:ascii="Times New Roman" w:hAnsi="Times New Roman" w:cs="Times New Roman"/>
          <w:noProof/>
          <w:sz w:val="20"/>
          <w:szCs w:val="20"/>
          <w:lang w:val="en-US"/>
        </w:rPr>
        <w:drawing>
          <wp:anchor distT="0" distB="0" distL="114300" distR="114300" simplePos="0" relativeHeight="251658240" behindDoc="1" locked="0" layoutInCell="1" allowOverlap="1" wp14:anchorId="2E3D38DC" wp14:editId="32B52079">
            <wp:simplePos x="0" y="0"/>
            <wp:positionH relativeFrom="column">
              <wp:posOffset>1256030</wp:posOffset>
            </wp:positionH>
            <wp:positionV relativeFrom="paragraph">
              <wp:posOffset>49530</wp:posOffset>
            </wp:positionV>
            <wp:extent cx="3251835" cy="1987550"/>
            <wp:effectExtent l="19050" t="19050" r="24765" b="12700"/>
            <wp:wrapThrough wrapText="bothSides">
              <wp:wrapPolygon edited="0">
                <wp:start x="-127" y="-207"/>
                <wp:lineTo x="-127" y="21531"/>
                <wp:lineTo x="21638" y="21531"/>
                <wp:lineTo x="21638" y="-207"/>
                <wp:lineTo x="-127" y="-207"/>
              </wp:wrapPolygon>
            </wp:wrapThrough>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51835" cy="198755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14:paraId="4024BDF3" w14:textId="6F42F147" w:rsidR="00D832A9" w:rsidRPr="008B0805" w:rsidRDefault="00D832A9" w:rsidP="00D832A9">
      <w:pPr>
        <w:jc w:val="center"/>
        <w:rPr>
          <w:rFonts w:ascii="Times New Roman" w:hAnsi="Times New Roman" w:cs="Times New Roman"/>
          <w:sz w:val="20"/>
          <w:szCs w:val="20"/>
        </w:rPr>
      </w:pPr>
    </w:p>
    <w:p w14:paraId="31DB4DEF" w14:textId="77777777" w:rsidR="005E142D" w:rsidRDefault="005E142D" w:rsidP="0059389C">
      <w:pPr>
        <w:jc w:val="center"/>
        <w:rPr>
          <w:rFonts w:ascii="Times New Roman" w:hAnsi="Times New Roman" w:cs="Times New Roman"/>
          <w:sz w:val="20"/>
          <w:szCs w:val="20"/>
        </w:rPr>
      </w:pPr>
    </w:p>
    <w:p w14:paraId="45498DB6" w14:textId="77777777" w:rsidR="005E142D" w:rsidRDefault="005E142D" w:rsidP="0059389C">
      <w:pPr>
        <w:jc w:val="center"/>
        <w:rPr>
          <w:rFonts w:ascii="Times New Roman" w:hAnsi="Times New Roman" w:cs="Times New Roman"/>
          <w:sz w:val="20"/>
          <w:szCs w:val="20"/>
        </w:rPr>
      </w:pPr>
    </w:p>
    <w:p w14:paraId="31CE4853" w14:textId="77777777" w:rsidR="005E142D" w:rsidRDefault="005E142D" w:rsidP="0059389C">
      <w:pPr>
        <w:jc w:val="center"/>
        <w:rPr>
          <w:rFonts w:ascii="Times New Roman" w:hAnsi="Times New Roman" w:cs="Times New Roman"/>
          <w:sz w:val="20"/>
          <w:szCs w:val="20"/>
        </w:rPr>
      </w:pPr>
    </w:p>
    <w:p w14:paraId="51B95D63" w14:textId="77777777" w:rsidR="005E142D" w:rsidRDefault="005E142D" w:rsidP="0059389C">
      <w:pPr>
        <w:jc w:val="center"/>
        <w:rPr>
          <w:rFonts w:ascii="Times New Roman" w:hAnsi="Times New Roman" w:cs="Times New Roman"/>
          <w:sz w:val="20"/>
          <w:szCs w:val="20"/>
        </w:rPr>
      </w:pPr>
    </w:p>
    <w:p w14:paraId="7856A057" w14:textId="6AE4FDDB" w:rsidR="00E932B5" w:rsidRDefault="00E932B5" w:rsidP="00E932B5">
      <w:pPr>
        <w:spacing w:after="0"/>
        <w:jc w:val="center"/>
        <w:rPr>
          <w:rFonts w:ascii="Times New Roman" w:hAnsi="Times New Roman" w:cs="Times New Roman"/>
          <w:sz w:val="20"/>
          <w:szCs w:val="20"/>
        </w:rPr>
      </w:pPr>
    </w:p>
    <w:p w14:paraId="6DEBBA3C" w14:textId="07547D6C" w:rsidR="00E932B5" w:rsidRDefault="00E932B5" w:rsidP="00E932B5">
      <w:pPr>
        <w:spacing w:after="0"/>
        <w:jc w:val="center"/>
        <w:rPr>
          <w:rFonts w:ascii="Times New Roman" w:hAnsi="Times New Roman" w:cs="Times New Roman"/>
          <w:sz w:val="20"/>
          <w:szCs w:val="20"/>
        </w:rPr>
      </w:pPr>
    </w:p>
    <w:p w14:paraId="4F5C41D2" w14:textId="77777777" w:rsidR="00E932B5" w:rsidRDefault="00E932B5" w:rsidP="00E932B5">
      <w:pPr>
        <w:spacing w:after="0"/>
        <w:jc w:val="center"/>
        <w:rPr>
          <w:rFonts w:ascii="Times New Roman" w:hAnsi="Times New Roman" w:cs="Times New Roman"/>
          <w:sz w:val="20"/>
          <w:szCs w:val="20"/>
        </w:rPr>
      </w:pPr>
    </w:p>
    <w:p w14:paraId="02817F10" w14:textId="264D7351" w:rsidR="00603A47" w:rsidRPr="00E932B5" w:rsidRDefault="00D832A9" w:rsidP="00E932B5">
      <w:pPr>
        <w:jc w:val="center"/>
        <w:rPr>
          <w:rFonts w:ascii="Times New Roman" w:eastAsiaTheme="minorEastAsia" w:hAnsi="Times New Roman" w:cs="Times New Roman"/>
          <w:sz w:val="20"/>
          <w:szCs w:val="20"/>
        </w:rPr>
      </w:pPr>
      <w:r w:rsidRPr="008B0805">
        <w:rPr>
          <w:rFonts w:ascii="Times New Roman" w:hAnsi="Times New Roman" w:cs="Times New Roman"/>
          <w:sz w:val="20"/>
          <w:szCs w:val="20"/>
        </w:rPr>
        <w:t>F</w:t>
      </w:r>
      <w:r w:rsidR="00F15289" w:rsidRPr="008B0805">
        <w:rPr>
          <w:rFonts w:ascii="Times New Roman" w:hAnsi="Times New Roman" w:cs="Times New Roman"/>
          <w:sz w:val="20"/>
          <w:szCs w:val="20"/>
        </w:rPr>
        <w:t>ig</w:t>
      </w:r>
      <w:r w:rsidR="0059389C">
        <w:rPr>
          <w:rFonts w:ascii="Times New Roman" w:hAnsi="Times New Roman" w:cs="Times New Roman"/>
          <w:sz w:val="20"/>
          <w:szCs w:val="20"/>
        </w:rPr>
        <w:t>ure</w:t>
      </w:r>
      <w:r w:rsidRPr="008B0805">
        <w:rPr>
          <w:rFonts w:ascii="Times New Roman" w:hAnsi="Times New Roman" w:cs="Times New Roman"/>
          <w:sz w:val="20"/>
          <w:szCs w:val="20"/>
        </w:rPr>
        <w:t xml:space="preserve"> 2</w:t>
      </w:r>
      <w:r w:rsidR="00AC71D6">
        <w:rPr>
          <w:rFonts w:ascii="Times New Roman" w:hAnsi="Times New Roman" w:cs="Times New Roman"/>
          <w:sz w:val="20"/>
          <w:szCs w:val="20"/>
        </w:rPr>
        <w:t>.</w:t>
      </w:r>
      <w:r w:rsidRPr="008B0805">
        <w:rPr>
          <w:rFonts w:ascii="Times New Roman" w:hAnsi="Times New Roman" w:cs="Times New Roman"/>
          <w:sz w:val="20"/>
          <w:szCs w:val="20"/>
        </w:rPr>
        <w:t xml:space="preserve"> XRD patterns for the catalysts calcined at 700 </w:t>
      </w:r>
      <m:oMath>
        <m:r>
          <w:rPr>
            <w:rFonts w:ascii="Cambria Math" w:hAnsi="Cambria Math" w:cs="Times New Roman"/>
            <w:sz w:val="20"/>
            <w:szCs w:val="20"/>
          </w:rPr>
          <m:t>℃</m:t>
        </m:r>
      </m:oMath>
      <w:r w:rsidRPr="008B0805">
        <w:rPr>
          <w:rFonts w:ascii="Times New Roman" w:eastAsiaTheme="minorEastAsia" w:hAnsi="Times New Roman" w:cs="Times New Roman"/>
          <w:sz w:val="20"/>
          <w:szCs w:val="20"/>
        </w:rPr>
        <w:t xml:space="preserve"> for 2</w:t>
      </w:r>
      <w:r w:rsidR="00E932B5">
        <w:rPr>
          <w:rFonts w:ascii="Times New Roman" w:eastAsiaTheme="minorEastAsia" w:hAnsi="Times New Roman" w:cs="Times New Roman"/>
          <w:sz w:val="20"/>
          <w:szCs w:val="20"/>
        </w:rPr>
        <w:t xml:space="preserve"> </w:t>
      </w:r>
      <w:r w:rsidRPr="008B0805">
        <w:rPr>
          <w:rFonts w:ascii="Times New Roman" w:eastAsiaTheme="minorEastAsia" w:hAnsi="Times New Roman" w:cs="Times New Roman"/>
          <w:sz w:val="20"/>
          <w:szCs w:val="20"/>
        </w:rPr>
        <w:t>h</w:t>
      </w:r>
      <w:r w:rsidR="00E932B5">
        <w:rPr>
          <w:rFonts w:ascii="Times New Roman" w:eastAsiaTheme="minorEastAsia" w:hAnsi="Times New Roman" w:cs="Times New Roman"/>
          <w:sz w:val="20"/>
          <w:szCs w:val="20"/>
        </w:rPr>
        <w:t>ours</w:t>
      </w:r>
    </w:p>
    <w:p w14:paraId="0FC4D728" w14:textId="77777777" w:rsidR="006360E6" w:rsidRPr="008B0805" w:rsidRDefault="006360E6" w:rsidP="00F41009">
      <w:pPr>
        <w:jc w:val="center"/>
        <w:rPr>
          <w:rFonts w:ascii="Times New Roman" w:hAnsi="Times New Roman" w:cs="Times New Roman"/>
          <w:sz w:val="20"/>
          <w:szCs w:val="20"/>
        </w:rPr>
      </w:pPr>
      <w:r w:rsidRPr="008B0805">
        <w:rPr>
          <w:rFonts w:ascii="Times New Roman" w:hAnsi="Times New Roman" w:cs="Times New Roman"/>
          <w:noProof/>
          <w:sz w:val="20"/>
          <w:szCs w:val="20"/>
          <w:lang w:val="en-US"/>
        </w:rPr>
        <w:drawing>
          <wp:inline distT="0" distB="0" distL="0" distR="0" wp14:anchorId="0FB9B577" wp14:editId="5EA50E52">
            <wp:extent cx="3265805" cy="2035534"/>
            <wp:effectExtent l="0" t="0" r="1079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ED973" w14:textId="14E56562" w:rsidR="006360E6" w:rsidRDefault="0059389C" w:rsidP="00F41009">
      <w:pPr>
        <w:jc w:val="center"/>
        <w:rPr>
          <w:rFonts w:ascii="Times New Roman" w:hAnsi="Times New Roman" w:cs="Times New Roman"/>
          <w:sz w:val="20"/>
          <w:szCs w:val="20"/>
        </w:rPr>
      </w:pPr>
      <w:r>
        <w:rPr>
          <w:rFonts w:ascii="Times New Roman" w:hAnsi="Times New Roman" w:cs="Times New Roman"/>
          <w:sz w:val="20"/>
          <w:szCs w:val="20"/>
        </w:rPr>
        <w:t xml:space="preserve">Figure </w:t>
      </w:r>
      <w:r w:rsidR="006517DD" w:rsidRPr="008B0805">
        <w:rPr>
          <w:rFonts w:ascii="Times New Roman" w:hAnsi="Times New Roman" w:cs="Times New Roman"/>
          <w:sz w:val="20"/>
          <w:szCs w:val="20"/>
        </w:rPr>
        <w:t>3</w:t>
      </w:r>
      <w:r w:rsidR="00E932B5">
        <w:rPr>
          <w:rFonts w:ascii="Times New Roman" w:hAnsi="Times New Roman" w:cs="Times New Roman"/>
          <w:sz w:val="20"/>
          <w:szCs w:val="20"/>
        </w:rPr>
        <w:t xml:space="preserve">. </w:t>
      </w:r>
      <w:r w:rsidR="006517DD" w:rsidRPr="008B0805">
        <w:rPr>
          <w:rFonts w:ascii="Times New Roman" w:hAnsi="Times New Roman" w:cs="Times New Roman"/>
          <w:sz w:val="20"/>
          <w:szCs w:val="20"/>
        </w:rPr>
        <w:t>Effect of the catalyst</w:t>
      </w:r>
      <w:r w:rsidR="00E932B5">
        <w:rPr>
          <w:rFonts w:ascii="Times New Roman" w:hAnsi="Times New Roman" w:cs="Times New Roman"/>
          <w:sz w:val="20"/>
          <w:szCs w:val="20"/>
        </w:rPr>
        <w:t xml:space="preserve"> loading on the biodiesel yield</w:t>
      </w:r>
    </w:p>
    <w:p w14:paraId="2EFC68A5" w14:textId="74C7A573" w:rsidR="001D153C" w:rsidRPr="008B0805" w:rsidRDefault="001D153C" w:rsidP="001D153C">
      <w:pPr>
        <w:jc w:val="both"/>
        <w:rPr>
          <w:rFonts w:ascii="Times New Roman" w:hAnsi="Times New Roman" w:cs="Times New Roman"/>
          <w:sz w:val="20"/>
          <w:szCs w:val="20"/>
        </w:rPr>
      </w:pPr>
      <w:r w:rsidRPr="001D153C">
        <w:rPr>
          <w:rFonts w:ascii="Times New Roman" w:hAnsi="Times New Roman" w:cs="Times New Roman"/>
          <w:sz w:val="20"/>
          <w:szCs w:val="20"/>
        </w:rPr>
        <w:t xml:space="preserve">Production of biodiesel by transesterification of rubber seed oil refluxed with methanol was carried out by using three alumina-supported catalysts. Biodiesel yield was observed by varying the catalyst loading between 0 to 3.5 %. As shown in </w:t>
      </w:r>
      <w:r w:rsidR="00324E9D">
        <w:rPr>
          <w:rFonts w:ascii="Times New Roman" w:hAnsi="Times New Roman" w:cs="Times New Roman"/>
          <w:sz w:val="20"/>
          <w:szCs w:val="20"/>
        </w:rPr>
        <w:t>Figure</w:t>
      </w:r>
      <w:r w:rsidRPr="001D153C">
        <w:rPr>
          <w:rFonts w:ascii="Times New Roman" w:hAnsi="Times New Roman" w:cs="Times New Roman"/>
          <w:sz w:val="20"/>
          <w:szCs w:val="20"/>
        </w:rPr>
        <w:t xml:space="preserve"> 3, the yiel</w:t>
      </w:r>
      <w:r w:rsidR="00AD0959">
        <w:rPr>
          <w:rFonts w:ascii="Times New Roman" w:hAnsi="Times New Roman" w:cs="Times New Roman"/>
          <w:sz w:val="20"/>
          <w:szCs w:val="20"/>
        </w:rPr>
        <w:t xml:space="preserve">d increased with increasing catalyst loading from 0 to 2% </w:t>
      </w:r>
      <w:r w:rsidR="008811F5">
        <w:rPr>
          <w:rFonts w:ascii="Times New Roman" w:hAnsi="Times New Roman" w:cs="Times New Roman"/>
          <w:sz w:val="20"/>
          <w:szCs w:val="20"/>
        </w:rPr>
        <w:t xml:space="preserve">loading </w:t>
      </w:r>
      <w:r w:rsidR="00AD0959">
        <w:rPr>
          <w:rFonts w:ascii="Times New Roman" w:hAnsi="Times New Roman" w:cs="Times New Roman"/>
          <w:sz w:val="20"/>
          <w:szCs w:val="20"/>
        </w:rPr>
        <w:t>for</w:t>
      </w:r>
      <w:r w:rsidRPr="001D153C">
        <w:rPr>
          <w:rFonts w:ascii="Times New Roman" w:hAnsi="Times New Roman" w:cs="Times New Roman"/>
          <w:sz w:val="20"/>
          <w:szCs w:val="20"/>
        </w:rPr>
        <w:t xml:space="preserve"> all of </w:t>
      </w:r>
      <w:r w:rsidR="00AD0959">
        <w:rPr>
          <w:rFonts w:ascii="Times New Roman" w:hAnsi="Times New Roman" w:cs="Times New Roman"/>
          <w:sz w:val="20"/>
          <w:szCs w:val="20"/>
        </w:rPr>
        <w:t xml:space="preserve">the </w:t>
      </w:r>
      <w:r w:rsidRPr="001D153C">
        <w:rPr>
          <w:rFonts w:ascii="Times New Roman" w:hAnsi="Times New Roman" w:cs="Times New Roman"/>
          <w:sz w:val="20"/>
          <w:szCs w:val="20"/>
        </w:rPr>
        <w:t>catalysts. The high</w:t>
      </w:r>
      <w:r w:rsidR="008811F5">
        <w:rPr>
          <w:rFonts w:ascii="Times New Roman" w:hAnsi="Times New Roman" w:cs="Times New Roman"/>
          <w:sz w:val="20"/>
          <w:szCs w:val="20"/>
        </w:rPr>
        <w:t>est</w:t>
      </w:r>
      <w:r w:rsidRPr="001D153C">
        <w:rPr>
          <w:rFonts w:ascii="Times New Roman" w:hAnsi="Times New Roman" w:cs="Times New Roman"/>
          <w:sz w:val="20"/>
          <w:szCs w:val="20"/>
        </w:rPr>
        <w:t xml:space="preserve"> yield of biodiesel with alumina CaO-KI, alumina-KI and alumina-CaO were 91.6%, 90.7% and 63.5% respectively. It was found</w:t>
      </w:r>
      <w:r w:rsidR="008811F5">
        <w:rPr>
          <w:rFonts w:ascii="Times New Roman" w:hAnsi="Times New Roman" w:cs="Times New Roman"/>
          <w:sz w:val="20"/>
          <w:szCs w:val="20"/>
        </w:rPr>
        <w:t xml:space="preserve"> that</w:t>
      </w:r>
      <w:r w:rsidRPr="001D153C">
        <w:rPr>
          <w:rFonts w:ascii="Times New Roman" w:hAnsi="Times New Roman" w:cs="Times New Roman"/>
          <w:sz w:val="20"/>
          <w:szCs w:val="20"/>
        </w:rPr>
        <w:t xml:space="preserve"> the optimal catalyst loading was at 2.0% but decreasing yield of biodiesel </w:t>
      </w:r>
      <w:r w:rsidR="008811F5">
        <w:rPr>
          <w:rFonts w:ascii="Times New Roman" w:hAnsi="Times New Roman" w:cs="Times New Roman"/>
          <w:sz w:val="20"/>
          <w:szCs w:val="20"/>
        </w:rPr>
        <w:t xml:space="preserve">was </w:t>
      </w:r>
      <w:r w:rsidRPr="001D153C">
        <w:rPr>
          <w:rFonts w:ascii="Times New Roman" w:hAnsi="Times New Roman" w:cs="Times New Roman"/>
          <w:sz w:val="20"/>
          <w:szCs w:val="20"/>
        </w:rPr>
        <w:t>ob</w:t>
      </w:r>
      <w:r w:rsidR="008811F5">
        <w:rPr>
          <w:rFonts w:ascii="Times New Roman" w:hAnsi="Times New Roman" w:cs="Times New Roman"/>
          <w:sz w:val="20"/>
          <w:szCs w:val="20"/>
        </w:rPr>
        <w:t>served</w:t>
      </w:r>
      <w:r w:rsidRPr="001D153C">
        <w:rPr>
          <w:rFonts w:ascii="Times New Roman" w:hAnsi="Times New Roman" w:cs="Times New Roman"/>
          <w:sz w:val="20"/>
          <w:szCs w:val="20"/>
        </w:rPr>
        <w:t xml:space="preserve"> with </w:t>
      </w:r>
      <w:r w:rsidR="008811F5">
        <w:rPr>
          <w:rFonts w:ascii="Times New Roman" w:hAnsi="Times New Roman" w:cs="Times New Roman"/>
          <w:sz w:val="20"/>
          <w:szCs w:val="20"/>
        </w:rPr>
        <w:t xml:space="preserve">further </w:t>
      </w:r>
      <w:r w:rsidRPr="001D153C">
        <w:rPr>
          <w:rFonts w:ascii="Times New Roman" w:hAnsi="Times New Roman" w:cs="Times New Roman"/>
          <w:sz w:val="20"/>
          <w:szCs w:val="20"/>
        </w:rPr>
        <w:t xml:space="preserve">increasing amount of catalyst. As </w:t>
      </w:r>
      <w:r w:rsidR="008811F5">
        <w:rPr>
          <w:rFonts w:ascii="Times New Roman" w:hAnsi="Times New Roman" w:cs="Times New Roman"/>
          <w:sz w:val="20"/>
          <w:szCs w:val="20"/>
        </w:rPr>
        <w:t>expected</w:t>
      </w:r>
      <w:r w:rsidRPr="001D153C">
        <w:rPr>
          <w:rFonts w:ascii="Times New Roman" w:hAnsi="Times New Roman" w:cs="Times New Roman"/>
          <w:sz w:val="20"/>
          <w:szCs w:val="20"/>
        </w:rPr>
        <w:t>, alumina-CaO-KI gave the highest yield of bi</w:t>
      </w:r>
      <w:r w:rsidR="008811F5">
        <w:rPr>
          <w:rFonts w:ascii="Times New Roman" w:hAnsi="Times New Roman" w:cs="Times New Roman"/>
          <w:sz w:val="20"/>
          <w:szCs w:val="20"/>
        </w:rPr>
        <w:t>odiesel probably due to the</w:t>
      </w:r>
      <w:r w:rsidRPr="001D153C">
        <w:rPr>
          <w:rFonts w:ascii="Times New Roman" w:hAnsi="Times New Roman" w:cs="Times New Roman"/>
          <w:sz w:val="20"/>
          <w:szCs w:val="20"/>
        </w:rPr>
        <w:t xml:space="preserve"> combination of </w:t>
      </w:r>
      <w:r w:rsidR="008121E5">
        <w:rPr>
          <w:rFonts w:ascii="Times New Roman" w:hAnsi="Times New Roman" w:cs="Times New Roman"/>
          <w:sz w:val="20"/>
          <w:szCs w:val="20"/>
        </w:rPr>
        <w:t xml:space="preserve">factors; the </w:t>
      </w:r>
      <w:r w:rsidRPr="001D153C">
        <w:rPr>
          <w:rFonts w:ascii="Times New Roman" w:hAnsi="Times New Roman" w:cs="Times New Roman"/>
          <w:sz w:val="20"/>
          <w:szCs w:val="20"/>
        </w:rPr>
        <w:t>high basicity of alumina-KI catalyst [16] and higher activity in the mild reaction condition of CaO catalys</w:t>
      </w:r>
      <w:r w:rsidR="008121E5">
        <w:rPr>
          <w:rFonts w:ascii="Times New Roman" w:hAnsi="Times New Roman" w:cs="Times New Roman"/>
          <w:sz w:val="20"/>
          <w:szCs w:val="20"/>
        </w:rPr>
        <w:t>t [17]. Similarly,</w:t>
      </w:r>
      <w:r w:rsidRPr="001D153C">
        <w:rPr>
          <w:rFonts w:ascii="Times New Roman" w:hAnsi="Times New Roman" w:cs="Times New Roman"/>
          <w:sz w:val="20"/>
          <w:szCs w:val="20"/>
        </w:rPr>
        <w:t xml:space="preserve"> high biodiesel yield (95%) </w:t>
      </w:r>
      <w:r w:rsidR="008121E5">
        <w:rPr>
          <w:rFonts w:ascii="Times New Roman" w:hAnsi="Times New Roman" w:cs="Times New Roman"/>
          <w:sz w:val="20"/>
          <w:szCs w:val="20"/>
        </w:rPr>
        <w:t>was also observed from palm oil using</w:t>
      </w:r>
      <w:r w:rsidRPr="001D153C">
        <w:rPr>
          <w:rFonts w:ascii="Times New Roman" w:hAnsi="Times New Roman" w:cs="Times New Roman"/>
          <w:sz w:val="20"/>
          <w:szCs w:val="20"/>
        </w:rPr>
        <w:t xml:space="preserve"> same catalyst [10].</w:t>
      </w:r>
      <w:r w:rsidR="008121E5">
        <w:rPr>
          <w:rFonts w:ascii="Times New Roman" w:hAnsi="Times New Roman" w:cs="Times New Roman"/>
          <w:sz w:val="20"/>
          <w:szCs w:val="20"/>
        </w:rPr>
        <w:t xml:space="preserve"> </w:t>
      </w:r>
    </w:p>
    <w:p w14:paraId="7C9C14F7" w14:textId="77777777" w:rsidR="00B37EBA" w:rsidRPr="008B0805" w:rsidRDefault="00B37EBA" w:rsidP="00C2423C">
      <w:pPr>
        <w:jc w:val="center"/>
        <w:rPr>
          <w:rFonts w:ascii="Times New Roman" w:hAnsi="Times New Roman" w:cs="Times New Roman"/>
          <w:sz w:val="20"/>
          <w:szCs w:val="20"/>
        </w:rPr>
      </w:pPr>
      <w:r w:rsidRPr="008B0805">
        <w:rPr>
          <w:rFonts w:ascii="Times New Roman" w:hAnsi="Times New Roman" w:cs="Times New Roman"/>
          <w:noProof/>
          <w:sz w:val="20"/>
          <w:szCs w:val="20"/>
          <w:lang w:val="en-US"/>
        </w:rPr>
        <w:lastRenderedPageBreak/>
        <w:drawing>
          <wp:inline distT="0" distB="0" distL="0" distR="0" wp14:anchorId="7B77FB14" wp14:editId="4FFB7661">
            <wp:extent cx="3265200" cy="2033905"/>
            <wp:effectExtent l="0" t="0" r="1143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DD423E" w14:textId="024AE20B" w:rsidR="00B37EBA" w:rsidRDefault="0059389C" w:rsidP="00C2423C">
      <w:pPr>
        <w:jc w:val="center"/>
        <w:rPr>
          <w:rFonts w:ascii="Times New Roman" w:hAnsi="Times New Roman" w:cs="Times New Roman"/>
          <w:sz w:val="20"/>
          <w:szCs w:val="20"/>
        </w:rPr>
      </w:pPr>
      <w:r>
        <w:rPr>
          <w:rFonts w:ascii="Times New Roman" w:hAnsi="Times New Roman" w:cs="Times New Roman"/>
          <w:sz w:val="20"/>
          <w:szCs w:val="20"/>
        </w:rPr>
        <w:t>Figure 4</w:t>
      </w:r>
      <w:r w:rsidR="00AC71D6">
        <w:rPr>
          <w:rFonts w:ascii="Times New Roman" w:hAnsi="Times New Roman" w:cs="Times New Roman"/>
          <w:sz w:val="20"/>
          <w:szCs w:val="20"/>
        </w:rPr>
        <w:t xml:space="preserve">. </w:t>
      </w:r>
      <w:r w:rsidR="00B37EBA" w:rsidRPr="008B0805">
        <w:rPr>
          <w:rFonts w:ascii="Times New Roman" w:hAnsi="Times New Roman" w:cs="Times New Roman"/>
          <w:sz w:val="20"/>
          <w:szCs w:val="20"/>
        </w:rPr>
        <w:t>Effect of temperature on the biodiesel yield</w:t>
      </w:r>
    </w:p>
    <w:p w14:paraId="6E069F32" w14:textId="0DCE77AC" w:rsidR="001D153C" w:rsidRPr="001D153C" w:rsidRDefault="001D153C" w:rsidP="00443AC0">
      <w:pPr>
        <w:spacing w:line="240" w:lineRule="auto"/>
        <w:jc w:val="both"/>
        <w:rPr>
          <w:rFonts w:ascii="Times New Roman" w:hAnsi="Times New Roman" w:cs="Times New Roman"/>
          <w:sz w:val="20"/>
          <w:szCs w:val="20"/>
        </w:rPr>
      </w:pPr>
      <w:r w:rsidRPr="001D153C">
        <w:rPr>
          <w:rFonts w:ascii="Times New Roman" w:hAnsi="Times New Roman" w:cs="Times New Roman"/>
          <w:sz w:val="20"/>
          <w:szCs w:val="20"/>
        </w:rPr>
        <w:t>The decline of biodiesel yield when the catalyst loading exceeded 2.0% was due to the mixing effectiveness of the reaction mixture. Beyond the optimum catalyst loading, there is a mass transfer limitation of the reactants. Previous studies by other researchers also showed the same trend [1</w:t>
      </w:r>
      <w:r w:rsidR="00FE4ED1">
        <w:rPr>
          <w:rFonts w:ascii="Times New Roman" w:hAnsi="Times New Roman" w:cs="Times New Roman"/>
          <w:sz w:val="20"/>
          <w:szCs w:val="20"/>
        </w:rPr>
        <w:t>8</w:t>
      </w:r>
      <w:r w:rsidRPr="001D153C">
        <w:rPr>
          <w:rFonts w:ascii="Times New Roman" w:hAnsi="Times New Roman" w:cs="Times New Roman"/>
          <w:sz w:val="20"/>
          <w:szCs w:val="20"/>
        </w:rPr>
        <w:t>,</w:t>
      </w:r>
      <w:r w:rsidR="00E932B5">
        <w:rPr>
          <w:rFonts w:ascii="Times New Roman" w:hAnsi="Times New Roman" w:cs="Times New Roman"/>
          <w:sz w:val="20"/>
          <w:szCs w:val="20"/>
        </w:rPr>
        <w:t xml:space="preserve"> </w:t>
      </w:r>
      <w:r w:rsidR="00FE4ED1">
        <w:rPr>
          <w:rFonts w:ascii="Times New Roman" w:hAnsi="Times New Roman" w:cs="Times New Roman"/>
          <w:sz w:val="20"/>
          <w:szCs w:val="20"/>
        </w:rPr>
        <w:t>19</w:t>
      </w:r>
      <w:r w:rsidRPr="001D153C">
        <w:rPr>
          <w:rFonts w:ascii="Times New Roman" w:hAnsi="Times New Roman" w:cs="Times New Roman"/>
          <w:sz w:val="20"/>
          <w:szCs w:val="20"/>
        </w:rPr>
        <w:t>].</w:t>
      </w:r>
    </w:p>
    <w:p w14:paraId="0F163588" w14:textId="45DABE80" w:rsidR="001D153C" w:rsidRPr="001D153C" w:rsidRDefault="001D153C" w:rsidP="00443AC0">
      <w:pPr>
        <w:spacing w:line="240" w:lineRule="auto"/>
        <w:jc w:val="both"/>
        <w:rPr>
          <w:rFonts w:ascii="Times New Roman" w:hAnsi="Times New Roman" w:cs="Times New Roman"/>
          <w:sz w:val="20"/>
          <w:szCs w:val="20"/>
        </w:rPr>
      </w:pPr>
      <w:r w:rsidRPr="001D153C">
        <w:rPr>
          <w:rFonts w:ascii="Times New Roman" w:hAnsi="Times New Roman" w:cs="Times New Roman"/>
          <w:sz w:val="20"/>
          <w:szCs w:val="20"/>
        </w:rPr>
        <w:t xml:space="preserve">Calcium oxide is a popular heterogeneous catalyst because of its availability. However, the activity of this catalyst will decline after multiple uses due to leachate into the reaction medium. An approach to overcome this problem is to bind the calcium oxide onto a catalyst support such as alumina [9]. Other than calcium oxide, some potassium salts supported on alumina also showed high catalytic activity. </w:t>
      </w:r>
      <w:r w:rsidR="008121E5">
        <w:rPr>
          <w:rFonts w:ascii="Times New Roman" w:hAnsi="Times New Roman" w:cs="Times New Roman"/>
          <w:sz w:val="20"/>
          <w:szCs w:val="20"/>
        </w:rPr>
        <w:t>Previously, it was</w:t>
      </w:r>
      <w:r>
        <w:rPr>
          <w:rFonts w:ascii="Times New Roman" w:hAnsi="Times New Roman" w:cs="Times New Roman"/>
          <w:sz w:val="20"/>
          <w:szCs w:val="20"/>
        </w:rPr>
        <w:t xml:space="preserve"> </w:t>
      </w:r>
      <w:r w:rsidRPr="001D153C">
        <w:rPr>
          <w:rFonts w:ascii="Times New Roman" w:hAnsi="Times New Roman" w:cs="Times New Roman"/>
          <w:sz w:val="20"/>
          <w:szCs w:val="20"/>
        </w:rPr>
        <w:t>discovered that alumina-supported potassium iodide with 35% KI loading gave the highest catalytic activity</w:t>
      </w:r>
      <w:r w:rsidRPr="001D153C">
        <w:t xml:space="preserve"> </w:t>
      </w:r>
      <w:r>
        <w:rPr>
          <w:rFonts w:ascii="Times New Roman" w:hAnsi="Times New Roman" w:cs="Times New Roman"/>
          <w:sz w:val="20"/>
          <w:szCs w:val="20"/>
        </w:rPr>
        <w:t>among</w:t>
      </w:r>
      <w:r w:rsidRPr="001D153C">
        <w:rPr>
          <w:rFonts w:ascii="Times New Roman" w:hAnsi="Times New Roman" w:cs="Times New Roman"/>
          <w:sz w:val="20"/>
          <w:szCs w:val="20"/>
        </w:rPr>
        <w:t xml:space="preserve"> several alumina-supported potassium salts</w:t>
      </w:r>
      <w:r w:rsidR="00A31F02">
        <w:rPr>
          <w:rFonts w:ascii="Times New Roman" w:hAnsi="Times New Roman" w:cs="Times New Roman"/>
          <w:sz w:val="20"/>
          <w:szCs w:val="20"/>
        </w:rPr>
        <w:t xml:space="preserve"> [8]. It was also observed that when CaO was combined with this catalyst the optimum loading of CaO was 30% as used in our study [10]. </w:t>
      </w:r>
      <w:r w:rsidRPr="001D153C">
        <w:rPr>
          <w:rFonts w:ascii="Times New Roman" w:hAnsi="Times New Roman" w:cs="Times New Roman"/>
          <w:sz w:val="20"/>
          <w:szCs w:val="20"/>
        </w:rPr>
        <w:t xml:space="preserve">In this study, we tried to investigate whether a combination of CaO and KI supported onto alumina gives a higher catalytic activity compared to </w:t>
      </w:r>
      <w:r w:rsidR="00A31F02">
        <w:rPr>
          <w:rFonts w:ascii="Times New Roman" w:hAnsi="Times New Roman" w:cs="Times New Roman"/>
          <w:sz w:val="20"/>
          <w:szCs w:val="20"/>
        </w:rPr>
        <w:t>when any of them are used separately</w:t>
      </w:r>
      <w:r>
        <w:rPr>
          <w:rFonts w:ascii="Times New Roman" w:hAnsi="Times New Roman" w:cs="Times New Roman"/>
          <w:sz w:val="20"/>
          <w:szCs w:val="20"/>
        </w:rPr>
        <w:t xml:space="preserve">. Amazingly, the </w:t>
      </w:r>
      <w:r w:rsidRPr="001D153C">
        <w:rPr>
          <w:rFonts w:ascii="Times New Roman" w:hAnsi="Times New Roman" w:cs="Times New Roman"/>
          <w:sz w:val="20"/>
          <w:szCs w:val="20"/>
        </w:rPr>
        <w:t xml:space="preserve">alumina-CaO-KI </w:t>
      </w:r>
      <w:r>
        <w:rPr>
          <w:rFonts w:ascii="Times New Roman" w:hAnsi="Times New Roman" w:cs="Times New Roman"/>
          <w:sz w:val="20"/>
          <w:szCs w:val="20"/>
        </w:rPr>
        <w:t xml:space="preserve">catalyst </w:t>
      </w:r>
      <w:r w:rsidR="00A31F02">
        <w:rPr>
          <w:rFonts w:ascii="Times New Roman" w:hAnsi="Times New Roman" w:cs="Times New Roman"/>
          <w:sz w:val="20"/>
          <w:szCs w:val="20"/>
        </w:rPr>
        <w:t xml:space="preserve">was </w:t>
      </w:r>
      <w:r>
        <w:rPr>
          <w:rFonts w:ascii="Times New Roman" w:hAnsi="Times New Roman" w:cs="Times New Roman"/>
          <w:sz w:val="20"/>
          <w:szCs w:val="20"/>
        </w:rPr>
        <w:t xml:space="preserve">capable </w:t>
      </w:r>
      <w:r w:rsidR="00A31F02">
        <w:rPr>
          <w:rFonts w:ascii="Times New Roman" w:hAnsi="Times New Roman" w:cs="Times New Roman"/>
          <w:sz w:val="20"/>
          <w:szCs w:val="20"/>
        </w:rPr>
        <w:t>of producing</w:t>
      </w:r>
      <w:r>
        <w:rPr>
          <w:rFonts w:ascii="Times New Roman" w:hAnsi="Times New Roman" w:cs="Times New Roman"/>
          <w:sz w:val="20"/>
          <w:szCs w:val="20"/>
        </w:rPr>
        <w:t xml:space="preserve"> </w:t>
      </w:r>
      <w:r w:rsidRPr="001D153C">
        <w:rPr>
          <w:rFonts w:ascii="Times New Roman" w:hAnsi="Times New Roman" w:cs="Times New Roman"/>
          <w:sz w:val="20"/>
          <w:szCs w:val="20"/>
        </w:rPr>
        <w:t>high</w:t>
      </w:r>
      <w:r w:rsidR="00A31F02">
        <w:rPr>
          <w:rFonts w:ascii="Times New Roman" w:hAnsi="Times New Roman" w:cs="Times New Roman"/>
          <w:sz w:val="20"/>
          <w:szCs w:val="20"/>
        </w:rPr>
        <w:t>er</w:t>
      </w:r>
      <w:r>
        <w:rPr>
          <w:rFonts w:ascii="Times New Roman" w:hAnsi="Times New Roman" w:cs="Times New Roman"/>
          <w:sz w:val="20"/>
          <w:szCs w:val="20"/>
        </w:rPr>
        <w:t xml:space="preserve"> </w:t>
      </w:r>
      <w:r w:rsidR="00A31F02">
        <w:rPr>
          <w:rFonts w:ascii="Times New Roman" w:hAnsi="Times New Roman" w:cs="Times New Roman"/>
          <w:sz w:val="20"/>
          <w:szCs w:val="20"/>
        </w:rPr>
        <w:t xml:space="preserve">biodiesel </w:t>
      </w:r>
      <w:r>
        <w:rPr>
          <w:rFonts w:ascii="Times New Roman" w:hAnsi="Times New Roman" w:cs="Times New Roman"/>
          <w:sz w:val="20"/>
          <w:szCs w:val="20"/>
        </w:rPr>
        <w:t>yields compare</w:t>
      </w:r>
      <w:r w:rsidR="00A31F02">
        <w:rPr>
          <w:rFonts w:ascii="Times New Roman" w:hAnsi="Times New Roman" w:cs="Times New Roman"/>
          <w:sz w:val="20"/>
          <w:szCs w:val="20"/>
        </w:rPr>
        <w:t>d</w:t>
      </w:r>
      <w:r>
        <w:rPr>
          <w:rFonts w:ascii="Times New Roman" w:hAnsi="Times New Roman" w:cs="Times New Roman"/>
          <w:sz w:val="20"/>
          <w:szCs w:val="20"/>
        </w:rPr>
        <w:t xml:space="preserve"> to</w:t>
      </w:r>
      <w:r w:rsidR="00A31F02">
        <w:rPr>
          <w:rFonts w:ascii="Times New Roman" w:hAnsi="Times New Roman" w:cs="Times New Roman"/>
          <w:sz w:val="20"/>
          <w:szCs w:val="20"/>
        </w:rPr>
        <w:t xml:space="preserve"> alumina-CaO or</w:t>
      </w:r>
      <w:r w:rsidRPr="001D153C">
        <w:rPr>
          <w:rFonts w:ascii="Times New Roman" w:hAnsi="Times New Roman" w:cs="Times New Roman"/>
          <w:sz w:val="20"/>
          <w:szCs w:val="20"/>
        </w:rPr>
        <w:t xml:space="preserve"> alumina-KI. </w:t>
      </w:r>
    </w:p>
    <w:p w14:paraId="5D14E21C" w14:textId="3BDBCCC2" w:rsidR="001D153C" w:rsidRPr="008B0805" w:rsidRDefault="001D153C" w:rsidP="00443AC0">
      <w:pPr>
        <w:spacing w:line="240" w:lineRule="auto"/>
        <w:jc w:val="both"/>
        <w:rPr>
          <w:rFonts w:ascii="Times New Roman" w:hAnsi="Times New Roman" w:cs="Times New Roman"/>
          <w:sz w:val="20"/>
          <w:szCs w:val="20"/>
        </w:rPr>
      </w:pPr>
      <w:r w:rsidRPr="001D153C">
        <w:rPr>
          <w:rFonts w:ascii="Times New Roman" w:hAnsi="Times New Roman" w:cs="Times New Roman"/>
          <w:sz w:val="20"/>
          <w:szCs w:val="20"/>
        </w:rPr>
        <w:t xml:space="preserve">According to </w:t>
      </w:r>
      <w:r w:rsidR="00324E9D">
        <w:rPr>
          <w:rFonts w:ascii="Times New Roman" w:hAnsi="Times New Roman" w:cs="Times New Roman"/>
          <w:sz w:val="20"/>
          <w:szCs w:val="20"/>
        </w:rPr>
        <w:t>Figure</w:t>
      </w:r>
      <w:r w:rsidRPr="001D153C">
        <w:rPr>
          <w:rFonts w:ascii="Times New Roman" w:hAnsi="Times New Roman" w:cs="Times New Roman"/>
          <w:sz w:val="20"/>
          <w:szCs w:val="20"/>
        </w:rPr>
        <w:t xml:space="preserve"> 4, the yield increased drastically when the</w:t>
      </w:r>
      <w:r w:rsidR="008F4112">
        <w:rPr>
          <w:rFonts w:ascii="Times New Roman" w:hAnsi="Times New Roman" w:cs="Times New Roman"/>
          <w:sz w:val="20"/>
          <w:szCs w:val="20"/>
        </w:rPr>
        <w:t xml:space="preserve"> temperature was raised from 25°C to 65°C. At 25</w:t>
      </w:r>
      <w:r w:rsidRPr="001D153C">
        <w:rPr>
          <w:rFonts w:ascii="Times New Roman" w:hAnsi="Times New Roman" w:cs="Times New Roman"/>
          <w:sz w:val="20"/>
          <w:szCs w:val="20"/>
        </w:rPr>
        <w:t xml:space="preserve">°C the yield </w:t>
      </w:r>
      <w:r w:rsidR="008F4112">
        <w:rPr>
          <w:rFonts w:ascii="Times New Roman" w:hAnsi="Times New Roman" w:cs="Times New Roman"/>
          <w:sz w:val="20"/>
          <w:szCs w:val="20"/>
        </w:rPr>
        <w:t xml:space="preserve">for all catalysts </w:t>
      </w:r>
      <w:r w:rsidRPr="001D153C">
        <w:rPr>
          <w:rFonts w:ascii="Times New Roman" w:hAnsi="Times New Roman" w:cs="Times New Roman"/>
          <w:sz w:val="20"/>
          <w:szCs w:val="20"/>
        </w:rPr>
        <w:t>was only between 4.7% and 14.8%</w:t>
      </w:r>
      <w:r w:rsidR="00795C10">
        <w:rPr>
          <w:rFonts w:ascii="Times New Roman" w:hAnsi="Times New Roman" w:cs="Times New Roman"/>
          <w:sz w:val="20"/>
          <w:szCs w:val="20"/>
        </w:rPr>
        <w:t>,</w:t>
      </w:r>
      <w:r w:rsidR="008F4112">
        <w:rPr>
          <w:rFonts w:ascii="Times New Roman" w:hAnsi="Times New Roman" w:cs="Times New Roman"/>
          <w:sz w:val="20"/>
          <w:szCs w:val="20"/>
        </w:rPr>
        <w:t xml:space="preserve"> whereas at 65</w:t>
      </w:r>
      <w:r w:rsidR="008F4112" w:rsidRPr="008F4112">
        <w:rPr>
          <w:rFonts w:ascii="Times New Roman" w:hAnsi="Times New Roman" w:cs="Times New Roman"/>
          <w:sz w:val="20"/>
          <w:szCs w:val="20"/>
          <w:vertAlign w:val="superscript"/>
        </w:rPr>
        <w:t>o</w:t>
      </w:r>
      <w:r w:rsidR="008F4112">
        <w:rPr>
          <w:rFonts w:ascii="Times New Roman" w:hAnsi="Times New Roman" w:cs="Times New Roman"/>
          <w:sz w:val="20"/>
          <w:szCs w:val="20"/>
        </w:rPr>
        <w:t>C it was between 63.5% and 91.6%</w:t>
      </w:r>
      <w:r w:rsidRPr="001D153C">
        <w:rPr>
          <w:rFonts w:ascii="Times New Roman" w:hAnsi="Times New Roman" w:cs="Times New Roman"/>
          <w:sz w:val="20"/>
          <w:szCs w:val="20"/>
        </w:rPr>
        <w:t xml:space="preserve">. At all temperatures, Alumina-CaO-KI gave the highest yield. </w:t>
      </w:r>
      <w:r w:rsidR="003103E9">
        <w:rPr>
          <w:rFonts w:ascii="Times New Roman" w:hAnsi="Times New Roman" w:cs="Times New Roman"/>
          <w:sz w:val="20"/>
          <w:szCs w:val="20"/>
        </w:rPr>
        <w:t>The study was done only up to</w:t>
      </w:r>
      <w:r w:rsidRPr="001D153C">
        <w:rPr>
          <w:rFonts w:ascii="Times New Roman" w:hAnsi="Times New Roman" w:cs="Times New Roman"/>
          <w:sz w:val="20"/>
          <w:szCs w:val="20"/>
        </w:rPr>
        <w:t xml:space="preserve"> </w:t>
      </w:r>
      <w:r w:rsidR="008F4112">
        <w:rPr>
          <w:rFonts w:ascii="Times New Roman" w:hAnsi="Times New Roman" w:cs="Times New Roman"/>
          <w:sz w:val="20"/>
          <w:szCs w:val="20"/>
        </w:rPr>
        <w:t xml:space="preserve">a maximum </w:t>
      </w:r>
      <w:r w:rsidR="003103E9">
        <w:rPr>
          <w:rFonts w:ascii="Times New Roman" w:hAnsi="Times New Roman" w:cs="Times New Roman"/>
          <w:sz w:val="20"/>
          <w:szCs w:val="20"/>
        </w:rPr>
        <w:t xml:space="preserve">reaction temperature </w:t>
      </w:r>
      <w:r w:rsidR="008F4112">
        <w:rPr>
          <w:rFonts w:ascii="Times New Roman" w:hAnsi="Times New Roman" w:cs="Times New Roman"/>
          <w:sz w:val="20"/>
          <w:szCs w:val="20"/>
        </w:rPr>
        <w:t>of 65</w:t>
      </w:r>
      <w:r w:rsidR="003103E9">
        <w:rPr>
          <w:rFonts w:ascii="Times New Roman" w:hAnsi="Times New Roman" w:cs="Times New Roman"/>
          <w:sz w:val="20"/>
          <w:szCs w:val="20"/>
        </w:rPr>
        <w:t>°C</w:t>
      </w:r>
      <w:r w:rsidRPr="001D153C">
        <w:rPr>
          <w:rFonts w:ascii="Times New Roman" w:hAnsi="Times New Roman" w:cs="Times New Roman"/>
          <w:sz w:val="20"/>
          <w:szCs w:val="20"/>
        </w:rPr>
        <w:t xml:space="preserve"> </w:t>
      </w:r>
      <w:r w:rsidR="00795C10">
        <w:rPr>
          <w:rFonts w:ascii="Times New Roman" w:hAnsi="Times New Roman" w:cs="Times New Roman"/>
          <w:sz w:val="20"/>
          <w:szCs w:val="20"/>
        </w:rPr>
        <w:t>because it is</w:t>
      </w:r>
      <w:r w:rsidRPr="001D153C">
        <w:rPr>
          <w:rFonts w:ascii="Times New Roman" w:hAnsi="Times New Roman" w:cs="Times New Roman"/>
          <w:sz w:val="20"/>
          <w:szCs w:val="20"/>
        </w:rPr>
        <w:t xml:space="preserve"> the boiling temperature of methanol</w:t>
      </w:r>
      <w:r w:rsidR="003103E9">
        <w:rPr>
          <w:rFonts w:ascii="Times New Roman" w:hAnsi="Times New Roman" w:cs="Times New Roman"/>
          <w:sz w:val="20"/>
          <w:szCs w:val="20"/>
        </w:rPr>
        <w:t xml:space="preserve"> and thus, the highest temperature that can be achieved by refluxing</w:t>
      </w:r>
      <w:r w:rsidRPr="001D153C">
        <w:rPr>
          <w:rFonts w:ascii="Times New Roman" w:hAnsi="Times New Roman" w:cs="Times New Roman"/>
          <w:sz w:val="20"/>
          <w:szCs w:val="20"/>
        </w:rPr>
        <w:t>. Moreover, to increa</w:t>
      </w:r>
      <w:r w:rsidR="008F4112">
        <w:rPr>
          <w:rFonts w:ascii="Times New Roman" w:hAnsi="Times New Roman" w:cs="Times New Roman"/>
          <w:sz w:val="20"/>
          <w:szCs w:val="20"/>
        </w:rPr>
        <w:t xml:space="preserve">se </w:t>
      </w:r>
      <w:r w:rsidR="003103E9">
        <w:rPr>
          <w:rFonts w:ascii="Times New Roman" w:hAnsi="Times New Roman" w:cs="Times New Roman"/>
          <w:sz w:val="20"/>
          <w:szCs w:val="20"/>
        </w:rPr>
        <w:t xml:space="preserve">the </w:t>
      </w:r>
      <w:r w:rsidR="008F4112">
        <w:rPr>
          <w:rFonts w:ascii="Times New Roman" w:hAnsi="Times New Roman" w:cs="Times New Roman"/>
          <w:sz w:val="20"/>
          <w:szCs w:val="20"/>
        </w:rPr>
        <w:t xml:space="preserve">temperature beyond that, </w:t>
      </w:r>
      <w:r w:rsidRPr="001D153C">
        <w:rPr>
          <w:rFonts w:ascii="Times New Roman" w:hAnsi="Times New Roman" w:cs="Times New Roman"/>
          <w:sz w:val="20"/>
          <w:szCs w:val="20"/>
        </w:rPr>
        <w:t>special equipment</w:t>
      </w:r>
      <w:r w:rsidR="00795C10">
        <w:rPr>
          <w:rFonts w:ascii="Times New Roman" w:hAnsi="Times New Roman" w:cs="Times New Roman"/>
          <w:sz w:val="20"/>
          <w:szCs w:val="20"/>
        </w:rPr>
        <w:t xml:space="preserve"> is</w:t>
      </w:r>
      <w:r w:rsidRPr="001D153C">
        <w:rPr>
          <w:rFonts w:ascii="Times New Roman" w:hAnsi="Times New Roman" w:cs="Times New Roman"/>
          <w:sz w:val="20"/>
          <w:szCs w:val="20"/>
        </w:rPr>
        <w:t xml:space="preserve"> required. </w:t>
      </w:r>
      <w:r w:rsidR="003103E9">
        <w:rPr>
          <w:rFonts w:ascii="Times New Roman" w:hAnsi="Times New Roman" w:cs="Times New Roman"/>
          <w:sz w:val="20"/>
          <w:szCs w:val="20"/>
        </w:rPr>
        <w:t>Previously, a study using</w:t>
      </w:r>
      <w:r w:rsidRPr="001D153C">
        <w:rPr>
          <w:rFonts w:ascii="Times New Roman" w:hAnsi="Times New Roman" w:cs="Times New Roman"/>
          <w:sz w:val="20"/>
          <w:szCs w:val="20"/>
        </w:rPr>
        <w:t xml:space="preserve"> alumina-supported CaO as a catalyst also showed a drastic increas</w:t>
      </w:r>
      <w:r w:rsidR="00795C10">
        <w:rPr>
          <w:rFonts w:ascii="Times New Roman" w:hAnsi="Times New Roman" w:cs="Times New Roman"/>
          <w:sz w:val="20"/>
          <w:szCs w:val="20"/>
        </w:rPr>
        <w:t>e in biodiesel yield between 55</w:t>
      </w:r>
      <w:r w:rsidR="00E932B5">
        <w:rPr>
          <w:rFonts w:ascii="Times New Roman" w:hAnsi="Times New Roman" w:cs="Times New Roman"/>
          <w:sz w:val="20"/>
          <w:szCs w:val="20"/>
        </w:rPr>
        <w:t xml:space="preserve"> </w:t>
      </w:r>
      <w:r w:rsidR="00795C10">
        <w:rPr>
          <w:rFonts w:ascii="Times New Roman" w:hAnsi="Times New Roman" w:cs="Times New Roman"/>
          <w:sz w:val="20"/>
          <w:szCs w:val="20"/>
        </w:rPr>
        <w:t>°C and 65</w:t>
      </w:r>
      <w:r w:rsidR="00E932B5">
        <w:rPr>
          <w:rFonts w:ascii="Times New Roman" w:hAnsi="Times New Roman" w:cs="Times New Roman"/>
          <w:sz w:val="20"/>
          <w:szCs w:val="20"/>
        </w:rPr>
        <w:t xml:space="preserve"> </w:t>
      </w:r>
      <w:r w:rsidR="00795C10">
        <w:rPr>
          <w:rFonts w:ascii="Times New Roman" w:hAnsi="Times New Roman" w:cs="Times New Roman"/>
          <w:sz w:val="20"/>
          <w:szCs w:val="20"/>
        </w:rPr>
        <w:t>°C [9]. Similarly,</w:t>
      </w:r>
      <w:r w:rsidRPr="001D153C">
        <w:rPr>
          <w:rFonts w:ascii="Times New Roman" w:hAnsi="Times New Roman" w:cs="Times New Roman"/>
          <w:sz w:val="20"/>
          <w:szCs w:val="20"/>
        </w:rPr>
        <w:t xml:space="preserve"> the same trend </w:t>
      </w:r>
      <w:r w:rsidR="00795C10">
        <w:rPr>
          <w:rFonts w:ascii="Times New Roman" w:hAnsi="Times New Roman" w:cs="Times New Roman"/>
          <w:sz w:val="20"/>
          <w:szCs w:val="20"/>
        </w:rPr>
        <w:t xml:space="preserve">was </w:t>
      </w:r>
      <w:r w:rsidR="003103E9">
        <w:rPr>
          <w:rFonts w:ascii="Times New Roman" w:hAnsi="Times New Roman" w:cs="Times New Roman"/>
          <w:sz w:val="20"/>
          <w:szCs w:val="20"/>
        </w:rPr>
        <w:t xml:space="preserve">also </w:t>
      </w:r>
      <w:r w:rsidR="00795C10">
        <w:rPr>
          <w:rFonts w:ascii="Times New Roman" w:hAnsi="Times New Roman" w:cs="Times New Roman"/>
          <w:sz w:val="20"/>
          <w:szCs w:val="20"/>
        </w:rPr>
        <w:t xml:space="preserve">observed </w:t>
      </w:r>
      <w:r w:rsidRPr="001D153C">
        <w:rPr>
          <w:rFonts w:ascii="Times New Roman" w:hAnsi="Times New Roman" w:cs="Times New Roman"/>
          <w:sz w:val="20"/>
          <w:szCs w:val="20"/>
        </w:rPr>
        <w:t>using a catalyst made of a mixture of calcium oxide and manganese oxide [</w:t>
      </w:r>
      <w:r w:rsidR="00FE4ED1">
        <w:rPr>
          <w:rFonts w:ascii="Times New Roman" w:hAnsi="Times New Roman" w:cs="Times New Roman"/>
          <w:sz w:val="20"/>
          <w:szCs w:val="20"/>
        </w:rPr>
        <w:t>20</w:t>
      </w:r>
      <w:r w:rsidRPr="001D153C">
        <w:rPr>
          <w:rFonts w:ascii="Times New Roman" w:hAnsi="Times New Roman" w:cs="Times New Roman"/>
          <w:sz w:val="20"/>
          <w:szCs w:val="20"/>
        </w:rPr>
        <w:t>].</w:t>
      </w:r>
    </w:p>
    <w:p w14:paraId="6FD991FA" w14:textId="77777777" w:rsidR="00C214B4" w:rsidRPr="0059389C" w:rsidRDefault="00C214B4" w:rsidP="00443AC0">
      <w:pPr>
        <w:spacing w:after="0" w:line="240" w:lineRule="auto"/>
        <w:jc w:val="center"/>
        <w:rPr>
          <w:rFonts w:ascii="Times New Roman" w:hAnsi="Times New Roman" w:cs="Times New Roman"/>
          <w:b/>
          <w:sz w:val="20"/>
          <w:szCs w:val="20"/>
        </w:rPr>
      </w:pPr>
      <w:r w:rsidRPr="0059389C">
        <w:rPr>
          <w:rFonts w:ascii="Times New Roman" w:hAnsi="Times New Roman" w:cs="Times New Roman"/>
          <w:b/>
          <w:sz w:val="20"/>
          <w:szCs w:val="20"/>
        </w:rPr>
        <w:t>Conclusion</w:t>
      </w:r>
    </w:p>
    <w:p w14:paraId="652255DA" w14:textId="5A3838F9" w:rsidR="00443AC0" w:rsidRDefault="00A82130" w:rsidP="00AC71D6">
      <w:pPr>
        <w:spacing w:after="0" w:line="240" w:lineRule="auto"/>
        <w:jc w:val="both"/>
        <w:rPr>
          <w:rFonts w:ascii="Times New Roman" w:hAnsi="Times New Roman" w:cs="Times New Roman"/>
          <w:sz w:val="20"/>
          <w:szCs w:val="20"/>
        </w:rPr>
      </w:pPr>
      <w:r w:rsidRPr="008B0805">
        <w:rPr>
          <w:rFonts w:ascii="Times New Roman" w:hAnsi="Times New Roman" w:cs="Times New Roman"/>
          <w:sz w:val="20"/>
          <w:szCs w:val="20"/>
        </w:rPr>
        <w:t xml:space="preserve">Biodiesel was successfully produced from </w:t>
      </w:r>
      <w:r w:rsidR="001D153C">
        <w:rPr>
          <w:rFonts w:ascii="Times New Roman" w:hAnsi="Times New Roman" w:cs="Times New Roman"/>
          <w:sz w:val="20"/>
          <w:szCs w:val="20"/>
        </w:rPr>
        <w:t xml:space="preserve">rubber seed oil by </w:t>
      </w:r>
      <w:r w:rsidR="003103E9">
        <w:rPr>
          <w:rFonts w:ascii="Times New Roman" w:hAnsi="Times New Roman" w:cs="Times New Roman"/>
          <w:sz w:val="20"/>
          <w:szCs w:val="20"/>
        </w:rPr>
        <w:t>transesterification</w:t>
      </w:r>
      <w:r w:rsidRPr="008B0805">
        <w:rPr>
          <w:rFonts w:ascii="Times New Roman" w:hAnsi="Times New Roman" w:cs="Times New Roman"/>
          <w:sz w:val="20"/>
          <w:szCs w:val="20"/>
        </w:rPr>
        <w:t xml:space="preserve"> with methanol using alumina-supported CaO-KI as the catalyst. </w:t>
      </w:r>
      <w:r w:rsidR="003E3B6E" w:rsidRPr="008B0805">
        <w:rPr>
          <w:rFonts w:ascii="Times New Roman" w:hAnsi="Times New Roman" w:cs="Times New Roman"/>
          <w:sz w:val="20"/>
          <w:szCs w:val="20"/>
        </w:rPr>
        <w:t xml:space="preserve">In this </w:t>
      </w:r>
      <w:r w:rsidR="003E3B6E" w:rsidRPr="009B7BC6">
        <w:rPr>
          <w:rFonts w:ascii="Times New Roman" w:hAnsi="Times New Roman" w:cs="Times New Roman"/>
          <w:noProof/>
          <w:sz w:val="20"/>
          <w:szCs w:val="20"/>
        </w:rPr>
        <w:t>research</w:t>
      </w:r>
      <w:r w:rsidR="009B7BC6">
        <w:rPr>
          <w:rFonts w:ascii="Times New Roman" w:hAnsi="Times New Roman" w:cs="Times New Roman"/>
          <w:noProof/>
          <w:sz w:val="20"/>
          <w:szCs w:val="20"/>
        </w:rPr>
        <w:t>,</w:t>
      </w:r>
      <w:r w:rsidR="003E3B6E" w:rsidRPr="008B0805">
        <w:rPr>
          <w:rFonts w:ascii="Times New Roman" w:hAnsi="Times New Roman" w:cs="Times New Roman"/>
          <w:sz w:val="20"/>
          <w:szCs w:val="20"/>
        </w:rPr>
        <w:t xml:space="preserve"> we have studied the activity of three types of alumina-supported cata</w:t>
      </w:r>
      <w:r w:rsidR="006F1BA7" w:rsidRPr="008B0805">
        <w:rPr>
          <w:rFonts w:ascii="Times New Roman" w:hAnsi="Times New Roman" w:cs="Times New Roman"/>
          <w:sz w:val="20"/>
          <w:szCs w:val="20"/>
        </w:rPr>
        <w:t xml:space="preserve">lysts, namely alumina-supported CaO, alumina-supported </w:t>
      </w:r>
      <w:r w:rsidR="003E3B6E" w:rsidRPr="008B0805">
        <w:rPr>
          <w:rFonts w:ascii="Times New Roman" w:hAnsi="Times New Roman" w:cs="Times New Roman"/>
          <w:sz w:val="20"/>
          <w:szCs w:val="20"/>
        </w:rPr>
        <w:t>KI and alumina-supported CaO-KI</w:t>
      </w:r>
      <w:r w:rsidR="00405352" w:rsidRPr="008B0805">
        <w:rPr>
          <w:rFonts w:ascii="Times New Roman" w:hAnsi="Times New Roman" w:cs="Times New Roman"/>
          <w:sz w:val="20"/>
          <w:szCs w:val="20"/>
        </w:rPr>
        <w:t xml:space="preserve">. </w:t>
      </w:r>
      <w:r w:rsidR="00DF3D16" w:rsidRPr="008B0805">
        <w:rPr>
          <w:rFonts w:ascii="Times New Roman" w:hAnsi="Times New Roman" w:cs="Times New Roman"/>
          <w:sz w:val="20"/>
          <w:szCs w:val="20"/>
        </w:rPr>
        <w:t xml:space="preserve">It </w:t>
      </w:r>
      <w:r w:rsidR="00DF3D16" w:rsidRPr="009B7BC6">
        <w:rPr>
          <w:rFonts w:ascii="Times New Roman" w:hAnsi="Times New Roman" w:cs="Times New Roman"/>
          <w:noProof/>
          <w:sz w:val="20"/>
          <w:szCs w:val="20"/>
        </w:rPr>
        <w:t>was</w:t>
      </w:r>
      <w:r w:rsidR="00405352" w:rsidRPr="009B7BC6">
        <w:rPr>
          <w:rFonts w:ascii="Times New Roman" w:hAnsi="Times New Roman" w:cs="Times New Roman"/>
          <w:noProof/>
          <w:sz w:val="20"/>
          <w:szCs w:val="20"/>
        </w:rPr>
        <w:t xml:space="preserve"> prove</w:t>
      </w:r>
      <w:r w:rsidR="000271C6" w:rsidRPr="009B7BC6">
        <w:rPr>
          <w:rFonts w:ascii="Times New Roman" w:hAnsi="Times New Roman" w:cs="Times New Roman"/>
          <w:noProof/>
          <w:sz w:val="20"/>
          <w:szCs w:val="20"/>
        </w:rPr>
        <w:t>n</w:t>
      </w:r>
      <w:r w:rsidR="00405352" w:rsidRPr="008B0805">
        <w:rPr>
          <w:rFonts w:ascii="Times New Roman" w:hAnsi="Times New Roman" w:cs="Times New Roman"/>
          <w:sz w:val="20"/>
          <w:szCs w:val="20"/>
        </w:rPr>
        <w:t xml:space="preserve"> that a combina</w:t>
      </w:r>
      <w:r w:rsidR="000271C6" w:rsidRPr="008B0805">
        <w:rPr>
          <w:rFonts w:ascii="Times New Roman" w:hAnsi="Times New Roman" w:cs="Times New Roman"/>
          <w:sz w:val="20"/>
          <w:szCs w:val="20"/>
        </w:rPr>
        <w:t>tion of CaO and KI supported on</w:t>
      </w:r>
      <w:r w:rsidR="00405352" w:rsidRPr="008B0805">
        <w:rPr>
          <w:rFonts w:ascii="Times New Roman" w:hAnsi="Times New Roman" w:cs="Times New Roman"/>
          <w:sz w:val="20"/>
          <w:szCs w:val="20"/>
        </w:rPr>
        <w:t xml:space="preserve">to alumina had a higher catalytic activity than any of the salts supported </w:t>
      </w:r>
      <w:r w:rsidR="000271C6" w:rsidRPr="008B0805">
        <w:rPr>
          <w:rFonts w:ascii="Times New Roman" w:hAnsi="Times New Roman" w:cs="Times New Roman"/>
          <w:sz w:val="20"/>
          <w:szCs w:val="20"/>
        </w:rPr>
        <w:t>separately</w:t>
      </w:r>
      <w:r w:rsidR="00405352" w:rsidRPr="008B0805">
        <w:rPr>
          <w:rFonts w:ascii="Times New Roman" w:hAnsi="Times New Roman" w:cs="Times New Roman"/>
          <w:sz w:val="20"/>
          <w:szCs w:val="20"/>
        </w:rPr>
        <w:t xml:space="preserve"> </w:t>
      </w:r>
      <w:r w:rsidR="00405352" w:rsidRPr="009B7BC6">
        <w:rPr>
          <w:rFonts w:ascii="Times New Roman" w:hAnsi="Times New Roman" w:cs="Times New Roman"/>
          <w:noProof/>
          <w:sz w:val="20"/>
          <w:szCs w:val="20"/>
        </w:rPr>
        <w:t>onto</w:t>
      </w:r>
      <w:r w:rsidR="00405352" w:rsidRPr="008B0805">
        <w:rPr>
          <w:rFonts w:ascii="Times New Roman" w:hAnsi="Times New Roman" w:cs="Times New Roman"/>
          <w:sz w:val="20"/>
          <w:szCs w:val="20"/>
        </w:rPr>
        <w:t xml:space="preserve"> alumina. </w:t>
      </w:r>
      <w:r w:rsidR="00DF3D16" w:rsidRPr="008B0805">
        <w:rPr>
          <w:rFonts w:ascii="Times New Roman" w:hAnsi="Times New Roman" w:cs="Times New Roman"/>
          <w:sz w:val="20"/>
          <w:szCs w:val="20"/>
        </w:rPr>
        <w:t xml:space="preserve">The highest biodiesel yield achieved </w:t>
      </w:r>
      <w:r w:rsidR="00172DD8" w:rsidRPr="008B0805">
        <w:rPr>
          <w:rFonts w:ascii="Times New Roman" w:hAnsi="Times New Roman" w:cs="Times New Roman"/>
          <w:sz w:val="20"/>
          <w:szCs w:val="20"/>
        </w:rPr>
        <w:t>was 91.6% using alumina-CaO-KI (</w:t>
      </w:r>
      <w:r w:rsidR="00FE4ED1">
        <w:rPr>
          <w:rFonts w:ascii="Times New Roman" w:hAnsi="Times New Roman" w:cs="Times New Roman"/>
          <w:sz w:val="20"/>
          <w:szCs w:val="20"/>
        </w:rPr>
        <w:t>1</w:t>
      </w:r>
      <w:r w:rsidR="00172DD8" w:rsidRPr="009B7BC6">
        <w:rPr>
          <w:rFonts w:ascii="Times New Roman" w:hAnsi="Times New Roman" w:cs="Times New Roman"/>
          <w:noProof/>
          <w:sz w:val="20"/>
          <w:szCs w:val="20"/>
        </w:rPr>
        <w:t>00:30:</w:t>
      </w:r>
      <w:r w:rsidR="00172DD8" w:rsidRPr="008B0805">
        <w:rPr>
          <w:rFonts w:ascii="Times New Roman" w:hAnsi="Times New Roman" w:cs="Times New Roman"/>
          <w:sz w:val="20"/>
          <w:szCs w:val="20"/>
        </w:rPr>
        <w:t xml:space="preserve">35) with a 2.0% catalyst loading. </w:t>
      </w:r>
    </w:p>
    <w:p w14:paraId="39EE7C74" w14:textId="77777777" w:rsidR="00AC71D6" w:rsidRPr="00AC71D6" w:rsidRDefault="00AC71D6" w:rsidP="00AC71D6">
      <w:pPr>
        <w:spacing w:after="0" w:line="240" w:lineRule="auto"/>
        <w:jc w:val="both"/>
        <w:rPr>
          <w:rFonts w:ascii="Times New Roman" w:hAnsi="Times New Roman" w:cs="Times New Roman"/>
          <w:sz w:val="20"/>
          <w:szCs w:val="20"/>
        </w:rPr>
      </w:pPr>
    </w:p>
    <w:p w14:paraId="783A1EE1" w14:textId="77777777" w:rsidR="00987231" w:rsidRPr="0059389C" w:rsidRDefault="000271C6" w:rsidP="00443AC0">
      <w:pPr>
        <w:spacing w:after="0" w:line="240" w:lineRule="auto"/>
        <w:jc w:val="center"/>
        <w:rPr>
          <w:rFonts w:ascii="Times New Roman" w:hAnsi="Times New Roman" w:cs="Times New Roman"/>
          <w:b/>
          <w:sz w:val="20"/>
          <w:szCs w:val="20"/>
        </w:rPr>
      </w:pPr>
      <w:r w:rsidRPr="0059389C">
        <w:rPr>
          <w:rFonts w:ascii="Times New Roman" w:hAnsi="Times New Roman" w:cs="Times New Roman"/>
          <w:b/>
          <w:sz w:val="20"/>
          <w:szCs w:val="20"/>
        </w:rPr>
        <w:t>Acknowledgement</w:t>
      </w:r>
    </w:p>
    <w:p w14:paraId="533B2DFB" w14:textId="0C1DADBD" w:rsidR="00324E9D" w:rsidRDefault="000C6F10" w:rsidP="00AC71D6">
      <w:pPr>
        <w:spacing w:after="0" w:line="240" w:lineRule="auto"/>
        <w:jc w:val="both"/>
        <w:rPr>
          <w:rFonts w:ascii="Times New Roman" w:eastAsia="Calibri" w:hAnsi="Times New Roman" w:cs="Times New Roman"/>
          <w:sz w:val="20"/>
          <w:szCs w:val="20"/>
          <w:lang w:val="en-MY"/>
        </w:rPr>
      </w:pPr>
      <w:r w:rsidRPr="008B0805">
        <w:rPr>
          <w:rFonts w:ascii="Times New Roman" w:eastAsia="Calibri" w:hAnsi="Times New Roman" w:cs="Times New Roman"/>
          <w:sz w:val="20"/>
          <w:szCs w:val="20"/>
          <w:lang w:val="en-MY"/>
        </w:rPr>
        <w:t xml:space="preserve">The authors acknowledge the Ministry of Higher Education Malaysia and </w:t>
      </w:r>
      <w:r w:rsidR="00336BD1" w:rsidRPr="008B0805">
        <w:rPr>
          <w:rFonts w:ascii="Times New Roman" w:eastAsia="Calibri" w:hAnsi="Times New Roman" w:cs="Times New Roman"/>
          <w:sz w:val="20"/>
          <w:szCs w:val="20"/>
          <w:lang w:val="en-MY"/>
        </w:rPr>
        <w:t>Universiti Teknologi MARA, Pahang</w:t>
      </w:r>
      <w:r w:rsidRPr="008B0805">
        <w:rPr>
          <w:rFonts w:ascii="Times New Roman" w:eastAsia="Calibri" w:hAnsi="Times New Roman" w:cs="Times New Roman"/>
          <w:sz w:val="20"/>
          <w:szCs w:val="20"/>
          <w:lang w:val="en-MY"/>
        </w:rPr>
        <w:t xml:space="preserve"> for funding the work through RAGS Grant (</w:t>
      </w:r>
      <w:r w:rsidR="0059389C">
        <w:rPr>
          <w:rFonts w:ascii="Times New Roman" w:eastAsia="Calibri" w:hAnsi="Times New Roman" w:cs="Times New Roman"/>
          <w:sz w:val="20"/>
          <w:szCs w:val="20"/>
          <w:lang w:val="en-MY"/>
        </w:rPr>
        <w:t>011000150004</w:t>
      </w:r>
      <w:r w:rsidRPr="008B0805">
        <w:rPr>
          <w:rFonts w:ascii="Times New Roman" w:eastAsia="Calibri" w:hAnsi="Times New Roman" w:cs="Times New Roman"/>
          <w:sz w:val="20"/>
          <w:szCs w:val="20"/>
          <w:lang w:val="en-MY"/>
        </w:rPr>
        <w:t>)</w:t>
      </w:r>
      <w:r w:rsidR="0059389C">
        <w:rPr>
          <w:rFonts w:ascii="Times New Roman" w:eastAsia="Calibri" w:hAnsi="Times New Roman" w:cs="Times New Roman"/>
          <w:sz w:val="20"/>
          <w:szCs w:val="20"/>
          <w:lang w:val="en-MY"/>
        </w:rPr>
        <w:t xml:space="preserve">, </w:t>
      </w:r>
      <w:r w:rsidR="00B935D5">
        <w:rPr>
          <w:rFonts w:ascii="Times New Roman" w:eastAsia="Calibri" w:hAnsi="Times New Roman" w:cs="Times New Roman"/>
          <w:sz w:val="20"/>
          <w:szCs w:val="20"/>
          <w:lang w:val="en-MY"/>
        </w:rPr>
        <w:t xml:space="preserve">UMP </w:t>
      </w:r>
      <w:r w:rsidR="0059389C">
        <w:rPr>
          <w:rFonts w:ascii="Times New Roman" w:eastAsia="Calibri" w:hAnsi="Times New Roman" w:cs="Times New Roman"/>
          <w:sz w:val="20"/>
          <w:szCs w:val="20"/>
          <w:lang w:val="en-MY"/>
        </w:rPr>
        <w:t>PGRS (170311)</w:t>
      </w:r>
      <w:r w:rsidR="00336BD1" w:rsidRPr="008B0805">
        <w:rPr>
          <w:rFonts w:ascii="Times New Roman" w:eastAsia="Calibri" w:hAnsi="Times New Roman" w:cs="Times New Roman"/>
          <w:sz w:val="20"/>
          <w:szCs w:val="20"/>
          <w:lang w:val="en-MY"/>
        </w:rPr>
        <w:t xml:space="preserve"> </w:t>
      </w:r>
      <w:r w:rsidRPr="008B0805">
        <w:rPr>
          <w:rFonts w:ascii="Times New Roman" w:eastAsia="Calibri" w:hAnsi="Times New Roman" w:cs="Times New Roman"/>
          <w:sz w:val="20"/>
          <w:szCs w:val="20"/>
          <w:lang w:val="en-MY"/>
        </w:rPr>
        <w:t>and for scholarship (Khazaai, S.N.M).</w:t>
      </w:r>
    </w:p>
    <w:p w14:paraId="205FCE4D" w14:textId="77777777" w:rsidR="00324E9D" w:rsidRPr="00AC71D6" w:rsidRDefault="00324E9D" w:rsidP="00AC71D6">
      <w:pPr>
        <w:spacing w:after="0" w:line="240" w:lineRule="auto"/>
        <w:jc w:val="both"/>
        <w:rPr>
          <w:rFonts w:ascii="Times New Roman" w:eastAsia="Calibri" w:hAnsi="Times New Roman" w:cs="Times New Roman"/>
          <w:sz w:val="20"/>
          <w:szCs w:val="20"/>
          <w:lang w:val="en-MY"/>
        </w:rPr>
      </w:pPr>
    </w:p>
    <w:p w14:paraId="16CDDE52" w14:textId="699EE115" w:rsidR="00BD0ACF" w:rsidRDefault="00BD0ACF" w:rsidP="00AC71D6">
      <w:pPr>
        <w:spacing w:after="0"/>
        <w:jc w:val="center"/>
        <w:rPr>
          <w:rFonts w:ascii="Times New Roman" w:hAnsi="Times New Roman" w:cs="Times New Roman"/>
          <w:b/>
          <w:sz w:val="20"/>
          <w:szCs w:val="20"/>
        </w:rPr>
      </w:pPr>
      <w:r w:rsidRPr="00AC71D6">
        <w:rPr>
          <w:rFonts w:ascii="Times New Roman" w:hAnsi="Times New Roman" w:cs="Times New Roman"/>
          <w:b/>
          <w:sz w:val="20"/>
          <w:szCs w:val="20"/>
        </w:rPr>
        <w:t>References</w:t>
      </w:r>
    </w:p>
    <w:p w14:paraId="0F2DD007" w14:textId="77777777" w:rsidR="00E932B5" w:rsidRPr="00AC71D6" w:rsidRDefault="00E932B5" w:rsidP="00AC71D6">
      <w:pPr>
        <w:spacing w:after="0"/>
        <w:jc w:val="center"/>
        <w:rPr>
          <w:rFonts w:ascii="Times New Roman" w:hAnsi="Times New Roman" w:cs="Times New Roman"/>
          <w:sz w:val="20"/>
          <w:szCs w:val="20"/>
        </w:rPr>
      </w:pPr>
    </w:p>
    <w:p w14:paraId="1CB55CE9" w14:textId="77777777" w:rsidR="00E932B5" w:rsidRDefault="00AC71D6" w:rsidP="00E932B5">
      <w:pPr>
        <w:pStyle w:val="ListParagraph"/>
        <w:numPr>
          <w:ilvl w:val="0"/>
          <w:numId w:val="1"/>
        </w:numPr>
        <w:spacing w:after="0" w:line="240" w:lineRule="auto"/>
        <w:ind w:left="709" w:hanging="709"/>
        <w:jc w:val="both"/>
        <w:rPr>
          <w:rFonts w:ascii="Times New Roman" w:hAnsi="Times New Roman" w:cs="Times New Roman"/>
          <w:sz w:val="20"/>
          <w:szCs w:val="20"/>
        </w:rPr>
      </w:pPr>
      <w:r w:rsidRPr="00AC71D6">
        <w:rPr>
          <w:rFonts w:ascii="Times New Roman" w:hAnsi="Times New Roman" w:cs="Times New Roman"/>
          <w:sz w:val="20"/>
          <w:szCs w:val="20"/>
        </w:rPr>
        <w:t xml:space="preserve">Patel, A., </w:t>
      </w:r>
      <w:proofErr w:type="spellStart"/>
      <w:r w:rsidRPr="00AC71D6">
        <w:rPr>
          <w:rFonts w:ascii="Times New Roman" w:hAnsi="Times New Roman" w:cs="Times New Roman"/>
          <w:sz w:val="20"/>
          <w:szCs w:val="20"/>
        </w:rPr>
        <w:t>Brahmkhatri</w:t>
      </w:r>
      <w:proofErr w:type="spellEnd"/>
      <w:r w:rsidRPr="00AC71D6">
        <w:rPr>
          <w:rFonts w:ascii="Times New Roman" w:hAnsi="Times New Roman" w:cs="Times New Roman"/>
          <w:sz w:val="20"/>
          <w:szCs w:val="20"/>
        </w:rPr>
        <w:t>, V. and</w:t>
      </w:r>
      <w:r w:rsidR="00F97D07" w:rsidRPr="00AC71D6">
        <w:rPr>
          <w:rFonts w:ascii="Times New Roman" w:hAnsi="Times New Roman" w:cs="Times New Roman"/>
          <w:sz w:val="20"/>
          <w:szCs w:val="20"/>
        </w:rPr>
        <w:t xml:space="preserve"> Singh, N. (2013). Biodiesel production by esterification of free fatty acid over </w:t>
      </w:r>
      <w:proofErr w:type="spellStart"/>
      <w:r w:rsidR="00F97D07" w:rsidRPr="00AC71D6">
        <w:rPr>
          <w:rFonts w:ascii="Times New Roman" w:hAnsi="Times New Roman" w:cs="Times New Roman"/>
          <w:sz w:val="20"/>
          <w:szCs w:val="20"/>
        </w:rPr>
        <w:t>sulfated</w:t>
      </w:r>
      <w:proofErr w:type="spellEnd"/>
      <w:r w:rsidR="00F97D07" w:rsidRPr="00AC71D6">
        <w:rPr>
          <w:rFonts w:ascii="Times New Roman" w:hAnsi="Times New Roman" w:cs="Times New Roman"/>
          <w:sz w:val="20"/>
          <w:szCs w:val="20"/>
        </w:rPr>
        <w:t xml:space="preserve"> zirconia. </w:t>
      </w:r>
      <w:r w:rsidR="00F97D07" w:rsidRPr="00AC71D6">
        <w:rPr>
          <w:rFonts w:ascii="Times New Roman" w:hAnsi="Times New Roman" w:cs="Times New Roman"/>
          <w:i/>
          <w:sz w:val="20"/>
          <w:szCs w:val="20"/>
        </w:rPr>
        <w:t>Renewable Energy</w:t>
      </w:r>
      <w:r w:rsidR="00F97D07" w:rsidRPr="00AC71D6">
        <w:rPr>
          <w:rFonts w:ascii="Times New Roman" w:hAnsi="Times New Roman" w:cs="Times New Roman"/>
          <w:sz w:val="20"/>
          <w:szCs w:val="20"/>
        </w:rPr>
        <w:t>, 51: 227–233.</w:t>
      </w:r>
    </w:p>
    <w:p w14:paraId="610D7941" w14:textId="77777777" w:rsidR="00E932B5" w:rsidRPr="00E932B5" w:rsidRDefault="00AC71D6" w:rsidP="00E932B5">
      <w:pPr>
        <w:pStyle w:val="ListParagraph"/>
        <w:numPr>
          <w:ilvl w:val="0"/>
          <w:numId w:val="1"/>
        </w:numPr>
        <w:spacing w:after="0" w:line="240" w:lineRule="auto"/>
        <w:ind w:left="709" w:hanging="709"/>
        <w:jc w:val="both"/>
        <w:rPr>
          <w:rFonts w:ascii="Times New Roman" w:hAnsi="Times New Roman" w:cs="Times New Roman"/>
          <w:sz w:val="20"/>
          <w:szCs w:val="20"/>
        </w:rPr>
      </w:pPr>
      <w:r w:rsidRPr="00E932B5">
        <w:rPr>
          <w:rFonts w:ascii="Times New Roman" w:hAnsi="Times New Roman" w:cs="Times New Roman"/>
          <w:sz w:val="20"/>
          <w:szCs w:val="20"/>
          <w:lang w:val="en-MY"/>
        </w:rPr>
        <w:t>Lee, D., Park, Y. and</w:t>
      </w:r>
      <w:r w:rsidR="00F97D07" w:rsidRPr="00E932B5">
        <w:rPr>
          <w:rFonts w:ascii="Times New Roman" w:hAnsi="Times New Roman" w:cs="Times New Roman"/>
          <w:sz w:val="20"/>
          <w:szCs w:val="20"/>
          <w:lang w:val="en-MY"/>
        </w:rPr>
        <w:t xml:space="preserve"> Lee, K. (2009). Heterogeneous </w:t>
      </w:r>
      <w:r w:rsidR="00E932B5" w:rsidRPr="00E932B5">
        <w:rPr>
          <w:rFonts w:ascii="Times New Roman" w:hAnsi="Times New Roman" w:cs="Times New Roman"/>
          <w:sz w:val="20"/>
          <w:szCs w:val="20"/>
          <w:lang w:val="en-MY"/>
        </w:rPr>
        <w:t xml:space="preserve">base catalysts for transesterification in biodiesel synthesis. </w:t>
      </w:r>
      <w:r w:rsidR="00F97D07" w:rsidRPr="00E932B5">
        <w:rPr>
          <w:rFonts w:ascii="Times New Roman" w:hAnsi="Times New Roman" w:cs="Times New Roman"/>
          <w:i/>
          <w:sz w:val="20"/>
          <w:szCs w:val="20"/>
          <w:lang w:val="en-MY"/>
        </w:rPr>
        <w:t>Catalysis Surveys from Asia</w:t>
      </w:r>
      <w:r w:rsidR="00F97D07" w:rsidRPr="00E932B5">
        <w:rPr>
          <w:rFonts w:ascii="Times New Roman" w:hAnsi="Times New Roman" w:cs="Times New Roman"/>
          <w:sz w:val="20"/>
          <w:szCs w:val="20"/>
          <w:lang w:val="en-MY"/>
        </w:rPr>
        <w:t xml:space="preserve">, 13: 63-77. </w:t>
      </w:r>
    </w:p>
    <w:p w14:paraId="2DEDCD46" w14:textId="77777777" w:rsidR="00E932B5" w:rsidRDefault="00F97D07"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rPr>
        <w:lastRenderedPageBreak/>
        <w:t>Je</w:t>
      </w:r>
      <w:r w:rsidR="00AC71D6" w:rsidRPr="00E932B5">
        <w:rPr>
          <w:rFonts w:ascii="Times New Roman" w:hAnsi="Times New Roman" w:cs="Times New Roman"/>
          <w:sz w:val="20"/>
          <w:szCs w:val="20"/>
        </w:rPr>
        <w:t>gannathan</w:t>
      </w:r>
      <w:proofErr w:type="spellEnd"/>
      <w:r w:rsidR="00AC71D6" w:rsidRPr="00E932B5">
        <w:rPr>
          <w:rFonts w:ascii="Times New Roman" w:hAnsi="Times New Roman" w:cs="Times New Roman"/>
          <w:sz w:val="20"/>
          <w:szCs w:val="20"/>
        </w:rPr>
        <w:t xml:space="preserve">, K. R., </w:t>
      </w:r>
      <w:proofErr w:type="spellStart"/>
      <w:r w:rsidR="00AC71D6" w:rsidRPr="00E932B5">
        <w:rPr>
          <w:rFonts w:ascii="Times New Roman" w:hAnsi="Times New Roman" w:cs="Times New Roman"/>
          <w:sz w:val="20"/>
          <w:szCs w:val="20"/>
        </w:rPr>
        <w:t>Eng</w:t>
      </w:r>
      <w:proofErr w:type="spellEnd"/>
      <w:r w:rsidR="00AC71D6" w:rsidRPr="00E932B5">
        <w:rPr>
          <w:rFonts w:ascii="Times New Roman" w:hAnsi="Times New Roman" w:cs="Times New Roman"/>
          <w:sz w:val="20"/>
          <w:szCs w:val="20"/>
        </w:rPr>
        <w:t xml:space="preserve">-Seng, </w:t>
      </w:r>
      <w:proofErr w:type="gramStart"/>
      <w:r w:rsidR="00AC71D6" w:rsidRPr="00E932B5">
        <w:rPr>
          <w:rFonts w:ascii="Times New Roman" w:hAnsi="Times New Roman" w:cs="Times New Roman"/>
          <w:sz w:val="20"/>
          <w:szCs w:val="20"/>
        </w:rPr>
        <w:t>C.</w:t>
      </w:r>
      <w:proofErr w:type="gramEnd"/>
      <w:r w:rsidR="00AC71D6" w:rsidRPr="00E932B5">
        <w:rPr>
          <w:rFonts w:ascii="Times New Roman" w:hAnsi="Times New Roman" w:cs="Times New Roman"/>
          <w:sz w:val="20"/>
          <w:szCs w:val="20"/>
        </w:rPr>
        <w:t xml:space="preserve"> and</w:t>
      </w:r>
      <w:r w:rsidR="00E932B5">
        <w:rPr>
          <w:rFonts w:ascii="Times New Roman" w:hAnsi="Times New Roman" w:cs="Times New Roman"/>
          <w:sz w:val="20"/>
          <w:szCs w:val="20"/>
        </w:rPr>
        <w:t xml:space="preserve"> </w:t>
      </w:r>
      <w:proofErr w:type="spellStart"/>
      <w:r w:rsidR="00E932B5">
        <w:rPr>
          <w:rFonts w:ascii="Times New Roman" w:hAnsi="Times New Roman" w:cs="Times New Roman"/>
          <w:sz w:val="20"/>
          <w:szCs w:val="20"/>
        </w:rPr>
        <w:t>Ravindra</w:t>
      </w:r>
      <w:proofErr w:type="spellEnd"/>
      <w:r w:rsidR="00E932B5">
        <w:rPr>
          <w:rFonts w:ascii="Times New Roman" w:hAnsi="Times New Roman" w:cs="Times New Roman"/>
          <w:sz w:val="20"/>
          <w:szCs w:val="20"/>
        </w:rPr>
        <w:t xml:space="preserve">, P. </w:t>
      </w:r>
      <w:r w:rsidRPr="00E932B5">
        <w:rPr>
          <w:rFonts w:ascii="Times New Roman" w:hAnsi="Times New Roman" w:cs="Times New Roman"/>
          <w:sz w:val="20"/>
          <w:szCs w:val="20"/>
        </w:rPr>
        <w:t xml:space="preserve">(2011). Economic assessment of biodiesel production: Comparison of alkali and biocatalyst processes. </w:t>
      </w:r>
      <w:r w:rsidRPr="00E932B5">
        <w:rPr>
          <w:rFonts w:ascii="Times New Roman" w:hAnsi="Times New Roman" w:cs="Times New Roman"/>
          <w:i/>
          <w:sz w:val="20"/>
          <w:szCs w:val="20"/>
        </w:rPr>
        <w:t>Renewable and Sustainable Energy Reviews</w:t>
      </w:r>
      <w:r w:rsidRPr="00E932B5">
        <w:rPr>
          <w:rFonts w:ascii="Times New Roman" w:hAnsi="Times New Roman" w:cs="Times New Roman"/>
          <w:sz w:val="20"/>
          <w:szCs w:val="20"/>
        </w:rPr>
        <w:t>, 15: 745–751.</w:t>
      </w:r>
    </w:p>
    <w:p w14:paraId="4622F60A" w14:textId="77777777" w:rsidR="00E932B5" w:rsidRDefault="00F97D07"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rPr>
        <w:t>Talebian-Kiakalaieh</w:t>
      </w:r>
      <w:proofErr w:type="spellEnd"/>
      <w:r w:rsidRPr="00E932B5">
        <w:rPr>
          <w:rFonts w:ascii="Times New Roman" w:hAnsi="Times New Roman" w:cs="Times New Roman"/>
          <w:sz w:val="20"/>
          <w:szCs w:val="20"/>
        </w:rPr>
        <w:t>,</w:t>
      </w:r>
      <w:r w:rsidR="00AC71D6" w:rsidRPr="00E932B5">
        <w:rPr>
          <w:rFonts w:ascii="Times New Roman" w:hAnsi="Times New Roman" w:cs="Times New Roman"/>
          <w:sz w:val="20"/>
          <w:szCs w:val="20"/>
        </w:rPr>
        <w:t xml:space="preserve"> A., Amin, N. A. </w:t>
      </w:r>
      <w:proofErr w:type="gramStart"/>
      <w:r w:rsidR="00AC71D6" w:rsidRPr="00E932B5">
        <w:rPr>
          <w:rFonts w:ascii="Times New Roman" w:hAnsi="Times New Roman" w:cs="Times New Roman"/>
          <w:sz w:val="20"/>
          <w:szCs w:val="20"/>
        </w:rPr>
        <w:t>S.</w:t>
      </w:r>
      <w:proofErr w:type="gramEnd"/>
      <w:r w:rsidR="00AC71D6" w:rsidRPr="00E932B5">
        <w:rPr>
          <w:rFonts w:ascii="Times New Roman" w:hAnsi="Times New Roman" w:cs="Times New Roman"/>
          <w:sz w:val="20"/>
          <w:szCs w:val="20"/>
        </w:rPr>
        <w:t xml:space="preserve"> and</w:t>
      </w:r>
      <w:r w:rsidRPr="00E932B5">
        <w:rPr>
          <w:rFonts w:ascii="Times New Roman" w:hAnsi="Times New Roman" w:cs="Times New Roman"/>
          <w:sz w:val="20"/>
          <w:szCs w:val="20"/>
        </w:rPr>
        <w:t xml:space="preserve"> </w:t>
      </w:r>
      <w:proofErr w:type="spellStart"/>
      <w:r w:rsidRPr="00E932B5">
        <w:rPr>
          <w:rFonts w:ascii="Times New Roman" w:hAnsi="Times New Roman" w:cs="Times New Roman"/>
          <w:sz w:val="20"/>
          <w:szCs w:val="20"/>
        </w:rPr>
        <w:t>Mazaheri</w:t>
      </w:r>
      <w:proofErr w:type="spellEnd"/>
      <w:r w:rsidRPr="00E932B5">
        <w:rPr>
          <w:rFonts w:ascii="Times New Roman" w:hAnsi="Times New Roman" w:cs="Times New Roman"/>
          <w:sz w:val="20"/>
          <w:szCs w:val="20"/>
        </w:rPr>
        <w:t xml:space="preserve">, H. (2013). A review </w:t>
      </w:r>
      <w:r w:rsidRPr="00E932B5">
        <w:rPr>
          <w:rFonts w:ascii="Times New Roman" w:hAnsi="Times New Roman" w:cs="Times New Roman"/>
          <w:noProof/>
          <w:sz w:val="20"/>
          <w:szCs w:val="20"/>
        </w:rPr>
        <w:t>on</w:t>
      </w:r>
      <w:r w:rsidRPr="00E932B5">
        <w:rPr>
          <w:rFonts w:ascii="Times New Roman" w:hAnsi="Times New Roman" w:cs="Times New Roman"/>
          <w:sz w:val="20"/>
          <w:szCs w:val="20"/>
        </w:rPr>
        <w:t xml:space="preserve"> novel processes of biodiesel production from waste cooking oil. </w:t>
      </w:r>
      <w:r w:rsidRPr="00E932B5">
        <w:rPr>
          <w:rFonts w:ascii="Times New Roman" w:hAnsi="Times New Roman" w:cs="Times New Roman"/>
          <w:i/>
          <w:sz w:val="20"/>
          <w:szCs w:val="20"/>
        </w:rPr>
        <w:t>Applied Energy</w:t>
      </w:r>
      <w:r w:rsidRPr="00E932B5">
        <w:rPr>
          <w:rFonts w:ascii="Times New Roman" w:hAnsi="Times New Roman" w:cs="Times New Roman"/>
          <w:sz w:val="20"/>
          <w:szCs w:val="20"/>
        </w:rPr>
        <w:t>, 104: 683–710.</w:t>
      </w:r>
    </w:p>
    <w:p w14:paraId="7496C621" w14:textId="77777777" w:rsidR="00E932B5" w:rsidRPr="00E932B5" w:rsidRDefault="00F97D07"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lang w:val="en-MY"/>
        </w:rPr>
        <w:t>Helwan</w:t>
      </w:r>
      <w:r w:rsidR="00AC71D6" w:rsidRPr="00E932B5">
        <w:rPr>
          <w:rFonts w:ascii="Times New Roman" w:hAnsi="Times New Roman" w:cs="Times New Roman"/>
          <w:sz w:val="20"/>
          <w:szCs w:val="20"/>
          <w:lang w:val="en-MY"/>
        </w:rPr>
        <w:t>i</w:t>
      </w:r>
      <w:proofErr w:type="spellEnd"/>
      <w:r w:rsidR="00AC71D6" w:rsidRPr="00E932B5">
        <w:rPr>
          <w:rFonts w:ascii="Times New Roman" w:hAnsi="Times New Roman" w:cs="Times New Roman"/>
          <w:sz w:val="20"/>
          <w:szCs w:val="20"/>
          <w:lang w:val="en-MY"/>
        </w:rPr>
        <w:t>, Z., Othman, M. R., Aziz, N. and</w:t>
      </w:r>
      <w:r w:rsidRPr="00E932B5">
        <w:rPr>
          <w:rFonts w:ascii="Times New Roman" w:hAnsi="Times New Roman" w:cs="Times New Roman"/>
          <w:sz w:val="20"/>
          <w:szCs w:val="20"/>
          <w:lang w:val="en-MY"/>
        </w:rPr>
        <w:t xml:space="preserve"> Kim, J. (2009). Solid heterogeneous catalysts for transesterification of triglycerides with methanol: A review. </w:t>
      </w:r>
      <w:r w:rsidRPr="00E932B5">
        <w:rPr>
          <w:rFonts w:ascii="Times New Roman" w:hAnsi="Times New Roman" w:cs="Times New Roman"/>
          <w:i/>
          <w:sz w:val="20"/>
          <w:szCs w:val="20"/>
          <w:lang w:val="en-MY"/>
        </w:rPr>
        <w:t>Applied Catalysis A: General</w:t>
      </w:r>
      <w:r w:rsidR="00E932B5">
        <w:rPr>
          <w:rFonts w:ascii="Times New Roman" w:hAnsi="Times New Roman" w:cs="Times New Roman"/>
          <w:sz w:val="20"/>
          <w:szCs w:val="20"/>
          <w:lang w:val="en-MY"/>
        </w:rPr>
        <w:t xml:space="preserve">, </w:t>
      </w:r>
      <w:r w:rsidRPr="00E932B5">
        <w:rPr>
          <w:rFonts w:ascii="Times New Roman" w:hAnsi="Times New Roman" w:cs="Times New Roman"/>
          <w:sz w:val="20"/>
          <w:szCs w:val="20"/>
          <w:lang w:val="en-MY"/>
        </w:rPr>
        <w:t>363: 1–10.</w:t>
      </w:r>
    </w:p>
    <w:p w14:paraId="4494E3F2" w14:textId="77777777" w:rsidR="00E932B5" w:rsidRPr="00E932B5" w:rsidRDefault="00F97D07"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lang w:val="en-MY"/>
        </w:rPr>
        <w:t>Gombotz</w:t>
      </w:r>
      <w:proofErr w:type="spellEnd"/>
      <w:r w:rsidRPr="00E932B5">
        <w:rPr>
          <w:rFonts w:ascii="Times New Roman" w:hAnsi="Times New Roman" w:cs="Times New Roman"/>
          <w:sz w:val="20"/>
          <w:szCs w:val="20"/>
          <w:lang w:val="en-MY"/>
        </w:rPr>
        <w:t xml:space="preserve">, K., </w:t>
      </w:r>
      <w:proofErr w:type="spellStart"/>
      <w:r w:rsidRPr="00E932B5">
        <w:rPr>
          <w:rFonts w:ascii="Times New Roman" w:hAnsi="Times New Roman" w:cs="Times New Roman"/>
          <w:sz w:val="20"/>
          <w:szCs w:val="20"/>
          <w:lang w:val="en-MY"/>
        </w:rPr>
        <w:t>Paret</w:t>
      </w:r>
      <w:r w:rsidR="00AC71D6" w:rsidRPr="00E932B5">
        <w:rPr>
          <w:rFonts w:ascii="Times New Roman" w:hAnsi="Times New Roman" w:cs="Times New Roman"/>
          <w:sz w:val="20"/>
          <w:szCs w:val="20"/>
          <w:lang w:val="en-MY"/>
        </w:rPr>
        <w:t>te</w:t>
      </w:r>
      <w:proofErr w:type="spellEnd"/>
      <w:r w:rsidR="00AC71D6" w:rsidRPr="00E932B5">
        <w:rPr>
          <w:rFonts w:ascii="Times New Roman" w:hAnsi="Times New Roman" w:cs="Times New Roman"/>
          <w:sz w:val="20"/>
          <w:szCs w:val="20"/>
          <w:lang w:val="en-MY"/>
        </w:rPr>
        <w:t xml:space="preserve">, R., </w:t>
      </w:r>
      <w:proofErr w:type="spellStart"/>
      <w:r w:rsidR="00AC71D6" w:rsidRPr="00E932B5">
        <w:rPr>
          <w:rFonts w:ascii="Times New Roman" w:hAnsi="Times New Roman" w:cs="Times New Roman"/>
          <w:sz w:val="20"/>
          <w:szCs w:val="20"/>
          <w:lang w:val="en-MY"/>
        </w:rPr>
        <w:t>Austic</w:t>
      </w:r>
      <w:proofErr w:type="spellEnd"/>
      <w:r w:rsidR="00AC71D6" w:rsidRPr="00E932B5">
        <w:rPr>
          <w:rFonts w:ascii="Times New Roman" w:hAnsi="Times New Roman" w:cs="Times New Roman"/>
          <w:sz w:val="20"/>
          <w:szCs w:val="20"/>
          <w:lang w:val="en-MY"/>
        </w:rPr>
        <w:t>, G., Kannan, D. and</w:t>
      </w:r>
      <w:r w:rsidRPr="00E932B5">
        <w:rPr>
          <w:rFonts w:ascii="Times New Roman" w:hAnsi="Times New Roman" w:cs="Times New Roman"/>
          <w:sz w:val="20"/>
          <w:szCs w:val="20"/>
          <w:lang w:val="en-MY"/>
        </w:rPr>
        <w:t xml:space="preserve"> Matson, J. V. (2012). </w:t>
      </w:r>
      <w:proofErr w:type="spellStart"/>
      <w:r w:rsidRPr="00E932B5">
        <w:rPr>
          <w:rFonts w:ascii="Times New Roman" w:hAnsi="Times New Roman" w:cs="Times New Roman"/>
          <w:sz w:val="20"/>
          <w:szCs w:val="20"/>
          <w:lang w:val="en-MY"/>
        </w:rPr>
        <w:t>MnO</w:t>
      </w:r>
      <w:proofErr w:type="spellEnd"/>
      <w:r w:rsidRPr="00E932B5">
        <w:rPr>
          <w:rFonts w:ascii="Times New Roman" w:hAnsi="Times New Roman" w:cs="Times New Roman"/>
          <w:sz w:val="20"/>
          <w:szCs w:val="20"/>
          <w:lang w:val="en-MY"/>
        </w:rPr>
        <w:t xml:space="preserve"> and </w:t>
      </w:r>
      <w:proofErr w:type="spellStart"/>
      <w:r w:rsidRPr="00E932B5">
        <w:rPr>
          <w:rFonts w:ascii="Times New Roman" w:hAnsi="Times New Roman" w:cs="Times New Roman"/>
          <w:sz w:val="20"/>
          <w:szCs w:val="20"/>
          <w:lang w:val="en-MY"/>
        </w:rPr>
        <w:t>TiO</w:t>
      </w:r>
      <w:proofErr w:type="spellEnd"/>
      <w:r w:rsidRPr="00E932B5">
        <w:rPr>
          <w:rFonts w:ascii="Times New Roman" w:hAnsi="Times New Roman" w:cs="Times New Roman"/>
          <w:sz w:val="20"/>
          <w:szCs w:val="20"/>
          <w:lang w:val="en-MY"/>
        </w:rPr>
        <w:t xml:space="preserve"> solid catalysts with low-grade feedstocks for biodiesel production. </w:t>
      </w:r>
      <w:r w:rsidRPr="00E932B5">
        <w:rPr>
          <w:rFonts w:ascii="Times New Roman" w:hAnsi="Times New Roman" w:cs="Times New Roman"/>
          <w:i/>
          <w:sz w:val="20"/>
          <w:szCs w:val="20"/>
          <w:lang w:val="en-MY"/>
        </w:rPr>
        <w:t>Fuel</w:t>
      </w:r>
      <w:r w:rsidR="00324E9D" w:rsidRPr="00E932B5">
        <w:rPr>
          <w:rFonts w:ascii="Times New Roman" w:hAnsi="Times New Roman" w:cs="Times New Roman"/>
          <w:i/>
          <w:sz w:val="20"/>
          <w:szCs w:val="20"/>
          <w:lang w:val="en-MY"/>
        </w:rPr>
        <w:t>,</w:t>
      </w:r>
      <w:r w:rsidRPr="00E932B5">
        <w:rPr>
          <w:rFonts w:ascii="Times New Roman" w:hAnsi="Times New Roman" w:cs="Times New Roman"/>
          <w:sz w:val="20"/>
          <w:szCs w:val="20"/>
          <w:lang w:val="en-MY"/>
        </w:rPr>
        <w:t xml:space="preserve"> 92: 9–15.</w:t>
      </w:r>
    </w:p>
    <w:p w14:paraId="4F22AC9F" w14:textId="77777777" w:rsidR="00E932B5" w:rsidRPr="00E932B5" w:rsidRDefault="00F97D07"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lang w:val="en-MY"/>
        </w:rPr>
        <w:t>Kouzu</w:t>
      </w:r>
      <w:proofErr w:type="spellEnd"/>
      <w:r w:rsidR="00FE4ED1" w:rsidRPr="00E932B5">
        <w:rPr>
          <w:rFonts w:ascii="Times New Roman" w:hAnsi="Times New Roman" w:cs="Times New Roman"/>
          <w:sz w:val="20"/>
          <w:szCs w:val="20"/>
          <w:lang w:val="en-MY"/>
        </w:rPr>
        <w:t>,</w:t>
      </w:r>
      <w:r w:rsidRPr="00E932B5">
        <w:rPr>
          <w:rFonts w:ascii="Times New Roman" w:hAnsi="Times New Roman" w:cs="Times New Roman"/>
          <w:sz w:val="20"/>
          <w:szCs w:val="20"/>
          <w:lang w:val="en-MY"/>
        </w:rPr>
        <w:t xml:space="preserve"> M., Hidak</w:t>
      </w:r>
      <w:r w:rsidR="00AC71D6" w:rsidRPr="00E932B5">
        <w:rPr>
          <w:rFonts w:ascii="Times New Roman" w:hAnsi="Times New Roman" w:cs="Times New Roman"/>
          <w:sz w:val="20"/>
          <w:szCs w:val="20"/>
          <w:lang w:val="en-MY"/>
        </w:rPr>
        <w:t xml:space="preserve">a, J., </w:t>
      </w:r>
      <w:proofErr w:type="spellStart"/>
      <w:r w:rsidR="00AC71D6" w:rsidRPr="00E932B5">
        <w:rPr>
          <w:rFonts w:ascii="Times New Roman" w:hAnsi="Times New Roman" w:cs="Times New Roman"/>
          <w:sz w:val="20"/>
          <w:szCs w:val="20"/>
          <w:lang w:val="en-MY"/>
        </w:rPr>
        <w:t>Komichi</w:t>
      </w:r>
      <w:proofErr w:type="spellEnd"/>
      <w:r w:rsidR="00AC71D6" w:rsidRPr="00E932B5">
        <w:rPr>
          <w:rFonts w:ascii="Times New Roman" w:hAnsi="Times New Roman" w:cs="Times New Roman"/>
          <w:sz w:val="20"/>
          <w:szCs w:val="20"/>
          <w:lang w:val="en-MY"/>
        </w:rPr>
        <w:t>, Y., Nakano, H. and</w:t>
      </w:r>
      <w:r w:rsidRPr="00E932B5">
        <w:rPr>
          <w:rFonts w:ascii="Times New Roman" w:hAnsi="Times New Roman" w:cs="Times New Roman"/>
          <w:sz w:val="20"/>
          <w:szCs w:val="20"/>
          <w:lang w:val="en-MY"/>
        </w:rPr>
        <w:t xml:space="preserve"> Yamamoto, M. (2009). A process to </w:t>
      </w:r>
      <w:proofErr w:type="spellStart"/>
      <w:r w:rsidRPr="00E932B5">
        <w:rPr>
          <w:rFonts w:ascii="Times New Roman" w:hAnsi="Times New Roman" w:cs="Times New Roman"/>
          <w:sz w:val="20"/>
          <w:szCs w:val="20"/>
          <w:lang w:val="en-MY"/>
        </w:rPr>
        <w:t>transesterify</w:t>
      </w:r>
      <w:proofErr w:type="spellEnd"/>
      <w:r w:rsidRPr="00E932B5">
        <w:rPr>
          <w:rFonts w:ascii="Times New Roman" w:hAnsi="Times New Roman" w:cs="Times New Roman"/>
          <w:sz w:val="20"/>
          <w:szCs w:val="20"/>
          <w:lang w:val="en-MY"/>
        </w:rPr>
        <w:t xml:space="preserve"> vegetable oil with methanol in the presence of quicklime bit functioning as </w:t>
      </w:r>
      <w:r w:rsidRPr="00E932B5">
        <w:rPr>
          <w:rFonts w:ascii="Times New Roman" w:hAnsi="Times New Roman" w:cs="Times New Roman"/>
          <w:noProof/>
          <w:sz w:val="20"/>
          <w:szCs w:val="20"/>
          <w:lang w:val="en-MY"/>
        </w:rPr>
        <w:t>solid</w:t>
      </w:r>
      <w:r w:rsidRPr="00E932B5">
        <w:rPr>
          <w:rFonts w:ascii="Times New Roman" w:hAnsi="Times New Roman" w:cs="Times New Roman"/>
          <w:sz w:val="20"/>
          <w:szCs w:val="20"/>
          <w:lang w:val="en-MY"/>
        </w:rPr>
        <w:t xml:space="preserve"> base catalyst. </w:t>
      </w:r>
      <w:r w:rsidRPr="00E932B5">
        <w:rPr>
          <w:rFonts w:ascii="Times New Roman" w:hAnsi="Times New Roman" w:cs="Times New Roman"/>
          <w:i/>
          <w:sz w:val="20"/>
          <w:szCs w:val="20"/>
          <w:lang w:val="en-MY"/>
        </w:rPr>
        <w:t>Fuel</w:t>
      </w:r>
      <w:r w:rsidR="00324E9D" w:rsidRPr="00E932B5">
        <w:rPr>
          <w:rFonts w:ascii="Times New Roman" w:hAnsi="Times New Roman" w:cs="Times New Roman"/>
          <w:i/>
          <w:sz w:val="20"/>
          <w:szCs w:val="20"/>
          <w:lang w:val="en-MY"/>
        </w:rPr>
        <w:t>,</w:t>
      </w:r>
      <w:r w:rsidRPr="00E932B5">
        <w:rPr>
          <w:rFonts w:ascii="Times New Roman" w:hAnsi="Times New Roman" w:cs="Times New Roman"/>
          <w:sz w:val="20"/>
          <w:szCs w:val="20"/>
          <w:lang w:val="en-MY"/>
        </w:rPr>
        <w:t xml:space="preserve"> 88: 1983–1990.</w:t>
      </w:r>
    </w:p>
    <w:p w14:paraId="5BFCFCD3" w14:textId="77777777" w:rsidR="00E932B5" w:rsidRPr="00E932B5" w:rsidRDefault="00AC71D6" w:rsidP="00E932B5">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eastAsia="Calibri" w:hAnsi="Times New Roman" w:cs="Times New Roman"/>
          <w:sz w:val="20"/>
          <w:szCs w:val="20"/>
        </w:rPr>
        <w:t>Xie</w:t>
      </w:r>
      <w:proofErr w:type="spellEnd"/>
      <w:r w:rsidRPr="00E932B5">
        <w:rPr>
          <w:rFonts w:ascii="Times New Roman" w:eastAsia="Calibri" w:hAnsi="Times New Roman" w:cs="Times New Roman"/>
          <w:sz w:val="20"/>
          <w:szCs w:val="20"/>
        </w:rPr>
        <w:t>, W. and</w:t>
      </w:r>
      <w:r w:rsidR="00F97D07" w:rsidRPr="00E932B5">
        <w:rPr>
          <w:rFonts w:ascii="Times New Roman" w:eastAsia="Calibri" w:hAnsi="Times New Roman" w:cs="Times New Roman"/>
          <w:sz w:val="20"/>
          <w:szCs w:val="20"/>
        </w:rPr>
        <w:t xml:space="preserve"> Li, H. (2006). Alumina-supported potassium iodide as a heterogeneous catalyst for biodiesel production from soybean oil. </w:t>
      </w:r>
      <w:r w:rsidR="00F97D07" w:rsidRPr="00E932B5">
        <w:rPr>
          <w:rFonts w:ascii="Times New Roman" w:eastAsia="Calibri" w:hAnsi="Times New Roman" w:cs="Times New Roman"/>
          <w:i/>
          <w:sz w:val="20"/>
          <w:szCs w:val="20"/>
        </w:rPr>
        <w:t>Journal of Molecular Catalysis A: Chemical</w:t>
      </w:r>
      <w:r w:rsidR="00F97D07" w:rsidRPr="00E932B5">
        <w:rPr>
          <w:rFonts w:ascii="Times New Roman" w:eastAsia="Calibri" w:hAnsi="Times New Roman" w:cs="Times New Roman"/>
          <w:sz w:val="20"/>
          <w:szCs w:val="20"/>
        </w:rPr>
        <w:t>, 255: 1-9.</w:t>
      </w:r>
    </w:p>
    <w:p w14:paraId="70D9FB1D" w14:textId="77777777" w:rsidR="00E932B5" w:rsidRPr="00E932B5" w:rsidRDefault="00AC71D6" w:rsidP="00E932B5">
      <w:pPr>
        <w:pStyle w:val="ListParagraph"/>
        <w:numPr>
          <w:ilvl w:val="0"/>
          <w:numId w:val="1"/>
        </w:numPr>
        <w:spacing w:after="0" w:line="240" w:lineRule="auto"/>
        <w:ind w:left="709" w:hanging="709"/>
        <w:jc w:val="both"/>
        <w:rPr>
          <w:rFonts w:ascii="Times New Roman" w:hAnsi="Times New Roman" w:cs="Times New Roman"/>
          <w:sz w:val="20"/>
          <w:szCs w:val="20"/>
        </w:rPr>
      </w:pPr>
      <w:r w:rsidRPr="00E932B5">
        <w:rPr>
          <w:rFonts w:ascii="Times New Roman" w:eastAsia="Calibri" w:hAnsi="Times New Roman" w:cs="Times New Roman"/>
          <w:noProof/>
          <w:sz w:val="20"/>
          <w:szCs w:val="20"/>
        </w:rPr>
        <w:t>Zabeti, M., Daud, W. M. A. W. and</w:t>
      </w:r>
      <w:r w:rsidR="00F97D07" w:rsidRPr="00E932B5">
        <w:rPr>
          <w:rFonts w:ascii="Times New Roman" w:eastAsia="Calibri" w:hAnsi="Times New Roman" w:cs="Times New Roman"/>
          <w:noProof/>
          <w:sz w:val="20"/>
          <w:szCs w:val="20"/>
        </w:rPr>
        <w:t xml:space="preserve"> Aroua, M.</w:t>
      </w:r>
      <w:r w:rsidR="00E932B5">
        <w:rPr>
          <w:rFonts w:ascii="Times New Roman" w:eastAsia="Calibri" w:hAnsi="Times New Roman" w:cs="Times New Roman"/>
          <w:noProof/>
          <w:sz w:val="20"/>
          <w:szCs w:val="20"/>
        </w:rPr>
        <w:t xml:space="preserve"> </w:t>
      </w:r>
      <w:r w:rsidR="00F97D07" w:rsidRPr="00E932B5">
        <w:rPr>
          <w:rFonts w:ascii="Times New Roman" w:eastAsia="Calibri" w:hAnsi="Times New Roman" w:cs="Times New Roman"/>
          <w:noProof/>
          <w:sz w:val="20"/>
          <w:szCs w:val="20"/>
        </w:rPr>
        <w:t xml:space="preserve">K. </w:t>
      </w:r>
      <w:r w:rsidR="00F97D07" w:rsidRPr="00E932B5">
        <w:rPr>
          <w:rFonts w:ascii="Times New Roman" w:eastAsia="Calibri" w:hAnsi="Times New Roman" w:cs="Times New Roman"/>
          <w:sz w:val="20"/>
          <w:szCs w:val="20"/>
        </w:rPr>
        <w:t>(2010). Biodiesel production using alumina-supported calcium</w:t>
      </w:r>
      <w:r w:rsidR="00E932B5">
        <w:rPr>
          <w:rFonts w:ascii="Times New Roman" w:eastAsia="Calibri" w:hAnsi="Times New Roman" w:cs="Times New Roman"/>
          <w:sz w:val="20"/>
          <w:szCs w:val="20"/>
        </w:rPr>
        <w:t xml:space="preserve"> oxide: An optimization study. </w:t>
      </w:r>
      <w:r w:rsidR="00F97D07" w:rsidRPr="00E932B5">
        <w:rPr>
          <w:rFonts w:ascii="Times New Roman" w:eastAsia="Calibri" w:hAnsi="Times New Roman" w:cs="Times New Roman"/>
          <w:i/>
          <w:sz w:val="20"/>
          <w:szCs w:val="20"/>
        </w:rPr>
        <w:t>Fuel Processing Technology</w:t>
      </w:r>
      <w:r w:rsidR="00F97D07" w:rsidRPr="00E932B5">
        <w:rPr>
          <w:rFonts w:ascii="Times New Roman" w:eastAsia="Calibri" w:hAnsi="Times New Roman" w:cs="Times New Roman"/>
          <w:sz w:val="20"/>
          <w:szCs w:val="20"/>
        </w:rPr>
        <w:t>, 91: 243–248.</w:t>
      </w:r>
    </w:p>
    <w:p w14:paraId="320EA8A3" w14:textId="77777777" w:rsidR="00F40784" w:rsidRDefault="000F10E4"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E932B5">
        <w:rPr>
          <w:rFonts w:ascii="Times New Roman" w:hAnsi="Times New Roman" w:cs="Times New Roman"/>
          <w:sz w:val="20"/>
          <w:szCs w:val="20"/>
        </w:rPr>
        <w:t>Asri</w:t>
      </w:r>
      <w:proofErr w:type="spellEnd"/>
      <w:r w:rsidR="00BE00D7" w:rsidRPr="00E932B5">
        <w:rPr>
          <w:rFonts w:ascii="Times New Roman" w:hAnsi="Times New Roman" w:cs="Times New Roman"/>
          <w:sz w:val="20"/>
          <w:szCs w:val="20"/>
        </w:rPr>
        <w:t xml:space="preserve">, </w:t>
      </w:r>
      <w:r w:rsidR="00BD0ACF" w:rsidRPr="00E932B5">
        <w:rPr>
          <w:rFonts w:ascii="Times New Roman" w:hAnsi="Times New Roman" w:cs="Times New Roman"/>
          <w:sz w:val="20"/>
          <w:szCs w:val="20"/>
        </w:rPr>
        <w:t>N</w:t>
      </w:r>
      <w:r w:rsidR="00BE00D7" w:rsidRPr="00E932B5">
        <w:rPr>
          <w:rFonts w:ascii="Times New Roman" w:hAnsi="Times New Roman" w:cs="Times New Roman"/>
          <w:sz w:val="20"/>
          <w:szCs w:val="20"/>
        </w:rPr>
        <w:t xml:space="preserve">. </w:t>
      </w:r>
      <w:r w:rsidR="00BD0ACF" w:rsidRPr="00E932B5">
        <w:rPr>
          <w:rFonts w:ascii="Times New Roman" w:hAnsi="Times New Roman" w:cs="Times New Roman"/>
          <w:sz w:val="20"/>
          <w:szCs w:val="20"/>
        </w:rPr>
        <w:t>P</w:t>
      </w:r>
      <w:r w:rsidR="00BE00D7" w:rsidRPr="00E932B5">
        <w:rPr>
          <w:rFonts w:ascii="Times New Roman" w:hAnsi="Times New Roman" w:cs="Times New Roman"/>
          <w:sz w:val="20"/>
          <w:szCs w:val="20"/>
        </w:rPr>
        <w:t>.</w:t>
      </w:r>
      <w:r w:rsidR="00BD0ACF" w:rsidRPr="00E932B5">
        <w:rPr>
          <w:rFonts w:ascii="Times New Roman" w:hAnsi="Times New Roman" w:cs="Times New Roman"/>
          <w:sz w:val="20"/>
          <w:szCs w:val="20"/>
        </w:rPr>
        <w:t xml:space="preserve">, </w:t>
      </w:r>
      <w:proofErr w:type="spellStart"/>
      <w:r w:rsidR="00BD0ACF" w:rsidRPr="00E932B5">
        <w:rPr>
          <w:rFonts w:ascii="Times New Roman" w:hAnsi="Times New Roman" w:cs="Times New Roman"/>
          <w:sz w:val="20"/>
          <w:szCs w:val="20"/>
        </w:rPr>
        <w:t>Savitri</w:t>
      </w:r>
      <w:proofErr w:type="spellEnd"/>
      <w:r w:rsidR="00BE00D7" w:rsidRPr="00E932B5">
        <w:rPr>
          <w:rFonts w:ascii="Times New Roman" w:hAnsi="Times New Roman" w:cs="Times New Roman"/>
          <w:sz w:val="20"/>
          <w:szCs w:val="20"/>
        </w:rPr>
        <w:t xml:space="preserve">, </w:t>
      </w:r>
      <w:r w:rsidR="00BD0ACF" w:rsidRPr="00E932B5">
        <w:rPr>
          <w:rFonts w:ascii="Times New Roman" w:hAnsi="Times New Roman" w:cs="Times New Roman"/>
          <w:sz w:val="20"/>
          <w:szCs w:val="20"/>
        </w:rPr>
        <w:t>S</w:t>
      </w:r>
      <w:r w:rsidR="00BE00D7" w:rsidRPr="00E932B5">
        <w:rPr>
          <w:rFonts w:ascii="Times New Roman" w:hAnsi="Times New Roman" w:cs="Times New Roman"/>
          <w:sz w:val="20"/>
          <w:szCs w:val="20"/>
        </w:rPr>
        <w:t xml:space="preserve">. </w:t>
      </w:r>
      <w:r w:rsidR="00BD0ACF" w:rsidRPr="00E932B5">
        <w:rPr>
          <w:rFonts w:ascii="Times New Roman" w:hAnsi="Times New Roman" w:cs="Times New Roman"/>
          <w:sz w:val="20"/>
          <w:szCs w:val="20"/>
        </w:rPr>
        <w:t>D</w:t>
      </w:r>
      <w:r w:rsidR="00BE00D7" w:rsidRPr="00E932B5">
        <w:rPr>
          <w:rFonts w:ascii="Times New Roman" w:hAnsi="Times New Roman" w:cs="Times New Roman"/>
          <w:sz w:val="20"/>
          <w:szCs w:val="20"/>
        </w:rPr>
        <w:t>.</w:t>
      </w:r>
      <w:r w:rsidR="00BD0ACF" w:rsidRPr="00E932B5">
        <w:rPr>
          <w:rFonts w:ascii="Times New Roman" w:hAnsi="Times New Roman" w:cs="Times New Roman"/>
          <w:sz w:val="20"/>
          <w:szCs w:val="20"/>
        </w:rPr>
        <w:t xml:space="preserve">, </w:t>
      </w:r>
      <w:proofErr w:type="spellStart"/>
      <w:r w:rsidR="00BD0ACF" w:rsidRPr="00E932B5">
        <w:rPr>
          <w:rFonts w:ascii="Times New Roman" w:hAnsi="Times New Roman" w:cs="Times New Roman"/>
          <w:sz w:val="20"/>
          <w:szCs w:val="20"/>
        </w:rPr>
        <w:t>Suprapto</w:t>
      </w:r>
      <w:proofErr w:type="spellEnd"/>
      <w:r w:rsidR="00BE00D7" w:rsidRPr="00E932B5">
        <w:rPr>
          <w:rFonts w:ascii="Times New Roman" w:hAnsi="Times New Roman" w:cs="Times New Roman"/>
          <w:sz w:val="20"/>
          <w:szCs w:val="20"/>
        </w:rPr>
        <w:t xml:space="preserve">, </w:t>
      </w:r>
      <w:r w:rsidR="00D174E2" w:rsidRPr="00E932B5">
        <w:rPr>
          <w:rFonts w:ascii="Times New Roman" w:hAnsi="Times New Roman" w:cs="Times New Roman"/>
          <w:sz w:val="20"/>
          <w:szCs w:val="20"/>
        </w:rPr>
        <w:t>B</w:t>
      </w:r>
      <w:r w:rsidR="00BE00D7" w:rsidRPr="00E932B5">
        <w:rPr>
          <w:rFonts w:ascii="Times New Roman" w:hAnsi="Times New Roman" w:cs="Times New Roman"/>
          <w:sz w:val="20"/>
          <w:szCs w:val="20"/>
        </w:rPr>
        <w:t xml:space="preserve">. </w:t>
      </w:r>
      <w:r w:rsidR="00BD0ACF" w:rsidRPr="00E932B5">
        <w:rPr>
          <w:rFonts w:ascii="Times New Roman" w:hAnsi="Times New Roman" w:cs="Times New Roman"/>
          <w:sz w:val="20"/>
          <w:szCs w:val="20"/>
        </w:rPr>
        <w:t>K</w:t>
      </w:r>
      <w:r w:rsidR="00AC71D6" w:rsidRPr="00E932B5">
        <w:rPr>
          <w:rFonts w:ascii="Times New Roman" w:hAnsi="Times New Roman" w:cs="Times New Roman"/>
          <w:sz w:val="20"/>
          <w:szCs w:val="20"/>
        </w:rPr>
        <w:t>. and</w:t>
      </w:r>
      <w:r w:rsidR="00BD0ACF" w:rsidRPr="00E932B5">
        <w:rPr>
          <w:rFonts w:ascii="Times New Roman" w:hAnsi="Times New Roman" w:cs="Times New Roman"/>
          <w:sz w:val="20"/>
          <w:szCs w:val="20"/>
        </w:rPr>
        <w:t xml:space="preserve"> </w:t>
      </w:r>
      <w:proofErr w:type="spellStart"/>
      <w:r w:rsidR="00BD0ACF" w:rsidRPr="00E932B5">
        <w:rPr>
          <w:rFonts w:ascii="Times New Roman" w:hAnsi="Times New Roman" w:cs="Times New Roman"/>
          <w:sz w:val="20"/>
          <w:szCs w:val="20"/>
        </w:rPr>
        <w:t>Roesyadi</w:t>
      </w:r>
      <w:proofErr w:type="spellEnd"/>
      <w:r w:rsidR="00BE00D7" w:rsidRPr="00E932B5">
        <w:rPr>
          <w:rFonts w:ascii="Times New Roman" w:hAnsi="Times New Roman" w:cs="Times New Roman"/>
          <w:sz w:val="20"/>
          <w:szCs w:val="20"/>
        </w:rPr>
        <w:t xml:space="preserve">, </w:t>
      </w:r>
      <w:r w:rsidR="00D174E2" w:rsidRPr="00E932B5">
        <w:rPr>
          <w:rFonts w:ascii="Times New Roman" w:hAnsi="Times New Roman" w:cs="Times New Roman"/>
          <w:sz w:val="20"/>
          <w:szCs w:val="20"/>
        </w:rPr>
        <w:t>A</w:t>
      </w:r>
      <w:r w:rsidR="00BE00D7" w:rsidRPr="00E932B5">
        <w:rPr>
          <w:rFonts w:ascii="Times New Roman" w:hAnsi="Times New Roman" w:cs="Times New Roman"/>
          <w:sz w:val="20"/>
          <w:szCs w:val="20"/>
        </w:rPr>
        <w:t>.</w:t>
      </w:r>
      <w:r w:rsidR="00BD0ACF" w:rsidRPr="00E932B5">
        <w:rPr>
          <w:rFonts w:ascii="Times New Roman" w:hAnsi="Times New Roman" w:cs="Times New Roman"/>
          <w:sz w:val="20"/>
          <w:szCs w:val="20"/>
        </w:rPr>
        <w:t xml:space="preserve"> </w:t>
      </w:r>
      <w:r w:rsidR="00D174E2" w:rsidRPr="00E932B5">
        <w:rPr>
          <w:rFonts w:ascii="Times New Roman" w:hAnsi="Times New Roman" w:cs="Times New Roman"/>
          <w:sz w:val="20"/>
          <w:szCs w:val="20"/>
        </w:rPr>
        <w:t>(</w:t>
      </w:r>
      <w:r w:rsidR="00BD0ACF" w:rsidRPr="00E932B5">
        <w:rPr>
          <w:rFonts w:ascii="Times New Roman" w:hAnsi="Times New Roman" w:cs="Times New Roman"/>
          <w:sz w:val="20"/>
          <w:szCs w:val="20"/>
        </w:rPr>
        <w:t>2012</w:t>
      </w:r>
      <w:r w:rsidR="00D174E2" w:rsidRPr="00E932B5">
        <w:rPr>
          <w:rFonts w:ascii="Times New Roman" w:hAnsi="Times New Roman" w:cs="Times New Roman"/>
          <w:sz w:val="20"/>
          <w:szCs w:val="20"/>
        </w:rPr>
        <w:t>)</w:t>
      </w:r>
      <w:r w:rsidR="004D0739" w:rsidRPr="00E932B5">
        <w:rPr>
          <w:rFonts w:ascii="Times New Roman" w:hAnsi="Times New Roman" w:cs="Times New Roman"/>
          <w:sz w:val="20"/>
          <w:szCs w:val="20"/>
        </w:rPr>
        <w:t>.</w:t>
      </w:r>
      <w:r w:rsidR="00BD0ACF" w:rsidRPr="00E932B5">
        <w:rPr>
          <w:rFonts w:ascii="Times New Roman" w:hAnsi="Times New Roman" w:cs="Times New Roman"/>
          <w:sz w:val="20"/>
          <w:szCs w:val="20"/>
        </w:rPr>
        <w:t xml:space="preserve"> </w:t>
      </w:r>
      <w:r w:rsidR="00BD0ACF" w:rsidRPr="00E932B5">
        <w:rPr>
          <w:rFonts w:ascii="Times New Roman" w:hAnsi="Times New Roman" w:cs="Times New Roman"/>
          <w:noProof/>
          <w:sz w:val="20"/>
          <w:szCs w:val="20"/>
        </w:rPr>
        <w:t>Development</w:t>
      </w:r>
      <w:r w:rsidR="00FE4ED1" w:rsidRPr="00E932B5">
        <w:rPr>
          <w:rFonts w:ascii="Times New Roman" w:hAnsi="Times New Roman" w:cs="Times New Roman"/>
          <w:sz w:val="20"/>
          <w:szCs w:val="20"/>
        </w:rPr>
        <w:t xml:space="preserve"> of heterogeneous a</w:t>
      </w:r>
      <w:r w:rsidR="00BD0ACF" w:rsidRPr="00E932B5">
        <w:rPr>
          <w:rFonts w:ascii="Times New Roman" w:hAnsi="Times New Roman" w:cs="Times New Roman"/>
          <w:sz w:val="20"/>
          <w:szCs w:val="20"/>
        </w:rPr>
        <w:t xml:space="preserve">lumina </w:t>
      </w:r>
      <w:r w:rsidR="00FE4ED1" w:rsidRPr="00E932B5">
        <w:rPr>
          <w:rFonts w:ascii="Times New Roman" w:hAnsi="Times New Roman" w:cs="Times New Roman"/>
          <w:sz w:val="20"/>
          <w:szCs w:val="20"/>
        </w:rPr>
        <w:t>supported base catalyst for b</w:t>
      </w:r>
      <w:r w:rsidR="00BD0ACF" w:rsidRPr="00E932B5">
        <w:rPr>
          <w:rFonts w:ascii="Times New Roman" w:hAnsi="Times New Roman" w:cs="Times New Roman"/>
          <w:sz w:val="20"/>
          <w:szCs w:val="20"/>
        </w:rPr>
        <w:t xml:space="preserve">iodiesel </w:t>
      </w:r>
      <w:r w:rsidR="00FE4ED1" w:rsidRPr="00E932B5">
        <w:rPr>
          <w:rFonts w:ascii="Times New Roman" w:hAnsi="Times New Roman" w:cs="Times New Roman"/>
          <w:sz w:val="20"/>
          <w:szCs w:val="20"/>
        </w:rPr>
        <w:t>p</w:t>
      </w:r>
      <w:r w:rsidR="00F40784">
        <w:rPr>
          <w:rFonts w:ascii="Times New Roman" w:hAnsi="Times New Roman" w:cs="Times New Roman"/>
          <w:sz w:val="20"/>
          <w:szCs w:val="20"/>
        </w:rPr>
        <w:t xml:space="preserve">roduction. </w:t>
      </w:r>
      <w:r w:rsidR="007C01CD" w:rsidRPr="00E932B5">
        <w:rPr>
          <w:rFonts w:ascii="Times New Roman" w:hAnsi="Times New Roman" w:cs="Times New Roman"/>
          <w:i/>
          <w:sz w:val="20"/>
          <w:szCs w:val="20"/>
        </w:rPr>
        <w:t>Environment and Chemistry</w:t>
      </w:r>
      <w:r w:rsidR="007C01CD" w:rsidRPr="00E932B5">
        <w:rPr>
          <w:rFonts w:ascii="Times New Roman" w:hAnsi="Times New Roman" w:cs="Times New Roman"/>
          <w:sz w:val="20"/>
          <w:szCs w:val="20"/>
        </w:rPr>
        <w:t>, 46:</w:t>
      </w:r>
      <w:r w:rsidR="00BD0ACF" w:rsidRPr="00E932B5">
        <w:rPr>
          <w:rFonts w:ascii="Times New Roman" w:hAnsi="Times New Roman" w:cs="Times New Roman"/>
          <w:sz w:val="20"/>
          <w:szCs w:val="20"/>
        </w:rPr>
        <w:t xml:space="preserve"> 116-121.</w:t>
      </w:r>
    </w:p>
    <w:p w14:paraId="39FF67BD" w14:textId="77777777" w:rsidR="00F40784" w:rsidRPr="00F40784" w:rsidRDefault="00F97D07"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hAnsi="Times New Roman" w:cs="Times New Roman"/>
          <w:sz w:val="20"/>
          <w:szCs w:val="20"/>
        </w:rPr>
        <w:t>M</w:t>
      </w:r>
      <w:r w:rsidR="00F40784">
        <w:rPr>
          <w:rFonts w:ascii="Times New Roman" w:hAnsi="Times New Roman" w:cs="Times New Roman"/>
          <w:sz w:val="20"/>
          <w:szCs w:val="20"/>
        </w:rPr>
        <w:t>aniam</w:t>
      </w:r>
      <w:proofErr w:type="spellEnd"/>
      <w:r w:rsidR="00F40784">
        <w:rPr>
          <w:rFonts w:ascii="Times New Roman" w:hAnsi="Times New Roman" w:cs="Times New Roman"/>
          <w:sz w:val="20"/>
          <w:szCs w:val="20"/>
        </w:rPr>
        <w:t xml:space="preserve">, G. P., </w:t>
      </w:r>
      <w:proofErr w:type="spellStart"/>
      <w:r w:rsidR="00F40784">
        <w:rPr>
          <w:rFonts w:ascii="Times New Roman" w:hAnsi="Times New Roman" w:cs="Times New Roman"/>
          <w:sz w:val="20"/>
          <w:szCs w:val="20"/>
        </w:rPr>
        <w:t>Hindryawati</w:t>
      </w:r>
      <w:proofErr w:type="spellEnd"/>
      <w:r w:rsidR="00F40784">
        <w:rPr>
          <w:rFonts w:ascii="Times New Roman" w:hAnsi="Times New Roman" w:cs="Times New Roman"/>
          <w:sz w:val="20"/>
          <w:szCs w:val="20"/>
        </w:rPr>
        <w:t xml:space="preserve">, N., </w:t>
      </w:r>
      <w:proofErr w:type="spellStart"/>
      <w:r w:rsidRPr="00F40784">
        <w:rPr>
          <w:rFonts w:ascii="Times New Roman" w:hAnsi="Times New Roman" w:cs="Times New Roman"/>
          <w:sz w:val="20"/>
          <w:szCs w:val="20"/>
        </w:rPr>
        <w:t>Nurfitria</w:t>
      </w:r>
      <w:proofErr w:type="spellEnd"/>
      <w:r w:rsidRPr="00F40784">
        <w:rPr>
          <w:rFonts w:ascii="Times New Roman" w:hAnsi="Times New Roman" w:cs="Times New Roman"/>
          <w:sz w:val="20"/>
          <w:szCs w:val="20"/>
        </w:rPr>
        <w:t xml:space="preserve">, I., </w:t>
      </w:r>
      <w:proofErr w:type="spellStart"/>
      <w:r w:rsidRPr="00F40784">
        <w:rPr>
          <w:rFonts w:ascii="Times New Roman" w:hAnsi="Times New Roman" w:cs="Times New Roman"/>
          <w:sz w:val="20"/>
          <w:szCs w:val="20"/>
        </w:rPr>
        <w:t>Man</w:t>
      </w:r>
      <w:r w:rsidR="00AC71D6" w:rsidRPr="00F40784">
        <w:rPr>
          <w:rFonts w:ascii="Times New Roman" w:hAnsi="Times New Roman" w:cs="Times New Roman"/>
          <w:sz w:val="20"/>
          <w:szCs w:val="20"/>
        </w:rPr>
        <w:t>af</w:t>
      </w:r>
      <w:proofErr w:type="spellEnd"/>
      <w:r w:rsidR="00AC71D6" w:rsidRPr="00F40784">
        <w:rPr>
          <w:rFonts w:ascii="Times New Roman" w:hAnsi="Times New Roman" w:cs="Times New Roman"/>
          <w:sz w:val="20"/>
          <w:szCs w:val="20"/>
        </w:rPr>
        <w:t>, I. S. A., Ramachandran, N. and</w:t>
      </w:r>
      <w:r w:rsidR="00F40784">
        <w:rPr>
          <w:rFonts w:ascii="Times New Roman" w:hAnsi="Times New Roman" w:cs="Times New Roman"/>
          <w:sz w:val="20"/>
          <w:szCs w:val="20"/>
        </w:rPr>
        <w:t xml:space="preserve"> Rahim, M. H. A. (2015). </w:t>
      </w:r>
      <w:r w:rsidRPr="00F40784">
        <w:rPr>
          <w:rFonts w:ascii="Times New Roman" w:hAnsi="Times New Roman" w:cs="Times New Roman"/>
          <w:sz w:val="20"/>
          <w:szCs w:val="20"/>
          <w:lang w:val="en-MY"/>
        </w:rPr>
        <w:t xml:space="preserve">Utilization of waste fat from </w:t>
      </w:r>
      <w:r w:rsidRPr="00F40784">
        <w:rPr>
          <w:rFonts w:ascii="Times New Roman" w:hAnsi="Times New Roman" w:cs="Times New Roman"/>
          <w:noProof/>
          <w:sz w:val="20"/>
          <w:szCs w:val="20"/>
          <w:lang w:val="en-MY"/>
        </w:rPr>
        <w:t>cat fish</w:t>
      </w:r>
      <w:r w:rsidRPr="00F40784">
        <w:rPr>
          <w:rFonts w:ascii="Times New Roman" w:hAnsi="Times New Roman" w:cs="Times New Roman"/>
          <w:sz w:val="20"/>
          <w:szCs w:val="20"/>
          <w:lang w:val="en-MY"/>
        </w:rPr>
        <w:t xml:space="preserve"> (</w:t>
      </w:r>
      <w:proofErr w:type="spellStart"/>
      <w:r w:rsidRPr="00F40784">
        <w:rPr>
          <w:rFonts w:ascii="Times New Roman" w:hAnsi="Times New Roman" w:cs="Times New Roman"/>
          <w:i/>
          <w:iCs/>
          <w:sz w:val="20"/>
          <w:szCs w:val="20"/>
          <w:lang w:val="en-MY"/>
        </w:rPr>
        <w:t>Pangasius</w:t>
      </w:r>
      <w:proofErr w:type="spellEnd"/>
      <w:r w:rsidRPr="00F40784">
        <w:rPr>
          <w:rFonts w:ascii="Times New Roman" w:hAnsi="Times New Roman" w:cs="Times New Roman"/>
          <w:sz w:val="20"/>
          <w:szCs w:val="20"/>
          <w:lang w:val="en-MY"/>
        </w:rPr>
        <w:t xml:space="preserve">) in methyl esters preparation using CaO derived from waste marine barnacle and bivalve clam as solid catalysts. </w:t>
      </w:r>
      <w:r w:rsidRPr="00F40784">
        <w:rPr>
          <w:rFonts w:ascii="Times New Roman" w:hAnsi="Times New Roman" w:cs="Times New Roman"/>
          <w:i/>
          <w:sz w:val="20"/>
          <w:szCs w:val="20"/>
          <w:lang w:val="en-MY"/>
        </w:rPr>
        <w:t>Journal of the Taiwan Institute of Chemical Engineers</w:t>
      </w:r>
      <w:r w:rsidRPr="00F40784">
        <w:rPr>
          <w:rFonts w:ascii="Times New Roman" w:hAnsi="Times New Roman" w:cs="Times New Roman"/>
          <w:sz w:val="20"/>
          <w:szCs w:val="20"/>
          <w:lang w:val="en-MY"/>
        </w:rPr>
        <w:t>, 49: 58–66.</w:t>
      </w:r>
    </w:p>
    <w:p w14:paraId="4BA100BE" w14:textId="77777777" w:rsidR="00F40784" w:rsidRDefault="00AC71D6"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hAnsi="Times New Roman" w:cs="Times New Roman"/>
          <w:sz w:val="20"/>
          <w:szCs w:val="20"/>
        </w:rPr>
        <w:t>Umdu</w:t>
      </w:r>
      <w:proofErr w:type="spellEnd"/>
      <w:r w:rsidRPr="00F40784">
        <w:rPr>
          <w:rFonts w:ascii="Times New Roman" w:hAnsi="Times New Roman" w:cs="Times New Roman"/>
          <w:sz w:val="20"/>
          <w:szCs w:val="20"/>
        </w:rPr>
        <w:t>, E. S. and</w:t>
      </w:r>
      <w:r w:rsidR="00F97D07" w:rsidRPr="00F40784">
        <w:rPr>
          <w:rFonts w:ascii="Times New Roman" w:hAnsi="Times New Roman" w:cs="Times New Roman"/>
          <w:sz w:val="20"/>
          <w:szCs w:val="20"/>
        </w:rPr>
        <w:t xml:space="preserve"> </w:t>
      </w:r>
      <w:proofErr w:type="spellStart"/>
      <w:r w:rsidR="00F97D07" w:rsidRPr="00F40784">
        <w:rPr>
          <w:rFonts w:ascii="Times New Roman" w:hAnsi="Times New Roman" w:cs="Times New Roman"/>
          <w:sz w:val="20"/>
          <w:szCs w:val="20"/>
        </w:rPr>
        <w:t>Seker</w:t>
      </w:r>
      <w:proofErr w:type="spellEnd"/>
      <w:r w:rsidR="00F97D07" w:rsidRPr="00F40784">
        <w:rPr>
          <w:rFonts w:ascii="Times New Roman" w:hAnsi="Times New Roman" w:cs="Times New Roman"/>
          <w:sz w:val="20"/>
          <w:szCs w:val="20"/>
        </w:rPr>
        <w:t>, E. (2012). Transesterification of sunflower oil on single step sol-gel made Al</w:t>
      </w:r>
      <w:r w:rsidR="00F97D07" w:rsidRPr="00F40784">
        <w:rPr>
          <w:rFonts w:ascii="Times New Roman" w:hAnsi="Times New Roman" w:cs="Times New Roman"/>
          <w:sz w:val="20"/>
          <w:szCs w:val="20"/>
          <w:vertAlign w:val="subscript"/>
        </w:rPr>
        <w:t>2</w:t>
      </w:r>
      <w:r w:rsidR="00F97D07" w:rsidRPr="00F40784">
        <w:rPr>
          <w:rFonts w:ascii="Times New Roman" w:hAnsi="Times New Roman" w:cs="Times New Roman"/>
          <w:sz w:val="20"/>
          <w:szCs w:val="20"/>
        </w:rPr>
        <w:t>O</w:t>
      </w:r>
      <w:r w:rsidR="00F97D07" w:rsidRPr="00F40784">
        <w:rPr>
          <w:rFonts w:ascii="Times New Roman" w:hAnsi="Times New Roman" w:cs="Times New Roman"/>
          <w:sz w:val="20"/>
          <w:szCs w:val="20"/>
          <w:vertAlign w:val="subscript"/>
        </w:rPr>
        <w:t>3</w:t>
      </w:r>
      <w:r w:rsidR="00F97D07" w:rsidRPr="00F40784">
        <w:rPr>
          <w:rFonts w:ascii="Times New Roman" w:hAnsi="Times New Roman" w:cs="Times New Roman"/>
          <w:sz w:val="20"/>
          <w:szCs w:val="20"/>
        </w:rPr>
        <w:t xml:space="preserve"> supported CaO catalysts: Effect of basic strength and basicity on turnover frequency. </w:t>
      </w:r>
      <w:proofErr w:type="spellStart"/>
      <w:r w:rsidR="00F97D07" w:rsidRPr="00F40784">
        <w:rPr>
          <w:rFonts w:ascii="Times New Roman" w:hAnsi="Times New Roman" w:cs="Times New Roman"/>
          <w:i/>
          <w:sz w:val="20"/>
          <w:szCs w:val="20"/>
        </w:rPr>
        <w:t>Bioresource</w:t>
      </w:r>
      <w:proofErr w:type="spellEnd"/>
      <w:r w:rsidR="00F97D07" w:rsidRPr="00F40784">
        <w:rPr>
          <w:rFonts w:ascii="Times New Roman" w:hAnsi="Times New Roman" w:cs="Times New Roman"/>
          <w:i/>
          <w:sz w:val="20"/>
          <w:szCs w:val="20"/>
        </w:rPr>
        <w:t xml:space="preserve"> Technology,</w:t>
      </w:r>
      <w:r w:rsidR="00F97D07" w:rsidRPr="00F40784">
        <w:rPr>
          <w:rFonts w:ascii="Times New Roman" w:hAnsi="Times New Roman" w:cs="Times New Roman"/>
          <w:sz w:val="20"/>
          <w:szCs w:val="20"/>
        </w:rPr>
        <w:t xml:space="preserve"> 106: 178-181.</w:t>
      </w:r>
    </w:p>
    <w:p w14:paraId="69F86A90" w14:textId="77777777" w:rsidR="00F40784" w:rsidRDefault="00F97D07"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hAnsi="Times New Roman" w:cs="Times New Roman"/>
          <w:sz w:val="20"/>
          <w:szCs w:val="20"/>
        </w:rPr>
        <w:t>Pasupuletey</w:t>
      </w:r>
      <w:proofErr w:type="spellEnd"/>
      <w:r w:rsidRPr="00F40784">
        <w:rPr>
          <w:rFonts w:ascii="Times New Roman" w:hAnsi="Times New Roman" w:cs="Times New Roman"/>
          <w:sz w:val="20"/>
          <w:szCs w:val="20"/>
        </w:rPr>
        <w:t xml:space="preserve">, N. </w:t>
      </w:r>
      <w:proofErr w:type="spellStart"/>
      <w:r w:rsidRPr="00F40784">
        <w:rPr>
          <w:rFonts w:ascii="Times New Roman" w:hAnsi="Times New Roman" w:cs="Times New Roman"/>
          <w:sz w:val="20"/>
          <w:szCs w:val="20"/>
        </w:rPr>
        <w:t>Gun</w:t>
      </w:r>
      <w:r w:rsidR="00AC71D6" w:rsidRPr="00F40784">
        <w:rPr>
          <w:rFonts w:ascii="Times New Roman" w:hAnsi="Times New Roman" w:cs="Times New Roman"/>
          <w:sz w:val="20"/>
          <w:szCs w:val="20"/>
        </w:rPr>
        <w:t>da</w:t>
      </w:r>
      <w:proofErr w:type="spellEnd"/>
      <w:r w:rsidR="00AC71D6" w:rsidRPr="00F40784">
        <w:rPr>
          <w:rFonts w:ascii="Times New Roman" w:hAnsi="Times New Roman" w:cs="Times New Roman"/>
          <w:sz w:val="20"/>
          <w:szCs w:val="20"/>
        </w:rPr>
        <w:t>, K., Liu, Y., Rempel, G. L. and</w:t>
      </w:r>
      <w:r w:rsidRPr="00F40784">
        <w:rPr>
          <w:rFonts w:ascii="Times New Roman" w:hAnsi="Times New Roman" w:cs="Times New Roman"/>
          <w:sz w:val="20"/>
          <w:szCs w:val="20"/>
        </w:rPr>
        <w:t xml:space="preserve"> Ng, F. T. T. (2013). </w:t>
      </w:r>
      <w:r w:rsidRPr="00F40784">
        <w:rPr>
          <w:rFonts w:ascii="Times New Roman" w:hAnsi="Times New Roman" w:cs="Times New Roman"/>
          <w:noProof/>
          <w:sz w:val="20"/>
          <w:szCs w:val="20"/>
        </w:rPr>
        <w:t>Production</w:t>
      </w:r>
      <w:r w:rsidRPr="00F40784">
        <w:rPr>
          <w:rFonts w:ascii="Times New Roman" w:hAnsi="Times New Roman" w:cs="Times New Roman"/>
          <w:sz w:val="20"/>
          <w:szCs w:val="20"/>
        </w:rPr>
        <w:t xml:space="preserve"> of biodiesel from soybean oil on CaO/Al</w:t>
      </w:r>
      <w:r w:rsidRPr="00F40784">
        <w:rPr>
          <w:rFonts w:ascii="Times New Roman" w:hAnsi="Times New Roman" w:cs="Times New Roman"/>
          <w:sz w:val="20"/>
          <w:szCs w:val="20"/>
          <w:vertAlign w:val="subscript"/>
        </w:rPr>
        <w:t>2</w:t>
      </w:r>
      <w:r w:rsidRPr="00F40784">
        <w:rPr>
          <w:rFonts w:ascii="Times New Roman" w:hAnsi="Times New Roman" w:cs="Times New Roman"/>
          <w:sz w:val="20"/>
          <w:szCs w:val="20"/>
        </w:rPr>
        <w:t>O</w:t>
      </w:r>
      <w:r w:rsidRPr="00F40784">
        <w:rPr>
          <w:rFonts w:ascii="Times New Roman" w:hAnsi="Times New Roman" w:cs="Times New Roman"/>
          <w:sz w:val="20"/>
          <w:szCs w:val="20"/>
          <w:vertAlign w:val="subscript"/>
        </w:rPr>
        <w:t xml:space="preserve">3 </w:t>
      </w:r>
      <w:r w:rsidRPr="00F40784">
        <w:rPr>
          <w:rFonts w:ascii="Times New Roman" w:hAnsi="Times New Roman" w:cs="Times New Roman"/>
          <w:sz w:val="20"/>
          <w:szCs w:val="20"/>
        </w:rPr>
        <w:t xml:space="preserve">solid base catalyst. </w:t>
      </w:r>
      <w:r w:rsidRPr="00F40784">
        <w:rPr>
          <w:rFonts w:ascii="Times New Roman" w:hAnsi="Times New Roman" w:cs="Times New Roman"/>
          <w:i/>
          <w:sz w:val="20"/>
          <w:szCs w:val="20"/>
        </w:rPr>
        <w:t>Applied Catalysis: A General</w:t>
      </w:r>
      <w:r w:rsidRPr="00F40784">
        <w:rPr>
          <w:rFonts w:ascii="Times New Roman" w:hAnsi="Times New Roman" w:cs="Times New Roman"/>
          <w:sz w:val="20"/>
          <w:szCs w:val="20"/>
        </w:rPr>
        <w:t>, 452: 189-202.</w:t>
      </w:r>
    </w:p>
    <w:p w14:paraId="3445312B" w14:textId="77777777" w:rsidR="00F40784" w:rsidRPr="00F40784" w:rsidRDefault="00F97D07" w:rsidP="00F40784">
      <w:pPr>
        <w:pStyle w:val="ListParagraph"/>
        <w:numPr>
          <w:ilvl w:val="0"/>
          <w:numId w:val="1"/>
        </w:numPr>
        <w:spacing w:after="0" w:line="240" w:lineRule="auto"/>
        <w:ind w:left="709" w:hanging="709"/>
        <w:jc w:val="both"/>
        <w:rPr>
          <w:rFonts w:ascii="Times New Roman" w:hAnsi="Times New Roman" w:cs="Times New Roman"/>
          <w:sz w:val="20"/>
          <w:szCs w:val="20"/>
        </w:rPr>
      </w:pPr>
      <w:r w:rsidRPr="00F40784">
        <w:rPr>
          <w:rFonts w:ascii="Times New Roman" w:hAnsi="Times New Roman" w:cs="Times New Roman"/>
          <w:sz w:val="20"/>
          <w:szCs w:val="20"/>
          <w:lang w:val="en-MY"/>
        </w:rPr>
        <w:t xml:space="preserve">Islam, A., </w:t>
      </w:r>
      <w:proofErr w:type="spellStart"/>
      <w:r w:rsidRPr="00F40784">
        <w:rPr>
          <w:rFonts w:ascii="Times New Roman" w:hAnsi="Times New Roman" w:cs="Times New Roman"/>
          <w:sz w:val="20"/>
          <w:szCs w:val="20"/>
          <w:lang w:val="en-MY"/>
        </w:rPr>
        <w:t>Taufiq</w:t>
      </w:r>
      <w:proofErr w:type="spellEnd"/>
      <w:r w:rsidRPr="00F40784">
        <w:rPr>
          <w:rFonts w:ascii="Times New Roman" w:hAnsi="Times New Roman" w:cs="Times New Roman"/>
          <w:sz w:val="20"/>
          <w:szCs w:val="20"/>
          <w:lang w:val="en-MY"/>
        </w:rPr>
        <w:t>-Yap, Y.</w:t>
      </w:r>
      <w:r w:rsidR="00324E9D" w:rsidRPr="00F40784">
        <w:rPr>
          <w:rFonts w:ascii="Times New Roman" w:hAnsi="Times New Roman" w:cs="Times New Roman"/>
          <w:sz w:val="20"/>
          <w:szCs w:val="20"/>
          <w:lang w:val="en-MY"/>
        </w:rPr>
        <w:t xml:space="preserve"> H., Chu, </w:t>
      </w:r>
      <w:r w:rsidR="00AC71D6" w:rsidRPr="00F40784">
        <w:rPr>
          <w:rFonts w:ascii="Times New Roman" w:hAnsi="Times New Roman" w:cs="Times New Roman"/>
          <w:sz w:val="20"/>
          <w:szCs w:val="20"/>
          <w:lang w:val="en-MY"/>
        </w:rPr>
        <w:t xml:space="preserve">C. M., </w:t>
      </w:r>
      <w:proofErr w:type="spellStart"/>
      <w:r w:rsidR="00AC71D6" w:rsidRPr="00F40784">
        <w:rPr>
          <w:rFonts w:ascii="Times New Roman" w:hAnsi="Times New Roman" w:cs="Times New Roman"/>
          <w:sz w:val="20"/>
          <w:szCs w:val="20"/>
          <w:lang w:val="en-MY"/>
        </w:rPr>
        <w:t>Ravindra</w:t>
      </w:r>
      <w:proofErr w:type="spellEnd"/>
      <w:r w:rsidR="00AC71D6" w:rsidRPr="00F40784">
        <w:rPr>
          <w:rFonts w:ascii="Times New Roman" w:hAnsi="Times New Roman" w:cs="Times New Roman"/>
          <w:sz w:val="20"/>
          <w:szCs w:val="20"/>
          <w:lang w:val="en-MY"/>
        </w:rPr>
        <w:t>, P. and</w:t>
      </w:r>
      <w:r w:rsidRPr="00F40784">
        <w:rPr>
          <w:rFonts w:ascii="Times New Roman" w:hAnsi="Times New Roman" w:cs="Times New Roman"/>
          <w:sz w:val="20"/>
          <w:szCs w:val="20"/>
          <w:lang w:val="en-MY"/>
        </w:rPr>
        <w:t xml:space="preserve"> Chan, E. S. (2013). Transesterification of palm oil using KF and NaNO</w:t>
      </w:r>
      <w:r w:rsidRPr="00F40784">
        <w:rPr>
          <w:rFonts w:ascii="Times New Roman" w:hAnsi="Times New Roman" w:cs="Times New Roman"/>
          <w:sz w:val="20"/>
          <w:szCs w:val="20"/>
          <w:vertAlign w:val="subscript"/>
          <w:lang w:val="en-MY"/>
        </w:rPr>
        <w:t>3</w:t>
      </w:r>
      <w:r w:rsidRPr="00F40784">
        <w:rPr>
          <w:rFonts w:ascii="Times New Roman" w:hAnsi="Times New Roman" w:cs="Times New Roman"/>
          <w:sz w:val="20"/>
          <w:szCs w:val="20"/>
          <w:lang w:val="en-MY"/>
        </w:rPr>
        <w:t xml:space="preserve"> catalysts supported on spherical </w:t>
      </w:r>
      <w:proofErr w:type="spellStart"/>
      <w:r w:rsidRPr="00F40784">
        <w:rPr>
          <w:rFonts w:ascii="Times New Roman" w:hAnsi="Times New Roman" w:cs="Times New Roman"/>
          <w:sz w:val="20"/>
          <w:szCs w:val="20"/>
          <w:lang w:val="en-MY"/>
        </w:rPr>
        <w:t>millimetric</w:t>
      </w:r>
      <w:proofErr w:type="spellEnd"/>
      <w:r w:rsidRPr="00F40784">
        <w:rPr>
          <w:rFonts w:ascii="Times New Roman" w:hAnsi="Times New Roman" w:cs="Times New Roman"/>
          <w:sz w:val="20"/>
          <w:szCs w:val="20"/>
          <w:lang w:val="en-MY"/>
        </w:rPr>
        <w:t xml:space="preserve"> γ-Al</w:t>
      </w:r>
      <w:r w:rsidRPr="00F40784">
        <w:rPr>
          <w:rFonts w:ascii="Times New Roman" w:hAnsi="Times New Roman" w:cs="Times New Roman"/>
          <w:sz w:val="20"/>
          <w:szCs w:val="20"/>
          <w:vertAlign w:val="subscript"/>
          <w:lang w:val="en-MY"/>
        </w:rPr>
        <w:t>2</w:t>
      </w:r>
      <w:r w:rsidRPr="00F40784">
        <w:rPr>
          <w:rFonts w:ascii="Times New Roman" w:hAnsi="Times New Roman" w:cs="Times New Roman"/>
          <w:sz w:val="20"/>
          <w:szCs w:val="20"/>
          <w:lang w:val="en-MY"/>
        </w:rPr>
        <w:t>O</w:t>
      </w:r>
      <w:r w:rsidRPr="00F40784">
        <w:rPr>
          <w:rFonts w:ascii="Times New Roman" w:hAnsi="Times New Roman" w:cs="Times New Roman"/>
          <w:sz w:val="20"/>
          <w:szCs w:val="20"/>
          <w:vertAlign w:val="subscript"/>
          <w:lang w:val="en-MY"/>
        </w:rPr>
        <w:t>3</w:t>
      </w:r>
      <w:r w:rsidRPr="00F40784">
        <w:rPr>
          <w:rFonts w:ascii="Times New Roman" w:hAnsi="Times New Roman" w:cs="Times New Roman"/>
          <w:sz w:val="20"/>
          <w:szCs w:val="20"/>
          <w:lang w:val="en-MY"/>
        </w:rPr>
        <w:t xml:space="preserve">. </w:t>
      </w:r>
      <w:r w:rsidRPr="00F40784">
        <w:rPr>
          <w:rFonts w:ascii="Times New Roman" w:hAnsi="Times New Roman" w:cs="Times New Roman"/>
          <w:i/>
          <w:iCs/>
          <w:sz w:val="20"/>
          <w:szCs w:val="20"/>
          <w:lang w:val="en-MY"/>
        </w:rPr>
        <w:t>Renewable Energy</w:t>
      </w:r>
      <w:r w:rsidRPr="00F40784">
        <w:rPr>
          <w:rFonts w:ascii="Times New Roman" w:hAnsi="Times New Roman" w:cs="Times New Roman"/>
          <w:sz w:val="20"/>
          <w:szCs w:val="20"/>
          <w:lang w:val="en-MY"/>
        </w:rPr>
        <w:t xml:space="preserve">. </w:t>
      </w:r>
      <w:r w:rsidRPr="00F40784">
        <w:rPr>
          <w:rFonts w:ascii="Times New Roman" w:hAnsi="Times New Roman" w:cs="Times New Roman"/>
          <w:bCs/>
          <w:sz w:val="20"/>
          <w:szCs w:val="20"/>
          <w:lang w:val="en-MY"/>
        </w:rPr>
        <w:t>59</w:t>
      </w:r>
      <w:r w:rsidRPr="00F40784">
        <w:rPr>
          <w:rFonts w:ascii="Times New Roman" w:hAnsi="Times New Roman" w:cs="Times New Roman"/>
          <w:sz w:val="20"/>
          <w:szCs w:val="20"/>
          <w:lang w:val="en-MY"/>
        </w:rPr>
        <w:t>: 23–29.</w:t>
      </w:r>
    </w:p>
    <w:p w14:paraId="11A5866C" w14:textId="77777777" w:rsidR="00F40784" w:rsidRPr="00F40784" w:rsidRDefault="00AC71D6" w:rsidP="00F40784">
      <w:pPr>
        <w:pStyle w:val="ListParagraph"/>
        <w:numPr>
          <w:ilvl w:val="0"/>
          <w:numId w:val="1"/>
        </w:numPr>
        <w:spacing w:after="0" w:line="240" w:lineRule="auto"/>
        <w:ind w:left="709" w:hanging="709"/>
        <w:jc w:val="both"/>
        <w:rPr>
          <w:rFonts w:ascii="Times New Roman" w:hAnsi="Times New Roman" w:cs="Times New Roman"/>
          <w:sz w:val="20"/>
          <w:szCs w:val="20"/>
        </w:rPr>
      </w:pPr>
      <w:r w:rsidRPr="00F40784">
        <w:rPr>
          <w:rFonts w:ascii="Times New Roman" w:hAnsi="Times New Roman" w:cs="Times New Roman"/>
          <w:sz w:val="20"/>
          <w:szCs w:val="20"/>
          <w:lang w:val="en-MY"/>
        </w:rPr>
        <w:t>Farooq, M. and</w:t>
      </w:r>
      <w:r w:rsidR="00F97D07" w:rsidRPr="00F40784">
        <w:rPr>
          <w:rFonts w:ascii="Times New Roman" w:hAnsi="Times New Roman" w:cs="Times New Roman"/>
          <w:sz w:val="20"/>
          <w:szCs w:val="20"/>
          <w:lang w:val="en-MY"/>
        </w:rPr>
        <w:t xml:space="preserve"> </w:t>
      </w:r>
      <w:proofErr w:type="spellStart"/>
      <w:r w:rsidR="00F97D07" w:rsidRPr="00F40784">
        <w:rPr>
          <w:rFonts w:ascii="Times New Roman" w:hAnsi="Times New Roman" w:cs="Times New Roman"/>
          <w:sz w:val="20"/>
          <w:szCs w:val="20"/>
          <w:lang w:val="en-MY"/>
        </w:rPr>
        <w:t>Ramli</w:t>
      </w:r>
      <w:proofErr w:type="spellEnd"/>
      <w:r w:rsidR="00F97D07" w:rsidRPr="00F40784">
        <w:rPr>
          <w:rFonts w:ascii="Times New Roman" w:hAnsi="Times New Roman" w:cs="Times New Roman"/>
          <w:sz w:val="20"/>
          <w:szCs w:val="20"/>
          <w:lang w:val="en-MY"/>
        </w:rPr>
        <w:t xml:space="preserve">, A., </w:t>
      </w:r>
      <w:proofErr w:type="spellStart"/>
      <w:r w:rsidR="00F97D07" w:rsidRPr="00F40784">
        <w:rPr>
          <w:rFonts w:ascii="Times New Roman" w:hAnsi="Times New Roman" w:cs="Times New Roman"/>
          <w:sz w:val="20"/>
          <w:szCs w:val="20"/>
          <w:lang w:val="en-MY"/>
        </w:rPr>
        <w:t>Subbarao</w:t>
      </w:r>
      <w:proofErr w:type="spellEnd"/>
      <w:r w:rsidR="00F97D07" w:rsidRPr="00F40784">
        <w:rPr>
          <w:rFonts w:ascii="Times New Roman" w:hAnsi="Times New Roman" w:cs="Times New Roman"/>
          <w:sz w:val="20"/>
          <w:szCs w:val="20"/>
          <w:lang w:val="en-MY"/>
        </w:rPr>
        <w:t xml:space="preserve">, D. (2013). Biodiesel production from waste cooking oil using bifunctional heterogeneous solid catalysts. </w:t>
      </w:r>
      <w:r w:rsidR="00F97D07" w:rsidRPr="00F40784">
        <w:rPr>
          <w:rFonts w:ascii="Times New Roman" w:hAnsi="Times New Roman" w:cs="Times New Roman"/>
          <w:i/>
          <w:iCs/>
          <w:sz w:val="20"/>
          <w:szCs w:val="20"/>
          <w:lang w:val="en-MY"/>
        </w:rPr>
        <w:t>Journal of Cleaner Production</w:t>
      </w:r>
      <w:r w:rsidR="00F97D07" w:rsidRPr="00F40784">
        <w:rPr>
          <w:rFonts w:ascii="Times New Roman" w:hAnsi="Times New Roman" w:cs="Times New Roman"/>
          <w:sz w:val="20"/>
          <w:szCs w:val="20"/>
          <w:lang w:val="en-MY"/>
        </w:rPr>
        <w:t xml:space="preserve">. </w:t>
      </w:r>
      <w:r w:rsidR="00F97D07" w:rsidRPr="00F40784">
        <w:rPr>
          <w:rFonts w:ascii="Times New Roman" w:hAnsi="Times New Roman" w:cs="Times New Roman"/>
          <w:bCs/>
          <w:sz w:val="20"/>
          <w:szCs w:val="20"/>
          <w:lang w:val="en-MY"/>
        </w:rPr>
        <w:t>59</w:t>
      </w:r>
      <w:r w:rsidR="00F97D07" w:rsidRPr="00F40784">
        <w:rPr>
          <w:rFonts w:ascii="Times New Roman" w:hAnsi="Times New Roman" w:cs="Times New Roman"/>
          <w:sz w:val="20"/>
          <w:szCs w:val="20"/>
          <w:lang w:val="en-MY"/>
        </w:rPr>
        <w:t>: 131–140.</w:t>
      </w:r>
    </w:p>
    <w:p w14:paraId="74488AEA" w14:textId="77777777" w:rsidR="00F40784" w:rsidRDefault="001B7959" w:rsidP="00F40784">
      <w:pPr>
        <w:pStyle w:val="ListParagraph"/>
        <w:numPr>
          <w:ilvl w:val="0"/>
          <w:numId w:val="1"/>
        </w:numPr>
        <w:spacing w:after="0" w:line="240" w:lineRule="auto"/>
        <w:ind w:left="709" w:hanging="709"/>
        <w:jc w:val="both"/>
        <w:rPr>
          <w:rFonts w:ascii="Times New Roman" w:hAnsi="Times New Roman" w:cs="Times New Roman"/>
          <w:sz w:val="20"/>
          <w:szCs w:val="20"/>
        </w:rPr>
      </w:pPr>
      <w:r w:rsidRPr="00F40784">
        <w:rPr>
          <w:rFonts w:ascii="Times New Roman" w:hAnsi="Times New Roman" w:cs="Times New Roman"/>
          <w:sz w:val="20"/>
          <w:szCs w:val="20"/>
        </w:rPr>
        <w:t>Evangelista, J. P. D. C</w:t>
      </w:r>
      <w:r w:rsidR="00AC71D6" w:rsidRPr="00F40784">
        <w:rPr>
          <w:rFonts w:ascii="Times New Roman" w:hAnsi="Times New Roman" w:cs="Times New Roman"/>
          <w:sz w:val="20"/>
          <w:szCs w:val="20"/>
        </w:rPr>
        <w:t xml:space="preserve">., </w:t>
      </w:r>
      <w:proofErr w:type="spellStart"/>
      <w:r w:rsidR="00AC71D6" w:rsidRPr="00F40784">
        <w:rPr>
          <w:rFonts w:ascii="Times New Roman" w:hAnsi="Times New Roman" w:cs="Times New Roman"/>
          <w:sz w:val="20"/>
          <w:szCs w:val="20"/>
        </w:rPr>
        <w:t>Gondim</w:t>
      </w:r>
      <w:proofErr w:type="spellEnd"/>
      <w:r w:rsidR="00AC71D6" w:rsidRPr="00F40784">
        <w:rPr>
          <w:rFonts w:ascii="Times New Roman" w:hAnsi="Times New Roman" w:cs="Times New Roman"/>
          <w:sz w:val="20"/>
          <w:szCs w:val="20"/>
        </w:rPr>
        <w:t>, A. D., Souza, D. L. and</w:t>
      </w:r>
      <w:r w:rsidRPr="00F40784">
        <w:rPr>
          <w:rFonts w:ascii="Times New Roman" w:hAnsi="Times New Roman" w:cs="Times New Roman"/>
          <w:sz w:val="20"/>
          <w:szCs w:val="20"/>
        </w:rPr>
        <w:t xml:space="preserve"> Araujo, A. S. (2016). Alumina-supported potassium compounds as heterogeneous catal</w:t>
      </w:r>
      <w:r w:rsidR="00F40784">
        <w:rPr>
          <w:rFonts w:ascii="Times New Roman" w:hAnsi="Times New Roman" w:cs="Times New Roman"/>
          <w:sz w:val="20"/>
          <w:szCs w:val="20"/>
        </w:rPr>
        <w:t>ysts for biodiesel production: A</w:t>
      </w:r>
      <w:r w:rsidRPr="00F40784">
        <w:rPr>
          <w:rFonts w:ascii="Times New Roman" w:hAnsi="Times New Roman" w:cs="Times New Roman"/>
          <w:sz w:val="20"/>
          <w:szCs w:val="20"/>
        </w:rPr>
        <w:t xml:space="preserve"> review. </w:t>
      </w:r>
      <w:r w:rsidRPr="00F40784">
        <w:rPr>
          <w:rFonts w:ascii="Times New Roman" w:hAnsi="Times New Roman" w:cs="Times New Roman"/>
          <w:i/>
          <w:sz w:val="20"/>
          <w:szCs w:val="20"/>
        </w:rPr>
        <w:t>Renewable and Sustainable Energy Reviews</w:t>
      </w:r>
      <w:r w:rsidRPr="00F40784">
        <w:rPr>
          <w:rFonts w:ascii="Times New Roman" w:hAnsi="Times New Roman" w:cs="Times New Roman"/>
          <w:sz w:val="20"/>
          <w:szCs w:val="20"/>
        </w:rPr>
        <w:t>, 59: 887-894.</w:t>
      </w:r>
    </w:p>
    <w:p w14:paraId="06FBD1E4" w14:textId="77777777" w:rsidR="00F40784" w:rsidRDefault="00AC71D6"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hAnsi="Times New Roman" w:cs="Times New Roman"/>
          <w:sz w:val="20"/>
          <w:szCs w:val="20"/>
        </w:rPr>
        <w:t>Boey</w:t>
      </w:r>
      <w:proofErr w:type="spellEnd"/>
      <w:r w:rsidRPr="00F40784">
        <w:rPr>
          <w:rFonts w:ascii="Times New Roman" w:hAnsi="Times New Roman" w:cs="Times New Roman"/>
          <w:sz w:val="20"/>
          <w:szCs w:val="20"/>
        </w:rPr>
        <w:t xml:space="preserve">, P.-L., </w:t>
      </w:r>
      <w:proofErr w:type="spellStart"/>
      <w:r w:rsidRPr="00F40784">
        <w:rPr>
          <w:rFonts w:ascii="Times New Roman" w:hAnsi="Times New Roman" w:cs="Times New Roman"/>
          <w:sz w:val="20"/>
          <w:szCs w:val="20"/>
        </w:rPr>
        <w:t>Maniam</w:t>
      </w:r>
      <w:proofErr w:type="spellEnd"/>
      <w:r w:rsidRPr="00F40784">
        <w:rPr>
          <w:rFonts w:ascii="Times New Roman" w:hAnsi="Times New Roman" w:cs="Times New Roman"/>
          <w:sz w:val="20"/>
          <w:szCs w:val="20"/>
        </w:rPr>
        <w:t>, G.</w:t>
      </w:r>
      <w:r w:rsidR="00F40784">
        <w:rPr>
          <w:rFonts w:ascii="Times New Roman" w:hAnsi="Times New Roman" w:cs="Times New Roman"/>
          <w:sz w:val="20"/>
          <w:szCs w:val="20"/>
        </w:rPr>
        <w:t xml:space="preserve"> </w:t>
      </w:r>
      <w:r w:rsidRPr="00F40784">
        <w:rPr>
          <w:rFonts w:ascii="Times New Roman" w:hAnsi="Times New Roman" w:cs="Times New Roman"/>
          <w:sz w:val="20"/>
          <w:szCs w:val="20"/>
        </w:rPr>
        <w:t>P. and</w:t>
      </w:r>
      <w:r w:rsidR="001B7959" w:rsidRPr="00F40784">
        <w:rPr>
          <w:rFonts w:ascii="Times New Roman" w:hAnsi="Times New Roman" w:cs="Times New Roman"/>
          <w:sz w:val="20"/>
          <w:szCs w:val="20"/>
        </w:rPr>
        <w:t xml:space="preserve"> Hamid, S.</w:t>
      </w:r>
      <w:r w:rsidR="00F40784">
        <w:rPr>
          <w:rFonts w:ascii="Times New Roman" w:hAnsi="Times New Roman" w:cs="Times New Roman"/>
          <w:sz w:val="20"/>
          <w:szCs w:val="20"/>
        </w:rPr>
        <w:t xml:space="preserve"> </w:t>
      </w:r>
      <w:r w:rsidR="001B7959" w:rsidRPr="00F40784">
        <w:rPr>
          <w:rFonts w:ascii="Times New Roman" w:hAnsi="Times New Roman" w:cs="Times New Roman"/>
          <w:sz w:val="20"/>
          <w:szCs w:val="20"/>
        </w:rPr>
        <w:t xml:space="preserve">A. (2009). Biodiesel production via transesterification of palm </w:t>
      </w:r>
      <w:proofErr w:type="spellStart"/>
      <w:r w:rsidR="001B7959" w:rsidRPr="00F40784">
        <w:rPr>
          <w:rFonts w:ascii="Times New Roman" w:hAnsi="Times New Roman" w:cs="Times New Roman"/>
          <w:sz w:val="20"/>
          <w:szCs w:val="20"/>
        </w:rPr>
        <w:t>olein</w:t>
      </w:r>
      <w:proofErr w:type="spellEnd"/>
      <w:r w:rsidR="001B7959" w:rsidRPr="00F40784">
        <w:rPr>
          <w:rFonts w:ascii="Times New Roman" w:hAnsi="Times New Roman" w:cs="Times New Roman"/>
          <w:sz w:val="20"/>
          <w:szCs w:val="20"/>
        </w:rPr>
        <w:t xml:space="preserve"> using waste mud crab (</w:t>
      </w:r>
      <w:r w:rsidR="001B7959" w:rsidRPr="00F40784">
        <w:rPr>
          <w:rFonts w:ascii="Times New Roman" w:hAnsi="Times New Roman" w:cs="Times New Roman"/>
          <w:i/>
          <w:sz w:val="20"/>
          <w:szCs w:val="20"/>
        </w:rPr>
        <w:t xml:space="preserve">Scylla </w:t>
      </w:r>
      <w:proofErr w:type="spellStart"/>
      <w:r w:rsidR="001B7959" w:rsidRPr="00F40784">
        <w:rPr>
          <w:rFonts w:ascii="Times New Roman" w:hAnsi="Times New Roman" w:cs="Times New Roman"/>
          <w:i/>
          <w:sz w:val="20"/>
          <w:szCs w:val="20"/>
        </w:rPr>
        <w:t>serrata</w:t>
      </w:r>
      <w:proofErr w:type="spellEnd"/>
      <w:r w:rsidR="001B7959" w:rsidRPr="00F40784">
        <w:rPr>
          <w:rFonts w:ascii="Times New Roman" w:hAnsi="Times New Roman" w:cs="Times New Roman"/>
          <w:sz w:val="20"/>
          <w:szCs w:val="20"/>
        </w:rPr>
        <w:t xml:space="preserve">) shell as a heterogeneous catalyst. </w:t>
      </w:r>
      <w:proofErr w:type="spellStart"/>
      <w:r w:rsidR="001B7959" w:rsidRPr="00F40784">
        <w:rPr>
          <w:rFonts w:ascii="Times New Roman" w:hAnsi="Times New Roman" w:cs="Times New Roman"/>
          <w:i/>
          <w:sz w:val="20"/>
          <w:szCs w:val="20"/>
        </w:rPr>
        <w:t>Bioresource</w:t>
      </w:r>
      <w:proofErr w:type="spellEnd"/>
      <w:r w:rsidR="001B7959" w:rsidRPr="00F40784">
        <w:rPr>
          <w:rFonts w:ascii="Times New Roman" w:hAnsi="Times New Roman" w:cs="Times New Roman"/>
          <w:i/>
          <w:sz w:val="20"/>
          <w:szCs w:val="20"/>
        </w:rPr>
        <w:t xml:space="preserve"> Technology</w:t>
      </w:r>
      <w:r w:rsidR="00FE4ED1" w:rsidRPr="00F40784">
        <w:rPr>
          <w:rFonts w:ascii="Times New Roman" w:hAnsi="Times New Roman" w:cs="Times New Roman"/>
          <w:sz w:val="20"/>
          <w:szCs w:val="20"/>
        </w:rPr>
        <w:t>,</w:t>
      </w:r>
      <w:r w:rsidR="00F40784">
        <w:rPr>
          <w:rFonts w:ascii="Times New Roman" w:hAnsi="Times New Roman" w:cs="Times New Roman"/>
          <w:sz w:val="20"/>
          <w:szCs w:val="20"/>
        </w:rPr>
        <w:t xml:space="preserve"> 100 (24): 6362-</w:t>
      </w:r>
      <w:r w:rsidR="001B7959" w:rsidRPr="00F40784">
        <w:rPr>
          <w:rFonts w:ascii="Times New Roman" w:hAnsi="Times New Roman" w:cs="Times New Roman"/>
          <w:sz w:val="20"/>
          <w:szCs w:val="20"/>
        </w:rPr>
        <w:t>6368.</w:t>
      </w:r>
    </w:p>
    <w:p w14:paraId="0C88F752" w14:textId="77777777" w:rsidR="00F40784" w:rsidRPr="00F40784" w:rsidRDefault="00F97D07"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hAnsi="Times New Roman" w:cs="Times New Roman"/>
          <w:sz w:val="20"/>
          <w:szCs w:val="20"/>
          <w:lang w:val="en-MY"/>
        </w:rPr>
        <w:t>Nur</w:t>
      </w:r>
      <w:proofErr w:type="spellEnd"/>
      <w:r w:rsidRPr="00F40784">
        <w:rPr>
          <w:rFonts w:ascii="Times New Roman" w:hAnsi="Times New Roman" w:cs="Times New Roman"/>
          <w:sz w:val="20"/>
          <w:szCs w:val="20"/>
          <w:lang w:val="en-MY"/>
        </w:rPr>
        <w:t xml:space="preserve">, Z. A. S., </w:t>
      </w:r>
      <w:proofErr w:type="spellStart"/>
      <w:r w:rsidRPr="00F40784">
        <w:rPr>
          <w:rFonts w:ascii="Times New Roman" w:hAnsi="Times New Roman" w:cs="Times New Roman"/>
          <w:sz w:val="20"/>
          <w:szCs w:val="20"/>
          <w:lang w:val="en-MY"/>
        </w:rPr>
        <w:t>Taufiq</w:t>
      </w:r>
      <w:proofErr w:type="spellEnd"/>
      <w:r w:rsidRPr="00F40784">
        <w:rPr>
          <w:rFonts w:ascii="Times New Roman" w:hAnsi="Times New Roman" w:cs="Times New Roman"/>
          <w:sz w:val="20"/>
          <w:szCs w:val="20"/>
          <w:lang w:val="en-MY"/>
        </w:rPr>
        <w:t>-Yap, Y.</w:t>
      </w:r>
      <w:r w:rsidR="00FE4ED1" w:rsidRPr="00F40784">
        <w:rPr>
          <w:rFonts w:ascii="Times New Roman" w:hAnsi="Times New Roman" w:cs="Times New Roman"/>
          <w:sz w:val="20"/>
          <w:szCs w:val="20"/>
          <w:lang w:val="en-MY"/>
        </w:rPr>
        <w:t xml:space="preserve"> </w:t>
      </w:r>
      <w:r w:rsidRPr="00F40784">
        <w:rPr>
          <w:rFonts w:ascii="Times New Roman" w:hAnsi="Times New Roman" w:cs="Times New Roman"/>
          <w:sz w:val="20"/>
          <w:szCs w:val="20"/>
          <w:lang w:val="en-MY"/>
        </w:rPr>
        <w:t xml:space="preserve">H., </w:t>
      </w:r>
      <w:proofErr w:type="spellStart"/>
      <w:r w:rsidRPr="00F40784">
        <w:rPr>
          <w:rFonts w:ascii="Times New Roman" w:hAnsi="Times New Roman" w:cs="Times New Roman"/>
          <w:sz w:val="20"/>
          <w:szCs w:val="20"/>
          <w:lang w:val="en-MY"/>
        </w:rPr>
        <w:t>Nizah</w:t>
      </w:r>
      <w:proofErr w:type="spellEnd"/>
      <w:r w:rsidRPr="00F40784">
        <w:rPr>
          <w:rFonts w:ascii="Times New Roman" w:hAnsi="Times New Roman" w:cs="Times New Roman"/>
          <w:sz w:val="20"/>
          <w:szCs w:val="20"/>
          <w:lang w:val="en-MY"/>
        </w:rPr>
        <w:t xml:space="preserve">, M. F. </w:t>
      </w:r>
      <w:r w:rsidRPr="00F40784">
        <w:rPr>
          <w:rFonts w:ascii="Times New Roman" w:hAnsi="Times New Roman" w:cs="Times New Roman"/>
          <w:noProof/>
          <w:sz w:val="20"/>
          <w:szCs w:val="20"/>
          <w:lang w:val="en-MY"/>
        </w:rPr>
        <w:t>R. ,</w:t>
      </w:r>
      <w:r w:rsidRPr="00F40784">
        <w:rPr>
          <w:rFonts w:ascii="Times New Roman" w:hAnsi="Times New Roman" w:cs="Times New Roman"/>
          <w:sz w:val="20"/>
          <w:szCs w:val="20"/>
          <w:lang w:val="en-MY"/>
        </w:rPr>
        <w:t xml:space="preserve"> </w:t>
      </w:r>
      <w:proofErr w:type="spellStart"/>
      <w:r w:rsidRPr="00F40784">
        <w:rPr>
          <w:rFonts w:ascii="Times New Roman" w:hAnsi="Times New Roman" w:cs="Times New Roman"/>
          <w:sz w:val="20"/>
          <w:szCs w:val="20"/>
          <w:lang w:val="en-MY"/>
        </w:rPr>
        <w:t>Teo</w:t>
      </w:r>
      <w:proofErr w:type="spellEnd"/>
      <w:r w:rsidRPr="00F40784">
        <w:rPr>
          <w:rFonts w:ascii="Times New Roman" w:hAnsi="Times New Roman" w:cs="Times New Roman"/>
          <w:sz w:val="20"/>
          <w:szCs w:val="20"/>
          <w:lang w:val="en-MY"/>
        </w:rPr>
        <w:t xml:space="preserve">,  </w:t>
      </w:r>
      <w:r w:rsidR="00AC71D6" w:rsidRPr="00F40784">
        <w:rPr>
          <w:rFonts w:ascii="Times New Roman" w:hAnsi="Times New Roman" w:cs="Times New Roman"/>
          <w:sz w:val="20"/>
          <w:szCs w:val="20"/>
          <w:lang w:val="en-MY"/>
        </w:rPr>
        <w:t xml:space="preserve">S. H., </w:t>
      </w:r>
      <w:proofErr w:type="spellStart"/>
      <w:r w:rsidR="00AC71D6" w:rsidRPr="00F40784">
        <w:rPr>
          <w:rFonts w:ascii="Times New Roman" w:hAnsi="Times New Roman" w:cs="Times New Roman"/>
          <w:sz w:val="20"/>
          <w:szCs w:val="20"/>
          <w:lang w:val="en-MY"/>
        </w:rPr>
        <w:t>Syazwani</w:t>
      </w:r>
      <w:proofErr w:type="spellEnd"/>
      <w:r w:rsidR="00AC71D6" w:rsidRPr="00F40784">
        <w:rPr>
          <w:rFonts w:ascii="Times New Roman" w:hAnsi="Times New Roman" w:cs="Times New Roman"/>
          <w:sz w:val="20"/>
          <w:szCs w:val="20"/>
          <w:lang w:val="en-MY"/>
        </w:rPr>
        <w:t>,  O. N. and</w:t>
      </w:r>
      <w:r w:rsidRPr="00F40784">
        <w:rPr>
          <w:rFonts w:ascii="Times New Roman" w:hAnsi="Times New Roman" w:cs="Times New Roman"/>
          <w:sz w:val="20"/>
          <w:szCs w:val="20"/>
          <w:lang w:val="en-MY"/>
        </w:rPr>
        <w:t xml:space="preserve"> Islam,  A. (2014). Production of biodiesel from palm oil using modified Malaysian natural dolomites. </w:t>
      </w:r>
      <w:r w:rsidRPr="00F40784">
        <w:rPr>
          <w:rFonts w:ascii="Times New Roman" w:hAnsi="Times New Roman" w:cs="Times New Roman"/>
          <w:i/>
          <w:sz w:val="20"/>
          <w:szCs w:val="20"/>
          <w:lang w:val="en-MY"/>
        </w:rPr>
        <w:t>Energy Conversion and Management</w:t>
      </w:r>
      <w:r w:rsidRPr="00F40784">
        <w:rPr>
          <w:rFonts w:ascii="Times New Roman" w:hAnsi="Times New Roman" w:cs="Times New Roman"/>
          <w:sz w:val="20"/>
          <w:szCs w:val="20"/>
          <w:lang w:val="en-MY"/>
        </w:rPr>
        <w:t xml:space="preserve">, 78: 738-744. </w:t>
      </w:r>
    </w:p>
    <w:p w14:paraId="3BC2355F" w14:textId="77777777" w:rsidR="00F40784" w:rsidRPr="00F40784" w:rsidRDefault="00AC71D6" w:rsidP="00F40784">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F40784">
        <w:rPr>
          <w:rFonts w:ascii="Times New Roman" w:eastAsia="Calibri" w:hAnsi="Times New Roman" w:cs="Times New Roman"/>
          <w:sz w:val="20"/>
          <w:szCs w:val="20"/>
        </w:rPr>
        <w:t>Xie</w:t>
      </w:r>
      <w:proofErr w:type="spellEnd"/>
      <w:r w:rsidRPr="00F40784">
        <w:rPr>
          <w:rFonts w:ascii="Times New Roman" w:eastAsia="Calibri" w:hAnsi="Times New Roman" w:cs="Times New Roman"/>
          <w:sz w:val="20"/>
          <w:szCs w:val="20"/>
        </w:rPr>
        <w:t>, W. and</w:t>
      </w:r>
      <w:r w:rsidR="00F97D07" w:rsidRPr="00F40784">
        <w:rPr>
          <w:rFonts w:ascii="Times New Roman" w:eastAsia="Calibri" w:hAnsi="Times New Roman" w:cs="Times New Roman"/>
          <w:sz w:val="20"/>
          <w:szCs w:val="20"/>
        </w:rPr>
        <w:t xml:space="preserve"> Zhao, L. (2013). Production of biodiesel by transesterification of soybean oil using </w:t>
      </w:r>
      <w:r w:rsidR="00F40784">
        <w:rPr>
          <w:rFonts w:ascii="Times New Roman" w:eastAsia="Calibri" w:hAnsi="Times New Roman" w:cs="Times New Roman"/>
          <w:noProof/>
          <w:sz w:val="20"/>
          <w:szCs w:val="20"/>
        </w:rPr>
        <w:t xml:space="preserve">calcium </w:t>
      </w:r>
      <w:r w:rsidR="00F97D07" w:rsidRPr="00F40784">
        <w:rPr>
          <w:rFonts w:ascii="Times New Roman" w:eastAsia="Calibri" w:hAnsi="Times New Roman" w:cs="Times New Roman"/>
          <w:noProof/>
          <w:sz w:val="20"/>
          <w:szCs w:val="20"/>
        </w:rPr>
        <w:t>supported</w:t>
      </w:r>
      <w:r w:rsidR="00F97D07" w:rsidRPr="00F40784">
        <w:rPr>
          <w:rFonts w:ascii="Times New Roman" w:eastAsia="Calibri" w:hAnsi="Times New Roman" w:cs="Times New Roman"/>
          <w:sz w:val="20"/>
          <w:szCs w:val="20"/>
        </w:rPr>
        <w:t xml:space="preserve"> tin oxides as heterogeneous catalysts. </w:t>
      </w:r>
      <w:r w:rsidR="00F97D07" w:rsidRPr="00F40784">
        <w:rPr>
          <w:rFonts w:ascii="Times New Roman" w:eastAsia="Calibri" w:hAnsi="Times New Roman" w:cs="Times New Roman"/>
          <w:i/>
          <w:sz w:val="20"/>
          <w:szCs w:val="20"/>
        </w:rPr>
        <w:t>Energy Conversion and Management,</w:t>
      </w:r>
      <w:r w:rsidR="00F97D07" w:rsidRPr="00F40784">
        <w:rPr>
          <w:rFonts w:ascii="Times New Roman" w:eastAsia="Calibri" w:hAnsi="Times New Roman" w:cs="Times New Roman"/>
          <w:sz w:val="20"/>
          <w:szCs w:val="20"/>
        </w:rPr>
        <w:t xml:space="preserve"> 76: 55–62.</w:t>
      </w:r>
    </w:p>
    <w:p w14:paraId="5595B74C" w14:textId="357C7CA3" w:rsidR="00F97D07" w:rsidRPr="00F40784" w:rsidRDefault="00F97D07" w:rsidP="00F40784">
      <w:pPr>
        <w:pStyle w:val="ListParagraph"/>
        <w:numPr>
          <w:ilvl w:val="0"/>
          <w:numId w:val="1"/>
        </w:numPr>
        <w:spacing w:after="0" w:line="240" w:lineRule="auto"/>
        <w:ind w:left="709" w:hanging="709"/>
        <w:jc w:val="both"/>
        <w:rPr>
          <w:rFonts w:ascii="Times New Roman" w:hAnsi="Times New Roman" w:cs="Times New Roman"/>
          <w:sz w:val="20"/>
          <w:szCs w:val="20"/>
        </w:rPr>
      </w:pPr>
      <w:r w:rsidRPr="00F40784">
        <w:rPr>
          <w:rFonts w:ascii="Times New Roman" w:hAnsi="Times New Roman" w:cs="Times New Roman"/>
          <w:sz w:val="20"/>
          <w:szCs w:val="20"/>
        </w:rPr>
        <w:t xml:space="preserve">Dias, M. J., </w:t>
      </w:r>
      <w:proofErr w:type="spellStart"/>
      <w:r w:rsidRPr="00F40784">
        <w:rPr>
          <w:rFonts w:ascii="Times New Roman" w:hAnsi="Times New Roman" w:cs="Times New Roman"/>
          <w:sz w:val="20"/>
          <w:szCs w:val="20"/>
        </w:rPr>
        <w:t>Al</w:t>
      </w:r>
      <w:r w:rsidR="00F40784">
        <w:rPr>
          <w:rFonts w:ascii="Times New Roman" w:hAnsi="Times New Roman" w:cs="Times New Roman"/>
          <w:sz w:val="20"/>
          <w:szCs w:val="20"/>
        </w:rPr>
        <w:t>vim-Ferraz</w:t>
      </w:r>
      <w:proofErr w:type="spellEnd"/>
      <w:r w:rsidR="00F40784">
        <w:rPr>
          <w:rFonts w:ascii="Times New Roman" w:hAnsi="Times New Roman" w:cs="Times New Roman"/>
          <w:sz w:val="20"/>
          <w:szCs w:val="20"/>
        </w:rPr>
        <w:t xml:space="preserve">, M. C. M., Almeida, </w:t>
      </w:r>
      <w:r w:rsidRPr="00F40784">
        <w:rPr>
          <w:rFonts w:ascii="Times New Roman" w:hAnsi="Times New Roman" w:cs="Times New Roman"/>
          <w:sz w:val="20"/>
          <w:szCs w:val="20"/>
        </w:rPr>
        <w:t>M. F.</w:t>
      </w:r>
      <w:r w:rsidR="00AC71D6" w:rsidRPr="00F40784">
        <w:rPr>
          <w:rFonts w:ascii="Times New Roman" w:hAnsi="Times New Roman" w:cs="Times New Roman"/>
          <w:sz w:val="20"/>
          <w:szCs w:val="20"/>
        </w:rPr>
        <w:t xml:space="preserve">, Diaz, J. D. </w:t>
      </w:r>
      <w:r w:rsidR="00F40784">
        <w:rPr>
          <w:rFonts w:ascii="Times New Roman" w:hAnsi="Times New Roman" w:cs="Times New Roman"/>
          <w:sz w:val="20"/>
          <w:szCs w:val="20"/>
        </w:rPr>
        <w:t xml:space="preserve">M., Polo, </w:t>
      </w:r>
      <w:r w:rsidR="00AC71D6" w:rsidRPr="00F40784">
        <w:rPr>
          <w:rFonts w:ascii="Times New Roman" w:hAnsi="Times New Roman" w:cs="Times New Roman"/>
          <w:sz w:val="20"/>
          <w:szCs w:val="20"/>
        </w:rPr>
        <w:t>M. S. and</w:t>
      </w:r>
      <w:r w:rsidR="00F40784">
        <w:rPr>
          <w:rFonts w:ascii="Times New Roman" w:hAnsi="Times New Roman" w:cs="Times New Roman"/>
          <w:sz w:val="20"/>
          <w:szCs w:val="20"/>
        </w:rPr>
        <w:t xml:space="preserve"> </w:t>
      </w:r>
      <w:proofErr w:type="spellStart"/>
      <w:r w:rsidR="00F40784">
        <w:rPr>
          <w:rFonts w:ascii="Times New Roman" w:hAnsi="Times New Roman" w:cs="Times New Roman"/>
          <w:sz w:val="20"/>
          <w:szCs w:val="20"/>
        </w:rPr>
        <w:t>Utrilla</w:t>
      </w:r>
      <w:proofErr w:type="spellEnd"/>
      <w:r w:rsidR="00F40784">
        <w:rPr>
          <w:rFonts w:ascii="Times New Roman" w:hAnsi="Times New Roman" w:cs="Times New Roman"/>
          <w:sz w:val="20"/>
          <w:szCs w:val="20"/>
        </w:rPr>
        <w:t xml:space="preserve">, </w:t>
      </w:r>
      <w:r w:rsidRPr="00F40784">
        <w:rPr>
          <w:rFonts w:ascii="Times New Roman" w:hAnsi="Times New Roman" w:cs="Times New Roman"/>
          <w:sz w:val="20"/>
          <w:szCs w:val="20"/>
        </w:rPr>
        <w:t xml:space="preserve">J. R. (2012). </w:t>
      </w:r>
      <w:r w:rsidRPr="00F40784">
        <w:rPr>
          <w:rFonts w:ascii="Times New Roman" w:hAnsi="Times New Roman" w:cs="Times New Roman"/>
          <w:noProof/>
          <w:sz w:val="20"/>
          <w:szCs w:val="20"/>
        </w:rPr>
        <w:t>Selection</w:t>
      </w:r>
      <w:r w:rsidRPr="00F40784">
        <w:rPr>
          <w:rFonts w:ascii="Times New Roman" w:hAnsi="Times New Roman" w:cs="Times New Roman"/>
          <w:sz w:val="20"/>
          <w:szCs w:val="20"/>
        </w:rPr>
        <w:t xml:space="preserve"> of heterogeneous catalysts for biodiesel production from animal fat. </w:t>
      </w:r>
      <w:r w:rsidRPr="00F40784">
        <w:rPr>
          <w:rFonts w:ascii="Times New Roman" w:hAnsi="Times New Roman" w:cs="Times New Roman"/>
          <w:i/>
          <w:sz w:val="20"/>
          <w:szCs w:val="20"/>
        </w:rPr>
        <w:t>Fuel</w:t>
      </w:r>
      <w:r w:rsidRPr="00F40784">
        <w:rPr>
          <w:rFonts w:ascii="Times New Roman" w:hAnsi="Times New Roman" w:cs="Times New Roman"/>
          <w:sz w:val="20"/>
          <w:szCs w:val="20"/>
        </w:rPr>
        <w:t xml:space="preserve">, 94: 418-425. </w:t>
      </w:r>
    </w:p>
    <w:sectPr w:rsidR="00F97D07" w:rsidRPr="00F40784" w:rsidSect="00324E9D">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16C7"/>
    <w:multiLevelType w:val="hybridMultilevel"/>
    <w:tmpl w:val="40F68B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BA453D4"/>
    <w:multiLevelType w:val="hybridMultilevel"/>
    <w:tmpl w:val="40F68B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E3t7C0MDU1tTA0szRS0lEKTi0uzszPAykwrgUAz8wHvywAAAA="/>
  </w:docVars>
  <w:rsids>
    <w:rsidRoot w:val="00347690"/>
    <w:rsid w:val="00023398"/>
    <w:rsid w:val="000271C6"/>
    <w:rsid w:val="00033A2E"/>
    <w:rsid w:val="00036DB7"/>
    <w:rsid w:val="000718E5"/>
    <w:rsid w:val="00084D9C"/>
    <w:rsid w:val="000C13AD"/>
    <w:rsid w:val="000C2904"/>
    <w:rsid w:val="000C3AFF"/>
    <w:rsid w:val="000C6F10"/>
    <w:rsid w:val="000D543D"/>
    <w:rsid w:val="000E1D70"/>
    <w:rsid w:val="000F10E4"/>
    <w:rsid w:val="000F3BB4"/>
    <w:rsid w:val="000F44A9"/>
    <w:rsid w:val="00102B37"/>
    <w:rsid w:val="0015073F"/>
    <w:rsid w:val="00172DD8"/>
    <w:rsid w:val="001B7959"/>
    <w:rsid w:val="001D153C"/>
    <w:rsid w:val="001D7951"/>
    <w:rsid w:val="001E2F22"/>
    <w:rsid w:val="001F33F9"/>
    <w:rsid w:val="001F3E1A"/>
    <w:rsid w:val="00215090"/>
    <w:rsid w:val="002268F6"/>
    <w:rsid w:val="00240FF7"/>
    <w:rsid w:val="0024107A"/>
    <w:rsid w:val="00243DF7"/>
    <w:rsid w:val="002D23ED"/>
    <w:rsid w:val="002E21D5"/>
    <w:rsid w:val="003103E9"/>
    <w:rsid w:val="00324E9D"/>
    <w:rsid w:val="00326F3B"/>
    <w:rsid w:val="00336BD1"/>
    <w:rsid w:val="00347690"/>
    <w:rsid w:val="003A22C9"/>
    <w:rsid w:val="003E3B61"/>
    <w:rsid w:val="003E3B6E"/>
    <w:rsid w:val="003F449B"/>
    <w:rsid w:val="00405352"/>
    <w:rsid w:val="00406A5C"/>
    <w:rsid w:val="0041631B"/>
    <w:rsid w:val="004279C4"/>
    <w:rsid w:val="0044052C"/>
    <w:rsid w:val="00440F34"/>
    <w:rsid w:val="00443AC0"/>
    <w:rsid w:val="00476E95"/>
    <w:rsid w:val="004906F2"/>
    <w:rsid w:val="004B57A5"/>
    <w:rsid w:val="004D0739"/>
    <w:rsid w:val="004D50F3"/>
    <w:rsid w:val="005044EE"/>
    <w:rsid w:val="0056453D"/>
    <w:rsid w:val="0057484E"/>
    <w:rsid w:val="0059389C"/>
    <w:rsid w:val="005A2E17"/>
    <w:rsid w:val="005B4D06"/>
    <w:rsid w:val="005E142D"/>
    <w:rsid w:val="005E7D73"/>
    <w:rsid w:val="00600451"/>
    <w:rsid w:val="00603A47"/>
    <w:rsid w:val="006360E6"/>
    <w:rsid w:val="00650E27"/>
    <w:rsid w:val="006517DD"/>
    <w:rsid w:val="006972F4"/>
    <w:rsid w:val="006F1BA7"/>
    <w:rsid w:val="00713C6C"/>
    <w:rsid w:val="00715297"/>
    <w:rsid w:val="00733E97"/>
    <w:rsid w:val="00795C10"/>
    <w:rsid w:val="007A3642"/>
    <w:rsid w:val="007A5255"/>
    <w:rsid w:val="007C01CD"/>
    <w:rsid w:val="007C4D5E"/>
    <w:rsid w:val="007D29BC"/>
    <w:rsid w:val="007E416B"/>
    <w:rsid w:val="00802E89"/>
    <w:rsid w:val="0081072C"/>
    <w:rsid w:val="008121E5"/>
    <w:rsid w:val="00833A09"/>
    <w:rsid w:val="00835FBD"/>
    <w:rsid w:val="0084092F"/>
    <w:rsid w:val="00846D90"/>
    <w:rsid w:val="008811F5"/>
    <w:rsid w:val="0088779E"/>
    <w:rsid w:val="0089348C"/>
    <w:rsid w:val="00894C3B"/>
    <w:rsid w:val="0089759A"/>
    <w:rsid w:val="008B0805"/>
    <w:rsid w:val="008B3500"/>
    <w:rsid w:val="008B61CE"/>
    <w:rsid w:val="008D5F31"/>
    <w:rsid w:val="008E3850"/>
    <w:rsid w:val="008E491B"/>
    <w:rsid w:val="008F4112"/>
    <w:rsid w:val="00912712"/>
    <w:rsid w:val="00922945"/>
    <w:rsid w:val="00942976"/>
    <w:rsid w:val="00946480"/>
    <w:rsid w:val="00961947"/>
    <w:rsid w:val="00977F8D"/>
    <w:rsid w:val="00981DC4"/>
    <w:rsid w:val="00984540"/>
    <w:rsid w:val="00987231"/>
    <w:rsid w:val="009B7BC6"/>
    <w:rsid w:val="009D3058"/>
    <w:rsid w:val="009E4449"/>
    <w:rsid w:val="00A026EF"/>
    <w:rsid w:val="00A27CC2"/>
    <w:rsid w:val="00A31F02"/>
    <w:rsid w:val="00A42081"/>
    <w:rsid w:val="00A56E1A"/>
    <w:rsid w:val="00A66E81"/>
    <w:rsid w:val="00A82130"/>
    <w:rsid w:val="00AA2B12"/>
    <w:rsid w:val="00AC71D6"/>
    <w:rsid w:val="00AD0959"/>
    <w:rsid w:val="00AD7185"/>
    <w:rsid w:val="00AF5D72"/>
    <w:rsid w:val="00B067F6"/>
    <w:rsid w:val="00B07138"/>
    <w:rsid w:val="00B37EBA"/>
    <w:rsid w:val="00B52364"/>
    <w:rsid w:val="00B935D5"/>
    <w:rsid w:val="00BA77FD"/>
    <w:rsid w:val="00BB4BAE"/>
    <w:rsid w:val="00BD0ACF"/>
    <w:rsid w:val="00BD24F5"/>
    <w:rsid w:val="00BE00D7"/>
    <w:rsid w:val="00BE724E"/>
    <w:rsid w:val="00C157F5"/>
    <w:rsid w:val="00C214B4"/>
    <w:rsid w:val="00C2423C"/>
    <w:rsid w:val="00C52CAE"/>
    <w:rsid w:val="00C95E83"/>
    <w:rsid w:val="00CA41C8"/>
    <w:rsid w:val="00CC1E43"/>
    <w:rsid w:val="00D15606"/>
    <w:rsid w:val="00D174E2"/>
    <w:rsid w:val="00D340B0"/>
    <w:rsid w:val="00D34D42"/>
    <w:rsid w:val="00D4390B"/>
    <w:rsid w:val="00D46D1F"/>
    <w:rsid w:val="00D832A9"/>
    <w:rsid w:val="00D9659F"/>
    <w:rsid w:val="00DC7432"/>
    <w:rsid w:val="00DF02AD"/>
    <w:rsid w:val="00DF166F"/>
    <w:rsid w:val="00DF3D16"/>
    <w:rsid w:val="00E07523"/>
    <w:rsid w:val="00E11AB0"/>
    <w:rsid w:val="00E30833"/>
    <w:rsid w:val="00E334DB"/>
    <w:rsid w:val="00E37540"/>
    <w:rsid w:val="00E5454A"/>
    <w:rsid w:val="00E64315"/>
    <w:rsid w:val="00E65743"/>
    <w:rsid w:val="00E71587"/>
    <w:rsid w:val="00E7591D"/>
    <w:rsid w:val="00E932B5"/>
    <w:rsid w:val="00E96472"/>
    <w:rsid w:val="00EF27B5"/>
    <w:rsid w:val="00EF346E"/>
    <w:rsid w:val="00F117FA"/>
    <w:rsid w:val="00F148D1"/>
    <w:rsid w:val="00F15289"/>
    <w:rsid w:val="00F202BE"/>
    <w:rsid w:val="00F33F4A"/>
    <w:rsid w:val="00F40784"/>
    <w:rsid w:val="00F41009"/>
    <w:rsid w:val="00F50C04"/>
    <w:rsid w:val="00F667B2"/>
    <w:rsid w:val="00F9179B"/>
    <w:rsid w:val="00F97D07"/>
    <w:rsid w:val="00FB278F"/>
    <w:rsid w:val="00FC28EB"/>
    <w:rsid w:val="00FE4ED1"/>
    <w:rsid w:val="00FF3846"/>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F2AC"/>
  <w15:docId w15:val="{1F7FB504-8A9C-4EC9-B889-F4F654D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ms-MY"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6E"/>
    <w:pPr>
      <w:spacing w:after="200"/>
    </w:pPr>
    <w:rPr>
      <w:rFonts w:asciiTheme="minorHAnsi" w:hAnsi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EF346E"/>
    <w:pPr>
      <w:spacing w:after="600" w:line="240" w:lineRule="auto"/>
      <w:jc w:val="center"/>
    </w:pPr>
    <w:rPr>
      <w:rFonts w:ascii="Times New Roman" w:eastAsiaTheme="minorEastAsia" w:hAnsi="Times New Roman"/>
      <w:b/>
      <w:sz w:val="28"/>
      <w:szCs w:val="28"/>
      <w:lang w:val="en-US"/>
    </w:rPr>
  </w:style>
  <w:style w:type="paragraph" w:customStyle="1" w:styleId="Author">
    <w:name w:val="Author"/>
    <w:basedOn w:val="Normal"/>
    <w:uiPriority w:val="99"/>
    <w:qFormat/>
    <w:rsid w:val="00EF346E"/>
    <w:pPr>
      <w:spacing w:line="240" w:lineRule="auto"/>
      <w:jc w:val="center"/>
    </w:pPr>
    <w:rPr>
      <w:rFonts w:ascii="Times New Roman" w:eastAsiaTheme="minorEastAsia" w:hAnsi="Times New Roman"/>
      <w:noProof/>
      <w:sz w:val="20"/>
      <w:szCs w:val="24"/>
    </w:rPr>
  </w:style>
  <w:style w:type="paragraph" w:customStyle="1" w:styleId="Affiliation">
    <w:name w:val="Affiliation"/>
    <w:basedOn w:val="Normal"/>
    <w:uiPriority w:val="99"/>
    <w:qFormat/>
    <w:rsid w:val="00EF346E"/>
    <w:pPr>
      <w:spacing w:after="0" w:line="240" w:lineRule="auto"/>
      <w:jc w:val="center"/>
    </w:pPr>
    <w:rPr>
      <w:rFonts w:ascii="Times New Roman" w:eastAsiaTheme="minorEastAsia" w:hAnsi="Times New Roman"/>
      <w:noProof/>
      <w:sz w:val="18"/>
      <w:szCs w:val="18"/>
    </w:rPr>
  </w:style>
  <w:style w:type="paragraph" w:customStyle="1" w:styleId="Abstract">
    <w:name w:val="Abstract"/>
    <w:basedOn w:val="Normal"/>
    <w:qFormat/>
    <w:rsid w:val="00EF346E"/>
    <w:pPr>
      <w:spacing w:before="400" w:after="0" w:line="240" w:lineRule="auto"/>
      <w:ind w:left="720" w:right="749"/>
      <w:jc w:val="both"/>
    </w:pPr>
    <w:rPr>
      <w:rFonts w:ascii="Times New Roman" w:eastAsiaTheme="minorEastAsia" w:hAnsi="Times New Roman"/>
      <w:sz w:val="18"/>
      <w:szCs w:val="20"/>
      <w:lang w:val="en-US"/>
    </w:rPr>
  </w:style>
  <w:style w:type="paragraph" w:customStyle="1" w:styleId="email">
    <w:name w:val="email"/>
    <w:basedOn w:val="Affiliation"/>
    <w:qFormat/>
    <w:rsid w:val="00EF346E"/>
    <w:rPr>
      <w:rFonts w:ascii="Courier" w:hAnsi="Courier"/>
    </w:rPr>
  </w:style>
  <w:style w:type="paragraph" w:styleId="BalloonText">
    <w:name w:val="Balloon Text"/>
    <w:basedOn w:val="Normal"/>
    <w:link w:val="BalloonTextChar"/>
    <w:uiPriority w:val="99"/>
    <w:semiHidden/>
    <w:unhideWhenUsed/>
    <w:rsid w:val="00EF3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46E"/>
    <w:rPr>
      <w:rFonts w:ascii="Tahoma" w:hAnsi="Tahoma" w:cs="Tahoma"/>
      <w:sz w:val="16"/>
      <w:szCs w:val="16"/>
      <w:lang w:val="en-GB"/>
    </w:rPr>
  </w:style>
  <w:style w:type="paragraph" w:styleId="ListParagraph">
    <w:name w:val="List Paragraph"/>
    <w:basedOn w:val="Normal"/>
    <w:uiPriority w:val="34"/>
    <w:qFormat/>
    <w:rsid w:val="00EF346E"/>
    <w:pPr>
      <w:ind w:left="720"/>
      <w:contextualSpacing/>
    </w:pPr>
  </w:style>
  <w:style w:type="table" w:styleId="TableGrid">
    <w:name w:val="Table Grid"/>
    <w:basedOn w:val="TableNormal"/>
    <w:uiPriority w:val="59"/>
    <w:rsid w:val="00033A2E"/>
    <w:pPr>
      <w:spacing w:line="240" w:lineRule="auto"/>
    </w:pPr>
    <w:rPr>
      <w:rFonts w:asciiTheme="minorHAnsi" w:hAnsi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945"/>
    <w:rPr>
      <w:sz w:val="16"/>
      <w:szCs w:val="16"/>
    </w:rPr>
  </w:style>
  <w:style w:type="paragraph" w:styleId="CommentText">
    <w:name w:val="annotation text"/>
    <w:basedOn w:val="Normal"/>
    <w:link w:val="CommentTextChar"/>
    <w:uiPriority w:val="99"/>
    <w:semiHidden/>
    <w:unhideWhenUsed/>
    <w:rsid w:val="00922945"/>
    <w:pPr>
      <w:spacing w:line="240" w:lineRule="auto"/>
    </w:pPr>
    <w:rPr>
      <w:sz w:val="20"/>
      <w:szCs w:val="20"/>
    </w:rPr>
  </w:style>
  <w:style w:type="character" w:customStyle="1" w:styleId="CommentTextChar">
    <w:name w:val="Comment Text Char"/>
    <w:basedOn w:val="DefaultParagraphFont"/>
    <w:link w:val="CommentText"/>
    <w:uiPriority w:val="99"/>
    <w:semiHidden/>
    <w:rsid w:val="00922945"/>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922945"/>
    <w:rPr>
      <w:b/>
      <w:bCs/>
    </w:rPr>
  </w:style>
  <w:style w:type="character" w:customStyle="1" w:styleId="CommentSubjectChar">
    <w:name w:val="Comment Subject Char"/>
    <w:basedOn w:val="CommentTextChar"/>
    <w:link w:val="CommentSubject"/>
    <w:uiPriority w:val="99"/>
    <w:semiHidden/>
    <w:rsid w:val="00922945"/>
    <w:rPr>
      <w:rFonts w:asciiTheme="minorHAnsi" w:hAnsiTheme="minorHAnsi"/>
      <w:b/>
      <w:bCs/>
      <w:sz w:val="20"/>
      <w:szCs w:val="20"/>
      <w:lang w:val="en-GB"/>
    </w:rPr>
  </w:style>
  <w:style w:type="character" w:styleId="PlaceholderText">
    <w:name w:val="Placeholder Text"/>
    <w:basedOn w:val="DefaultParagraphFont"/>
    <w:uiPriority w:val="99"/>
    <w:semiHidden/>
    <w:rsid w:val="0059389C"/>
    <w:rPr>
      <w:color w:val="808080"/>
    </w:rPr>
  </w:style>
  <w:style w:type="character" w:styleId="Hyperlink">
    <w:name w:val="Hyperlink"/>
    <w:basedOn w:val="DefaultParagraphFont"/>
    <w:uiPriority w:val="99"/>
    <w:unhideWhenUsed/>
    <w:rsid w:val="00443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768">
      <w:bodyDiv w:val="1"/>
      <w:marLeft w:val="0"/>
      <w:marRight w:val="0"/>
      <w:marTop w:val="0"/>
      <w:marBottom w:val="0"/>
      <w:divBdr>
        <w:top w:val="none" w:sz="0" w:space="0" w:color="auto"/>
        <w:left w:val="none" w:sz="0" w:space="0" w:color="auto"/>
        <w:bottom w:val="none" w:sz="0" w:space="0" w:color="auto"/>
        <w:right w:val="none" w:sz="0" w:space="0" w:color="auto"/>
      </w:divBdr>
    </w:div>
    <w:div w:id="168258994">
      <w:bodyDiv w:val="1"/>
      <w:marLeft w:val="0"/>
      <w:marRight w:val="0"/>
      <w:marTop w:val="0"/>
      <w:marBottom w:val="0"/>
      <w:divBdr>
        <w:top w:val="none" w:sz="0" w:space="0" w:color="auto"/>
        <w:left w:val="none" w:sz="0" w:space="0" w:color="auto"/>
        <w:bottom w:val="none" w:sz="0" w:space="0" w:color="auto"/>
        <w:right w:val="none" w:sz="0" w:space="0" w:color="auto"/>
      </w:divBdr>
    </w:div>
    <w:div w:id="468867771">
      <w:bodyDiv w:val="1"/>
      <w:marLeft w:val="0"/>
      <w:marRight w:val="0"/>
      <w:marTop w:val="0"/>
      <w:marBottom w:val="0"/>
      <w:divBdr>
        <w:top w:val="none" w:sz="0" w:space="0" w:color="auto"/>
        <w:left w:val="none" w:sz="0" w:space="0" w:color="auto"/>
        <w:bottom w:val="none" w:sz="0" w:space="0" w:color="auto"/>
        <w:right w:val="none" w:sz="0" w:space="0" w:color="auto"/>
      </w:divBdr>
    </w:div>
    <w:div w:id="1015573236">
      <w:bodyDiv w:val="1"/>
      <w:marLeft w:val="0"/>
      <w:marRight w:val="0"/>
      <w:marTop w:val="0"/>
      <w:marBottom w:val="0"/>
      <w:divBdr>
        <w:top w:val="none" w:sz="0" w:space="0" w:color="auto"/>
        <w:left w:val="none" w:sz="0" w:space="0" w:color="auto"/>
        <w:bottom w:val="none" w:sz="0" w:space="0" w:color="auto"/>
        <w:right w:val="none" w:sz="0" w:space="0" w:color="auto"/>
      </w:divBdr>
    </w:div>
    <w:div w:id="1142238184">
      <w:bodyDiv w:val="1"/>
      <w:marLeft w:val="0"/>
      <w:marRight w:val="0"/>
      <w:marTop w:val="0"/>
      <w:marBottom w:val="0"/>
      <w:divBdr>
        <w:top w:val="none" w:sz="0" w:space="0" w:color="auto"/>
        <w:left w:val="none" w:sz="0" w:space="0" w:color="auto"/>
        <w:bottom w:val="none" w:sz="0" w:space="0" w:color="auto"/>
        <w:right w:val="none" w:sz="0" w:space="0" w:color="auto"/>
      </w:divBdr>
    </w:div>
    <w:div w:id="1538398123">
      <w:bodyDiv w:val="1"/>
      <w:marLeft w:val="0"/>
      <w:marRight w:val="0"/>
      <w:marTop w:val="0"/>
      <w:marBottom w:val="0"/>
      <w:divBdr>
        <w:top w:val="none" w:sz="0" w:space="0" w:color="auto"/>
        <w:left w:val="none" w:sz="0" w:space="0" w:color="auto"/>
        <w:bottom w:val="none" w:sz="0" w:space="0" w:color="auto"/>
        <w:right w:val="none" w:sz="0" w:space="0" w:color="auto"/>
      </w:divBdr>
    </w:div>
    <w:div w:id="1916208156">
      <w:bodyDiv w:val="1"/>
      <w:marLeft w:val="0"/>
      <w:marRight w:val="0"/>
      <w:marTop w:val="0"/>
      <w:marBottom w:val="0"/>
      <w:divBdr>
        <w:top w:val="none" w:sz="0" w:space="0" w:color="auto"/>
        <w:left w:val="none" w:sz="0" w:space="0" w:color="auto"/>
        <w:bottom w:val="none" w:sz="0" w:space="0" w:color="auto"/>
        <w:right w:val="none" w:sz="0" w:space="0" w:color="auto"/>
      </w:divBdr>
    </w:div>
    <w:div w:id="2075925359">
      <w:bodyDiv w:val="1"/>
      <w:marLeft w:val="0"/>
      <w:marRight w:val="0"/>
      <w:marTop w:val="0"/>
      <w:marBottom w:val="0"/>
      <w:divBdr>
        <w:top w:val="none" w:sz="0" w:space="0" w:color="auto"/>
        <w:left w:val="none" w:sz="0" w:space="0" w:color="auto"/>
        <w:bottom w:val="none" w:sz="0" w:space="0" w:color="auto"/>
        <w:right w:val="none" w:sz="0" w:space="0" w:color="auto"/>
      </w:divBdr>
    </w:div>
    <w:div w:id="20845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77606899370905"/>
          <c:y val="6.8642745709828396E-2"/>
          <c:w val="0.74631124638488822"/>
          <c:h val="0.66389966464800321"/>
        </c:manualLayout>
      </c:layout>
      <c:scatterChart>
        <c:scatterStyle val="lineMarker"/>
        <c:varyColors val="0"/>
        <c:ser>
          <c:idx val="0"/>
          <c:order val="0"/>
          <c:tx>
            <c:strRef>
              <c:f>'Sheet1 (2)'!$C$4</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(2)'!$C$5:$C$12</c:f>
              <c:numCache>
                <c:formatCode>General</c:formatCode>
                <c:ptCount val="8"/>
                <c:pt idx="0">
                  <c:v>3.7</c:v>
                </c:pt>
                <c:pt idx="1">
                  <c:v>6.6</c:v>
                </c:pt>
                <c:pt idx="2">
                  <c:v>14.4</c:v>
                </c:pt>
                <c:pt idx="3">
                  <c:v>23.5</c:v>
                </c:pt>
                <c:pt idx="4">
                  <c:v>63.5</c:v>
                </c:pt>
                <c:pt idx="5">
                  <c:v>60.9</c:v>
                </c:pt>
                <c:pt idx="6">
                  <c:v>60.3</c:v>
                </c:pt>
                <c:pt idx="7">
                  <c:v>60.1</c:v>
                </c:pt>
              </c:numCache>
            </c:numRef>
          </c:yVal>
          <c:smooth val="0"/>
          <c:extLst>
            <c:ext xmlns:c16="http://schemas.microsoft.com/office/drawing/2014/chart" uri="{C3380CC4-5D6E-409C-BE32-E72D297353CC}">
              <c16:uniqueId val="{00000000-F949-489F-87F4-D341D46CDC22}"/>
            </c:ext>
          </c:extLst>
        </c:ser>
        <c:ser>
          <c:idx val="1"/>
          <c:order val="1"/>
          <c:tx>
            <c:strRef>
              <c:f>'Sheet1 (2)'!$D$4</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(2)'!$D$5:$D$12</c:f>
              <c:numCache>
                <c:formatCode>General</c:formatCode>
                <c:ptCount val="8"/>
                <c:pt idx="0">
                  <c:v>3.7</c:v>
                </c:pt>
                <c:pt idx="1">
                  <c:v>10</c:v>
                </c:pt>
                <c:pt idx="2">
                  <c:v>45.3</c:v>
                </c:pt>
                <c:pt idx="3">
                  <c:v>75.5</c:v>
                </c:pt>
                <c:pt idx="4">
                  <c:v>90.7</c:v>
                </c:pt>
                <c:pt idx="5">
                  <c:v>88.4</c:v>
                </c:pt>
                <c:pt idx="6">
                  <c:v>84.5</c:v>
                </c:pt>
                <c:pt idx="7">
                  <c:v>83.5</c:v>
                </c:pt>
              </c:numCache>
            </c:numRef>
          </c:yVal>
          <c:smooth val="0"/>
          <c:extLst>
            <c:ext xmlns:c16="http://schemas.microsoft.com/office/drawing/2014/chart" uri="{C3380CC4-5D6E-409C-BE32-E72D297353CC}">
              <c16:uniqueId val="{00000001-F949-489F-87F4-D341D46CDC22}"/>
            </c:ext>
          </c:extLst>
        </c:ser>
        <c:ser>
          <c:idx val="2"/>
          <c:order val="2"/>
          <c:tx>
            <c:strRef>
              <c:f>'Sheet1 (2)'!$E$4</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(2)'!$E$5:$E$12</c:f>
              <c:numCache>
                <c:formatCode>General</c:formatCode>
                <c:ptCount val="8"/>
                <c:pt idx="0">
                  <c:v>3.7</c:v>
                </c:pt>
                <c:pt idx="1">
                  <c:v>22.5</c:v>
                </c:pt>
                <c:pt idx="2">
                  <c:v>78.2</c:v>
                </c:pt>
                <c:pt idx="3">
                  <c:v>89.9</c:v>
                </c:pt>
                <c:pt idx="4">
                  <c:v>91.6</c:v>
                </c:pt>
                <c:pt idx="5">
                  <c:v>90.7</c:v>
                </c:pt>
                <c:pt idx="6">
                  <c:v>88.8</c:v>
                </c:pt>
                <c:pt idx="7">
                  <c:v>84.5</c:v>
                </c:pt>
              </c:numCache>
            </c:numRef>
          </c:yVal>
          <c:smooth val="0"/>
          <c:extLst>
            <c:ext xmlns:c16="http://schemas.microsoft.com/office/drawing/2014/chart" uri="{C3380CC4-5D6E-409C-BE32-E72D297353CC}">
              <c16:uniqueId val="{00000002-F949-489F-87F4-D341D46CDC22}"/>
            </c:ext>
          </c:extLst>
        </c:ser>
        <c:dLbls>
          <c:showLegendKey val="0"/>
          <c:showVal val="0"/>
          <c:showCatName val="0"/>
          <c:showSerName val="0"/>
          <c:showPercent val="0"/>
          <c:showBubbleSize val="0"/>
        </c:dLbls>
        <c:axId val="80152256"/>
        <c:axId val="67458688"/>
      </c:scatterChart>
      <c:valAx>
        <c:axId val="8015225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baseline="0">
                    <a:latin typeface="Times New Roman" panose="02020603050405020304" pitchFamily="18" charset="0"/>
                    <a:cs typeface="Times New Roman" panose="02020603050405020304" pitchFamily="18" charset="0"/>
                  </a:rPr>
                  <a:t>Catalyst loading (%)</a:t>
                </a:r>
              </a:p>
            </c:rich>
          </c:tx>
          <c:layout/>
          <c:overlay val="0"/>
        </c:title>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7458688"/>
        <c:crosses val="autoZero"/>
        <c:crossBetween val="midCat"/>
      </c:valAx>
      <c:valAx>
        <c:axId val="67458688"/>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0152256"/>
        <c:crosses val="autoZero"/>
        <c:crossBetween val="midCat"/>
      </c:valAx>
      <c:spPr>
        <a:ln w="19050">
          <a:solidFill>
            <a:schemeClr val="tx1"/>
          </a:solidFill>
        </a:ln>
      </c:spPr>
    </c:plotArea>
    <c:legend>
      <c:legendPos val="r"/>
      <c:layout>
        <c:manualLayout>
          <c:xMode val="edge"/>
          <c:yMode val="edge"/>
          <c:x val="0.62673460295394245"/>
          <c:y val="0.40141609443905318"/>
          <c:w val="0.2760458753661042"/>
          <c:h val="0.29701131352340709"/>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5072078942291"/>
          <c:y val="6.868560724320949E-2"/>
          <c:w val="0.69081027940352246"/>
          <c:h val="0.65647805575973317"/>
        </c:manualLayout>
      </c:layout>
      <c:lineChart>
        <c:grouping val="standard"/>
        <c:varyColors val="0"/>
        <c:ser>
          <c:idx val="0"/>
          <c:order val="0"/>
          <c:tx>
            <c:strRef>
              <c:f>'Sheet1 (2)'!$C$18</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(2)'!$C$19:$C$21</c:f>
              <c:numCache>
                <c:formatCode>General</c:formatCode>
                <c:ptCount val="3"/>
                <c:pt idx="0">
                  <c:v>4.7</c:v>
                </c:pt>
                <c:pt idx="1">
                  <c:v>17.2</c:v>
                </c:pt>
                <c:pt idx="2">
                  <c:v>63.5</c:v>
                </c:pt>
              </c:numCache>
            </c:numRef>
          </c:val>
          <c:smooth val="0"/>
          <c:extLst>
            <c:ext xmlns:c16="http://schemas.microsoft.com/office/drawing/2014/chart" uri="{C3380CC4-5D6E-409C-BE32-E72D297353CC}">
              <c16:uniqueId val="{00000000-E462-4135-B9C7-CF570460B31E}"/>
            </c:ext>
          </c:extLst>
        </c:ser>
        <c:ser>
          <c:idx val="1"/>
          <c:order val="1"/>
          <c:tx>
            <c:strRef>
              <c:f>'Sheet1 (2)'!$D$18</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(2)'!$D$19:$D$21</c:f>
              <c:numCache>
                <c:formatCode>General</c:formatCode>
                <c:ptCount val="3"/>
                <c:pt idx="0">
                  <c:v>10.4</c:v>
                </c:pt>
                <c:pt idx="1">
                  <c:v>24.1</c:v>
                </c:pt>
                <c:pt idx="2">
                  <c:v>90.7</c:v>
                </c:pt>
              </c:numCache>
            </c:numRef>
          </c:val>
          <c:smooth val="0"/>
          <c:extLst>
            <c:ext xmlns:c16="http://schemas.microsoft.com/office/drawing/2014/chart" uri="{C3380CC4-5D6E-409C-BE32-E72D297353CC}">
              <c16:uniqueId val="{00000001-E462-4135-B9C7-CF570460B31E}"/>
            </c:ext>
          </c:extLst>
        </c:ser>
        <c:ser>
          <c:idx val="2"/>
          <c:order val="2"/>
          <c:tx>
            <c:strRef>
              <c:f>'Sheet1 (2)'!$E$18</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(2)'!$E$19:$E$21</c:f>
              <c:numCache>
                <c:formatCode>General</c:formatCode>
                <c:ptCount val="3"/>
                <c:pt idx="0">
                  <c:v>14.8</c:v>
                </c:pt>
                <c:pt idx="1">
                  <c:v>45.4</c:v>
                </c:pt>
                <c:pt idx="2">
                  <c:v>91.6</c:v>
                </c:pt>
              </c:numCache>
            </c:numRef>
          </c:val>
          <c:smooth val="0"/>
          <c:extLst>
            <c:ext xmlns:c16="http://schemas.microsoft.com/office/drawing/2014/chart" uri="{C3380CC4-5D6E-409C-BE32-E72D297353CC}">
              <c16:uniqueId val="{00000002-E462-4135-B9C7-CF570460B31E}"/>
            </c:ext>
          </c:extLst>
        </c:ser>
        <c:dLbls>
          <c:showLegendKey val="0"/>
          <c:showVal val="0"/>
          <c:showCatName val="0"/>
          <c:showSerName val="0"/>
          <c:showPercent val="0"/>
          <c:showBubbleSize val="0"/>
        </c:dLbls>
        <c:marker val="1"/>
        <c:smooth val="0"/>
        <c:axId val="86760448"/>
        <c:axId val="80153408"/>
      </c:lineChart>
      <c:catAx>
        <c:axId val="8676044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 (</a:t>
                </a:r>
                <a:r>
                  <a:rPr lang="en-US" sz="900" baseline="30000">
                    <a:latin typeface="Times New Roman" panose="02020603050405020304" pitchFamily="18" charset="0"/>
                    <a:cs typeface="Times New Roman" panose="02020603050405020304" pitchFamily="18" charset="0"/>
                  </a:rPr>
                  <a:t>o</a:t>
                </a:r>
                <a:r>
                  <a:rPr lang="en-US" sz="900">
                    <a:latin typeface="Times New Roman" panose="02020603050405020304" pitchFamily="18" charset="0"/>
                    <a:cs typeface="Times New Roman" panose="02020603050405020304" pitchFamily="18" charset="0"/>
                  </a:rPr>
                  <a:t>C)</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0153408"/>
        <c:crosses val="autoZero"/>
        <c:auto val="1"/>
        <c:lblAlgn val="ctr"/>
        <c:lblOffset val="100"/>
        <c:noMultiLvlLbl val="0"/>
      </c:catAx>
      <c:valAx>
        <c:axId val="80153408"/>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6760448"/>
        <c:crosses val="autoZero"/>
        <c:crossBetween val="between"/>
      </c:valAx>
    </c:plotArea>
    <c:legend>
      <c:legendPos val="r"/>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5AE4-0250-4E29-A37D-A49D7ABE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8</cp:revision>
  <cp:lastPrinted>2017-05-04T03:52:00Z</cp:lastPrinted>
  <dcterms:created xsi:type="dcterms:W3CDTF">2017-07-18T08:40:00Z</dcterms:created>
  <dcterms:modified xsi:type="dcterms:W3CDTF">2018-04-11T08:37:00Z</dcterms:modified>
</cp:coreProperties>
</file>