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E2" w:rsidRDefault="002915E2" w:rsidP="002915E2">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2 (2018): 185 - 196</w:t>
      </w:r>
    </w:p>
    <w:p w:rsidR="002915E2" w:rsidRDefault="002915E2" w:rsidP="002915E2">
      <w:pPr>
        <w:spacing w:after="0" w:line="240" w:lineRule="auto"/>
        <w:outlineLvl w:val="0"/>
        <w:rPr>
          <w:rFonts w:ascii="Times New Roman" w:hAnsi="Times New Roman"/>
          <w:sz w:val="24"/>
          <w:szCs w:val="24"/>
        </w:rPr>
      </w:pPr>
    </w:p>
    <w:p w:rsidR="002915E2" w:rsidRDefault="002915E2" w:rsidP="002915E2">
      <w:pPr>
        <w:spacing w:after="0" w:line="240" w:lineRule="auto"/>
        <w:outlineLvl w:val="0"/>
        <w:rPr>
          <w:rFonts w:ascii="Times New Roman" w:hAnsi="Times New Roman"/>
          <w:sz w:val="24"/>
          <w:szCs w:val="24"/>
        </w:rPr>
      </w:pPr>
    </w:p>
    <w:p w:rsidR="002915E2" w:rsidRPr="002915E2" w:rsidRDefault="002915E2" w:rsidP="002915E2">
      <w:pPr>
        <w:spacing w:after="0" w:line="240" w:lineRule="auto"/>
        <w:outlineLvl w:val="0"/>
        <w:rPr>
          <w:rFonts w:ascii="Times New Roman" w:hAnsi="Times New Roman"/>
          <w:sz w:val="24"/>
          <w:szCs w:val="24"/>
        </w:rPr>
      </w:pPr>
    </w:p>
    <w:p w:rsidR="002915E2" w:rsidRPr="00810191" w:rsidRDefault="002915E2" w:rsidP="002915E2">
      <w:pPr>
        <w:spacing w:after="0" w:line="240" w:lineRule="auto"/>
        <w:jc w:val="center"/>
        <w:outlineLvl w:val="0"/>
        <w:rPr>
          <w:rFonts w:ascii="Times New Roman" w:hAnsi="Times New Roman"/>
          <w:sz w:val="28"/>
        </w:rPr>
      </w:pPr>
      <w:r w:rsidRPr="00810191">
        <w:rPr>
          <w:rFonts w:ascii="Times New Roman" w:hAnsi="Times New Roman"/>
          <w:sz w:val="28"/>
        </w:rPr>
        <w:t xml:space="preserve">DETERMINATION OF POLYPHENOL CONTENTS IN </w:t>
      </w:r>
      <w:r w:rsidRPr="006A5674">
        <w:rPr>
          <w:rFonts w:ascii="Times New Roman" w:hAnsi="Times New Roman"/>
          <w:i/>
          <w:sz w:val="28"/>
        </w:rPr>
        <w:t>H</w:t>
      </w:r>
      <w:r>
        <w:rPr>
          <w:rFonts w:ascii="Times New Roman" w:hAnsi="Times New Roman"/>
          <w:i/>
          <w:sz w:val="28"/>
        </w:rPr>
        <w:t xml:space="preserve">evea brasiliensis </w:t>
      </w:r>
      <w:r w:rsidRPr="00810191">
        <w:rPr>
          <w:rFonts w:ascii="Times New Roman" w:hAnsi="Times New Roman"/>
          <w:sz w:val="28"/>
        </w:rPr>
        <w:t xml:space="preserve">AND RUBBER-PROCESSING EFFLUENT </w:t>
      </w:r>
    </w:p>
    <w:p w:rsidR="002915E2" w:rsidRPr="00001D81" w:rsidRDefault="002915E2" w:rsidP="002915E2">
      <w:pPr>
        <w:spacing w:after="0" w:line="240" w:lineRule="auto"/>
        <w:jc w:val="center"/>
        <w:outlineLvl w:val="0"/>
        <w:rPr>
          <w:rFonts w:ascii="Times New Roman" w:hAnsi="Times New Roman"/>
          <w:b/>
          <w:color w:val="548DD4" w:themeColor="text2" w:themeTint="99"/>
          <w:sz w:val="24"/>
        </w:rPr>
      </w:pPr>
    </w:p>
    <w:p w:rsidR="002915E2" w:rsidRPr="00870923" w:rsidRDefault="002915E2" w:rsidP="002915E2">
      <w:pPr>
        <w:spacing w:after="0" w:line="240" w:lineRule="auto"/>
        <w:jc w:val="center"/>
        <w:outlineLvl w:val="0"/>
        <w:rPr>
          <w:rFonts w:ascii="Times New Roman" w:hAnsi="Times New Roman"/>
          <w:sz w:val="24"/>
          <w:lang w:val="ms-MY"/>
        </w:rPr>
      </w:pPr>
      <w:r>
        <w:rPr>
          <w:rFonts w:ascii="Times New Roman" w:hAnsi="Times New Roman"/>
          <w:sz w:val="24"/>
        </w:rPr>
        <w:t>(</w:t>
      </w:r>
      <w:r w:rsidRPr="00647420">
        <w:rPr>
          <w:rFonts w:ascii="Times New Roman" w:hAnsi="Times New Roman"/>
          <w:sz w:val="24"/>
          <w:lang w:val="ms-MY"/>
        </w:rPr>
        <w:t xml:space="preserve">Penentuan Kandungan Polifenol dalam </w:t>
      </w:r>
      <w:r w:rsidRPr="00647420">
        <w:rPr>
          <w:rFonts w:ascii="Times New Roman" w:hAnsi="Times New Roman"/>
          <w:i/>
          <w:sz w:val="24"/>
          <w:lang w:val="ms-MY"/>
        </w:rPr>
        <w:t>Hevea brasiliensis</w:t>
      </w:r>
      <w:r w:rsidRPr="00647420">
        <w:rPr>
          <w:rFonts w:ascii="Times New Roman" w:hAnsi="Times New Roman"/>
          <w:sz w:val="24"/>
          <w:lang w:val="ms-MY"/>
        </w:rPr>
        <w:t xml:space="preserve"> dan Sisa Pemprosesan Getah</w:t>
      </w:r>
      <w:r>
        <w:rPr>
          <w:rFonts w:ascii="Times New Roman" w:hAnsi="Times New Roman"/>
          <w:sz w:val="24"/>
        </w:rPr>
        <w:t>)</w:t>
      </w:r>
    </w:p>
    <w:p w:rsidR="002915E2" w:rsidRPr="00870923" w:rsidRDefault="002915E2" w:rsidP="002915E2">
      <w:pPr>
        <w:spacing w:after="0" w:line="240" w:lineRule="auto"/>
        <w:jc w:val="center"/>
        <w:outlineLvl w:val="0"/>
        <w:rPr>
          <w:rFonts w:ascii="Times New Roman" w:hAnsi="Times New Roman"/>
          <w:b/>
          <w:color w:val="548DD4" w:themeColor="text2" w:themeTint="99"/>
          <w:sz w:val="20"/>
          <w:szCs w:val="20"/>
        </w:rPr>
      </w:pPr>
    </w:p>
    <w:p w:rsidR="002915E2" w:rsidRDefault="002915E2" w:rsidP="002915E2">
      <w:pPr>
        <w:spacing w:after="0" w:line="240" w:lineRule="auto"/>
        <w:jc w:val="center"/>
        <w:outlineLvl w:val="0"/>
        <w:rPr>
          <w:rFonts w:ascii="Times New Roman" w:hAnsi="Times New Roman"/>
          <w:sz w:val="20"/>
          <w:szCs w:val="20"/>
        </w:rPr>
      </w:pPr>
      <w:r w:rsidRPr="00870923">
        <w:rPr>
          <w:rFonts w:ascii="Times New Roman" w:hAnsi="Times New Roman"/>
          <w:sz w:val="20"/>
          <w:szCs w:val="20"/>
        </w:rPr>
        <w:t>Azmi Ismun</w:t>
      </w:r>
      <w:r w:rsidRPr="00870923">
        <w:rPr>
          <w:rFonts w:ascii="Times New Roman" w:hAnsi="Times New Roman"/>
          <w:sz w:val="20"/>
          <w:szCs w:val="20"/>
          <w:vertAlign w:val="superscript"/>
        </w:rPr>
        <w:t>1</w:t>
      </w:r>
      <w:r w:rsidRPr="00870923">
        <w:rPr>
          <w:rFonts w:ascii="Times New Roman" w:hAnsi="Times New Roman"/>
          <w:sz w:val="20"/>
          <w:szCs w:val="20"/>
        </w:rPr>
        <w:t>, Marinah Mohd Ariffin</w:t>
      </w:r>
      <w:r w:rsidRPr="00870923">
        <w:rPr>
          <w:rFonts w:ascii="Times New Roman" w:hAnsi="Times New Roman"/>
          <w:sz w:val="20"/>
          <w:szCs w:val="20"/>
          <w:vertAlign w:val="superscript"/>
        </w:rPr>
        <w:t>2</w:t>
      </w:r>
      <w:r w:rsidRPr="00870923">
        <w:rPr>
          <w:rFonts w:ascii="Times New Roman" w:hAnsi="Times New Roman"/>
          <w:sz w:val="20"/>
          <w:szCs w:val="20"/>
        </w:rPr>
        <w:t>, Shamsul Bahri Abd Razak</w:t>
      </w:r>
      <w:r w:rsidRPr="00870923">
        <w:rPr>
          <w:rFonts w:ascii="Times New Roman" w:hAnsi="Times New Roman"/>
          <w:sz w:val="20"/>
          <w:szCs w:val="20"/>
          <w:vertAlign w:val="superscript"/>
        </w:rPr>
        <w:t>1</w:t>
      </w:r>
      <w:r w:rsidR="00DA57C1">
        <w:rPr>
          <w:rFonts w:ascii="Times New Roman" w:hAnsi="Times New Roman"/>
          <w:sz w:val="20"/>
          <w:szCs w:val="20"/>
        </w:rPr>
        <w:t xml:space="preserve">, Ong </w:t>
      </w:r>
      <w:bookmarkStart w:id="0" w:name="_GoBack"/>
      <w:bookmarkEnd w:id="0"/>
      <w:r w:rsidR="00DA57C1">
        <w:rPr>
          <w:rFonts w:ascii="Times New Roman" w:hAnsi="Times New Roman"/>
          <w:sz w:val="20"/>
          <w:szCs w:val="20"/>
        </w:rPr>
        <w:t>Chin Wei</w:t>
      </w:r>
      <w:r w:rsidRPr="00870923">
        <w:rPr>
          <w:rFonts w:ascii="Times New Roman" w:hAnsi="Times New Roman"/>
          <w:sz w:val="20"/>
          <w:szCs w:val="20"/>
          <w:vertAlign w:val="superscript"/>
        </w:rPr>
        <w:t>3</w:t>
      </w:r>
      <w:r w:rsidRPr="00870923">
        <w:rPr>
          <w:rFonts w:ascii="Times New Roman" w:hAnsi="Times New Roman"/>
          <w:sz w:val="20"/>
          <w:szCs w:val="20"/>
        </w:rPr>
        <w:t>, Fauziah Tufail Ahmad</w:t>
      </w:r>
      <w:r w:rsidRPr="00870923">
        <w:rPr>
          <w:rFonts w:ascii="Times New Roman" w:hAnsi="Times New Roman"/>
          <w:sz w:val="20"/>
          <w:szCs w:val="20"/>
          <w:vertAlign w:val="superscript"/>
        </w:rPr>
        <w:t>1</w:t>
      </w:r>
      <w:r w:rsidRPr="00870923">
        <w:rPr>
          <w:rFonts w:ascii="Times New Roman" w:hAnsi="Times New Roman"/>
          <w:sz w:val="20"/>
          <w:szCs w:val="20"/>
        </w:rPr>
        <w:t xml:space="preserve">, </w:t>
      </w:r>
    </w:p>
    <w:p w:rsidR="002915E2" w:rsidRPr="00870923" w:rsidRDefault="002915E2" w:rsidP="002915E2">
      <w:pPr>
        <w:spacing w:after="0" w:line="240" w:lineRule="auto"/>
        <w:jc w:val="center"/>
        <w:outlineLvl w:val="0"/>
        <w:rPr>
          <w:rFonts w:ascii="Times New Roman" w:hAnsi="Times New Roman"/>
          <w:sz w:val="20"/>
          <w:szCs w:val="20"/>
        </w:rPr>
      </w:pPr>
      <w:r w:rsidRPr="00870923">
        <w:rPr>
          <w:rFonts w:ascii="Times New Roman" w:hAnsi="Times New Roman"/>
          <w:sz w:val="20"/>
          <w:szCs w:val="20"/>
        </w:rPr>
        <w:t>Aidilla Mubarak</w:t>
      </w:r>
      <w:r w:rsidRPr="00870923">
        <w:rPr>
          <w:rFonts w:ascii="Times New Roman" w:hAnsi="Times New Roman"/>
          <w:sz w:val="20"/>
          <w:szCs w:val="20"/>
          <w:vertAlign w:val="superscript"/>
        </w:rPr>
        <w:t>1</w:t>
      </w:r>
      <w:r w:rsidRPr="00870923">
        <w:rPr>
          <w:rFonts w:ascii="Times New Roman" w:hAnsi="Times New Roman"/>
          <w:sz w:val="20"/>
          <w:szCs w:val="20"/>
        </w:rPr>
        <w:t>*</w:t>
      </w:r>
    </w:p>
    <w:p w:rsidR="002915E2" w:rsidRPr="002915E2" w:rsidRDefault="002915E2" w:rsidP="002915E2">
      <w:pPr>
        <w:spacing w:after="0" w:line="240" w:lineRule="auto"/>
        <w:jc w:val="center"/>
        <w:outlineLvl w:val="0"/>
        <w:rPr>
          <w:rFonts w:ascii="Times New Roman" w:hAnsi="Times New Roman"/>
          <w:b/>
          <w:color w:val="FF0000"/>
          <w:sz w:val="20"/>
          <w:szCs w:val="20"/>
        </w:rPr>
      </w:pPr>
    </w:p>
    <w:p w:rsidR="002915E2" w:rsidRPr="002915E2" w:rsidRDefault="002915E2" w:rsidP="002915E2">
      <w:pPr>
        <w:spacing w:after="0" w:line="240" w:lineRule="auto"/>
        <w:jc w:val="center"/>
        <w:outlineLvl w:val="0"/>
        <w:rPr>
          <w:rFonts w:ascii="Times New Roman" w:hAnsi="Times New Roman"/>
          <w:i/>
          <w:sz w:val="20"/>
          <w:szCs w:val="20"/>
        </w:rPr>
      </w:pPr>
      <w:r w:rsidRPr="002915E2">
        <w:rPr>
          <w:rFonts w:ascii="Times New Roman" w:hAnsi="Times New Roman"/>
          <w:i/>
          <w:sz w:val="20"/>
          <w:szCs w:val="20"/>
          <w:vertAlign w:val="superscript"/>
        </w:rPr>
        <w:t>1</w:t>
      </w:r>
      <w:r w:rsidRPr="002915E2">
        <w:rPr>
          <w:rFonts w:ascii="Times New Roman" w:hAnsi="Times New Roman"/>
          <w:i/>
          <w:sz w:val="20"/>
          <w:szCs w:val="20"/>
        </w:rPr>
        <w:t xml:space="preserve">School of Food Science and Technology </w:t>
      </w:r>
    </w:p>
    <w:p w:rsidR="002915E2" w:rsidRPr="002915E2" w:rsidRDefault="002915E2" w:rsidP="002915E2">
      <w:pPr>
        <w:spacing w:after="0" w:line="240" w:lineRule="auto"/>
        <w:jc w:val="center"/>
        <w:outlineLvl w:val="0"/>
        <w:rPr>
          <w:rFonts w:ascii="Times New Roman" w:hAnsi="Times New Roman"/>
          <w:i/>
          <w:sz w:val="20"/>
          <w:szCs w:val="20"/>
        </w:rPr>
      </w:pPr>
      <w:r w:rsidRPr="002915E2">
        <w:rPr>
          <w:rFonts w:ascii="Times New Roman" w:hAnsi="Times New Roman"/>
          <w:i/>
          <w:sz w:val="20"/>
          <w:szCs w:val="20"/>
          <w:vertAlign w:val="superscript"/>
        </w:rPr>
        <w:t>2</w:t>
      </w:r>
      <w:r w:rsidRPr="002915E2">
        <w:rPr>
          <w:rFonts w:ascii="Times New Roman" w:hAnsi="Times New Roman"/>
          <w:i/>
          <w:sz w:val="20"/>
          <w:szCs w:val="20"/>
        </w:rPr>
        <w:t xml:space="preserve">School of Marine and Environmental Science </w:t>
      </w:r>
    </w:p>
    <w:p w:rsidR="002915E2" w:rsidRPr="002915E2" w:rsidRDefault="002915E2" w:rsidP="002915E2">
      <w:pPr>
        <w:spacing w:after="0" w:line="240" w:lineRule="auto"/>
        <w:jc w:val="center"/>
        <w:outlineLvl w:val="0"/>
        <w:rPr>
          <w:rFonts w:ascii="Times New Roman" w:hAnsi="Times New Roman"/>
          <w:i/>
          <w:sz w:val="20"/>
          <w:szCs w:val="20"/>
        </w:rPr>
      </w:pPr>
      <w:r w:rsidRPr="002915E2">
        <w:rPr>
          <w:rFonts w:ascii="Times New Roman" w:hAnsi="Times New Roman"/>
          <w:i/>
          <w:sz w:val="20"/>
          <w:szCs w:val="20"/>
        </w:rPr>
        <w:t>Universiti Malaysia Terengganu, 21030 Kuala Nerus, Terengganu, Malaysia</w:t>
      </w:r>
    </w:p>
    <w:p w:rsidR="002915E2" w:rsidRPr="002915E2" w:rsidRDefault="002915E2" w:rsidP="002915E2">
      <w:pPr>
        <w:spacing w:after="0" w:line="240" w:lineRule="auto"/>
        <w:jc w:val="center"/>
        <w:outlineLvl w:val="0"/>
        <w:rPr>
          <w:rFonts w:ascii="Times New Roman" w:hAnsi="Times New Roman"/>
          <w:i/>
          <w:sz w:val="20"/>
          <w:szCs w:val="20"/>
        </w:rPr>
      </w:pPr>
      <w:r w:rsidRPr="002915E2">
        <w:rPr>
          <w:rFonts w:ascii="Times New Roman" w:hAnsi="Times New Roman"/>
          <w:i/>
          <w:sz w:val="20"/>
          <w:szCs w:val="20"/>
          <w:vertAlign w:val="superscript"/>
        </w:rPr>
        <w:t>3</w:t>
      </w:r>
      <w:r w:rsidRPr="002915E2">
        <w:rPr>
          <w:rFonts w:ascii="Times New Roman" w:hAnsi="Times New Roman"/>
          <w:i/>
          <w:sz w:val="20"/>
          <w:szCs w:val="20"/>
        </w:rPr>
        <w:t xml:space="preserve">Crop Improvement and Protection Unit, </w:t>
      </w:r>
    </w:p>
    <w:p w:rsidR="002915E2" w:rsidRPr="002915E2" w:rsidRDefault="002915E2" w:rsidP="002915E2">
      <w:pPr>
        <w:spacing w:after="0" w:line="240" w:lineRule="auto"/>
        <w:jc w:val="center"/>
        <w:outlineLvl w:val="0"/>
        <w:rPr>
          <w:rFonts w:ascii="Times New Roman" w:hAnsi="Times New Roman"/>
          <w:i/>
          <w:sz w:val="20"/>
          <w:szCs w:val="20"/>
        </w:rPr>
      </w:pPr>
      <w:r w:rsidRPr="002915E2">
        <w:rPr>
          <w:rFonts w:ascii="Times New Roman" w:hAnsi="Times New Roman"/>
          <w:i/>
          <w:sz w:val="20"/>
          <w:szCs w:val="20"/>
        </w:rPr>
        <w:t>Rubber Research Institute of Malaysia, 47000 Sungai Buloh, Selangor, Malaysia</w:t>
      </w:r>
    </w:p>
    <w:p w:rsidR="002915E2" w:rsidRPr="002915E2" w:rsidRDefault="002915E2" w:rsidP="002915E2">
      <w:pPr>
        <w:spacing w:after="0" w:line="240" w:lineRule="auto"/>
        <w:jc w:val="center"/>
        <w:outlineLvl w:val="0"/>
        <w:rPr>
          <w:rFonts w:ascii="Times New Roman" w:hAnsi="Times New Roman"/>
          <w:b/>
          <w:color w:val="548DD4" w:themeColor="text2" w:themeTint="99"/>
          <w:sz w:val="20"/>
          <w:szCs w:val="20"/>
        </w:rPr>
      </w:pPr>
    </w:p>
    <w:p w:rsidR="002915E2" w:rsidRPr="002915E2" w:rsidRDefault="002915E2" w:rsidP="002915E2">
      <w:pPr>
        <w:spacing w:after="0" w:line="240" w:lineRule="auto"/>
        <w:jc w:val="center"/>
        <w:outlineLvl w:val="0"/>
        <w:rPr>
          <w:rFonts w:ascii="Times New Roman" w:hAnsi="Times New Roman"/>
          <w:i/>
          <w:color w:val="548DD4" w:themeColor="text2" w:themeTint="99"/>
          <w:sz w:val="20"/>
          <w:szCs w:val="20"/>
        </w:rPr>
      </w:pPr>
      <w:r w:rsidRPr="002915E2">
        <w:rPr>
          <w:rFonts w:ascii="Times New Roman" w:hAnsi="Times New Roman"/>
          <w:i/>
          <w:sz w:val="20"/>
          <w:szCs w:val="20"/>
        </w:rPr>
        <w:t>*Corresponding author:  aidilla@umt.edu.my</w:t>
      </w:r>
      <w:r w:rsidRPr="002915E2">
        <w:rPr>
          <w:rFonts w:ascii="Times New Roman" w:hAnsi="Times New Roman"/>
          <w:b/>
          <w:i/>
          <w:color w:val="548DD4" w:themeColor="text2" w:themeTint="99"/>
          <w:sz w:val="20"/>
          <w:szCs w:val="20"/>
        </w:rPr>
        <w:t xml:space="preserve"> </w:t>
      </w:r>
    </w:p>
    <w:p w:rsidR="002915E2" w:rsidRPr="002915E2" w:rsidRDefault="002915E2" w:rsidP="002915E2">
      <w:pPr>
        <w:spacing w:after="0" w:line="240" w:lineRule="auto"/>
        <w:jc w:val="center"/>
        <w:rPr>
          <w:rFonts w:ascii="Times New Roman" w:hAnsi="Times New Roman"/>
          <w:noProof/>
          <w:sz w:val="20"/>
          <w:szCs w:val="20"/>
          <w:lang w:bidi="ar-SA"/>
        </w:rPr>
      </w:pPr>
    </w:p>
    <w:p w:rsidR="002915E2" w:rsidRPr="002915E2" w:rsidRDefault="002915E2" w:rsidP="002915E2">
      <w:pPr>
        <w:spacing w:after="0" w:line="240" w:lineRule="auto"/>
        <w:jc w:val="center"/>
        <w:rPr>
          <w:rFonts w:ascii="Times New Roman" w:hAnsi="Times New Roman"/>
          <w:noProof/>
          <w:sz w:val="20"/>
          <w:szCs w:val="20"/>
          <w:lang w:bidi="ar-SA"/>
        </w:rPr>
      </w:pPr>
    </w:p>
    <w:p w:rsidR="002915E2" w:rsidRPr="002915E2" w:rsidRDefault="002915E2" w:rsidP="002915E2">
      <w:pPr>
        <w:spacing w:after="0" w:line="240" w:lineRule="auto"/>
        <w:jc w:val="center"/>
        <w:rPr>
          <w:rFonts w:ascii="Times New Roman" w:hAnsi="Times New Roman"/>
          <w:noProof/>
          <w:sz w:val="20"/>
          <w:szCs w:val="20"/>
          <w:lang w:bidi="ar-SA"/>
        </w:rPr>
      </w:pPr>
      <w:r w:rsidRPr="002915E2">
        <w:rPr>
          <w:rFonts w:ascii="Times New Roman" w:hAnsi="Times New Roman"/>
          <w:noProof/>
          <w:sz w:val="20"/>
          <w:szCs w:val="20"/>
          <w:lang w:bidi="ar-SA"/>
        </w:rPr>
        <w:t>Received: 26 August 2017; Accepted: 29 January 2018</w:t>
      </w:r>
    </w:p>
    <w:p w:rsidR="002915E2" w:rsidRPr="002915E2" w:rsidRDefault="002915E2" w:rsidP="002915E2">
      <w:pPr>
        <w:spacing w:after="0" w:line="240" w:lineRule="auto"/>
        <w:jc w:val="center"/>
        <w:rPr>
          <w:rFonts w:ascii="Times New Roman" w:hAnsi="Times New Roman"/>
          <w:noProof/>
          <w:sz w:val="20"/>
          <w:szCs w:val="20"/>
          <w:lang w:bidi="ar-SA"/>
        </w:rPr>
      </w:pPr>
    </w:p>
    <w:p w:rsidR="002915E2" w:rsidRPr="002915E2" w:rsidRDefault="002915E2" w:rsidP="002915E2">
      <w:pPr>
        <w:spacing w:after="0" w:line="240" w:lineRule="auto"/>
        <w:jc w:val="center"/>
        <w:rPr>
          <w:rFonts w:ascii="Times New Roman" w:hAnsi="Times New Roman"/>
          <w:noProof/>
          <w:sz w:val="20"/>
          <w:szCs w:val="20"/>
          <w:lang w:bidi="ar-SA"/>
        </w:rPr>
      </w:pPr>
    </w:p>
    <w:p w:rsidR="002915E2" w:rsidRPr="002915E2" w:rsidRDefault="002915E2" w:rsidP="002915E2">
      <w:pPr>
        <w:spacing w:after="0" w:line="240" w:lineRule="auto"/>
        <w:jc w:val="center"/>
        <w:rPr>
          <w:rFonts w:ascii="Times New Roman" w:hAnsi="Times New Roman"/>
          <w:b/>
          <w:noProof/>
          <w:sz w:val="20"/>
          <w:szCs w:val="20"/>
          <w:lang w:bidi="ar-SA"/>
        </w:rPr>
      </w:pPr>
      <w:r w:rsidRPr="002915E2">
        <w:rPr>
          <w:rFonts w:ascii="Times New Roman" w:hAnsi="Times New Roman"/>
          <w:b/>
          <w:noProof/>
          <w:sz w:val="20"/>
          <w:szCs w:val="20"/>
          <w:lang w:bidi="ar-SA"/>
        </w:rPr>
        <w:t>Abstract</w:t>
      </w:r>
    </w:p>
    <w:p w:rsidR="002915E2" w:rsidRPr="002915E2" w:rsidRDefault="002915E2" w:rsidP="002915E2">
      <w:pPr>
        <w:spacing w:after="0" w:line="240" w:lineRule="auto"/>
        <w:jc w:val="both"/>
        <w:outlineLvl w:val="0"/>
        <w:rPr>
          <w:rFonts w:ascii="Times New Roman" w:hAnsi="Times New Roman"/>
          <w:sz w:val="20"/>
          <w:szCs w:val="20"/>
        </w:rPr>
      </w:pPr>
      <w:r w:rsidRPr="002915E2">
        <w:rPr>
          <w:rFonts w:ascii="Times New Roman" w:hAnsi="Times New Roman"/>
          <w:sz w:val="20"/>
          <w:szCs w:val="20"/>
        </w:rPr>
        <w:t xml:space="preserve">The information on polyphenol composition of </w:t>
      </w:r>
      <w:r w:rsidRPr="002915E2">
        <w:rPr>
          <w:rFonts w:ascii="Times New Roman" w:hAnsi="Times New Roman"/>
          <w:i/>
          <w:sz w:val="20"/>
          <w:szCs w:val="20"/>
        </w:rPr>
        <w:t>Hevea brasiliensis</w:t>
      </w:r>
      <w:r w:rsidRPr="002915E2">
        <w:rPr>
          <w:rFonts w:ascii="Times New Roman" w:hAnsi="Times New Roman"/>
          <w:sz w:val="20"/>
          <w:szCs w:val="20"/>
        </w:rPr>
        <w:t xml:space="preserve"> is limited despite the importance of understanding the value of this phytochemical, especially in terms of plant protection. There are also no reports available on the polyphenols content of rubber-processing effluent. The objective of this study is to determine the presence of polyphenol compounds in latex C-serum and effluent using Fourier-transform infrared spectroscopy (FTIR) analysis. This study also aims to profile specific phenolics using High Performance Liquid Chromatography (HPLC). Results from the FTIR analysis showed the presence of polyphenols in both latex and effluent. The optimal method for determining polyphenol by HPLC was determined which uses methanol and 0.5% acetic acid as the mobile phases. Several polyphenol peaks, including gallic acid, naphtoic acid, quercetin, chlorogenic acid and rutin, were detected in both latex and effluent when compared to authentic polyphenol standards. Optimization of the solid phase extraction using weak anion-exchange reversed-phase (WAX + C18) chromatography was shown to yield a higher recovery percentage compared to a C18-E cartridge. The results of this study show the potential for understanding polyphenol composition in latex of </w:t>
      </w:r>
      <w:r w:rsidRPr="002915E2">
        <w:rPr>
          <w:rFonts w:ascii="Times New Roman" w:hAnsi="Times New Roman"/>
          <w:i/>
          <w:sz w:val="20"/>
          <w:szCs w:val="20"/>
        </w:rPr>
        <w:t>H. brasiliensis</w:t>
      </w:r>
      <w:r w:rsidRPr="002915E2">
        <w:rPr>
          <w:rFonts w:ascii="Times New Roman" w:hAnsi="Times New Roman"/>
          <w:sz w:val="20"/>
          <w:szCs w:val="20"/>
        </w:rPr>
        <w:t xml:space="preserve"> and effluent from rubber processing which has not been explored before.</w:t>
      </w:r>
    </w:p>
    <w:p w:rsidR="002915E2" w:rsidRPr="002915E2" w:rsidRDefault="002915E2" w:rsidP="002915E2">
      <w:pPr>
        <w:spacing w:after="0" w:line="240" w:lineRule="auto"/>
        <w:outlineLvl w:val="0"/>
        <w:rPr>
          <w:rFonts w:ascii="Times New Roman" w:hAnsi="Times New Roman"/>
          <w:sz w:val="20"/>
          <w:szCs w:val="20"/>
        </w:rPr>
      </w:pPr>
    </w:p>
    <w:p w:rsidR="002915E2" w:rsidRPr="002915E2" w:rsidRDefault="002915E2" w:rsidP="002915E2">
      <w:pPr>
        <w:spacing w:after="0" w:line="240" w:lineRule="auto"/>
        <w:outlineLvl w:val="0"/>
        <w:rPr>
          <w:rFonts w:ascii="Times New Roman" w:hAnsi="Times New Roman"/>
          <w:color w:val="548DD4" w:themeColor="text2" w:themeTint="99"/>
          <w:sz w:val="20"/>
          <w:szCs w:val="20"/>
        </w:rPr>
      </w:pPr>
      <w:r w:rsidRPr="002915E2">
        <w:rPr>
          <w:rFonts w:ascii="Times New Roman" w:hAnsi="Times New Roman"/>
          <w:b/>
          <w:sz w:val="20"/>
          <w:szCs w:val="20"/>
        </w:rPr>
        <w:t>Keywords</w:t>
      </w:r>
      <w:r w:rsidRPr="002915E2">
        <w:rPr>
          <w:rFonts w:ascii="Times New Roman" w:hAnsi="Times New Roman"/>
          <w:sz w:val="20"/>
          <w:szCs w:val="20"/>
        </w:rPr>
        <w:t xml:space="preserve">:  </w:t>
      </w:r>
      <w:r w:rsidRPr="002915E2">
        <w:rPr>
          <w:rFonts w:ascii="Times New Roman" w:hAnsi="Times New Roman"/>
          <w:i/>
          <w:sz w:val="20"/>
          <w:szCs w:val="20"/>
        </w:rPr>
        <w:t xml:space="preserve">Hevea brasiliensis, </w:t>
      </w:r>
      <w:r w:rsidRPr="002915E2">
        <w:rPr>
          <w:rFonts w:ascii="Times New Roman" w:hAnsi="Times New Roman"/>
          <w:sz w:val="20"/>
          <w:szCs w:val="20"/>
        </w:rPr>
        <w:t>polyphenols, latex, effluent, solid phase extraction</w:t>
      </w:r>
      <w:r w:rsidRPr="002915E2">
        <w:rPr>
          <w:rFonts w:ascii="Times New Roman" w:hAnsi="Times New Roman"/>
          <w:b/>
          <w:color w:val="548DD4" w:themeColor="text2" w:themeTint="99"/>
          <w:sz w:val="20"/>
          <w:szCs w:val="20"/>
        </w:rPr>
        <w:t xml:space="preserve"> </w:t>
      </w:r>
    </w:p>
    <w:p w:rsidR="002915E2" w:rsidRPr="002915E2" w:rsidRDefault="002915E2" w:rsidP="002915E2">
      <w:pPr>
        <w:spacing w:after="0" w:line="240" w:lineRule="auto"/>
        <w:jc w:val="center"/>
        <w:outlineLvl w:val="0"/>
        <w:rPr>
          <w:rFonts w:ascii="Times New Roman" w:hAnsi="Times New Roman"/>
          <w:b/>
          <w:color w:val="548DD4" w:themeColor="text2" w:themeTint="99"/>
          <w:sz w:val="20"/>
          <w:szCs w:val="20"/>
        </w:rPr>
      </w:pPr>
    </w:p>
    <w:p w:rsidR="002915E2" w:rsidRPr="002915E2" w:rsidRDefault="002915E2" w:rsidP="002915E2">
      <w:pPr>
        <w:spacing w:after="0" w:line="240" w:lineRule="auto"/>
        <w:jc w:val="center"/>
        <w:outlineLvl w:val="0"/>
        <w:rPr>
          <w:rFonts w:ascii="Times New Roman" w:hAnsi="Times New Roman"/>
          <w:b/>
          <w:sz w:val="20"/>
          <w:szCs w:val="20"/>
        </w:rPr>
      </w:pPr>
      <w:r w:rsidRPr="002915E2">
        <w:rPr>
          <w:rFonts w:ascii="Times New Roman" w:hAnsi="Times New Roman"/>
          <w:b/>
          <w:sz w:val="20"/>
          <w:szCs w:val="20"/>
        </w:rPr>
        <w:t>Abstrak</w:t>
      </w:r>
    </w:p>
    <w:p w:rsidR="002915E2" w:rsidRPr="002915E2" w:rsidRDefault="002915E2" w:rsidP="002915E2">
      <w:pPr>
        <w:spacing w:after="0" w:line="240" w:lineRule="auto"/>
        <w:jc w:val="both"/>
        <w:outlineLvl w:val="0"/>
        <w:rPr>
          <w:rFonts w:ascii="Times New Roman" w:hAnsi="Times New Roman"/>
          <w:sz w:val="20"/>
          <w:szCs w:val="20"/>
          <w:lang w:val="ms-MY"/>
        </w:rPr>
      </w:pPr>
      <w:r w:rsidRPr="002915E2">
        <w:rPr>
          <w:rFonts w:ascii="Times New Roman" w:hAnsi="Times New Roman"/>
          <w:sz w:val="20"/>
          <w:szCs w:val="20"/>
          <w:lang w:val="ms-MY"/>
        </w:rPr>
        <w:t xml:space="preserve">Maklumat mengenai komposisi polifenol di dalam </w:t>
      </w:r>
      <w:r w:rsidRPr="002915E2">
        <w:rPr>
          <w:rFonts w:ascii="Times New Roman" w:hAnsi="Times New Roman"/>
          <w:i/>
          <w:sz w:val="20"/>
          <w:szCs w:val="20"/>
          <w:lang w:val="ms-MY"/>
        </w:rPr>
        <w:t>Hevea brasiliensis</w:t>
      </w:r>
      <w:r w:rsidRPr="002915E2">
        <w:rPr>
          <w:rFonts w:ascii="Times New Roman" w:hAnsi="Times New Roman"/>
          <w:sz w:val="20"/>
          <w:szCs w:val="20"/>
          <w:lang w:val="ms-MY"/>
        </w:rPr>
        <w:t xml:space="preserve"> adalah terhad walaupun kefahaman ke atas fitokimia ini penting, terutama bagi aspek perlindungan tanaman. Kandungan polifenol di dalam sisa buangan pemprosesan getah juga masih belum dilaporkan. Objektif kajian ini adalah untuk menentukan kehadiran sebatian polifenol di dalam C-serum lateks dan sisa buangan menggunakan analisis spektroskopi inframerah transformasi Fourier (FTIR). Kajian ini juga mensasarkan untuk mencirikan fenolik yang spesifik di dalam kedua-dua sampel lateks dan sisa buangan menggunakan analisis kromatografi cecair prestasi tinggi (HPLC). Analisis menggunakan FTIR telah membuktikan kehadiran sebatian polifenol di dalam kedua-dua sampel lateks dan sisa buangan. Kaedah optimum untuk menentukan kandungan polifenol menggunakan HPLC telah dapat dibangunkan dengan penggunaan metanol dan 0.5% asid asetik sebagai fasa bergerak. Analisis HPLC mengenalpasti beberapa puncak </w:t>
      </w:r>
      <w:r w:rsidRPr="002915E2">
        <w:rPr>
          <w:rFonts w:ascii="Times New Roman" w:hAnsi="Times New Roman"/>
          <w:sz w:val="20"/>
          <w:szCs w:val="20"/>
          <w:lang w:val="ms-MY"/>
        </w:rPr>
        <w:lastRenderedPageBreak/>
        <w:t xml:space="preserve">polifenol telah dikenalpasti di dalam sampel lateks dan sisa buangan yang sepadan dengan piawai polifenol termasuk asid galik, asid naftoik, kuersetin, asid klorogenik dan rutin. Pengoptimuman pengekstrakan fasa pepejal menggunakan kromatografi gabungan pertukaran anion lemah bersama C18 (WAX+C18) telah menunjukkan hasil peratus perolehan kembali yang lebih tinggi berbanding katrij C18-E. Hasil kajian ini menunjukkan potensi bagi memahami komposisi polifenol di dalam lateks </w:t>
      </w:r>
      <w:r w:rsidRPr="002915E2">
        <w:rPr>
          <w:rFonts w:ascii="Times New Roman" w:hAnsi="Times New Roman"/>
          <w:i/>
          <w:sz w:val="20"/>
          <w:szCs w:val="20"/>
          <w:lang w:val="ms-MY"/>
        </w:rPr>
        <w:t xml:space="preserve">H. brasiliensis </w:t>
      </w:r>
      <w:r w:rsidRPr="002915E2">
        <w:rPr>
          <w:rFonts w:ascii="Times New Roman" w:hAnsi="Times New Roman"/>
          <w:sz w:val="20"/>
          <w:szCs w:val="20"/>
          <w:lang w:val="ms-MY"/>
        </w:rPr>
        <w:t xml:space="preserve">dan sisa buangan pemprosesan getah yang masih belum diterokai. </w:t>
      </w:r>
    </w:p>
    <w:p w:rsidR="002915E2" w:rsidRPr="002915E2" w:rsidRDefault="002915E2" w:rsidP="002915E2">
      <w:pPr>
        <w:spacing w:after="0" w:line="240" w:lineRule="auto"/>
        <w:jc w:val="both"/>
        <w:outlineLvl w:val="0"/>
        <w:rPr>
          <w:rFonts w:ascii="Times New Roman" w:hAnsi="Times New Roman"/>
          <w:sz w:val="20"/>
          <w:szCs w:val="20"/>
        </w:rPr>
      </w:pPr>
    </w:p>
    <w:p w:rsidR="00F654F9" w:rsidRDefault="002915E2" w:rsidP="002915E2">
      <w:pPr>
        <w:spacing w:after="0" w:line="240" w:lineRule="auto"/>
        <w:jc w:val="both"/>
        <w:outlineLvl w:val="0"/>
        <w:rPr>
          <w:rFonts w:ascii="Times New Roman" w:hAnsi="Times New Roman"/>
          <w:sz w:val="20"/>
          <w:szCs w:val="20"/>
          <w:lang w:val="ms-MY"/>
        </w:rPr>
      </w:pPr>
      <w:r w:rsidRPr="002915E2">
        <w:rPr>
          <w:rFonts w:ascii="Times New Roman" w:hAnsi="Times New Roman"/>
          <w:b/>
          <w:sz w:val="20"/>
          <w:szCs w:val="20"/>
        </w:rPr>
        <w:t xml:space="preserve">Kata kunci:  </w:t>
      </w:r>
      <w:r w:rsidRPr="002915E2">
        <w:rPr>
          <w:rFonts w:ascii="Times New Roman" w:hAnsi="Times New Roman"/>
          <w:i/>
          <w:sz w:val="20"/>
          <w:szCs w:val="20"/>
        </w:rPr>
        <w:t xml:space="preserve">Hevea brasiliensis, </w:t>
      </w:r>
      <w:r w:rsidRPr="002915E2">
        <w:rPr>
          <w:rFonts w:ascii="Times New Roman" w:hAnsi="Times New Roman"/>
          <w:sz w:val="20"/>
          <w:szCs w:val="20"/>
          <w:lang w:val="ms-MY"/>
        </w:rPr>
        <w:t>polifenol, lateks, sisa buangan, pengekstrakan fasa pepejal</w:t>
      </w:r>
    </w:p>
    <w:p w:rsidR="002915E2" w:rsidRDefault="002915E2" w:rsidP="002915E2">
      <w:pPr>
        <w:spacing w:after="0" w:line="240" w:lineRule="auto"/>
        <w:jc w:val="both"/>
        <w:outlineLvl w:val="0"/>
        <w:rPr>
          <w:rFonts w:ascii="Times New Roman" w:hAnsi="Times New Roman"/>
          <w:sz w:val="20"/>
          <w:szCs w:val="20"/>
          <w:lang w:val="ms-MY"/>
        </w:rPr>
      </w:pPr>
    </w:p>
    <w:p w:rsidR="002915E2" w:rsidRPr="00F447A7" w:rsidRDefault="002915E2" w:rsidP="002915E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Malaysia External Trade (MATRADE) Statistics (2016). Top 10 Major Export Products 2016. MATRADE. http://www.matrade.gov.my/en/malaysia-exporters-section/33-trade-statistics/4554-top-10-major-export-products-2016. [Access online 27 November 2016].</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noProof/>
          <w:sz w:val="20"/>
          <w:szCs w:val="20"/>
        </w:rPr>
        <w:t>Sansatsadeekul, J., Sakdapipanich, J. and Rojruthai, P. (2011) Characterization of associated proteins and phospholipids in natural rubber latex</w:t>
      </w:r>
      <w:r w:rsidRPr="0006061C">
        <w:rPr>
          <w:rFonts w:ascii="Times New Roman" w:hAnsi="Times New Roman"/>
          <w:i/>
          <w:iCs/>
          <w:noProof/>
          <w:sz w:val="20"/>
          <w:szCs w:val="20"/>
        </w:rPr>
        <w:t xml:space="preserve">. Journal of Bioscience and Bioengineering, </w:t>
      </w:r>
      <w:r w:rsidRPr="0006061C">
        <w:rPr>
          <w:rFonts w:ascii="Times New Roman" w:hAnsi="Times New Roman"/>
          <w:iCs/>
          <w:noProof/>
          <w:sz w:val="20"/>
          <w:szCs w:val="20"/>
        </w:rPr>
        <w:t>111(6):</w:t>
      </w:r>
      <w:r w:rsidRPr="0006061C">
        <w:rPr>
          <w:rFonts w:ascii="Times New Roman" w:hAnsi="Times New Roman"/>
          <w:i/>
          <w:iCs/>
          <w:noProof/>
          <w:sz w:val="20"/>
          <w:szCs w:val="20"/>
        </w:rPr>
        <w:t xml:space="preserve"> </w:t>
      </w:r>
      <w:r w:rsidRPr="0006061C">
        <w:rPr>
          <w:rFonts w:ascii="Times New Roman" w:hAnsi="Times New Roman"/>
          <w:iCs/>
          <w:noProof/>
          <w:sz w:val="20"/>
          <w:szCs w:val="20"/>
        </w:rPr>
        <w:t>628-934.</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Kongsawadworakul, P. and Chrestin, H. (2003).</w:t>
      </w:r>
      <w:r w:rsidRPr="0006061C">
        <w:rPr>
          <w:rFonts w:ascii="Times New Roman" w:hAnsi="Times New Roman"/>
          <w:b/>
          <w:sz w:val="20"/>
          <w:szCs w:val="20"/>
        </w:rPr>
        <w:t xml:space="preserve"> </w:t>
      </w:r>
      <w:r w:rsidRPr="0006061C">
        <w:rPr>
          <w:rFonts w:ascii="Times New Roman" w:hAnsi="Times New Roman"/>
          <w:sz w:val="20"/>
          <w:szCs w:val="20"/>
        </w:rPr>
        <w:t xml:space="preserve">Laser diffraction: a new tool for identification and studies of physiological effectors involved in aggregation coagulation of the rubber particles from </w:t>
      </w:r>
      <w:r w:rsidRPr="0006061C">
        <w:rPr>
          <w:rFonts w:ascii="Times New Roman" w:hAnsi="Times New Roman"/>
          <w:i/>
          <w:sz w:val="20"/>
          <w:szCs w:val="20"/>
        </w:rPr>
        <w:t>Hevea</w:t>
      </w:r>
      <w:r w:rsidRPr="0006061C">
        <w:rPr>
          <w:rFonts w:ascii="Times New Roman" w:hAnsi="Times New Roman"/>
          <w:sz w:val="20"/>
          <w:szCs w:val="20"/>
        </w:rPr>
        <w:t xml:space="preserve"> latex. </w:t>
      </w:r>
      <w:r w:rsidRPr="0006061C">
        <w:rPr>
          <w:rFonts w:ascii="Times New Roman" w:hAnsi="Times New Roman"/>
          <w:i/>
          <w:sz w:val="20"/>
          <w:szCs w:val="20"/>
        </w:rPr>
        <w:t xml:space="preserve">Journal of </w:t>
      </w:r>
      <w:r w:rsidRPr="0006061C">
        <w:rPr>
          <w:rFonts w:ascii="Times New Roman" w:hAnsi="Times New Roman"/>
          <w:i/>
          <w:sz w:val="20"/>
          <w:szCs w:val="20"/>
          <w:lang w:val="en-MY"/>
        </w:rPr>
        <w:t>Plant and Cell Physiology,</w:t>
      </w:r>
      <w:r w:rsidRPr="0006061C">
        <w:rPr>
          <w:rFonts w:ascii="Times New Roman" w:hAnsi="Times New Roman"/>
          <w:i/>
          <w:sz w:val="20"/>
          <w:szCs w:val="20"/>
        </w:rPr>
        <w:t xml:space="preserve"> </w:t>
      </w:r>
      <w:r w:rsidRPr="0006061C">
        <w:rPr>
          <w:rFonts w:ascii="Times New Roman" w:hAnsi="Times New Roman"/>
          <w:sz w:val="20"/>
          <w:szCs w:val="20"/>
        </w:rPr>
        <w:t>44(7): 707-717.</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Daruliza, K. M. A. Lam, K. L. Yang, K. L. Priscilla, J. T. Sunderasan, E. and Ong, M. T.</w:t>
      </w:r>
      <w:r w:rsidRPr="0006061C">
        <w:rPr>
          <w:rFonts w:ascii="Times New Roman" w:hAnsi="Times New Roman"/>
          <w:sz w:val="20"/>
          <w:szCs w:val="20"/>
        </w:rPr>
        <w:t xml:space="preserve"> (2011).</w:t>
      </w:r>
      <w:r w:rsidRPr="0006061C">
        <w:rPr>
          <w:rFonts w:ascii="Times New Roman" w:hAnsi="Times New Roman"/>
          <w:b/>
          <w:sz w:val="20"/>
          <w:szCs w:val="20"/>
        </w:rPr>
        <w:t xml:space="preserve"> </w:t>
      </w:r>
      <w:r w:rsidRPr="0006061C">
        <w:rPr>
          <w:rFonts w:ascii="Times New Roman" w:hAnsi="Times New Roman"/>
          <w:sz w:val="20"/>
          <w:szCs w:val="20"/>
        </w:rPr>
        <w:t xml:space="preserve">Anti-fungal effect of </w:t>
      </w:r>
      <w:r w:rsidRPr="0006061C">
        <w:rPr>
          <w:rFonts w:ascii="Times New Roman" w:hAnsi="Times New Roman"/>
          <w:i/>
          <w:sz w:val="20"/>
          <w:szCs w:val="20"/>
        </w:rPr>
        <w:t>Hevea brasiliensis</w:t>
      </w:r>
      <w:r w:rsidRPr="0006061C">
        <w:rPr>
          <w:rFonts w:ascii="Times New Roman" w:hAnsi="Times New Roman"/>
          <w:sz w:val="20"/>
          <w:szCs w:val="20"/>
        </w:rPr>
        <w:t xml:space="preserve"> latex C-serum on </w:t>
      </w:r>
      <w:r w:rsidRPr="0006061C">
        <w:rPr>
          <w:rFonts w:ascii="Times New Roman" w:hAnsi="Times New Roman"/>
          <w:i/>
          <w:sz w:val="20"/>
          <w:szCs w:val="20"/>
        </w:rPr>
        <w:t>Aspergillus niger</w:t>
      </w:r>
      <w:r w:rsidRPr="0006061C">
        <w:rPr>
          <w:rFonts w:ascii="Times New Roman" w:hAnsi="Times New Roman"/>
          <w:sz w:val="20"/>
          <w:szCs w:val="20"/>
        </w:rPr>
        <w:t xml:space="preserve">. </w:t>
      </w:r>
      <w:r w:rsidRPr="0006061C">
        <w:rPr>
          <w:rFonts w:ascii="Times New Roman" w:hAnsi="Times New Roman"/>
          <w:i/>
          <w:sz w:val="20"/>
          <w:szCs w:val="20"/>
        </w:rPr>
        <w:t>Journal of</w:t>
      </w:r>
      <w:r w:rsidRPr="0006061C">
        <w:rPr>
          <w:rFonts w:ascii="Times New Roman" w:hAnsi="Times New Roman"/>
          <w:sz w:val="20"/>
          <w:szCs w:val="20"/>
        </w:rPr>
        <w:t xml:space="preserve"> </w:t>
      </w:r>
      <w:r w:rsidRPr="0006061C">
        <w:rPr>
          <w:rFonts w:ascii="Times New Roman" w:hAnsi="Times New Roman"/>
          <w:i/>
          <w:sz w:val="20"/>
          <w:szCs w:val="20"/>
        </w:rPr>
        <w:t xml:space="preserve">European </w:t>
      </w:r>
      <w:r w:rsidRPr="0006061C">
        <w:rPr>
          <w:rFonts w:ascii="Times New Roman" w:hAnsi="Times New Roman"/>
          <w:i/>
          <w:sz w:val="20"/>
          <w:szCs w:val="20"/>
          <w:lang w:val="en-GB"/>
        </w:rPr>
        <w:t>Review for Medical and Pharmalogical Sciences,</w:t>
      </w:r>
      <w:r w:rsidRPr="0006061C">
        <w:rPr>
          <w:rFonts w:ascii="Times New Roman" w:hAnsi="Times New Roman"/>
          <w:b/>
          <w:sz w:val="20"/>
          <w:szCs w:val="20"/>
        </w:rPr>
        <w:t xml:space="preserve"> </w:t>
      </w:r>
      <w:r w:rsidRPr="0006061C">
        <w:rPr>
          <w:rFonts w:ascii="Times New Roman" w:hAnsi="Times New Roman"/>
          <w:sz w:val="20"/>
          <w:szCs w:val="20"/>
        </w:rPr>
        <w:t>15(9): 1027-1033.</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Lam, K. L., Yang, K. L., Sunderasan E. and Ong, M. T. (2012).</w:t>
      </w:r>
      <w:r w:rsidRPr="0006061C">
        <w:rPr>
          <w:rFonts w:ascii="Times New Roman" w:hAnsi="Times New Roman"/>
          <w:sz w:val="20"/>
          <w:szCs w:val="20"/>
        </w:rPr>
        <w:t xml:space="preserve"> Latex C-serum from </w:t>
      </w:r>
      <w:r w:rsidRPr="0006061C">
        <w:rPr>
          <w:rFonts w:ascii="Times New Roman" w:hAnsi="Times New Roman"/>
          <w:i/>
          <w:sz w:val="20"/>
          <w:szCs w:val="20"/>
        </w:rPr>
        <w:t>Hevea brasiliensis</w:t>
      </w:r>
      <w:r w:rsidRPr="0006061C">
        <w:rPr>
          <w:rFonts w:ascii="Times New Roman" w:hAnsi="Times New Roman"/>
          <w:sz w:val="20"/>
          <w:szCs w:val="20"/>
        </w:rPr>
        <w:t xml:space="preserve"> induces non-apoptic cell death in hepatocellular carcinoma cell line HepG2. </w:t>
      </w:r>
      <w:r w:rsidRPr="0006061C">
        <w:rPr>
          <w:rFonts w:ascii="Times New Roman" w:hAnsi="Times New Roman"/>
          <w:i/>
          <w:sz w:val="20"/>
          <w:szCs w:val="20"/>
          <w:lang w:val="en-MY"/>
        </w:rPr>
        <w:t>Cell Proliferation,</w:t>
      </w:r>
      <w:r w:rsidRPr="0006061C">
        <w:rPr>
          <w:rFonts w:ascii="Times New Roman" w:hAnsi="Times New Roman"/>
          <w:sz w:val="20"/>
          <w:szCs w:val="20"/>
        </w:rPr>
        <w:t xml:space="preserve"> 45(6): 577- 585.</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Abeywickrama, G., Debnath, S. C., Ambigaipalan, P. and Shahidi, F. (2016)</w:t>
      </w:r>
      <w:r w:rsidRPr="0006061C">
        <w:rPr>
          <w:rFonts w:ascii="Times New Roman" w:hAnsi="Times New Roman"/>
          <w:sz w:val="20"/>
          <w:szCs w:val="20"/>
        </w:rPr>
        <w:t>. Phenolics of selected cranberry genotypes</w:t>
      </w:r>
      <w:r w:rsidRPr="0006061C">
        <w:rPr>
          <w:rFonts w:ascii="Times New Roman" w:hAnsi="Times New Roman"/>
          <w:i/>
          <w:sz w:val="20"/>
          <w:szCs w:val="20"/>
        </w:rPr>
        <w:t xml:space="preserve"> (Vaccinium macrocarpon </w:t>
      </w:r>
      <w:r w:rsidRPr="0006061C">
        <w:rPr>
          <w:rFonts w:ascii="Times New Roman" w:hAnsi="Times New Roman"/>
          <w:sz w:val="20"/>
          <w:szCs w:val="20"/>
        </w:rPr>
        <w:t>Ait.</w:t>
      </w:r>
      <w:r w:rsidRPr="0006061C">
        <w:rPr>
          <w:rFonts w:ascii="Times New Roman" w:hAnsi="Times New Roman"/>
          <w:i/>
          <w:sz w:val="20"/>
          <w:szCs w:val="20"/>
        </w:rPr>
        <w:t xml:space="preserve">) </w:t>
      </w:r>
      <w:r w:rsidRPr="0006061C">
        <w:rPr>
          <w:rFonts w:ascii="Times New Roman" w:hAnsi="Times New Roman"/>
          <w:sz w:val="20"/>
          <w:szCs w:val="20"/>
        </w:rPr>
        <w:t xml:space="preserve">and their antioxidant efficacy. </w:t>
      </w:r>
      <w:r w:rsidRPr="0006061C">
        <w:rPr>
          <w:rFonts w:ascii="Times New Roman" w:hAnsi="Times New Roman"/>
          <w:i/>
          <w:sz w:val="20"/>
          <w:szCs w:val="20"/>
        </w:rPr>
        <w:t>Journal of Agricultural and Food Chemistry,</w:t>
      </w:r>
      <w:r w:rsidRPr="0006061C">
        <w:rPr>
          <w:rFonts w:ascii="Times New Roman" w:hAnsi="Times New Roman"/>
          <w:sz w:val="20"/>
          <w:szCs w:val="20"/>
        </w:rPr>
        <w:t xml:space="preserve"> 64(49): 9342-9351.</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Rouphael, Y., Bernardi, J., Cardarelli, M., Bernardo, L., Kane, D., Colla, G. and Lucini, L. (2016).</w:t>
      </w:r>
      <w:r w:rsidRPr="0006061C">
        <w:rPr>
          <w:rFonts w:ascii="Times New Roman" w:hAnsi="Times New Roman"/>
          <w:b/>
          <w:sz w:val="20"/>
          <w:szCs w:val="20"/>
        </w:rPr>
        <w:t xml:space="preserve"> </w:t>
      </w:r>
      <w:r w:rsidRPr="0006061C">
        <w:rPr>
          <w:rFonts w:ascii="Times New Roman" w:hAnsi="Times New Roman"/>
          <w:sz w:val="20"/>
          <w:szCs w:val="20"/>
        </w:rPr>
        <w:t>Phenolic compounds and sesquiterpene lactones profile in leaves of nineteen artichoke cultivars anticancer</w:t>
      </w:r>
      <w:r w:rsidRPr="0006061C">
        <w:rPr>
          <w:rFonts w:ascii="Times New Roman" w:hAnsi="Times New Roman"/>
          <w:i/>
          <w:sz w:val="20"/>
          <w:szCs w:val="20"/>
        </w:rPr>
        <w:t xml:space="preserve"> Journal of Agricultural and Food Chem</w:t>
      </w:r>
      <w:r w:rsidRPr="0006061C">
        <w:rPr>
          <w:rFonts w:ascii="Times New Roman" w:hAnsi="Times New Roman"/>
          <w:sz w:val="20"/>
          <w:szCs w:val="20"/>
        </w:rPr>
        <w:t>istry, 64(45): 8540-8548.</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Manach, C., Scalbert, A., Morand, C., Rémésy, C. and Jiménez, L. (2004).</w:t>
      </w:r>
      <w:r w:rsidRPr="0006061C">
        <w:rPr>
          <w:rFonts w:ascii="Times New Roman" w:hAnsi="Times New Roman"/>
          <w:b/>
          <w:sz w:val="20"/>
          <w:szCs w:val="20"/>
        </w:rPr>
        <w:t xml:space="preserve"> </w:t>
      </w:r>
      <w:r w:rsidRPr="0006061C">
        <w:rPr>
          <w:rFonts w:ascii="Times New Roman" w:hAnsi="Times New Roman"/>
          <w:sz w:val="20"/>
          <w:szCs w:val="20"/>
        </w:rPr>
        <w:t xml:space="preserve">Polyphenols: Food sources and bioavailability. </w:t>
      </w:r>
      <w:r w:rsidRPr="0006061C">
        <w:rPr>
          <w:rFonts w:ascii="Times New Roman" w:hAnsi="Times New Roman"/>
          <w:i/>
          <w:sz w:val="20"/>
          <w:szCs w:val="20"/>
          <w:lang w:val="en-GB"/>
        </w:rPr>
        <w:t>American Journal of Clinical Nutrition,</w:t>
      </w:r>
      <w:r w:rsidRPr="0006061C">
        <w:rPr>
          <w:rFonts w:ascii="Times New Roman" w:hAnsi="Times New Roman"/>
          <w:sz w:val="20"/>
          <w:szCs w:val="20"/>
        </w:rPr>
        <w:t xml:space="preserve"> 79(5): 727-747.</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Boudet, A. M. (</w:t>
      </w:r>
      <w:r w:rsidRPr="0006061C">
        <w:rPr>
          <w:rFonts w:ascii="Times New Roman" w:hAnsi="Times New Roman"/>
          <w:sz w:val="20"/>
          <w:szCs w:val="20"/>
        </w:rPr>
        <w:t xml:space="preserve">2007). Evolution and current status of research in phenolic compounds. </w:t>
      </w:r>
      <w:r w:rsidRPr="0006061C">
        <w:rPr>
          <w:rFonts w:ascii="Times New Roman" w:hAnsi="Times New Roman"/>
          <w:i/>
          <w:sz w:val="20"/>
          <w:szCs w:val="20"/>
        </w:rPr>
        <w:t>Journal of Phytochemistry,</w:t>
      </w:r>
      <w:r w:rsidRPr="0006061C">
        <w:rPr>
          <w:rFonts w:ascii="Times New Roman" w:hAnsi="Times New Roman"/>
          <w:sz w:val="20"/>
          <w:szCs w:val="20"/>
        </w:rPr>
        <w:t xml:space="preserve"> 68(22): 2722-2735.</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Feng, J., Wang, Y., Yi, X., Yang, W. and He, X. (2016).</w:t>
      </w:r>
      <w:r w:rsidRPr="0006061C">
        <w:rPr>
          <w:rFonts w:ascii="Times New Roman" w:hAnsi="Times New Roman"/>
          <w:b/>
          <w:sz w:val="20"/>
          <w:szCs w:val="20"/>
        </w:rPr>
        <w:t xml:space="preserve"> </w:t>
      </w:r>
      <w:r w:rsidRPr="0006061C">
        <w:rPr>
          <w:rFonts w:ascii="Times New Roman" w:hAnsi="Times New Roman"/>
          <w:sz w:val="20"/>
          <w:szCs w:val="20"/>
        </w:rPr>
        <w:t xml:space="preserve">Phenolics from durian exert pronounced no inhibitory and antioxidant activities. </w:t>
      </w:r>
      <w:r w:rsidRPr="0006061C">
        <w:rPr>
          <w:rFonts w:ascii="Times New Roman" w:hAnsi="Times New Roman"/>
          <w:i/>
          <w:sz w:val="20"/>
          <w:szCs w:val="20"/>
        </w:rPr>
        <w:t>Journal of Agricultural and Food Chem</w:t>
      </w:r>
      <w:r w:rsidRPr="0006061C">
        <w:rPr>
          <w:rFonts w:ascii="Times New Roman" w:hAnsi="Times New Roman"/>
          <w:sz w:val="20"/>
          <w:szCs w:val="20"/>
        </w:rPr>
        <w:t>i</w:t>
      </w:r>
      <w:r w:rsidRPr="0006061C">
        <w:rPr>
          <w:rFonts w:ascii="Times New Roman" w:hAnsi="Times New Roman"/>
          <w:i/>
          <w:sz w:val="20"/>
          <w:szCs w:val="20"/>
        </w:rPr>
        <w:t>stry,</w:t>
      </w:r>
      <w:r w:rsidRPr="0006061C">
        <w:rPr>
          <w:rFonts w:ascii="Times New Roman" w:hAnsi="Times New Roman"/>
          <w:sz w:val="20"/>
          <w:szCs w:val="20"/>
        </w:rPr>
        <w:t xml:space="preserve"> 64(21): 4273-4279.</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Wititsuwannakul, D., Chareonthiphakornb, N., Pacec, M. and Wititsuwannakul, R. (2002).</w:t>
      </w:r>
      <w:r w:rsidRPr="0006061C">
        <w:rPr>
          <w:rFonts w:ascii="Times New Roman" w:hAnsi="Times New Roman"/>
          <w:sz w:val="20"/>
          <w:szCs w:val="20"/>
        </w:rPr>
        <w:t xml:space="preserve"> Polyphenol oxidases from latex of </w:t>
      </w:r>
      <w:r w:rsidRPr="0006061C">
        <w:rPr>
          <w:rFonts w:ascii="Times New Roman" w:hAnsi="Times New Roman"/>
          <w:i/>
          <w:sz w:val="20"/>
          <w:szCs w:val="20"/>
        </w:rPr>
        <w:t>Hevea brasiliensis</w:t>
      </w:r>
      <w:r w:rsidRPr="0006061C">
        <w:rPr>
          <w:rFonts w:ascii="Times New Roman" w:hAnsi="Times New Roman"/>
          <w:sz w:val="20"/>
          <w:szCs w:val="20"/>
        </w:rPr>
        <w:t xml:space="preserve">: Purification and characterization. </w:t>
      </w:r>
      <w:r w:rsidRPr="0006061C">
        <w:rPr>
          <w:rFonts w:ascii="Times New Roman" w:hAnsi="Times New Roman"/>
          <w:i/>
          <w:sz w:val="20"/>
          <w:szCs w:val="20"/>
        </w:rPr>
        <w:t>Phytochemistry,</w:t>
      </w:r>
      <w:r w:rsidRPr="0006061C">
        <w:rPr>
          <w:rFonts w:ascii="Times New Roman" w:hAnsi="Times New Roman"/>
          <w:sz w:val="20"/>
          <w:szCs w:val="20"/>
        </w:rPr>
        <w:t xml:space="preserve"> 61(61): 115-121.</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Kumlanghan, A., Kanatharana, P. and Asawatreratanakul, P. (2008).</w:t>
      </w:r>
      <w:r w:rsidRPr="0006061C">
        <w:rPr>
          <w:rFonts w:ascii="Times New Roman" w:hAnsi="Times New Roman"/>
          <w:sz w:val="20"/>
          <w:szCs w:val="20"/>
        </w:rPr>
        <w:t xml:space="preserve"> Microbial BOD sensor for monitoring treatment of wastewater. </w:t>
      </w:r>
      <w:r w:rsidRPr="0006061C">
        <w:rPr>
          <w:rFonts w:ascii="Times New Roman" w:hAnsi="Times New Roman"/>
          <w:i/>
          <w:sz w:val="20"/>
          <w:szCs w:val="20"/>
        </w:rPr>
        <w:t xml:space="preserve">Enzyme </w:t>
      </w:r>
      <w:r w:rsidRPr="0006061C">
        <w:rPr>
          <w:rFonts w:ascii="Times New Roman" w:hAnsi="Times New Roman"/>
          <w:i/>
          <w:sz w:val="20"/>
          <w:szCs w:val="20"/>
          <w:lang w:val="en-GB"/>
        </w:rPr>
        <w:t>and Microbial Technology,</w:t>
      </w:r>
      <w:r w:rsidRPr="0006061C">
        <w:rPr>
          <w:rFonts w:ascii="Times New Roman" w:hAnsi="Times New Roman"/>
          <w:i/>
          <w:sz w:val="20"/>
          <w:szCs w:val="20"/>
        </w:rPr>
        <w:t xml:space="preserve"> </w:t>
      </w:r>
      <w:r w:rsidRPr="0006061C">
        <w:rPr>
          <w:rFonts w:ascii="Times New Roman" w:hAnsi="Times New Roman"/>
          <w:sz w:val="20"/>
          <w:szCs w:val="20"/>
        </w:rPr>
        <w:t>42(6): 483-491.</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Arimoro, F. O., Iwegbue, C. M. A. and Osiobe, O. (2008).</w:t>
      </w:r>
      <w:r w:rsidRPr="0006061C">
        <w:rPr>
          <w:rFonts w:ascii="Times New Roman" w:hAnsi="Times New Roman"/>
          <w:sz w:val="20"/>
          <w:szCs w:val="20"/>
        </w:rPr>
        <w:t xml:space="preserve"> Effects of industrial wastewater on the physical and chemical characteristics of a tropical coastal river. </w:t>
      </w:r>
      <w:r w:rsidRPr="0006061C">
        <w:rPr>
          <w:rFonts w:ascii="Times New Roman" w:hAnsi="Times New Roman"/>
          <w:i/>
          <w:sz w:val="20"/>
          <w:szCs w:val="20"/>
          <w:lang w:val="en-GB"/>
        </w:rPr>
        <w:t>Research Journal of Environmental Sciences,</w:t>
      </w:r>
      <w:r w:rsidRPr="0006061C">
        <w:rPr>
          <w:rFonts w:ascii="Times New Roman" w:hAnsi="Times New Roman"/>
          <w:i/>
          <w:sz w:val="20"/>
          <w:szCs w:val="20"/>
        </w:rPr>
        <w:t xml:space="preserve"> </w:t>
      </w:r>
      <w:r w:rsidRPr="0006061C">
        <w:rPr>
          <w:rFonts w:ascii="Times New Roman" w:hAnsi="Times New Roman"/>
          <w:sz w:val="20"/>
          <w:szCs w:val="20"/>
        </w:rPr>
        <w:t>2(3): 209-220.</w:t>
      </w:r>
    </w:p>
    <w:p w:rsidR="002915E2" w:rsidRPr="002915E2"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Casa, R., Annibale, A. D., Pieruccetti, F., Stazi, S. R., Sermanni, G. and Cascio, B. L. (</w:t>
      </w:r>
      <w:r w:rsidRPr="0006061C">
        <w:rPr>
          <w:rFonts w:ascii="Times New Roman" w:hAnsi="Times New Roman"/>
          <w:sz w:val="20"/>
          <w:szCs w:val="20"/>
        </w:rPr>
        <w:t>2003)</w:t>
      </w:r>
      <w:r w:rsidRPr="0006061C">
        <w:rPr>
          <w:rFonts w:ascii="Times New Roman" w:hAnsi="Times New Roman"/>
          <w:sz w:val="20"/>
          <w:szCs w:val="20"/>
          <w:lang w:val="en-GB"/>
        </w:rPr>
        <w:t>.</w:t>
      </w:r>
      <w:r w:rsidRPr="0006061C">
        <w:rPr>
          <w:rFonts w:ascii="Times New Roman" w:hAnsi="Times New Roman"/>
          <w:sz w:val="20"/>
          <w:szCs w:val="20"/>
        </w:rPr>
        <w:t xml:space="preserve"> Reduction of the phenolic components in olive-mill wastewater by an enzymatic treatment and its impact on durum wheat (</w:t>
      </w:r>
      <w:r w:rsidRPr="0006061C">
        <w:rPr>
          <w:rFonts w:ascii="Times New Roman" w:hAnsi="Times New Roman"/>
          <w:i/>
          <w:sz w:val="20"/>
          <w:szCs w:val="20"/>
        </w:rPr>
        <w:t xml:space="preserve">Triticum durum </w:t>
      </w:r>
      <w:r w:rsidRPr="0006061C">
        <w:rPr>
          <w:rFonts w:ascii="Times New Roman" w:hAnsi="Times New Roman"/>
          <w:sz w:val="20"/>
          <w:szCs w:val="20"/>
        </w:rPr>
        <w:t xml:space="preserve">Desf.) germinability. </w:t>
      </w:r>
      <w:r w:rsidRPr="0006061C">
        <w:rPr>
          <w:rFonts w:ascii="Times New Roman" w:hAnsi="Times New Roman"/>
          <w:i/>
          <w:sz w:val="20"/>
          <w:szCs w:val="20"/>
        </w:rPr>
        <w:t>Chemosphere,</w:t>
      </w:r>
      <w:r w:rsidRPr="0006061C">
        <w:rPr>
          <w:rFonts w:ascii="Times New Roman" w:hAnsi="Times New Roman"/>
          <w:sz w:val="20"/>
          <w:szCs w:val="20"/>
        </w:rPr>
        <w:t xml:space="preserve"> 50:</w:t>
      </w:r>
      <w:r w:rsidRPr="0006061C">
        <w:rPr>
          <w:rFonts w:ascii="Times New Roman" w:hAnsi="Times New Roman"/>
          <w:i/>
          <w:sz w:val="20"/>
          <w:szCs w:val="20"/>
        </w:rPr>
        <w:t xml:space="preserve"> </w:t>
      </w:r>
      <w:r w:rsidRPr="0006061C">
        <w:rPr>
          <w:rFonts w:ascii="Times New Roman" w:hAnsi="Times New Roman"/>
          <w:sz w:val="20"/>
          <w:szCs w:val="20"/>
        </w:rPr>
        <w:t>959-966.</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Achak, M., Hafidi, A., Ouazzani, N., Sayadi, S. and Mandi, L</w:t>
      </w:r>
      <w:r w:rsidRPr="0006061C">
        <w:rPr>
          <w:rFonts w:ascii="Times New Roman" w:hAnsi="Times New Roman"/>
          <w:sz w:val="20"/>
          <w:szCs w:val="20"/>
        </w:rPr>
        <w:t xml:space="preserve">. (2009). Low cost biosorbent “banana peel” for the removal of phenolic compounds from olive mill wastewater: Kinetic and equilibrium studies. </w:t>
      </w:r>
      <w:r w:rsidRPr="0006061C">
        <w:rPr>
          <w:rFonts w:ascii="Times New Roman" w:hAnsi="Times New Roman"/>
          <w:bCs/>
          <w:i/>
          <w:sz w:val="20"/>
          <w:szCs w:val="20"/>
        </w:rPr>
        <w:t>Journal of Hazardous Materials,</w:t>
      </w:r>
      <w:r w:rsidRPr="0006061C">
        <w:rPr>
          <w:rFonts w:ascii="Times New Roman" w:hAnsi="Times New Roman"/>
          <w:i/>
          <w:sz w:val="20"/>
          <w:szCs w:val="20"/>
        </w:rPr>
        <w:t xml:space="preserve"> </w:t>
      </w:r>
      <w:r w:rsidRPr="0006061C">
        <w:rPr>
          <w:rFonts w:ascii="Times New Roman" w:hAnsi="Times New Roman"/>
          <w:sz w:val="20"/>
          <w:szCs w:val="20"/>
        </w:rPr>
        <w:t>166(1): 117-125.</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Brenneman, C. and Ebeler, S. E. (1999). Chromatographic separations using solid-phase extraction cartridges: Separation of wine phenolics. </w:t>
      </w:r>
      <w:r w:rsidRPr="0006061C">
        <w:rPr>
          <w:rFonts w:ascii="Times New Roman" w:hAnsi="Times New Roman"/>
          <w:i/>
          <w:iCs/>
          <w:sz w:val="20"/>
          <w:szCs w:val="20"/>
        </w:rPr>
        <w:t>Journal of Chemical Education,</w:t>
      </w:r>
      <w:r w:rsidRPr="0006061C">
        <w:rPr>
          <w:rFonts w:ascii="Times New Roman" w:hAnsi="Times New Roman"/>
          <w:sz w:val="20"/>
          <w:szCs w:val="20"/>
        </w:rPr>
        <w:t xml:space="preserve"> </w:t>
      </w:r>
      <w:r w:rsidRPr="0006061C">
        <w:rPr>
          <w:rFonts w:ascii="Times New Roman" w:hAnsi="Times New Roman"/>
          <w:iCs/>
          <w:sz w:val="20"/>
          <w:szCs w:val="20"/>
        </w:rPr>
        <w:t>76</w:t>
      </w:r>
      <w:r w:rsidRPr="0006061C">
        <w:rPr>
          <w:rFonts w:ascii="Times New Roman" w:hAnsi="Times New Roman"/>
          <w:sz w:val="20"/>
          <w:szCs w:val="20"/>
        </w:rPr>
        <w:t>(12): 1710-1711.</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Papagiannopoulos, M., Wollseifen, H. R., Mellenthin, A., Haber, B. and Galensa, R. (2004). Identification and quantification of polyphenols in carob fruits (</w:t>
      </w:r>
      <w:r w:rsidRPr="0006061C">
        <w:rPr>
          <w:rFonts w:ascii="Times New Roman" w:hAnsi="Times New Roman"/>
          <w:i/>
          <w:sz w:val="20"/>
          <w:szCs w:val="20"/>
        </w:rPr>
        <w:t>Ceratonia siliqua</w:t>
      </w:r>
      <w:r w:rsidRPr="0006061C">
        <w:rPr>
          <w:rFonts w:ascii="Times New Roman" w:hAnsi="Times New Roman"/>
          <w:sz w:val="20"/>
          <w:szCs w:val="20"/>
        </w:rPr>
        <w:t xml:space="preserve"> L.) and derived products by HPLC-UV-ESI/MS. </w:t>
      </w:r>
      <w:r w:rsidRPr="0006061C">
        <w:rPr>
          <w:rFonts w:ascii="Times New Roman" w:hAnsi="Times New Roman"/>
          <w:i/>
          <w:iCs/>
          <w:sz w:val="20"/>
          <w:szCs w:val="20"/>
        </w:rPr>
        <w:t>Journal of Agricultural and Food Chemistry</w:t>
      </w:r>
      <w:r w:rsidRPr="0006061C">
        <w:rPr>
          <w:rFonts w:ascii="Times New Roman" w:hAnsi="Times New Roman"/>
          <w:sz w:val="20"/>
          <w:szCs w:val="20"/>
        </w:rPr>
        <w:t xml:space="preserve">, </w:t>
      </w:r>
      <w:r w:rsidRPr="0006061C">
        <w:rPr>
          <w:rFonts w:ascii="Times New Roman" w:hAnsi="Times New Roman"/>
          <w:iCs/>
          <w:sz w:val="20"/>
          <w:szCs w:val="20"/>
        </w:rPr>
        <w:t>52</w:t>
      </w:r>
      <w:r w:rsidRPr="0006061C">
        <w:rPr>
          <w:rFonts w:ascii="Times New Roman" w:hAnsi="Times New Roman"/>
          <w:sz w:val="20"/>
          <w:szCs w:val="20"/>
        </w:rPr>
        <w:t>(12): 3784-3791.</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Dvořáková, M., Hulín, P., Karabín, M. and Dostálek, P. (2007). Determination of polyphenols in beer by an </w:t>
      </w:r>
      <w:r w:rsidRPr="0006061C">
        <w:rPr>
          <w:rFonts w:ascii="Times New Roman" w:hAnsi="Times New Roman"/>
          <w:sz w:val="20"/>
          <w:szCs w:val="20"/>
        </w:rPr>
        <w:lastRenderedPageBreak/>
        <w:t xml:space="preserve">effective method based on solid-phase extraction and high performance liquid chromatography with diode-array detection. </w:t>
      </w:r>
      <w:r w:rsidRPr="0006061C">
        <w:rPr>
          <w:rFonts w:ascii="Times New Roman" w:hAnsi="Times New Roman"/>
          <w:i/>
          <w:iCs/>
          <w:sz w:val="20"/>
          <w:szCs w:val="20"/>
        </w:rPr>
        <w:t>Czech Journal of Food Sciences,</w:t>
      </w:r>
      <w:r w:rsidRPr="0006061C">
        <w:rPr>
          <w:rFonts w:ascii="Times New Roman" w:hAnsi="Times New Roman"/>
          <w:sz w:val="20"/>
          <w:szCs w:val="20"/>
        </w:rPr>
        <w:t xml:space="preserve"> </w:t>
      </w:r>
      <w:r w:rsidRPr="0006061C">
        <w:rPr>
          <w:rFonts w:ascii="Times New Roman" w:hAnsi="Times New Roman"/>
          <w:iCs/>
          <w:sz w:val="20"/>
          <w:szCs w:val="20"/>
        </w:rPr>
        <w:t>25</w:t>
      </w:r>
      <w:r w:rsidRPr="0006061C">
        <w:rPr>
          <w:rFonts w:ascii="Times New Roman" w:hAnsi="Times New Roman"/>
          <w:sz w:val="20"/>
          <w:szCs w:val="20"/>
        </w:rPr>
        <w:t>(4): 182-188.</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Šeruga, M., Novak, I. and Jakobek, L. (2011). Determination of polyphenols content and antioxidant activity of some red wines by differential pulse voltammetry, HPLC and spectrophotometric methods. </w:t>
      </w:r>
      <w:r w:rsidRPr="0006061C">
        <w:rPr>
          <w:rFonts w:ascii="Times New Roman" w:hAnsi="Times New Roman"/>
          <w:i/>
          <w:iCs/>
          <w:sz w:val="20"/>
          <w:szCs w:val="20"/>
        </w:rPr>
        <w:t>Food Chemistry,</w:t>
      </w:r>
      <w:r w:rsidRPr="0006061C">
        <w:rPr>
          <w:rFonts w:ascii="Times New Roman" w:hAnsi="Times New Roman"/>
          <w:sz w:val="20"/>
          <w:szCs w:val="20"/>
        </w:rPr>
        <w:t xml:space="preserve"> 124(3): 1208-1216.</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Xie, F. (2011). Rapid and sensitive analysis of eight polyphenols in tobacco by rapid resolution liquid chromatography. </w:t>
      </w:r>
      <w:r w:rsidRPr="0006061C">
        <w:rPr>
          <w:rFonts w:ascii="Times New Roman" w:hAnsi="Times New Roman"/>
          <w:i/>
          <w:iCs/>
          <w:sz w:val="20"/>
          <w:szCs w:val="20"/>
        </w:rPr>
        <w:t>American Journal of Analytical Chemistry,</w:t>
      </w:r>
      <w:r w:rsidRPr="0006061C">
        <w:rPr>
          <w:rFonts w:ascii="Times New Roman" w:hAnsi="Times New Roman"/>
          <w:sz w:val="20"/>
          <w:szCs w:val="20"/>
        </w:rPr>
        <w:t xml:space="preserve"> </w:t>
      </w:r>
      <w:r w:rsidRPr="0006061C">
        <w:rPr>
          <w:rFonts w:ascii="Times New Roman" w:hAnsi="Times New Roman"/>
          <w:iCs/>
          <w:sz w:val="20"/>
          <w:szCs w:val="20"/>
        </w:rPr>
        <w:t>2</w:t>
      </w:r>
      <w:r w:rsidRPr="0006061C">
        <w:rPr>
          <w:rFonts w:ascii="Times New Roman" w:hAnsi="Times New Roman"/>
          <w:sz w:val="20"/>
          <w:szCs w:val="20"/>
        </w:rPr>
        <w:t>(8): 929-933.</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Das, A. J., Khawas, P., Miyaji, T. and Deka, S. C. (</w:t>
      </w:r>
      <w:r w:rsidRPr="0006061C">
        <w:rPr>
          <w:rFonts w:ascii="Times New Roman" w:hAnsi="Times New Roman"/>
          <w:sz w:val="20"/>
          <w:szCs w:val="20"/>
        </w:rPr>
        <w:t>2015). Phytochemical constituents, ATR-FTIR analysis and antimicrobial activity of four plant leaves used for preparing rice beer in Assam, India</w:t>
      </w:r>
      <w:r w:rsidRPr="0006061C">
        <w:rPr>
          <w:rFonts w:ascii="Times New Roman" w:hAnsi="Times New Roman"/>
          <w:i/>
          <w:sz w:val="20"/>
          <w:szCs w:val="20"/>
        </w:rPr>
        <w:t xml:space="preserve">. </w:t>
      </w:r>
      <w:r w:rsidRPr="0006061C">
        <w:rPr>
          <w:rFonts w:ascii="Times New Roman" w:hAnsi="Times New Roman"/>
          <w:i/>
          <w:sz w:val="20"/>
          <w:szCs w:val="20"/>
          <w:lang w:val="en-GB"/>
        </w:rPr>
        <w:t>International Journal of Food Properties,</w:t>
      </w:r>
      <w:r w:rsidRPr="0006061C">
        <w:rPr>
          <w:rFonts w:ascii="Times New Roman" w:hAnsi="Times New Roman"/>
          <w:sz w:val="20"/>
          <w:szCs w:val="20"/>
        </w:rPr>
        <w:t xml:space="preserve"> 19(9): 2087-2101.</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Coates, J. (</w:t>
      </w:r>
      <w:r w:rsidRPr="0006061C">
        <w:rPr>
          <w:rFonts w:ascii="Times New Roman" w:hAnsi="Times New Roman"/>
          <w:sz w:val="20"/>
          <w:szCs w:val="20"/>
        </w:rPr>
        <w:t>2006).</w:t>
      </w:r>
      <w:r w:rsidRPr="0006061C">
        <w:rPr>
          <w:rFonts w:ascii="Times New Roman" w:hAnsi="Times New Roman"/>
          <w:sz w:val="20"/>
          <w:szCs w:val="20"/>
          <w:lang w:val="en-GB"/>
        </w:rPr>
        <w:t xml:space="preserve"> Interpretation of infrared spectra, a practical approach.</w:t>
      </w:r>
      <w:r w:rsidRPr="0006061C">
        <w:rPr>
          <w:rFonts w:ascii="Times New Roman" w:hAnsi="Times New Roman"/>
          <w:i/>
          <w:sz w:val="20"/>
          <w:szCs w:val="20"/>
        </w:rPr>
        <w:t xml:space="preserve"> </w:t>
      </w:r>
      <w:r w:rsidRPr="0006061C">
        <w:rPr>
          <w:rFonts w:ascii="Times New Roman" w:hAnsi="Times New Roman"/>
          <w:sz w:val="20"/>
          <w:szCs w:val="20"/>
        </w:rPr>
        <w:t>In</w:t>
      </w:r>
      <w:r w:rsidRPr="0006061C">
        <w:rPr>
          <w:rFonts w:ascii="Times New Roman" w:hAnsi="Times New Roman"/>
          <w:i/>
          <w:sz w:val="20"/>
          <w:szCs w:val="20"/>
        </w:rPr>
        <w:t xml:space="preserve"> Encyclopedia of Analytical Chemistry</w:t>
      </w:r>
      <w:r w:rsidRPr="0006061C">
        <w:rPr>
          <w:rFonts w:ascii="Times New Roman" w:hAnsi="Times New Roman"/>
          <w:sz w:val="20"/>
          <w:szCs w:val="20"/>
        </w:rPr>
        <w:t>, Meyers, R.A., Ed; John Wiley and Sons, Inc., Hoboken, New Jersey, USA: pp.10815- 10837.</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Folin, O. and Ciocalteu, V. (1927).</w:t>
      </w:r>
      <w:r w:rsidRPr="0006061C">
        <w:rPr>
          <w:rFonts w:ascii="Times New Roman" w:hAnsi="Times New Roman"/>
          <w:b/>
          <w:sz w:val="20"/>
          <w:szCs w:val="20"/>
        </w:rPr>
        <w:t xml:space="preserve"> </w:t>
      </w:r>
      <w:r w:rsidRPr="0006061C">
        <w:rPr>
          <w:rFonts w:ascii="Times New Roman" w:hAnsi="Times New Roman"/>
          <w:sz w:val="20"/>
          <w:szCs w:val="20"/>
        </w:rPr>
        <w:t xml:space="preserve">On tyrosine and trytophane determination in protein. </w:t>
      </w:r>
      <w:r w:rsidRPr="0006061C">
        <w:rPr>
          <w:rFonts w:ascii="Times New Roman" w:hAnsi="Times New Roman"/>
          <w:i/>
          <w:sz w:val="20"/>
          <w:szCs w:val="20"/>
          <w:lang w:val="en-GB"/>
        </w:rPr>
        <w:t>Journal of Biological Chemistry,</w:t>
      </w:r>
      <w:r w:rsidRPr="0006061C">
        <w:rPr>
          <w:rFonts w:ascii="Times New Roman" w:hAnsi="Times New Roman"/>
          <w:i/>
          <w:sz w:val="20"/>
          <w:szCs w:val="20"/>
        </w:rPr>
        <w:t xml:space="preserve"> </w:t>
      </w:r>
      <w:r w:rsidRPr="0006061C">
        <w:rPr>
          <w:rFonts w:ascii="Times New Roman" w:hAnsi="Times New Roman"/>
          <w:sz w:val="20"/>
          <w:szCs w:val="20"/>
        </w:rPr>
        <w:t>27: 627-650.</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Mradu, G., Saumyakanti, S., Sohini, M. and Arup, M. (2012).</w:t>
      </w:r>
      <w:r w:rsidRPr="0006061C">
        <w:rPr>
          <w:rFonts w:ascii="Times New Roman" w:hAnsi="Times New Roman"/>
          <w:b/>
          <w:sz w:val="20"/>
          <w:szCs w:val="20"/>
        </w:rPr>
        <w:t xml:space="preserve"> </w:t>
      </w:r>
      <w:r w:rsidRPr="0006061C">
        <w:rPr>
          <w:rFonts w:ascii="Times New Roman" w:hAnsi="Times New Roman"/>
          <w:sz w:val="20"/>
          <w:szCs w:val="20"/>
        </w:rPr>
        <w:t xml:space="preserve">HPLC profiles of standard phenolic compounds present </w:t>
      </w:r>
      <w:r>
        <w:rPr>
          <w:rFonts w:ascii="Times New Roman" w:hAnsi="Times New Roman"/>
          <w:sz w:val="20"/>
          <w:szCs w:val="20"/>
        </w:rPr>
        <w:t xml:space="preserve"> </w:t>
      </w:r>
      <w:r w:rsidRPr="0006061C">
        <w:rPr>
          <w:rFonts w:ascii="Times New Roman" w:hAnsi="Times New Roman"/>
          <w:sz w:val="20"/>
          <w:szCs w:val="20"/>
        </w:rPr>
        <w:t xml:space="preserve">in </w:t>
      </w:r>
      <w:r>
        <w:rPr>
          <w:rFonts w:ascii="Times New Roman" w:hAnsi="Times New Roman"/>
          <w:sz w:val="20"/>
          <w:szCs w:val="20"/>
        </w:rPr>
        <w:t xml:space="preserve"> </w:t>
      </w:r>
      <w:r w:rsidRPr="0006061C">
        <w:rPr>
          <w:rFonts w:ascii="Times New Roman" w:hAnsi="Times New Roman"/>
          <w:sz w:val="20"/>
          <w:szCs w:val="20"/>
        </w:rPr>
        <w:t>medicinal</w:t>
      </w:r>
      <w:r>
        <w:rPr>
          <w:rFonts w:ascii="Times New Roman" w:hAnsi="Times New Roman"/>
          <w:sz w:val="20"/>
          <w:szCs w:val="20"/>
        </w:rPr>
        <w:t xml:space="preserve"> </w:t>
      </w:r>
      <w:r w:rsidRPr="0006061C">
        <w:rPr>
          <w:rFonts w:ascii="Times New Roman" w:hAnsi="Times New Roman"/>
          <w:sz w:val="20"/>
          <w:szCs w:val="20"/>
        </w:rPr>
        <w:t xml:space="preserve"> plants. </w:t>
      </w:r>
      <w:r>
        <w:rPr>
          <w:rFonts w:ascii="Times New Roman" w:hAnsi="Times New Roman"/>
          <w:sz w:val="20"/>
          <w:szCs w:val="20"/>
        </w:rPr>
        <w:t xml:space="preserve"> </w:t>
      </w:r>
      <w:r w:rsidRPr="0006061C">
        <w:rPr>
          <w:rFonts w:ascii="Times New Roman" w:hAnsi="Times New Roman"/>
          <w:i/>
          <w:sz w:val="20"/>
          <w:szCs w:val="20"/>
          <w:lang w:val="en-MY"/>
        </w:rPr>
        <w:t>International Journal of Pharmacognosy and Phytochemical Research,</w:t>
      </w:r>
      <w:r w:rsidRPr="0006061C">
        <w:rPr>
          <w:rFonts w:ascii="Times New Roman" w:hAnsi="Times New Roman"/>
          <w:i/>
          <w:sz w:val="20"/>
          <w:szCs w:val="20"/>
        </w:rPr>
        <w:t xml:space="preserve"> </w:t>
      </w:r>
      <w:r w:rsidRPr="0006061C">
        <w:rPr>
          <w:rFonts w:ascii="Times New Roman" w:hAnsi="Times New Roman"/>
          <w:sz w:val="20"/>
          <w:szCs w:val="20"/>
        </w:rPr>
        <w:t>4(3): 162-167.</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Yu, J., Ahmedna, M. and Goktepe, I. (2005).</w:t>
      </w:r>
      <w:r w:rsidRPr="0006061C">
        <w:rPr>
          <w:rFonts w:ascii="Times New Roman" w:hAnsi="Times New Roman"/>
          <w:sz w:val="20"/>
          <w:szCs w:val="20"/>
        </w:rPr>
        <w:t xml:space="preserve"> Effects of processing methods and extraction solvents on concentration and antioxidant activity of peanut skin phenolics. </w:t>
      </w:r>
      <w:r w:rsidRPr="0006061C">
        <w:rPr>
          <w:rFonts w:ascii="Times New Roman" w:hAnsi="Times New Roman"/>
          <w:i/>
          <w:sz w:val="20"/>
          <w:szCs w:val="20"/>
        </w:rPr>
        <w:t>Food Chemistry,</w:t>
      </w:r>
      <w:r w:rsidRPr="0006061C">
        <w:rPr>
          <w:rFonts w:ascii="Times New Roman" w:hAnsi="Times New Roman"/>
          <w:sz w:val="20"/>
          <w:szCs w:val="20"/>
        </w:rPr>
        <w:t xml:space="preserve"> 90(1): 199-206.</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de Villiers, A., Lynen, F., Crouch, A., and Sandra, P. (2004). Development of a solid-phase extraction Procedure for the simultaneous determination of polyphenols, organic acids and sugars in wine. </w:t>
      </w:r>
      <w:r w:rsidRPr="0006061C">
        <w:rPr>
          <w:rFonts w:ascii="Times New Roman" w:hAnsi="Times New Roman"/>
          <w:i/>
          <w:iCs/>
          <w:sz w:val="20"/>
          <w:szCs w:val="20"/>
        </w:rPr>
        <w:t>Chromatographia,</w:t>
      </w:r>
      <w:r w:rsidRPr="0006061C">
        <w:rPr>
          <w:rFonts w:ascii="Times New Roman" w:hAnsi="Times New Roman"/>
          <w:sz w:val="20"/>
          <w:szCs w:val="20"/>
        </w:rPr>
        <w:t xml:space="preserve"> </w:t>
      </w:r>
      <w:r w:rsidRPr="0006061C">
        <w:rPr>
          <w:rFonts w:ascii="Times New Roman" w:hAnsi="Times New Roman"/>
          <w:iCs/>
          <w:sz w:val="20"/>
          <w:szCs w:val="20"/>
        </w:rPr>
        <w:t>59</w:t>
      </w:r>
      <w:r w:rsidRPr="0006061C">
        <w:rPr>
          <w:rFonts w:ascii="Times New Roman" w:hAnsi="Times New Roman"/>
          <w:i/>
          <w:iCs/>
          <w:sz w:val="20"/>
          <w:szCs w:val="20"/>
        </w:rPr>
        <w:t xml:space="preserve"> </w:t>
      </w:r>
      <w:r w:rsidRPr="0006061C">
        <w:rPr>
          <w:rFonts w:ascii="Times New Roman" w:hAnsi="Times New Roman"/>
          <w:sz w:val="20"/>
          <w:szCs w:val="20"/>
        </w:rPr>
        <w:t>(7-8): 403-409.</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Loeser, E. (2009). Peculiarities of mobile phases containing formic acid. </w:t>
      </w:r>
      <w:r w:rsidRPr="0006061C">
        <w:rPr>
          <w:rFonts w:ascii="Times New Roman" w:hAnsi="Times New Roman"/>
          <w:i/>
          <w:sz w:val="20"/>
          <w:szCs w:val="20"/>
        </w:rPr>
        <w:t>Chromatographia,</w:t>
      </w:r>
      <w:r w:rsidRPr="0006061C">
        <w:rPr>
          <w:rFonts w:ascii="Times New Roman" w:hAnsi="Times New Roman"/>
          <w:sz w:val="20"/>
          <w:szCs w:val="20"/>
        </w:rPr>
        <w:t xml:space="preserve"> 69(9-10): 807-811.</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Singh, R. and Mendhulkar, V. D. (2015).</w:t>
      </w:r>
      <w:r w:rsidRPr="0006061C">
        <w:rPr>
          <w:rFonts w:ascii="Times New Roman" w:hAnsi="Times New Roman"/>
          <w:sz w:val="20"/>
          <w:szCs w:val="20"/>
        </w:rPr>
        <w:t xml:space="preserve"> FTIR studies and spectrophotometric analysis of natural antioxidants, polyphenols and flavonoids in </w:t>
      </w:r>
      <w:r w:rsidRPr="0006061C">
        <w:rPr>
          <w:rFonts w:ascii="Times New Roman" w:hAnsi="Times New Roman"/>
          <w:i/>
          <w:sz w:val="20"/>
          <w:szCs w:val="20"/>
        </w:rPr>
        <w:t>Abutilon indicum</w:t>
      </w:r>
      <w:r w:rsidRPr="0006061C">
        <w:rPr>
          <w:rFonts w:ascii="Times New Roman" w:hAnsi="Times New Roman"/>
          <w:sz w:val="20"/>
          <w:szCs w:val="20"/>
        </w:rPr>
        <w:t xml:space="preserve"> (Linn) sweet leaf extract. </w:t>
      </w:r>
      <w:r w:rsidRPr="0006061C">
        <w:rPr>
          <w:rFonts w:ascii="Times New Roman" w:hAnsi="Times New Roman"/>
          <w:bCs/>
          <w:i/>
          <w:sz w:val="20"/>
          <w:szCs w:val="20"/>
        </w:rPr>
        <w:t>Journal of Chemical and Pharmaceutical Research,</w:t>
      </w:r>
      <w:r w:rsidRPr="0006061C">
        <w:rPr>
          <w:rFonts w:ascii="Times New Roman" w:hAnsi="Times New Roman"/>
          <w:bCs/>
          <w:sz w:val="20"/>
          <w:szCs w:val="20"/>
        </w:rPr>
        <w:t xml:space="preserve"> </w:t>
      </w:r>
      <w:r w:rsidRPr="0006061C">
        <w:rPr>
          <w:rFonts w:ascii="Times New Roman" w:hAnsi="Times New Roman"/>
          <w:sz w:val="20"/>
          <w:szCs w:val="20"/>
        </w:rPr>
        <w:t>7(6): 205-211.</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Trifunschi, S., Munteanu, M. F., Agotici, V., Ardelean, S. P., and Gligor, R. (2015).</w:t>
      </w:r>
      <w:r w:rsidRPr="0006061C">
        <w:rPr>
          <w:rFonts w:ascii="Times New Roman" w:hAnsi="Times New Roman"/>
          <w:sz w:val="20"/>
          <w:szCs w:val="20"/>
        </w:rPr>
        <w:t xml:space="preserve"> Determination of flavonoid and polyphenol compounds in </w:t>
      </w:r>
      <w:r w:rsidRPr="0006061C">
        <w:rPr>
          <w:rFonts w:ascii="Times New Roman" w:hAnsi="Times New Roman"/>
          <w:i/>
          <w:sz w:val="20"/>
          <w:szCs w:val="20"/>
        </w:rPr>
        <w:t>Viscum album</w:t>
      </w:r>
      <w:r w:rsidRPr="0006061C">
        <w:rPr>
          <w:rFonts w:ascii="Times New Roman" w:hAnsi="Times New Roman"/>
          <w:sz w:val="20"/>
          <w:szCs w:val="20"/>
        </w:rPr>
        <w:t xml:space="preserve"> and </w:t>
      </w:r>
      <w:r w:rsidRPr="0006061C">
        <w:rPr>
          <w:rFonts w:ascii="Times New Roman" w:hAnsi="Times New Roman"/>
          <w:i/>
          <w:sz w:val="20"/>
          <w:szCs w:val="20"/>
        </w:rPr>
        <w:t>Allium sativum</w:t>
      </w:r>
      <w:r w:rsidRPr="0006061C">
        <w:rPr>
          <w:rFonts w:ascii="Times New Roman" w:hAnsi="Times New Roman"/>
          <w:sz w:val="20"/>
          <w:szCs w:val="20"/>
        </w:rPr>
        <w:t xml:space="preserve"> extracts. </w:t>
      </w:r>
      <w:r w:rsidRPr="0006061C">
        <w:rPr>
          <w:rFonts w:ascii="Times New Roman" w:hAnsi="Times New Roman"/>
          <w:i/>
          <w:sz w:val="20"/>
          <w:szCs w:val="20"/>
          <w:lang w:val="en-GB"/>
        </w:rPr>
        <w:t>International Current Pharmaceutical Journal,</w:t>
      </w:r>
      <w:r w:rsidRPr="0006061C">
        <w:rPr>
          <w:rFonts w:ascii="Times New Roman" w:hAnsi="Times New Roman"/>
          <w:sz w:val="20"/>
          <w:szCs w:val="20"/>
          <w:lang w:val="en-GB"/>
        </w:rPr>
        <w:t xml:space="preserve"> </w:t>
      </w:r>
      <w:r w:rsidRPr="0006061C">
        <w:rPr>
          <w:rFonts w:ascii="Times New Roman" w:hAnsi="Times New Roman"/>
          <w:sz w:val="20"/>
          <w:szCs w:val="20"/>
        </w:rPr>
        <w:t>4(5): 382-385.</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Li, S., Tian, M. and Row, K. (2010). Effect of mobile phase additives on the resolution of four bioactive compounds by RP-HPLC. </w:t>
      </w:r>
      <w:r w:rsidRPr="0006061C">
        <w:rPr>
          <w:rFonts w:ascii="Times New Roman" w:hAnsi="Times New Roman"/>
          <w:i/>
          <w:sz w:val="20"/>
          <w:szCs w:val="20"/>
        </w:rPr>
        <w:t xml:space="preserve">International Journal of Molecular Sciences, </w:t>
      </w:r>
      <w:r w:rsidRPr="0006061C">
        <w:rPr>
          <w:rFonts w:ascii="Times New Roman" w:hAnsi="Times New Roman"/>
          <w:sz w:val="20"/>
          <w:szCs w:val="20"/>
        </w:rPr>
        <w:t>11(5): 2229-2240.</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Mulinnaci, N., Romani, A., Galardi, C., Pinelli, P., Giaccherini, C. and Vincieri, F. F. (2001). Polyphenolic content in olive oil waste waters and related olive samples. </w:t>
      </w:r>
      <w:r w:rsidRPr="0006061C">
        <w:rPr>
          <w:rFonts w:ascii="Times New Roman" w:hAnsi="Times New Roman"/>
          <w:i/>
          <w:sz w:val="20"/>
          <w:szCs w:val="20"/>
        </w:rPr>
        <w:t>Journal of Agriculture and Food Chemistry,</w:t>
      </w:r>
      <w:r w:rsidRPr="0006061C">
        <w:rPr>
          <w:rFonts w:ascii="Times New Roman" w:hAnsi="Times New Roman"/>
          <w:sz w:val="20"/>
          <w:szCs w:val="20"/>
        </w:rPr>
        <w:t xml:space="preserve"> 49(8): 3509-3515.</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Dussourd, D. E. and Eisner, T. (</w:t>
      </w:r>
      <w:r w:rsidRPr="0006061C">
        <w:rPr>
          <w:rFonts w:ascii="Times New Roman" w:hAnsi="Times New Roman"/>
          <w:sz w:val="20"/>
          <w:szCs w:val="20"/>
        </w:rPr>
        <w:t>1987).</w:t>
      </w:r>
      <w:r w:rsidRPr="0006061C">
        <w:rPr>
          <w:rFonts w:ascii="Times New Roman" w:hAnsi="Times New Roman"/>
          <w:sz w:val="20"/>
          <w:szCs w:val="20"/>
          <w:lang w:val="en-GB"/>
        </w:rPr>
        <w:t xml:space="preserve"> Vein</w:t>
      </w:r>
      <w:r w:rsidRPr="0006061C">
        <w:rPr>
          <w:rFonts w:ascii="Times New Roman" w:hAnsi="Times New Roman"/>
          <w:sz w:val="20"/>
          <w:szCs w:val="20"/>
        </w:rPr>
        <w:t xml:space="preserve">-cutting behavior: insect counterploy to the latex defense of plants. </w:t>
      </w:r>
      <w:r w:rsidRPr="0006061C">
        <w:rPr>
          <w:rFonts w:ascii="Times New Roman" w:hAnsi="Times New Roman"/>
          <w:i/>
          <w:sz w:val="20"/>
          <w:szCs w:val="20"/>
        </w:rPr>
        <w:t>Science,</w:t>
      </w:r>
      <w:r w:rsidRPr="0006061C">
        <w:rPr>
          <w:rFonts w:ascii="Times New Roman" w:hAnsi="Times New Roman"/>
          <w:sz w:val="20"/>
          <w:szCs w:val="20"/>
        </w:rPr>
        <w:t xml:space="preserve"> 237(4817): 898-901.</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Farrell, B. D., Dussourd, D. E. and Mitter, C. (1991).</w:t>
      </w:r>
      <w:r w:rsidRPr="0006061C">
        <w:rPr>
          <w:rFonts w:ascii="Times New Roman" w:hAnsi="Times New Roman"/>
          <w:sz w:val="20"/>
          <w:szCs w:val="20"/>
        </w:rPr>
        <w:t xml:space="preserve"> Escalation of plant defenses: Do latex and resin canals spur plant diversification? </w:t>
      </w:r>
      <w:r w:rsidRPr="0006061C">
        <w:rPr>
          <w:rFonts w:ascii="Times New Roman" w:hAnsi="Times New Roman"/>
          <w:i/>
          <w:sz w:val="20"/>
          <w:szCs w:val="20"/>
          <w:lang w:val="en-GB"/>
        </w:rPr>
        <w:t>American Naturalist,</w:t>
      </w:r>
      <w:r w:rsidRPr="0006061C">
        <w:rPr>
          <w:rFonts w:ascii="Times New Roman" w:hAnsi="Times New Roman"/>
          <w:sz w:val="20"/>
          <w:szCs w:val="20"/>
        </w:rPr>
        <w:t xml:space="preserve"> 138(4): 881-900.</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Sangsil, P., Nualsri, C., Woraathasin, N. </w:t>
      </w:r>
      <w:r w:rsidRPr="0006061C">
        <w:rPr>
          <w:rFonts w:ascii="Times New Roman" w:hAnsi="Times New Roman"/>
          <w:sz w:val="20"/>
          <w:szCs w:val="20"/>
          <w:lang w:val="en-GB"/>
        </w:rPr>
        <w:t>and</w:t>
      </w:r>
      <w:r w:rsidRPr="0006061C">
        <w:rPr>
          <w:rFonts w:ascii="Times New Roman" w:hAnsi="Times New Roman"/>
          <w:sz w:val="20"/>
          <w:szCs w:val="20"/>
        </w:rPr>
        <w:t xml:space="preserve"> Nakkanong, K. (2016). Characterization of the phenylalanine ammonia lyase gene from the rubber tree (</w:t>
      </w:r>
      <w:r w:rsidRPr="0006061C">
        <w:rPr>
          <w:rFonts w:ascii="Times New Roman" w:hAnsi="Times New Roman"/>
          <w:i/>
          <w:sz w:val="20"/>
          <w:szCs w:val="20"/>
        </w:rPr>
        <w:t>Hevea brasiliensis</w:t>
      </w:r>
      <w:r w:rsidRPr="0006061C">
        <w:rPr>
          <w:rFonts w:ascii="Times New Roman" w:hAnsi="Times New Roman"/>
          <w:sz w:val="20"/>
          <w:szCs w:val="20"/>
        </w:rPr>
        <w:t xml:space="preserve"> Mull. Arg.) and differential response during </w:t>
      </w:r>
      <w:r w:rsidRPr="0006061C">
        <w:rPr>
          <w:rFonts w:ascii="Times New Roman" w:hAnsi="Times New Roman"/>
          <w:i/>
          <w:sz w:val="20"/>
          <w:szCs w:val="20"/>
        </w:rPr>
        <w:t>Rigidoporus microporus</w:t>
      </w:r>
      <w:r w:rsidRPr="0006061C">
        <w:rPr>
          <w:rFonts w:ascii="Times New Roman" w:hAnsi="Times New Roman"/>
          <w:sz w:val="20"/>
          <w:szCs w:val="20"/>
        </w:rPr>
        <w:t xml:space="preserve"> infection. </w:t>
      </w:r>
      <w:r w:rsidRPr="0006061C">
        <w:rPr>
          <w:rFonts w:ascii="Times New Roman" w:hAnsi="Times New Roman"/>
          <w:i/>
          <w:sz w:val="20"/>
          <w:szCs w:val="20"/>
        </w:rPr>
        <w:t>Journal of Plant Protection Research,</w:t>
      </w:r>
      <w:r w:rsidRPr="0006061C">
        <w:rPr>
          <w:rFonts w:ascii="Times New Roman" w:hAnsi="Times New Roman"/>
          <w:sz w:val="20"/>
          <w:szCs w:val="20"/>
        </w:rPr>
        <w:t xml:space="preserve"> 56(4): 380-388.</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Ko, J. H., Chow, K. S. and Han, K. H. (2003).</w:t>
      </w:r>
      <w:r w:rsidRPr="0006061C">
        <w:rPr>
          <w:rFonts w:ascii="Times New Roman" w:hAnsi="Times New Roman"/>
          <w:sz w:val="20"/>
          <w:szCs w:val="20"/>
        </w:rPr>
        <w:t xml:space="preserve"> Transcriptome analysis reveals novel features of the molecular events occurring in the laticifers of </w:t>
      </w:r>
      <w:r w:rsidRPr="0006061C">
        <w:rPr>
          <w:rFonts w:ascii="Times New Roman" w:hAnsi="Times New Roman"/>
          <w:i/>
          <w:sz w:val="20"/>
          <w:szCs w:val="20"/>
        </w:rPr>
        <w:t>Hevea brasiliensis</w:t>
      </w:r>
      <w:r w:rsidRPr="0006061C">
        <w:rPr>
          <w:rFonts w:ascii="Times New Roman" w:hAnsi="Times New Roman"/>
          <w:sz w:val="20"/>
          <w:szCs w:val="20"/>
        </w:rPr>
        <w:t xml:space="preserve"> (para rubber tree). </w:t>
      </w:r>
      <w:r w:rsidRPr="0006061C">
        <w:rPr>
          <w:rFonts w:ascii="Times New Roman" w:hAnsi="Times New Roman"/>
          <w:i/>
          <w:sz w:val="20"/>
          <w:szCs w:val="20"/>
        </w:rPr>
        <w:t xml:space="preserve">Journal of </w:t>
      </w:r>
      <w:r w:rsidRPr="0006061C">
        <w:rPr>
          <w:rFonts w:ascii="Times New Roman" w:hAnsi="Times New Roman"/>
          <w:i/>
          <w:sz w:val="20"/>
          <w:szCs w:val="20"/>
          <w:lang w:val="en-MY"/>
        </w:rPr>
        <w:t>Plant Molecular Biology,</w:t>
      </w:r>
      <w:r w:rsidRPr="0006061C">
        <w:rPr>
          <w:rFonts w:ascii="Times New Roman" w:hAnsi="Times New Roman"/>
          <w:sz w:val="20"/>
          <w:szCs w:val="20"/>
          <w:lang w:val="en-MY"/>
        </w:rPr>
        <w:t xml:space="preserve"> </w:t>
      </w:r>
      <w:r w:rsidRPr="0006061C">
        <w:rPr>
          <w:rFonts w:ascii="Times New Roman" w:hAnsi="Times New Roman"/>
          <w:sz w:val="20"/>
          <w:szCs w:val="20"/>
        </w:rPr>
        <w:t>53(4): 479-492.</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 xml:space="preserve">Lattanzio, V., Kroon, P. A., Quideau, S., and Treutter, D. (2008). </w:t>
      </w:r>
      <w:r w:rsidRPr="0006061C">
        <w:rPr>
          <w:rFonts w:ascii="Times New Roman" w:hAnsi="Times New Roman"/>
          <w:sz w:val="20"/>
          <w:szCs w:val="20"/>
        </w:rPr>
        <w:t>Plant phenolics – secondary metabolites with diverse functions. In Recent Advances in Polyphenol Research</w:t>
      </w:r>
      <w:r w:rsidRPr="0006061C">
        <w:rPr>
          <w:rFonts w:ascii="Times New Roman" w:hAnsi="Times New Roman"/>
          <w:i/>
          <w:sz w:val="20"/>
          <w:szCs w:val="20"/>
        </w:rPr>
        <w:t xml:space="preserve">, </w:t>
      </w:r>
      <w:r w:rsidRPr="0006061C">
        <w:rPr>
          <w:rFonts w:ascii="Times New Roman" w:hAnsi="Times New Roman"/>
          <w:sz w:val="20"/>
          <w:szCs w:val="20"/>
        </w:rPr>
        <w:t>Daayf, F.; Lattanzio, V., Eds; Wiley-Blackwell, Oxford, UK: pp. 1-386.</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Aziz, N. H., Farag, S. E., Mousa, L. A. and Abo-Zaid, M. A. (1998).</w:t>
      </w:r>
      <w:r w:rsidRPr="0006061C">
        <w:rPr>
          <w:rFonts w:ascii="Times New Roman" w:hAnsi="Times New Roman"/>
          <w:sz w:val="20"/>
          <w:szCs w:val="20"/>
        </w:rPr>
        <w:t xml:space="preserve"> Comparative antibacterial and antifungal effects of some phenolic compounds. </w:t>
      </w:r>
      <w:r w:rsidRPr="0006061C">
        <w:rPr>
          <w:rFonts w:ascii="Times New Roman" w:hAnsi="Times New Roman"/>
          <w:i/>
          <w:sz w:val="20"/>
          <w:szCs w:val="20"/>
        </w:rPr>
        <w:t>Microbiology,</w:t>
      </w:r>
      <w:r w:rsidRPr="0006061C">
        <w:rPr>
          <w:rFonts w:ascii="Times New Roman" w:hAnsi="Times New Roman"/>
          <w:sz w:val="20"/>
          <w:szCs w:val="20"/>
        </w:rPr>
        <w:t xml:space="preserve"> 93(374): 43-54.</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Tempesti, T. C., Alvarez, M. G., de Araújo, M. F., Catunda Júnior, F. E. A., de Carvalho, M. G. and Durantini, E. N. (2012).</w:t>
      </w:r>
      <w:r w:rsidRPr="0006061C">
        <w:rPr>
          <w:rFonts w:ascii="Times New Roman" w:hAnsi="Times New Roman"/>
          <w:b/>
          <w:sz w:val="20"/>
          <w:szCs w:val="20"/>
        </w:rPr>
        <w:t xml:space="preserve"> </w:t>
      </w:r>
      <w:r w:rsidRPr="0006061C">
        <w:rPr>
          <w:rFonts w:ascii="Times New Roman" w:hAnsi="Times New Roman"/>
          <w:sz w:val="20"/>
          <w:szCs w:val="20"/>
        </w:rPr>
        <w:t xml:space="preserve">Antifungal activity of a novel quercetin derivative bearing a trifluoromethyl group on </w:t>
      </w:r>
      <w:r w:rsidRPr="0006061C">
        <w:rPr>
          <w:rFonts w:ascii="Times New Roman" w:hAnsi="Times New Roman"/>
          <w:i/>
          <w:sz w:val="20"/>
          <w:szCs w:val="20"/>
        </w:rPr>
        <w:t>Candida albicans</w:t>
      </w:r>
      <w:r w:rsidRPr="0006061C">
        <w:rPr>
          <w:rFonts w:ascii="Times New Roman" w:hAnsi="Times New Roman"/>
          <w:sz w:val="20"/>
          <w:szCs w:val="20"/>
        </w:rPr>
        <w:t xml:space="preserve">. </w:t>
      </w:r>
      <w:r w:rsidRPr="0006061C">
        <w:rPr>
          <w:rFonts w:ascii="Times New Roman" w:hAnsi="Times New Roman"/>
          <w:i/>
          <w:iCs/>
          <w:sz w:val="20"/>
          <w:szCs w:val="20"/>
          <w:lang w:val="en-GB"/>
        </w:rPr>
        <w:t>Medicinal Chemistry Research,</w:t>
      </w:r>
      <w:r w:rsidRPr="0006061C">
        <w:rPr>
          <w:rFonts w:ascii="Times New Roman" w:hAnsi="Times New Roman"/>
          <w:sz w:val="20"/>
          <w:szCs w:val="20"/>
        </w:rPr>
        <w:t xml:space="preserve"> 21(9): 2217-2222.</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Nguyen, D. M. C., Seo, D. J., Lee, H. B., Kim, I. S., Kim, K. Y., Park, R. D. and Jung, W. J. (2013).</w:t>
      </w:r>
      <w:r w:rsidRPr="0006061C">
        <w:rPr>
          <w:rFonts w:ascii="Times New Roman" w:hAnsi="Times New Roman"/>
          <w:b/>
          <w:sz w:val="20"/>
          <w:szCs w:val="20"/>
        </w:rPr>
        <w:t xml:space="preserve"> </w:t>
      </w:r>
      <w:r w:rsidRPr="0006061C">
        <w:rPr>
          <w:rFonts w:ascii="Times New Roman" w:hAnsi="Times New Roman"/>
          <w:sz w:val="20"/>
          <w:szCs w:val="20"/>
        </w:rPr>
        <w:t xml:space="preserve">Antifungal </w:t>
      </w:r>
      <w:r w:rsidRPr="0006061C">
        <w:rPr>
          <w:rFonts w:ascii="Times New Roman" w:hAnsi="Times New Roman"/>
          <w:sz w:val="20"/>
          <w:szCs w:val="20"/>
        </w:rPr>
        <w:lastRenderedPageBreak/>
        <w:t xml:space="preserve">activity of gallic acid purified from </w:t>
      </w:r>
      <w:r w:rsidRPr="0006061C">
        <w:rPr>
          <w:rFonts w:ascii="Times New Roman" w:hAnsi="Times New Roman"/>
          <w:i/>
          <w:sz w:val="20"/>
          <w:szCs w:val="20"/>
        </w:rPr>
        <w:t>Terminalia nigrovenulosa</w:t>
      </w:r>
      <w:r w:rsidRPr="0006061C">
        <w:rPr>
          <w:rFonts w:ascii="Times New Roman" w:hAnsi="Times New Roman"/>
          <w:sz w:val="20"/>
          <w:szCs w:val="20"/>
        </w:rPr>
        <w:t xml:space="preserve"> bark against </w:t>
      </w:r>
      <w:r w:rsidRPr="0006061C">
        <w:rPr>
          <w:rFonts w:ascii="Times New Roman" w:hAnsi="Times New Roman"/>
          <w:i/>
          <w:sz w:val="20"/>
          <w:szCs w:val="20"/>
        </w:rPr>
        <w:t>Fusarium solani</w:t>
      </w:r>
      <w:r w:rsidRPr="0006061C">
        <w:rPr>
          <w:rFonts w:ascii="Times New Roman" w:hAnsi="Times New Roman"/>
          <w:sz w:val="20"/>
          <w:szCs w:val="20"/>
        </w:rPr>
        <w:t xml:space="preserve">. </w:t>
      </w:r>
      <w:r w:rsidRPr="0006061C">
        <w:rPr>
          <w:rFonts w:ascii="Times New Roman" w:hAnsi="Times New Roman"/>
          <w:i/>
          <w:sz w:val="20"/>
          <w:szCs w:val="20"/>
        </w:rPr>
        <w:t>Microbial Pathogenesis,</w:t>
      </w:r>
      <w:r w:rsidRPr="0006061C">
        <w:rPr>
          <w:rFonts w:ascii="Times New Roman" w:hAnsi="Times New Roman"/>
          <w:sz w:val="20"/>
          <w:szCs w:val="20"/>
        </w:rPr>
        <w:t xml:space="preserve"> 56: 8-15.</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Leszczyński, B., Warchoł, J. and Niraz, S. (1985).</w:t>
      </w:r>
      <w:r w:rsidRPr="0006061C">
        <w:rPr>
          <w:rFonts w:ascii="Times New Roman" w:hAnsi="Times New Roman"/>
          <w:b/>
          <w:sz w:val="20"/>
          <w:szCs w:val="20"/>
        </w:rPr>
        <w:t xml:space="preserve"> </w:t>
      </w:r>
      <w:r w:rsidRPr="0006061C">
        <w:rPr>
          <w:rFonts w:ascii="Times New Roman" w:hAnsi="Times New Roman"/>
          <w:sz w:val="20"/>
          <w:szCs w:val="20"/>
        </w:rPr>
        <w:t xml:space="preserve">The influence of phenolic compounds on the preference of winter wheat cultivars by cereal aphids. </w:t>
      </w:r>
      <w:r w:rsidRPr="0006061C">
        <w:rPr>
          <w:rFonts w:ascii="Times New Roman" w:hAnsi="Times New Roman"/>
          <w:i/>
          <w:sz w:val="20"/>
          <w:szCs w:val="20"/>
        </w:rPr>
        <w:t xml:space="preserve">International Journal of Tropical Insect Science, </w:t>
      </w:r>
      <w:r w:rsidRPr="0006061C">
        <w:rPr>
          <w:rFonts w:ascii="Times New Roman" w:hAnsi="Times New Roman"/>
          <w:sz w:val="20"/>
          <w:szCs w:val="20"/>
        </w:rPr>
        <w:t>6(2):</w:t>
      </w:r>
      <w:r w:rsidRPr="0006061C">
        <w:rPr>
          <w:rFonts w:ascii="Times New Roman" w:hAnsi="Times New Roman"/>
          <w:b/>
          <w:sz w:val="20"/>
          <w:szCs w:val="20"/>
        </w:rPr>
        <w:t xml:space="preserve"> </w:t>
      </w:r>
      <w:r w:rsidRPr="0006061C">
        <w:rPr>
          <w:rFonts w:ascii="Times New Roman" w:hAnsi="Times New Roman"/>
          <w:sz w:val="20"/>
          <w:szCs w:val="20"/>
        </w:rPr>
        <w:t>157-158.</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Verpoorte, R., van der Heijden, R., ten Hoopen, H. J. G. and Memelink, J. (1999).</w:t>
      </w:r>
      <w:r w:rsidRPr="0006061C">
        <w:rPr>
          <w:rFonts w:ascii="Times New Roman" w:hAnsi="Times New Roman"/>
          <w:b/>
          <w:sz w:val="20"/>
          <w:szCs w:val="20"/>
        </w:rPr>
        <w:t xml:space="preserve"> </w:t>
      </w:r>
      <w:r w:rsidRPr="0006061C">
        <w:rPr>
          <w:rFonts w:ascii="Times New Roman" w:hAnsi="Times New Roman"/>
          <w:sz w:val="20"/>
          <w:szCs w:val="20"/>
        </w:rPr>
        <w:t xml:space="preserve">Metabolic engineering of plant </w:t>
      </w:r>
      <w:r>
        <w:rPr>
          <w:rFonts w:ascii="Times New Roman" w:hAnsi="Times New Roman"/>
          <w:sz w:val="20"/>
          <w:szCs w:val="20"/>
        </w:rPr>
        <w:t xml:space="preserve"> </w:t>
      </w:r>
      <w:r w:rsidRPr="0006061C">
        <w:rPr>
          <w:rFonts w:ascii="Times New Roman" w:hAnsi="Times New Roman"/>
          <w:sz w:val="20"/>
          <w:szCs w:val="20"/>
        </w:rPr>
        <w:t xml:space="preserve">secondary </w:t>
      </w:r>
      <w:r>
        <w:rPr>
          <w:rFonts w:ascii="Times New Roman" w:hAnsi="Times New Roman"/>
          <w:sz w:val="20"/>
          <w:szCs w:val="20"/>
        </w:rPr>
        <w:t xml:space="preserve"> </w:t>
      </w:r>
      <w:r w:rsidRPr="0006061C">
        <w:rPr>
          <w:rFonts w:ascii="Times New Roman" w:hAnsi="Times New Roman"/>
          <w:sz w:val="20"/>
          <w:szCs w:val="20"/>
        </w:rPr>
        <w:t xml:space="preserve">metabolite </w:t>
      </w:r>
      <w:r>
        <w:rPr>
          <w:rFonts w:ascii="Times New Roman" w:hAnsi="Times New Roman"/>
          <w:sz w:val="20"/>
          <w:szCs w:val="20"/>
        </w:rPr>
        <w:t xml:space="preserve"> </w:t>
      </w:r>
      <w:r w:rsidRPr="0006061C">
        <w:rPr>
          <w:rFonts w:ascii="Times New Roman" w:hAnsi="Times New Roman"/>
          <w:sz w:val="20"/>
          <w:szCs w:val="20"/>
        </w:rPr>
        <w:t>pathways</w:t>
      </w:r>
      <w:r>
        <w:rPr>
          <w:rFonts w:ascii="Times New Roman" w:hAnsi="Times New Roman"/>
          <w:sz w:val="20"/>
          <w:szCs w:val="20"/>
        </w:rPr>
        <w:t xml:space="preserve"> </w:t>
      </w:r>
      <w:r w:rsidRPr="0006061C">
        <w:rPr>
          <w:rFonts w:ascii="Times New Roman" w:hAnsi="Times New Roman"/>
          <w:sz w:val="20"/>
          <w:szCs w:val="20"/>
        </w:rPr>
        <w:t xml:space="preserve"> for</w:t>
      </w:r>
      <w:r>
        <w:rPr>
          <w:rFonts w:ascii="Times New Roman" w:hAnsi="Times New Roman"/>
          <w:sz w:val="20"/>
          <w:szCs w:val="20"/>
        </w:rPr>
        <w:t xml:space="preserve"> </w:t>
      </w:r>
      <w:r w:rsidRPr="0006061C">
        <w:rPr>
          <w:rFonts w:ascii="Times New Roman" w:hAnsi="Times New Roman"/>
          <w:sz w:val="20"/>
          <w:szCs w:val="20"/>
        </w:rPr>
        <w:t xml:space="preserve"> the production of fine chemicals. </w:t>
      </w:r>
      <w:r w:rsidRPr="0006061C">
        <w:rPr>
          <w:rFonts w:ascii="Times New Roman" w:hAnsi="Times New Roman"/>
          <w:i/>
          <w:sz w:val="20"/>
          <w:szCs w:val="20"/>
        </w:rPr>
        <w:t xml:space="preserve">Biotechnology Letters, </w:t>
      </w:r>
      <w:r w:rsidRPr="0006061C">
        <w:rPr>
          <w:rFonts w:ascii="Times New Roman" w:hAnsi="Times New Roman"/>
          <w:sz w:val="20"/>
          <w:szCs w:val="20"/>
        </w:rPr>
        <w:t>21(6): 467-479.</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Nguyen, N. H. and Luong, T. T. (2012). Situation of wastewater treatment of natural rubber latex processing in the Southeastern region, Vietnam. </w:t>
      </w:r>
      <w:r w:rsidRPr="0006061C">
        <w:rPr>
          <w:rFonts w:ascii="Times New Roman" w:hAnsi="Times New Roman"/>
          <w:i/>
          <w:sz w:val="20"/>
          <w:szCs w:val="20"/>
        </w:rPr>
        <w:t>Journal of Vietnamese Environment,</w:t>
      </w:r>
      <w:r w:rsidRPr="0006061C">
        <w:rPr>
          <w:rFonts w:ascii="Times New Roman" w:hAnsi="Times New Roman"/>
          <w:sz w:val="20"/>
          <w:szCs w:val="20"/>
        </w:rPr>
        <w:t xml:space="preserve"> 2(2): 58-64.</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Mohammadi, M., Man, H., Hassan, M. and Yee, P. (2013).</w:t>
      </w:r>
      <w:r w:rsidRPr="0006061C">
        <w:rPr>
          <w:rFonts w:ascii="Times New Roman" w:hAnsi="Times New Roman"/>
          <w:sz w:val="20"/>
          <w:szCs w:val="20"/>
        </w:rPr>
        <w:t xml:space="preserve"> Treatment of wastewater from rubber industry in Malaysia. </w:t>
      </w:r>
      <w:r w:rsidRPr="0006061C">
        <w:rPr>
          <w:rFonts w:ascii="Times New Roman" w:hAnsi="Times New Roman"/>
          <w:i/>
          <w:iCs/>
          <w:sz w:val="20"/>
          <w:szCs w:val="20"/>
        </w:rPr>
        <w:t>African Journal of Biotechnology,</w:t>
      </w:r>
      <w:r w:rsidRPr="0006061C">
        <w:rPr>
          <w:rFonts w:ascii="Times New Roman" w:hAnsi="Times New Roman"/>
          <w:sz w:val="20"/>
          <w:szCs w:val="20"/>
        </w:rPr>
        <w:t xml:space="preserve"> </w:t>
      </w:r>
      <w:r w:rsidRPr="0006061C">
        <w:rPr>
          <w:rFonts w:ascii="Times New Roman" w:hAnsi="Times New Roman"/>
          <w:iCs/>
          <w:sz w:val="20"/>
          <w:szCs w:val="20"/>
        </w:rPr>
        <w:t>9(38):</w:t>
      </w:r>
      <w:r w:rsidRPr="0006061C">
        <w:rPr>
          <w:rFonts w:ascii="Times New Roman" w:hAnsi="Times New Roman"/>
          <w:sz w:val="20"/>
          <w:szCs w:val="20"/>
        </w:rPr>
        <w:t xml:space="preserve"> 6233-6243.</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Owamah, H. I., Enaboifo, M. A. and Izinyon, O. C. (2015).</w:t>
      </w:r>
      <w:r w:rsidRPr="0006061C">
        <w:rPr>
          <w:rFonts w:ascii="Times New Roman" w:hAnsi="Times New Roman"/>
          <w:sz w:val="20"/>
          <w:szCs w:val="20"/>
        </w:rPr>
        <w:t xml:space="preserve"> Treatment of wastewater from raw rubber processing industry using water lettuce macrophyte pond and the reuse of its effluent as biofertilizer. </w:t>
      </w:r>
      <w:r w:rsidRPr="0006061C">
        <w:rPr>
          <w:rFonts w:ascii="Times New Roman" w:hAnsi="Times New Roman"/>
          <w:i/>
          <w:iCs/>
          <w:sz w:val="20"/>
          <w:szCs w:val="20"/>
        </w:rPr>
        <w:t>Agricultural Water Management,</w:t>
      </w:r>
      <w:r w:rsidRPr="0006061C">
        <w:rPr>
          <w:rFonts w:ascii="Times New Roman" w:hAnsi="Times New Roman"/>
          <w:sz w:val="20"/>
          <w:szCs w:val="20"/>
        </w:rPr>
        <w:t xml:space="preserve"> </w:t>
      </w:r>
      <w:r w:rsidRPr="0006061C">
        <w:rPr>
          <w:rFonts w:ascii="Times New Roman" w:hAnsi="Times New Roman"/>
          <w:iCs/>
          <w:sz w:val="20"/>
          <w:szCs w:val="20"/>
        </w:rPr>
        <w:t>146</w:t>
      </w:r>
      <w:r w:rsidRPr="0006061C">
        <w:rPr>
          <w:rFonts w:ascii="Times New Roman" w:hAnsi="Times New Roman"/>
          <w:sz w:val="20"/>
          <w:szCs w:val="20"/>
        </w:rPr>
        <w:t>: 262-269.</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Andersson, L. I., Paprica, A. and Arvidsson, T. (1997). A highly selective solid phase extraction sorbent for pre-concentration of sameridine made by molecular imprinting. </w:t>
      </w:r>
      <w:r w:rsidRPr="0006061C">
        <w:rPr>
          <w:rFonts w:ascii="Times New Roman" w:hAnsi="Times New Roman"/>
          <w:i/>
          <w:sz w:val="20"/>
          <w:szCs w:val="20"/>
        </w:rPr>
        <w:t>Chromatographia,</w:t>
      </w:r>
      <w:r w:rsidRPr="0006061C">
        <w:rPr>
          <w:rFonts w:ascii="Times New Roman" w:hAnsi="Times New Roman"/>
          <w:sz w:val="20"/>
          <w:szCs w:val="20"/>
        </w:rPr>
        <w:t xml:space="preserve"> 46(1-2): 57-62.</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Abd-Talib, N., Mohd-Setapar, S. H. and Khamis, A. K. (2014). The benefits and limitations of methods development in solid </w:t>
      </w:r>
      <w:r>
        <w:rPr>
          <w:rFonts w:ascii="Times New Roman" w:hAnsi="Times New Roman"/>
          <w:sz w:val="20"/>
          <w:szCs w:val="20"/>
        </w:rPr>
        <w:t xml:space="preserve"> </w:t>
      </w:r>
      <w:r w:rsidRPr="0006061C">
        <w:rPr>
          <w:rFonts w:ascii="Times New Roman" w:hAnsi="Times New Roman"/>
          <w:sz w:val="20"/>
          <w:szCs w:val="20"/>
        </w:rPr>
        <w:t xml:space="preserve">phase </w:t>
      </w:r>
      <w:r>
        <w:rPr>
          <w:rFonts w:ascii="Times New Roman" w:hAnsi="Times New Roman"/>
          <w:sz w:val="20"/>
          <w:szCs w:val="20"/>
        </w:rPr>
        <w:t xml:space="preserve"> </w:t>
      </w:r>
      <w:r w:rsidRPr="0006061C">
        <w:rPr>
          <w:rFonts w:ascii="Times New Roman" w:hAnsi="Times New Roman"/>
          <w:sz w:val="20"/>
          <w:szCs w:val="20"/>
        </w:rPr>
        <w:t xml:space="preserve">extraction: </w:t>
      </w:r>
      <w:r>
        <w:rPr>
          <w:rFonts w:ascii="Times New Roman" w:hAnsi="Times New Roman"/>
          <w:sz w:val="20"/>
          <w:szCs w:val="20"/>
        </w:rPr>
        <w:t xml:space="preserve"> </w:t>
      </w:r>
      <w:r w:rsidRPr="0006061C">
        <w:rPr>
          <w:rFonts w:ascii="Times New Roman" w:hAnsi="Times New Roman"/>
          <w:sz w:val="20"/>
          <w:szCs w:val="20"/>
        </w:rPr>
        <w:t>Mini review.</w:t>
      </w:r>
      <w:r>
        <w:rPr>
          <w:rFonts w:ascii="Times New Roman" w:hAnsi="Times New Roman"/>
          <w:sz w:val="20"/>
          <w:szCs w:val="20"/>
        </w:rPr>
        <w:t xml:space="preserve"> </w:t>
      </w:r>
      <w:r w:rsidRPr="0006061C">
        <w:rPr>
          <w:rFonts w:ascii="Times New Roman" w:hAnsi="Times New Roman"/>
          <w:sz w:val="20"/>
          <w:szCs w:val="20"/>
        </w:rPr>
        <w:t xml:space="preserve"> </w:t>
      </w:r>
      <w:r w:rsidRPr="0006061C">
        <w:rPr>
          <w:rFonts w:ascii="Times New Roman" w:hAnsi="Times New Roman"/>
          <w:i/>
          <w:iCs/>
          <w:sz w:val="20"/>
          <w:szCs w:val="20"/>
        </w:rPr>
        <w:t xml:space="preserve">Jurnal Teknologi (Sciences </w:t>
      </w:r>
      <w:r>
        <w:rPr>
          <w:rFonts w:ascii="Times New Roman" w:hAnsi="Times New Roman"/>
          <w:i/>
          <w:iCs/>
          <w:sz w:val="20"/>
          <w:szCs w:val="20"/>
        </w:rPr>
        <w:t xml:space="preserve"> </w:t>
      </w:r>
      <w:r w:rsidRPr="0006061C">
        <w:rPr>
          <w:rFonts w:ascii="Times New Roman" w:hAnsi="Times New Roman"/>
          <w:i/>
          <w:iCs/>
          <w:sz w:val="20"/>
          <w:szCs w:val="20"/>
        </w:rPr>
        <w:t>and Engineering)</w:t>
      </w:r>
      <w:r w:rsidRPr="0006061C">
        <w:rPr>
          <w:rFonts w:ascii="Times New Roman" w:hAnsi="Times New Roman"/>
          <w:sz w:val="20"/>
          <w:szCs w:val="20"/>
        </w:rPr>
        <w:t xml:space="preserve">, </w:t>
      </w:r>
      <w:r w:rsidRPr="0006061C">
        <w:rPr>
          <w:rFonts w:ascii="Times New Roman" w:hAnsi="Times New Roman"/>
          <w:iCs/>
          <w:sz w:val="20"/>
          <w:szCs w:val="20"/>
        </w:rPr>
        <w:t>69</w:t>
      </w:r>
      <w:r w:rsidRPr="0006061C">
        <w:rPr>
          <w:rFonts w:ascii="Times New Roman" w:hAnsi="Times New Roman"/>
          <w:sz w:val="20"/>
          <w:szCs w:val="20"/>
        </w:rPr>
        <w:t>(4): 69-72.</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Thurman, E. M. and Snavely, K. (2000). Advances in solid-phase extraction disks for environmental chemistry. </w:t>
      </w:r>
      <w:r w:rsidRPr="0006061C">
        <w:rPr>
          <w:rFonts w:ascii="Times New Roman" w:hAnsi="Times New Roman"/>
          <w:i/>
          <w:iCs/>
          <w:sz w:val="20"/>
          <w:szCs w:val="20"/>
        </w:rPr>
        <w:t>TrAC - Trends in Analytical Chemistry,</w:t>
      </w:r>
      <w:r w:rsidRPr="0006061C">
        <w:rPr>
          <w:rFonts w:ascii="Times New Roman" w:hAnsi="Times New Roman"/>
          <w:sz w:val="20"/>
          <w:szCs w:val="20"/>
        </w:rPr>
        <w:t xml:space="preserve"> </w:t>
      </w:r>
      <w:r w:rsidRPr="0006061C">
        <w:rPr>
          <w:rFonts w:ascii="Times New Roman" w:hAnsi="Times New Roman"/>
          <w:iCs/>
          <w:sz w:val="20"/>
          <w:szCs w:val="20"/>
        </w:rPr>
        <w:t>19</w:t>
      </w:r>
      <w:r w:rsidRPr="0006061C">
        <w:rPr>
          <w:rFonts w:ascii="Times New Roman" w:hAnsi="Times New Roman"/>
          <w:sz w:val="20"/>
          <w:szCs w:val="20"/>
        </w:rPr>
        <w:t>(1): 18-26.</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Nema, T., Chan, E. C. Y. and Ho, P. C. (2010). Application of silica-based monolith as solid phase extraction cartridge for extracting polar compounds from urine. </w:t>
      </w:r>
      <w:r w:rsidRPr="0006061C">
        <w:rPr>
          <w:rFonts w:ascii="Times New Roman" w:hAnsi="Times New Roman"/>
          <w:i/>
          <w:iCs/>
          <w:sz w:val="20"/>
          <w:szCs w:val="20"/>
        </w:rPr>
        <w:t>Talanta,</w:t>
      </w:r>
      <w:r w:rsidRPr="0006061C">
        <w:rPr>
          <w:rFonts w:ascii="Times New Roman" w:hAnsi="Times New Roman"/>
          <w:sz w:val="20"/>
          <w:szCs w:val="20"/>
        </w:rPr>
        <w:t xml:space="preserve"> </w:t>
      </w:r>
      <w:r w:rsidRPr="0006061C">
        <w:rPr>
          <w:rFonts w:ascii="Times New Roman" w:hAnsi="Times New Roman"/>
          <w:iCs/>
          <w:sz w:val="20"/>
          <w:szCs w:val="20"/>
        </w:rPr>
        <w:t>82(</w:t>
      </w:r>
      <w:r w:rsidRPr="0006061C">
        <w:rPr>
          <w:rFonts w:ascii="Times New Roman" w:hAnsi="Times New Roman"/>
          <w:sz w:val="20"/>
          <w:szCs w:val="20"/>
        </w:rPr>
        <w:t>2): 488-494.</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Garcia-Salas, P., Morales-Soto, A., Segura-Carretero, A. and Fernández-Gutiérrez, A. (2010). Phenolic-compound-extraction systems for fruit and vegetable samples. </w:t>
      </w:r>
      <w:r w:rsidRPr="0006061C">
        <w:rPr>
          <w:rFonts w:ascii="Times New Roman" w:hAnsi="Times New Roman"/>
          <w:i/>
          <w:iCs/>
          <w:sz w:val="20"/>
          <w:szCs w:val="20"/>
        </w:rPr>
        <w:t>Molecules,</w:t>
      </w:r>
      <w:r w:rsidRPr="0006061C">
        <w:rPr>
          <w:rFonts w:ascii="Times New Roman" w:hAnsi="Times New Roman"/>
          <w:sz w:val="20"/>
          <w:szCs w:val="20"/>
        </w:rPr>
        <w:t xml:space="preserve"> </w:t>
      </w:r>
      <w:r w:rsidRPr="0006061C">
        <w:rPr>
          <w:rFonts w:ascii="Times New Roman" w:hAnsi="Times New Roman"/>
          <w:iCs/>
          <w:sz w:val="20"/>
          <w:szCs w:val="20"/>
        </w:rPr>
        <w:t>15</w:t>
      </w:r>
      <w:r w:rsidRPr="0006061C">
        <w:rPr>
          <w:rFonts w:ascii="Times New Roman" w:hAnsi="Times New Roman"/>
          <w:sz w:val="20"/>
          <w:szCs w:val="20"/>
        </w:rPr>
        <w:t xml:space="preserve">(12):8813-8826. </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Rosa, L., Alvarez-Parrilla, E. and Gonz, G. A. (2010). </w:t>
      </w:r>
      <w:r w:rsidRPr="0006061C">
        <w:rPr>
          <w:rFonts w:ascii="Times New Roman" w:hAnsi="Times New Roman"/>
          <w:iCs/>
          <w:sz w:val="20"/>
          <w:szCs w:val="20"/>
        </w:rPr>
        <w:t>Fruit and vegetable phytochemicals fruit and vegetable phytochemicals</w:t>
      </w:r>
      <w:r w:rsidRPr="0006061C">
        <w:rPr>
          <w:rFonts w:ascii="Times New Roman" w:hAnsi="Times New Roman"/>
          <w:sz w:val="20"/>
          <w:szCs w:val="20"/>
        </w:rPr>
        <w:t xml:space="preserve">. Wiley-Blackwell, Iowa, USA: pp. 53-88. </w:t>
      </w:r>
    </w:p>
    <w:p w:rsidR="002915E2" w:rsidRPr="0006061C" w:rsidRDefault="002915E2" w:rsidP="002915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Kumar, A., Malik, A. K. and Tewary, D. K. (2009). A new method for determination of myricetin and quercetin using solid phase microextraction-high performance liquid chromatography-ultra violet/visible system in grapes, vegetables and red wine samples. </w:t>
      </w:r>
      <w:r w:rsidRPr="0006061C">
        <w:rPr>
          <w:rFonts w:ascii="Times New Roman" w:hAnsi="Times New Roman"/>
          <w:i/>
          <w:iCs/>
          <w:sz w:val="20"/>
          <w:szCs w:val="20"/>
        </w:rPr>
        <w:t>Analytica Chimica Acta,</w:t>
      </w:r>
      <w:r w:rsidRPr="0006061C">
        <w:rPr>
          <w:rFonts w:ascii="Times New Roman" w:hAnsi="Times New Roman"/>
          <w:sz w:val="20"/>
          <w:szCs w:val="20"/>
        </w:rPr>
        <w:t xml:space="preserve"> </w:t>
      </w:r>
      <w:r w:rsidRPr="0006061C">
        <w:rPr>
          <w:rFonts w:ascii="Times New Roman" w:hAnsi="Times New Roman"/>
          <w:iCs/>
          <w:sz w:val="20"/>
          <w:szCs w:val="20"/>
        </w:rPr>
        <w:t>631</w:t>
      </w:r>
      <w:r w:rsidRPr="0006061C">
        <w:rPr>
          <w:rFonts w:ascii="Times New Roman" w:hAnsi="Times New Roman"/>
          <w:sz w:val="20"/>
          <w:szCs w:val="20"/>
        </w:rPr>
        <w:t>(2): 177-181.</w:t>
      </w:r>
    </w:p>
    <w:p w:rsidR="002915E2" w:rsidRPr="002915E2" w:rsidRDefault="002915E2" w:rsidP="002915E2">
      <w:pPr>
        <w:spacing w:after="0" w:line="240" w:lineRule="auto"/>
        <w:jc w:val="both"/>
        <w:outlineLvl w:val="0"/>
        <w:rPr>
          <w:rFonts w:ascii="Times New Roman" w:hAnsi="Times New Roman"/>
          <w:b/>
          <w:color w:val="548DD4" w:themeColor="text2" w:themeTint="99"/>
          <w:sz w:val="20"/>
          <w:szCs w:val="20"/>
        </w:rPr>
      </w:pPr>
    </w:p>
    <w:sectPr w:rsidR="002915E2" w:rsidRPr="002915E2" w:rsidSect="002915E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E2"/>
    <w:rsid w:val="002915E2"/>
    <w:rsid w:val="00D0718B"/>
    <w:rsid w:val="00D40B1F"/>
    <w:rsid w:val="00DA57C1"/>
    <w:rsid w:val="00F6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E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5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E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2217</Words>
  <Characters>12662</Characters>
  <Application>Microsoft Office Word</Application>
  <DocSecurity>0</DocSecurity>
  <Lines>218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2018-03-07T16:10:00Z</dcterms:created>
  <dcterms:modified xsi:type="dcterms:W3CDTF">2018-04-24T15:56:00Z</dcterms:modified>
</cp:coreProperties>
</file>