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D4" w:rsidRPr="00D12853" w:rsidRDefault="00BB4CD4" w:rsidP="00BB4CD4">
      <w:pPr>
        <w:spacing w:after="0" w:line="240" w:lineRule="auto"/>
        <w:jc w:val="center"/>
        <w:rPr>
          <w:rFonts w:ascii="Times New Roman" w:hAnsi="Times New Roman" w:cs="Times New Roman"/>
          <w:bCs/>
          <w:sz w:val="28"/>
          <w:szCs w:val="28"/>
          <w:lang w:val="en-GB"/>
        </w:rPr>
      </w:pPr>
      <w:r w:rsidRPr="00D12853">
        <w:rPr>
          <w:rFonts w:ascii="Times New Roman" w:hAnsi="Times New Roman" w:cs="Times New Roman"/>
          <w:bCs/>
          <w:sz w:val="28"/>
          <w:szCs w:val="28"/>
          <w:lang w:val="en-GB"/>
        </w:rPr>
        <w:t xml:space="preserve">EFFECT OF EXTRACTION METHODS ON THE YIELD, FUCOSE CONTENT AND PURITY OF FUCOIDAN FROM </w:t>
      </w:r>
      <w:r w:rsidR="00D12853" w:rsidRPr="00D12853">
        <w:rPr>
          <w:rFonts w:ascii="Times New Roman" w:hAnsi="Times New Roman" w:cs="Times New Roman"/>
          <w:bCs/>
          <w:i/>
          <w:sz w:val="28"/>
          <w:szCs w:val="28"/>
          <w:lang w:val="en-GB"/>
        </w:rPr>
        <w:t>Sargassum</w:t>
      </w:r>
      <w:r w:rsidR="00D12853" w:rsidRPr="00D12853">
        <w:rPr>
          <w:rFonts w:ascii="Times New Roman" w:hAnsi="Times New Roman" w:cs="Times New Roman"/>
          <w:bCs/>
          <w:sz w:val="28"/>
          <w:szCs w:val="28"/>
          <w:lang w:val="en-GB"/>
        </w:rPr>
        <w:t xml:space="preserve"> </w:t>
      </w:r>
      <w:r w:rsidR="00D12853">
        <w:rPr>
          <w:rFonts w:ascii="Times New Roman" w:hAnsi="Times New Roman" w:cs="Times New Roman"/>
          <w:bCs/>
          <w:sz w:val="28"/>
          <w:szCs w:val="28"/>
          <w:lang w:val="en-GB"/>
        </w:rPr>
        <w:t>s</w:t>
      </w:r>
      <w:r w:rsidR="00D12853" w:rsidRPr="00D12853">
        <w:rPr>
          <w:rFonts w:ascii="Times New Roman" w:hAnsi="Times New Roman" w:cs="Times New Roman"/>
          <w:bCs/>
          <w:sz w:val="28"/>
          <w:szCs w:val="28"/>
          <w:lang w:val="en-GB"/>
        </w:rPr>
        <w:t xml:space="preserve">p. </w:t>
      </w:r>
      <w:r w:rsidRPr="00D12853">
        <w:rPr>
          <w:rFonts w:ascii="Times New Roman" w:hAnsi="Times New Roman" w:cs="Times New Roman"/>
          <w:bCs/>
          <w:sz w:val="28"/>
          <w:szCs w:val="28"/>
          <w:lang w:val="en-GB"/>
        </w:rPr>
        <w:t>OBTAINED FROM PULAU LANGKAWI, MALAYSIA</w:t>
      </w:r>
    </w:p>
    <w:p w:rsidR="00BB4CD4" w:rsidRDefault="00BB4CD4" w:rsidP="00BB4CD4">
      <w:pPr>
        <w:spacing w:after="0" w:line="240" w:lineRule="auto"/>
        <w:jc w:val="center"/>
        <w:rPr>
          <w:rFonts w:ascii="Times New Roman" w:hAnsi="Times New Roman" w:cs="Times New Roman"/>
          <w:sz w:val="24"/>
          <w:szCs w:val="24"/>
          <w:lang w:val="en-GB"/>
        </w:rPr>
      </w:pPr>
    </w:p>
    <w:p w:rsidR="00D12853" w:rsidRDefault="00BB4CD4" w:rsidP="00BB4CD4">
      <w:pPr>
        <w:spacing w:after="0" w:line="240" w:lineRule="auto"/>
        <w:jc w:val="center"/>
        <w:rPr>
          <w:rFonts w:ascii="Times New Roman" w:hAnsi="Times New Roman" w:cs="Times New Roman"/>
          <w:noProof/>
          <w:sz w:val="24"/>
          <w:szCs w:val="24"/>
          <w:lang w:val="ms-MY"/>
        </w:rPr>
      </w:pPr>
      <w:r w:rsidRPr="004F2EDF">
        <w:rPr>
          <w:rFonts w:ascii="Times New Roman" w:hAnsi="Times New Roman" w:cs="Times New Roman"/>
          <w:sz w:val="24"/>
          <w:szCs w:val="24"/>
          <w:lang w:val="en-GB"/>
        </w:rPr>
        <w:t>(</w:t>
      </w:r>
      <w:r w:rsidRPr="00D12853">
        <w:rPr>
          <w:rFonts w:ascii="Times New Roman" w:hAnsi="Times New Roman" w:cs="Times New Roman"/>
          <w:noProof/>
          <w:sz w:val="24"/>
          <w:szCs w:val="24"/>
          <w:lang w:val="ms-MY"/>
        </w:rPr>
        <w:t xml:space="preserve">Kesan Kaedah Pengekstrakan Fukoidan Terhadap Hasil, Kandungan Fukosa </w:t>
      </w:r>
      <w:r w:rsidR="00D12853">
        <w:rPr>
          <w:rFonts w:ascii="Times New Roman" w:hAnsi="Times New Roman" w:cs="Times New Roman"/>
          <w:noProof/>
          <w:sz w:val="24"/>
          <w:szCs w:val="24"/>
          <w:lang w:val="ms-MY"/>
        </w:rPr>
        <w:t>d</w:t>
      </w:r>
      <w:r w:rsidRPr="00D12853">
        <w:rPr>
          <w:rFonts w:ascii="Times New Roman" w:hAnsi="Times New Roman" w:cs="Times New Roman"/>
          <w:noProof/>
          <w:sz w:val="24"/>
          <w:szCs w:val="24"/>
          <w:lang w:val="ms-MY"/>
        </w:rPr>
        <w:t xml:space="preserve">an </w:t>
      </w:r>
    </w:p>
    <w:p w:rsidR="00BB4CD4" w:rsidRPr="00D12853" w:rsidRDefault="00BB4CD4" w:rsidP="00BB4CD4">
      <w:pPr>
        <w:spacing w:after="0" w:line="240" w:lineRule="auto"/>
        <w:jc w:val="center"/>
        <w:rPr>
          <w:rFonts w:ascii="Times New Roman" w:hAnsi="Times New Roman" w:cs="Times New Roman"/>
          <w:sz w:val="24"/>
          <w:szCs w:val="24"/>
          <w:lang w:val="es-ES"/>
        </w:rPr>
      </w:pPr>
      <w:r w:rsidRPr="00D12853">
        <w:rPr>
          <w:rFonts w:ascii="Times New Roman" w:hAnsi="Times New Roman" w:cs="Times New Roman"/>
          <w:noProof/>
          <w:sz w:val="24"/>
          <w:szCs w:val="24"/>
          <w:lang w:val="ms-MY"/>
        </w:rPr>
        <w:t xml:space="preserve">Ketulenan Fukoidan </w:t>
      </w:r>
      <w:r w:rsidR="00D12853">
        <w:rPr>
          <w:rFonts w:ascii="Times New Roman" w:hAnsi="Times New Roman" w:cs="Times New Roman"/>
          <w:noProof/>
          <w:sz w:val="24"/>
          <w:szCs w:val="24"/>
          <w:lang w:val="ms-MY"/>
        </w:rPr>
        <w:t>d</w:t>
      </w:r>
      <w:r w:rsidRPr="00D12853">
        <w:rPr>
          <w:rFonts w:ascii="Times New Roman" w:hAnsi="Times New Roman" w:cs="Times New Roman"/>
          <w:noProof/>
          <w:sz w:val="24"/>
          <w:szCs w:val="24"/>
          <w:lang w:val="ms-MY"/>
        </w:rPr>
        <w:t xml:space="preserve">aripada </w:t>
      </w:r>
      <w:r w:rsidRPr="00D12853">
        <w:rPr>
          <w:rFonts w:ascii="Times New Roman" w:hAnsi="Times New Roman" w:cs="Times New Roman"/>
          <w:i/>
          <w:iCs/>
          <w:noProof/>
          <w:sz w:val="24"/>
          <w:szCs w:val="24"/>
          <w:lang w:val="ms-MY"/>
        </w:rPr>
        <w:t>Sargassum</w:t>
      </w:r>
      <w:r w:rsidRPr="00D12853">
        <w:rPr>
          <w:rFonts w:ascii="Times New Roman" w:hAnsi="Times New Roman" w:cs="Times New Roman"/>
          <w:noProof/>
          <w:sz w:val="24"/>
          <w:szCs w:val="24"/>
          <w:lang w:val="ms-MY"/>
        </w:rPr>
        <w:t xml:space="preserve"> </w:t>
      </w:r>
      <w:r w:rsidR="00D12853">
        <w:rPr>
          <w:rFonts w:ascii="Times New Roman" w:hAnsi="Times New Roman" w:cs="Times New Roman"/>
          <w:noProof/>
          <w:sz w:val="24"/>
          <w:szCs w:val="24"/>
          <w:lang w:val="ms-MY"/>
        </w:rPr>
        <w:t>s</w:t>
      </w:r>
      <w:r w:rsidRPr="00D12853">
        <w:rPr>
          <w:rFonts w:ascii="Times New Roman" w:hAnsi="Times New Roman" w:cs="Times New Roman"/>
          <w:noProof/>
          <w:sz w:val="24"/>
          <w:szCs w:val="24"/>
          <w:lang w:val="ms-MY"/>
        </w:rPr>
        <w:t xml:space="preserve">p. </w:t>
      </w:r>
      <w:r w:rsidR="00D12853">
        <w:rPr>
          <w:rFonts w:ascii="Times New Roman" w:hAnsi="Times New Roman" w:cs="Times New Roman"/>
          <w:noProof/>
          <w:sz w:val="24"/>
          <w:szCs w:val="24"/>
          <w:lang w:val="ms-MY"/>
        </w:rPr>
        <w:t>d</w:t>
      </w:r>
      <w:r w:rsidRPr="00D12853">
        <w:rPr>
          <w:rFonts w:ascii="Times New Roman" w:hAnsi="Times New Roman" w:cs="Times New Roman"/>
          <w:noProof/>
          <w:sz w:val="24"/>
          <w:szCs w:val="24"/>
          <w:lang w:val="ms-MY"/>
        </w:rPr>
        <w:t>ari Pulau Langkawi, Malaysia</w:t>
      </w:r>
      <w:r w:rsidRPr="00D12853">
        <w:rPr>
          <w:rFonts w:ascii="Times New Roman" w:hAnsi="Times New Roman" w:cs="Times New Roman"/>
          <w:sz w:val="24"/>
          <w:szCs w:val="24"/>
          <w:lang w:val="es-ES"/>
        </w:rPr>
        <w:t>)</w:t>
      </w:r>
    </w:p>
    <w:p w:rsidR="00BB4CD4" w:rsidRPr="00D12853" w:rsidRDefault="00BB4CD4" w:rsidP="00BB4CD4">
      <w:pPr>
        <w:spacing w:after="0" w:line="240" w:lineRule="auto"/>
        <w:jc w:val="center"/>
        <w:rPr>
          <w:rFonts w:ascii="Times New Roman" w:hAnsi="Times New Roman" w:cs="Times New Roman"/>
          <w:b/>
          <w:i/>
          <w:sz w:val="28"/>
          <w:szCs w:val="28"/>
          <w:lang w:val="es-ES"/>
        </w:rPr>
      </w:pPr>
    </w:p>
    <w:p w:rsidR="00BB4CD4" w:rsidRPr="00D12853" w:rsidRDefault="00BB4CD4" w:rsidP="00BB4CD4">
      <w:pPr>
        <w:spacing w:after="0" w:line="240" w:lineRule="auto"/>
        <w:jc w:val="center"/>
        <w:rPr>
          <w:rFonts w:ascii="Times New Roman" w:hAnsi="Times New Roman" w:cs="Times New Roman"/>
          <w:bCs/>
          <w:sz w:val="20"/>
          <w:szCs w:val="20"/>
          <w:lang w:val="en-GB"/>
        </w:rPr>
      </w:pPr>
      <w:r w:rsidRPr="00D12853">
        <w:rPr>
          <w:rFonts w:ascii="Times New Roman" w:hAnsi="Times New Roman" w:cs="Times New Roman"/>
          <w:bCs/>
          <w:sz w:val="20"/>
          <w:szCs w:val="20"/>
          <w:lang w:val="en-GB"/>
        </w:rPr>
        <w:t>Bibi Marliana Baba, Wan Aida Wan Mustapha*, Lim Seng Joe</w:t>
      </w:r>
    </w:p>
    <w:p w:rsidR="00BB4CD4" w:rsidRPr="00770F40" w:rsidRDefault="00BB4CD4" w:rsidP="00BB4CD4">
      <w:pPr>
        <w:spacing w:after="0" w:line="240" w:lineRule="auto"/>
        <w:jc w:val="center"/>
        <w:rPr>
          <w:rFonts w:ascii="Times New Roman" w:hAnsi="Times New Roman" w:cs="Times New Roman"/>
          <w:b/>
          <w:sz w:val="20"/>
          <w:szCs w:val="20"/>
          <w:lang w:val="en-GB"/>
        </w:rPr>
      </w:pPr>
    </w:p>
    <w:p w:rsidR="00D12853" w:rsidRDefault="00BB4CD4" w:rsidP="00BB4CD4">
      <w:pPr>
        <w:spacing w:after="0" w:line="240" w:lineRule="auto"/>
        <w:jc w:val="center"/>
        <w:rPr>
          <w:rFonts w:ascii="Times New Roman" w:hAnsi="Times New Roman" w:cs="Times New Roman"/>
          <w:i/>
          <w:sz w:val="18"/>
          <w:szCs w:val="18"/>
          <w:lang w:val="en-GB"/>
        </w:rPr>
      </w:pPr>
      <w:r w:rsidRPr="003F5C09">
        <w:rPr>
          <w:rFonts w:ascii="Times New Roman" w:hAnsi="Times New Roman" w:cs="Times New Roman"/>
          <w:i/>
          <w:sz w:val="18"/>
          <w:szCs w:val="18"/>
          <w:lang w:val="en-GB"/>
        </w:rPr>
        <w:t xml:space="preserve">School of Chemical Sciences &amp; Food Technology, Faculty of Science and Technology, </w:t>
      </w:r>
    </w:p>
    <w:p w:rsidR="00BB4CD4" w:rsidRPr="00770F40" w:rsidRDefault="00BB4CD4" w:rsidP="00BB4CD4">
      <w:pPr>
        <w:spacing w:after="0" w:line="240" w:lineRule="auto"/>
        <w:jc w:val="center"/>
        <w:rPr>
          <w:rFonts w:ascii="Times New Roman" w:hAnsi="Times New Roman" w:cs="Times New Roman"/>
          <w:i/>
          <w:sz w:val="18"/>
          <w:szCs w:val="18"/>
          <w:lang w:val="en-GB"/>
        </w:rPr>
      </w:pPr>
      <w:r w:rsidRPr="003F5C09">
        <w:rPr>
          <w:rFonts w:ascii="Times New Roman" w:hAnsi="Times New Roman" w:cs="Times New Roman"/>
          <w:i/>
          <w:sz w:val="18"/>
          <w:szCs w:val="18"/>
          <w:lang w:val="en-GB"/>
        </w:rPr>
        <w:t>Universiti</w:t>
      </w:r>
      <w:r>
        <w:rPr>
          <w:rFonts w:ascii="Times New Roman" w:hAnsi="Times New Roman" w:cs="Times New Roman"/>
          <w:i/>
          <w:sz w:val="18"/>
          <w:szCs w:val="18"/>
          <w:lang w:val="en-GB"/>
        </w:rPr>
        <w:t xml:space="preserve"> Kebangsaan </w:t>
      </w:r>
      <w:r w:rsidRPr="003F5C09">
        <w:rPr>
          <w:rFonts w:ascii="Times New Roman" w:hAnsi="Times New Roman" w:cs="Times New Roman"/>
          <w:i/>
          <w:sz w:val="18"/>
          <w:szCs w:val="18"/>
          <w:lang w:val="en-GB"/>
        </w:rPr>
        <w:t>Malaysia, 43600 UKM Bangi, Selangor, Malaysia</w:t>
      </w:r>
    </w:p>
    <w:p w:rsidR="00BB4CD4" w:rsidRPr="00770F40" w:rsidRDefault="00BB4CD4" w:rsidP="00BB4CD4">
      <w:pPr>
        <w:spacing w:after="0" w:line="240" w:lineRule="auto"/>
        <w:jc w:val="center"/>
        <w:rPr>
          <w:rFonts w:ascii="Times New Roman" w:hAnsi="Times New Roman" w:cs="Times New Roman"/>
          <w:i/>
          <w:sz w:val="18"/>
          <w:szCs w:val="18"/>
          <w:lang w:val="en-GB"/>
        </w:rPr>
      </w:pPr>
    </w:p>
    <w:p w:rsidR="00BB4CD4" w:rsidRDefault="00BB4CD4" w:rsidP="00BB4CD4">
      <w:pPr>
        <w:spacing w:after="0" w:line="240" w:lineRule="auto"/>
        <w:jc w:val="center"/>
        <w:rPr>
          <w:rFonts w:ascii="Times New Roman" w:hAnsi="Times New Roman" w:cs="Times New Roman"/>
          <w:i/>
          <w:sz w:val="18"/>
          <w:szCs w:val="18"/>
          <w:lang w:val="en-GB"/>
        </w:rPr>
      </w:pPr>
      <w:r w:rsidRPr="003F5C09">
        <w:rPr>
          <w:rFonts w:ascii="Times New Roman" w:hAnsi="Times New Roman" w:cs="Times New Roman"/>
          <w:i/>
          <w:sz w:val="18"/>
          <w:szCs w:val="18"/>
          <w:lang w:val="en-GB"/>
        </w:rPr>
        <w:t xml:space="preserve">*Corresponding author: </w:t>
      </w:r>
      <w:r w:rsidRPr="00D12853">
        <w:rPr>
          <w:rFonts w:ascii="Times New Roman" w:hAnsi="Times New Roman" w:cs="Times New Roman"/>
          <w:i/>
          <w:sz w:val="18"/>
          <w:szCs w:val="18"/>
          <w:lang w:val="en-GB"/>
        </w:rPr>
        <w:t>wanaidawm@ukm.edu.my</w:t>
      </w:r>
    </w:p>
    <w:p w:rsidR="00BB4CD4" w:rsidRDefault="00BB4CD4" w:rsidP="00BB4CD4">
      <w:pPr>
        <w:spacing w:after="0" w:line="240" w:lineRule="auto"/>
        <w:jc w:val="center"/>
        <w:rPr>
          <w:rFonts w:ascii="Times New Roman" w:hAnsi="Times New Roman" w:cs="Times New Roman"/>
          <w:i/>
          <w:sz w:val="18"/>
          <w:szCs w:val="18"/>
          <w:lang w:val="en-GB"/>
        </w:rPr>
      </w:pPr>
    </w:p>
    <w:p w:rsidR="00BB4CD4" w:rsidRPr="00D12853" w:rsidRDefault="00BB4CD4" w:rsidP="00BB4CD4">
      <w:pPr>
        <w:spacing w:after="0" w:line="240" w:lineRule="auto"/>
        <w:jc w:val="center"/>
        <w:rPr>
          <w:rFonts w:ascii="Times New Roman" w:hAnsi="Times New Roman" w:cs="Times New Roman"/>
          <w:b/>
          <w:sz w:val="18"/>
          <w:szCs w:val="18"/>
          <w:lang w:val="en-GB"/>
        </w:rPr>
      </w:pPr>
      <w:r w:rsidRPr="00D12853">
        <w:rPr>
          <w:rFonts w:ascii="Times New Roman" w:hAnsi="Times New Roman" w:cs="Times New Roman"/>
          <w:b/>
          <w:sz w:val="18"/>
          <w:szCs w:val="18"/>
          <w:lang w:val="en-GB"/>
        </w:rPr>
        <w:t>Abstract</w:t>
      </w:r>
    </w:p>
    <w:p w:rsidR="00BB4CD4" w:rsidRPr="00D12853" w:rsidRDefault="00BB4CD4" w:rsidP="00BB4CD4">
      <w:pPr>
        <w:spacing w:after="0" w:line="240" w:lineRule="auto"/>
        <w:jc w:val="both"/>
        <w:rPr>
          <w:rFonts w:ascii="Times New Roman" w:hAnsi="Times New Roman" w:cs="Times New Roman"/>
          <w:sz w:val="18"/>
          <w:szCs w:val="18"/>
          <w:lang w:val="en-GB"/>
        </w:rPr>
      </w:pPr>
      <w:r w:rsidRPr="00D12853">
        <w:rPr>
          <w:rFonts w:ascii="Times New Roman" w:hAnsi="Times New Roman" w:cs="Times New Roman"/>
          <w:sz w:val="18"/>
          <w:szCs w:val="18"/>
          <w:lang w:val="en-GB"/>
        </w:rPr>
        <w:t xml:space="preserve">The objective of this study was to determine the effect of extraction methods on the yield, fucose content and purity of fucoidan that had been isolated from brown seaweed, </w:t>
      </w:r>
      <w:r w:rsidRPr="00D12853">
        <w:rPr>
          <w:rFonts w:ascii="Times New Roman" w:hAnsi="Times New Roman" w:cs="Times New Roman"/>
          <w:i/>
          <w:sz w:val="18"/>
          <w:szCs w:val="18"/>
          <w:lang w:val="en-GB"/>
        </w:rPr>
        <w:t>Sargassum</w:t>
      </w:r>
      <w:r w:rsidRPr="00D12853">
        <w:rPr>
          <w:rFonts w:ascii="Times New Roman" w:hAnsi="Times New Roman" w:cs="Times New Roman"/>
          <w:sz w:val="18"/>
          <w:szCs w:val="18"/>
          <w:lang w:val="en-GB"/>
        </w:rPr>
        <w:t xml:space="preserve"> sp. The extraction of fucoidan</w:t>
      </w:r>
      <w:r w:rsidR="007D3BEC" w:rsidRPr="00D12853">
        <w:rPr>
          <w:rFonts w:ascii="Times New Roman" w:hAnsi="Times New Roman" w:cs="Times New Roman"/>
          <w:sz w:val="18"/>
          <w:szCs w:val="18"/>
          <w:lang w:val="en-GB"/>
        </w:rPr>
        <w:t xml:space="preserve"> </w:t>
      </w:r>
      <w:r w:rsidRPr="00D12853">
        <w:rPr>
          <w:rFonts w:ascii="Times New Roman" w:hAnsi="Times New Roman" w:cs="Times New Roman"/>
          <w:sz w:val="18"/>
          <w:szCs w:val="18"/>
          <w:lang w:val="en-GB"/>
        </w:rPr>
        <w:t xml:space="preserve">was carried out based on the factorial design assigned, which involved three different parameters including two types of extraction (acid and alkaline), three different extraction </w:t>
      </w:r>
      <w:r w:rsidR="00D12853" w:rsidRPr="00D12853">
        <w:rPr>
          <w:rFonts w:ascii="Times New Roman" w:hAnsi="Times New Roman" w:cs="Times New Roman"/>
          <w:sz w:val="18"/>
          <w:szCs w:val="18"/>
          <w:lang w:val="en-GB"/>
        </w:rPr>
        <w:t>temperatures</w:t>
      </w:r>
      <w:r w:rsidRPr="00D12853">
        <w:rPr>
          <w:rFonts w:ascii="Times New Roman" w:hAnsi="Times New Roman" w:cs="Times New Roman"/>
          <w:sz w:val="18"/>
          <w:szCs w:val="18"/>
          <w:lang w:val="en-GB"/>
        </w:rPr>
        <w:t xml:space="preserve"> (45</w:t>
      </w:r>
      <w:r w:rsidRPr="00D12853">
        <w:rPr>
          <w:rFonts w:ascii="Times New Roman" w:hAnsi="Times New Roman" w:cs="Times New Roman"/>
          <w:color w:val="000000"/>
          <w:sz w:val="18"/>
          <w:szCs w:val="18"/>
          <w:lang w:val="en-GB"/>
        </w:rPr>
        <w:t>, 65</w:t>
      </w:r>
      <w:r w:rsidR="00D12853">
        <w:rPr>
          <w:rFonts w:ascii="Times New Roman" w:hAnsi="Times New Roman" w:cs="Times New Roman"/>
          <w:color w:val="000000"/>
          <w:sz w:val="18"/>
          <w:szCs w:val="18"/>
          <w:lang w:val="en-GB"/>
        </w:rPr>
        <w:t xml:space="preserve"> </w:t>
      </w:r>
      <w:r w:rsidRPr="00D12853">
        <w:rPr>
          <w:rFonts w:ascii="Times New Roman" w:hAnsi="Times New Roman" w:cs="Times New Roman"/>
          <w:color w:val="000000"/>
          <w:sz w:val="18"/>
          <w:szCs w:val="18"/>
          <w:lang w:val="en-GB"/>
        </w:rPr>
        <w:t>and 85 °C) and three different extraction time (1, 3 and 5 h</w:t>
      </w:r>
      <w:r w:rsidR="00D12853">
        <w:rPr>
          <w:rFonts w:ascii="Times New Roman" w:hAnsi="Times New Roman" w:cs="Times New Roman"/>
          <w:color w:val="000000"/>
          <w:sz w:val="18"/>
          <w:szCs w:val="18"/>
          <w:lang w:val="en-GB"/>
        </w:rPr>
        <w:t>ou</w:t>
      </w:r>
      <w:r w:rsidRPr="00D12853">
        <w:rPr>
          <w:rFonts w:ascii="Times New Roman" w:hAnsi="Times New Roman" w:cs="Times New Roman"/>
          <w:color w:val="000000"/>
          <w:sz w:val="18"/>
          <w:szCs w:val="18"/>
          <w:lang w:val="en-GB"/>
        </w:rPr>
        <w:t xml:space="preserve">rs). </w:t>
      </w:r>
      <w:r w:rsidRPr="00D12853">
        <w:rPr>
          <w:rFonts w:ascii="Times New Roman" w:hAnsi="Times New Roman" w:cs="Times New Roman"/>
          <w:sz w:val="18"/>
          <w:szCs w:val="18"/>
          <w:lang w:val="en-GB"/>
        </w:rPr>
        <w:t xml:space="preserve">Results obtained showed that the best extraction parameter that gave the highest yield of fucoidan extract was the alkaline extraction at 65 </w:t>
      </w:r>
      <w:r w:rsidRPr="00D12853">
        <w:rPr>
          <w:rFonts w:ascii="Times New Roman" w:hAnsi="Times New Roman" w:cs="Times New Roman"/>
          <w:color w:val="000000"/>
          <w:sz w:val="18"/>
          <w:szCs w:val="18"/>
          <w:lang w:val="en-GB"/>
        </w:rPr>
        <w:t>°C</w:t>
      </w:r>
      <w:r w:rsidRPr="00D12853">
        <w:rPr>
          <w:rFonts w:ascii="Times New Roman" w:hAnsi="Times New Roman" w:cs="Times New Roman"/>
          <w:sz w:val="18"/>
          <w:szCs w:val="18"/>
          <w:lang w:val="en-GB"/>
        </w:rPr>
        <w:t xml:space="preserve"> for 3 h</w:t>
      </w:r>
      <w:r w:rsidR="00D12853">
        <w:rPr>
          <w:rFonts w:ascii="Times New Roman" w:hAnsi="Times New Roman" w:cs="Times New Roman"/>
          <w:sz w:val="18"/>
          <w:szCs w:val="18"/>
          <w:lang w:val="en-GB"/>
        </w:rPr>
        <w:t>ou</w:t>
      </w:r>
      <w:r w:rsidRPr="00D12853">
        <w:rPr>
          <w:rFonts w:ascii="Times New Roman" w:hAnsi="Times New Roman" w:cs="Times New Roman"/>
          <w:sz w:val="18"/>
          <w:szCs w:val="18"/>
          <w:lang w:val="en-GB"/>
        </w:rPr>
        <w:t xml:space="preserve">rs. Alkaline extraction also produced higher purity and better quality of fucoidan compared to the fucoidan extracted by hydrochloric acidic.  </w:t>
      </w:r>
    </w:p>
    <w:p w:rsidR="00BB4CD4" w:rsidRPr="00D12853" w:rsidRDefault="00BB4CD4" w:rsidP="00BB4CD4">
      <w:pPr>
        <w:spacing w:after="0" w:line="240" w:lineRule="auto"/>
        <w:jc w:val="both"/>
        <w:rPr>
          <w:rFonts w:ascii="Times New Roman" w:hAnsi="Times New Roman" w:cs="Times New Roman"/>
          <w:sz w:val="18"/>
          <w:szCs w:val="18"/>
          <w:lang w:val="en-GB"/>
        </w:rPr>
      </w:pPr>
    </w:p>
    <w:p w:rsidR="00BB4CD4" w:rsidRPr="00D12853" w:rsidRDefault="00BB4CD4" w:rsidP="00BB4CD4">
      <w:pPr>
        <w:spacing w:after="0" w:line="240" w:lineRule="auto"/>
        <w:rPr>
          <w:rFonts w:ascii="Times New Roman" w:hAnsi="Times New Roman" w:cs="Times New Roman"/>
          <w:sz w:val="18"/>
          <w:szCs w:val="18"/>
          <w:lang w:val="en-GB"/>
        </w:rPr>
      </w:pPr>
      <w:r w:rsidRPr="00D12853">
        <w:rPr>
          <w:rFonts w:ascii="Times New Roman" w:hAnsi="Times New Roman" w:cs="Times New Roman"/>
          <w:b/>
          <w:sz w:val="18"/>
          <w:szCs w:val="18"/>
          <w:lang w:val="en-GB"/>
        </w:rPr>
        <w:t>Keywords:</w:t>
      </w:r>
      <w:r w:rsidRPr="00D12853">
        <w:rPr>
          <w:rFonts w:ascii="Times New Roman" w:hAnsi="Times New Roman" w:cs="Times New Roman"/>
          <w:sz w:val="18"/>
          <w:szCs w:val="18"/>
          <w:lang w:val="en-GB"/>
        </w:rPr>
        <w:t xml:space="preserve"> </w:t>
      </w:r>
      <w:r w:rsidR="00D12853" w:rsidRPr="00D12853">
        <w:rPr>
          <w:rFonts w:ascii="Times New Roman" w:hAnsi="Times New Roman" w:cs="Times New Roman"/>
          <w:sz w:val="18"/>
          <w:szCs w:val="18"/>
          <w:lang w:val="en-GB"/>
        </w:rPr>
        <w:t>acidic extraction, alkaline extraction, fucoidan, fucose content</w:t>
      </w:r>
    </w:p>
    <w:p w:rsidR="007D3BEC" w:rsidRDefault="007D3BEC" w:rsidP="007D3BEC">
      <w:pPr>
        <w:spacing w:after="0" w:line="240" w:lineRule="auto"/>
        <w:jc w:val="center"/>
        <w:rPr>
          <w:rFonts w:ascii="Times New Roman" w:hAnsi="Times New Roman" w:cs="Times New Roman"/>
          <w:b/>
          <w:sz w:val="20"/>
          <w:szCs w:val="20"/>
          <w:lang w:val="en-GB"/>
        </w:rPr>
      </w:pPr>
    </w:p>
    <w:p w:rsidR="007D3BEC" w:rsidRPr="00D12853" w:rsidRDefault="007D3BEC" w:rsidP="007D3BEC">
      <w:pPr>
        <w:spacing w:after="0" w:line="240" w:lineRule="auto"/>
        <w:jc w:val="center"/>
        <w:rPr>
          <w:rFonts w:ascii="Times New Roman" w:hAnsi="Times New Roman" w:cs="Times New Roman"/>
          <w:b/>
          <w:sz w:val="18"/>
          <w:szCs w:val="18"/>
          <w:lang w:val="ms-MY"/>
        </w:rPr>
      </w:pPr>
      <w:r w:rsidRPr="00D12853">
        <w:rPr>
          <w:rFonts w:ascii="Times New Roman" w:hAnsi="Times New Roman" w:cs="Times New Roman"/>
          <w:b/>
          <w:sz w:val="18"/>
          <w:szCs w:val="18"/>
          <w:lang w:val="ms-MY"/>
        </w:rPr>
        <w:t>Abstrak</w:t>
      </w:r>
    </w:p>
    <w:p w:rsidR="007D3BEC" w:rsidRPr="00D12853" w:rsidRDefault="007D3BEC" w:rsidP="007D3BEC">
      <w:pPr>
        <w:spacing w:after="0" w:line="240" w:lineRule="auto"/>
        <w:jc w:val="both"/>
        <w:rPr>
          <w:rFonts w:ascii="Times New Roman" w:hAnsi="Times New Roman" w:cs="Times New Roman"/>
          <w:color w:val="000000"/>
          <w:sz w:val="18"/>
          <w:szCs w:val="18"/>
          <w:lang w:val="ms-MY"/>
        </w:rPr>
      </w:pPr>
      <w:r w:rsidRPr="00D12853">
        <w:rPr>
          <w:rFonts w:ascii="Times New Roman" w:hAnsi="Times New Roman" w:cs="Times New Roman"/>
          <w:sz w:val="18"/>
          <w:szCs w:val="18"/>
          <w:lang w:val="ms-MY"/>
        </w:rPr>
        <w:t xml:space="preserve">Objektif kajian adalah untuk mengkaji kesan kaedah-kaedah pengekstrakan terhadap hasil, kandungan fukosa dan ketulenan ekstrak fukoidan yang diperoleh daripada rumpai laut perang, </w:t>
      </w:r>
      <w:r w:rsidRPr="00D12853">
        <w:rPr>
          <w:rFonts w:ascii="Times New Roman" w:hAnsi="Times New Roman" w:cs="Times New Roman"/>
          <w:i/>
          <w:sz w:val="18"/>
          <w:szCs w:val="18"/>
          <w:lang w:val="ms-MY"/>
        </w:rPr>
        <w:t>Sargassum</w:t>
      </w:r>
      <w:r w:rsidRPr="00D12853">
        <w:rPr>
          <w:rFonts w:ascii="Times New Roman" w:hAnsi="Times New Roman" w:cs="Times New Roman"/>
          <w:sz w:val="18"/>
          <w:szCs w:val="18"/>
          <w:lang w:val="ms-MY"/>
        </w:rPr>
        <w:t xml:space="preserve"> sp. Pengekstrakan fukoidan dilakukan berdasarkan reka bentuk eksperimen </w:t>
      </w:r>
      <w:r w:rsidR="00D12853">
        <w:rPr>
          <w:rFonts w:ascii="Times New Roman" w:hAnsi="Times New Roman" w:cs="Times New Roman"/>
          <w:sz w:val="18"/>
          <w:szCs w:val="18"/>
          <w:lang w:val="ms-MY"/>
        </w:rPr>
        <w:t>ber</w:t>
      </w:r>
      <w:r w:rsidRPr="00D12853">
        <w:rPr>
          <w:rFonts w:ascii="Times New Roman" w:hAnsi="Times New Roman" w:cs="Times New Roman"/>
          <w:sz w:val="18"/>
          <w:szCs w:val="18"/>
          <w:lang w:val="ms-MY"/>
        </w:rPr>
        <w:t>faktor, di mana tiga parameter yang berbeza telah ditetapkan termasuklah dua jenis pengekstrakan (berasid dan beralkali), tiga suhu pengekstrakan (45</w:t>
      </w:r>
      <w:r w:rsidRPr="00D12853">
        <w:rPr>
          <w:rFonts w:ascii="Times New Roman" w:hAnsi="Times New Roman" w:cs="Times New Roman"/>
          <w:color w:val="000000"/>
          <w:sz w:val="18"/>
          <w:szCs w:val="18"/>
          <w:lang w:val="ms-MY"/>
        </w:rPr>
        <w:t>, 65</w:t>
      </w:r>
      <w:r w:rsidR="00D12853">
        <w:rPr>
          <w:rFonts w:ascii="Times New Roman" w:hAnsi="Times New Roman" w:cs="Times New Roman"/>
          <w:color w:val="000000"/>
          <w:sz w:val="18"/>
          <w:szCs w:val="18"/>
          <w:lang w:val="ms-MY"/>
        </w:rPr>
        <w:t xml:space="preserve"> </w:t>
      </w:r>
      <w:r w:rsidRPr="00D12853">
        <w:rPr>
          <w:rFonts w:ascii="Times New Roman" w:hAnsi="Times New Roman" w:cs="Times New Roman"/>
          <w:color w:val="000000"/>
          <w:sz w:val="18"/>
          <w:szCs w:val="18"/>
          <w:lang w:val="ms-MY"/>
        </w:rPr>
        <w:t>dan 85</w:t>
      </w:r>
      <w:r w:rsidR="00D12853">
        <w:rPr>
          <w:rFonts w:ascii="Times New Roman" w:hAnsi="Times New Roman" w:cs="Times New Roman"/>
          <w:color w:val="000000"/>
          <w:sz w:val="18"/>
          <w:szCs w:val="18"/>
          <w:lang w:val="ms-MY"/>
        </w:rPr>
        <w:t xml:space="preserve"> </w:t>
      </w:r>
      <w:r w:rsidRPr="00D12853">
        <w:rPr>
          <w:rFonts w:ascii="Times New Roman" w:hAnsi="Times New Roman" w:cs="Times New Roman"/>
          <w:color w:val="000000"/>
          <w:sz w:val="18"/>
          <w:szCs w:val="18"/>
          <w:lang w:val="ms-MY"/>
        </w:rPr>
        <w:t>°C) dan tiga masa pengekstrakan (1, 3</w:t>
      </w:r>
      <w:r w:rsidR="00D12853">
        <w:rPr>
          <w:rFonts w:ascii="Times New Roman" w:hAnsi="Times New Roman" w:cs="Times New Roman"/>
          <w:color w:val="000000"/>
          <w:sz w:val="18"/>
          <w:szCs w:val="18"/>
          <w:lang w:val="ms-MY"/>
        </w:rPr>
        <w:t xml:space="preserve"> </w:t>
      </w:r>
      <w:r w:rsidRPr="00D12853">
        <w:rPr>
          <w:rFonts w:ascii="Times New Roman" w:hAnsi="Times New Roman" w:cs="Times New Roman"/>
          <w:color w:val="000000"/>
          <w:sz w:val="18"/>
          <w:szCs w:val="18"/>
          <w:lang w:val="ms-MY"/>
        </w:rPr>
        <w:t>dan 5 jam). Keputusan kajian menunjukkan bahawa kaedah pengekstrakan terbaik yang memberi hasil fukoidan paling tinggi adalah melalui pengekstrakan beralkali pada suhu 65</w:t>
      </w:r>
      <w:r w:rsidR="00D12853">
        <w:rPr>
          <w:rFonts w:ascii="Times New Roman" w:hAnsi="Times New Roman" w:cs="Times New Roman"/>
          <w:color w:val="000000"/>
          <w:sz w:val="18"/>
          <w:szCs w:val="18"/>
          <w:lang w:val="ms-MY"/>
        </w:rPr>
        <w:t xml:space="preserve"> </w:t>
      </w:r>
      <w:r w:rsidRPr="00D12853">
        <w:rPr>
          <w:rFonts w:ascii="Times New Roman" w:hAnsi="Times New Roman" w:cs="Times New Roman"/>
          <w:color w:val="000000"/>
          <w:sz w:val="18"/>
          <w:szCs w:val="18"/>
          <w:lang w:val="ms-MY"/>
        </w:rPr>
        <w:t>°C selama 3 jam. Pengekstrakan beralkali juga menghasilkan ekstrak yang lebih tulen dan berkualiti berbanding dengan fukoidan yang diekstrak menggunakan asid hidroklorik.</w:t>
      </w:r>
    </w:p>
    <w:p w:rsidR="007D3BEC" w:rsidRPr="00D12853" w:rsidRDefault="007D3BEC" w:rsidP="007D3BEC">
      <w:pPr>
        <w:spacing w:after="0" w:line="240" w:lineRule="auto"/>
        <w:jc w:val="center"/>
        <w:rPr>
          <w:rFonts w:ascii="Times New Roman" w:hAnsi="Times New Roman" w:cs="Times New Roman"/>
          <w:color w:val="000000"/>
          <w:sz w:val="18"/>
          <w:szCs w:val="18"/>
          <w:lang w:val="ms-MY"/>
        </w:rPr>
      </w:pPr>
    </w:p>
    <w:p w:rsidR="007D3BEC" w:rsidRPr="00D12853" w:rsidRDefault="007D3BEC" w:rsidP="007D3BEC">
      <w:pPr>
        <w:spacing w:after="0" w:line="240" w:lineRule="auto"/>
        <w:rPr>
          <w:rFonts w:ascii="Times New Roman" w:hAnsi="Times New Roman" w:cs="Times New Roman"/>
          <w:color w:val="000000"/>
          <w:sz w:val="18"/>
          <w:szCs w:val="18"/>
          <w:lang w:val="ms-MY"/>
        </w:rPr>
      </w:pPr>
      <w:r w:rsidRPr="00D12853">
        <w:rPr>
          <w:rFonts w:ascii="Times New Roman" w:hAnsi="Times New Roman" w:cs="Times New Roman"/>
          <w:b/>
          <w:color w:val="000000"/>
          <w:sz w:val="18"/>
          <w:szCs w:val="18"/>
          <w:lang w:val="ms-MY"/>
        </w:rPr>
        <w:t xml:space="preserve">Kata kunci: </w:t>
      </w:r>
      <w:r w:rsidR="00D12853" w:rsidRPr="00D12853">
        <w:rPr>
          <w:rFonts w:ascii="Times New Roman" w:hAnsi="Times New Roman" w:cs="Times New Roman"/>
          <w:color w:val="000000"/>
          <w:sz w:val="18"/>
          <w:szCs w:val="18"/>
          <w:lang w:val="ms-MY"/>
        </w:rPr>
        <w:t>pengekstrakan berasid, pengekstrakan beralkali, fukoidan, kandungan fukosa</w:t>
      </w:r>
    </w:p>
    <w:p w:rsidR="007D3BEC" w:rsidRPr="00D12853" w:rsidRDefault="007D3BEC" w:rsidP="007D3BEC">
      <w:pPr>
        <w:spacing w:after="0" w:line="240" w:lineRule="auto"/>
        <w:rPr>
          <w:rFonts w:ascii="Times New Roman" w:hAnsi="Times New Roman" w:cs="Times New Roman"/>
          <w:color w:val="000000"/>
          <w:sz w:val="18"/>
          <w:szCs w:val="18"/>
          <w:lang w:val="ms-MY"/>
        </w:rPr>
      </w:pPr>
    </w:p>
    <w:p w:rsidR="007D3BEC" w:rsidRPr="00770F40" w:rsidRDefault="007D3BEC" w:rsidP="007D3BEC">
      <w:pPr>
        <w:spacing w:after="0" w:line="240" w:lineRule="auto"/>
        <w:jc w:val="center"/>
        <w:rPr>
          <w:rFonts w:ascii="Times New Roman" w:hAnsi="Times New Roman" w:cs="Times New Roman"/>
          <w:b/>
          <w:sz w:val="20"/>
          <w:szCs w:val="20"/>
          <w:lang w:val="en-GB"/>
        </w:rPr>
      </w:pPr>
      <w:r w:rsidRPr="003F5C09">
        <w:rPr>
          <w:rFonts w:ascii="Times New Roman" w:hAnsi="Times New Roman" w:cs="Times New Roman"/>
          <w:b/>
          <w:sz w:val="20"/>
          <w:szCs w:val="20"/>
          <w:lang w:val="en-GB"/>
        </w:rPr>
        <w:t>Introduction</w:t>
      </w:r>
    </w:p>
    <w:p w:rsidR="006C532E"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sz w:val="20"/>
          <w:szCs w:val="20"/>
          <w:lang w:val="en-GB"/>
        </w:rPr>
        <w:t>Seaweeds are usually classified into three groups</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including brown (Phaeophyceae), red (Rhodophyceae) and green seaweeds (Chlorophyceae).</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Red algae is the most abundant group (6000 species), followed by brown (2000 species) and green (1200 species) [1]. They are excellent sources of various bioactive compounds such as polyphenols, carotenoids and polysaccharides [2-5]. These seaweeds have </w:t>
      </w:r>
      <w:r w:rsidRPr="003F5C09">
        <w:rPr>
          <w:rFonts w:ascii="Times New Roman" w:hAnsi="Times New Roman" w:cs="Times New Roman"/>
          <w:color w:val="000000"/>
          <w:sz w:val="20"/>
          <w:szCs w:val="20"/>
          <w:lang w:val="en-GB"/>
        </w:rPr>
        <w:t>traditionally formed part of the oriental diet, especially in Japan, China and Korea [6]. The major use in Western countries has mainly</w:t>
      </w:r>
      <w:r w:rsidR="00884EBF">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focused on the extraction of active compounds used by pharmaceutical, cosmetics and food industries as the source of phycocolloids (polysaccharides extracted from both fresh and marine algae), thickening and gelling agents.</w:t>
      </w:r>
      <w:r w:rsidR="00884EBF">
        <w:rPr>
          <w:rFonts w:ascii="Times New Roman" w:hAnsi="Times New Roman" w:cs="Times New Roman"/>
          <w:color w:val="000000"/>
          <w:sz w:val="20"/>
          <w:szCs w:val="20"/>
          <w:lang w:val="en-GB"/>
        </w:rPr>
        <w:t xml:space="preserve"> </w:t>
      </w:r>
    </w:p>
    <w:p w:rsidR="006C532E" w:rsidRDefault="006C532E" w:rsidP="007D3BEC">
      <w:pPr>
        <w:autoSpaceDE w:val="0"/>
        <w:autoSpaceDN w:val="0"/>
        <w:adjustRightInd w:val="0"/>
        <w:spacing w:after="0" w:line="240" w:lineRule="auto"/>
        <w:jc w:val="both"/>
        <w:rPr>
          <w:rFonts w:ascii="Times New Roman" w:hAnsi="Times New Roman" w:cs="Times New Roman"/>
          <w:sz w:val="20"/>
          <w:szCs w:val="20"/>
          <w:lang w:val="en-GB"/>
        </w:rPr>
      </w:pPr>
    </w:p>
    <w:p w:rsidR="006C532E" w:rsidRDefault="007D3BEC" w:rsidP="007D3BEC">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 xml:space="preserve">In Malaysia, there is an abundant supply of seaweeds consisting of the three groups. Brown and red seaweeds are mainly used as the sources of phycocolloids, </w:t>
      </w:r>
      <w:r w:rsidR="006C532E" w:rsidRPr="003F5C09">
        <w:rPr>
          <w:rFonts w:ascii="Times New Roman" w:hAnsi="Times New Roman" w:cs="Times New Roman"/>
          <w:sz w:val="20"/>
          <w:szCs w:val="20"/>
          <w:lang w:val="en-GB"/>
        </w:rPr>
        <w:t>i.e.</w:t>
      </w:r>
      <w:r w:rsidRPr="003F5C09">
        <w:rPr>
          <w:rFonts w:ascii="Times New Roman" w:hAnsi="Times New Roman" w:cs="Times New Roman"/>
          <w:sz w:val="20"/>
          <w:szCs w:val="20"/>
          <w:lang w:val="en-GB"/>
        </w:rPr>
        <w:t xml:space="preserve"> carrageenan and alginate while green seaweed is normally consumed fresh. According to Phang</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[7], Malaysia is rich in wild species of brown seaweed such as </w:t>
      </w:r>
      <w:r w:rsidRPr="003F5C09">
        <w:rPr>
          <w:rFonts w:ascii="Times New Roman" w:hAnsi="Times New Roman" w:cs="Times New Roman"/>
          <w:i/>
          <w:sz w:val="20"/>
          <w:szCs w:val="20"/>
          <w:lang w:val="en-GB"/>
        </w:rPr>
        <w:t>Sargassum, Laurencia, Fucus, Ascophyllum</w:t>
      </w:r>
      <w:r w:rsidRPr="003F5C09">
        <w:rPr>
          <w:rFonts w:ascii="Times New Roman" w:hAnsi="Times New Roman" w:cs="Times New Roman"/>
          <w:sz w:val="20"/>
          <w:szCs w:val="20"/>
          <w:lang w:val="en-GB"/>
        </w:rPr>
        <w:t xml:space="preserve"> and many others.</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Among these brown seaweeds, </w:t>
      </w:r>
      <w:r w:rsidRPr="003F5C09">
        <w:rPr>
          <w:rFonts w:ascii="Times New Roman" w:hAnsi="Times New Roman" w:cs="Times New Roman"/>
          <w:i/>
          <w:sz w:val="20"/>
          <w:szCs w:val="20"/>
          <w:lang w:val="en-GB"/>
        </w:rPr>
        <w:t>Sargassum</w:t>
      </w:r>
      <w:r w:rsidRPr="003F5C09">
        <w:rPr>
          <w:rFonts w:ascii="Times New Roman" w:hAnsi="Times New Roman" w:cs="Times New Roman"/>
          <w:sz w:val="20"/>
          <w:szCs w:val="20"/>
          <w:lang w:val="en-GB"/>
        </w:rPr>
        <w:t xml:space="preserve"> contributes the highest amount of phytocolloids. There are 21 species of </w:t>
      </w:r>
      <w:r w:rsidRPr="003F5C09">
        <w:rPr>
          <w:rFonts w:ascii="Times New Roman" w:hAnsi="Times New Roman" w:cs="Times New Roman"/>
          <w:i/>
          <w:sz w:val="20"/>
          <w:szCs w:val="20"/>
          <w:lang w:val="en-GB"/>
        </w:rPr>
        <w:t>Sargassum</w:t>
      </w:r>
      <w:r w:rsidRPr="003F5C09">
        <w:rPr>
          <w:rFonts w:ascii="Times New Roman" w:hAnsi="Times New Roman" w:cs="Times New Roman"/>
          <w:sz w:val="20"/>
          <w:szCs w:val="20"/>
          <w:lang w:val="en-GB"/>
        </w:rPr>
        <w:t xml:space="preserve"> recorded in Malaysia as reported</w:t>
      </w:r>
      <w:r w:rsidR="006C532E">
        <w:rPr>
          <w:rFonts w:ascii="Times New Roman" w:hAnsi="Times New Roman" w:cs="Times New Roman"/>
          <w:sz w:val="20"/>
          <w:szCs w:val="20"/>
          <w:lang w:val="en-GB"/>
        </w:rPr>
        <w:t xml:space="preserve"> in literature </w:t>
      </w:r>
      <w:r w:rsidRPr="003F5C09">
        <w:rPr>
          <w:rFonts w:ascii="Times New Roman" w:hAnsi="Times New Roman" w:cs="Times New Roman"/>
          <w:sz w:val="20"/>
          <w:szCs w:val="20"/>
          <w:lang w:val="en-GB"/>
        </w:rPr>
        <w:t xml:space="preserve">[7]. </w:t>
      </w:r>
      <w:r w:rsidRPr="003F5C09">
        <w:rPr>
          <w:rFonts w:ascii="Times New Roman" w:hAnsi="Times New Roman" w:cs="Times New Roman"/>
          <w:i/>
          <w:sz w:val="20"/>
          <w:szCs w:val="20"/>
          <w:lang w:val="en-GB"/>
        </w:rPr>
        <w:t>Sargassum</w:t>
      </w:r>
      <w:r w:rsidR="00884EBF">
        <w:rPr>
          <w:rFonts w:ascii="Times New Roman" w:hAnsi="Times New Roman" w:cs="Times New Roman"/>
          <w:i/>
          <w:sz w:val="20"/>
          <w:szCs w:val="20"/>
          <w:lang w:val="en-GB"/>
        </w:rPr>
        <w:t xml:space="preserve"> </w:t>
      </w:r>
      <w:r w:rsidRPr="003F5C09">
        <w:rPr>
          <w:rFonts w:ascii="Times New Roman" w:hAnsi="Times New Roman" w:cs="Times New Roman"/>
          <w:i/>
          <w:sz w:val="20"/>
          <w:szCs w:val="20"/>
          <w:lang w:val="en-GB"/>
        </w:rPr>
        <w:t>binderi</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is a type of brown seaweed (Phaeophyceae) that is commonly found in Malaysia. Phang [7] also reported that the phytocolloids extracted from </w:t>
      </w:r>
      <w:r w:rsidRPr="003F5C09">
        <w:rPr>
          <w:rFonts w:ascii="Times New Roman" w:hAnsi="Times New Roman" w:cs="Times New Roman"/>
          <w:i/>
          <w:sz w:val="20"/>
          <w:szCs w:val="20"/>
          <w:lang w:val="en-GB"/>
        </w:rPr>
        <w:t>Sargassum</w:t>
      </w:r>
      <w:r w:rsidR="00884EBF">
        <w:rPr>
          <w:rFonts w:ascii="Times New Roman" w:hAnsi="Times New Roman" w:cs="Times New Roman"/>
          <w:i/>
          <w:sz w:val="20"/>
          <w:szCs w:val="20"/>
          <w:lang w:val="en-GB"/>
        </w:rPr>
        <w:t xml:space="preserve"> </w:t>
      </w:r>
      <w:r w:rsidRPr="003F5C09">
        <w:rPr>
          <w:rFonts w:ascii="Times New Roman" w:hAnsi="Times New Roman" w:cs="Times New Roman"/>
          <w:i/>
          <w:sz w:val="20"/>
          <w:szCs w:val="20"/>
          <w:lang w:val="en-GB"/>
        </w:rPr>
        <w:t>binderi</w:t>
      </w:r>
      <w:r w:rsidRPr="003F5C09">
        <w:rPr>
          <w:rFonts w:ascii="Times New Roman" w:hAnsi="Times New Roman" w:cs="Times New Roman"/>
          <w:sz w:val="20"/>
          <w:szCs w:val="20"/>
          <w:lang w:val="en-GB"/>
        </w:rPr>
        <w:t xml:space="preserve"> consist of fucoidan, alginate and laminaran. </w:t>
      </w:r>
    </w:p>
    <w:p w:rsidR="006C532E" w:rsidRDefault="006C532E" w:rsidP="007D3BEC">
      <w:pPr>
        <w:autoSpaceDE w:val="0"/>
        <w:autoSpaceDN w:val="0"/>
        <w:adjustRightInd w:val="0"/>
        <w:spacing w:after="0" w:line="240" w:lineRule="auto"/>
        <w:jc w:val="both"/>
        <w:rPr>
          <w:rFonts w:ascii="Times New Roman" w:hAnsi="Times New Roman" w:cs="Times New Roman"/>
          <w:sz w:val="20"/>
          <w:szCs w:val="20"/>
          <w:lang w:val="en-GB"/>
        </w:rPr>
      </w:pPr>
    </w:p>
    <w:p w:rsidR="006C532E" w:rsidRDefault="007D3BEC" w:rsidP="007D3BEC">
      <w:pPr>
        <w:autoSpaceDE w:val="0"/>
        <w:autoSpaceDN w:val="0"/>
        <w:adjustRightInd w:val="0"/>
        <w:spacing w:after="0" w:line="240" w:lineRule="auto"/>
        <w:jc w:val="both"/>
        <w:rPr>
          <w:rFonts w:ascii="Times New Roman" w:hAnsi="Times New Roman" w:cs="Times New Roman"/>
          <w:color w:val="212121"/>
          <w:sz w:val="20"/>
          <w:szCs w:val="20"/>
          <w:lang w:val="en-GB"/>
        </w:rPr>
      </w:pPr>
      <w:r w:rsidRPr="003F5C09">
        <w:rPr>
          <w:rFonts w:ascii="Times New Roman" w:hAnsi="Times New Roman" w:cs="Times New Roman"/>
          <w:sz w:val="20"/>
          <w:szCs w:val="20"/>
          <w:lang w:val="en-GB"/>
        </w:rPr>
        <w:t xml:space="preserve">Ponce </w:t>
      </w:r>
      <w:r w:rsidRPr="006C532E">
        <w:rPr>
          <w:rFonts w:ascii="Times New Roman" w:hAnsi="Times New Roman" w:cs="Times New Roman"/>
          <w:iCs/>
          <w:sz w:val="20"/>
          <w:szCs w:val="20"/>
          <w:lang w:val="en-GB"/>
        </w:rPr>
        <w:t>et al.</w:t>
      </w:r>
      <w:r w:rsidRPr="003F5C09">
        <w:rPr>
          <w:rFonts w:ascii="Times New Roman" w:hAnsi="Times New Roman" w:cs="Times New Roman"/>
          <w:sz w:val="20"/>
          <w:szCs w:val="20"/>
          <w:lang w:val="en-GB"/>
        </w:rPr>
        <w:t xml:space="preserve"> [8] claimed that fucoidan is the major bioactive compound found in </w:t>
      </w:r>
      <w:r w:rsidRPr="003F5C09">
        <w:rPr>
          <w:rFonts w:ascii="Times New Roman" w:hAnsi="Times New Roman" w:cs="Times New Roman"/>
          <w:i/>
          <w:sz w:val="20"/>
          <w:szCs w:val="20"/>
          <w:lang w:val="en-GB"/>
        </w:rPr>
        <w:t>Sargassum</w:t>
      </w:r>
      <w:r w:rsidRPr="003F5C09">
        <w:rPr>
          <w:rFonts w:ascii="Times New Roman" w:hAnsi="Times New Roman" w:cs="Times New Roman"/>
          <w:sz w:val="20"/>
          <w:szCs w:val="20"/>
          <w:lang w:val="en-GB"/>
        </w:rPr>
        <w:t>.</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Fucoidan is a water soluble polysaccharide containing mainly L-fucose and sulphate, together with minor amount of glucuronic acid and xylose. It is a high molecular weight (approximately about 20000 Da) water soluble dietary fibre or polysaccharide.</w:t>
      </w:r>
      <w:r w:rsidR="00884EBF">
        <w:rPr>
          <w:rFonts w:ascii="Times New Roman" w:hAnsi="Times New Roman" w:cs="Times New Roman"/>
          <w:sz w:val="20"/>
          <w:szCs w:val="20"/>
          <w:lang w:val="en-GB"/>
        </w:rPr>
        <w:t xml:space="preserve"> </w:t>
      </w:r>
      <w:r w:rsidRPr="003F5C09">
        <w:rPr>
          <w:rFonts w:ascii="Times New Roman" w:hAnsi="Times New Roman" w:cs="Times New Roman"/>
          <w:color w:val="212121"/>
          <w:sz w:val="20"/>
          <w:szCs w:val="20"/>
          <w:lang w:val="en-GB"/>
        </w:rPr>
        <w:t>It comes from a family of sulphated homo and heteropolysaccharides</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sz w:val="20"/>
          <w:szCs w:val="20"/>
          <w:lang w:val="en-GB"/>
        </w:rPr>
        <w:t xml:space="preserve">composed mainly of </w:t>
      </w:r>
      <w:r w:rsidRPr="003F5C09">
        <w:rPr>
          <w:rFonts w:ascii="Times New Roman" w:hAnsi="Times New Roman" w:cs="Times New Roman"/>
          <w:i/>
          <w:sz w:val="20"/>
          <w:szCs w:val="20"/>
          <w:lang w:val="en-GB"/>
        </w:rPr>
        <w:t>α</w:t>
      </w:r>
      <w:r w:rsidRPr="003F5C09">
        <w:rPr>
          <w:rFonts w:ascii="Times New Roman" w:hAnsi="Times New Roman" w:cs="Times New Roman"/>
          <w:sz w:val="20"/>
          <w:szCs w:val="20"/>
          <w:lang w:val="en-GB"/>
        </w:rPr>
        <w:t xml:space="preserve">-(1/2)-, </w:t>
      </w:r>
      <w:r w:rsidRPr="003F5C09">
        <w:rPr>
          <w:rFonts w:ascii="Times New Roman" w:hAnsi="Times New Roman" w:cs="Times New Roman"/>
          <w:i/>
          <w:sz w:val="20"/>
          <w:szCs w:val="20"/>
          <w:lang w:val="en-GB"/>
        </w:rPr>
        <w:t>α</w:t>
      </w:r>
      <w:r w:rsidRPr="003F5C09">
        <w:rPr>
          <w:rFonts w:ascii="Times New Roman" w:hAnsi="Times New Roman" w:cs="Times New Roman"/>
          <w:sz w:val="20"/>
          <w:szCs w:val="20"/>
          <w:lang w:val="en-GB"/>
        </w:rPr>
        <w:t xml:space="preserve">-(1/3)- and/or </w:t>
      </w:r>
      <w:r w:rsidRPr="003F5C09">
        <w:rPr>
          <w:rFonts w:ascii="Times New Roman" w:hAnsi="Times New Roman" w:cs="Times New Roman"/>
          <w:i/>
          <w:sz w:val="20"/>
          <w:szCs w:val="20"/>
          <w:lang w:val="en-GB"/>
        </w:rPr>
        <w:t>α</w:t>
      </w:r>
      <w:r w:rsidRPr="003F5C09">
        <w:rPr>
          <w:rFonts w:ascii="Times New Roman" w:hAnsi="Times New Roman" w:cs="Times New Roman"/>
          <w:sz w:val="20"/>
          <w:szCs w:val="20"/>
          <w:lang w:val="en-GB"/>
        </w:rPr>
        <w:t xml:space="preserve">-(1/4)-linked </w:t>
      </w:r>
      <w:r w:rsidRPr="003F5C09">
        <w:rPr>
          <w:rFonts w:ascii="Times New Roman" w:hAnsi="Times New Roman" w:cs="Times New Roman"/>
          <w:i/>
          <w:sz w:val="20"/>
          <w:szCs w:val="20"/>
          <w:lang w:val="en-GB"/>
        </w:rPr>
        <w:t>α</w:t>
      </w:r>
      <w:r w:rsidRPr="003F5C09">
        <w:rPr>
          <w:rFonts w:ascii="Times New Roman" w:hAnsi="Times New Roman" w:cs="Times New Roman"/>
          <w:sz w:val="20"/>
          <w:szCs w:val="20"/>
          <w:lang w:val="en-GB"/>
        </w:rPr>
        <w:t>-L-fucose pyranose residues [9].</w:t>
      </w:r>
      <w:r w:rsidRPr="003F5C09">
        <w:rPr>
          <w:rFonts w:ascii="Times New Roman" w:hAnsi="Times New Roman" w:cs="Times New Roman"/>
          <w:color w:val="212121"/>
          <w:sz w:val="20"/>
          <w:szCs w:val="20"/>
          <w:lang w:val="en-GB"/>
        </w:rPr>
        <w:t xml:space="preserve"> The main monomer for bioactive components is the fucose, which is one of the eight essential biological sugars. In addition, fucoidan</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 xml:space="preserve">also contains galactose, mannose, xylose, and glucoronic acid residue [10]. </w:t>
      </w:r>
      <w:r w:rsidRPr="003F5C09">
        <w:rPr>
          <w:rFonts w:ascii="Times New Roman" w:hAnsi="Times New Roman" w:cs="Times New Roman"/>
          <w:sz w:val="20"/>
          <w:szCs w:val="20"/>
          <w:lang w:val="en-GB"/>
        </w:rPr>
        <w:t xml:space="preserve">The chemical structures of fucoidans </w:t>
      </w:r>
      <w:r w:rsidRPr="003F5C09">
        <w:rPr>
          <w:rFonts w:ascii="Times New Roman" w:hAnsi="Times New Roman" w:cs="Times New Roman"/>
          <w:sz w:val="20"/>
          <w:szCs w:val="20"/>
          <w:lang w:val="en-GB"/>
        </w:rPr>
        <w:lastRenderedPageBreak/>
        <w:t xml:space="preserve">from different brown seaweeds vary in terms of </w:t>
      </w:r>
      <w:r w:rsidRPr="003F5C09">
        <w:rPr>
          <w:rFonts w:ascii="Times New Roman" w:hAnsi="Times New Roman" w:cs="Times New Roman"/>
          <w:color w:val="212121"/>
          <w:sz w:val="20"/>
          <w:szCs w:val="20"/>
          <w:lang w:val="en-GB"/>
        </w:rPr>
        <w:t>types of population species, level of maturity, geographical location and climate</w:t>
      </w:r>
      <w:r w:rsidRPr="003F5C09">
        <w:rPr>
          <w:rFonts w:ascii="Times New Roman" w:hAnsi="Times New Roman" w:cs="Times New Roman"/>
          <w:sz w:val="20"/>
          <w:szCs w:val="20"/>
          <w:lang w:val="en-GB"/>
        </w:rPr>
        <w:t xml:space="preserve"> [11]. Besides, these particular factors also exhibit different biological activities of fucoidan.</w:t>
      </w:r>
      <w:r w:rsidR="00884EBF">
        <w:rPr>
          <w:rFonts w:ascii="Times New Roman" w:hAnsi="Times New Roman" w:cs="Times New Roman"/>
          <w:sz w:val="20"/>
          <w:szCs w:val="20"/>
          <w:lang w:val="en-GB"/>
        </w:rPr>
        <w:t xml:space="preserve"> </w:t>
      </w:r>
      <w:r w:rsidRPr="003F5C09">
        <w:rPr>
          <w:rFonts w:ascii="Times New Roman" w:hAnsi="Times New Roman" w:cs="Times New Roman"/>
          <w:color w:val="212121"/>
          <w:sz w:val="20"/>
          <w:szCs w:val="20"/>
          <w:lang w:val="en-GB"/>
        </w:rPr>
        <w:t xml:space="preserve">Biological activities of fucoidan mainly occur due to its degree of </w:t>
      </w:r>
      <w:r w:rsidR="00884EBF">
        <w:rPr>
          <w:rFonts w:ascii="Times New Roman" w:hAnsi="Times New Roman" w:cs="Times New Roman"/>
          <w:color w:val="212121"/>
          <w:sz w:val="20"/>
          <w:szCs w:val="20"/>
          <w:lang w:val="en-GB"/>
        </w:rPr>
        <w:t>sulphation,</w:t>
      </w:r>
      <w:r w:rsidRPr="003F5C09">
        <w:rPr>
          <w:rFonts w:ascii="Times New Roman" w:hAnsi="Times New Roman" w:cs="Times New Roman"/>
          <w:color w:val="212121"/>
          <w:sz w:val="20"/>
          <w:szCs w:val="20"/>
          <w:lang w:val="en-GB"/>
        </w:rPr>
        <w:t xml:space="preserve"> structural peculiarities and molecular weight [12]. Fucoidan has a variety of biological functions such as antibacterial, antiviral, antioxidant, anti-cancer, anti-</w:t>
      </w:r>
      <w:r w:rsidRPr="002804FC">
        <w:rPr>
          <w:rFonts w:ascii="Times New Roman" w:hAnsi="Times New Roman" w:cs="Times New Roman"/>
          <w:color w:val="212121"/>
          <w:sz w:val="20"/>
          <w:szCs w:val="20"/>
          <w:lang w:val="en-GB"/>
        </w:rPr>
        <w:t>tumour</w:t>
      </w:r>
      <w:r w:rsidRPr="003F5C09">
        <w:rPr>
          <w:rFonts w:ascii="Times New Roman" w:hAnsi="Times New Roman" w:cs="Times New Roman"/>
          <w:color w:val="212121"/>
          <w:sz w:val="20"/>
          <w:szCs w:val="20"/>
          <w:lang w:val="en-GB"/>
        </w:rPr>
        <w:t xml:space="preserve"> as developed in nutraceutical products and dietary supplements [13].</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 xml:space="preserve">Lim </w:t>
      </w:r>
      <w:r w:rsidRPr="006C532E">
        <w:rPr>
          <w:rFonts w:ascii="Times New Roman" w:hAnsi="Times New Roman" w:cs="Times New Roman"/>
          <w:iCs/>
          <w:color w:val="212121"/>
          <w:sz w:val="20"/>
          <w:szCs w:val="20"/>
          <w:lang w:val="en-GB"/>
        </w:rPr>
        <w:t xml:space="preserve">et al. </w:t>
      </w:r>
      <w:r w:rsidRPr="003F5C09">
        <w:rPr>
          <w:rFonts w:ascii="Times New Roman" w:hAnsi="Times New Roman" w:cs="Times New Roman"/>
          <w:color w:val="212121"/>
          <w:sz w:val="20"/>
          <w:szCs w:val="20"/>
          <w:lang w:val="en-GB"/>
        </w:rPr>
        <w:t xml:space="preserve">[9] reported that fucoidan extracted from </w:t>
      </w:r>
      <w:r w:rsidRPr="003F5C09">
        <w:rPr>
          <w:rFonts w:ascii="Times New Roman" w:hAnsi="Times New Roman" w:cs="Times New Roman"/>
          <w:i/>
          <w:color w:val="212121"/>
          <w:sz w:val="20"/>
          <w:szCs w:val="20"/>
          <w:lang w:val="en-GB"/>
        </w:rPr>
        <w:t>Sargassum sp</w:t>
      </w:r>
      <w:r w:rsidRPr="003F5C09">
        <w:rPr>
          <w:rFonts w:ascii="Times New Roman" w:hAnsi="Times New Roman" w:cs="Times New Roman"/>
          <w:color w:val="212121"/>
          <w:sz w:val="20"/>
          <w:szCs w:val="20"/>
          <w:lang w:val="en-GB"/>
        </w:rPr>
        <w:t xml:space="preserve">. that was harvested in Semporna Sabah, Malaysia gave </w:t>
      </w:r>
      <w:r w:rsidR="006C532E" w:rsidRPr="003F5C09">
        <w:rPr>
          <w:rFonts w:ascii="Times New Roman" w:hAnsi="Times New Roman" w:cs="Times New Roman"/>
          <w:color w:val="212121"/>
          <w:sz w:val="20"/>
          <w:szCs w:val="20"/>
          <w:lang w:val="en-GB"/>
        </w:rPr>
        <w:t>some different characteristics</w:t>
      </w:r>
      <w:r w:rsidRPr="003F5C09">
        <w:rPr>
          <w:rFonts w:ascii="Times New Roman" w:hAnsi="Times New Roman" w:cs="Times New Roman"/>
          <w:color w:val="212121"/>
          <w:sz w:val="20"/>
          <w:szCs w:val="20"/>
          <w:lang w:val="en-GB"/>
        </w:rPr>
        <w:t xml:space="preserve"> compared to other species of brown seaweeds such as</w:t>
      </w:r>
      <w:r w:rsidR="006C532E">
        <w:rPr>
          <w:rFonts w:ascii="Times New Roman" w:hAnsi="Times New Roman" w:cs="Times New Roman"/>
          <w:color w:val="212121"/>
          <w:sz w:val="20"/>
          <w:szCs w:val="20"/>
          <w:lang w:val="en-GB"/>
        </w:rPr>
        <w:t xml:space="preserve"> </w:t>
      </w:r>
      <w:r w:rsidRPr="003F5C09">
        <w:rPr>
          <w:rFonts w:ascii="Times New Roman" w:hAnsi="Times New Roman" w:cs="Times New Roman"/>
          <w:i/>
          <w:color w:val="212121"/>
          <w:sz w:val="20"/>
          <w:szCs w:val="20"/>
          <w:lang w:val="en-GB"/>
        </w:rPr>
        <w:t>Padina</w:t>
      </w:r>
      <w:r w:rsidR="006C532E">
        <w:rPr>
          <w:rFonts w:ascii="Times New Roman" w:hAnsi="Times New Roman" w:cs="Times New Roman"/>
          <w:i/>
          <w:color w:val="212121"/>
          <w:sz w:val="20"/>
          <w:szCs w:val="20"/>
          <w:lang w:val="en-GB"/>
        </w:rPr>
        <w:t xml:space="preserve"> </w:t>
      </w:r>
      <w:r w:rsidRPr="003F5C09">
        <w:rPr>
          <w:rFonts w:ascii="Times New Roman" w:hAnsi="Times New Roman" w:cs="Times New Roman"/>
          <w:i/>
          <w:color w:val="212121"/>
          <w:sz w:val="20"/>
          <w:szCs w:val="20"/>
          <w:lang w:val="en-GB"/>
        </w:rPr>
        <w:t>sp</w:t>
      </w:r>
      <w:r w:rsidRPr="003F5C09">
        <w:rPr>
          <w:rFonts w:ascii="Times New Roman" w:hAnsi="Times New Roman" w:cs="Times New Roman"/>
          <w:color w:val="212121"/>
          <w:sz w:val="20"/>
          <w:szCs w:val="20"/>
          <w:lang w:val="en-GB"/>
        </w:rPr>
        <w:t xml:space="preserve">. </w:t>
      </w:r>
    </w:p>
    <w:p w:rsidR="006C532E" w:rsidRDefault="006C532E" w:rsidP="007D3BEC">
      <w:pPr>
        <w:autoSpaceDE w:val="0"/>
        <w:autoSpaceDN w:val="0"/>
        <w:adjustRightInd w:val="0"/>
        <w:spacing w:after="0" w:line="240" w:lineRule="auto"/>
        <w:jc w:val="both"/>
        <w:rPr>
          <w:rFonts w:ascii="Times New Roman" w:hAnsi="Times New Roman" w:cs="Times New Roman"/>
          <w:sz w:val="20"/>
          <w:szCs w:val="20"/>
          <w:lang w:val="en-GB"/>
        </w:rPr>
      </w:pPr>
    </w:p>
    <w:p w:rsidR="007D3BEC" w:rsidRPr="00770F40" w:rsidRDefault="007D3BEC" w:rsidP="007D3BEC">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There are many extraction methods that can be used to extract fucoidan from seaweeds. Most of the extraction methods tend to extract fucoidan as a multicomponent crude form of fucoidan, commonly referred as the crude fucoidan</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[14]. Ion-exchange chromatography or filtration process can be performed to obtain a purified fucoidan. Initially, pre-treatment of the seaweed is commonly performed using a mixture of methanol/chloroform/water (4:2:1 v/v/v) to remove lipids, terpenes and phenols [15]. Raw seaweeds are usually extracted with acid or base solutions as the solvent [13, 16]. Each method of extraction gives different yield and purity</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of the extracted fucoidan. </w:t>
      </w:r>
      <w:r w:rsidRPr="003F5C09">
        <w:rPr>
          <w:rFonts w:ascii="Times New Roman" w:hAnsi="Times New Roman" w:cs="Times New Roman"/>
          <w:color w:val="212121"/>
          <w:sz w:val="20"/>
          <w:szCs w:val="20"/>
          <w:lang w:val="en-GB"/>
        </w:rPr>
        <w:t>Hence, this study was carried out to determine the effects of extraction methods</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(types of extraction, time and temperature) on the fucoidan yield and its fucose content.</w:t>
      </w:r>
    </w:p>
    <w:p w:rsidR="007D3BEC" w:rsidRPr="00770F40" w:rsidRDefault="007D3BEC" w:rsidP="002F0508">
      <w:pPr>
        <w:autoSpaceDE w:val="0"/>
        <w:autoSpaceDN w:val="0"/>
        <w:adjustRightInd w:val="0"/>
        <w:spacing w:after="0" w:line="240" w:lineRule="auto"/>
        <w:rPr>
          <w:rFonts w:ascii="Times New Roman" w:hAnsi="Times New Roman" w:cs="Times New Roman"/>
          <w:b/>
          <w:color w:val="212121"/>
          <w:sz w:val="20"/>
          <w:szCs w:val="20"/>
          <w:lang w:val="en-GB"/>
        </w:rPr>
      </w:pPr>
    </w:p>
    <w:p w:rsidR="007D3BEC" w:rsidRPr="00770F40" w:rsidRDefault="007D3BEC" w:rsidP="002F0508">
      <w:pPr>
        <w:autoSpaceDE w:val="0"/>
        <w:autoSpaceDN w:val="0"/>
        <w:adjustRightInd w:val="0"/>
        <w:spacing w:after="0" w:line="240" w:lineRule="auto"/>
        <w:jc w:val="center"/>
        <w:rPr>
          <w:rFonts w:ascii="Times New Roman" w:hAnsi="Times New Roman" w:cs="Times New Roman"/>
          <w:b/>
          <w:color w:val="212121"/>
          <w:sz w:val="20"/>
          <w:szCs w:val="20"/>
          <w:lang w:val="en-GB"/>
        </w:rPr>
      </w:pPr>
      <w:r w:rsidRPr="003F5C09">
        <w:rPr>
          <w:rFonts w:ascii="Times New Roman" w:hAnsi="Times New Roman" w:cs="Times New Roman"/>
          <w:b/>
          <w:color w:val="212121"/>
          <w:sz w:val="20"/>
          <w:szCs w:val="20"/>
          <w:lang w:val="en-GB"/>
        </w:rPr>
        <w:t>Materials and Methods</w:t>
      </w:r>
    </w:p>
    <w:p w:rsidR="007D3BEC" w:rsidRPr="00770F40" w:rsidRDefault="007D3BEC" w:rsidP="007D3BEC">
      <w:pPr>
        <w:autoSpaceDE w:val="0"/>
        <w:autoSpaceDN w:val="0"/>
        <w:adjustRightInd w:val="0"/>
        <w:spacing w:after="0" w:line="240" w:lineRule="auto"/>
        <w:jc w:val="both"/>
        <w:rPr>
          <w:rFonts w:ascii="Times New Roman" w:hAnsi="Times New Roman" w:cs="Times New Roman"/>
          <w:b/>
          <w:color w:val="212121"/>
          <w:sz w:val="20"/>
          <w:szCs w:val="20"/>
          <w:lang w:val="en-GB"/>
        </w:rPr>
      </w:pPr>
      <w:r w:rsidRPr="003F5C09">
        <w:rPr>
          <w:rFonts w:ascii="Times New Roman" w:hAnsi="Times New Roman" w:cs="Times New Roman"/>
          <w:b/>
          <w:color w:val="212121"/>
          <w:sz w:val="20"/>
          <w:szCs w:val="20"/>
          <w:lang w:val="en-GB"/>
        </w:rPr>
        <w:t>Chemicals and reagents</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212121"/>
          <w:sz w:val="20"/>
          <w:szCs w:val="20"/>
          <w:lang w:val="en-GB"/>
        </w:rPr>
      </w:pPr>
      <w:r w:rsidRPr="003F5C09">
        <w:rPr>
          <w:rFonts w:ascii="Times New Roman" w:hAnsi="Times New Roman" w:cs="Times New Roman"/>
          <w:color w:val="212121"/>
          <w:sz w:val="20"/>
          <w:szCs w:val="20"/>
          <w:lang w:val="en-GB"/>
        </w:rPr>
        <w:t>Absolute ethanol, methanol and chloroform were obtained from Merck, Germany. Hydrochloric acid (HCl), sulphuric acid (H</w:t>
      </w:r>
      <w:r w:rsidRPr="003F5C09">
        <w:rPr>
          <w:rFonts w:ascii="Times New Roman" w:hAnsi="Times New Roman" w:cs="Times New Roman"/>
          <w:color w:val="212121"/>
          <w:sz w:val="20"/>
          <w:szCs w:val="20"/>
          <w:vertAlign w:val="subscript"/>
          <w:lang w:val="en-GB"/>
        </w:rPr>
        <w:t>2</w:t>
      </w:r>
      <w:r w:rsidRPr="003F5C09">
        <w:rPr>
          <w:rFonts w:ascii="Times New Roman" w:hAnsi="Times New Roman" w:cs="Times New Roman"/>
          <w:color w:val="212121"/>
          <w:sz w:val="20"/>
          <w:szCs w:val="20"/>
          <w:lang w:val="en-GB"/>
        </w:rPr>
        <w:t>SO</w:t>
      </w:r>
      <w:r w:rsidRPr="003F5C09">
        <w:rPr>
          <w:rFonts w:ascii="Times New Roman" w:hAnsi="Times New Roman" w:cs="Times New Roman"/>
          <w:color w:val="212121"/>
          <w:sz w:val="20"/>
          <w:szCs w:val="20"/>
          <w:vertAlign w:val="subscript"/>
          <w:lang w:val="en-GB"/>
        </w:rPr>
        <w:t>4</w:t>
      </w:r>
      <w:r w:rsidRPr="003F5C09">
        <w:rPr>
          <w:rFonts w:ascii="Times New Roman" w:hAnsi="Times New Roman" w:cs="Times New Roman"/>
          <w:color w:val="212121"/>
          <w:sz w:val="20"/>
          <w:szCs w:val="20"/>
          <w:lang w:val="en-GB"/>
        </w:rPr>
        <w:t>), calcium chloride (CaCl</w:t>
      </w:r>
      <w:r w:rsidRPr="003F5C09">
        <w:rPr>
          <w:rFonts w:ascii="Times New Roman" w:hAnsi="Times New Roman" w:cs="Times New Roman"/>
          <w:color w:val="212121"/>
          <w:sz w:val="20"/>
          <w:szCs w:val="20"/>
          <w:vertAlign w:val="subscript"/>
          <w:lang w:val="en-GB"/>
        </w:rPr>
        <w:t>2</w:t>
      </w:r>
      <w:r w:rsidRPr="003F5C09">
        <w:rPr>
          <w:rFonts w:ascii="Times New Roman" w:hAnsi="Times New Roman" w:cs="Times New Roman"/>
          <w:color w:val="212121"/>
          <w:sz w:val="20"/>
          <w:szCs w:val="20"/>
          <w:lang w:val="en-GB"/>
        </w:rPr>
        <w:t>), sodium hydroxide (NaOH), sodium iodide (</w:t>
      </w:r>
      <w:proofErr w:type="spellStart"/>
      <w:r w:rsidRPr="003F5C09">
        <w:rPr>
          <w:rFonts w:ascii="Times New Roman" w:hAnsi="Times New Roman" w:cs="Times New Roman"/>
          <w:color w:val="212121"/>
          <w:sz w:val="20"/>
          <w:szCs w:val="20"/>
          <w:lang w:val="en-GB"/>
        </w:rPr>
        <w:t>NaI</w:t>
      </w:r>
      <w:proofErr w:type="spellEnd"/>
      <w:r w:rsidRPr="003F5C09">
        <w:rPr>
          <w:rFonts w:ascii="Times New Roman" w:hAnsi="Times New Roman" w:cs="Times New Roman"/>
          <w:color w:val="212121"/>
          <w:sz w:val="20"/>
          <w:szCs w:val="20"/>
          <w:lang w:val="en-GB"/>
        </w:rPr>
        <w:t xml:space="preserve">) and Cetavlon were acquired from Fischer Scientific, USA, whereas L-cysteine was obtained from Sigma Aldrich, USA.  </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212121"/>
          <w:sz w:val="20"/>
          <w:szCs w:val="20"/>
          <w:lang w:val="en-GB"/>
        </w:rPr>
      </w:pPr>
    </w:p>
    <w:p w:rsidR="007D3BEC" w:rsidRPr="00770F40" w:rsidRDefault="007D3BEC" w:rsidP="007D3BEC">
      <w:pPr>
        <w:autoSpaceDE w:val="0"/>
        <w:autoSpaceDN w:val="0"/>
        <w:adjustRightInd w:val="0"/>
        <w:spacing w:after="0" w:line="240" w:lineRule="auto"/>
        <w:jc w:val="both"/>
        <w:rPr>
          <w:rFonts w:ascii="Times New Roman" w:hAnsi="Times New Roman" w:cs="Times New Roman"/>
          <w:b/>
          <w:color w:val="212121"/>
          <w:sz w:val="20"/>
          <w:szCs w:val="20"/>
          <w:lang w:val="en-GB"/>
        </w:rPr>
      </w:pPr>
      <w:r w:rsidRPr="003F5C09">
        <w:rPr>
          <w:rFonts w:ascii="Times New Roman" w:hAnsi="Times New Roman" w:cs="Times New Roman"/>
          <w:b/>
          <w:color w:val="212121"/>
          <w:sz w:val="20"/>
          <w:szCs w:val="20"/>
          <w:lang w:val="en-GB"/>
        </w:rPr>
        <w:t>Sample preparation</w:t>
      </w:r>
    </w:p>
    <w:p w:rsidR="007D3BEC" w:rsidRPr="00770F40" w:rsidRDefault="007D3BEC" w:rsidP="007D3BEC">
      <w:pPr>
        <w:pStyle w:val="HTMLPreformatted"/>
        <w:shd w:val="clear" w:color="auto" w:fill="FFFFFF"/>
        <w:jc w:val="both"/>
        <w:rPr>
          <w:rFonts w:ascii="Times New Roman" w:hAnsi="Times New Roman" w:cs="Times New Roman"/>
          <w:color w:val="212121"/>
          <w:lang w:val="en-GB"/>
        </w:rPr>
      </w:pPr>
      <w:r w:rsidRPr="003F5C09">
        <w:rPr>
          <w:rFonts w:ascii="Times New Roman" w:hAnsi="Times New Roman" w:cs="Times New Roman"/>
          <w:color w:val="212121"/>
          <w:lang w:val="en-GB"/>
        </w:rPr>
        <w:t xml:space="preserve">Brown seaweed, </w:t>
      </w:r>
      <w:r w:rsidRPr="003F5C09">
        <w:rPr>
          <w:rFonts w:ascii="Times New Roman" w:hAnsi="Times New Roman" w:cs="Times New Roman"/>
          <w:i/>
          <w:color w:val="212121"/>
          <w:lang w:val="en-GB"/>
        </w:rPr>
        <w:t>Sargassum</w:t>
      </w:r>
      <w:r w:rsidRPr="003F5C09">
        <w:rPr>
          <w:rFonts w:ascii="Times New Roman" w:hAnsi="Times New Roman" w:cs="Times New Roman"/>
          <w:color w:val="212121"/>
          <w:lang w:val="en-GB"/>
        </w:rPr>
        <w:t xml:space="preserve"> sp. from Pulau Langkawi, Kedah, Malaysia was collected to be used as the study sample. The sample was intentionally planted in an isolated coastal area which did not mix with other genus of seaweeds. The seaweed sample was cleaned and washed with filtered water to remove the sand, debris, epiphytes and other foreign matters prior to storage of sample in an ice cooler box (4</w:t>
      </w:r>
      <w:r w:rsidR="002F0508">
        <w:rPr>
          <w:rFonts w:ascii="Times New Roman" w:hAnsi="Times New Roman" w:cs="Times New Roman"/>
          <w:color w:val="212121"/>
          <w:lang w:val="en-GB"/>
        </w:rPr>
        <w:t xml:space="preserve"> </w:t>
      </w:r>
      <w:r w:rsidRPr="003F5C09">
        <w:rPr>
          <w:rFonts w:ascii="Times New Roman" w:hAnsi="Times New Roman" w:cs="Times New Roman"/>
          <w:color w:val="212121"/>
          <w:lang w:val="en-GB"/>
        </w:rPr>
        <w:t>°C). This was to done to ensure low temperature and to preserve the structure of the sample throughout the transportation to the laboratory in UKM, Malaysia. Upon arrival, the sample was again rinsed with distilled water for several times to ensure that it</w:t>
      </w:r>
      <w:r w:rsidR="00884EBF">
        <w:rPr>
          <w:rFonts w:ascii="Times New Roman" w:hAnsi="Times New Roman" w:cs="Times New Roman"/>
          <w:color w:val="212121"/>
          <w:lang w:val="en-GB"/>
        </w:rPr>
        <w:t xml:space="preserve"> </w:t>
      </w:r>
      <w:r w:rsidRPr="003F5C09">
        <w:rPr>
          <w:rFonts w:ascii="Times New Roman" w:hAnsi="Times New Roman" w:cs="Times New Roman"/>
          <w:color w:val="212121"/>
          <w:lang w:val="en-GB"/>
        </w:rPr>
        <w:t xml:space="preserve">was free from sand and debris. The cleaned seaweed sample was oven-dried at 60 ºC for three days, until the sample achieved a constant weight. The dried sample was ground into powder form by using a </w:t>
      </w:r>
      <w:proofErr w:type="gramStart"/>
      <w:r w:rsidRPr="003F5C09">
        <w:rPr>
          <w:rFonts w:ascii="Times New Roman" w:hAnsi="Times New Roman" w:cs="Times New Roman"/>
          <w:color w:val="212121"/>
          <w:lang w:val="en-GB"/>
        </w:rPr>
        <w:t>high power</w:t>
      </w:r>
      <w:proofErr w:type="gramEnd"/>
      <w:r w:rsidRPr="003F5C09">
        <w:rPr>
          <w:rFonts w:ascii="Times New Roman" w:hAnsi="Times New Roman" w:cs="Times New Roman"/>
          <w:color w:val="212121"/>
          <w:lang w:val="en-GB"/>
        </w:rPr>
        <w:t xml:space="preserve"> grinder (</w:t>
      </w:r>
      <w:r w:rsidRPr="003F5C09">
        <w:rPr>
          <w:rFonts w:ascii="Times New Roman" w:hAnsi="Times New Roman" w:cs="Times New Roman"/>
          <w:lang w:val="en-GB"/>
        </w:rPr>
        <w:t>C7104, Panasonic, Japan</w:t>
      </w:r>
      <w:r w:rsidRPr="003F5C09">
        <w:rPr>
          <w:rFonts w:ascii="Times New Roman" w:hAnsi="Times New Roman" w:cs="Times New Roman"/>
          <w:color w:val="212121"/>
          <w:lang w:val="en-GB"/>
        </w:rPr>
        <w:t>) before being tightly-packed in a glass jar and stored at -18</w:t>
      </w:r>
      <w:r w:rsidR="002F0508">
        <w:rPr>
          <w:rFonts w:ascii="Times New Roman" w:hAnsi="Times New Roman" w:cs="Times New Roman"/>
          <w:color w:val="212121"/>
          <w:lang w:val="en-GB"/>
        </w:rPr>
        <w:t xml:space="preserve"> </w:t>
      </w:r>
      <w:r w:rsidRPr="003F5C09">
        <w:rPr>
          <w:rFonts w:ascii="Times New Roman" w:hAnsi="Times New Roman" w:cs="Times New Roman"/>
          <w:color w:val="212121"/>
          <w:lang w:val="en-GB"/>
        </w:rPr>
        <w:t xml:space="preserve">ºC until further analyses. </w:t>
      </w:r>
    </w:p>
    <w:p w:rsidR="007D3BEC" w:rsidRPr="00770F40" w:rsidRDefault="007D3BEC" w:rsidP="007D3BEC">
      <w:pPr>
        <w:autoSpaceDE w:val="0"/>
        <w:autoSpaceDN w:val="0"/>
        <w:adjustRightInd w:val="0"/>
        <w:spacing w:after="0" w:line="240" w:lineRule="auto"/>
        <w:jc w:val="both"/>
        <w:rPr>
          <w:rFonts w:ascii="Times New Roman" w:eastAsia="Times New Roman" w:hAnsi="Times New Roman" w:cs="Times New Roman"/>
          <w:color w:val="212121"/>
          <w:sz w:val="20"/>
          <w:szCs w:val="20"/>
          <w:lang w:val="en-GB" w:eastAsia="en-MY"/>
        </w:rPr>
      </w:pPr>
    </w:p>
    <w:p w:rsidR="007D3BEC" w:rsidRPr="00770F40" w:rsidRDefault="007D3BEC" w:rsidP="007D3BEC">
      <w:pPr>
        <w:autoSpaceDE w:val="0"/>
        <w:autoSpaceDN w:val="0"/>
        <w:adjustRightInd w:val="0"/>
        <w:spacing w:after="0" w:line="240" w:lineRule="auto"/>
        <w:jc w:val="both"/>
        <w:rPr>
          <w:rFonts w:ascii="Times New Roman" w:eastAsia="Times New Roman" w:hAnsi="Times New Roman" w:cs="Times New Roman"/>
          <w:b/>
          <w:color w:val="212121"/>
          <w:sz w:val="20"/>
          <w:szCs w:val="20"/>
          <w:lang w:val="en-GB" w:eastAsia="en-MY"/>
        </w:rPr>
      </w:pPr>
      <w:r w:rsidRPr="003F5C09">
        <w:rPr>
          <w:rFonts w:ascii="Times New Roman" w:eastAsia="Times New Roman" w:hAnsi="Times New Roman" w:cs="Times New Roman"/>
          <w:b/>
          <w:color w:val="212121"/>
          <w:sz w:val="20"/>
          <w:szCs w:val="20"/>
          <w:lang w:val="en-GB" w:eastAsia="en-MY"/>
        </w:rPr>
        <w:t xml:space="preserve">Experimental design </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The design of this study was a factorial, consisting of three factors that represent the type of extraction, extraction temperature and time. There were two types of fucoidan extraction i.e. acid and alkaline extraction using both 0.15 M of HCl and CaCl</w:t>
      </w:r>
      <w:r w:rsidRPr="003F5C09">
        <w:rPr>
          <w:rFonts w:ascii="Times New Roman" w:hAnsi="Times New Roman" w:cs="Times New Roman"/>
          <w:color w:val="000000"/>
          <w:sz w:val="20"/>
          <w:szCs w:val="20"/>
          <w:vertAlign w:val="subscript"/>
          <w:lang w:val="en-GB"/>
        </w:rPr>
        <w:t xml:space="preserve">2 </w:t>
      </w:r>
      <w:r w:rsidRPr="003F5C09">
        <w:rPr>
          <w:rFonts w:ascii="Times New Roman" w:hAnsi="Times New Roman" w:cs="Times New Roman"/>
          <w:color w:val="000000"/>
          <w:sz w:val="20"/>
          <w:szCs w:val="20"/>
          <w:lang w:val="en-GB"/>
        </w:rPr>
        <w:t>respectively, at 45, 65 and 85°C for 1, 3 and 5 h</w:t>
      </w:r>
      <w:r w:rsidR="002F0508">
        <w:rPr>
          <w:rFonts w:ascii="Times New Roman" w:hAnsi="Times New Roman" w:cs="Times New Roman"/>
          <w:color w:val="000000"/>
          <w:sz w:val="20"/>
          <w:szCs w:val="20"/>
          <w:lang w:val="en-GB"/>
        </w:rPr>
        <w:t>ou</w:t>
      </w:r>
      <w:r w:rsidRPr="003F5C09">
        <w:rPr>
          <w:rFonts w:ascii="Times New Roman" w:hAnsi="Times New Roman" w:cs="Times New Roman"/>
          <w:color w:val="000000"/>
          <w:sz w:val="20"/>
          <w:szCs w:val="20"/>
          <w:lang w:val="en-GB"/>
        </w:rPr>
        <w:t>rs.</w:t>
      </w:r>
    </w:p>
    <w:p w:rsidR="007D3BEC" w:rsidRPr="00770F40" w:rsidRDefault="007D3BEC" w:rsidP="007D3BEC">
      <w:pPr>
        <w:pStyle w:val="HTMLPreformatted"/>
        <w:shd w:val="clear" w:color="auto" w:fill="FFFFFF"/>
        <w:jc w:val="both"/>
        <w:rPr>
          <w:rFonts w:ascii="Times New Roman" w:hAnsi="Times New Roman" w:cs="Times New Roman"/>
          <w:color w:val="212121"/>
          <w:lang w:val="en-GB"/>
        </w:rPr>
      </w:pPr>
    </w:p>
    <w:p w:rsidR="007D3BEC" w:rsidRPr="002F0508" w:rsidRDefault="007D3BEC" w:rsidP="002F0508">
      <w:pPr>
        <w:pStyle w:val="HTMLPreformatted"/>
        <w:shd w:val="clear" w:color="auto" w:fill="FFFFFF"/>
        <w:jc w:val="both"/>
        <w:rPr>
          <w:rFonts w:ascii="Times New Roman" w:hAnsi="Times New Roman" w:cs="Times New Roman"/>
          <w:b/>
          <w:color w:val="212121"/>
          <w:lang w:val="en-GB"/>
        </w:rPr>
      </w:pPr>
      <w:r w:rsidRPr="003F5C09">
        <w:rPr>
          <w:rFonts w:ascii="Times New Roman" w:hAnsi="Times New Roman" w:cs="Times New Roman"/>
          <w:b/>
          <w:color w:val="212121"/>
          <w:lang w:val="en-GB"/>
        </w:rPr>
        <w:t xml:space="preserve">Extraction </w:t>
      </w:r>
      <w:r w:rsidR="002F0508" w:rsidRPr="002F0508">
        <w:rPr>
          <w:rFonts w:ascii="Times New Roman" w:hAnsi="Times New Roman" w:cs="Times New Roman"/>
          <w:b/>
          <w:color w:val="212121"/>
          <w:lang w:val="en-GB"/>
        </w:rPr>
        <w:t xml:space="preserve">of fucoidan: </w:t>
      </w:r>
      <w:r w:rsidR="002F0508">
        <w:rPr>
          <w:rFonts w:ascii="Times New Roman" w:hAnsi="Times New Roman" w:cs="Times New Roman"/>
          <w:b/>
          <w:color w:val="212121"/>
          <w:lang w:val="en-GB"/>
        </w:rPr>
        <w:t>A</w:t>
      </w:r>
      <w:r w:rsidR="002F0508" w:rsidRPr="002F0508">
        <w:rPr>
          <w:rFonts w:ascii="Times New Roman" w:hAnsi="Times New Roman" w:cs="Times New Roman"/>
          <w:b/>
          <w:color w:val="212121"/>
          <w:lang w:val="en-GB"/>
        </w:rPr>
        <w:t>cid extraction</w:t>
      </w:r>
    </w:p>
    <w:p w:rsidR="007D3BEC" w:rsidRPr="00770F40" w:rsidRDefault="007D3BEC" w:rsidP="007D3BEC">
      <w:pPr>
        <w:pStyle w:val="HTMLPreformatted"/>
        <w:shd w:val="clear" w:color="auto" w:fill="FFFFFF"/>
        <w:jc w:val="both"/>
        <w:rPr>
          <w:rFonts w:ascii="Times New Roman" w:hAnsi="Times New Roman" w:cs="Times New Roman"/>
          <w:color w:val="212121"/>
          <w:lang w:val="en-GB"/>
        </w:rPr>
      </w:pPr>
      <w:r w:rsidRPr="003F5C09">
        <w:rPr>
          <w:rFonts w:ascii="Times New Roman" w:hAnsi="Times New Roman" w:cs="Times New Roman"/>
          <w:color w:val="212121"/>
          <w:lang w:val="en-GB"/>
        </w:rPr>
        <w:t>The extraction of fucoidan using acid solution, HCl was performed according to the procedures as described [17]. Pre-treatment of the sample was initially conducted to remove lipids, coloured matter and low molecular weight components by refluxing approximately 20 g of the ground sample in 200 mL absolute ethanol at 80</w:t>
      </w:r>
      <w:r w:rsidR="00396A94">
        <w:rPr>
          <w:rFonts w:ascii="Times New Roman" w:hAnsi="Times New Roman" w:cs="Times New Roman"/>
          <w:color w:val="212121"/>
          <w:lang w:val="en-GB"/>
        </w:rPr>
        <w:t xml:space="preserve"> </w:t>
      </w:r>
      <w:r w:rsidRPr="003F5C09">
        <w:rPr>
          <w:rFonts w:ascii="Times New Roman" w:hAnsi="Times New Roman" w:cs="Times New Roman"/>
          <w:color w:val="212121"/>
          <w:lang w:val="en-GB"/>
        </w:rPr>
        <w:t>°C for 2 hours. The sample solution was then centrifuged at 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minutes and the supernatant was removed. The defatted sample</w:t>
      </w:r>
      <w:r w:rsidR="00884EBF">
        <w:rPr>
          <w:rFonts w:ascii="Times New Roman" w:hAnsi="Times New Roman" w:cs="Times New Roman"/>
          <w:color w:val="212121"/>
          <w:lang w:val="en-GB"/>
        </w:rPr>
        <w:t xml:space="preserve"> </w:t>
      </w:r>
      <w:r w:rsidRPr="003F5C09">
        <w:rPr>
          <w:rFonts w:ascii="Times New Roman" w:hAnsi="Times New Roman" w:cs="Times New Roman"/>
          <w:color w:val="212121"/>
          <w:lang w:val="en-GB"/>
        </w:rPr>
        <w:t>was then left to dry overnight at room temperature before being weighed again. Sample was extracted with 200 mL of 0.15 M HCl solution at 45</w:t>
      </w:r>
      <w:r w:rsidR="00396A94">
        <w:rPr>
          <w:rFonts w:ascii="Times New Roman" w:hAnsi="Times New Roman" w:cs="Times New Roman"/>
          <w:color w:val="212121"/>
          <w:lang w:val="en-GB"/>
        </w:rPr>
        <w:t xml:space="preserve"> </w:t>
      </w:r>
      <w:r w:rsidRPr="003F5C09">
        <w:rPr>
          <w:rFonts w:ascii="Times New Roman" w:hAnsi="Times New Roman" w:cs="Times New Roman"/>
          <w:color w:val="212121"/>
          <w:lang w:val="en-GB"/>
        </w:rPr>
        <w:t>°C for 1 h</w:t>
      </w:r>
      <w:r w:rsidR="00396A94">
        <w:rPr>
          <w:rFonts w:ascii="Times New Roman" w:hAnsi="Times New Roman" w:cs="Times New Roman"/>
          <w:color w:val="212121"/>
          <w:lang w:val="en-GB"/>
        </w:rPr>
        <w:t>ou</w:t>
      </w:r>
      <w:r w:rsidRPr="003F5C09">
        <w:rPr>
          <w:rFonts w:ascii="Times New Roman" w:hAnsi="Times New Roman" w:cs="Times New Roman"/>
          <w:color w:val="212121"/>
          <w:lang w:val="en-GB"/>
        </w:rPr>
        <w:t>r with continuous mechanical stirring (350 rpm). This step was consecutively repeated four times to ensure a complete fucoidan extraction. The sample was centrifuged at 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w:t>
      </w:r>
      <w:r w:rsidR="00396A94">
        <w:rPr>
          <w:rFonts w:ascii="Times New Roman" w:hAnsi="Times New Roman" w:cs="Times New Roman"/>
          <w:color w:val="212121"/>
          <w:lang w:val="en-GB"/>
        </w:rPr>
        <w:t>utes</w:t>
      </w:r>
      <w:r w:rsidRPr="003F5C09">
        <w:rPr>
          <w:rFonts w:ascii="Times New Roman" w:hAnsi="Times New Roman" w:cs="Times New Roman"/>
          <w:color w:val="212121"/>
          <w:lang w:val="en-GB"/>
        </w:rPr>
        <w:t xml:space="preserve"> after extraction and 3 M sodium hydroxide, NaOH was slowly added into the collected supernatant while being slowly stirred to neutralize the extract solution. The neutralized extract solution was stored overnight at 4</w:t>
      </w:r>
      <w:r w:rsidR="00396A94">
        <w:rPr>
          <w:rFonts w:ascii="Times New Roman" w:hAnsi="Times New Roman" w:cs="Times New Roman"/>
          <w:color w:val="212121"/>
          <w:lang w:val="en-GB"/>
        </w:rPr>
        <w:t xml:space="preserve"> </w:t>
      </w:r>
      <w:r w:rsidRPr="003F5C09">
        <w:rPr>
          <w:rFonts w:ascii="Times New Roman" w:hAnsi="Times New Roman" w:cs="Times New Roman"/>
          <w:lang w:val="en-GB"/>
        </w:rPr>
        <w:t>°C. Four volume of absolute ethanol was added into the extract solution and was left to stay overnight at 4</w:t>
      </w:r>
      <w:r w:rsidR="00396A94">
        <w:rPr>
          <w:rFonts w:ascii="Times New Roman" w:hAnsi="Times New Roman" w:cs="Times New Roman"/>
          <w:lang w:val="en-GB"/>
        </w:rPr>
        <w:t xml:space="preserve"> </w:t>
      </w:r>
      <w:r w:rsidRPr="003F5C09">
        <w:rPr>
          <w:rFonts w:ascii="Times New Roman" w:hAnsi="Times New Roman" w:cs="Times New Roman"/>
          <w:lang w:val="en-GB"/>
        </w:rPr>
        <w:t xml:space="preserve">°C to precipitate the fucoidan, prior to centrifugation at </w:t>
      </w:r>
      <w:r w:rsidRPr="003F5C09">
        <w:rPr>
          <w:rFonts w:ascii="Times New Roman" w:hAnsi="Times New Roman" w:cs="Times New Roman"/>
          <w:color w:val="212121"/>
          <w:lang w:val="en-GB"/>
        </w:rPr>
        <w:t>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w:t>
      </w:r>
      <w:r w:rsidR="00396A94">
        <w:rPr>
          <w:rFonts w:ascii="Times New Roman" w:hAnsi="Times New Roman" w:cs="Times New Roman"/>
          <w:color w:val="212121"/>
          <w:lang w:val="en-GB"/>
        </w:rPr>
        <w:t>utes</w:t>
      </w:r>
      <w:r w:rsidRPr="003F5C09">
        <w:rPr>
          <w:rFonts w:ascii="Times New Roman" w:hAnsi="Times New Roman" w:cs="Times New Roman"/>
          <w:color w:val="212121"/>
          <w:lang w:val="en-GB"/>
        </w:rPr>
        <w:t xml:space="preserve"> </w:t>
      </w:r>
      <w:r w:rsidR="00396A94" w:rsidRPr="003F5C09">
        <w:rPr>
          <w:rFonts w:ascii="Times New Roman" w:hAnsi="Times New Roman" w:cs="Times New Roman"/>
          <w:color w:val="212121"/>
          <w:lang w:val="en-GB"/>
        </w:rPr>
        <w:t>to</w:t>
      </w:r>
      <w:r w:rsidRPr="003F5C09">
        <w:rPr>
          <w:rFonts w:ascii="Times New Roman" w:hAnsi="Times New Roman" w:cs="Times New Roman"/>
          <w:color w:val="212121"/>
          <w:lang w:val="en-GB"/>
        </w:rPr>
        <w:t xml:space="preserve"> recover fucoidan. The fucoidan obtained was then washed with ethanol and dried at room temperature until constant weight was achieved, and kept in an air tight sample bottle. These procedures were repeated by</w:t>
      </w:r>
      <w:r w:rsidR="00884EBF">
        <w:rPr>
          <w:rFonts w:ascii="Times New Roman" w:hAnsi="Times New Roman" w:cs="Times New Roman"/>
          <w:color w:val="212121"/>
          <w:lang w:val="en-GB"/>
        </w:rPr>
        <w:t xml:space="preserve"> </w:t>
      </w:r>
      <w:r w:rsidRPr="003F5C09">
        <w:rPr>
          <w:rFonts w:ascii="Times New Roman" w:hAnsi="Times New Roman" w:cs="Times New Roman"/>
          <w:color w:val="212121"/>
          <w:lang w:val="en-GB"/>
        </w:rPr>
        <w:t>following</w:t>
      </w:r>
      <w:r w:rsidR="00884EBF">
        <w:rPr>
          <w:rFonts w:ascii="Times New Roman" w:hAnsi="Times New Roman" w:cs="Times New Roman"/>
          <w:color w:val="212121"/>
          <w:lang w:val="en-GB"/>
        </w:rPr>
        <w:t xml:space="preserve"> </w:t>
      </w:r>
      <w:r w:rsidRPr="003F5C09">
        <w:rPr>
          <w:rFonts w:ascii="Times New Roman" w:hAnsi="Times New Roman" w:cs="Times New Roman"/>
          <w:color w:val="212121"/>
          <w:lang w:val="en-GB"/>
        </w:rPr>
        <w:t xml:space="preserve">different parameters </w:t>
      </w:r>
      <w:r w:rsidR="00396A94" w:rsidRPr="003F5C09">
        <w:rPr>
          <w:rFonts w:ascii="Times New Roman" w:hAnsi="Times New Roman" w:cs="Times New Roman"/>
          <w:color w:val="212121"/>
          <w:lang w:val="en-GB"/>
        </w:rPr>
        <w:t>i.e.</w:t>
      </w:r>
      <w:r w:rsidRPr="003F5C09">
        <w:rPr>
          <w:rFonts w:ascii="Times New Roman" w:hAnsi="Times New Roman" w:cs="Times New Roman"/>
          <w:color w:val="212121"/>
          <w:lang w:val="en-GB"/>
        </w:rPr>
        <w:t xml:space="preserve"> extraction</w:t>
      </w:r>
      <w:r w:rsidRPr="003F5C09">
        <w:rPr>
          <w:rFonts w:ascii="Times New Roman" w:hAnsi="Times New Roman" w:cs="Times New Roman"/>
          <w:lang w:val="en-GB"/>
        </w:rPr>
        <w:t xml:space="preserve"> temperature (65</w:t>
      </w:r>
      <w:r w:rsidR="00396A94">
        <w:rPr>
          <w:rFonts w:ascii="Times New Roman" w:hAnsi="Times New Roman" w:cs="Times New Roman"/>
          <w:color w:val="212121"/>
          <w:lang w:val="en-GB"/>
        </w:rPr>
        <w:t xml:space="preserve"> </w:t>
      </w:r>
      <w:r w:rsidRPr="003F5C09">
        <w:rPr>
          <w:rFonts w:ascii="Times New Roman" w:hAnsi="Times New Roman" w:cs="Times New Roman"/>
          <w:color w:val="212121"/>
          <w:lang w:val="en-GB"/>
        </w:rPr>
        <w:t>and 85</w:t>
      </w:r>
      <w:r w:rsidR="00396A94">
        <w:rPr>
          <w:rFonts w:ascii="Times New Roman" w:hAnsi="Times New Roman" w:cs="Times New Roman"/>
          <w:color w:val="212121"/>
          <w:lang w:val="en-GB"/>
        </w:rPr>
        <w:t xml:space="preserve"> </w:t>
      </w:r>
      <w:r w:rsidRPr="003F5C09">
        <w:rPr>
          <w:rFonts w:ascii="Times New Roman" w:hAnsi="Times New Roman" w:cs="Times New Roman"/>
          <w:color w:val="212121"/>
          <w:lang w:val="en-GB"/>
        </w:rPr>
        <w:t>°C) and extraction time (3 and 5 h</w:t>
      </w:r>
      <w:r w:rsidR="00396A94">
        <w:rPr>
          <w:rFonts w:ascii="Times New Roman" w:hAnsi="Times New Roman" w:cs="Times New Roman"/>
          <w:color w:val="212121"/>
          <w:lang w:val="en-GB"/>
        </w:rPr>
        <w:t>ou</w:t>
      </w:r>
      <w:r w:rsidRPr="003F5C09">
        <w:rPr>
          <w:rFonts w:ascii="Times New Roman" w:hAnsi="Times New Roman" w:cs="Times New Roman"/>
          <w:color w:val="212121"/>
          <w:lang w:val="en-GB"/>
        </w:rPr>
        <w:t xml:space="preserve">rs). </w:t>
      </w:r>
    </w:p>
    <w:p w:rsidR="007D3BEC" w:rsidRPr="00770F40" w:rsidRDefault="007D3BEC" w:rsidP="007D3BEC">
      <w:pPr>
        <w:pStyle w:val="HTMLPreformatted"/>
        <w:shd w:val="clear" w:color="auto" w:fill="FFFFFF"/>
        <w:jc w:val="both"/>
        <w:rPr>
          <w:rFonts w:ascii="Times New Roman" w:hAnsi="Times New Roman" w:cs="Times New Roman"/>
          <w:color w:val="212121"/>
          <w:lang w:val="en-GB"/>
        </w:rPr>
      </w:pPr>
    </w:p>
    <w:p w:rsidR="00396A94" w:rsidRDefault="00396A94" w:rsidP="007D3BEC">
      <w:pPr>
        <w:pStyle w:val="HTMLPreformatted"/>
        <w:shd w:val="clear" w:color="auto" w:fill="FFFFFF"/>
        <w:jc w:val="both"/>
        <w:rPr>
          <w:rFonts w:ascii="Times New Roman" w:hAnsi="Times New Roman" w:cs="Times New Roman"/>
          <w:i/>
          <w:color w:val="212121"/>
          <w:lang w:val="en-GB"/>
        </w:rPr>
      </w:pPr>
    </w:p>
    <w:p w:rsidR="00396A94" w:rsidRDefault="00396A94" w:rsidP="007D3BEC">
      <w:pPr>
        <w:pStyle w:val="HTMLPreformatted"/>
        <w:shd w:val="clear" w:color="auto" w:fill="FFFFFF"/>
        <w:jc w:val="both"/>
        <w:rPr>
          <w:rFonts w:ascii="Times New Roman" w:hAnsi="Times New Roman" w:cs="Times New Roman"/>
          <w:i/>
          <w:color w:val="212121"/>
          <w:lang w:val="en-GB"/>
        </w:rPr>
      </w:pPr>
    </w:p>
    <w:p w:rsidR="007D3BEC" w:rsidRPr="00396A94" w:rsidRDefault="007D3BEC" w:rsidP="007D3BEC">
      <w:pPr>
        <w:pStyle w:val="HTMLPreformatted"/>
        <w:shd w:val="clear" w:color="auto" w:fill="FFFFFF"/>
        <w:jc w:val="both"/>
        <w:rPr>
          <w:rFonts w:ascii="Times New Roman" w:hAnsi="Times New Roman" w:cs="Times New Roman"/>
          <w:b/>
          <w:bCs/>
          <w:iCs/>
          <w:color w:val="212121"/>
          <w:lang w:val="en-GB"/>
        </w:rPr>
      </w:pPr>
      <w:r w:rsidRPr="00396A94">
        <w:rPr>
          <w:rFonts w:ascii="Times New Roman" w:hAnsi="Times New Roman" w:cs="Times New Roman"/>
          <w:b/>
          <w:bCs/>
          <w:iCs/>
          <w:color w:val="212121"/>
          <w:lang w:val="en-GB"/>
        </w:rPr>
        <w:lastRenderedPageBreak/>
        <w:t>Alkaline extraction</w:t>
      </w:r>
    </w:p>
    <w:p w:rsidR="00396A94" w:rsidRDefault="007D3BEC" w:rsidP="007D3BEC">
      <w:pPr>
        <w:autoSpaceDE w:val="0"/>
        <w:autoSpaceDN w:val="0"/>
        <w:adjustRightInd w:val="0"/>
        <w:spacing w:after="0" w:line="240" w:lineRule="auto"/>
        <w:jc w:val="both"/>
        <w:rPr>
          <w:rFonts w:ascii="Times New Roman" w:hAnsi="Times New Roman" w:cs="Times New Roman"/>
          <w:color w:val="212121"/>
          <w:sz w:val="20"/>
          <w:szCs w:val="20"/>
          <w:lang w:val="en-GB"/>
        </w:rPr>
      </w:pPr>
      <w:r w:rsidRPr="003F5C09">
        <w:rPr>
          <w:rFonts w:ascii="Times New Roman" w:hAnsi="Times New Roman" w:cs="Times New Roman"/>
          <w:color w:val="212121"/>
          <w:sz w:val="20"/>
          <w:szCs w:val="20"/>
          <w:lang w:val="en-GB"/>
        </w:rPr>
        <w:t>Alkaline extraction of fucoidan was conducted by referring to the method reported</w:t>
      </w:r>
      <w:r w:rsidR="00884EBF">
        <w:rPr>
          <w:rFonts w:ascii="Times New Roman" w:hAnsi="Times New Roman" w:cs="Times New Roman"/>
          <w:color w:val="212121"/>
          <w:sz w:val="20"/>
          <w:szCs w:val="20"/>
          <w:lang w:val="en-GB"/>
        </w:rPr>
        <w:t xml:space="preserve"> </w:t>
      </w:r>
      <w:r w:rsidR="00396A94">
        <w:rPr>
          <w:rFonts w:ascii="Times New Roman" w:hAnsi="Times New Roman" w:cs="Times New Roman"/>
          <w:color w:val="212121"/>
          <w:sz w:val="20"/>
          <w:szCs w:val="20"/>
          <w:lang w:val="en-GB"/>
        </w:rPr>
        <w:t xml:space="preserve">in literature </w:t>
      </w:r>
      <w:r w:rsidRPr="003F5C09">
        <w:rPr>
          <w:rFonts w:ascii="Times New Roman" w:hAnsi="Times New Roman" w:cs="Times New Roman"/>
          <w:color w:val="212121"/>
          <w:sz w:val="20"/>
          <w:szCs w:val="20"/>
          <w:lang w:val="en-GB"/>
        </w:rPr>
        <w:t>[18]. Approximately 20 g of ground seaweed sample was pre-treated with 200 mL of mixture solvent consisting of methanol, chloroform and distilled water (4:2:1; v/v/v) with continuous mechanical stirring at 350 rpm overnight. This was to remove</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sz w:val="20"/>
          <w:szCs w:val="20"/>
          <w:lang w:val="en-GB"/>
        </w:rPr>
        <w:t xml:space="preserve">lipids, coloured matter and low molecular weight components from the sample. The suspension was then </w:t>
      </w:r>
      <w:r w:rsidR="00396A94" w:rsidRPr="003F5C09">
        <w:rPr>
          <w:rFonts w:ascii="Times New Roman" w:hAnsi="Times New Roman" w:cs="Times New Roman"/>
          <w:sz w:val="20"/>
          <w:szCs w:val="20"/>
          <w:lang w:val="en-GB"/>
        </w:rPr>
        <w:t>filtered,</w:t>
      </w:r>
      <w:r w:rsidRPr="003F5C09">
        <w:rPr>
          <w:rFonts w:ascii="Times New Roman" w:hAnsi="Times New Roman" w:cs="Times New Roman"/>
          <w:sz w:val="20"/>
          <w:szCs w:val="20"/>
          <w:lang w:val="en-GB"/>
        </w:rPr>
        <w:t xml:space="preserve"> and the sample residue was collected.</w:t>
      </w:r>
      <w:r w:rsidR="00396A94">
        <w:rPr>
          <w:rFonts w:ascii="Times New Roman" w:hAnsi="Times New Roman" w:cs="Times New Roman"/>
          <w:sz w:val="20"/>
          <w:szCs w:val="20"/>
          <w:lang w:val="en-GB"/>
        </w:rPr>
        <w:t xml:space="preserve"> </w:t>
      </w:r>
      <w:r w:rsidRPr="003F5C09">
        <w:rPr>
          <w:rFonts w:ascii="Times New Roman" w:hAnsi="Times New Roman" w:cs="Times New Roman"/>
          <w:color w:val="212121"/>
          <w:sz w:val="20"/>
          <w:szCs w:val="20"/>
          <w:lang w:val="en-GB"/>
        </w:rPr>
        <w:t xml:space="preserve">This </w:t>
      </w:r>
      <w:r w:rsidR="00396A94" w:rsidRPr="003F5C09">
        <w:rPr>
          <w:rFonts w:ascii="Times New Roman" w:hAnsi="Times New Roman" w:cs="Times New Roman"/>
          <w:color w:val="212121"/>
          <w:sz w:val="20"/>
          <w:szCs w:val="20"/>
          <w:lang w:val="en-GB"/>
        </w:rPr>
        <w:t>step was</w:t>
      </w:r>
      <w:r w:rsidRPr="003F5C09">
        <w:rPr>
          <w:rFonts w:ascii="Times New Roman" w:hAnsi="Times New Roman" w:cs="Times New Roman"/>
          <w:color w:val="212121"/>
          <w:sz w:val="20"/>
          <w:szCs w:val="20"/>
          <w:lang w:val="en-GB"/>
        </w:rPr>
        <w:t xml:space="preserve"> repeated several times until clear solution was obtained to ensure the removal of unwanted components. </w:t>
      </w:r>
      <w:r w:rsidRPr="003F5C09">
        <w:rPr>
          <w:rFonts w:ascii="Times New Roman" w:hAnsi="Times New Roman" w:cs="Times New Roman"/>
          <w:sz w:val="20"/>
          <w:szCs w:val="20"/>
          <w:lang w:val="en-GB"/>
        </w:rPr>
        <w:t>The defatted seaweed was re-weighed prior to drying using a vacuum oven (</w:t>
      </w:r>
      <w:proofErr w:type="spellStart"/>
      <w:r w:rsidRPr="003F5C09">
        <w:rPr>
          <w:rFonts w:ascii="Times New Roman" w:hAnsi="Times New Roman" w:cs="Times New Roman"/>
          <w:sz w:val="20"/>
          <w:szCs w:val="20"/>
          <w:lang w:val="en-GB"/>
        </w:rPr>
        <w:t>Vacucell</w:t>
      </w:r>
      <w:proofErr w:type="spellEnd"/>
      <w:r w:rsidRPr="003F5C09">
        <w:rPr>
          <w:rFonts w:ascii="Times New Roman" w:hAnsi="Times New Roman" w:cs="Times New Roman"/>
          <w:sz w:val="20"/>
          <w:szCs w:val="20"/>
          <w:lang w:val="en-GB"/>
        </w:rPr>
        <w:t xml:space="preserve"> MMM, Munich, Germany) at 50</w:t>
      </w:r>
      <w:r w:rsidR="00396A94">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°C for 24 h</w:t>
      </w:r>
      <w:r w:rsidR="00396A94">
        <w:rPr>
          <w:rFonts w:ascii="Times New Roman" w:hAnsi="Times New Roman" w:cs="Times New Roman"/>
          <w:sz w:val="20"/>
          <w:szCs w:val="20"/>
          <w:lang w:val="en-GB"/>
        </w:rPr>
        <w:t>ou</w:t>
      </w:r>
      <w:r w:rsidRPr="003F5C09">
        <w:rPr>
          <w:rFonts w:ascii="Times New Roman" w:hAnsi="Times New Roman" w:cs="Times New Roman"/>
          <w:sz w:val="20"/>
          <w:szCs w:val="20"/>
          <w:lang w:val="en-GB"/>
        </w:rPr>
        <w:t>rs.</w:t>
      </w:r>
      <w:r w:rsidR="00884EBF">
        <w:rPr>
          <w:rFonts w:ascii="Times New Roman" w:hAnsi="Times New Roman" w:cs="Times New Roman"/>
          <w:sz w:val="20"/>
          <w:szCs w:val="20"/>
          <w:lang w:val="en-GB"/>
        </w:rPr>
        <w:t xml:space="preserve"> </w:t>
      </w:r>
      <w:r w:rsidRPr="003F5C09">
        <w:rPr>
          <w:rFonts w:ascii="Times New Roman" w:hAnsi="Times New Roman" w:cs="Times New Roman"/>
          <w:color w:val="212121"/>
          <w:sz w:val="20"/>
          <w:szCs w:val="20"/>
          <w:lang w:val="en-GB"/>
        </w:rPr>
        <w:t>Sample was then heated with 200 mL of</w:t>
      </w:r>
      <w:r w:rsidR="00396A94">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0.15 M CaCl</w:t>
      </w:r>
      <w:r w:rsidRPr="003F5C09">
        <w:rPr>
          <w:rFonts w:ascii="Times New Roman" w:hAnsi="Times New Roman" w:cs="Times New Roman"/>
          <w:color w:val="212121"/>
          <w:sz w:val="20"/>
          <w:szCs w:val="20"/>
          <w:vertAlign w:val="subscript"/>
          <w:lang w:val="en-GB"/>
        </w:rPr>
        <w:t xml:space="preserve">2 </w:t>
      </w:r>
      <w:r w:rsidRPr="003F5C09">
        <w:rPr>
          <w:rFonts w:ascii="Times New Roman" w:hAnsi="Times New Roman" w:cs="Times New Roman"/>
          <w:color w:val="212121"/>
          <w:sz w:val="20"/>
          <w:szCs w:val="20"/>
          <w:lang w:val="en-GB"/>
        </w:rPr>
        <w:t>solution</w:t>
      </w:r>
      <w:r w:rsidR="00884EBF">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at 45 °C for 1 h</w:t>
      </w:r>
      <w:r w:rsidR="00396A94">
        <w:rPr>
          <w:rFonts w:ascii="Times New Roman" w:hAnsi="Times New Roman" w:cs="Times New Roman"/>
          <w:color w:val="212121"/>
          <w:sz w:val="20"/>
          <w:szCs w:val="20"/>
          <w:lang w:val="en-GB"/>
        </w:rPr>
        <w:t>ou</w:t>
      </w:r>
      <w:r w:rsidRPr="003F5C09">
        <w:rPr>
          <w:rFonts w:ascii="Times New Roman" w:hAnsi="Times New Roman" w:cs="Times New Roman"/>
          <w:color w:val="212121"/>
          <w:sz w:val="20"/>
          <w:szCs w:val="20"/>
          <w:lang w:val="en-GB"/>
        </w:rPr>
        <w:t xml:space="preserve">r to extract water-soluble polysaccharides. This step was consecutively repeated four times to ensure a complete fucoidan extraction. </w:t>
      </w:r>
    </w:p>
    <w:p w:rsidR="00396A94" w:rsidRDefault="00396A94" w:rsidP="007D3BEC">
      <w:pPr>
        <w:autoSpaceDE w:val="0"/>
        <w:autoSpaceDN w:val="0"/>
        <w:adjustRightInd w:val="0"/>
        <w:spacing w:after="0" w:line="240" w:lineRule="auto"/>
        <w:jc w:val="both"/>
        <w:rPr>
          <w:rFonts w:ascii="Times New Roman" w:hAnsi="Times New Roman" w:cs="Times New Roman"/>
          <w:color w:val="212121"/>
          <w:sz w:val="20"/>
          <w:szCs w:val="20"/>
          <w:lang w:val="en-GB"/>
        </w:rPr>
      </w:pP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212121"/>
          <w:sz w:val="20"/>
          <w:szCs w:val="20"/>
          <w:lang w:val="en-GB"/>
        </w:rPr>
      </w:pPr>
      <w:r w:rsidRPr="003F5C09">
        <w:rPr>
          <w:rFonts w:ascii="Times New Roman" w:hAnsi="Times New Roman" w:cs="Times New Roman"/>
          <w:color w:val="212121"/>
          <w:sz w:val="20"/>
          <w:szCs w:val="20"/>
          <w:lang w:val="en-GB"/>
        </w:rPr>
        <w:t>Sample solution was mixed thoroughly with 30 mL of 10% hexadecyltrimethylammonium bromide/Cetavlon solution (in excess) and left overnight at 4</w:t>
      </w:r>
      <w:r w:rsidR="00396A94">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°C after being filtered. The solution was centrifuged at 18,500×</w:t>
      </w:r>
      <w:r w:rsidRPr="003F5C09">
        <w:rPr>
          <w:rFonts w:ascii="Times New Roman" w:hAnsi="Times New Roman" w:cs="Times New Roman"/>
          <w:i/>
          <w:color w:val="212121"/>
          <w:sz w:val="20"/>
          <w:szCs w:val="20"/>
          <w:lang w:val="en-GB"/>
        </w:rPr>
        <w:t xml:space="preserve">g </w:t>
      </w:r>
      <w:r w:rsidRPr="003F5C09">
        <w:rPr>
          <w:rFonts w:ascii="Times New Roman" w:hAnsi="Times New Roman" w:cs="Times New Roman"/>
          <w:color w:val="212121"/>
          <w:sz w:val="20"/>
          <w:szCs w:val="20"/>
          <w:lang w:val="en-GB"/>
        </w:rPr>
        <w:t>for 10 min</w:t>
      </w:r>
      <w:r w:rsidR="00396A94">
        <w:rPr>
          <w:rFonts w:ascii="Times New Roman" w:hAnsi="Times New Roman" w:cs="Times New Roman"/>
          <w:color w:val="212121"/>
          <w:sz w:val="20"/>
          <w:szCs w:val="20"/>
          <w:lang w:val="en-GB"/>
        </w:rPr>
        <w:t>utes</w:t>
      </w:r>
      <w:r w:rsidRPr="003F5C09">
        <w:rPr>
          <w:rFonts w:ascii="Times New Roman" w:hAnsi="Times New Roman" w:cs="Times New Roman"/>
          <w:color w:val="212121"/>
          <w:sz w:val="20"/>
          <w:szCs w:val="20"/>
          <w:lang w:val="en-GB"/>
        </w:rPr>
        <w:t xml:space="preserve"> using an </w:t>
      </w:r>
      <w:r w:rsidRPr="003F5C09">
        <w:rPr>
          <w:rFonts w:ascii="Times New Roman" w:hAnsi="Times New Roman" w:cs="Times New Roman"/>
          <w:i/>
          <w:sz w:val="20"/>
          <w:szCs w:val="20"/>
          <w:lang w:val="en-GB"/>
        </w:rPr>
        <w:t>Eppendorf 5810R</w:t>
      </w:r>
      <w:r w:rsidR="00396A94">
        <w:rPr>
          <w:rFonts w:ascii="Times New Roman" w:hAnsi="Times New Roman" w:cs="Times New Roman"/>
          <w:i/>
          <w:sz w:val="20"/>
          <w:szCs w:val="20"/>
          <w:lang w:val="en-GB"/>
        </w:rPr>
        <w:t xml:space="preserve"> </w:t>
      </w:r>
      <w:r w:rsidRPr="003F5C09">
        <w:rPr>
          <w:rFonts w:ascii="Times New Roman" w:hAnsi="Times New Roman" w:cs="Times New Roman"/>
          <w:sz w:val="20"/>
          <w:szCs w:val="20"/>
          <w:lang w:val="en-GB"/>
        </w:rPr>
        <w:t xml:space="preserve">centrifuge and the supernatant was removed. The precipitate obtained was washed with distilled water and mechanically stirred with 50 mL of 20% ethanolic sodium iodide, </w:t>
      </w:r>
      <w:proofErr w:type="spellStart"/>
      <w:r w:rsidRPr="003F5C09">
        <w:rPr>
          <w:rFonts w:ascii="Times New Roman" w:hAnsi="Times New Roman" w:cs="Times New Roman"/>
          <w:sz w:val="20"/>
          <w:szCs w:val="20"/>
          <w:lang w:val="en-GB"/>
        </w:rPr>
        <w:t>NaI</w:t>
      </w:r>
      <w:proofErr w:type="spellEnd"/>
      <w:r w:rsidRPr="003F5C09">
        <w:rPr>
          <w:rFonts w:ascii="Times New Roman" w:hAnsi="Times New Roman" w:cs="Times New Roman"/>
          <w:sz w:val="20"/>
          <w:szCs w:val="20"/>
          <w:lang w:val="en-GB"/>
        </w:rPr>
        <w:t xml:space="preserve"> (Fischer Scientific) solution overnight at room temperature. This step was repeated for four consecutive days. The mixture solution was </w:t>
      </w:r>
      <w:r w:rsidRPr="003F5C09">
        <w:rPr>
          <w:rFonts w:ascii="Times New Roman" w:hAnsi="Times New Roman" w:cs="Times New Roman"/>
          <w:color w:val="000000"/>
          <w:sz w:val="20"/>
          <w:szCs w:val="20"/>
          <w:lang w:val="en-GB"/>
        </w:rPr>
        <w:t xml:space="preserve">rinsed with ethanol to remove excess sodium iodide and dissolved in water. The fucoidan solution was then dialysed against distilled water for several days using a Visking tube with a molecular weight cut-off (MWCO) of 2000 Da, before being lyophilised to obtain crude fucoidan and kept in an air tight sample bottle. </w:t>
      </w:r>
      <w:r w:rsidRPr="003F5C09">
        <w:rPr>
          <w:rFonts w:ascii="Times New Roman" w:hAnsi="Times New Roman" w:cs="Times New Roman"/>
          <w:color w:val="212121"/>
          <w:sz w:val="20"/>
          <w:szCs w:val="20"/>
          <w:lang w:val="en-GB"/>
        </w:rPr>
        <w:t>These procedures were repeated by following different parameters i</w:t>
      </w:r>
      <w:r w:rsidR="00396A94">
        <w:rPr>
          <w:rFonts w:ascii="Times New Roman" w:hAnsi="Times New Roman" w:cs="Times New Roman"/>
          <w:color w:val="212121"/>
          <w:sz w:val="20"/>
          <w:szCs w:val="20"/>
          <w:lang w:val="en-GB"/>
        </w:rPr>
        <w:t>.</w:t>
      </w:r>
      <w:r w:rsidRPr="003F5C09">
        <w:rPr>
          <w:rFonts w:ascii="Times New Roman" w:hAnsi="Times New Roman" w:cs="Times New Roman"/>
          <w:color w:val="212121"/>
          <w:sz w:val="20"/>
          <w:szCs w:val="20"/>
          <w:lang w:val="en-GB"/>
        </w:rPr>
        <w:t>e</w:t>
      </w:r>
      <w:r w:rsidR="00396A94">
        <w:rPr>
          <w:rFonts w:ascii="Times New Roman" w:hAnsi="Times New Roman" w:cs="Times New Roman"/>
          <w:color w:val="212121"/>
          <w:sz w:val="20"/>
          <w:szCs w:val="20"/>
          <w:lang w:val="en-GB"/>
        </w:rPr>
        <w:t>.</w:t>
      </w:r>
      <w:r w:rsidRPr="003F5C09">
        <w:rPr>
          <w:rFonts w:ascii="Times New Roman" w:hAnsi="Times New Roman" w:cs="Times New Roman"/>
          <w:color w:val="212121"/>
          <w:sz w:val="20"/>
          <w:szCs w:val="20"/>
          <w:lang w:val="en-GB"/>
        </w:rPr>
        <w:t xml:space="preserve"> extraction</w:t>
      </w:r>
      <w:r w:rsidRPr="003F5C09">
        <w:rPr>
          <w:rFonts w:ascii="Times New Roman" w:hAnsi="Times New Roman" w:cs="Times New Roman"/>
          <w:sz w:val="20"/>
          <w:szCs w:val="20"/>
          <w:lang w:val="en-GB"/>
        </w:rPr>
        <w:t xml:space="preserve"> temperature (65</w:t>
      </w:r>
      <w:r w:rsidR="00396A94">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and 85</w:t>
      </w:r>
      <w:r w:rsidR="00396A94">
        <w:rPr>
          <w:rFonts w:ascii="Times New Roman" w:hAnsi="Times New Roman" w:cs="Times New Roman"/>
          <w:color w:val="212121"/>
          <w:sz w:val="20"/>
          <w:szCs w:val="20"/>
          <w:lang w:val="en-GB"/>
        </w:rPr>
        <w:t xml:space="preserve"> </w:t>
      </w:r>
      <w:r w:rsidRPr="003F5C09">
        <w:rPr>
          <w:rFonts w:ascii="Times New Roman" w:hAnsi="Times New Roman" w:cs="Times New Roman"/>
          <w:color w:val="212121"/>
          <w:sz w:val="20"/>
          <w:szCs w:val="20"/>
          <w:lang w:val="en-GB"/>
        </w:rPr>
        <w:t>°C) and extraction time (3 and 5 h</w:t>
      </w:r>
      <w:r w:rsidR="00396A94">
        <w:rPr>
          <w:rFonts w:ascii="Times New Roman" w:hAnsi="Times New Roman" w:cs="Times New Roman"/>
          <w:color w:val="212121"/>
          <w:sz w:val="20"/>
          <w:szCs w:val="20"/>
          <w:lang w:val="en-GB"/>
        </w:rPr>
        <w:t>ou</w:t>
      </w:r>
      <w:r w:rsidRPr="003F5C09">
        <w:rPr>
          <w:rFonts w:ascii="Times New Roman" w:hAnsi="Times New Roman" w:cs="Times New Roman"/>
          <w:color w:val="212121"/>
          <w:sz w:val="20"/>
          <w:szCs w:val="20"/>
          <w:lang w:val="en-GB"/>
        </w:rPr>
        <w:t xml:space="preserve">rs). </w:t>
      </w:r>
    </w:p>
    <w:p w:rsidR="007D3BEC" w:rsidRPr="00770F40" w:rsidRDefault="007D3BEC" w:rsidP="007D3BEC">
      <w:pPr>
        <w:autoSpaceDE w:val="0"/>
        <w:autoSpaceDN w:val="0"/>
        <w:adjustRightInd w:val="0"/>
        <w:spacing w:after="0" w:line="240" w:lineRule="auto"/>
        <w:ind w:firstLine="720"/>
        <w:jc w:val="both"/>
        <w:rPr>
          <w:rFonts w:ascii="Times New Roman" w:hAnsi="Times New Roman" w:cs="Times New Roman"/>
          <w:color w:val="212121"/>
          <w:sz w:val="20"/>
          <w:szCs w:val="20"/>
          <w:lang w:val="en-GB"/>
        </w:rPr>
      </w:pPr>
    </w:p>
    <w:p w:rsidR="007D3BEC" w:rsidRPr="00396A94" w:rsidRDefault="007D3BEC" w:rsidP="00396A94">
      <w:pPr>
        <w:autoSpaceDE w:val="0"/>
        <w:autoSpaceDN w:val="0"/>
        <w:adjustRightInd w:val="0"/>
        <w:spacing w:after="0" w:line="240" w:lineRule="auto"/>
        <w:jc w:val="both"/>
        <w:rPr>
          <w:rFonts w:ascii="Times New Roman" w:hAnsi="Times New Roman" w:cs="Times New Roman"/>
          <w:b/>
          <w:color w:val="212121"/>
          <w:sz w:val="20"/>
          <w:szCs w:val="20"/>
          <w:lang w:val="en-GB"/>
        </w:rPr>
      </w:pPr>
      <w:r w:rsidRPr="003F5C09">
        <w:rPr>
          <w:rFonts w:ascii="Times New Roman" w:hAnsi="Times New Roman" w:cs="Times New Roman"/>
          <w:b/>
          <w:color w:val="212121"/>
          <w:sz w:val="20"/>
          <w:szCs w:val="20"/>
          <w:lang w:val="en-GB"/>
        </w:rPr>
        <w:t>Quantitative analyse</w:t>
      </w:r>
      <w:r w:rsidRPr="00396A94">
        <w:rPr>
          <w:rFonts w:ascii="Times New Roman" w:hAnsi="Times New Roman" w:cs="Times New Roman"/>
          <w:b/>
          <w:color w:val="212121"/>
          <w:sz w:val="20"/>
          <w:szCs w:val="20"/>
          <w:lang w:val="en-GB"/>
        </w:rPr>
        <w:t>s</w:t>
      </w:r>
      <w:r w:rsidR="00396A94" w:rsidRPr="00396A94">
        <w:rPr>
          <w:rFonts w:ascii="Times New Roman" w:hAnsi="Times New Roman" w:cs="Times New Roman"/>
          <w:b/>
          <w:color w:val="212121"/>
          <w:sz w:val="20"/>
          <w:szCs w:val="20"/>
          <w:lang w:val="en-GB"/>
        </w:rPr>
        <w:t xml:space="preserve">: </w:t>
      </w:r>
      <w:r w:rsidRPr="00396A94">
        <w:rPr>
          <w:rFonts w:ascii="Times New Roman" w:hAnsi="Times New Roman" w:cs="Times New Roman"/>
          <w:b/>
          <w:sz w:val="20"/>
          <w:szCs w:val="20"/>
          <w:lang w:val="en-GB"/>
        </w:rPr>
        <w:t>Determination of extraction yield</w:t>
      </w:r>
      <w:r w:rsidRPr="003F5C09">
        <w:rPr>
          <w:rFonts w:ascii="Times New Roman" w:hAnsi="Times New Roman" w:cs="Times New Roman"/>
          <w:i/>
          <w:sz w:val="20"/>
          <w:szCs w:val="20"/>
          <w:lang w:val="en-GB"/>
        </w:rPr>
        <w:t xml:space="preserve"> </w:t>
      </w:r>
    </w:p>
    <w:p w:rsidR="007D3BEC" w:rsidRPr="00770F40" w:rsidRDefault="007D3BEC" w:rsidP="007D3BEC">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The collected fucoidan extract was weighed and the extraction yield was calculated as the following</w:t>
      </w:r>
      <w:r w:rsidR="00396A94">
        <w:rPr>
          <w:rFonts w:ascii="Times New Roman" w:hAnsi="Times New Roman" w:cs="Times New Roman"/>
          <w:sz w:val="20"/>
          <w:szCs w:val="20"/>
          <w:lang w:val="en-GB"/>
        </w:rPr>
        <w:t xml:space="preserve"> equation 1</w:t>
      </w:r>
      <w:r w:rsidRPr="003F5C09">
        <w:rPr>
          <w:rFonts w:ascii="Times New Roman" w:hAnsi="Times New Roman" w:cs="Times New Roman"/>
          <w:sz w:val="20"/>
          <w:szCs w:val="20"/>
          <w:lang w:val="en-GB"/>
        </w:rPr>
        <w:t>:</w:t>
      </w:r>
    </w:p>
    <w:p w:rsidR="007D3BEC" w:rsidRPr="00770F40" w:rsidRDefault="007D3BEC" w:rsidP="007D3BEC">
      <w:pPr>
        <w:autoSpaceDE w:val="0"/>
        <w:autoSpaceDN w:val="0"/>
        <w:adjustRightInd w:val="0"/>
        <w:spacing w:after="0" w:line="240" w:lineRule="auto"/>
        <w:jc w:val="both"/>
        <w:rPr>
          <w:rFonts w:ascii="Times New Roman" w:hAnsi="Times New Roman" w:cs="Times New Roman"/>
          <w:sz w:val="20"/>
          <w:szCs w:val="20"/>
          <w:lang w:val="en-GB"/>
        </w:rPr>
      </w:pPr>
    </w:p>
    <w:p w:rsidR="007D3BEC" w:rsidRPr="00770F40" w:rsidRDefault="007D3BEC" w:rsidP="007D3BEC">
      <w:pPr>
        <w:autoSpaceDE w:val="0"/>
        <w:autoSpaceDN w:val="0"/>
        <w:adjustRightInd w:val="0"/>
        <w:spacing w:after="0" w:line="240" w:lineRule="auto"/>
        <w:ind w:left="3969" w:hanging="3969"/>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Yield of fucoidan (% of dry weight) = [(Weight of fucoidan (g) / (Weight of ground seaweed (g)] × 100%</w:t>
      </w:r>
      <w:r w:rsidR="00396A94">
        <w:rPr>
          <w:rFonts w:ascii="Times New Roman" w:hAnsi="Times New Roman" w:cs="Times New Roman"/>
          <w:sz w:val="20"/>
          <w:szCs w:val="20"/>
          <w:lang w:val="en-GB"/>
        </w:rPr>
        <w:t xml:space="preserve">   </w:t>
      </w:r>
      <w:proofErr w:type="gramStart"/>
      <w:r w:rsidR="00396A94">
        <w:rPr>
          <w:rFonts w:ascii="Times New Roman" w:hAnsi="Times New Roman" w:cs="Times New Roman"/>
          <w:sz w:val="20"/>
          <w:szCs w:val="20"/>
          <w:lang w:val="en-GB"/>
        </w:rPr>
        <w:t xml:space="preserve">   (</w:t>
      </w:r>
      <w:proofErr w:type="gramEnd"/>
      <w:r w:rsidR="00396A94">
        <w:rPr>
          <w:rFonts w:ascii="Times New Roman" w:hAnsi="Times New Roman" w:cs="Times New Roman"/>
          <w:sz w:val="20"/>
          <w:szCs w:val="20"/>
          <w:lang w:val="en-GB"/>
        </w:rPr>
        <w:t>1)</w:t>
      </w:r>
    </w:p>
    <w:p w:rsidR="007D3BEC" w:rsidRPr="00770F40" w:rsidRDefault="007D3BEC" w:rsidP="007D3BEC">
      <w:pPr>
        <w:autoSpaceDE w:val="0"/>
        <w:autoSpaceDN w:val="0"/>
        <w:adjustRightInd w:val="0"/>
        <w:spacing w:after="0" w:line="240" w:lineRule="auto"/>
        <w:ind w:left="3969" w:hanging="3969"/>
        <w:jc w:val="both"/>
        <w:rPr>
          <w:rFonts w:ascii="Times New Roman" w:hAnsi="Times New Roman" w:cs="Times New Roman"/>
          <w:sz w:val="20"/>
          <w:szCs w:val="20"/>
          <w:lang w:val="en-GB"/>
        </w:rPr>
      </w:pPr>
    </w:p>
    <w:p w:rsidR="007D3BEC" w:rsidRPr="00396A94" w:rsidRDefault="007D3BEC" w:rsidP="007D3BEC">
      <w:pPr>
        <w:autoSpaceDE w:val="0"/>
        <w:autoSpaceDN w:val="0"/>
        <w:adjustRightInd w:val="0"/>
        <w:spacing w:after="0" w:line="240" w:lineRule="auto"/>
        <w:jc w:val="both"/>
        <w:rPr>
          <w:rFonts w:ascii="Times New Roman" w:hAnsi="Times New Roman" w:cs="Times New Roman"/>
          <w:b/>
          <w:bCs/>
          <w:iCs/>
          <w:sz w:val="20"/>
          <w:szCs w:val="20"/>
          <w:lang w:val="en-GB"/>
        </w:rPr>
      </w:pPr>
      <w:r w:rsidRPr="00396A94">
        <w:rPr>
          <w:rFonts w:ascii="Times New Roman" w:hAnsi="Times New Roman" w:cs="Times New Roman"/>
          <w:b/>
          <w:bCs/>
          <w:iCs/>
          <w:sz w:val="20"/>
          <w:szCs w:val="20"/>
          <w:lang w:val="en-GB"/>
        </w:rPr>
        <w:t>Determination of fucose content</w:t>
      </w:r>
    </w:p>
    <w:p w:rsidR="007D3BEC" w:rsidRPr="00770F40" w:rsidRDefault="007D3BEC" w:rsidP="007D3BEC">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Approximately 1 mL of fucoidan extract and 4.5 mL of diluted sulphuric acid, H</w:t>
      </w:r>
      <w:r w:rsidRPr="003F5C09">
        <w:rPr>
          <w:rFonts w:ascii="Times New Roman" w:hAnsi="Times New Roman" w:cs="Times New Roman"/>
          <w:sz w:val="20"/>
          <w:szCs w:val="20"/>
          <w:vertAlign w:val="subscript"/>
          <w:lang w:val="en-GB"/>
        </w:rPr>
        <w:t>2</w:t>
      </w:r>
      <w:r w:rsidRPr="003F5C09">
        <w:rPr>
          <w:rFonts w:ascii="Times New Roman" w:hAnsi="Times New Roman" w:cs="Times New Roman"/>
          <w:sz w:val="20"/>
          <w:szCs w:val="20"/>
          <w:lang w:val="en-GB"/>
        </w:rPr>
        <w:t>SO</w:t>
      </w:r>
      <w:r w:rsidRPr="003F5C09">
        <w:rPr>
          <w:rFonts w:ascii="Times New Roman" w:hAnsi="Times New Roman" w:cs="Times New Roman"/>
          <w:sz w:val="20"/>
          <w:szCs w:val="20"/>
          <w:vertAlign w:val="subscript"/>
          <w:lang w:val="en-GB"/>
        </w:rPr>
        <w:t>4</w:t>
      </w:r>
      <w:r w:rsidRPr="003F5C09">
        <w:rPr>
          <w:rFonts w:ascii="Times New Roman" w:hAnsi="Times New Roman" w:cs="Times New Roman"/>
          <w:sz w:val="20"/>
          <w:szCs w:val="20"/>
          <w:lang w:val="en-GB"/>
        </w:rPr>
        <w:t xml:space="preserve"> solution (1:6, H</w:t>
      </w:r>
      <w:r w:rsidRPr="003F5C09">
        <w:rPr>
          <w:rFonts w:ascii="Times New Roman" w:hAnsi="Times New Roman" w:cs="Times New Roman"/>
          <w:sz w:val="20"/>
          <w:szCs w:val="20"/>
          <w:vertAlign w:val="subscript"/>
          <w:lang w:val="en-GB"/>
        </w:rPr>
        <w:t>2</w:t>
      </w:r>
      <w:r w:rsidRPr="003F5C09">
        <w:rPr>
          <w:rFonts w:ascii="Times New Roman" w:hAnsi="Times New Roman" w:cs="Times New Roman"/>
          <w:sz w:val="20"/>
          <w:szCs w:val="20"/>
          <w:lang w:val="en-GB"/>
        </w:rPr>
        <w:t>O:H</w:t>
      </w:r>
      <w:r w:rsidRPr="003F5C09">
        <w:rPr>
          <w:rFonts w:ascii="Times New Roman" w:hAnsi="Times New Roman" w:cs="Times New Roman"/>
          <w:sz w:val="20"/>
          <w:szCs w:val="20"/>
          <w:vertAlign w:val="subscript"/>
          <w:lang w:val="en-GB"/>
        </w:rPr>
        <w:t>2</w:t>
      </w:r>
      <w:r w:rsidRPr="003F5C09">
        <w:rPr>
          <w:rFonts w:ascii="Times New Roman" w:hAnsi="Times New Roman" w:cs="Times New Roman"/>
          <w:sz w:val="20"/>
          <w:szCs w:val="20"/>
          <w:lang w:val="en-GB"/>
        </w:rPr>
        <w:t>SO</w:t>
      </w:r>
      <w:r w:rsidRPr="003F5C09">
        <w:rPr>
          <w:rFonts w:ascii="Times New Roman" w:hAnsi="Times New Roman" w:cs="Times New Roman"/>
          <w:sz w:val="20"/>
          <w:szCs w:val="20"/>
          <w:vertAlign w:val="subscript"/>
          <w:lang w:val="en-GB"/>
        </w:rPr>
        <w:t>4</w:t>
      </w:r>
      <w:r w:rsidRPr="003F5C09">
        <w:rPr>
          <w:rFonts w:ascii="Times New Roman" w:hAnsi="Times New Roman" w:cs="Times New Roman"/>
          <w:sz w:val="20"/>
          <w:szCs w:val="20"/>
          <w:lang w:val="en-GB"/>
        </w:rPr>
        <w:t>) were pipetted into respective test tubes that had been placed in an ice-water bath. All test tubes were placed into a boiling water bath for 10 min</w:t>
      </w:r>
      <w:r w:rsidR="00396A94">
        <w:rPr>
          <w:rFonts w:ascii="Times New Roman" w:hAnsi="Times New Roman" w:cs="Times New Roman"/>
          <w:sz w:val="20"/>
          <w:szCs w:val="20"/>
          <w:lang w:val="en-GB"/>
        </w:rPr>
        <w:t>utes</w:t>
      </w:r>
      <w:r w:rsidRPr="003F5C09">
        <w:rPr>
          <w:rFonts w:ascii="Times New Roman" w:hAnsi="Times New Roman" w:cs="Times New Roman"/>
          <w:sz w:val="20"/>
          <w:szCs w:val="20"/>
          <w:lang w:val="en-GB"/>
        </w:rPr>
        <w:t xml:space="preserve"> after 1 min</w:t>
      </w:r>
      <w:r w:rsidR="00396A94">
        <w:rPr>
          <w:rFonts w:ascii="Times New Roman" w:hAnsi="Times New Roman" w:cs="Times New Roman"/>
          <w:sz w:val="20"/>
          <w:szCs w:val="20"/>
          <w:lang w:val="en-GB"/>
        </w:rPr>
        <w:t>ute</w:t>
      </w:r>
      <w:r w:rsidRPr="003F5C09">
        <w:rPr>
          <w:rFonts w:ascii="Times New Roman" w:hAnsi="Times New Roman" w:cs="Times New Roman"/>
          <w:sz w:val="20"/>
          <w:szCs w:val="20"/>
          <w:lang w:val="en-GB"/>
        </w:rPr>
        <w:t xml:space="preserve"> of cooling in the ice-water bath. Aliquots in the test tubes were then left to cool to room temperature prior to the addition of 0.1 mL of 3% L-cysteine (Sigma Aldrich) solution and the solutions were allowed to stand for 30mins to ensure thorough mixing as reported by Lim et al.</w:t>
      </w:r>
      <w:r w:rsidR="00254BCC">
        <w:rPr>
          <w:rFonts w:ascii="Times New Roman" w:hAnsi="Times New Roman" w:cs="Times New Roman"/>
          <w:sz w:val="20"/>
          <w:szCs w:val="20"/>
          <w:lang w:val="en-GB"/>
        </w:rPr>
        <w:t xml:space="preserve"> [9]</w:t>
      </w:r>
      <w:r w:rsidRPr="003F5C09">
        <w:rPr>
          <w:rFonts w:ascii="Times New Roman" w:hAnsi="Times New Roman" w:cs="Times New Roman"/>
          <w:sz w:val="20"/>
          <w:szCs w:val="20"/>
          <w:lang w:val="en-GB"/>
        </w:rPr>
        <w:t xml:space="preserve">. Absorbance reading of all the samples was measured in a 96-well plate at 396 nm and 427 nm by using a </w:t>
      </w:r>
      <w:proofErr w:type="spellStart"/>
      <w:r w:rsidRPr="003F5C09">
        <w:rPr>
          <w:rFonts w:ascii="Times New Roman" w:hAnsi="Times New Roman" w:cs="Times New Roman"/>
          <w:sz w:val="20"/>
          <w:szCs w:val="20"/>
          <w:lang w:val="en-GB"/>
        </w:rPr>
        <w:t>BioTek</w:t>
      </w:r>
      <w:proofErr w:type="spellEnd"/>
      <w:r w:rsidRPr="003F5C09">
        <w:rPr>
          <w:rFonts w:ascii="Times New Roman" w:hAnsi="Times New Roman" w:cs="Times New Roman"/>
          <w:sz w:val="20"/>
          <w:szCs w:val="20"/>
          <w:lang w:val="en-GB"/>
        </w:rPr>
        <w:t xml:space="preserve"> Epoch microplate spectrophotometer (Vermont, USA) [19]. Calibration curve ranging from 0.002-0.02% (w/v) of a commercial fucoidan</w:t>
      </w:r>
      <w:r w:rsidR="00884EB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w:t>
      </w:r>
      <w:proofErr w:type="spellStart"/>
      <w:r w:rsidRPr="003F5C09">
        <w:rPr>
          <w:rFonts w:ascii="Times New Roman" w:hAnsi="Times New Roman" w:cs="Times New Roman"/>
          <w:sz w:val="20"/>
          <w:szCs w:val="20"/>
          <w:lang w:val="en-GB"/>
        </w:rPr>
        <w:t>F</w:t>
      </w:r>
      <w:r w:rsidRPr="003F5C09">
        <w:rPr>
          <w:rFonts w:ascii="Times New Roman" w:hAnsi="Times New Roman" w:cs="Times New Roman"/>
          <w:sz w:val="20"/>
          <w:szCs w:val="20"/>
          <w:vertAlign w:val="subscript"/>
          <w:lang w:val="en-GB"/>
        </w:rPr>
        <w:t>ysk</w:t>
      </w:r>
      <w:proofErr w:type="spellEnd"/>
      <w:r w:rsidRPr="003F5C09">
        <w:rPr>
          <w:rFonts w:ascii="Times New Roman" w:hAnsi="Times New Roman" w:cs="Times New Roman"/>
          <w:sz w:val="20"/>
          <w:szCs w:val="20"/>
          <w:lang w:val="en-GB"/>
        </w:rPr>
        <w:t xml:space="preserve">) was used to determine the content of fucoidan in the sample extracts. This spectrophotometric analysis was also used in order to calculate the purity of fucoidan based on its content and the initial concentration of sample used (0.02%). </w:t>
      </w:r>
      <w:r w:rsidRPr="003F5C09">
        <w:rPr>
          <w:rFonts w:ascii="Times New Roman" w:hAnsi="Times New Roman" w:cs="Times New Roman"/>
          <w:i/>
          <w:sz w:val="20"/>
          <w:szCs w:val="20"/>
          <w:lang w:val="en-GB"/>
        </w:rPr>
        <w:t>n</w:t>
      </w:r>
      <w:r w:rsidR="00254BCC">
        <w:rPr>
          <w:rFonts w:ascii="Times New Roman" w:hAnsi="Times New Roman" w:cs="Times New Roman"/>
          <w:i/>
          <w:sz w:val="20"/>
          <w:szCs w:val="20"/>
          <w:lang w:val="en-GB"/>
        </w:rPr>
        <w:t xml:space="preserve"> </w:t>
      </w:r>
      <w:r w:rsidRPr="003F5C09">
        <w:rPr>
          <w:rFonts w:ascii="Times New Roman" w:hAnsi="Times New Roman" w:cs="Times New Roman"/>
          <w:sz w:val="20"/>
          <w:szCs w:val="20"/>
          <w:lang w:val="en-GB"/>
        </w:rPr>
        <w:t xml:space="preserve">=3 replication was conducted to ensure more accurate results. </w:t>
      </w:r>
    </w:p>
    <w:p w:rsidR="007D3BEC" w:rsidRPr="00770F40" w:rsidRDefault="007D3BEC" w:rsidP="007D3BEC">
      <w:pPr>
        <w:autoSpaceDE w:val="0"/>
        <w:autoSpaceDN w:val="0"/>
        <w:adjustRightInd w:val="0"/>
        <w:spacing w:after="0" w:line="240" w:lineRule="auto"/>
        <w:jc w:val="both"/>
        <w:rPr>
          <w:rFonts w:ascii="Times New Roman" w:hAnsi="Times New Roman" w:cs="Times New Roman"/>
          <w:b/>
          <w:sz w:val="20"/>
          <w:szCs w:val="20"/>
          <w:lang w:val="en-GB"/>
        </w:rPr>
      </w:pPr>
    </w:p>
    <w:p w:rsidR="007D3BEC" w:rsidRPr="00254BCC" w:rsidRDefault="007D3BEC" w:rsidP="007D3BEC">
      <w:pPr>
        <w:autoSpaceDE w:val="0"/>
        <w:autoSpaceDN w:val="0"/>
        <w:adjustRightInd w:val="0"/>
        <w:spacing w:after="0" w:line="240" w:lineRule="auto"/>
        <w:jc w:val="both"/>
        <w:rPr>
          <w:rFonts w:ascii="Times New Roman" w:hAnsi="Times New Roman" w:cs="Times New Roman"/>
          <w:b/>
          <w:bCs/>
          <w:iCs/>
          <w:color w:val="000000"/>
          <w:sz w:val="20"/>
          <w:szCs w:val="20"/>
          <w:lang w:val="en-GB"/>
        </w:rPr>
      </w:pPr>
      <w:r w:rsidRPr="00254BCC">
        <w:rPr>
          <w:rFonts w:ascii="Times New Roman" w:hAnsi="Times New Roman" w:cs="Times New Roman"/>
          <w:b/>
          <w:bCs/>
          <w:iCs/>
          <w:color w:val="000000"/>
          <w:sz w:val="20"/>
          <w:szCs w:val="20"/>
          <w:lang w:val="en-GB"/>
        </w:rPr>
        <w:t>Statistical analysis</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All analyses were conducted in triplicates</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w:t>
      </w:r>
      <w:r w:rsidRPr="003F5C09">
        <w:rPr>
          <w:rFonts w:ascii="Times New Roman" w:hAnsi="Times New Roman" w:cs="Times New Roman"/>
          <w:i/>
          <w:color w:val="000000"/>
          <w:sz w:val="20"/>
          <w:szCs w:val="20"/>
          <w:lang w:val="en-GB"/>
        </w:rPr>
        <w:t>n</w:t>
      </w:r>
      <w:r w:rsidRPr="003F5C09">
        <w:rPr>
          <w:rFonts w:ascii="Times New Roman" w:hAnsi="Times New Roman" w:cs="Times New Roman"/>
          <w:color w:val="000000"/>
          <w:sz w:val="20"/>
          <w:szCs w:val="20"/>
          <w:lang w:val="en-GB"/>
        </w:rPr>
        <w:t xml:space="preserve">=3) and collected data were expressed in terms of mean and standard deviation. The statistical analysis was performed using both </w:t>
      </w:r>
      <w:r w:rsidRPr="003F5C09">
        <w:rPr>
          <w:rFonts w:ascii="Times New Roman" w:hAnsi="Times New Roman" w:cs="Times New Roman"/>
          <w:i/>
          <w:color w:val="000000"/>
          <w:sz w:val="20"/>
          <w:szCs w:val="20"/>
          <w:lang w:val="en-GB"/>
        </w:rPr>
        <w:t>t</w:t>
      </w:r>
      <w:r w:rsidRPr="003F5C09">
        <w:rPr>
          <w:rFonts w:ascii="Times New Roman" w:hAnsi="Times New Roman" w:cs="Times New Roman"/>
          <w:color w:val="000000"/>
          <w:sz w:val="20"/>
          <w:szCs w:val="20"/>
          <w:lang w:val="en-GB"/>
        </w:rPr>
        <w:t xml:space="preserve">-test and one-way ANOVA followed by Duncan’s multiple range test (DMRT) </w:t>
      </w:r>
      <w:r w:rsidR="00254BCC">
        <w:rPr>
          <w:rFonts w:ascii="Times New Roman" w:hAnsi="Times New Roman" w:cs="Times New Roman"/>
          <w:color w:val="000000"/>
          <w:sz w:val="20"/>
          <w:szCs w:val="20"/>
          <w:lang w:val="en-GB"/>
        </w:rPr>
        <w:t xml:space="preserve">using </w:t>
      </w:r>
      <w:r w:rsidRPr="003F5C09">
        <w:rPr>
          <w:rFonts w:ascii="Times New Roman" w:hAnsi="Times New Roman" w:cs="Times New Roman"/>
          <w:color w:val="000000"/>
          <w:sz w:val="20"/>
          <w:szCs w:val="20"/>
          <w:lang w:val="en-GB"/>
        </w:rPr>
        <w:t>SPSS software for Windows</w:t>
      </w:r>
      <w:r w:rsidR="00254BCC">
        <w:rPr>
          <w:rFonts w:ascii="Times New Roman" w:hAnsi="Times New Roman" w:cs="Times New Roman"/>
          <w:color w:val="000000"/>
          <w:sz w:val="20"/>
          <w:szCs w:val="20"/>
          <w:lang w:val="en-GB"/>
        </w:rPr>
        <w:t xml:space="preserve"> Version 22</w:t>
      </w:r>
      <w:r w:rsidRPr="003F5C09">
        <w:rPr>
          <w:rFonts w:ascii="Times New Roman" w:hAnsi="Times New Roman" w:cs="Times New Roman"/>
          <w:color w:val="000000"/>
          <w:sz w:val="20"/>
          <w:szCs w:val="20"/>
          <w:lang w:val="en-GB"/>
        </w:rPr>
        <w:t xml:space="preserve">. Difference in values of mean was considered significant when </w:t>
      </w:r>
      <w:r w:rsidRPr="003F5C09">
        <w:rPr>
          <w:rFonts w:ascii="Times New Roman" w:hAnsi="Times New Roman" w:cs="Times New Roman"/>
          <w:i/>
          <w:color w:val="000000"/>
          <w:sz w:val="20"/>
          <w:szCs w:val="20"/>
          <w:lang w:val="en-GB"/>
        </w:rPr>
        <w:t>p</w:t>
      </w:r>
      <w:r w:rsidRPr="003F5C09">
        <w:rPr>
          <w:rFonts w:ascii="Times New Roman" w:hAnsi="Times New Roman" w:cs="Times New Roman"/>
          <w:color w:val="000000"/>
          <w:sz w:val="20"/>
          <w:szCs w:val="20"/>
          <w:lang w:val="en-GB"/>
        </w:rPr>
        <w:t>&lt; 0.05.</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p>
    <w:p w:rsidR="007D3BEC" w:rsidRPr="00254BCC" w:rsidRDefault="007D3BEC" w:rsidP="00254BCC">
      <w:pPr>
        <w:autoSpaceDE w:val="0"/>
        <w:autoSpaceDN w:val="0"/>
        <w:adjustRightInd w:val="0"/>
        <w:spacing w:after="0" w:line="240" w:lineRule="auto"/>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Results</w:t>
      </w:r>
      <w:r w:rsidR="00884EBF">
        <w:rPr>
          <w:rFonts w:ascii="Times New Roman" w:hAnsi="Times New Roman" w:cs="Times New Roman"/>
          <w:b/>
          <w:color w:val="000000"/>
          <w:sz w:val="20"/>
          <w:szCs w:val="20"/>
          <w:lang w:val="en-GB"/>
        </w:rPr>
        <w:t xml:space="preserve"> </w:t>
      </w:r>
      <w:r w:rsidRPr="003F5C09">
        <w:rPr>
          <w:rFonts w:ascii="Times New Roman" w:hAnsi="Times New Roman" w:cs="Times New Roman"/>
          <w:b/>
          <w:color w:val="000000"/>
          <w:sz w:val="20"/>
          <w:szCs w:val="20"/>
          <w:lang w:val="en-GB"/>
        </w:rPr>
        <w:t>and Discussion</w:t>
      </w:r>
    </w:p>
    <w:p w:rsidR="007D3BEC" w:rsidRPr="00770F40" w:rsidRDefault="007D3BEC" w:rsidP="007D3BEC">
      <w:pPr>
        <w:autoSpaceDE w:val="0"/>
        <w:autoSpaceDN w:val="0"/>
        <w:adjustRightInd w:val="0"/>
        <w:spacing w:after="0" w:line="240" w:lineRule="auto"/>
        <w:jc w:val="both"/>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Yield of fucoidan extract</w:t>
      </w:r>
    </w:p>
    <w:p w:rsidR="007D3BEC" w:rsidRPr="00770F40" w:rsidRDefault="007D3BEC" w:rsidP="00254BCC">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Techniques of extraction greatly influenced the yield of fucoidan extract. Different mechanical and chemical processes such as the solvent extraction and steam distillation are normally used for the extraction of some bio-compounds from plant sources. The selection of methods differs according to the nature of soluble polysaccharides to be extracted (fucoidan) to obtain its maximum yield. Based on the study that has been conducted, it showed that the acid extraction (fucoidan extracted by HCl) of all parameters gave lower yield in terms of its dry weight percentage (% w/w) compared to that of the alkaline extraction (Figure 1). The alkaline extraction of fucoidan at 65</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for 3 hours yielded statistically the highest amount of fucoidan, 3.81±0.73% compared to other extraction parameters. In contrast, the least yield of fucoidan extracted by HCl at 85</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for 5 hours was 0.13±0.05%. Similar result was reported by Ale</w:t>
      </w:r>
      <w:r w:rsidR="00884EBF">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 xml:space="preserve">that the alkaline extraction yielded a significant higher amount of fucoidan compared to acidic extraction [20]. </w:t>
      </w:r>
    </w:p>
    <w:p w:rsidR="007D3BEC" w:rsidRPr="00770F40"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p>
    <w:p w:rsidR="007D3BEC" w:rsidRDefault="007D3BEC" w:rsidP="007D3BEC">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lastRenderedPageBreak/>
        <w:t>Both acid and alkaline extraction methods showed a significant difference in the fucoidan yield due to its chemical properties. Both solvents used during the process influenced the yield of fucoidan due to their pH values. Protons or hydroxide ions interfere with the hydrogen bonds between the various polysaccharides, releasing them into the solution resulted in an increased yield of extract [15]. The acidic properties of HCl during the extraction of fucoidan might cause the breaking of chemical bonds between the structures of fucose, resulted in the failure of fucose detection [21].</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In addition, the extraction of fucoidan at higher temperature (more than 70</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and longer extraction time might lead to a degradation of fucose chain. Lower temperature tends to provide slightly low yield of fucoidan as the extraction process might be less efficient than that of the intermediate temperature (65 °C) used (Figure 1). Theoretically, temperature of a substrate or solvent affects the rate/kinetics of a chemical reaction [11]. The higher the temperature applied, the rate and kinetic become higher and faster. In this study, the extraction temperature of 45</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might not be suitable to extract fucoidan from the seaweed. This explained the result obtained where the yield of fucoidan at 85</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w:t>
      </w:r>
      <w:r w:rsidR="00254BCC">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was lower although longer extraction time was used.</w:t>
      </w:r>
    </w:p>
    <w:p w:rsidR="00A731F3" w:rsidRDefault="00A731F3" w:rsidP="007D3BEC">
      <w:pPr>
        <w:autoSpaceDE w:val="0"/>
        <w:autoSpaceDN w:val="0"/>
        <w:adjustRightInd w:val="0"/>
        <w:spacing w:after="0" w:line="240" w:lineRule="auto"/>
        <w:jc w:val="both"/>
        <w:rPr>
          <w:rFonts w:ascii="Times New Roman" w:hAnsi="Times New Roman" w:cs="Times New Roman"/>
          <w:color w:val="000000"/>
          <w:sz w:val="20"/>
          <w:szCs w:val="20"/>
          <w:lang w:val="en-GB"/>
        </w:rPr>
      </w:pPr>
    </w:p>
    <w:p w:rsidR="00A731F3" w:rsidRDefault="00A731F3" w:rsidP="006C4B0B">
      <w:pPr>
        <w:autoSpaceDE w:val="0"/>
        <w:autoSpaceDN w:val="0"/>
        <w:adjustRightInd w:val="0"/>
        <w:spacing w:after="0" w:line="240" w:lineRule="auto"/>
        <w:jc w:val="center"/>
        <w:rPr>
          <w:rFonts w:ascii="Times New Roman" w:hAnsi="Times New Roman" w:cs="Times New Roman"/>
          <w:color w:val="000000"/>
          <w:sz w:val="20"/>
          <w:szCs w:val="20"/>
          <w:lang w:val="en-GB"/>
        </w:rPr>
      </w:pPr>
      <w:r w:rsidRPr="009D5028">
        <w:rPr>
          <w:rFonts w:ascii="Times New Roman" w:hAnsi="Times New Roman" w:cs="Times New Roman"/>
          <w:noProof/>
          <w:color w:val="000000"/>
          <w:sz w:val="20"/>
          <w:szCs w:val="20"/>
          <w:lang w:eastAsia="en-MY"/>
        </w:rPr>
        <w:drawing>
          <wp:inline distT="0" distB="0" distL="0" distR="0">
            <wp:extent cx="4262400" cy="23580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731F3" w:rsidRDefault="00A731F3" w:rsidP="007D3BEC">
      <w:pPr>
        <w:autoSpaceDE w:val="0"/>
        <w:autoSpaceDN w:val="0"/>
        <w:adjustRightInd w:val="0"/>
        <w:spacing w:after="0" w:line="240" w:lineRule="auto"/>
        <w:jc w:val="both"/>
        <w:rPr>
          <w:rFonts w:ascii="Times New Roman" w:hAnsi="Times New Roman" w:cs="Times New Roman"/>
          <w:color w:val="000000"/>
          <w:sz w:val="20"/>
          <w:szCs w:val="20"/>
          <w:lang w:val="en-GB"/>
        </w:rPr>
      </w:pPr>
    </w:p>
    <w:p w:rsidR="005D3746" w:rsidRDefault="005D3746" w:rsidP="006C4B0B">
      <w:pPr>
        <w:autoSpaceDE w:val="0"/>
        <w:autoSpaceDN w:val="0"/>
        <w:adjustRightInd w:val="0"/>
        <w:spacing w:after="0" w:line="240" w:lineRule="auto"/>
        <w:ind w:left="851" w:hanging="851"/>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Figure 1. Graph of fucoidan yield (dry weight percentage) against the extraction method.</w:t>
      </w:r>
      <w:r w:rsidR="006C4B0B">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vertAlign w:val="superscript"/>
          <w:lang w:val="en-GB"/>
        </w:rPr>
        <w:t xml:space="preserve">a-b </w:t>
      </w:r>
      <w:r w:rsidRPr="003F5C09">
        <w:rPr>
          <w:rFonts w:ascii="Times New Roman" w:hAnsi="Times New Roman" w:cs="Times New Roman"/>
          <w:color w:val="000000"/>
          <w:sz w:val="20"/>
          <w:szCs w:val="20"/>
          <w:lang w:val="en-GB"/>
        </w:rPr>
        <w:t>Different letters on fucoidan yield indicate a statistically significant difference (</w:t>
      </w:r>
      <w:r w:rsidRPr="003F5C09">
        <w:rPr>
          <w:rFonts w:ascii="Times New Roman" w:hAnsi="Times New Roman" w:cs="Times New Roman"/>
          <w:i/>
          <w:color w:val="000000"/>
          <w:sz w:val="20"/>
          <w:szCs w:val="20"/>
          <w:lang w:val="en-GB"/>
        </w:rPr>
        <w:t>p</w:t>
      </w:r>
      <w:r w:rsidRPr="003F5C09">
        <w:rPr>
          <w:rFonts w:ascii="Times New Roman" w:hAnsi="Times New Roman" w:cs="Times New Roman"/>
          <w:color w:val="000000"/>
          <w:sz w:val="20"/>
          <w:szCs w:val="20"/>
          <w:lang w:val="en-GB"/>
        </w:rPr>
        <w:t>&lt; 0.05)</w:t>
      </w:r>
    </w:p>
    <w:p w:rsidR="00A731F3" w:rsidRDefault="00A731F3" w:rsidP="009D5028">
      <w:pPr>
        <w:autoSpaceDE w:val="0"/>
        <w:autoSpaceDN w:val="0"/>
        <w:adjustRightInd w:val="0"/>
        <w:spacing w:after="0" w:line="240" w:lineRule="auto"/>
        <w:jc w:val="both"/>
        <w:rPr>
          <w:rFonts w:ascii="Times New Roman" w:hAnsi="Times New Roman" w:cs="Times New Roman"/>
          <w:b/>
          <w:color w:val="000000"/>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Fucose content of fucoidan extract</w:t>
      </w: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Screening of fucoidan content from the raw seaweed sample played the role as the pre-confirmatory analysis in this study.</w:t>
      </w:r>
      <w:r>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 xml:space="preserve">The method used was defined as the colorimetric method in which specific colour reactions occur between fucose with the mixture of L-cysteine and sulphuric acid. This colorimetric method was applied with two different wavelengths, 396 nm and 427 nm. Both absorbance readings were recorded and the change in absorbance between those wavelengths (396 nm and 427 nm respectively) differentiates the presence of fucose content from that of other hexoses [9]. </w:t>
      </w:r>
      <w:proofErr w:type="spellStart"/>
      <w:r w:rsidRPr="003F5C09">
        <w:rPr>
          <w:rFonts w:ascii="Times New Roman" w:hAnsi="Times New Roman" w:cs="Times New Roman"/>
          <w:color w:val="000000"/>
          <w:sz w:val="20"/>
          <w:szCs w:val="20"/>
          <w:lang w:val="en-GB"/>
        </w:rPr>
        <w:t>Usov</w:t>
      </w:r>
      <w:proofErr w:type="spellEnd"/>
      <w:r w:rsidRPr="003F5C09">
        <w:rPr>
          <w:rFonts w:ascii="Times New Roman" w:hAnsi="Times New Roman" w:cs="Times New Roman"/>
          <w:color w:val="000000"/>
          <w:sz w:val="20"/>
          <w:szCs w:val="20"/>
          <w:lang w:val="en-GB"/>
        </w:rPr>
        <w:t xml:space="preserve"> et al. claimed that the absorbance of other hexoses remains the same at both wavelengths at a point of time [22]. </w:t>
      </w: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Based on the analysis done, fucoidan extracted by 0.15 M CaCl</w:t>
      </w:r>
      <w:r w:rsidRPr="003F5C09">
        <w:rPr>
          <w:rFonts w:ascii="Times New Roman" w:hAnsi="Times New Roman" w:cs="Times New Roman"/>
          <w:color w:val="000000"/>
          <w:sz w:val="20"/>
          <w:szCs w:val="20"/>
          <w:vertAlign w:val="subscript"/>
          <w:lang w:val="en-GB"/>
        </w:rPr>
        <w:t xml:space="preserve">2 </w:t>
      </w:r>
      <w:r w:rsidRPr="003F5C09">
        <w:rPr>
          <w:rFonts w:ascii="Times New Roman" w:hAnsi="Times New Roman" w:cs="Times New Roman"/>
          <w:color w:val="000000"/>
          <w:sz w:val="20"/>
          <w:szCs w:val="20"/>
          <w:lang w:val="en-GB"/>
        </w:rPr>
        <w:t>at 65</w:t>
      </w:r>
      <w:r w:rsidR="006C4B0B">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for 3 hours showed the significantly highest (</w:t>
      </w:r>
      <w:r w:rsidRPr="003F5C09">
        <w:rPr>
          <w:rFonts w:ascii="Times New Roman" w:hAnsi="Times New Roman" w:cs="Times New Roman"/>
          <w:i/>
          <w:color w:val="000000"/>
          <w:sz w:val="20"/>
          <w:szCs w:val="20"/>
          <w:lang w:val="en-GB"/>
        </w:rPr>
        <w:t>p</w:t>
      </w:r>
      <w:r w:rsidRPr="003F5C09">
        <w:rPr>
          <w:rFonts w:ascii="Times New Roman" w:hAnsi="Times New Roman" w:cs="Times New Roman"/>
          <w:color w:val="000000"/>
          <w:sz w:val="20"/>
          <w:szCs w:val="20"/>
          <w:lang w:val="en-GB"/>
        </w:rPr>
        <w:t>&lt; 0.05) fucose content compared to that of all extraction methods that was 3.80±0.91%. Figure 2 also showed the significantly lowest (</w:t>
      </w:r>
      <w:r w:rsidRPr="003F5C09">
        <w:rPr>
          <w:rFonts w:ascii="Times New Roman" w:hAnsi="Times New Roman" w:cs="Times New Roman"/>
          <w:i/>
          <w:color w:val="000000"/>
          <w:sz w:val="20"/>
          <w:szCs w:val="20"/>
          <w:lang w:val="en-GB"/>
        </w:rPr>
        <w:t>p</w:t>
      </w:r>
      <w:r w:rsidRPr="003F5C09">
        <w:rPr>
          <w:rFonts w:ascii="Times New Roman" w:hAnsi="Times New Roman" w:cs="Times New Roman"/>
          <w:color w:val="000000"/>
          <w:sz w:val="20"/>
          <w:szCs w:val="20"/>
          <w:lang w:val="en-GB"/>
        </w:rPr>
        <w:t>&lt; 0.05) fucose content was found to be in the fucoidan extracted by 0.15 M HCl at 85</w:t>
      </w:r>
      <w:r w:rsidR="006C4B0B">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 xml:space="preserve">°C for 5 hours which was 0.22±0.7%. The result obtained was reliable as brown seaweeds do not contain other 6-deoxyhexoses which may be found in other seaweeds [22]. Hence, the colour reaction was due to fucose from the brown seaweed sample itself, excluding other sugars by the colour measurement at two wavelengths. </w:t>
      </w: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p>
    <w:p w:rsidR="009D5028"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color w:val="000000"/>
          <w:sz w:val="20"/>
          <w:szCs w:val="20"/>
          <w:lang w:val="en-GB"/>
        </w:rPr>
        <w:t xml:space="preserve">According to recent studies by </w:t>
      </w:r>
      <w:proofErr w:type="spellStart"/>
      <w:r w:rsidRPr="003F5C09">
        <w:rPr>
          <w:rFonts w:ascii="Times New Roman" w:hAnsi="Times New Roman" w:cs="Times New Roman"/>
          <w:color w:val="000000"/>
          <w:sz w:val="20"/>
          <w:szCs w:val="20"/>
          <w:lang w:val="en-GB"/>
        </w:rPr>
        <w:t>Rioux</w:t>
      </w:r>
      <w:proofErr w:type="spellEnd"/>
      <w:r w:rsidRPr="003F5C09">
        <w:rPr>
          <w:rFonts w:ascii="Times New Roman" w:hAnsi="Times New Roman" w:cs="Times New Roman"/>
          <w:color w:val="000000"/>
          <w:sz w:val="20"/>
          <w:szCs w:val="20"/>
          <w:lang w:val="en-GB"/>
        </w:rPr>
        <w:t xml:space="preserve"> et al. [11], fucoidan content in various seaweed species ranges from 0.4% to 21%. This showed that the fucoidan content highly depends on the species of seaweed itself. In addition, he claimed that the fucoidan content in seaweed is also influenced several other factors including season, geographic location, chemical composition of fucoidan as well as the maturity of the plant [11]. Recent study on the fucoidan content in brown seaweed samples collected from several regions in Japan stated that they contain fucoidan ranging from 2.2% to 10.4% [23]. Therefore, it is clearly observed that the fucoidan content in brown seaweed (</w:t>
      </w:r>
      <w:r w:rsidRPr="003F5C09">
        <w:rPr>
          <w:rFonts w:ascii="Times New Roman" w:hAnsi="Times New Roman" w:cs="Times New Roman"/>
          <w:i/>
          <w:color w:val="000000"/>
          <w:sz w:val="20"/>
          <w:szCs w:val="20"/>
          <w:lang w:val="en-GB"/>
        </w:rPr>
        <w:t>Sargassum</w:t>
      </w:r>
      <w:r>
        <w:rPr>
          <w:rFonts w:ascii="Times New Roman" w:hAnsi="Times New Roman" w:cs="Times New Roman"/>
          <w:i/>
          <w:color w:val="000000"/>
          <w:sz w:val="20"/>
          <w:szCs w:val="20"/>
          <w:lang w:val="en-GB"/>
        </w:rPr>
        <w:t xml:space="preserve"> </w:t>
      </w:r>
      <w:r w:rsidRPr="003F5C09">
        <w:rPr>
          <w:rFonts w:ascii="Times New Roman" w:hAnsi="Times New Roman" w:cs="Times New Roman"/>
          <w:i/>
          <w:color w:val="000000"/>
          <w:sz w:val="20"/>
          <w:szCs w:val="20"/>
          <w:lang w:val="en-GB"/>
        </w:rPr>
        <w:t>sp.</w:t>
      </w:r>
      <w:r w:rsidRPr="003F5C09">
        <w:rPr>
          <w:rFonts w:ascii="Times New Roman" w:hAnsi="Times New Roman" w:cs="Times New Roman"/>
          <w:color w:val="000000"/>
          <w:sz w:val="20"/>
          <w:szCs w:val="20"/>
          <w:lang w:val="en-GB"/>
        </w:rPr>
        <w:t xml:space="preserve">) from Pulau Langkawi, Malaysia is within the range. </w:t>
      </w:r>
      <w:r w:rsidRPr="003F5C09">
        <w:rPr>
          <w:rFonts w:ascii="Times New Roman" w:hAnsi="Times New Roman" w:cs="Times New Roman"/>
          <w:sz w:val="20"/>
          <w:szCs w:val="20"/>
          <w:lang w:val="en-GB"/>
        </w:rPr>
        <w:t>Studies also reported that the</w:t>
      </w:r>
      <w:r w:rsidR="006C4B0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fucose composition</w:t>
      </w:r>
      <w:r>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also varies among species of seaweeds as well as its technique of fucoidan extraction [12].  </w:t>
      </w:r>
      <w:r w:rsidRPr="003F5C09">
        <w:rPr>
          <w:rFonts w:ascii="Times New Roman" w:hAnsi="Times New Roman" w:cs="Times New Roman"/>
          <w:sz w:val="20"/>
          <w:szCs w:val="20"/>
          <w:lang w:val="en-GB"/>
        </w:rPr>
        <w:lastRenderedPageBreak/>
        <w:t xml:space="preserve">As Ponce </w:t>
      </w:r>
      <w:r w:rsidRPr="003F5C09">
        <w:rPr>
          <w:rFonts w:ascii="Times New Roman" w:hAnsi="Times New Roman" w:cs="Times New Roman"/>
          <w:iCs/>
          <w:sz w:val="20"/>
          <w:szCs w:val="20"/>
          <w:lang w:val="en-GB"/>
        </w:rPr>
        <w:t xml:space="preserve">et al. </w:t>
      </w:r>
      <w:r w:rsidRPr="003F5C09">
        <w:rPr>
          <w:rFonts w:ascii="Times New Roman" w:hAnsi="Times New Roman" w:cs="Times New Roman"/>
          <w:sz w:val="20"/>
          <w:szCs w:val="20"/>
          <w:lang w:val="en-GB"/>
        </w:rPr>
        <w:t>reported, fucoidan been extracted at room temperature and at 70°C possessed completely</w:t>
      </w:r>
      <w:r>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different chemical compositions [8].</w:t>
      </w:r>
    </w:p>
    <w:p w:rsidR="005D3746" w:rsidRDefault="005D3746" w:rsidP="009D5028">
      <w:pPr>
        <w:autoSpaceDE w:val="0"/>
        <w:autoSpaceDN w:val="0"/>
        <w:adjustRightInd w:val="0"/>
        <w:spacing w:after="0" w:line="240" w:lineRule="auto"/>
        <w:jc w:val="both"/>
        <w:rPr>
          <w:rFonts w:ascii="Times New Roman" w:hAnsi="Times New Roman" w:cs="Times New Roman"/>
          <w:sz w:val="20"/>
          <w:szCs w:val="20"/>
          <w:lang w:val="en-GB"/>
        </w:rPr>
      </w:pPr>
    </w:p>
    <w:p w:rsidR="005D3746" w:rsidRDefault="005D3746" w:rsidP="006C4B0B">
      <w:pPr>
        <w:autoSpaceDE w:val="0"/>
        <w:autoSpaceDN w:val="0"/>
        <w:adjustRightInd w:val="0"/>
        <w:spacing w:after="0" w:line="240" w:lineRule="auto"/>
        <w:jc w:val="center"/>
        <w:rPr>
          <w:rFonts w:ascii="Times New Roman" w:hAnsi="Times New Roman" w:cs="Times New Roman"/>
          <w:sz w:val="20"/>
          <w:szCs w:val="20"/>
          <w:lang w:val="en-GB"/>
        </w:rPr>
      </w:pPr>
      <w:r w:rsidRPr="005D3746">
        <w:rPr>
          <w:rFonts w:ascii="Times New Roman" w:hAnsi="Times New Roman" w:cs="Times New Roman"/>
          <w:noProof/>
          <w:sz w:val="20"/>
          <w:szCs w:val="20"/>
          <w:lang w:eastAsia="en-MY"/>
        </w:rPr>
        <w:drawing>
          <wp:inline distT="0" distB="0" distL="0" distR="0">
            <wp:extent cx="4015740" cy="271399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C4B0B" w:rsidRDefault="006C4B0B" w:rsidP="006C4B0B">
      <w:pPr>
        <w:autoSpaceDE w:val="0"/>
        <w:autoSpaceDN w:val="0"/>
        <w:adjustRightInd w:val="0"/>
        <w:spacing w:after="0" w:line="240" w:lineRule="auto"/>
        <w:rPr>
          <w:rFonts w:ascii="Times New Roman" w:hAnsi="Times New Roman" w:cs="Times New Roman"/>
          <w:sz w:val="20"/>
          <w:szCs w:val="20"/>
          <w:lang w:val="en-GB"/>
        </w:rPr>
      </w:pPr>
    </w:p>
    <w:p w:rsidR="004F2EDF" w:rsidRPr="006C4B0B" w:rsidRDefault="004F2EDF" w:rsidP="006C4B0B">
      <w:pPr>
        <w:autoSpaceDE w:val="0"/>
        <w:autoSpaceDN w:val="0"/>
        <w:adjustRightInd w:val="0"/>
        <w:spacing w:after="0" w:line="240" w:lineRule="auto"/>
        <w:ind w:left="851" w:hanging="851"/>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Figure 2.</w:t>
      </w:r>
      <w:r w:rsidR="006C4B0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Graph of fucose content (%) against the extraction method.</w:t>
      </w:r>
      <w:r w:rsidR="006C4B0B">
        <w:rPr>
          <w:rFonts w:ascii="Times New Roman" w:hAnsi="Times New Roman" w:cs="Times New Roman"/>
          <w:sz w:val="20"/>
          <w:szCs w:val="20"/>
          <w:lang w:val="en-GB"/>
        </w:rPr>
        <w:t xml:space="preserve"> </w:t>
      </w:r>
      <w:r w:rsidRPr="003F5C09">
        <w:rPr>
          <w:rFonts w:ascii="Times New Roman" w:hAnsi="Times New Roman" w:cs="Times New Roman"/>
          <w:color w:val="000000"/>
          <w:sz w:val="20"/>
          <w:szCs w:val="20"/>
          <w:vertAlign w:val="superscript"/>
          <w:lang w:val="en-GB"/>
        </w:rPr>
        <w:t xml:space="preserve">a-b </w:t>
      </w:r>
      <w:r w:rsidRPr="003F5C09">
        <w:rPr>
          <w:rFonts w:ascii="Times New Roman" w:hAnsi="Times New Roman" w:cs="Times New Roman"/>
          <w:color w:val="000000"/>
          <w:sz w:val="20"/>
          <w:szCs w:val="20"/>
          <w:lang w:val="en-GB"/>
        </w:rPr>
        <w:t>Different letters on fucoidan yield indicate a statistically significant difference (</w:t>
      </w:r>
      <w:r w:rsidRPr="003F5C09">
        <w:rPr>
          <w:rFonts w:ascii="Times New Roman" w:hAnsi="Times New Roman" w:cs="Times New Roman"/>
          <w:i/>
          <w:color w:val="000000"/>
          <w:sz w:val="20"/>
          <w:szCs w:val="20"/>
          <w:lang w:val="en-GB"/>
        </w:rPr>
        <w:t>p</w:t>
      </w:r>
      <w:r w:rsidRPr="003F5C09">
        <w:rPr>
          <w:rFonts w:ascii="Times New Roman" w:hAnsi="Times New Roman" w:cs="Times New Roman"/>
          <w:color w:val="000000"/>
          <w:sz w:val="20"/>
          <w:szCs w:val="20"/>
          <w:lang w:val="en-GB"/>
        </w:rPr>
        <w:t>&lt; 0.05)</w:t>
      </w:r>
    </w:p>
    <w:p w:rsidR="004F2EDF" w:rsidRDefault="004F2EDF"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Structure of the plant itself also affects the</w:t>
      </w:r>
      <w:r w:rsidR="006C4B0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fucose content in the brown seaweed. Scientifically, it is determined that fucose can highly be contained in the holdfast of the seaweed [24]. Blade-derived fucoidan tend to possess lower fucose content compared to that obtained from the holdfast part. Previous research proved that the sporophyll part of the seaweed plant contains higher quantity fucoidan than that from the blade [25]. Moreover, Chopin and Sawhney</w:t>
      </w:r>
      <w:r w:rsidR="004F2EDF">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004F2EDF">
        <w:rPr>
          <w:rFonts w:ascii="Times New Roman" w:hAnsi="Times New Roman" w:cs="Times New Roman"/>
          <w:sz w:val="20"/>
          <w:szCs w:val="20"/>
          <w:lang w:val="en-GB"/>
        </w:rPr>
        <w:t>26</w:t>
      </w:r>
      <w:r>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claimed that maturity of the seaweed plants also relates positi</w:t>
      </w:r>
      <w:r w:rsidR="004F2EDF">
        <w:rPr>
          <w:rFonts w:ascii="Times New Roman" w:hAnsi="Times New Roman" w:cs="Times New Roman"/>
          <w:sz w:val="20"/>
          <w:szCs w:val="20"/>
          <w:lang w:val="en-GB"/>
        </w:rPr>
        <w:t>vely with the fucose content</w:t>
      </w:r>
      <w:r w:rsidRPr="003F5C09">
        <w:rPr>
          <w:rFonts w:ascii="Times New Roman" w:hAnsi="Times New Roman" w:cs="Times New Roman"/>
          <w:sz w:val="20"/>
          <w:szCs w:val="20"/>
          <w:lang w:val="en-GB"/>
        </w:rPr>
        <w:t xml:space="preserve">. The more mature is the seaweed plant, the higher is its fucose content. Hence, there are many internal and external factors which will influence the fucose content in brown seaweeds. Several related factors will be taken into account and discussed in the further analyses of this study. </w:t>
      </w: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b/>
          <w:sz w:val="20"/>
          <w:szCs w:val="20"/>
          <w:lang w:val="en-GB"/>
        </w:rPr>
      </w:pPr>
      <w:r w:rsidRPr="003F5C09">
        <w:rPr>
          <w:rFonts w:ascii="Times New Roman" w:hAnsi="Times New Roman" w:cs="Times New Roman"/>
          <w:b/>
          <w:sz w:val="20"/>
          <w:szCs w:val="20"/>
          <w:lang w:val="en-GB"/>
        </w:rPr>
        <w:t>Fucoidan purity</w:t>
      </w: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4"/>
          <w:szCs w:val="24"/>
          <w:lang w:val="en-GB"/>
        </w:rPr>
      </w:pPr>
      <w:r w:rsidRPr="003F5C09">
        <w:rPr>
          <w:rFonts w:ascii="Times New Roman" w:hAnsi="Times New Roman" w:cs="Times New Roman"/>
          <w:sz w:val="20"/>
          <w:szCs w:val="20"/>
          <w:lang w:val="en-GB"/>
        </w:rPr>
        <w:t>The quality of the extracted fucoidan is normally determined by its purity. The colour of fucoidan also affects the quality of fucoidan in terms of its purity [27].</w:t>
      </w:r>
      <w:r w:rsidR="006C4B0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 xml:space="preserve">Purity of the fucoidan extract can be determined visually as lighter colour of fucoidan indicates that it tends to have higher purity, thus higher quality. On the contrary, darker colour of fucoidan extract shows that the extract has a low purity. However, the purity of fucoidan can be measured more accurately by using the colorimetric method as described [19]. </w:t>
      </w: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 xml:space="preserve">In this study, fucoidan obtained from both extraction methods were compared in terms of their purity by using colorimetric method, followed with </w:t>
      </w:r>
      <w:r w:rsidRPr="003F5C09">
        <w:rPr>
          <w:rFonts w:ascii="Times New Roman" w:hAnsi="Times New Roman" w:cs="Times New Roman"/>
          <w:i/>
          <w:sz w:val="20"/>
          <w:szCs w:val="20"/>
          <w:lang w:val="en-GB"/>
        </w:rPr>
        <w:t>t</w:t>
      </w:r>
      <w:r w:rsidRPr="003F5C09">
        <w:rPr>
          <w:rFonts w:ascii="Times New Roman" w:hAnsi="Times New Roman" w:cs="Times New Roman"/>
          <w:sz w:val="20"/>
          <w:szCs w:val="20"/>
          <w:lang w:val="en-GB"/>
        </w:rPr>
        <w:t>-test analysis. Based on the results shown in Table 1 below, fucoidan obtained from alkaline extraction (using CaCl</w:t>
      </w:r>
      <w:r w:rsidRPr="003F5C09">
        <w:rPr>
          <w:rFonts w:ascii="Times New Roman" w:hAnsi="Times New Roman" w:cs="Times New Roman"/>
          <w:sz w:val="20"/>
          <w:szCs w:val="20"/>
          <w:vertAlign w:val="subscript"/>
          <w:lang w:val="en-GB"/>
        </w:rPr>
        <w:t>2</w:t>
      </w:r>
      <w:r w:rsidRPr="003F5C09">
        <w:rPr>
          <w:rFonts w:ascii="Times New Roman" w:hAnsi="Times New Roman" w:cs="Times New Roman"/>
          <w:sz w:val="20"/>
          <w:szCs w:val="20"/>
          <w:lang w:val="en-GB"/>
        </w:rPr>
        <w:t>) had a significantly higher purity (</w:t>
      </w:r>
      <w:r w:rsidRPr="003F5C09">
        <w:rPr>
          <w:rFonts w:ascii="Times New Roman" w:hAnsi="Times New Roman" w:cs="Times New Roman"/>
          <w:i/>
          <w:sz w:val="20"/>
          <w:szCs w:val="20"/>
          <w:lang w:val="en-GB"/>
        </w:rPr>
        <w:t>p</w:t>
      </w:r>
      <w:r w:rsidRPr="003F5C09">
        <w:rPr>
          <w:rFonts w:ascii="Times New Roman" w:hAnsi="Times New Roman" w:cs="Times New Roman"/>
          <w:sz w:val="20"/>
          <w:szCs w:val="20"/>
          <w:lang w:val="en-GB"/>
        </w:rPr>
        <w:t>&lt;</w:t>
      </w:r>
      <w:r w:rsidR="006C4B0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0.05) than the fucoidan obtained from acidic extraction. This might be due to the existence of other soluble polysaccharides especially alginate that contained in the extract from acidic extraction. During the extraction of fucoidan by HCl, simultaneous extraction of alginate occurred, causing the alginate to be present as the alginic acid. Presence of alginic acid in the fucoidan extract significantly affected the purity of fucoidan when tested. On the contrary, the presence of alginic acid in the fucoidan extracted by alkaline solvent, CaCl</w:t>
      </w:r>
      <w:r w:rsidRPr="003F5C09">
        <w:rPr>
          <w:rFonts w:ascii="Times New Roman" w:hAnsi="Times New Roman" w:cs="Times New Roman"/>
          <w:sz w:val="20"/>
          <w:szCs w:val="20"/>
          <w:vertAlign w:val="subscript"/>
          <w:lang w:val="en-GB"/>
        </w:rPr>
        <w:t xml:space="preserve">2 </w:t>
      </w:r>
      <w:r w:rsidRPr="003F5C09">
        <w:rPr>
          <w:rFonts w:ascii="Times New Roman" w:hAnsi="Times New Roman" w:cs="Times New Roman"/>
          <w:sz w:val="20"/>
          <w:szCs w:val="20"/>
          <w:lang w:val="en-GB"/>
        </w:rPr>
        <w:t xml:space="preserve">was determined to be in the form of alginate (insoluble).  </w:t>
      </w:r>
    </w:p>
    <w:p w:rsidR="009D5028" w:rsidRDefault="009D5028" w:rsidP="009D5028">
      <w:pPr>
        <w:autoSpaceDE w:val="0"/>
        <w:autoSpaceDN w:val="0"/>
        <w:adjustRightInd w:val="0"/>
        <w:spacing w:line="240" w:lineRule="auto"/>
        <w:jc w:val="center"/>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Table 1. Percentage of purity of the fucoidan extract</w:t>
      </w:r>
    </w:p>
    <w:tbl>
      <w:tblPr>
        <w:tblStyle w:val="TableGrid"/>
        <w:tblW w:w="4010"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443"/>
        <w:gridCol w:w="1567"/>
      </w:tblGrid>
      <w:tr w:rsidR="009D5028" w:rsidRPr="00770F40" w:rsidTr="006C4B0B">
        <w:trPr>
          <w:trHeight w:val="132"/>
          <w:jc w:val="center"/>
        </w:trPr>
        <w:tc>
          <w:tcPr>
            <w:tcW w:w="0" w:type="auto"/>
            <w:tcBorders>
              <w:bottom w:val="single" w:sz="4" w:space="0" w:color="auto"/>
            </w:tcBorders>
          </w:tcPr>
          <w:p w:rsidR="009D5028" w:rsidRPr="00770F40" w:rsidRDefault="009D5028" w:rsidP="006C4B0B">
            <w:pPr>
              <w:autoSpaceDE w:val="0"/>
              <w:autoSpaceDN w:val="0"/>
              <w:adjustRightInd w:val="0"/>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 xml:space="preserve">Type of extraction </w:t>
            </w:r>
          </w:p>
        </w:tc>
        <w:tc>
          <w:tcPr>
            <w:tcW w:w="0" w:type="auto"/>
            <w:tcBorders>
              <w:bottom w:val="single" w:sz="4" w:space="0" w:color="auto"/>
            </w:tcBorders>
          </w:tcPr>
          <w:p w:rsidR="009D5028" w:rsidRPr="00770F40" w:rsidRDefault="009D5028" w:rsidP="006C4B0B">
            <w:pPr>
              <w:autoSpaceDE w:val="0"/>
              <w:autoSpaceDN w:val="0"/>
              <w:adjustRightInd w:val="0"/>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Purity (%)</w:t>
            </w:r>
          </w:p>
        </w:tc>
      </w:tr>
      <w:tr w:rsidR="009D5028" w:rsidRPr="00770F40" w:rsidTr="006C4B0B">
        <w:trPr>
          <w:trHeight w:val="185"/>
          <w:jc w:val="center"/>
        </w:trPr>
        <w:tc>
          <w:tcPr>
            <w:tcW w:w="0" w:type="auto"/>
            <w:tcBorders>
              <w:top w:val="single" w:sz="4" w:space="0" w:color="auto"/>
              <w:bottom w:val="nil"/>
            </w:tcBorders>
          </w:tcPr>
          <w:p w:rsidR="009D5028" w:rsidRPr="00770F40" w:rsidRDefault="009D5028" w:rsidP="006C4B0B">
            <w:pPr>
              <w:autoSpaceDE w:val="0"/>
              <w:autoSpaceDN w:val="0"/>
              <w:adjustRightInd w:val="0"/>
              <w:jc w:val="center"/>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Acidic extraction</w:t>
            </w:r>
          </w:p>
        </w:tc>
        <w:tc>
          <w:tcPr>
            <w:tcW w:w="0" w:type="auto"/>
            <w:tcBorders>
              <w:top w:val="single" w:sz="4" w:space="0" w:color="auto"/>
              <w:bottom w:val="nil"/>
            </w:tcBorders>
          </w:tcPr>
          <w:p w:rsidR="009D5028" w:rsidRPr="00770F40" w:rsidRDefault="009D5028" w:rsidP="006C4B0B">
            <w:pPr>
              <w:autoSpaceDE w:val="0"/>
              <w:autoSpaceDN w:val="0"/>
              <w:adjustRightInd w:val="0"/>
              <w:jc w:val="center"/>
              <w:rPr>
                <w:rFonts w:ascii="Times New Roman" w:hAnsi="Times New Roman" w:cs="Times New Roman"/>
                <w:color w:val="000000"/>
                <w:sz w:val="20"/>
                <w:szCs w:val="20"/>
                <w:vertAlign w:val="superscript"/>
                <w:lang w:val="en-GB"/>
              </w:rPr>
            </w:pPr>
            <w:r w:rsidRPr="003F5C09">
              <w:rPr>
                <w:rFonts w:ascii="Times New Roman" w:hAnsi="Times New Roman" w:cs="Times New Roman"/>
                <w:color w:val="000000"/>
                <w:sz w:val="20"/>
                <w:szCs w:val="20"/>
                <w:lang w:val="en-GB"/>
              </w:rPr>
              <w:t>36.5</w:t>
            </w:r>
            <w:r w:rsidRPr="003F5C09">
              <w:rPr>
                <w:rFonts w:ascii="Times New Roman" w:hAnsi="Times New Roman" w:cs="Times New Roman"/>
                <w:color w:val="000000"/>
                <w:sz w:val="20"/>
                <w:szCs w:val="20"/>
                <w:vertAlign w:val="superscript"/>
                <w:lang w:val="en-GB"/>
              </w:rPr>
              <w:t>a</w:t>
            </w:r>
          </w:p>
        </w:tc>
      </w:tr>
      <w:tr w:rsidR="009D5028" w:rsidRPr="00770F40" w:rsidTr="006C4B0B">
        <w:trPr>
          <w:trHeight w:val="75"/>
          <w:jc w:val="center"/>
        </w:trPr>
        <w:tc>
          <w:tcPr>
            <w:tcW w:w="0" w:type="auto"/>
            <w:tcBorders>
              <w:top w:val="nil"/>
            </w:tcBorders>
          </w:tcPr>
          <w:p w:rsidR="009D5028" w:rsidRPr="00770F40" w:rsidRDefault="009D5028" w:rsidP="006C4B0B">
            <w:pPr>
              <w:autoSpaceDE w:val="0"/>
              <w:autoSpaceDN w:val="0"/>
              <w:adjustRightInd w:val="0"/>
              <w:jc w:val="center"/>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 xml:space="preserve">Alkaline extraction </w:t>
            </w:r>
          </w:p>
        </w:tc>
        <w:tc>
          <w:tcPr>
            <w:tcW w:w="0" w:type="auto"/>
            <w:tcBorders>
              <w:top w:val="nil"/>
            </w:tcBorders>
          </w:tcPr>
          <w:p w:rsidR="009D5028" w:rsidRPr="00770F40" w:rsidRDefault="009D5028" w:rsidP="006C4B0B">
            <w:pPr>
              <w:autoSpaceDE w:val="0"/>
              <w:autoSpaceDN w:val="0"/>
              <w:adjustRightInd w:val="0"/>
              <w:jc w:val="center"/>
              <w:rPr>
                <w:rFonts w:ascii="Times New Roman" w:hAnsi="Times New Roman" w:cs="Times New Roman"/>
                <w:color w:val="000000"/>
                <w:sz w:val="20"/>
                <w:szCs w:val="20"/>
                <w:vertAlign w:val="superscript"/>
                <w:lang w:val="en-GB"/>
              </w:rPr>
            </w:pPr>
            <w:r w:rsidRPr="003F5C09">
              <w:rPr>
                <w:rFonts w:ascii="Times New Roman" w:hAnsi="Times New Roman" w:cs="Times New Roman"/>
                <w:color w:val="000000"/>
                <w:sz w:val="20"/>
                <w:szCs w:val="20"/>
                <w:lang w:val="en-GB"/>
              </w:rPr>
              <w:t>82.7</w:t>
            </w:r>
            <w:r w:rsidRPr="003F5C09">
              <w:rPr>
                <w:rFonts w:ascii="Times New Roman" w:hAnsi="Times New Roman" w:cs="Times New Roman"/>
                <w:color w:val="000000"/>
                <w:sz w:val="20"/>
                <w:szCs w:val="20"/>
                <w:vertAlign w:val="superscript"/>
                <w:lang w:val="en-GB"/>
              </w:rPr>
              <w:t>b</w:t>
            </w:r>
          </w:p>
        </w:tc>
      </w:tr>
    </w:tbl>
    <w:p w:rsidR="009D5028" w:rsidRPr="006C4B0B" w:rsidRDefault="009D5028" w:rsidP="009D5028">
      <w:pPr>
        <w:autoSpaceDE w:val="0"/>
        <w:autoSpaceDN w:val="0"/>
        <w:adjustRightInd w:val="0"/>
        <w:spacing w:after="0" w:line="240" w:lineRule="auto"/>
        <w:ind w:left="284"/>
        <w:jc w:val="center"/>
        <w:rPr>
          <w:rFonts w:ascii="Times New Roman" w:hAnsi="Times New Roman" w:cs="Times New Roman"/>
          <w:color w:val="000000"/>
          <w:sz w:val="18"/>
          <w:szCs w:val="18"/>
          <w:lang w:val="en-GB"/>
        </w:rPr>
      </w:pPr>
      <w:r w:rsidRPr="006C4B0B">
        <w:rPr>
          <w:rFonts w:ascii="Times New Roman" w:hAnsi="Times New Roman" w:cs="Times New Roman"/>
          <w:color w:val="000000"/>
          <w:sz w:val="18"/>
          <w:szCs w:val="18"/>
          <w:vertAlign w:val="superscript"/>
          <w:lang w:val="en-GB"/>
        </w:rPr>
        <w:t xml:space="preserve">a-b </w:t>
      </w:r>
      <w:r w:rsidRPr="006C4B0B">
        <w:rPr>
          <w:rFonts w:ascii="Times New Roman" w:hAnsi="Times New Roman" w:cs="Times New Roman"/>
          <w:color w:val="000000"/>
          <w:sz w:val="18"/>
          <w:szCs w:val="18"/>
          <w:lang w:val="en-GB"/>
        </w:rPr>
        <w:t>Different letters on fucoidan yield indicate a statistically significant difference (</w:t>
      </w:r>
      <w:r w:rsidRPr="006C4B0B">
        <w:rPr>
          <w:rFonts w:ascii="Times New Roman" w:hAnsi="Times New Roman" w:cs="Times New Roman"/>
          <w:i/>
          <w:color w:val="000000"/>
          <w:sz w:val="18"/>
          <w:szCs w:val="18"/>
          <w:lang w:val="en-GB"/>
        </w:rPr>
        <w:t>p</w:t>
      </w:r>
      <w:r w:rsidRPr="006C4B0B">
        <w:rPr>
          <w:rFonts w:ascii="Times New Roman" w:hAnsi="Times New Roman" w:cs="Times New Roman"/>
          <w:color w:val="000000"/>
          <w:sz w:val="18"/>
          <w:szCs w:val="18"/>
          <w:lang w:val="en-GB"/>
        </w:rPr>
        <w:t>&lt; 0.05)</w:t>
      </w:r>
    </w:p>
    <w:p w:rsidR="009D5028" w:rsidRPr="00770F40" w:rsidRDefault="009D5028" w:rsidP="009D5028">
      <w:pPr>
        <w:autoSpaceDE w:val="0"/>
        <w:autoSpaceDN w:val="0"/>
        <w:adjustRightInd w:val="0"/>
        <w:spacing w:after="0" w:line="240" w:lineRule="auto"/>
        <w:jc w:val="center"/>
        <w:rPr>
          <w:rFonts w:ascii="Times New Roman" w:hAnsi="Times New Roman" w:cs="Times New Roman"/>
          <w:b/>
          <w:i/>
          <w:color w:val="000000"/>
          <w:sz w:val="20"/>
          <w:szCs w:val="20"/>
          <w:lang w:val="en-GB"/>
        </w:rPr>
      </w:pPr>
    </w:p>
    <w:p w:rsidR="009D5028" w:rsidRPr="00770F40" w:rsidRDefault="009D5028"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p>
    <w:p w:rsidR="006C4B0B" w:rsidRDefault="006C4B0B"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p>
    <w:p w:rsidR="006C4B0B" w:rsidRDefault="006C4B0B"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p>
    <w:p w:rsidR="009D5028" w:rsidRPr="00770F40" w:rsidRDefault="009D5028"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lastRenderedPageBreak/>
        <w:t>Conclusion</w:t>
      </w: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r w:rsidRPr="003F5C09">
        <w:rPr>
          <w:rFonts w:ascii="Times New Roman" w:hAnsi="Times New Roman" w:cs="Times New Roman"/>
          <w:color w:val="000000"/>
          <w:sz w:val="20"/>
          <w:szCs w:val="20"/>
          <w:lang w:val="en-GB"/>
        </w:rPr>
        <w:t>The best parameter for fucoidan extraction was at 65</w:t>
      </w:r>
      <w:r w:rsidR="002A18CB">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°C for 3 h</w:t>
      </w:r>
      <w:r w:rsidR="002A18CB">
        <w:rPr>
          <w:rFonts w:ascii="Times New Roman" w:hAnsi="Times New Roman" w:cs="Times New Roman"/>
          <w:color w:val="000000"/>
          <w:sz w:val="20"/>
          <w:szCs w:val="20"/>
          <w:lang w:val="en-GB"/>
        </w:rPr>
        <w:t>ou</w:t>
      </w:r>
      <w:r w:rsidRPr="003F5C09">
        <w:rPr>
          <w:rFonts w:ascii="Times New Roman" w:hAnsi="Times New Roman" w:cs="Times New Roman"/>
          <w:color w:val="000000"/>
          <w:sz w:val="20"/>
          <w:szCs w:val="20"/>
          <w:lang w:val="en-GB"/>
        </w:rPr>
        <w:t>rs, as it produced the highest yield experimentally. However, there was no significant difference when extracted for 5 h</w:t>
      </w:r>
      <w:r w:rsidR="002A18CB">
        <w:rPr>
          <w:rFonts w:ascii="Times New Roman" w:hAnsi="Times New Roman" w:cs="Times New Roman"/>
          <w:color w:val="000000"/>
          <w:sz w:val="20"/>
          <w:szCs w:val="20"/>
          <w:lang w:val="en-GB"/>
        </w:rPr>
        <w:t>ou</w:t>
      </w:r>
      <w:r w:rsidRPr="003F5C09">
        <w:rPr>
          <w:rFonts w:ascii="Times New Roman" w:hAnsi="Times New Roman" w:cs="Times New Roman"/>
          <w:color w:val="000000"/>
          <w:sz w:val="20"/>
          <w:szCs w:val="20"/>
          <w:lang w:val="en-GB"/>
        </w:rPr>
        <w:t>rs at lower temperature (45</w:t>
      </w:r>
      <w:r w:rsidR="002A18CB">
        <w:rPr>
          <w:rFonts w:ascii="Times New Roman" w:hAnsi="Times New Roman" w:cs="Times New Roman"/>
          <w:color w:val="000000"/>
          <w:sz w:val="20"/>
          <w:szCs w:val="20"/>
          <w:lang w:val="en-GB"/>
        </w:rPr>
        <w:t xml:space="preserve"> </w:t>
      </w:r>
      <w:r w:rsidRPr="003F5C09">
        <w:rPr>
          <w:rFonts w:ascii="Times New Roman" w:hAnsi="Times New Roman" w:cs="Times New Roman"/>
          <w:color w:val="000000"/>
          <w:sz w:val="20"/>
          <w:szCs w:val="20"/>
          <w:lang w:val="en-GB"/>
        </w:rPr>
        <w:t xml:space="preserve">and 65 °C). Alkaline extraction exhibited higher purity and better quality of fucoidan obtained compared to that of the acid extraction. </w:t>
      </w:r>
    </w:p>
    <w:p w:rsidR="009D5028" w:rsidRPr="00770F40" w:rsidRDefault="009D5028" w:rsidP="009D5028">
      <w:pPr>
        <w:autoSpaceDE w:val="0"/>
        <w:autoSpaceDN w:val="0"/>
        <w:adjustRightInd w:val="0"/>
        <w:spacing w:after="0" w:line="240" w:lineRule="auto"/>
        <w:jc w:val="both"/>
        <w:rPr>
          <w:rFonts w:ascii="Times New Roman" w:hAnsi="Times New Roman" w:cs="Times New Roman"/>
          <w:color w:val="000000"/>
          <w:sz w:val="20"/>
          <w:szCs w:val="20"/>
          <w:lang w:val="en-GB"/>
        </w:rPr>
      </w:pPr>
    </w:p>
    <w:p w:rsidR="009D5028" w:rsidRPr="00770F40" w:rsidRDefault="009D5028"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Acknowledgement</w:t>
      </w:r>
    </w:p>
    <w:p w:rsidR="009D5028" w:rsidRPr="002A18CB" w:rsidRDefault="009D5028" w:rsidP="002A18CB">
      <w:pPr>
        <w:autoSpaceDE w:val="0"/>
        <w:autoSpaceDN w:val="0"/>
        <w:adjustRightInd w:val="0"/>
        <w:spacing w:after="0" w:line="240" w:lineRule="auto"/>
        <w:jc w:val="both"/>
        <w:rPr>
          <w:rFonts w:ascii="Times New Roman" w:hAnsi="Times New Roman" w:cs="Times New Roman"/>
          <w:sz w:val="20"/>
          <w:szCs w:val="20"/>
          <w:lang w:val="en-GB"/>
        </w:rPr>
      </w:pPr>
      <w:r w:rsidRPr="003F5C09">
        <w:rPr>
          <w:rFonts w:ascii="Times New Roman" w:hAnsi="Times New Roman" w:cs="Times New Roman"/>
          <w:sz w:val="20"/>
          <w:szCs w:val="20"/>
          <w:lang w:val="en-GB"/>
        </w:rPr>
        <w:t>This research was funded by DPP-2014-035 and GGPM-2015-025 grants together with the MyBrain15 (</w:t>
      </w:r>
      <w:proofErr w:type="spellStart"/>
      <w:r w:rsidRPr="003F5C09">
        <w:rPr>
          <w:rFonts w:ascii="Times New Roman" w:hAnsi="Times New Roman" w:cs="Times New Roman"/>
          <w:sz w:val="20"/>
          <w:szCs w:val="20"/>
          <w:lang w:val="en-GB"/>
        </w:rPr>
        <w:t>MyMasters</w:t>
      </w:r>
      <w:proofErr w:type="spellEnd"/>
      <w:r w:rsidRPr="003F5C09">
        <w:rPr>
          <w:rFonts w:ascii="Times New Roman" w:hAnsi="Times New Roman" w:cs="Times New Roman"/>
          <w:sz w:val="20"/>
          <w:szCs w:val="20"/>
          <w:lang w:val="en-GB"/>
        </w:rPr>
        <w:t xml:space="preserve">) Scholarship by the Ministry of Higher Education, Malaysia. The authors would like to thank </w:t>
      </w:r>
      <w:proofErr w:type="spellStart"/>
      <w:r w:rsidRPr="003F5C09">
        <w:rPr>
          <w:rFonts w:ascii="Times New Roman" w:hAnsi="Times New Roman" w:cs="Times New Roman"/>
          <w:sz w:val="20"/>
          <w:szCs w:val="20"/>
          <w:lang w:val="en-GB"/>
        </w:rPr>
        <w:t>Yaizu</w:t>
      </w:r>
      <w:proofErr w:type="spellEnd"/>
      <w:r w:rsidR="004F2EDF">
        <w:rPr>
          <w:rFonts w:ascii="Times New Roman" w:hAnsi="Times New Roman" w:cs="Times New Roman"/>
          <w:sz w:val="20"/>
          <w:szCs w:val="20"/>
          <w:lang w:val="en-GB"/>
        </w:rPr>
        <w:t xml:space="preserve"> </w:t>
      </w:r>
      <w:proofErr w:type="spellStart"/>
      <w:r w:rsidRPr="003F5C09">
        <w:rPr>
          <w:rFonts w:ascii="Times New Roman" w:hAnsi="Times New Roman" w:cs="Times New Roman"/>
          <w:sz w:val="20"/>
          <w:szCs w:val="20"/>
          <w:lang w:val="en-GB"/>
        </w:rPr>
        <w:t>Suisankagaku</w:t>
      </w:r>
      <w:proofErr w:type="spellEnd"/>
      <w:r w:rsidRPr="003F5C09">
        <w:rPr>
          <w:rFonts w:ascii="Times New Roman" w:hAnsi="Times New Roman" w:cs="Times New Roman"/>
          <w:sz w:val="20"/>
          <w:szCs w:val="20"/>
          <w:lang w:val="en-GB"/>
        </w:rPr>
        <w:t xml:space="preserve"> Industry Co., Ltd., </w:t>
      </w:r>
      <w:proofErr w:type="spellStart"/>
      <w:r w:rsidRPr="003F5C09">
        <w:rPr>
          <w:rFonts w:ascii="Times New Roman" w:hAnsi="Times New Roman" w:cs="Times New Roman"/>
          <w:sz w:val="20"/>
          <w:szCs w:val="20"/>
          <w:lang w:val="en-GB"/>
        </w:rPr>
        <w:t>Yaizu</w:t>
      </w:r>
      <w:proofErr w:type="spellEnd"/>
      <w:r w:rsidRPr="003F5C09">
        <w:rPr>
          <w:rFonts w:ascii="Times New Roman" w:hAnsi="Times New Roman" w:cs="Times New Roman"/>
          <w:sz w:val="20"/>
          <w:szCs w:val="20"/>
          <w:lang w:val="en-GB"/>
        </w:rPr>
        <w:t xml:space="preserve"> City, Japan for providing commercial food-grade fucoidan and the School of Chemical Sciences and Food Technology, Faculty of Science and Technology, Universiti</w:t>
      </w:r>
      <w:r w:rsidR="004F2EDF">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Kebangsaan Malaysia which provided all the facilities necessary for this research.</w:t>
      </w:r>
      <w:r w:rsidR="002A18CB">
        <w:rPr>
          <w:rFonts w:ascii="Times New Roman" w:hAnsi="Times New Roman" w:cs="Times New Roman"/>
          <w:sz w:val="20"/>
          <w:szCs w:val="20"/>
          <w:lang w:val="en-GB"/>
        </w:rPr>
        <w:t xml:space="preserve"> </w:t>
      </w:r>
      <w:r w:rsidRPr="003F5C09">
        <w:rPr>
          <w:rFonts w:ascii="Times New Roman" w:eastAsia="SimSun" w:hAnsi="Times New Roman" w:cs="Times New Roman"/>
          <w:sz w:val="20"/>
          <w:szCs w:val="20"/>
          <w:lang w:val="en-GB" w:eastAsia="zh-CN"/>
        </w:rPr>
        <w:t>Authors would like to thank the organizing committee of UKM-UCA international joint seminar on Science and Technology 2016 for their efforts during this scientific event.</w:t>
      </w:r>
    </w:p>
    <w:p w:rsidR="009D5028" w:rsidRDefault="009D5028" w:rsidP="009D5028">
      <w:pPr>
        <w:autoSpaceDE w:val="0"/>
        <w:autoSpaceDN w:val="0"/>
        <w:adjustRightInd w:val="0"/>
        <w:spacing w:after="0" w:line="240" w:lineRule="auto"/>
        <w:rPr>
          <w:rFonts w:ascii="Times New Roman" w:hAnsi="Times New Roman" w:cs="Times New Roman"/>
          <w:color w:val="000000"/>
          <w:sz w:val="20"/>
          <w:szCs w:val="20"/>
          <w:lang w:val="en-GB"/>
        </w:rPr>
      </w:pPr>
    </w:p>
    <w:p w:rsidR="009D5028" w:rsidRDefault="009D5028"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r w:rsidRPr="003F5C09">
        <w:rPr>
          <w:rFonts w:ascii="Times New Roman" w:hAnsi="Times New Roman" w:cs="Times New Roman"/>
          <w:b/>
          <w:color w:val="000000"/>
          <w:sz w:val="20"/>
          <w:szCs w:val="20"/>
          <w:lang w:val="en-GB"/>
        </w:rPr>
        <w:t>References</w:t>
      </w:r>
    </w:p>
    <w:p w:rsidR="002A18CB" w:rsidRDefault="002A18CB" w:rsidP="009D5028">
      <w:pPr>
        <w:autoSpaceDE w:val="0"/>
        <w:autoSpaceDN w:val="0"/>
        <w:adjustRightInd w:val="0"/>
        <w:spacing w:after="0" w:line="240" w:lineRule="auto"/>
        <w:jc w:val="center"/>
        <w:rPr>
          <w:rFonts w:ascii="Times New Roman" w:hAnsi="Times New Roman" w:cs="Times New Roman"/>
          <w:b/>
          <w:color w:val="000000"/>
          <w:sz w:val="20"/>
          <w:szCs w:val="20"/>
          <w:lang w:val="en-GB"/>
        </w:rPr>
      </w:pP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3F5C09">
        <w:rPr>
          <w:rFonts w:ascii="Times New Roman" w:hAnsi="Times New Roman" w:cs="Times New Roman"/>
          <w:sz w:val="20"/>
          <w:szCs w:val="20"/>
          <w:lang w:val="en-GB"/>
        </w:rPr>
        <w:t xml:space="preserve">Venugopal, V. (2011). </w:t>
      </w:r>
      <w:r w:rsidRPr="002A18CB">
        <w:rPr>
          <w:rFonts w:ascii="Times New Roman" w:hAnsi="Times New Roman" w:cs="Times New Roman"/>
          <w:sz w:val="20"/>
          <w:szCs w:val="20"/>
          <w:lang w:val="en-GB"/>
        </w:rPr>
        <w:t>Polysaccharides from Seaweed and Microalgae Marine Polysaccharides Food Applications.</w:t>
      </w:r>
      <w:r w:rsidRPr="003F5C09">
        <w:rPr>
          <w:rFonts w:ascii="Times New Roman" w:hAnsi="Times New Roman" w:cs="Times New Roman"/>
          <w:sz w:val="20"/>
          <w:szCs w:val="20"/>
          <w:lang w:val="en-GB"/>
        </w:rPr>
        <w:t xml:space="preserve"> Boca Raton, USA: CRC Press. </w:t>
      </w:r>
      <w:r w:rsidR="002A18CB">
        <w:rPr>
          <w:rFonts w:ascii="Times New Roman" w:hAnsi="Times New Roman" w:cs="Times New Roman"/>
          <w:sz w:val="20"/>
          <w:szCs w:val="20"/>
          <w:lang w:val="en-GB"/>
        </w:rPr>
        <w:t>p</w:t>
      </w:r>
      <w:r w:rsidRPr="003F5C09">
        <w:rPr>
          <w:rFonts w:ascii="Times New Roman" w:hAnsi="Times New Roman" w:cs="Times New Roman"/>
          <w:sz w:val="20"/>
          <w:szCs w:val="20"/>
          <w:lang w:val="en-GB"/>
        </w:rPr>
        <w:t>p.</w:t>
      </w:r>
      <w:r w:rsidR="002A18CB">
        <w:rPr>
          <w:rFonts w:ascii="Times New Roman" w:hAnsi="Times New Roman" w:cs="Times New Roman"/>
          <w:sz w:val="20"/>
          <w:szCs w:val="20"/>
          <w:lang w:val="en-GB"/>
        </w:rPr>
        <w:t xml:space="preserve"> </w:t>
      </w:r>
      <w:r w:rsidRPr="003F5C09">
        <w:rPr>
          <w:rFonts w:ascii="Times New Roman" w:hAnsi="Times New Roman" w:cs="Times New Roman"/>
          <w:sz w:val="20"/>
          <w:szCs w:val="20"/>
          <w:lang w:val="en-GB"/>
        </w:rPr>
        <w:t>89-129.</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2A18CB">
        <w:rPr>
          <w:rFonts w:ascii="Times New Roman" w:hAnsi="Times New Roman" w:cs="Times New Roman"/>
          <w:sz w:val="20"/>
          <w:szCs w:val="20"/>
          <w:lang w:val="en-GB"/>
        </w:rPr>
        <w:t xml:space="preserve">Diplock, A. T., </w:t>
      </w:r>
      <w:proofErr w:type="spellStart"/>
      <w:r w:rsidRPr="002A18CB">
        <w:rPr>
          <w:rFonts w:ascii="Times New Roman" w:hAnsi="Times New Roman" w:cs="Times New Roman"/>
          <w:sz w:val="20"/>
          <w:szCs w:val="20"/>
          <w:lang w:val="en-GB"/>
        </w:rPr>
        <w:t>Charleux</w:t>
      </w:r>
      <w:proofErr w:type="spellEnd"/>
      <w:r w:rsidRPr="002A18CB">
        <w:rPr>
          <w:rFonts w:ascii="Times New Roman" w:hAnsi="Times New Roman" w:cs="Times New Roman"/>
          <w:sz w:val="20"/>
          <w:szCs w:val="20"/>
          <w:lang w:val="en-GB"/>
        </w:rPr>
        <w:t xml:space="preserve">, J. L., Crozier, W. G., </w:t>
      </w:r>
      <w:proofErr w:type="spellStart"/>
      <w:r w:rsidRPr="002A18CB">
        <w:rPr>
          <w:rFonts w:ascii="Times New Roman" w:hAnsi="Times New Roman" w:cs="Times New Roman"/>
          <w:sz w:val="20"/>
          <w:szCs w:val="20"/>
          <w:lang w:val="en-GB"/>
        </w:rPr>
        <w:t>Kok</w:t>
      </w:r>
      <w:proofErr w:type="spellEnd"/>
      <w:r w:rsidRPr="002A18CB">
        <w:rPr>
          <w:rFonts w:ascii="Times New Roman" w:hAnsi="Times New Roman" w:cs="Times New Roman"/>
          <w:sz w:val="20"/>
          <w:szCs w:val="20"/>
          <w:lang w:val="en-GB"/>
        </w:rPr>
        <w:t xml:space="preserve">, F. J., Rice, E. C., Stahl, W., </w:t>
      </w:r>
      <w:proofErr w:type="spellStart"/>
      <w:r w:rsidRPr="002A18CB">
        <w:rPr>
          <w:rFonts w:ascii="Times New Roman" w:hAnsi="Times New Roman" w:cs="Times New Roman"/>
          <w:sz w:val="20"/>
          <w:szCs w:val="20"/>
          <w:lang w:val="en-GB"/>
        </w:rPr>
        <w:t>Roberfroid</w:t>
      </w:r>
      <w:proofErr w:type="spellEnd"/>
      <w:r w:rsidR="004F2EDF" w:rsidRPr="002A18CB">
        <w:rPr>
          <w:rFonts w:ascii="Times New Roman" w:hAnsi="Times New Roman" w:cs="Times New Roman"/>
          <w:sz w:val="20"/>
          <w:szCs w:val="20"/>
          <w:lang w:val="en-GB"/>
        </w:rPr>
        <w:t xml:space="preserve"> </w:t>
      </w:r>
      <w:r w:rsidRPr="002A18CB">
        <w:rPr>
          <w:rFonts w:ascii="Times New Roman" w:hAnsi="Times New Roman" w:cs="Times New Roman"/>
          <w:sz w:val="20"/>
          <w:szCs w:val="20"/>
          <w:lang w:val="en-GB"/>
        </w:rPr>
        <w:t>M.</w:t>
      </w:r>
      <w:r w:rsidR="002A18CB" w:rsidRPr="002A18CB">
        <w:rPr>
          <w:rFonts w:ascii="Times New Roman" w:hAnsi="Times New Roman" w:cs="Times New Roman"/>
          <w:sz w:val="20"/>
          <w:szCs w:val="20"/>
          <w:lang w:val="en-GB"/>
        </w:rPr>
        <w:t xml:space="preserve"> and </w:t>
      </w:r>
      <w:r w:rsidRPr="002A18CB">
        <w:rPr>
          <w:rFonts w:ascii="Times New Roman" w:hAnsi="Times New Roman" w:cs="Times New Roman"/>
          <w:sz w:val="20"/>
          <w:szCs w:val="20"/>
          <w:lang w:val="en-GB"/>
        </w:rPr>
        <w:t xml:space="preserve">Vina, R. J. (1998). Functional food science and </w:t>
      </w:r>
      <w:proofErr w:type="spellStart"/>
      <w:r w:rsidRPr="002A18CB">
        <w:rPr>
          <w:rFonts w:ascii="Times New Roman" w:hAnsi="Times New Roman" w:cs="Times New Roman"/>
          <w:sz w:val="20"/>
          <w:szCs w:val="20"/>
          <w:lang w:val="en-GB"/>
        </w:rPr>
        <w:t>defense</w:t>
      </w:r>
      <w:proofErr w:type="spellEnd"/>
      <w:r w:rsidRPr="002A18CB">
        <w:rPr>
          <w:rFonts w:ascii="Times New Roman" w:hAnsi="Times New Roman" w:cs="Times New Roman"/>
          <w:sz w:val="20"/>
          <w:szCs w:val="20"/>
          <w:lang w:val="en-GB"/>
        </w:rPr>
        <w:t xml:space="preserve"> against reactive oxidative species. </w:t>
      </w:r>
      <w:r w:rsidRPr="002A18CB">
        <w:rPr>
          <w:rFonts w:ascii="Times New Roman" w:hAnsi="Times New Roman" w:cs="Times New Roman"/>
          <w:i/>
          <w:sz w:val="20"/>
          <w:szCs w:val="20"/>
          <w:lang w:val="en-GB"/>
        </w:rPr>
        <w:t>British Journal of Nutrition</w:t>
      </w:r>
      <w:r w:rsidRPr="002A18CB">
        <w:rPr>
          <w:rFonts w:ascii="Times New Roman" w:hAnsi="Times New Roman" w:cs="Times New Roman"/>
          <w:sz w:val="20"/>
          <w:szCs w:val="20"/>
          <w:lang w:val="en-GB"/>
        </w:rPr>
        <w:t>, 80: 77-112.</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2A18CB">
        <w:rPr>
          <w:rFonts w:ascii="Times New Roman" w:hAnsi="Times New Roman" w:cs="Times New Roman"/>
          <w:sz w:val="20"/>
          <w:szCs w:val="20"/>
          <w:lang w:val="en-GB"/>
        </w:rPr>
        <w:t>Lahaye</w:t>
      </w:r>
      <w:proofErr w:type="spellEnd"/>
      <w:r w:rsidRPr="002A18CB">
        <w:rPr>
          <w:rFonts w:ascii="Times New Roman" w:hAnsi="Times New Roman" w:cs="Times New Roman"/>
          <w:sz w:val="20"/>
          <w:szCs w:val="20"/>
          <w:lang w:val="en-GB"/>
        </w:rPr>
        <w:t xml:space="preserve">, M. (1991). Marine algae as sources of fibres: Determination of soluble and insoluble dietary fibre contents in some sea vegetables. </w:t>
      </w:r>
      <w:r w:rsidRPr="002A18CB">
        <w:rPr>
          <w:rFonts w:ascii="Times New Roman" w:hAnsi="Times New Roman" w:cs="Times New Roman"/>
          <w:i/>
          <w:sz w:val="20"/>
          <w:szCs w:val="20"/>
          <w:lang w:val="en-GB"/>
        </w:rPr>
        <w:t>Journal of the Science of Food and Agriculture,</w:t>
      </w:r>
      <w:r w:rsidRPr="002A18CB">
        <w:rPr>
          <w:rFonts w:ascii="Times New Roman" w:hAnsi="Times New Roman" w:cs="Times New Roman"/>
          <w:sz w:val="20"/>
          <w:szCs w:val="20"/>
          <w:lang w:val="en-GB"/>
        </w:rPr>
        <w:t xml:space="preserve"> 54(4): 587-594.</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2A18CB">
        <w:rPr>
          <w:rFonts w:ascii="Times New Roman" w:hAnsi="Times New Roman" w:cs="Times New Roman"/>
          <w:color w:val="000000"/>
          <w:sz w:val="20"/>
          <w:szCs w:val="20"/>
          <w:lang w:val="en-GB"/>
        </w:rPr>
        <w:t>Fisal</w:t>
      </w:r>
      <w:proofErr w:type="spellEnd"/>
      <w:r w:rsidRPr="002A18CB">
        <w:rPr>
          <w:rFonts w:ascii="Times New Roman" w:hAnsi="Times New Roman" w:cs="Times New Roman"/>
          <w:color w:val="000000"/>
          <w:sz w:val="20"/>
          <w:szCs w:val="20"/>
          <w:lang w:val="en-GB"/>
        </w:rPr>
        <w:t>, A., Mohd</w:t>
      </w:r>
      <w:r w:rsidR="004F2EDF" w:rsidRPr="002A18CB">
        <w:rPr>
          <w:rFonts w:ascii="Times New Roman" w:hAnsi="Times New Roman" w:cs="Times New Roman"/>
          <w:color w:val="000000"/>
          <w:sz w:val="20"/>
          <w:szCs w:val="20"/>
          <w:lang w:val="en-GB"/>
        </w:rPr>
        <w:t xml:space="preserve"> </w:t>
      </w:r>
      <w:proofErr w:type="spellStart"/>
      <w:r w:rsidRPr="002A18CB">
        <w:rPr>
          <w:rFonts w:ascii="Times New Roman" w:hAnsi="Times New Roman" w:cs="Times New Roman"/>
          <w:color w:val="000000"/>
          <w:sz w:val="20"/>
          <w:szCs w:val="20"/>
          <w:lang w:val="en-GB"/>
        </w:rPr>
        <w:t>Rosni</w:t>
      </w:r>
      <w:proofErr w:type="spellEnd"/>
      <w:r w:rsidRPr="002A18CB">
        <w:rPr>
          <w:rFonts w:ascii="Times New Roman" w:hAnsi="Times New Roman" w:cs="Times New Roman"/>
          <w:color w:val="000000"/>
          <w:sz w:val="20"/>
          <w:szCs w:val="20"/>
          <w:lang w:val="en-GB"/>
        </w:rPr>
        <w:t xml:space="preserve">, S., </w:t>
      </w:r>
      <w:proofErr w:type="spellStart"/>
      <w:r w:rsidRPr="002A18CB">
        <w:rPr>
          <w:rFonts w:ascii="Times New Roman" w:hAnsi="Times New Roman" w:cs="Times New Roman"/>
          <w:color w:val="000000"/>
          <w:sz w:val="20"/>
          <w:szCs w:val="20"/>
          <w:lang w:val="en-GB"/>
        </w:rPr>
        <w:t>Welzan</w:t>
      </w:r>
      <w:proofErr w:type="spellEnd"/>
      <w:r w:rsidRPr="002A18CB">
        <w:rPr>
          <w:rFonts w:ascii="Times New Roman" w:hAnsi="Times New Roman" w:cs="Times New Roman"/>
          <w:color w:val="000000"/>
          <w:sz w:val="20"/>
          <w:szCs w:val="20"/>
          <w:lang w:val="en-GB"/>
        </w:rPr>
        <w:t xml:space="preserve">, S., </w:t>
      </w:r>
      <w:proofErr w:type="spellStart"/>
      <w:r w:rsidRPr="002A18CB">
        <w:rPr>
          <w:rFonts w:ascii="Times New Roman" w:hAnsi="Times New Roman" w:cs="Times New Roman"/>
          <w:color w:val="000000"/>
          <w:sz w:val="20"/>
          <w:szCs w:val="20"/>
          <w:lang w:val="en-GB"/>
        </w:rPr>
        <w:t>Chye</w:t>
      </w:r>
      <w:proofErr w:type="spellEnd"/>
      <w:r w:rsidRPr="002A18CB">
        <w:rPr>
          <w:rFonts w:ascii="Times New Roman" w:hAnsi="Times New Roman" w:cs="Times New Roman"/>
          <w:color w:val="000000"/>
          <w:sz w:val="20"/>
          <w:szCs w:val="20"/>
          <w:lang w:val="en-GB"/>
        </w:rPr>
        <w:t xml:space="preserve">, F. Y. </w:t>
      </w:r>
      <w:r w:rsidR="002A18CB">
        <w:rPr>
          <w:rFonts w:ascii="Times New Roman" w:hAnsi="Times New Roman" w:cs="Times New Roman"/>
          <w:color w:val="000000"/>
          <w:sz w:val="20"/>
          <w:szCs w:val="20"/>
          <w:lang w:val="en-GB"/>
        </w:rPr>
        <w:t>and</w:t>
      </w:r>
      <w:r w:rsidRPr="002A18CB">
        <w:rPr>
          <w:rFonts w:ascii="Times New Roman" w:hAnsi="Times New Roman" w:cs="Times New Roman"/>
          <w:color w:val="000000"/>
          <w:sz w:val="20"/>
          <w:szCs w:val="20"/>
          <w:lang w:val="en-GB"/>
        </w:rPr>
        <w:t xml:space="preserve"> Patricia, M. (2012). Proximate compositions and total phenolic contents of selected edible seaweeds from Semporna, Sabah, Malaysia. </w:t>
      </w:r>
      <w:r w:rsidRPr="002A18CB">
        <w:rPr>
          <w:rFonts w:ascii="Times New Roman" w:hAnsi="Times New Roman" w:cs="Times New Roman"/>
          <w:i/>
          <w:color w:val="000000"/>
          <w:sz w:val="20"/>
          <w:szCs w:val="20"/>
          <w:lang w:val="en-GB"/>
        </w:rPr>
        <w:t>Borneo Science</w:t>
      </w:r>
      <w:r w:rsidRPr="002A18CB">
        <w:rPr>
          <w:rFonts w:ascii="Times New Roman" w:hAnsi="Times New Roman" w:cs="Times New Roman"/>
          <w:color w:val="000000"/>
          <w:sz w:val="20"/>
          <w:szCs w:val="20"/>
          <w:lang w:val="en-GB"/>
        </w:rPr>
        <w:t xml:space="preserve">, 31: 74-83.  </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2A18CB">
        <w:rPr>
          <w:rFonts w:ascii="Times New Roman" w:hAnsi="Times New Roman" w:cs="Times New Roman"/>
          <w:color w:val="000000"/>
          <w:sz w:val="20"/>
          <w:szCs w:val="20"/>
          <w:lang w:val="en-GB"/>
        </w:rPr>
        <w:t>Wijesinghe</w:t>
      </w:r>
      <w:proofErr w:type="spellEnd"/>
      <w:r w:rsidRPr="002A18CB">
        <w:rPr>
          <w:rFonts w:ascii="Times New Roman" w:hAnsi="Times New Roman" w:cs="Times New Roman"/>
          <w:color w:val="000000"/>
          <w:sz w:val="20"/>
          <w:szCs w:val="20"/>
          <w:lang w:val="en-GB"/>
        </w:rPr>
        <w:t xml:space="preserve">, W. A. J. P. </w:t>
      </w:r>
      <w:r w:rsidR="002A18CB">
        <w:rPr>
          <w:rFonts w:ascii="Times New Roman" w:hAnsi="Times New Roman" w:cs="Times New Roman"/>
          <w:color w:val="000000"/>
          <w:sz w:val="20"/>
          <w:szCs w:val="20"/>
          <w:lang w:val="en-GB"/>
        </w:rPr>
        <w:t>and</w:t>
      </w:r>
      <w:r w:rsidRPr="002A18CB">
        <w:rPr>
          <w:rFonts w:ascii="Times New Roman" w:hAnsi="Times New Roman" w:cs="Times New Roman"/>
          <w:color w:val="000000"/>
          <w:sz w:val="20"/>
          <w:szCs w:val="20"/>
          <w:lang w:val="en-GB"/>
        </w:rPr>
        <w:t xml:space="preserve"> Jeon, Y. J. (2011). Biological activities and potential industrial application of fucose rich sulphated polysaccharides and fucoidans isolated from brown seaweed: </w:t>
      </w:r>
      <w:r w:rsidR="002A18CB">
        <w:rPr>
          <w:rFonts w:ascii="Times New Roman" w:hAnsi="Times New Roman" w:cs="Times New Roman"/>
          <w:color w:val="000000"/>
          <w:sz w:val="20"/>
          <w:szCs w:val="20"/>
          <w:lang w:val="en-GB"/>
        </w:rPr>
        <w:t>A</w:t>
      </w:r>
      <w:r w:rsidRPr="002A18CB">
        <w:rPr>
          <w:rFonts w:ascii="Times New Roman" w:hAnsi="Times New Roman" w:cs="Times New Roman"/>
          <w:color w:val="000000"/>
          <w:sz w:val="20"/>
          <w:szCs w:val="20"/>
          <w:lang w:val="en-GB"/>
        </w:rPr>
        <w:t xml:space="preserve"> review. </w:t>
      </w:r>
      <w:r w:rsidRPr="002A18CB">
        <w:rPr>
          <w:rFonts w:ascii="Times New Roman" w:hAnsi="Times New Roman" w:cs="Times New Roman"/>
          <w:i/>
          <w:color w:val="000000"/>
          <w:sz w:val="20"/>
          <w:szCs w:val="20"/>
          <w:lang w:val="en-GB"/>
        </w:rPr>
        <w:t>Carbohydrate Polymers,</w:t>
      </w:r>
      <w:r w:rsidRPr="002A18CB">
        <w:rPr>
          <w:rFonts w:ascii="Times New Roman" w:hAnsi="Times New Roman" w:cs="Times New Roman"/>
          <w:color w:val="000000"/>
          <w:sz w:val="20"/>
          <w:szCs w:val="20"/>
          <w:lang w:val="en-GB"/>
        </w:rPr>
        <w:t xml:space="preserve"> 88: 13-20. </w:t>
      </w:r>
    </w:p>
    <w:p w:rsidR="002A18CB" w:rsidRPr="002A18CB" w:rsidRDefault="002A18CB"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2A18CB">
        <w:rPr>
          <w:rFonts w:ascii="Times New Roman" w:hAnsi="Times New Roman" w:cs="Times New Roman"/>
          <w:sz w:val="20"/>
          <w:szCs w:val="20"/>
          <w:lang w:val="en-GB"/>
        </w:rPr>
        <w:t>Food and Agriculture Organization</w:t>
      </w:r>
      <w:r w:rsidR="009D5028" w:rsidRPr="002A18CB">
        <w:rPr>
          <w:rFonts w:ascii="Times New Roman" w:hAnsi="Times New Roman" w:cs="Times New Roman"/>
          <w:sz w:val="20"/>
          <w:szCs w:val="20"/>
          <w:lang w:val="en-GB"/>
        </w:rPr>
        <w:t xml:space="preserve"> (2012). FAO yearbook 2010: </w:t>
      </w:r>
      <w:r w:rsidR="009D5028" w:rsidRPr="002A18CB">
        <w:rPr>
          <w:rFonts w:ascii="Times New Roman" w:hAnsi="Times New Roman" w:cs="Times New Roman"/>
          <w:iCs/>
          <w:sz w:val="20"/>
          <w:szCs w:val="20"/>
          <w:lang w:val="en-GB"/>
        </w:rPr>
        <w:t>Fishery and aquaculture statistics</w:t>
      </w:r>
      <w:r w:rsidR="009D5028" w:rsidRPr="002A18CB">
        <w:rPr>
          <w:rFonts w:ascii="Times New Roman" w:hAnsi="Times New Roman" w:cs="Times New Roman"/>
          <w:sz w:val="20"/>
          <w:szCs w:val="20"/>
          <w:lang w:val="en-GB"/>
        </w:rPr>
        <w:t xml:space="preserve">. Rome: Food and Agriculture Organization of the United Nations. </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2A18CB">
        <w:rPr>
          <w:rFonts w:ascii="Times New Roman" w:hAnsi="Times New Roman" w:cs="Times New Roman"/>
          <w:sz w:val="20"/>
          <w:szCs w:val="20"/>
          <w:lang w:val="en-GB"/>
        </w:rPr>
        <w:t xml:space="preserve">Phang, S. M. (1998). Potential products from tropical algae and seaweeds, especially with reference to Malaysia. </w:t>
      </w:r>
      <w:r w:rsidRPr="002A18CB">
        <w:rPr>
          <w:rFonts w:ascii="Times New Roman" w:hAnsi="Times New Roman" w:cs="Times New Roman"/>
          <w:i/>
          <w:sz w:val="20"/>
          <w:szCs w:val="20"/>
          <w:lang w:val="en-GB"/>
        </w:rPr>
        <w:t>Malaysian Journal of Science,</w:t>
      </w:r>
      <w:r w:rsidRPr="002A18CB">
        <w:rPr>
          <w:rFonts w:ascii="Times New Roman" w:hAnsi="Times New Roman" w:cs="Times New Roman"/>
          <w:sz w:val="20"/>
          <w:szCs w:val="20"/>
          <w:lang w:val="en-GB"/>
        </w:rPr>
        <w:t xml:space="preserve"> 29(2): 160-166.</w:t>
      </w:r>
    </w:p>
    <w:p w:rsidR="002A18CB" w:rsidRPr="002A18CB" w:rsidRDefault="009D5028" w:rsidP="002A18CB">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2A18CB">
        <w:rPr>
          <w:rFonts w:ascii="Times New Roman" w:hAnsi="Times New Roman" w:cs="Times New Roman"/>
          <w:sz w:val="20"/>
          <w:szCs w:val="20"/>
          <w:lang w:val="en-GB"/>
        </w:rPr>
        <w:t xml:space="preserve">Ponce, N. M., </w:t>
      </w:r>
      <w:proofErr w:type="spellStart"/>
      <w:r w:rsidRPr="002A18CB">
        <w:rPr>
          <w:rFonts w:ascii="Times New Roman" w:hAnsi="Times New Roman" w:cs="Times New Roman"/>
          <w:sz w:val="20"/>
          <w:szCs w:val="20"/>
          <w:lang w:val="en-GB"/>
        </w:rPr>
        <w:t>Pujol</w:t>
      </w:r>
      <w:proofErr w:type="spellEnd"/>
      <w:r w:rsidRPr="002A18CB">
        <w:rPr>
          <w:rFonts w:ascii="Times New Roman" w:hAnsi="Times New Roman" w:cs="Times New Roman"/>
          <w:sz w:val="20"/>
          <w:szCs w:val="20"/>
          <w:lang w:val="en-GB"/>
        </w:rPr>
        <w:t xml:space="preserve">, C. A., </w:t>
      </w:r>
      <w:proofErr w:type="spellStart"/>
      <w:r w:rsidRPr="002A18CB">
        <w:rPr>
          <w:rFonts w:ascii="Times New Roman" w:hAnsi="Times New Roman" w:cs="Times New Roman"/>
          <w:sz w:val="20"/>
          <w:szCs w:val="20"/>
          <w:lang w:val="en-GB"/>
        </w:rPr>
        <w:t>Damonte</w:t>
      </w:r>
      <w:proofErr w:type="spellEnd"/>
      <w:r w:rsidRPr="002A18CB">
        <w:rPr>
          <w:rFonts w:ascii="Times New Roman" w:hAnsi="Times New Roman" w:cs="Times New Roman"/>
          <w:sz w:val="20"/>
          <w:szCs w:val="20"/>
          <w:lang w:val="en-GB"/>
        </w:rPr>
        <w:t xml:space="preserve">, E. B., Flores, M. L. </w:t>
      </w:r>
      <w:r w:rsidR="002A18CB">
        <w:rPr>
          <w:rFonts w:ascii="Times New Roman" w:hAnsi="Times New Roman" w:cs="Times New Roman"/>
          <w:sz w:val="20"/>
          <w:szCs w:val="20"/>
          <w:lang w:val="en-GB"/>
        </w:rPr>
        <w:t xml:space="preserve">and </w:t>
      </w:r>
      <w:proofErr w:type="spellStart"/>
      <w:r w:rsidRPr="002A18CB">
        <w:rPr>
          <w:rFonts w:ascii="Times New Roman" w:hAnsi="Times New Roman" w:cs="Times New Roman"/>
          <w:sz w:val="20"/>
          <w:szCs w:val="20"/>
          <w:lang w:val="en-GB"/>
        </w:rPr>
        <w:t>Stortz</w:t>
      </w:r>
      <w:proofErr w:type="spellEnd"/>
      <w:r w:rsidRPr="002A18CB">
        <w:rPr>
          <w:rFonts w:ascii="Times New Roman" w:hAnsi="Times New Roman" w:cs="Times New Roman"/>
          <w:sz w:val="20"/>
          <w:szCs w:val="20"/>
          <w:lang w:val="en-GB"/>
        </w:rPr>
        <w:t xml:space="preserve">, C. A. (2003). Fucoidans from the brown seaweed </w:t>
      </w:r>
      <w:proofErr w:type="spellStart"/>
      <w:r w:rsidRPr="002A18CB">
        <w:rPr>
          <w:rFonts w:ascii="Times New Roman" w:hAnsi="Times New Roman" w:cs="Times New Roman"/>
          <w:i/>
          <w:sz w:val="20"/>
          <w:szCs w:val="20"/>
          <w:lang w:val="en-GB"/>
        </w:rPr>
        <w:t>Adenocystisutricularis</w:t>
      </w:r>
      <w:proofErr w:type="spellEnd"/>
      <w:r w:rsidRPr="002A18CB">
        <w:rPr>
          <w:rFonts w:ascii="Times New Roman" w:hAnsi="Times New Roman" w:cs="Times New Roman"/>
          <w:sz w:val="20"/>
          <w:szCs w:val="20"/>
          <w:lang w:val="en-GB"/>
        </w:rPr>
        <w:t xml:space="preserve">: </w:t>
      </w:r>
      <w:r w:rsidR="002A18CB">
        <w:rPr>
          <w:rFonts w:ascii="Times New Roman" w:hAnsi="Times New Roman" w:cs="Times New Roman"/>
          <w:sz w:val="20"/>
          <w:szCs w:val="20"/>
          <w:lang w:val="en-GB"/>
        </w:rPr>
        <w:t>E</w:t>
      </w:r>
      <w:r w:rsidRPr="002A18CB">
        <w:rPr>
          <w:rFonts w:ascii="Times New Roman" w:hAnsi="Times New Roman" w:cs="Times New Roman"/>
          <w:sz w:val="20"/>
          <w:szCs w:val="20"/>
          <w:lang w:val="en-GB"/>
        </w:rPr>
        <w:t xml:space="preserve">xtraction methods, antiviral activity and structural studies. </w:t>
      </w:r>
      <w:r w:rsidRPr="002A18CB">
        <w:rPr>
          <w:rFonts w:ascii="Times New Roman" w:hAnsi="Times New Roman" w:cs="Times New Roman"/>
          <w:i/>
          <w:sz w:val="20"/>
          <w:szCs w:val="20"/>
          <w:lang w:val="en-GB"/>
        </w:rPr>
        <w:t>Carbohydrate Research</w:t>
      </w:r>
      <w:r w:rsidRPr="002A18CB">
        <w:rPr>
          <w:rFonts w:ascii="Times New Roman" w:hAnsi="Times New Roman" w:cs="Times New Roman"/>
          <w:sz w:val="20"/>
          <w:szCs w:val="20"/>
          <w:lang w:val="en-GB"/>
        </w:rPr>
        <w:t>, 338: 153-165.</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2A18CB">
        <w:rPr>
          <w:rFonts w:ascii="Times New Roman" w:hAnsi="Times New Roman" w:cs="Times New Roman"/>
          <w:sz w:val="20"/>
          <w:szCs w:val="20"/>
          <w:lang w:val="en-GB"/>
        </w:rPr>
        <w:t xml:space="preserve">Lim, S. J., Wan Aida, W. M., Mohamad Yusof, M., </w:t>
      </w:r>
      <w:proofErr w:type="spellStart"/>
      <w:r w:rsidRPr="002A18CB">
        <w:rPr>
          <w:rFonts w:ascii="Times New Roman" w:hAnsi="Times New Roman" w:cs="Times New Roman"/>
          <w:sz w:val="20"/>
          <w:szCs w:val="20"/>
          <w:lang w:val="en-GB"/>
        </w:rPr>
        <w:t>Mamot</w:t>
      </w:r>
      <w:proofErr w:type="spellEnd"/>
      <w:r w:rsidRPr="002A18CB">
        <w:rPr>
          <w:rFonts w:ascii="Times New Roman" w:hAnsi="Times New Roman" w:cs="Times New Roman"/>
          <w:sz w:val="20"/>
          <w:szCs w:val="20"/>
          <w:lang w:val="en-GB"/>
        </w:rPr>
        <w:t xml:space="preserve">, S., </w:t>
      </w:r>
      <w:proofErr w:type="spellStart"/>
      <w:r w:rsidRPr="002A18CB">
        <w:rPr>
          <w:rFonts w:ascii="Times New Roman" w:hAnsi="Times New Roman" w:cs="Times New Roman"/>
          <w:sz w:val="20"/>
          <w:szCs w:val="20"/>
          <w:lang w:val="en-GB"/>
        </w:rPr>
        <w:t>Jokiman</w:t>
      </w:r>
      <w:proofErr w:type="spellEnd"/>
      <w:r w:rsidRPr="002A18CB">
        <w:rPr>
          <w:rFonts w:ascii="Times New Roman" w:hAnsi="Times New Roman" w:cs="Times New Roman"/>
          <w:sz w:val="20"/>
          <w:szCs w:val="20"/>
          <w:lang w:val="en-GB"/>
        </w:rPr>
        <w:t xml:space="preserve"> R. </w:t>
      </w:r>
      <w:r w:rsidR="002A18CB">
        <w:rPr>
          <w:rFonts w:ascii="Times New Roman" w:hAnsi="Times New Roman" w:cs="Times New Roman"/>
          <w:sz w:val="20"/>
          <w:szCs w:val="20"/>
          <w:lang w:val="en-GB"/>
        </w:rPr>
        <w:t>and</w:t>
      </w:r>
      <w:r w:rsidRPr="002A18CB">
        <w:rPr>
          <w:rFonts w:ascii="Times New Roman" w:hAnsi="Times New Roman" w:cs="Times New Roman"/>
          <w:sz w:val="20"/>
          <w:szCs w:val="20"/>
          <w:lang w:val="en-GB"/>
        </w:rPr>
        <w:t xml:space="preserve"> </w:t>
      </w:r>
      <w:proofErr w:type="spellStart"/>
      <w:r w:rsidRPr="002A18CB">
        <w:rPr>
          <w:rFonts w:ascii="Times New Roman" w:hAnsi="Times New Roman" w:cs="Times New Roman"/>
          <w:sz w:val="20"/>
          <w:szCs w:val="20"/>
          <w:lang w:val="en-GB"/>
        </w:rPr>
        <w:t>Diah</w:t>
      </w:r>
      <w:proofErr w:type="spellEnd"/>
      <w:r w:rsidRPr="002A18CB">
        <w:rPr>
          <w:rFonts w:ascii="Times New Roman" w:hAnsi="Times New Roman" w:cs="Times New Roman"/>
          <w:sz w:val="20"/>
          <w:szCs w:val="20"/>
          <w:lang w:val="en-GB"/>
        </w:rPr>
        <w:t xml:space="preserve"> </w:t>
      </w:r>
      <w:proofErr w:type="spellStart"/>
      <w:r w:rsidRPr="002A18CB">
        <w:rPr>
          <w:rFonts w:ascii="Times New Roman" w:hAnsi="Times New Roman" w:cs="Times New Roman"/>
          <w:sz w:val="20"/>
          <w:szCs w:val="20"/>
          <w:lang w:val="en-GB"/>
        </w:rPr>
        <w:t>Mazita</w:t>
      </w:r>
      <w:proofErr w:type="spellEnd"/>
      <w:r w:rsidRPr="002A18CB">
        <w:rPr>
          <w:rFonts w:ascii="Times New Roman" w:hAnsi="Times New Roman" w:cs="Times New Roman"/>
          <w:sz w:val="20"/>
          <w:szCs w:val="20"/>
          <w:lang w:val="en-GB"/>
        </w:rPr>
        <w:t xml:space="preserve">, M. (2014). Isolation and antioxidant capacity of fucoidan from selected Malaysian seaweeds. </w:t>
      </w:r>
      <w:r w:rsidRPr="002A18CB">
        <w:rPr>
          <w:rFonts w:ascii="Times New Roman" w:hAnsi="Times New Roman" w:cs="Times New Roman"/>
          <w:i/>
          <w:sz w:val="20"/>
          <w:szCs w:val="20"/>
          <w:lang w:val="en-GB"/>
        </w:rPr>
        <w:t>Food Hydrocolloids</w:t>
      </w:r>
      <w:r w:rsidRPr="002A18CB">
        <w:rPr>
          <w:rFonts w:ascii="Times New Roman" w:hAnsi="Times New Roman" w:cs="Times New Roman"/>
          <w:sz w:val="20"/>
          <w:szCs w:val="20"/>
          <w:lang w:val="en-GB"/>
        </w:rPr>
        <w:t>, 42: 280-288.</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lang w:val="en-GB"/>
        </w:rPr>
        <w:t>Bilan</w:t>
      </w:r>
      <w:proofErr w:type="spellEnd"/>
      <w:r w:rsidRPr="0083144D">
        <w:rPr>
          <w:rFonts w:ascii="Times New Roman" w:hAnsi="Times New Roman" w:cs="Times New Roman"/>
          <w:sz w:val="20"/>
          <w:szCs w:val="20"/>
          <w:lang w:val="en-GB"/>
        </w:rPr>
        <w:t xml:space="preserve">, M. I., </w:t>
      </w:r>
      <w:proofErr w:type="spellStart"/>
      <w:r w:rsidRPr="0083144D">
        <w:rPr>
          <w:rFonts w:ascii="Times New Roman" w:hAnsi="Times New Roman" w:cs="Times New Roman"/>
          <w:sz w:val="20"/>
          <w:szCs w:val="20"/>
          <w:lang w:val="en-GB"/>
        </w:rPr>
        <w:t>Grachev</w:t>
      </w:r>
      <w:proofErr w:type="spellEnd"/>
      <w:r w:rsidRPr="0083144D">
        <w:rPr>
          <w:rFonts w:ascii="Times New Roman" w:hAnsi="Times New Roman" w:cs="Times New Roman"/>
          <w:sz w:val="20"/>
          <w:szCs w:val="20"/>
          <w:lang w:val="en-GB"/>
        </w:rPr>
        <w:t xml:space="preserve">, A. A., </w:t>
      </w:r>
      <w:proofErr w:type="spellStart"/>
      <w:r w:rsidRPr="0083144D">
        <w:rPr>
          <w:rFonts w:ascii="Times New Roman" w:hAnsi="Times New Roman" w:cs="Times New Roman"/>
          <w:sz w:val="20"/>
          <w:szCs w:val="20"/>
          <w:lang w:val="en-GB"/>
        </w:rPr>
        <w:t>Shashkov</w:t>
      </w:r>
      <w:proofErr w:type="spellEnd"/>
      <w:r w:rsidRPr="0083144D">
        <w:rPr>
          <w:rFonts w:ascii="Times New Roman" w:hAnsi="Times New Roman" w:cs="Times New Roman"/>
          <w:sz w:val="20"/>
          <w:szCs w:val="20"/>
          <w:lang w:val="en-GB"/>
        </w:rPr>
        <w:t xml:space="preserve">, A. S., Kelly, M., Sanderson, C. J. </w:t>
      </w:r>
      <w:r w:rsidR="0083144D">
        <w:rPr>
          <w:rFonts w:ascii="Times New Roman" w:hAnsi="Times New Roman" w:cs="Times New Roman"/>
          <w:sz w:val="20"/>
          <w:szCs w:val="20"/>
          <w:lang w:val="en-GB"/>
        </w:rPr>
        <w:t xml:space="preserve">and </w:t>
      </w:r>
      <w:proofErr w:type="spellStart"/>
      <w:r w:rsidRPr="0083144D">
        <w:rPr>
          <w:rFonts w:ascii="Times New Roman" w:hAnsi="Times New Roman" w:cs="Times New Roman"/>
          <w:sz w:val="20"/>
          <w:szCs w:val="20"/>
          <w:lang w:val="en-GB"/>
        </w:rPr>
        <w:t>Nifantiev</w:t>
      </w:r>
      <w:proofErr w:type="spellEnd"/>
      <w:r w:rsidRPr="0083144D">
        <w:rPr>
          <w:rFonts w:ascii="Times New Roman" w:hAnsi="Times New Roman" w:cs="Times New Roman"/>
          <w:sz w:val="20"/>
          <w:szCs w:val="20"/>
          <w:lang w:val="en-GB"/>
        </w:rPr>
        <w:t xml:space="preserve">, N. E. (2010). Further studies on the composition and structure of a fucoidan preparation from the brown alga </w:t>
      </w:r>
      <w:proofErr w:type="spellStart"/>
      <w:r w:rsidRPr="0083144D">
        <w:rPr>
          <w:rFonts w:ascii="Times New Roman" w:hAnsi="Times New Roman" w:cs="Times New Roman"/>
          <w:i/>
          <w:sz w:val="20"/>
          <w:szCs w:val="20"/>
          <w:lang w:val="en-GB"/>
        </w:rPr>
        <w:t>Saccharinalatissima</w:t>
      </w:r>
      <w:proofErr w:type="spellEnd"/>
      <w:r w:rsidRPr="0083144D">
        <w:rPr>
          <w:rFonts w:ascii="Times New Roman" w:hAnsi="Times New Roman" w:cs="Times New Roman"/>
          <w:sz w:val="20"/>
          <w:szCs w:val="20"/>
          <w:lang w:val="en-GB"/>
        </w:rPr>
        <w:t xml:space="preserve">. </w:t>
      </w:r>
      <w:r w:rsidRPr="0083144D">
        <w:rPr>
          <w:rFonts w:ascii="Times New Roman" w:hAnsi="Times New Roman" w:cs="Times New Roman"/>
          <w:i/>
          <w:sz w:val="20"/>
          <w:szCs w:val="20"/>
          <w:lang w:val="en-GB"/>
        </w:rPr>
        <w:t xml:space="preserve">Carbohydrate Research, </w:t>
      </w:r>
      <w:r w:rsidRPr="0083144D">
        <w:rPr>
          <w:rFonts w:ascii="Times New Roman" w:hAnsi="Times New Roman" w:cs="Times New Roman"/>
          <w:sz w:val="20"/>
          <w:szCs w:val="20"/>
          <w:lang w:val="en-GB"/>
        </w:rPr>
        <w:t>345: 2038-2047.</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eastAsia="Times New Roman" w:hAnsi="Times New Roman" w:cs="Times New Roman"/>
          <w:sz w:val="20"/>
          <w:szCs w:val="20"/>
          <w:lang w:val="en-GB"/>
        </w:rPr>
        <w:t>Rioux</w:t>
      </w:r>
      <w:proofErr w:type="spellEnd"/>
      <w:r w:rsidRPr="0083144D">
        <w:rPr>
          <w:rFonts w:ascii="Times New Roman" w:eastAsia="Times New Roman" w:hAnsi="Times New Roman" w:cs="Times New Roman"/>
          <w:sz w:val="20"/>
          <w:szCs w:val="20"/>
          <w:lang w:val="en-GB"/>
        </w:rPr>
        <w:t xml:space="preserve">, L. E., Turgeon, S. L. </w:t>
      </w:r>
      <w:r w:rsidR="0083144D">
        <w:rPr>
          <w:rFonts w:ascii="Times New Roman" w:eastAsia="Times New Roman" w:hAnsi="Times New Roman" w:cs="Times New Roman"/>
          <w:sz w:val="20"/>
          <w:szCs w:val="20"/>
          <w:lang w:val="en-GB"/>
        </w:rPr>
        <w:t>and</w:t>
      </w:r>
      <w:r w:rsidRPr="0083144D">
        <w:rPr>
          <w:rFonts w:ascii="Times New Roman" w:eastAsia="Times New Roman" w:hAnsi="Times New Roman" w:cs="Times New Roman"/>
          <w:sz w:val="20"/>
          <w:szCs w:val="20"/>
          <w:lang w:val="en-GB"/>
        </w:rPr>
        <w:t xml:space="preserve"> Beaulieu, M. (2007). Characterization of polysaccharides extracted from brown seaweeds. </w:t>
      </w:r>
      <w:r w:rsidRPr="0083144D">
        <w:rPr>
          <w:rFonts w:ascii="Times New Roman" w:eastAsia="Times New Roman" w:hAnsi="Times New Roman" w:cs="Times New Roman"/>
          <w:i/>
          <w:sz w:val="20"/>
          <w:szCs w:val="20"/>
          <w:lang w:val="en-GB"/>
        </w:rPr>
        <w:t>Carbohydrate Polymers,</w:t>
      </w:r>
      <w:r w:rsidRPr="0083144D">
        <w:rPr>
          <w:rFonts w:ascii="Times New Roman" w:eastAsia="Times New Roman" w:hAnsi="Times New Roman" w:cs="Times New Roman"/>
          <w:sz w:val="20"/>
          <w:szCs w:val="20"/>
          <w:lang w:val="en-GB"/>
        </w:rPr>
        <w:t xml:space="preserve"> 69: 530-537.</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lang w:val="en-GB"/>
        </w:rPr>
        <w:t>Nagumo</w:t>
      </w:r>
      <w:proofErr w:type="spellEnd"/>
      <w:r w:rsidRPr="0083144D">
        <w:rPr>
          <w:rFonts w:ascii="Times New Roman" w:hAnsi="Times New Roman" w:cs="Times New Roman"/>
          <w:sz w:val="20"/>
          <w:szCs w:val="20"/>
          <w:lang w:val="en-GB"/>
        </w:rPr>
        <w:t xml:space="preserve">, T. </w:t>
      </w:r>
      <w:r w:rsidR="0083144D">
        <w:rPr>
          <w:rFonts w:ascii="Times New Roman" w:hAnsi="Times New Roman" w:cs="Times New Roman"/>
          <w:sz w:val="20"/>
          <w:szCs w:val="20"/>
          <w:lang w:val="en-GB"/>
        </w:rPr>
        <w:t>and</w:t>
      </w:r>
      <w:r w:rsidRPr="0083144D">
        <w:rPr>
          <w:rFonts w:ascii="Times New Roman" w:hAnsi="Times New Roman" w:cs="Times New Roman"/>
          <w:sz w:val="20"/>
          <w:szCs w:val="20"/>
          <w:lang w:val="en-GB"/>
        </w:rPr>
        <w:t xml:space="preserve"> Nishino, T.</w:t>
      </w:r>
      <w:r w:rsidR="004F2EDF" w:rsidRPr="0083144D">
        <w:rPr>
          <w:rFonts w:ascii="Times New Roman" w:hAnsi="Times New Roman" w:cs="Times New Roman"/>
          <w:sz w:val="20"/>
          <w:szCs w:val="20"/>
          <w:lang w:val="en-GB"/>
        </w:rPr>
        <w:t xml:space="preserve"> </w:t>
      </w:r>
      <w:r w:rsidRPr="0083144D">
        <w:rPr>
          <w:rFonts w:ascii="Times New Roman" w:hAnsi="Times New Roman" w:cs="Times New Roman"/>
          <w:sz w:val="20"/>
          <w:szCs w:val="20"/>
          <w:lang w:val="en-GB"/>
        </w:rPr>
        <w:t xml:space="preserve">(1996). </w:t>
      </w:r>
      <w:proofErr w:type="spellStart"/>
      <w:r w:rsidRPr="0083144D">
        <w:rPr>
          <w:rFonts w:ascii="Times New Roman" w:hAnsi="Times New Roman" w:cs="Times New Roman"/>
          <w:sz w:val="20"/>
          <w:szCs w:val="20"/>
          <w:lang w:val="en-GB"/>
        </w:rPr>
        <w:t>Fucan</w:t>
      </w:r>
      <w:proofErr w:type="spellEnd"/>
      <w:r w:rsidRPr="0083144D">
        <w:rPr>
          <w:rFonts w:ascii="Times New Roman" w:hAnsi="Times New Roman" w:cs="Times New Roman"/>
          <w:sz w:val="20"/>
          <w:szCs w:val="20"/>
          <w:lang w:val="en-GB"/>
        </w:rPr>
        <w:t xml:space="preserve"> </w:t>
      </w:r>
      <w:proofErr w:type="spellStart"/>
      <w:r w:rsidRPr="0083144D">
        <w:rPr>
          <w:rFonts w:ascii="Times New Roman" w:hAnsi="Times New Roman" w:cs="Times New Roman"/>
          <w:sz w:val="20"/>
          <w:szCs w:val="20"/>
          <w:lang w:val="en-GB"/>
        </w:rPr>
        <w:t>sulfates</w:t>
      </w:r>
      <w:proofErr w:type="spellEnd"/>
      <w:r w:rsidRPr="0083144D">
        <w:rPr>
          <w:rFonts w:ascii="Times New Roman" w:hAnsi="Times New Roman" w:cs="Times New Roman"/>
          <w:sz w:val="20"/>
          <w:szCs w:val="20"/>
          <w:lang w:val="en-GB"/>
        </w:rPr>
        <w:t xml:space="preserve"> and their anticoagulant activities. Polysaccharides in </w:t>
      </w:r>
      <w:r w:rsidR="0083144D" w:rsidRPr="0083144D">
        <w:rPr>
          <w:rFonts w:ascii="Times New Roman" w:hAnsi="Times New Roman" w:cs="Times New Roman"/>
          <w:sz w:val="20"/>
          <w:szCs w:val="20"/>
          <w:lang w:val="en-GB"/>
        </w:rPr>
        <w:t>medical applications</w:t>
      </w:r>
      <w:r w:rsidRPr="0083144D">
        <w:rPr>
          <w:rFonts w:ascii="Times New Roman" w:hAnsi="Times New Roman" w:cs="Times New Roman"/>
          <w:sz w:val="20"/>
          <w:szCs w:val="20"/>
          <w:lang w:val="en-GB"/>
        </w:rPr>
        <w:t>. Special ed</w:t>
      </w:r>
      <w:r w:rsidR="0083144D">
        <w:rPr>
          <w:rFonts w:ascii="Times New Roman" w:hAnsi="Times New Roman" w:cs="Times New Roman"/>
          <w:sz w:val="20"/>
          <w:szCs w:val="20"/>
          <w:lang w:val="en-GB"/>
        </w:rPr>
        <w:t>ition.</w:t>
      </w:r>
      <w:r w:rsidRPr="0083144D">
        <w:rPr>
          <w:rFonts w:ascii="Times New Roman" w:hAnsi="Times New Roman" w:cs="Times New Roman"/>
          <w:sz w:val="20"/>
          <w:szCs w:val="20"/>
          <w:lang w:val="en-GB"/>
        </w:rPr>
        <w:t xml:space="preserve"> Marcel Dekker Publisher, New York. pp. 545-574.</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lang w:val="en-GB"/>
        </w:rPr>
        <w:t>Bilan</w:t>
      </w:r>
      <w:proofErr w:type="spellEnd"/>
      <w:r w:rsidRPr="0083144D">
        <w:rPr>
          <w:rFonts w:ascii="Times New Roman" w:hAnsi="Times New Roman" w:cs="Times New Roman"/>
          <w:sz w:val="20"/>
          <w:szCs w:val="20"/>
          <w:lang w:val="en-GB"/>
        </w:rPr>
        <w:t xml:space="preserve">, M. I., </w:t>
      </w:r>
      <w:proofErr w:type="spellStart"/>
      <w:r w:rsidRPr="0083144D">
        <w:rPr>
          <w:rFonts w:ascii="Times New Roman" w:hAnsi="Times New Roman" w:cs="Times New Roman"/>
          <w:sz w:val="20"/>
          <w:szCs w:val="20"/>
          <w:lang w:val="en-GB"/>
        </w:rPr>
        <w:t>Grachev</w:t>
      </w:r>
      <w:proofErr w:type="spellEnd"/>
      <w:r w:rsidRPr="0083144D">
        <w:rPr>
          <w:rFonts w:ascii="Times New Roman" w:hAnsi="Times New Roman" w:cs="Times New Roman"/>
          <w:sz w:val="20"/>
          <w:szCs w:val="20"/>
          <w:lang w:val="en-GB"/>
        </w:rPr>
        <w:t xml:space="preserve">, A. A., </w:t>
      </w:r>
      <w:proofErr w:type="spellStart"/>
      <w:r w:rsidRPr="0083144D">
        <w:rPr>
          <w:rFonts w:ascii="Times New Roman" w:hAnsi="Times New Roman" w:cs="Times New Roman"/>
          <w:sz w:val="20"/>
          <w:szCs w:val="20"/>
          <w:lang w:val="en-GB"/>
        </w:rPr>
        <w:t>Ustuzhanina</w:t>
      </w:r>
      <w:proofErr w:type="spellEnd"/>
      <w:r w:rsidRPr="0083144D">
        <w:rPr>
          <w:rFonts w:ascii="Times New Roman" w:hAnsi="Times New Roman" w:cs="Times New Roman"/>
          <w:sz w:val="20"/>
          <w:szCs w:val="20"/>
          <w:lang w:val="en-GB"/>
        </w:rPr>
        <w:t xml:space="preserve">, N. E., </w:t>
      </w:r>
      <w:proofErr w:type="spellStart"/>
      <w:r w:rsidRPr="0083144D">
        <w:rPr>
          <w:rFonts w:ascii="Times New Roman" w:hAnsi="Times New Roman" w:cs="Times New Roman"/>
          <w:sz w:val="20"/>
          <w:szCs w:val="20"/>
          <w:lang w:val="en-GB"/>
        </w:rPr>
        <w:t>Shashkov</w:t>
      </w:r>
      <w:proofErr w:type="spellEnd"/>
      <w:r w:rsidRPr="0083144D">
        <w:rPr>
          <w:rFonts w:ascii="Times New Roman" w:hAnsi="Times New Roman" w:cs="Times New Roman"/>
          <w:sz w:val="20"/>
          <w:szCs w:val="20"/>
          <w:lang w:val="en-GB"/>
        </w:rPr>
        <w:t xml:space="preserve">, A. S., Kelly, M., Sanderson, C. J., </w:t>
      </w:r>
      <w:proofErr w:type="spellStart"/>
      <w:r w:rsidRPr="0083144D">
        <w:rPr>
          <w:rFonts w:ascii="Times New Roman" w:hAnsi="Times New Roman" w:cs="Times New Roman"/>
          <w:sz w:val="20"/>
          <w:szCs w:val="20"/>
          <w:lang w:val="en-GB"/>
        </w:rPr>
        <w:t>Nifantiev</w:t>
      </w:r>
      <w:proofErr w:type="spellEnd"/>
      <w:r w:rsidRPr="0083144D">
        <w:rPr>
          <w:rFonts w:ascii="Times New Roman" w:hAnsi="Times New Roman" w:cs="Times New Roman"/>
          <w:sz w:val="20"/>
          <w:szCs w:val="20"/>
          <w:lang w:val="en-GB"/>
        </w:rPr>
        <w:t>, N. E.</w:t>
      </w:r>
      <w:r w:rsidR="0083144D">
        <w:rPr>
          <w:rFonts w:ascii="Times New Roman" w:hAnsi="Times New Roman" w:cs="Times New Roman"/>
          <w:sz w:val="20"/>
          <w:szCs w:val="20"/>
          <w:lang w:val="en-GB"/>
        </w:rPr>
        <w:t xml:space="preserve"> and </w:t>
      </w:r>
      <w:proofErr w:type="spellStart"/>
      <w:r w:rsidRPr="0083144D">
        <w:rPr>
          <w:rFonts w:ascii="Times New Roman" w:hAnsi="Times New Roman" w:cs="Times New Roman"/>
          <w:sz w:val="20"/>
          <w:szCs w:val="20"/>
          <w:lang w:val="en-GB"/>
        </w:rPr>
        <w:t>Usov</w:t>
      </w:r>
      <w:proofErr w:type="spellEnd"/>
      <w:r w:rsidRPr="0083144D">
        <w:rPr>
          <w:rFonts w:ascii="Times New Roman" w:hAnsi="Times New Roman" w:cs="Times New Roman"/>
          <w:sz w:val="20"/>
          <w:szCs w:val="20"/>
          <w:lang w:val="en-GB"/>
        </w:rPr>
        <w:t xml:space="preserve">, A. I. (2002). Structure of fucoidan from the brown seaweed </w:t>
      </w:r>
      <w:r w:rsidRPr="0083144D">
        <w:rPr>
          <w:rFonts w:ascii="Times New Roman" w:hAnsi="Times New Roman" w:cs="Times New Roman"/>
          <w:i/>
          <w:sz w:val="20"/>
          <w:szCs w:val="20"/>
          <w:lang w:val="en-GB"/>
        </w:rPr>
        <w:t xml:space="preserve">Fucus </w:t>
      </w:r>
      <w:proofErr w:type="spellStart"/>
      <w:r w:rsidRPr="0083144D">
        <w:rPr>
          <w:rFonts w:ascii="Times New Roman" w:hAnsi="Times New Roman" w:cs="Times New Roman"/>
          <w:i/>
          <w:sz w:val="20"/>
          <w:szCs w:val="20"/>
          <w:lang w:val="en-GB"/>
        </w:rPr>
        <w:t>evanescens</w:t>
      </w:r>
      <w:proofErr w:type="spellEnd"/>
      <w:r w:rsidRPr="0083144D">
        <w:rPr>
          <w:rFonts w:ascii="Times New Roman" w:hAnsi="Times New Roman" w:cs="Times New Roman"/>
          <w:sz w:val="20"/>
          <w:szCs w:val="20"/>
          <w:lang w:val="en-GB"/>
        </w:rPr>
        <w:t xml:space="preserve">. </w:t>
      </w:r>
      <w:r w:rsidRPr="0083144D">
        <w:rPr>
          <w:rFonts w:ascii="Times New Roman" w:hAnsi="Times New Roman" w:cs="Times New Roman"/>
          <w:i/>
          <w:sz w:val="20"/>
          <w:szCs w:val="20"/>
          <w:lang w:val="en-GB"/>
        </w:rPr>
        <w:t>Carbohydrate Research,</w:t>
      </w:r>
      <w:r w:rsidRPr="0083144D">
        <w:rPr>
          <w:rFonts w:ascii="Times New Roman" w:hAnsi="Times New Roman" w:cs="Times New Roman"/>
          <w:sz w:val="20"/>
          <w:szCs w:val="20"/>
          <w:lang w:val="en-GB"/>
        </w:rPr>
        <w:t xml:space="preserve"> 337: 719-730.</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rPr>
        <w:t>Eluvakkal</w:t>
      </w:r>
      <w:proofErr w:type="spellEnd"/>
      <w:r w:rsidRPr="0083144D">
        <w:rPr>
          <w:rFonts w:ascii="Times New Roman" w:hAnsi="Times New Roman" w:cs="Times New Roman"/>
          <w:sz w:val="20"/>
          <w:szCs w:val="20"/>
        </w:rPr>
        <w:t xml:space="preserve">, T., Sivakumar, S. R. </w:t>
      </w:r>
      <w:r w:rsidR="0083144D" w:rsidRPr="0083144D">
        <w:rPr>
          <w:rFonts w:ascii="Times New Roman" w:hAnsi="Times New Roman" w:cs="Times New Roman"/>
          <w:sz w:val="20"/>
          <w:szCs w:val="20"/>
        </w:rPr>
        <w:t xml:space="preserve">and </w:t>
      </w:r>
      <w:proofErr w:type="spellStart"/>
      <w:r w:rsidRPr="0083144D">
        <w:rPr>
          <w:rFonts w:ascii="Times New Roman" w:hAnsi="Times New Roman" w:cs="Times New Roman"/>
          <w:sz w:val="20"/>
          <w:szCs w:val="20"/>
        </w:rPr>
        <w:t>Arunkumar</w:t>
      </w:r>
      <w:proofErr w:type="spellEnd"/>
      <w:r w:rsidRPr="0083144D">
        <w:rPr>
          <w:rFonts w:ascii="Times New Roman" w:hAnsi="Times New Roman" w:cs="Times New Roman"/>
          <w:sz w:val="20"/>
          <w:szCs w:val="20"/>
        </w:rPr>
        <w:t xml:space="preserve">, K. (2010). </w:t>
      </w:r>
      <w:r w:rsidRPr="0083144D">
        <w:rPr>
          <w:rFonts w:ascii="Times New Roman" w:hAnsi="Times New Roman" w:cs="Times New Roman"/>
          <w:sz w:val="20"/>
          <w:szCs w:val="20"/>
          <w:lang w:val="en-GB"/>
        </w:rPr>
        <w:t xml:space="preserve">Fucoidan in some Indian brown seaweed found along the Coast Gulf of </w:t>
      </w:r>
      <w:proofErr w:type="spellStart"/>
      <w:r w:rsidRPr="0083144D">
        <w:rPr>
          <w:rFonts w:ascii="Times New Roman" w:hAnsi="Times New Roman" w:cs="Times New Roman"/>
          <w:sz w:val="20"/>
          <w:szCs w:val="20"/>
          <w:lang w:val="en-GB"/>
        </w:rPr>
        <w:t>Mannar</w:t>
      </w:r>
      <w:proofErr w:type="spellEnd"/>
      <w:r w:rsidRPr="0083144D">
        <w:rPr>
          <w:rFonts w:ascii="Times New Roman" w:hAnsi="Times New Roman" w:cs="Times New Roman"/>
          <w:sz w:val="20"/>
          <w:szCs w:val="20"/>
          <w:lang w:val="en-GB"/>
        </w:rPr>
        <w:t xml:space="preserve">. </w:t>
      </w:r>
      <w:r w:rsidRPr="0083144D">
        <w:rPr>
          <w:rFonts w:ascii="Times New Roman" w:hAnsi="Times New Roman" w:cs="Times New Roman"/>
          <w:i/>
          <w:sz w:val="20"/>
          <w:szCs w:val="20"/>
          <w:lang w:val="en-GB"/>
        </w:rPr>
        <w:t>International Journal of Botany,</w:t>
      </w:r>
      <w:r w:rsidRPr="0083144D">
        <w:rPr>
          <w:rFonts w:ascii="Times New Roman" w:hAnsi="Times New Roman" w:cs="Times New Roman"/>
          <w:sz w:val="20"/>
          <w:szCs w:val="20"/>
          <w:lang w:val="en-GB"/>
        </w:rPr>
        <w:t xml:space="preserve"> 6(2): 176-181.</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sz w:val="20"/>
          <w:szCs w:val="20"/>
          <w:lang w:val="en-GB"/>
        </w:rPr>
        <w:t xml:space="preserve">Hahn, T., Lang, S., Roland, U. </w:t>
      </w:r>
      <w:r w:rsidR="0083144D">
        <w:rPr>
          <w:rFonts w:ascii="Times New Roman" w:hAnsi="Times New Roman" w:cs="Times New Roman"/>
          <w:sz w:val="20"/>
          <w:szCs w:val="20"/>
          <w:lang w:val="en-GB"/>
        </w:rPr>
        <w:t>and</w:t>
      </w:r>
      <w:r w:rsidRPr="0083144D">
        <w:rPr>
          <w:rFonts w:ascii="Times New Roman" w:hAnsi="Times New Roman" w:cs="Times New Roman"/>
          <w:sz w:val="20"/>
          <w:szCs w:val="20"/>
          <w:lang w:val="en-GB"/>
        </w:rPr>
        <w:t xml:space="preserve"> Kai, M. (2012). Novel procedures for the extraction of fucoidan from brown algae. </w:t>
      </w:r>
      <w:r w:rsidRPr="0083144D">
        <w:rPr>
          <w:rFonts w:ascii="Times New Roman" w:hAnsi="Times New Roman" w:cs="Times New Roman"/>
          <w:i/>
          <w:sz w:val="20"/>
          <w:szCs w:val="20"/>
          <w:lang w:val="en-GB"/>
        </w:rPr>
        <w:t>Process Biochemistry,</w:t>
      </w:r>
      <w:r w:rsidRPr="0083144D">
        <w:rPr>
          <w:rFonts w:ascii="Times New Roman" w:hAnsi="Times New Roman" w:cs="Times New Roman"/>
          <w:sz w:val="20"/>
          <w:szCs w:val="20"/>
          <w:lang w:val="en-GB"/>
        </w:rPr>
        <w:t xml:space="preserve"> 47: 1691-1698.</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sz w:val="20"/>
          <w:szCs w:val="20"/>
          <w:lang w:val="en-GB"/>
        </w:rPr>
        <w:t>Shin, S.</w:t>
      </w:r>
      <w:r w:rsidR="0083144D">
        <w:rPr>
          <w:rFonts w:ascii="Times New Roman" w:hAnsi="Times New Roman" w:cs="Times New Roman"/>
          <w:sz w:val="20"/>
          <w:szCs w:val="20"/>
          <w:lang w:val="en-GB"/>
        </w:rPr>
        <w:t xml:space="preserve"> </w:t>
      </w:r>
      <w:r w:rsidRPr="0083144D">
        <w:rPr>
          <w:rFonts w:ascii="Times New Roman" w:hAnsi="Times New Roman" w:cs="Times New Roman"/>
          <w:sz w:val="20"/>
          <w:szCs w:val="20"/>
          <w:lang w:val="en-GB"/>
        </w:rPr>
        <w:t>Y., Bajpai, V.</w:t>
      </w:r>
      <w:r w:rsidR="0083144D">
        <w:rPr>
          <w:rFonts w:ascii="Times New Roman" w:hAnsi="Times New Roman" w:cs="Times New Roman"/>
          <w:sz w:val="20"/>
          <w:szCs w:val="20"/>
          <w:lang w:val="en-GB"/>
        </w:rPr>
        <w:t xml:space="preserve"> </w:t>
      </w:r>
      <w:r w:rsidRPr="0083144D">
        <w:rPr>
          <w:rFonts w:ascii="Times New Roman" w:hAnsi="Times New Roman" w:cs="Times New Roman"/>
          <w:sz w:val="20"/>
          <w:szCs w:val="20"/>
          <w:lang w:val="en-GB"/>
        </w:rPr>
        <w:t>K., Kim, H.</w:t>
      </w:r>
      <w:r w:rsidR="0083144D">
        <w:rPr>
          <w:rFonts w:ascii="Times New Roman" w:hAnsi="Times New Roman" w:cs="Times New Roman"/>
          <w:sz w:val="20"/>
          <w:szCs w:val="20"/>
          <w:lang w:val="en-GB"/>
        </w:rPr>
        <w:t xml:space="preserve"> </w:t>
      </w:r>
      <w:r w:rsidRPr="0083144D">
        <w:rPr>
          <w:rFonts w:ascii="Times New Roman" w:hAnsi="Times New Roman" w:cs="Times New Roman"/>
          <w:sz w:val="20"/>
          <w:szCs w:val="20"/>
          <w:lang w:val="en-GB"/>
        </w:rPr>
        <w:t xml:space="preserve">R. </w:t>
      </w:r>
      <w:r w:rsidR="0083144D">
        <w:rPr>
          <w:rFonts w:ascii="Times New Roman" w:hAnsi="Times New Roman" w:cs="Times New Roman"/>
          <w:sz w:val="20"/>
          <w:szCs w:val="20"/>
          <w:lang w:val="en-GB"/>
        </w:rPr>
        <w:t>and</w:t>
      </w:r>
      <w:r w:rsidRPr="0083144D">
        <w:rPr>
          <w:rFonts w:ascii="Times New Roman" w:hAnsi="Times New Roman" w:cs="Times New Roman"/>
          <w:sz w:val="20"/>
          <w:szCs w:val="20"/>
          <w:lang w:val="en-GB"/>
        </w:rPr>
        <w:t xml:space="preserve"> Kang, S.C. (2007). Antibacterial activity of eicosapentaenoic acid (EPA) against food borne and food spoilage microorganisms. </w:t>
      </w:r>
      <w:r w:rsidRPr="0083144D">
        <w:rPr>
          <w:rFonts w:ascii="Times New Roman" w:hAnsi="Times New Roman" w:cs="Times New Roman"/>
          <w:i/>
          <w:sz w:val="20"/>
          <w:szCs w:val="20"/>
          <w:lang w:val="en-GB"/>
        </w:rPr>
        <w:t>LWT- Food Science and Technology</w:t>
      </w:r>
      <w:r w:rsidRPr="0083144D">
        <w:rPr>
          <w:rFonts w:ascii="Times New Roman" w:hAnsi="Times New Roman" w:cs="Times New Roman"/>
          <w:sz w:val="20"/>
          <w:szCs w:val="20"/>
          <w:lang w:val="en-GB"/>
        </w:rPr>
        <w:t>, 40(9): 1515-1519.</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sz w:val="20"/>
          <w:szCs w:val="20"/>
          <w:lang w:val="en-GB"/>
        </w:rPr>
        <w:t xml:space="preserve">Lee, B., Wei, X. J. </w:t>
      </w:r>
      <w:r w:rsidR="0083144D">
        <w:rPr>
          <w:rFonts w:ascii="Times New Roman" w:hAnsi="Times New Roman" w:cs="Times New Roman"/>
          <w:sz w:val="20"/>
          <w:szCs w:val="20"/>
          <w:lang w:val="en-GB"/>
        </w:rPr>
        <w:t xml:space="preserve">and </w:t>
      </w:r>
      <w:r w:rsidRPr="0083144D">
        <w:rPr>
          <w:rFonts w:ascii="Times New Roman" w:hAnsi="Times New Roman" w:cs="Times New Roman"/>
          <w:sz w:val="20"/>
          <w:szCs w:val="20"/>
          <w:lang w:val="en-GB"/>
        </w:rPr>
        <w:t xml:space="preserve">Xu, S. Y. (2004). Structural investigation of a fucoidan containing a fucose free core from the brown seaweed. </w:t>
      </w:r>
      <w:r w:rsidRPr="0083144D">
        <w:rPr>
          <w:rFonts w:ascii="Times New Roman" w:hAnsi="Times New Roman" w:cs="Times New Roman"/>
          <w:i/>
          <w:sz w:val="20"/>
          <w:szCs w:val="20"/>
          <w:lang w:val="en-GB"/>
        </w:rPr>
        <w:t>Carbohydrate Research,</w:t>
      </w:r>
      <w:r w:rsidRPr="0083144D">
        <w:rPr>
          <w:rFonts w:ascii="Times New Roman" w:hAnsi="Times New Roman" w:cs="Times New Roman"/>
          <w:sz w:val="20"/>
          <w:szCs w:val="20"/>
          <w:lang w:val="en-GB"/>
        </w:rPr>
        <w:t xml:space="preserve"> 341: 1135-1146.</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lang w:val="en-GB"/>
        </w:rPr>
        <w:lastRenderedPageBreak/>
        <w:t>Bilan</w:t>
      </w:r>
      <w:proofErr w:type="spellEnd"/>
      <w:r w:rsidRPr="0083144D">
        <w:rPr>
          <w:rFonts w:ascii="Times New Roman" w:hAnsi="Times New Roman" w:cs="Times New Roman"/>
          <w:sz w:val="20"/>
          <w:szCs w:val="20"/>
          <w:lang w:val="en-GB"/>
        </w:rPr>
        <w:t xml:space="preserve">, M. I., </w:t>
      </w:r>
      <w:proofErr w:type="spellStart"/>
      <w:r w:rsidRPr="0083144D">
        <w:rPr>
          <w:rFonts w:ascii="Times New Roman" w:hAnsi="Times New Roman" w:cs="Times New Roman"/>
          <w:sz w:val="20"/>
          <w:szCs w:val="20"/>
          <w:lang w:val="en-GB"/>
        </w:rPr>
        <w:t>Grachev</w:t>
      </w:r>
      <w:proofErr w:type="spellEnd"/>
      <w:r w:rsidRPr="0083144D">
        <w:rPr>
          <w:rFonts w:ascii="Times New Roman" w:hAnsi="Times New Roman" w:cs="Times New Roman"/>
          <w:sz w:val="20"/>
          <w:szCs w:val="20"/>
          <w:lang w:val="en-GB"/>
        </w:rPr>
        <w:t xml:space="preserve">, A. A., </w:t>
      </w:r>
      <w:proofErr w:type="spellStart"/>
      <w:r w:rsidRPr="0083144D">
        <w:rPr>
          <w:rFonts w:ascii="Times New Roman" w:hAnsi="Times New Roman" w:cs="Times New Roman"/>
          <w:sz w:val="20"/>
          <w:szCs w:val="20"/>
          <w:lang w:val="en-GB"/>
        </w:rPr>
        <w:t>Ustuzhanina</w:t>
      </w:r>
      <w:proofErr w:type="spellEnd"/>
      <w:r w:rsidRPr="0083144D">
        <w:rPr>
          <w:rFonts w:ascii="Times New Roman" w:hAnsi="Times New Roman" w:cs="Times New Roman"/>
          <w:sz w:val="20"/>
          <w:szCs w:val="20"/>
          <w:lang w:val="en-GB"/>
        </w:rPr>
        <w:t xml:space="preserve">, N. E., </w:t>
      </w:r>
      <w:proofErr w:type="spellStart"/>
      <w:r w:rsidRPr="0083144D">
        <w:rPr>
          <w:rFonts w:ascii="Times New Roman" w:hAnsi="Times New Roman" w:cs="Times New Roman"/>
          <w:sz w:val="20"/>
          <w:szCs w:val="20"/>
          <w:lang w:val="en-GB"/>
        </w:rPr>
        <w:t>Shashkov</w:t>
      </w:r>
      <w:proofErr w:type="spellEnd"/>
      <w:r w:rsidRPr="0083144D">
        <w:rPr>
          <w:rFonts w:ascii="Times New Roman" w:hAnsi="Times New Roman" w:cs="Times New Roman"/>
          <w:sz w:val="20"/>
          <w:szCs w:val="20"/>
          <w:lang w:val="en-GB"/>
        </w:rPr>
        <w:t xml:space="preserve">, A. S., Kelly, M., Sanderson, C. J., </w:t>
      </w:r>
      <w:proofErr w:type="spellStart"/>
      <w:r w:rsidRPr="0083144D">
        <w:rPr>
          <w:rFonts w:ascii="Times New Roman" w:hAnsi="Times New Roman" w:cs="Times New Roman"/>
          <w:sz w:val="20"/>
          <w:szCs w:val="20"/>
          <w:lang w:val="en-GB"/>
        </w:rPr>
        <w:t>Nifantiev</w:t>
      </w:r>
      <w:proofErr w:type="spellEnd"/>
      <w:r w:rsidRPr="0083144D">
        <w:rPr>
          <w:rFonts w:ascii="Times New Roman" w:hAnsi="Times New Roman" w:cs="Times New Roman"/>
          <w:sz w:val="20"/>
          <w:szCs w:val="20"/>
          <w:lang w:val="en-GB"/>
        </w:rPr>
        <w:t>, N. E.</w:t>
      </w:r>
      <w:r w:rsidR="0083144D">
        <w:rPr>
          <w:rFonts w:ascii="Times New Roman" w:hAnsi="Times New Roman" w:cs="Times New Roman"/>
          <w:sz w:val="20"/>
          <w:szCs w:val="20"/>
          <w:lang w:val="en-GB"/>
        </w:rPr>
        <w:t xml:space="preserve"> and </w:t>
      </w:r>
      <w:proofErr w:type="spellStart"/>
      <w:r w:rsidRPr="0083144D">
        <w:rPr>
          <w:rFonts w:ascii="Times New Roman" w:hAnsi="Times New Roman" w:cs="Times New Roman"/>
          <w:sz w:val="20"/>
          <w:szCs w:val="20"/>
          <w:lang w:val="en-GB"/>
        </w:rPr>
        <w:t>Usov</w:t>
      </w:r>
      <w:proofErr w:type="spellEnd"/>
      <w:r w:rsidRPr="0083144D">
        <w:rPr>
          <w:rFonts w:ascii="Times New Roman" w:hAnsi="Times New Roman" w:cs="Times New Roman"/>
          <w:sz w:val="20"/>
          <w:szCs w:val="20"/>
          <w:lang w:val="en-GB"/>
        </w:rPr>
        <w:t xml:space="preserve">, A. I. (2004). A highly regular fraction of a fucoidan from the brown seaweed </w:t>
      </w:r>
      <w:r w:rsidRPr="0083144D">
        <w:rPr>
          <w:rFonts w:ascii="Times New Roman" w:hAnsi="Times New Roman" w:cs="Times New Roman"/>
          <w:i/>
          <w:sz w:val="20"/>
          <w:szCs w:val="20"/>
          <w:lang w:val="en-GB"/>
        </w:rPr>
        <w:t xml:space="preserve">Fucus </w:t>
      </w:r>
      <w:proofErr w:type="spellStart"/>
      <w:r w:rsidRPr="0083144D">
        <w:rPr>
          <w:rFonts w:ascii="Times New Roman" w:hAnsi="Times New Roman" w:cs="Times New Roman"/>
          <w:i/>
          <w:sz w:val="20"/>
          <w:szCs w:val="20"/>
          <w:lang w:val="en-GB"/>
        </w:rPr>
        <w:t>distichus</w:t>
      </w:r>
      <w:proofErr w:type="spellEnd"/>
      <w:r w:rsidRPr="0083144D">
        <w:rPr>
          <w:rFonts w:ascii="Times New Roman" w:hAnsi="Times New Roman" w:cs="Times New Roman"/>
          <w:sz w:val="20"/>
          <w:szCs w:val="20"/>
          <w:lang w:val="en-GB"/>
        </w:rPr>
        <w:t xml:space="preserve"> L. </w:t>
      </w:r>
      <w:r w:rsidRPr="0083144D">
        <w:rPr>
          <w:rFonts w:ascii="Times New Roman" w:hAnsi="Times New Roman" w:cs="Times New Roman"/>
          <w:i/>
          <w:sz w:val="20"/>
          <w:szCs w:val="20"/>
          <w:lang w:val="en-GB"/>
        </w:rPr>
        <w:t>Carbohydrate Research,</w:t>
      </w:r>
      <w:r w:rsidRPr="0083144D">
        <w:rPr>
          <w:rFonts w:ascii="Times New Roman" w:hAnsi="Times New Roman" w:cs="Times New Roman"/>
          <w:sz w:val="20"/>
          <w:szCs w:val="20"/>
          <w:lang w:val="en-GB"/>
        </w:rPr>
        <w:t xml:space="preserve"> 339: 511-517.</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sz w:val="20"/>
          <w:szCs w:val="20"/>
          <w:lang w:val="en-GB"/>
        </w:rPr>
        <w:t>Hellebust</w:t>
      </w:r>
      <w:proofErr w:type="spellEnd"/>
      <w:r w:rsidRPr="0083144D">
        <w:rPr>
          <w:rFonts w:ascii="Times New Roman" w:hAnsi="Times New Roman" w:cs="Times New Roman"/>
          <w:sz w:val="20"/>
          <w:szCs w:val="20"/>
          <w:lang w:val="en-GB"/>
        </w:rPr>
        <w:t xml:space="preserve">, J. A. </w:t>
      </w:r>
      <w:r w:rsidR="0083144D">
        <w:rPr>
          <w:rFonts w:ascii="Times New Roman" w:hAnsi="Times New Roman" w:cs="Times New Roman"/>
          <w:sz w:val="20"/>
          <w:szCs w:val="20"/>
          <w:lang w:val="en-GB"/>
        </w:rPr>
        <w:t>and</w:t>
      </w:r>
      <w:r w:rsidRPr="0083144D">
        <w:rPr>
          <w:rFonts w:ascii="Times New Roman" w:hAnsi="Times New Roman" w:cs="Times New Roman"/>
          <w:sz w:val="20"/>
          <w:szCs w:val="20"/>
          <w:lang w:val="en-GB"/>
        </w:rPr>
        <w:t xml:space="preserve"> Craigie, J. S. (1978). Physiological &amp; biochemical methods: Handbook of plants' phycological methods. Cambridge University Press, London. pp. 382-397.</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color w:val="000000" w:themeColor="text1"/>
          <w:sz w:val="20"/>
          <w:szCs w:val="20"/>
          <w:shd w:val="clear" w:color="auto" w:fill="FFFFFF"/>
          <w:lang w:val="en-GB"/>
        </w:rPr>
        <w:t xml:space="preserve">Ale, M. T., Meyer, A. S. </w:t>
      </w:r>
      <w:r w:rsidR="0083144D">
        <w:rPr>
          <w:rFonts w:ascii="Times New Roman" w:hAnsi="Times New Roman" w:cs="Times New Roman"/>
          <w:color w:val="000000" w:themeColor="text1"/>
          <w:sz w:val="20"/>
          <w:szCs w:val="20"/>
          <w:shd w:val="clear" w:color="auto" w:fill="FFFFFF"/>
          <w:lang w:val="en-GB"/>
        </w:rPr>
        <w:t>and</w:t>
      </w:r>
      <w:r w:rsidRPr="0083144D">
        <w:rPr>
          <w:rFonts w:ascii="Times New Roman" w:hAnsi="Times New Roman" w:cs="Times New Roman"/>
          <w:color w:val="000000" w:themeColor="text1"/>
          <w:sz w:val="20"/>
          <w:szCs w:val="20"/>
          <w:shd w:val="clear" w:color="auto" w:fill="FFFFFF"/>
          <w:lang w:val="en-GB"/>
        </w:rPr>
        <w:t xml:space="preserve"> Mikkelsen, J. D. (2013). Fucoidans from brown seaweeds: An update on structures, extraction techniques and use of enzymes as tools for structural elucidation. </w:t>
      </w:r>
      <w:r w:rsidRPr="0083144D">
        <w:rPr>
          <w:rFonts w:ascii="Times New Roman" w:hAnsi="Times New Roman" w:cs="Times New Roman"/>
          <w:i/>
          <w:color w:val="000000" w:themeColor="text1"/>
          <w:sz w:val="20"/>
          <w:szCs w:val="20"/>
          <w:shd w:val="clear" w:color="auto" w:fill="FFFFFF"/>
          <w:lang w:val="en-GB"/>
        </w:rPr>
        <w:t>RSC Advances</w:t>
      </w:r>
      <w:r w:rsidRPr="0083144D">
        <w:rPr>
          <w:rFonts w:ascii="Times New Roman" w:hAnsi="Times New Roman" w:cs="Times New Roman"/>
          <w:color w:val="000000" w:themeColor="text1"/>
          <w:sz w:val="20"/>
          <w:szCs w:val="20"/>
          <w:shd w:val="clear" w:color="auto" w:fill="FFFFFF"/>
          <w:lang w:val="en-GB"/>
        </w:rPr>
        <w:t xml:space="preserve">, </w:t>
      </w:r>
      <w:r w:rsidR="0083144D">
        <w:rPr>
          <w:rFonts w:ascii="Times New Roman" w:hAnsi="Times New Roman" w:cs="Times New Roman"/>
          <w:color w:val="000000" w:themeColor="text1"/>
          <w:sz w:val="20"/>
          <w:szCs w:val="20"/>
          <w:shd w:val="clear" w:color="auto" w:fill="FFFFFF"/>
          <w:lang w:val="en-GB"/>
        </w:rPr>
        <w:t>22</w:t>
      </w:r>
      <w:r w:rsidRPr="0083144D">
        <w:rPr>
          <w:rFonts w:ascii="Times New Roman" w:hAnsi="Times New Roman" w:cs="Times New Roman"/>
          <w:color w:val="000000" w:themeColor="text1"/>
          <w:sz w:val="20"/>
          <w:szCs w:val="20"/>
          <w:shd w:val="clear" w:color="auto" w:fill="FFFFFF"/>
          <w:lang w:val="en-GB"/>
        </w:rPr>
        <w:t>(</w:t>
      </w:r>
      <w:r w:rsidR="0083144D">
        <w:rPr>
          <w:rFonts w:ascii="Times New Roman" w:hAnsi="Times New Roman" w:cs="Times New Roman"/>
          <w:color w:val="000000" w:themeColor="text1"/>
          <w:sz w:val="20"/>
          <w:szCs w:val="20"/>
          <w:shd w:val="clear" w:color="auto" w:fill="FFFFFF"/>
          <w:lang w:val="en-GB"/>
        </w:rPr>
        <w:t>3</w:t>
      </w:r>
      <w:r w:rsidRPr="0083144D">
        <w:rPr>
          <w:rFonts w:ascii="Times New Roman" w:hAnsi="Times New Roman" w:cs="Times New Roman"/>
          <w:color w:val="000000" w:themeColor="text1"/>
          <w:sz w:val="20"/>
          <w:szCs w:val="20"/>
          <w:shd w:val="clear" w:color="auto" w:fill="FFFFFF"/>
          <w:lang w:val="en-GB"/>
        </w:rPr>
        <w:t>): 8131-8141.</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color w:val="000000"/>
          <w:sz w:val="20"/>
          <w:szCs w:val="20"/>
        </w:rPr>
        <w:t xml:space="preserve">Umeda, Y., </w:t>
      </w:r>
      <w:proofErr w:type="spellStart"/>
      <w:r w:rsidRPr="0083144D">
        <w:rPr>
          <w:rFonts w:ascii="Times New Roman" w:hAnsi="Times New Roman" w:cs="Times New Roman"/>
          <w:color w:val="000000"/>
          <w:sz w:val="20"/>
          <w:szCs w:val="20"/>
        </w:rPr>
        <w:t>Kihara</w:t>
      </w:r>
      <w:proofErr w:type="spellEnd"/>
      <w:r w:rsidRPr="0083144D">
        <w:rPr>
          <w:rFonts w:ascii="Times New Roman" w:hAnsi="Times New Roman" w:cs="Times New Roman"/>
          <w:color w:val="000000"/>
          <w:sz w:val="20"/>
          <w:szCs w:val="20"/>
        </w:rPr>
        <w:t xml:space="preserve">, H., </w:t>
      </w:r>
      <w:proofErr w:type="spellStart"/>
      <w:r w:rsidRPr="0083144D">
        <w:rPr>
          <w:rFonts w:ascii="Times New Roman" w:hAnsi="Times New Roman" w:cs="Times New Roman"/>
          <w:color w:val="000000"/>
          <w:sz w:val="20"/>
          <w:szCs w:val="20"/>
        </w:rPr>
        <w:t>Ikai</w:t>
      </w:r>
      <w:proofErr w:type="spellEnd"/>
      <w:r w:rsidRPr="0083144D">
        <w:rPr>
          <w:rFonts w:ascii="Times New Roman" w:hAnsi="Times New Roman" w:cs="Times New Roman"/>
          <w:color w:val="000000"/>
          <w:sz w:val="20"/>
          <w:szCs w:val="20"/>
        </w:rPr>
        <w:t xml:space="preserve">, K. </w:t>
      </w:r>
      <w:r w:rsidR="0083144D" w:rsidRPr="0083144D">
        <w:rPr>
          <w:rFonts w:ascii="Times New Roman" w:hAnsi="Times New Roman" w:cs="Times New Roman"/>
          <w:color w:val="000000"/>
          <w:sz w:val="20"/>
          <w:szCs w:val="20"/>
        </w:rPr>
        <w:t>and</w:t>
      </w:r>
      <w:r w:rsidRPr="0083144D">
        <w:rPr>
          <w:rFonts w:ascii="Times New Roman" w:hAnsi="Times New Roman" w:cs="Times New Roman"/>
          <w:color w:val="000000"/>
          <w:sz w:val="20"/>
          <w:szCs w:val="20"/>
        </w:rPr>
        <w:t xml:space="preserve"> Kato, I. (2003). </w:t>
      </w:r>
      <w:r w:rsidRPr="0083144D">
        <w:rPr>
          <w:rFonts w:ascii="Times New Roman" w:hAnsi="Times New Roman" w:cs="Times New Roman"/>
          <w:color w:val="000000"/>
          <w:sz w:val="20"/>
          <w:szCs w:val="20"/>
          <w:lang w:val="en-GB"/>
        </w:rPr>
        <w:t xml:space="preserve">Food or beverage additives containing fucoidan and food and beverage containing fucoidan. </w:t>
      </w:r>
      <w:r w:rsidRPr="0083144D">
        <w:rPr>
          <w:rFonts w:ascii="Times New Roman" w:hAnsi="Times New Roman" w:cs="Times New Roman"/>
          <w:i/>
          <w:color w:val="000000"/>
          <w:sz w:val="20"/>
          <w:szCs w:val="20"/>
          <w:lang w:val="en-GB"/>
        </w:rPr>
        <w:t>US Patents</w:t>
      </w:r>
      <w:r w:rsidRPr="0083144D">
        <w:rPr>
          <w:rFonts w:ascii="Times New Roman" w:hAnsi="Times New Roman" w:cs="Times New Roman"/>
          <w:color w:val="000000"/>
          <w:sz w:val="20"/>
          <w:szCs w:val="20"/>
          <w:lang w:val="en-GB"/>
        </w:rPr>
        <w:t>: 6573250.</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color w:val="000000"/>
          <w:sz w:val="20"/>
          <w:szCs w:val="20"/>
          <w:lang w:val="en-GB"/>
        </w:rPr>
        <w:t>Usov</w:t>
      </w:r>
      <w:proofErr w:type="spellEnd"/>
      <w:r w:rsidRPr="0083144D">
        <w:rPr>
          <w:rFonts w:ascii="Times New Roman" w:hAnsi="Times New Roman" w:cs="Times New Roman"/>
          <w:color w:val="000000"/>
          <w:sz w:val="20"/>
          <w:szCs w:val="20"/>
          <w:lang w:val="en-GB"/>
        </w:rPr>
        <w:t xml:space="preserve">, A. I., </w:t>
      </w:r>
      <w:proofErr w:type="spellStart"/>
      <w:r w:rsidRPr="0083144D">
        <w:rPr>
          <w:rFonts w:ascii="Times New Roman" w:hAnsi="Times New Roman" w:cs="Times New Roman"/>
          <w:color w:val="000000"/>
          <w:sz w:val="20"/>
          <w:szCs w:val="20"/>
          <w:lang w:val="en-GB"/>
        </w:rPr>
        <w:t>Smrnova</w:t>
      </w:r>
      <w:proofErr w:type="spellEnd"/>
      <w:r w:rsidRPr="0083144D">
        <w:rPr>
          <w:rFonts w:ascii="Times New Roman" w:hAnsi="Times New Roman" w:cs="Times New Roman"/>
          <w:color w:val="000000"/>
          <w:sz w:val="20"/>
          <w:szCs w:val="20"/>
          <w:lang w:val="en-GB"/>
        </w:rPr>
        <w:t xml:space="preserve">, G. P. </w:t>
      </w:r>
      <w:r w:rsidR="0083144D">
        <w:rPr>
          <w:rFonts w:ascii="Times New Roman" w:hAnsi="Times New Roman" w:cs="Times New Roman"/>
          <w:color w:val="000000"/>
          <w:sz w:val="20"/>
          <w:szCs w:val="20"/>
          <w:lang w:val="en-GB"/>
        </w:rPr>
        <w:t>and</w:t>
      </w:r>
      <w:r w:rsidR="004F2EDF" w:rsidRPr="0083144D">
        <w:rPr>
          <w:rFonts w:ascii="Times New Roman" w:hAnsi="Times New Roman" w:cs="Times New Roman"/>
          <w:color w:val="000000"/>
          <w:sz w:val="20"/>
          <w:szCs w:val="20"/>
          <w:lang w:val="en-GB"/>
        </w:rPr>
        <w:t xml:space="preserve"> </w:t>
      </w:r>
      <w:proofErr w:type="spellStart"/>
      <w:r w:rsidRPr="0083144D">
        <w:rPr>
          <w:rFonts w:ascii="Times New Roman" w:hAnsi="Times New Roman" w:cs="Times New Roman"/>
          <w:color w:val="000000"/>
          <w:sz w:val="20"/>
          <w:szCs w:val="20"/>
          <w:lang w:val="en-GB"/>
        </w:rPr>
        <w:t>Klochkova</w:t>
      </w:r>
      <w:proofErr w:type="spellEnd"/>
      <w:r w:rsidRPr="0083144D">
        <w:rPr>
          <w:rFonts w:ascii="Times New Roman" w:hAnsi="Times New Roman" w:cs="Times New Roman"/>
          <w:color w:val="000000"/>
          <w:sz w:val="20"/>
          <w:szCs w:val="20"/>
          <w:lang w:val="en-GB"/>
        </w:rPr>
        <w:t xml:space="preserve">, N. G. (2001). Polysaccharides of algae: </w:t>
      </w:r>
      <w:proofErr w:type="spellStart"/>
      <w:r w:rsidRPr="0083144D">
        <w:rPr>
          <w:rFonts w:ascii="Times New Roman" w:hAnsi="Times New Roman" w:cs="Times New Roman"/>
          <w:color w:val="000000"/>
          <w:sz w:val="20"/>
          <w:szCs w:val="20"/>
          <w:lang w:val="en-GB"/>
        </w:rPr>
        <w:t>Polysachharide</w:t>
      </w:r>
      <w:proofErr w:type="spellEnd"/>
      <w:r w:rsidRPr="0083144D">
        <w:rPr>
          <w:rFonts w:ascii="Times New Roman" w:hAnsi="Times New Roman" w:cs="Times New Roman"/>
          <w:color w:val="000000"/>
          <w:sz w:val="20"/>
          <w:szCs w:val="20"/>
          <w:lang w:val="en-GB"/>
        </w:rPr>
        <w:t xml:space="preserve"> composition of several brown algae from Kamchatka. </w:t>
      </w:r>
      <w:r w:rsidRPr="0083144D">
        <w:rPr>
          <w:rFonts w:ascii="Times New Roman" w:hAnsi="Times New Roman" w:cs="Times New Roman"/>
          <w:i/>
          <w:color w:val="000000"/>
          <w:sz w:val="20"/>
          <w:szCs w:val="20"/>
          <w:lang w:val="en-GB"/>
        </w:rPr>
        <w:t>Russian Journal of Bioorganic Chemistry,</w:t>
      </w:r>
      <w:r w:rsidRPr="0083144D">
        <w:rPr>
          <w:rFonts w:ascii="Times New Roman" w:hAnsi="Times New Roman" w:cs="Times New Roman"/>
          <w:color w:val="000000"/>
          <w:sz w:val="20"/>
          <w:szCs w:val="20"/>
          <w:lang w:val="en-GB"/>
        </w:rPr>
        <w:t xml:space="preserve"> 27(6): 395-399.</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color w:val="000000"/>
          <w:sz w:val="20"/>
          <w:szCs w:val="20"/>
          <w:lang w:val="en-GB"/>
        </w:rPr>
        <w:t>Wijesinghe</w:t>
      </w:r>
      <w:proofErr w:type="spellEnd"/>
      <w:r w:rsidRPr="0083144D">
        <w:rPr>
          <w:rFonts w:ascii="Times New Roman" w:hAnsi="Times New Roman" w:cs="Times New Roman"/>
          <w:color w:val="000000"/>
          <w:sz w:val="20"/>
          <w:szCs w:val="20"/>
          <w:lang w:val="en-GB"/>
        </w:rPr>
        <w:t xml:space="preserve">, A. P. </w:t>
      </w:r>
      <w:r w:rsidR="0083144D">
        <w:rPr>
          <w:rFonts w:ascii="Times New Roman" w:hAnsi="Times New Roman" w:cs="Times New Roman"/>
          <w:color w:val="000000"/>
          <w:sz w:val="20"/>
          <w:szCs w:val="20"/>
          <w:lang w:val="en-GB"/>
        </w:rPr>
        <w:t>and</w:t>
      </w:r>
      <w:r w:rsidRPr="0083144D">
        <w:rPr>
          <w:rFonts w:ascii="Times New Roman" w:hAnsi="Times New Roman" w:cs="Times New Roman"/>
          <w:color w:val="000000"/>
          <w:sz w:val="20"/>
          <w:szCs w:val="20"/>
          <w:lang w:val="en-GB"/>
        </w:rPr>
        <w:t xml:space="preserve"> Jeon, Y. J. (2011).</w:t>
      </w:r>
      <w:r w:rsidR="0083144D">
        <w:rPr>
          <w:rFonts w:ascii="Times New Roman" w:hAnsi="Times New Roman" w:cs="Times New Roman"/>
          <w:color w:val="000000"/>
          <w:sz w:val="20"/>
          <w:szCs w:val="20"/>
          <w:lang w:val="en-GB"/>
        </w:rPr>
        <w:t xml:space="preserve"> </w:t>
      </w:r>
      <w:r w:rsidRPr="0083144D">
        <w:rPr>
          <w:rFonts w:ascii="Times New Roman" w:hAnsi="Times New Roman" w:cs="Times New Roman"/>
          <w:color w:val="000000"/>
          <w:sz w:val="20"/>
          <w:szCs w:val="20"/>
          <w:lang w:val="en-GB"/>
        </w:rPr>
        <w:t xml:space="preserve">Effects of fucoidan extraction using different solvents. </w:t>
      </w:r>
      <w:r w:rsidRPr="0083144D">
        <w:rPr>
          <w:rFonts w:ascii="Times New Roman" w:hAnsi="Times New Roman" w:cs="Times New Roman"/>
          <w:i/>
          <w:color w:val="000000"/>
          <w:sz w:val="20"/>
          <w:szCs w:val="20"/>
          <w:lang w:val="en-GB"/>
        </w:rPr>
        <w:t>Carbohydrate Polymers,</w:t>
      </w:r>
      <w:r w:rsidRPr="0083144D">
        <w:rPr>
          <w:rFonts w:ascii="Times New Roman" w:hAnsi="Times New Roman" w:cs="Times New Roman"/>
          <w:color w:val="000000"/>
          <w:sz w:val="20"/>
          <w:szCs w:val="20"/>
          <w:lang w:val="en-GB"/>
        </w:rPr>
        <w:t xml:space="preserve"> 88: 13-20. </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color w:val="000000"/>
          <w:sz w:val="20"/>
          <w:szCs w:val="20"/>
          <w:lang w:val="es-ES"/>
        </w:rPr>
        <w:t>Verlaque</w:t>
      </w:r>
      <w:proofErr w:type="spellEnd"/>
      <w:r w:rsidRPr="0083144D">
        <w:rPr>
          <w:rFonts w:ascii="Times New Roman" w:hAnsi="Times New Roman" w:cs="Times New Roman"/>
          <w:color w:val="000000"/>
          <w:sz w:val="20"/>
          <w:szCs w:val="20"/>
          <w:lang w:val="es-ES"/>
        </w:rPr>
        <w:t xml:space="preserve">, M., </w:t>
      </w:r>
      <w:proofErr w:type="spellStart"/>
      <w:r w:rsidRPr="0083144D">
        <w:rPr>
          <w:rFonts w:ascii="Times New Roman" w:hAnsi="Times New Roman" w:cs="Times New Roman"/>
          <w:color w:val="000000"/>
          <w:sz w:val="20"/>
          <w:szCs w:val="20"/>
          <w:lang w:val="es-ES"/>
        </w:rPr>
        <w:t>Flagella</w:t>
      </w:r>
      <w:proofErr w:type="spellEnd"/>
      <w:r w:rsidRPr="0083144D">
        <w:rPr>
          <w:rFonts w:ascii="Times New Roman" w:hAnsi="Times New Roman" w:cs="Times New Roman"/>
          <w:color w:val="000000"/>
          <w:sz w:val="20"/>
          <w:szCs w:val="20"/>
          <w:lang w:val="es-ES"/>
        </w:rPr>
        <w:t xml:space="preserve">, M. M. </w:t>
      </w:r>
      <w:r w:rsidR="0083144D">
        <w:rPr>
          <w:rFonts w:ascii="Times New Roman" w:hAnsi="Times New Roman" w:cs="Times New Roman"/>
          <w:color w:val="000000"/>
          <w:sz w:val="20"/>
          <w:szCs w:val="20"/>
          <w:lang w:val="es-ES"/>
        </w:rPr>
        <w:t>and</w:t>
      </w:r>
      <w:r w:rsidRPr="0083144D">
        <w:rPr>
          <w:rFonts w:ascii="Times New Roman" w:hAnsi="Times New Roman" w:cs="Times New Roman"/>
          <w:color w:val="000000"/>
          <w:sz w:val="20"/>
          <w:szCs w:val="20"/>
          <w:lang w:val="es-ES"/>
        </w:rPr>
        <w:t xml:space="preserve"> Soria, A. (2007). </w:t>
      </w:r>
      <w:r w:rsidRPr="0083144D">
        <w:rPr>
          <w:rFonts w:ascii="Times New Roman" w:hAnsi="Times New Roman" w:cs="Times New Roman"/>
          <w:color w:val="000000"/>
          <w:sz w:val="20"/>
          <w:szCs w:val="20"/>
          <w:lang w:val="en-GB"/>
        </w:rPr>
        <w:t xml:space="preserve">Macroalgal survival in ballast water tanks. </w:t>
      </w:r>
      <w:r w:rsidRPr="0083144D">
        <w:rPr>
          <w:rFonts w:ascii="Times New Roman" w:hAnsi="Times New Roman" w:cs="Times New Roman"/>
          <w:i/>
          <w:color w:val="000000"/>
          <w:sz w:val="20"/>
          <w:szCs w:val="20"/>
          <w:lang w:val="en-GB"/>
        </w:rPr>
        <w:t>Marine Pollution Bulletin</w:t>
      </w:r>
      <w:r w:rsidR="0083144D">
        <w:rPr>
          <w:rFonts w:ascii="Times New Roman" w:hAnsi="Times New Roman" w:cs="Times New Roman"/>
          <w:i/>
          <w:color w:val="000000"/>
          <w:sz w:val="20"/>
          <w:szCs w:val="20"/>
          <w:lang w:val="en-GB"/>
        </w:rPr>
        <w:t xml:space="preserve">, </w:t>
      </w:r>
      <w:r w:rsidRPr="0083144D">
        <w:rPr>
          <w:rFonts w:ascii="Times New Roman" w:hAnsi="Times New Roman" w:cs="Times New Roman"/>
          <w:color w:val="000000"/>
          <w:sz w:val="20"/>
          <w:szCs w:val="20"/>
          <w:lang w:val="en-GB"/>
        </w:rPr>
        <w:t xml:space="preserve">54(9): 1395-1401. </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proofErr w:type="spellStart"/>
      <w:r w:rsidRPr="0083144D">
        <w:rPr>
          <w:rFonts w:ascii="Times New Roman" w:hAnsi="Times New Roman" w:cs="Times New Roman"/>
          <w:color w:val="000000"/>
          <w:sz w:val="20"/>
          <w:szCs w:val="20"/>
          <w:lang w:val="en-GB"/>
        </w:rPr>
        <w:t>Usov</w:t>
      </w:r>
      <w:proofErr w:type="spellEnd"/>
      <w:r w:rsidRPr="0083144D">
        <w:rPr>
          <w:rFonts w:ascii="Times New Roman" w:hAnsi="Times New Roman" w:cs="Times New Roman"/>
          <w:color w:val="000000"/>
          <w:sz w:val="20"/>
          <w:szCs w:val="20"/>
          <w:lang w:val="en-GB"/>
        </w:rPr>
        <w:t xml:space="preserve">, A. I., </w:t>
      </w:r>
      <w:proofErr w:type="spellStart"/>
      <w:r w:rsidRPr="0083144D">
        <w:rPr>
          <w:rFonts w:ascii="Times New Roman" w:hAnsi="Times New Roman" w:cs="Times New Roman"/>
          <w:color w:val="000000"/>
          <w:sz w:val="20"/>
          <w:szCs w:val="20"/>
          <w:lang w:val="en-GB"/>
        </w:rPr>
        <w:t>Smrnova</w:t>
      </w:r>
      <w:proofErr w:type="spellEnd"/>
      <w:r w:rsidRPr="0083144D">
        <w:rPr>
          <w:rFonts w:ascii="Times New Roman" w:hAnsi="Times New Roman" w:cs="Times New Roman"/>
          <w:color w:val="000000"/>
          <w:sz w:val="20"/>
          <w:szCs w:val="20"/>
          <w:lang w:val="en-GB"/>
        </w:rPr>
        <w:t xml:space="preserve">, G. P. </w:t>
      </w:r>
      <w:r w:rsidR="0083144D">
        <w:rPr>
          <w:rFonts w:ascii="Times New Roman" w:hAnsi="Times New Roman" w:cs="Times New Roman"/>
          <w:color w:val="000000"/>
          <w:sz w:val="20"/>
          <w:szCs w:val="20"/>
          <w:lang w:val="en-GB"/>
        </w:rPr>
        <w:t xml:space="preserve">and </w:t>
      </w:r>
      <w:proofErr w:type="spellStart"/>
      <w:r w:rsidRPr="0083144D">
        <w:rPr>
          <w:rFonts w:ascii="Times New Roman" w:hAnsi="Times New Roman" w:cs="Times New Roman"/>
          <w:color w:val="000000"/>
          <w:sz w:val="20"/>
          <w:szCs w:val="20"/>
          <w:lang w:val="en-GB"/>
        </w:rPr>
        <w:t>Klochkova</w:t>
      </w:r>
      <w:proofErr w:type="spellEnd"/>
      <w:r w:rsidRPr="0083144D">
        <w:rPr>
          <w:rFonts w:ascii="Times New Roman" w:hAnsi="Times New Roman" w:cs="Times New Roman"/>
          <w:color w:val="000000"/>
          <w:sz w:val="20"/>
          <w:szCs w:val="20"/>
          <w:lang w:val="en-GB"/>
        </w:rPr>
        <w:t>, N. G. (2005). Soluble polysaccharides extraction from different types of algae.</w:t>
      </w:r>
      <w:r w:rsidR="0083144D">
        <w:rPr>
          <w:rFonts w:ascii="Times New Roman" w:hAnsi="Times New Roman" w:cs="Times New Roman"/>
          <w:color w:val="000000"/>
          <w:sz w:val="20"/>
          <w:szCs w:val="20"/>
          <w:lang w:val="en-GB"/>
        </w:rPr>
        <w:t xml:space="preserve"> </w:t>
      </w:r>
      <w:r w:rsidRPr="0083144D">
        <w:rPr>
          <w:rFonts w:ascii="Times New Roman" w:hAnsi="Times New Roman" w:cs="Times New Roman"/>
          <w:i/>
          <w:color w:val="000000"/>
          <w:sz w:val="20"/>
          <w:szCs w:val="20"/>
          <w:lang w:val="en-GB"/>
        </w:rPr>
        <w:t xml:space="preserve">Russian </w:t>
      </w:r>
      <w:r w:rsidR="004F2EDF" w:rsidRPr="0083144D">
        <w:rPr>
          <w:rFonts w:ascii="Times New Roman" w:hAnsi="Times New Roman" w:cs="Times New Roman"/>
          <w:i/>
          <w:color w:val="000000"/>
          <w:sz w:val="20"/>
          <w:szCs w:val="20"/>
          <w:lang w:val="en-GB"/>
        </w:rPr>
        <w:t>Journal of Bioorganic Chemistry</w:t>
      </w:r>
      <w:r w:rsidR="0083144D">
        <w:rPr>
          <w:rFonts w:ascii="Times New Roman" w:hAnsi="Times New Roman" w:cs="Times New Roman"/>
          <w:i/>
          <w:color w:val="000000"/>
          <w:sz w:val="20"/>
          <w:szCs w:val="20"/>
          <w:lang w:val="en-GB"/>
        </w:rPr>
        <w:t xml:space="preserve">, </w:t>
      </w:r>
      <w:r w:rsidRPr="0083144D">
        <w:rPr>
          <w:rFonts w:ascii="Times New Roman" w:hAnsi="Times New Roman" w:cs="Times New Roman"/>
          <w:color w:val="000000"/>
          <w:sz w:val="20"/>
          <w:szCs w:val="20"/>
          <w:lang w:val="en-GB"/>
        </w:rPr>
        <w:t>32</w:t>
      </w:r>
      <w:r w:rsidR="0083144D">
        <w:rPr>
          <w:rFonts w:ascii="Times New Roman" w:hAnsi="Times New Roman" w:cs="Times New Roman"/>
          <w:color w:val="000000"/>
          <w:sz w:val="20"/>
          <w:szCs w:val="20"/>
          <w:lang w:val="en-GB"/>
        </w:rPr>
        <w:t>(</w:t>
      </w:r>
      <w:r w:rsidRPr="0083144D">
        <w:rPr>
          <w:rFonts w:ascii="Times New Roman" w:hAnsi="Times New Roman" w:cs="Times New Roman"/>
          <w:color w:val="000000"/>
          <w:sz w:val="20"/>
          <w:szCs w:val="20"/>
          <w:lang w:val="en-GB"/>
        </w:rPr>
        <w:t>2): 321-333.</w:t>
      </w:r>
    </w:p>
    <w:p w:rsidR="0083144D"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r w:rsidRPr="0083144D">
        <w:rPr>
          <w:rFonts w:ascii="Times New Roman" w:hAnsi="Times New Roman" w:cs="Times New Roman"/>
          <w:sz w:val="20"/>
          <w:szCs w:val="20"/>
          <w:lang w:val="en-GB"/>
        </w:rPr>
        <w:t>Chopin, T.</w:t>
      </w:r>
      <w:r w:rsidR="0083144D">
        <w:rPr>
          <w:rFonts w:ascii="Times New Roman" w:hAnsi="Times New Roman" w:cs="Times New Roman"/>
          <w:sz w:val="20"/>
          <w:szCs w:val="20"/>
          <w:lang w:val="en-GB"/>
        </w:rPr>
        <w:t xml:space="preserve"> and </w:t>
      </w:r>
      <w:r w:rsidRPr="0083144D">
        <w:rPr>
          <w:rFonts w:ascii="Times New Roman" w:hAnsi="Times New Roman" w:cs="Times New Roman"/>
          <w:sz w:val="20"/>
          <w:szCs w:val="20"/>
          <w:lang w:val="en-GB"/>
        </w:rPr>
        <w:t xml:space="preserve">Sawhney, M. (2008). Seaweeds and their </w:t>
      </w:r>
      <w:proofErr w:type="spellStart"/>
      <w:r w:rsidRPr="0083144D">
        <w:rPr>
          <w:rFonts w:ascii="Times New Roman" w:hAnsi="Times New Roman" w:cs="Times New Roman"/>
          <w:sz w:val="20"/>
          <w:szCs w:val="20"/>
          <w:lang w:val="en-GB"/>
        </w:rPr>
        <w:t>maricultures</w:t>
      </w:r>
      <w:proofErr w:type="spellEnd"/>
      <w:r w:rsidRPr="0083144D">
        <w:rPr>
          <w:rFonts w:ascii="Times New Roman" w:hAnsi="Times New Roman" w:cs="Times New Roman"/>
          <w:sz w:val="20"/>
          <w:szCs w:val="20"/>
          <w:lang w:val="en-GB"/>
        </w:rPr>
        <w:t xml:space="preserve">. </w:t>
      </w:r>
      <w:r w:rsidRPr="0083144D">
        <w:rPr>
          <w:rFonts w:ascii="Times New Roman" w:hAnsi="Times New Roman" w:cs="Times New Roman"/>
          <w:i/>
          <w:sz w:val="20"/>
          <w:szCs w:val="20"/>
          <w:lang w:val="en-GB"/>
        </w:rPr>
        <w:t xml:space="preserve">The </w:t>
      </w:r>
      <w:proofErr w:type="spellStart"/>
      <w:r w:rsidRPr="0083144D">
        <w:rPr>
          <w:rFonts w:ascii="Times New Roman" w:hAnsi="Times New Roman" w:cs="Times New Roman"/>
          <w:i/>
          <w:sz w:val="20"/>
          <w:szCs w:val="20"/>
          <w:lang w:val="en-GB"/>
        </w:rPr>
        <w:t>Encyclopedia</w:t>
      </w:r>
      <w:proofErr w:type="spellEnd"/>
      <w:r w:rsidRPr="0083144D">
        <w:rPr>
          <w:rFonts w:ascii="Times New Roman" w:hAnsi="Times New Roman" w:cs="Times New Roman"/>
          <w:i/>
          <w:sz w:val="20"/>
          <w:szCs w:val="20"/>
          <w:lang w:val="en-GB"/>
        </w:rPr>
        <w:t xml:space="preserve"> of Ocean Sciences</w:t>
      </w:r>
      <w:r w:rsidRPr="0083144D">
        <w:rPr>
          <w:rFonts w:ascii="Times New Roman" w:hAnsi="Times New Roman" w:cs="Times New Roman"/>
          <w:sz w:val="20"/>
          <w:szCs w:val="20"/>
          <w:lang w:val="en-GB"/>
        </w:rPr>
        <w:t>. Elsevier, Oxford, U.K., London.</w:t>
      </w:r>
    </w:p>
    <w:p w:rsidR="009D5028" w:rsidRPr="0083144D" w:rsidRDefault="009D5028" w:rsidP="0083144D">
      <w:pPr>
        <w:pStyle w:val="ListParagraph"/>
        <w:numPr>
          <w:ilvl w:val="0"/>
          <w:numId w:val="1"/>
        </w:numPr>
        <w:autoSpaceDE w:val="0"/>
        <w:autoSpaceDN w:val="0"/>
        <w:adjustRightInd w:val="0"/>
        <w:spacing w:after="0" w:line="240" w:lineRule="auto"/>
        <w:ind w:left="709" w:hanging="709"/>
        <w:jc w:val="both"/>
        <w:rPr>
          <w:rFonts w:ascii="Times New Roman" w:hAnsi="Times New Roman" w:cs="Times New Roman"/>
          <w:i/>
          <w:iCs/>
          <w:sz w:val="20"/>
          <w:szCs w:val="20"/>
          <w:lang w:val="en-GB"/>
        </w:rPr>
      </w:pPr>
      <w:bookmarkStart w:id="0" w:name="_GoBack"/>
      <w:bookmarkEnd w:id="0"/>
      <w:proofErr w:type="spellStart"/>
      <w:r w:rsidRPr="0083144D">
        <w:rPr>
          <w:rFonts w:ascii="Times New Roman" w:hAnsi="Times New Roman" w:cs="Times New Roman"/>
          <w:sz w:val="20"/>
          <w:szCs w:val="20"/>
          <w:lang w:val="en-GB"/>
        </w:rPr>
        <w:t>Mak</w:t>
      </w:r>
      <w:proofErr w:type="spellEnd"/>
      <w:r w:rsidRPr="0083144D">
        <w:rPr>
          <w:rFonts w:ascii="Times New Roman" w:hAnsi="Times New Roman" w:cs="Times New Roman"/>
          <w:sz w:val="20"/>
          <w:szCs w:val="20"/>
          <w:lang w:val="en-GB"/>
        </w:rPr>
        <w:t xml:space="preserve">, W. F., Wang, S. K., &amp; Liu, T. (2012). </w:t>
      </w:r>
      <w:r w:rsidRPr="0083144D">
        <w:rPr>
          <w:rFonts w:ascii="Times New Roman" w:hAnsi="Times New Roman" w:cs="Times New Roman"/>
          <w:bCs/>
          <w:sz w:val="20"/>
          <w:szCs w:val="20"/>
          <w:lang w:val="en-GB"/>
        </w:rPr>
        <w:t xml:space="preserve">Extraction, Characterization and Antioxidant Activity of Fucoidan from New Zealand </w:t>
      </w:r>
      <w:proofErr w:type="spellStart"/>
      <w:r w:rsidRPr="0083144D">
        <w:rPr>
          <w:rFonts w:ascii="Times New Roman" w:hAnsi="Times New Roman" w:cs="Times New Roman"/>
          <w:bCs/>
          <w:i/>
          <w:iCs/>
          <w:sz w:val="20"/>
          <w:szCs w:val="20"/>
          <w:lang w:val="en-GB"/>
        </w:rPr>
        <w:t>Undaria</w:t>
      </w:r>
      <w:proofErr w:type="spellEnd"/>
      <w:r w:rsidR="004F2EDF" w:rsidRPr="0083144D">
        <w:rPr>
          <w:rFonts w:ascii="Times New Roman" w:hAnsi="Times New Roman" w:cs="Times New Roman"/>
          <w:bCs/>
          <w:i/>
          <w:iCs/>
          <w:sz w:val="20"/>
          <w:szCs w:val="20"/>
          <w:lang w:val="en-GB"/>
        </w:rPr>
        <w:t xml:space="preserve"> </w:t>
      </w:r>
      <w:proofErr w:type="spellStart"/>
      <w:r w:rsidRPr="0083144D">
        <w:rPr>
          <w:rFonts w:ascii="Times New Roman" w:hAnsi="Times New Roman" w:cs="Times New Roman"/>
          <w:bCs/>
          <w:i/>
          <w:iCs/>
          <w:sz w:val="20"/>
          <w:szCs w:val="20"/>
          <w:lang w:val="en-GB"/>
        </w:rPr>
        <w:t>pinnatifida</w:t>
      </w:r>
      <w:proofErr w:type="spellEnd"/>
      <w:r w:rsidR="004F2EDF" w:rsidRPr="0083144D">
        <w:rPr>
          <w:rFonts w:ascii="Times New Roman" w:hAnsi="Times New Roman" w:cs="Times New Roman"/>
          <w:bCs/>
          <w:i/>
          <w:iCs/>
          <w:sz w:val="20"/>
          <w:szCs w:val="20"/>
          <w:lang w:val="en-GB"/>
        </w:rPr>
        <w:t xml:space="preserve"> </w:t>
      </w:r>
      <w:r w:rsidRPr="0083144D">
        <w:rPr>
          <w:rFonts w:ascii="Times New Roman" w:hAnsi="Times New Roman" w:cs="Times New Roman"/>
          <w:bCs/>
          <w:sz w:val="20"/>
          <w:szCs w:val="20"/>
          <w:lang w:val="en-GB"/>
        </w:rPr>
        <w:t xml:space="preserve">(Harvey) </w:t>
      </w:r>
      <w:proofErr w:type="spellStart"/>
      <w:r w:rsidRPr="0083144D">
        <w:rPr>
          <w:rFonts w:ascii="Times New Roman" w:hAnsi="Times New Roman" w:cs="Times New Roman"/>
          <w:bCs/>
          <w:sz w:val="20"/>
          <w:szCs w:val="20"/>
          <w:lang w:val="en-GB"/>
        </w:rPr>
        <w:t>Suringar</w:t>
      </w:r>
      <w:proofErr w:type="spellEnd"/>
      <w:r w:rsidRPr="0083144D">
        <w:rPr>
          <w:rFonts w:ascii="Times New Roman" w:hAnsi="Times New Roman" w:cs="Times New Roman"/>
          <w:bCs/>
          <w:sz w:val="20"/>
          <w:szCs w:val="20"/>
          <w:lang w:val="en-GB"/>
        </w:rPr>
        <w:t xml:space="preserve">. </w:t>
      </w:r>
      <w:r w:rsidRPr="0083144D">
        <w:rPr>
          <w:rFonts w:ascii="Times New Roman" w:hAnsi="Times New Roman" w:cs="Times New Roman"/>
          <w:bCs/>
          <w:i/>
          <w:sz w:val="20"/>
          <w:szCs w:val="20"/>
          <w:lang w:val="en-GB"/>
        </w:rPr>
        <w:t>Carbohydrate Polymer</w:t>
      </w:r>
      <w:r w:rsidRPr="0083144D">
        <w:rPr>
          <w:rFonts w:ascii="Times New Roman" w:hAnsi="Times New Roman" w:cs="Times New Roman"/>
          <w:bCs/>
          <w:sz w:val="20"/>
          <w:szCs w:val="20"/>
          <w:lang w:val="en-GB"/>
        </w:rPr>
        <w:t>, 87: 123-131.</w:t>
      </w:r>
    </w:p>
    <w:p w:rsidR="009D5028" w:rsidRDefault="009D5028" w:rsidP="009D5028">
      <w:pPr>
        <w:spacing w:after="0" w:line="240" w:lineRule="auto"/>
        <w:ind w:left="360"/>
        <w:rPr>
          <w:rFonts w:ascii="Times New Roman" w:hAnsi="Times New Roman" w:cs="Times New Roman"/>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9D5028" w:rsidRPr="00770F40" w:rsidRDefault="009D5028" w:rsidP="009D5028">
      <w:pPr>
        <w:autoSpaceDE w:val="0"/>
        <w:autoSpaceDN w:val="0"/>
        <w:adjustRightInd w:val="0"/>
        <w:spacing w:after="0" w:line="240" w:lineRule="auto"/>
        <w:jc w:val="both"/>
        <w:rPr>
          <w:rFonts w:ascii="Times New Roman" w:hAnsi="Times New Roman" w:cs="Times New Roman"/>
          <w:sz w:val="20"/>
          <w:szCs w:val="20"/>
          <w:lang w:val="en-GB"/>
        </w:rPr>
      </w:pPr>
    </w:p>
    <w:p w:rsidR="00884EBF" w:rsidRPr="00770F40" w:rsidRDefault="00884EBF" w:rsidP="007D3BEC">
      <w:pPr>
        <w:autoSpaceDE w:val="0"/>
        <w:autoSpaceDN w:val="0"/>
        <w:adjustRightInd w:val="0"/>
        <w:spacing w:after="0" w:line="240" w:lineRule="auto"/>
        <w:jc w:val="both"/>
        <w:rPr>
          <w:rFonts w:ascii="Times New Roman" w:hAnsi="Times New Roman" w:cs="Times New Roman"/>
          <w:color w:val="000000"/>
          <w:sz w:val="20"/>
          <w:szCs w:val="20"/>
          <w:lang w:val="en-GB"/>
        </w:rPr>
      </w:pPr>
    </w:p>
    <w:p w:rsidR="007D3BEC" w:rsidRPr="00770F40" w:rsidRDefault="007D3BEC" w:rsidP="007D3BEC">
      <w:pPr>
        <w:spacing w:after="0" w:line="240" w:lineRule="auto"/>
        <w:rPr>
          <w:rFonts w:ascii="Times New Roman" w:hAnsi="Times New Roman" w:cs="Times New Roman"/>
          <w:b/>
          <w:sz w:val="18"/>
          <w:szCs w:val="18"/>
          <w:lang w:val="en-GB"/>
        </w:rPr>
      </w:pPr>
    </w:p>
    <w:p w:rsidR="007D3BEC" w:rsidRPr="00770F40" w:rsidRDefault="007D3BEC" w:rsidP="007D3BEC">
      <w:pPr>
        <w:spacing w:after="0" w:line="240" w:lineRule="auto"/>
        <w:jc w:val="center"/>
        <w:rPr>
          <w:rFonts w:ascii="Times New Roman" w:hAnsi="Times New Roman" w:cs="Times New Roman"/>
          <w:b/>
          <w:sz w:val="18"/>
          <w:szCs w:val="18"/>
          <w:lang w:val="en-GB"/>
        </w:rPr>
      </w:pPr>
    </w:p>
    <w:p w:rsidR="007D3BEC" w:rsidRPr="00770F40" w:rsidRDefault="007D3BEC" w:rsidP="00BB4CD4">
      <w:pPr>
        <w:spacing w:after="0" w:line="240" w:lineRule="auto"/>
        <w:rPr>
          <w:rFonts w:ascii="Times New Roman" w:hAnsi="Times New Roman" w:cs="Times New Roman"/>
          <w:sz w:val="18"/>
          <w:szCs w:val="18"/>
          <w:lang w:val="en-GB"/>
        </w:rPr>
      </w:pPr>
    </w:p>
    <w:p w:rsidR="00BB4CD4" w:rsidRPr="00770F40" w:rsidRDefault="00BB4CD4" w:rsidP="00BB4CD4">
      <w:pPr>
        <w:spacing w:after="0" w:line="240" w:lineRule="auto"/>
        <w:jc w:val="center"/>
        <w:rPr>
          <w:rFonts w:ascii="Times New Roman" w:hAnsi="Times New Roman" w:cs="Times New Roman"/>
          <w:i/>
          <w:sz w:val="18"/>
          <w:szCs w:val="18"/>
          <w:lang w:val="en-GB"/>
        </w:rPr>
      </w:pPr>
    </w:p>
    <w:p w:rsidR="00BB4CD4" w:rsidRPr="00770F40" w:rsidRDefault="00BB4CD4" w:rsidP="00BB4CD4">
      <w:pPr>
        <w:spacing w:after="0" w:line="240" w:lineRule="auto"/>
        <w:jc w:val="center"/>
        <w:rPr>
          <w:rFonts w:ascii="Times New Roman" w:hAnsi="Times New Roman" w:cs="Times New Roman"/>
          <w:b/>
          <w:sz w:val="18"/>
          <w:szCs w:val="18"/>
          <w:lang w:val="en-GB"/>
        </w:rPr>
      </w:pPr>
    </w:p>
    <w:p w:rsidR="00BB4CD4" w:rsidRPr="00BB4CD4" w:rsidRDefault="00BB4CD4" w:rsidP="00BB4CD4">
      <w:pPr>
        <w:spacing w:after="0" w:line="240" w:lineRule="auto"/>
        <w:jc w:val="center"/>
        <w:rPr>
          <w:rFonts w:ascii="Times New Roman" w:hAnsi="Times New Roman" w:cs="Times New Roman"/>
          <w:b/>
          <w:i/>
          <w:sz w:val="28"/>
          <w:szCs w:val="28"/>
          <w:lang w:val="en-GB"/>
        </w:rPr>
      </w:pPr>
    </w:p>
    <w:p w:rsidR="00923E98" w:rsidRDefault="00923E98"/>
    <w:sectPr w:rsidR="00923E98" w:rsidSect="00923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D41"/>
    <w:multiLevelType w:val="hybridMultilevel"/>
    <w:tmpl w:val="7EE8EAF4"/>
    <w:lvl w:ilvl="0" w:tplc="3E26B2D0">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4CD4"/>
    <w:rsid w:val="00254BCC"/>
    <w:rsid w:val="00256EFC"/>
    <w:rsid w:val="002A18CB"/>
    <w:rsid w:val="002F0508"/>
    <w:rsid w:val="00396A94"/>
    <w:rsid w:val="004F2EDF"/>
    <w:rsid w:val="0053097D"/>
    <w:rsid w:val="005D3746"/>
    <w:rsid w:val="006C4B0B"/>
    <w:rsid w:val="006C532E"/>
    <w:rsid w:val="007D3BEC"/>
    <w:rsid w:val="0083144D"/>
    <w:rsid w:val="00884EBF"/>
    <w:rsid w:val="008951D6"/>
    <w:rsid w:val="00923E98"/>
    <w:rsid w:val="009D5028"/>
    <w:rsid w:val="00A731F3"/>
    <w:rsid w:val="00BB4CD4"/>
    <w:rsid w:val="00D12853"/>
    <w:rsid w:val="00F77A1E"/>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10AF"/>
  <w15:docId w15:val="{74514284-F1C1-476B-988F-42ADF1F2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CD4"/>
    <w:rPr>
      <w:color w:val="0000FF" w:themeColor="hyperlink"/>
      <w:u w:val="single"/>
    </w:rPr>
  </w:style>
  <w:style w:type="paragraph" w:styleId="HTMLPreformatted">
    <w:name w:val="HTML Preformatted"/>
    <w:basedOn w:val="Normal"/>
    <w:link w:val="HTMLPreformattedChar"/>
    <w:uiPriority w:val="99"/>
    <w:unhideWhenUsed/>
    <w:rsid w:val="007D3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7D3BEC"/>
    <w:rPr>
      <w:rFonts w:ascii="Courier New" w:eastAsia="Times New Roman" w:hAnsi="Courier New" w:cs="Courier New"/>
      <w:sz w:val="20"/>
      <w:szCs w:val="20"/>
      <w:lang w:eastAsia="en-MY"/>
    </w:rPr>
  </w:style>
  <w:style w:type="character" w:styleId="CommentReference">
    <w:name w:val="annotation reference"/>
    <w:basedOn w:val="DefaultParagraphFont"/>
    <w:uiPriority w:val="99"/>
    <w:semiHidden/>
    <w:unhideWhenUsed/>
    <w:rsid w:val="007D3BEC"/>
    <w:rPr>
      <w:sz w:val="16"/>
      <w:szCs w:val="16"/>
    </w:rPr>
  </w:style>
  <w:style w:type="paragraph" w:styleId="CommentText">
    <w:name w:val="annotation text"/>
    <w:basedOn w:val="Normal"/>
    <w:link w:val="CommentTextChar"/>
    <w:uiPriority w:val="99"/>
    <w:semiHidden/>
    <w:unhideWhenUsed/>
    <w:rsid w:val="007D3BEC"/>
    <w:pPr>
      <w:spacing w:line="240" w:lineRule="auto"/>
    </w:pPr>
    <w:rPr>
      <w:sz w:val="20"/>
      <w:szCs w:val="20"/>
    </w:rPr>
  </w:style>
  <w:style w:type="character" w:customStyle="1" w:styleId="CommentTextChar">
    <w:name w:val="Comment Text Char"/>
    <w:basedOn w:val="DefaultParagraphFont"/>
    <w:link w:val="CommentText"/>
    <w:uiPriority w:val="99"/>
    <w:semiHidden/>
    <w:rsid w:val="007D3BEC"/>
    <w:rPr>
      <w:sz w:val="20"/>
      <w:szCs w:val="20"/>
    </w:rPr>
  </w:style>
  <w:style w:type="paragraph" w:styleId="BalloonText">
    <w:name w:val="Balloon Text"/>
    <w:basedOn w:val="Normal"/>
    <w:link w:val="BalloonTextChar"/>
    <w:uiPriority w:val="99"/>
    <w:semiHidden/>
    <w:unhideWhenUsed/>
    <w:rsid w:val="007D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EC"/>
    <w:rPr>
      <w:rFonts w:ascii="Tahoma" w:hAnsi="Tahoma" w:cs="Tahoma"/>
      <w:sz w:val="16"/>
      <w:szCs w:val="16"/>
    </w:rPr>
  </w:style>
  <w:style w:type="paragraph" w:styleId="ListParagraph">
    <w:name w:val="List Paragraph"/>
    <w:basedOn w:val="Normal"/>
    <w:uiPriority w:val="34"/>
    <w:qFormat/>
    <w:rsid w:val="009D5028"/>
    <w:pPr>
      <w:ind w:left="720"/>
      <w:contextualSpacing/>
    </w:pPr>
    <w:rPr>
      <w:lang w:val="en-US"/>
    </w:rPr>
  </w:style>
  <w:style w:type="table" w:styleId="TableGrid">
    <w:name w:val="Table Grid"/>
    <w:basedOn w:val="TableNormal"/>
    <w:uiPriority w:val="59"/>
    <w:rsid w:val="009D50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OMPAQ\Desktop\yiel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OMPAQ\Desktop\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8902029676571"/>
          <c:y val="0.13725307137910692"/>
          <c:w val="0.60330281643876771"/>
          <c:h val="0.57435892174715775"/>
        </c:manualLayout>
      </c:layout>
      <c:barChart>
        <c:barDir val="col"/>
        <c:grouping val="clustered"/>
        <c:varyColors val="0"/>
        <c:ser>
          <c:idx val="0"/>
          <c:order val="0"/>
          <c:tx>
            <c:v>Fucoidan extracted by 0.15M HCl"</c:v>
          </c:tx>
          <c:invertIfNegative val="0"/>
          <c:errBars>
            <c:errBarType val="both"/>
            <c:errValType val="cust"/>
            <c:noEndCap val="0"/>
            <c:plus>
              <c:numRef>
                <c:f>yield!$D$12:$D$20</c:f>
                <c:numCache>
                  <c:formatCode>General</c:formatCode>
                  <c:ptCount val="9"/>
                  <c:pt idx="0">
                    <c:v>0.22000000000000022</c:v>
                  </c:pt>
                  <c:pt idx="1">
                    <c:v>0.51</c:v>
                  </c:pt>
                  <c:pt idx="2">
                    <c:v>0.56999999999999995</c:v>
                  </c:pt>
                  <c:pt idx="3">
                    <c:v>0.42000000000000032</c:v>
                  </c:pt>
                  <c:pt idx="4">
                    <c:v>0.21000000000000021</c:v>
                  </c:pt>
                  <c:pt idx="5">
                    <c:v>0.39000000000000151</c:v>
                  </c:pt>
                  <c:pt idx="6">
                    <c:v>0.2</c:v>
                  </c:pt>
                  <c:pt idx="7">
                    <c:v>0.1100000000000001</c:v>
                  </c:pt>
                  <c:pt idx="8">
                    <c:v>5.00000000000001E-2</c:v>
                  </c:pt>
                </c:numCache>
              </c:numRef>
            </c:plus>
            <c:minus>
              <c:numRef>
                <c:f>yield!$D$12:$D$20</c:f>
                <c:numCache>
                  <c:formatCode>General</c:formatCode>
                  <c:ptCount val="9"/>
                  <c:pt idx="0">
                    <c:v>0.22000000000000022</c:v>
                  </c:pt>
                  <c:pt idx="1">
                    <c:v>0.51</c:v>
                  </c:pt>
                  <c:pt idx="2">
                    <c:v>0.56999999999999995</c:v>
                  </c:pt>
                  <c:pt idx="3">
                    <c:v>0.42000000000000032</c:v>
                  </c:pt>
                  <c:pt idx="4">
                    <c:v>0.21000000000000021</c:v>
                  </c:pt>
                  <c:pt idx="5">
                    <c:v>0.39000000000000151</c:v>
                  </c:pt>
                  <c:pt idx="6">
                    <c:v>0.2</c:v>
                  </c:pt>
                  <c:pt idx="7">
                    <c:v>0.1100000000000001</c:v>
                  </c:pt>
                  <c:pt idx="8">
                    <c:v>5.00000000000001E-2</c:v>
                  </c:pt>
                </c:numCache>
              </c:numRef>
            </c:minus>
          </c:errBars>
          <c:cat>
            <c:strRef>
              <c:f>yield!$A$2:$A$10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yield!$B$2:$B$10</c:f>
              <c:numCache>
                <c:formatCode>General</c:formatCode>
                <c:ptCount val="9"/>
                <c:pt idx="0">
                  <c:v>1.3900000000000001</c:v>
                </c:pt>
                <c:pt idx="1">
                  <c:v>1.24</c:v>
                </c:pt>
                <c:pt idx="2">
                  <c:v>0.70000000000000062</c:v>
                </c:pt>
                <c:pt idx="3">
                  <c:v>3.3099999999999987</c:v>
                </c:pt>
                <c:pt idx="4">
                  <c:v>3.44</c:v>
                </c:pt>
                <c:pt idx="5">
                  <c:v>3.07</c:v>
                </c:pt>
                <c:pt idx="6">
                  <c:v>1.6700000000000021</c:v>
                </c:pt>
                <c:pt idx="7">
                  <c:v>0.58000000000000063</c:v>
                </c:pt>
                <c:pt idx="8">
                  <c:v>0.13</c:v>
                </c:pt>
              </c:numCache>
            </c:numRef>
          </c:val>
          <c:extLst>
            <c:ext xmlns:c16="http://schemas.microsoft.com/office/drawing/2014/chart" uri="{C3380CC4-5D6E-409C-BE32-E72D297353CC}">
              <c16:uniqueId val="{00000000-D68F-4304-9D12-8B5249160693}"/>
            </c:ext>
          </c:extLst>
        </c:ser>
        <c:ser>
          <c:idx val="1"/>
          <c:order val="1"/>
          <c:tx>
            <c:v>Fucoidan extracted by 0.15M CaCl2</c:v>
          </c:tx>
          <c:invertIfNegative val="0"/>
          <c:errBars>
            <c:errBarType val="both"/>
            <c:errValType val="cust"/>
            <c:noEndCap val="0"/>
            <c:plus>
              <c:numRef>
                <c:f>yield!$D$21:$D$29</c:f>
                <c:numCache>
                  <c:formatCode>General</c:formatCode>
                  <c:ptCount val="9"/>
                  <c:pt idx="0">
                    <c:v>3.0000000000000054E-2</c:v>
                  </c:pt>
                  <c:pt idx="1">
                    <c:v>0.61000000000000065</c:v>
                  </c:pt>
                  <c:pt idx="2">
                    <c:v>0.44000000000000039</c:v>
                  </c:pt>
                  <c:pt idx="3">
                    <c:v>0.21000000000000021</c:v>
                  </c:pt>
                  <c:pt idx="4">
                    <c:v>0.73000000000000065</c:v>
                  </c:pt>
                  <c:pt idx="5">
                    <c:v>0.56000000000000005</c:v>
                  </c:pt>
                  <c:pt idx="6">
                    <c:v>0.4</c:v>
                  </c:pt>
                  <c:pt idx="7">
                    <c:v>7.0000000000000034E-2</c:v>
                  </c:pt>
                  <c:pt idx="8">
                    <c:v>0.61000000000000065</c:v>
                  </c:pt>
                </c:numCache>
              </c:numRef>
            </c:plus>
            <c:minus>
              <c:numRef>
                <c:f>yield!$D$21:$D$29</c:f>
                <c:numCache>
                  <c:formatCode>General</c:formatCode>
                  <c:ptCount val="9"/>
                  <c:pt idx="0">
                    <c:v>3.0000000000000054E-2</c:v>
                  </c:pt>
                  <c:pt idx="1">
                    <c:v>0.61000000000000065</c:v>
                  </c:pt>
                  <c:pt idx="2">
                    <c:v>0.44000000000000039</c:v>
                  </c:pt>
                  <c:pt idx="3">
                    <c:v>0.21000000000000021</c:v>
                  </c:pt>
                  <c:pt idx="4">
                    <c:v>0.73000000000000065</c:v>
                  </c:pt>
                  <c:pt idx="5">
                    <c:v>0.56000000000000005</c:v>
                  </c:pt>
                  <c:pt idx="6">
                    <c:v>0.4</c:v>
                  </c:pt>
                  <c:pt idx="7">
                    <c:v>7.0000000000000034E-2</c:v>
                  </c:pt>
                  <c:pt idx="8">
                    <c:v>0.61000000000000065</c:v>
                  </c:pt>
                </c:numCache>
              </c:numRef>
            </c:minus>
          </c:errBars>
          <c:cat>
            <c:strRef>
              <c:f>yield!$A$2:$A$10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yield!$C$2:$C$10</c:f>
              <c:numCache>
                <c:formatCode>General</c:formatCode>
                <c:ptCount val="9"/>
                <c:pt idx="0">
                  <c:v>3.04</c:v>
                </c:pt>
                <c:pt idx="1">
                  <c:v>3.02</c:v>
                </c:pt>
                <c:pt idx="2">
                  <c:v>2.2999999999999998</c:v>
                </c:pt>
                <c:pt idx="3">
                  <c:v>3.54</c:v>
                </c:pt>
                <c:pt idx="4">
                  <c:v>3.8099999999999987</c:v>
                </c:pt>
                <c:pt idx="5">
                  <c:v>3.32</c:v>
                </c:pt>
                <c:pt idx="6">
                  <c:v>2.56</c:v>
                </c:pt>
                <c:pt idx="7">
                  <c:v>1.05</c:v>
                </c:pt>
                <c:pt idx="8">
                  <c:v>0.88000000000000089</c:v>
                </c:pt>
              </c:numCache>
            </c:numRef>
          </c:val>
          <c:extLst>
            <c:ext xmlns:c16="http://schemas.microsoft.com/office/drawing/2014/chart" uri="{C3380CC4-5D6E-409C-BE32-E72D297353CC}">
              <c16:uniqueId val="{00000001-D68F-4304-9D12-8B5249160693}"/>
            </c:ext>
          </c:extLst>
        </c:ser>
        <c:dLbls>
          <c:showLegendKey val="0"/>
          <c:showVal val="0"/>
          <c:showCatName val="0"/>
          <c:showSerName val="0"/>
          <c:showPercent val="0"/>
          <c:showBubbleSize val="0"/>
        </c:dLbls>
        <c:gapWidth val="150"/>
        <c:axId val="71906816"/>
        <c:axId val="71946240"/>
      </c:barChart>
      <c:catAx>
        <c:axId val="71906816"/>
        <c:scaling>
          <c:orientation val="minMax"/>
        </c:scaling>
        <c:delete val="0"/>
        <c:axPos val="b"/>
        <c:title>
          <c:tx>
            <c:rich>
              <a:bodyPr/>
              <a:lstStyle/>
              <a:p>
                <a:pPr>
                  <a:defRPr lang="en-US"/>
                </a:pPr>
                <a:r>
                  <a:rPr lang="en-US" sz="900" b="0">
                    <a:latin typeface="Times New Roman" pitchFamily="18" charset="0"/>
                    <a:cs typeface="Times New Roman" pitchFamily="18" charset="0"/>
                  </a:rPr>
                  <a:t>Extraction method</a:t>
                </a:r>
              </a:p>
            </c:rich>
          </c:tx>
          <c:layout>
            <c:manualLayout>
              <c:xMode val="edge"/>
              <c:yMode val="edge"/>
              <c:x val="0.2921292977912649"/>
              <c:y val="0.89039887619681435"/>
            </c:manualLayout>
          </c:layout>
          <c:overlay val="0"/>
        </c:title>
        <c:numFmt formatCode="General" sourceLinked="0"/>
        <c:majorTickMark val="none"/>
        <c:minorTickMark val="none"/>
        <c:tickLblPos val="nextTo"/>
        <c:txPr>
          <a:bodyPr/>
          <a:lstStyle/>
          <a:p>
            <a:pPr>
              <a:defRPr lang="en-US" sz="800">
                <a:latin typeface="Times New Roman" pitchFamily="18" charset="0"/>
                <a:cs typeface="Times New Roman" pitchFamily="18" charset="0"/>
              </a:defRPr>
            </a:pPr>
            <a:endParaRPr lang="en-US"/>
          </a:p>
        </c:txPr>
        <c:crossAx val="71946240"/>
        <c:crosses val="autoZero"/>
        <c:auto val="1"/>
        <c:lblAlgn val="ctr"/>
        <c:lblOffset val="100"/>
        <c:noMultiLvlLbl val="0"/>
      </c:catAx>
      <c:valAx>
        <c:axId val="71946240"/>
        <c:scaling>
          <c:orientation val="minMax"/>
        </c:scaling>
        <c:delete val="0"/>
        <c:axPos val="l"/>
        <c:title>
          <c:tx>
            <c:rich>
              <a:bodyPr/>
              <a:lstStyle/>
              <a:p>
                <a:pPr>
                  <a:defRPr lang="en-US" sz="900" b="0"/>
                </a:pPr>
                <a:r>
                  <a:rPr lang="en-US" sz="900" b="0">
                    <a:latin typeface="Times New Roman" pitchFamily="18" charset="0"/>
                    <a:cs typeface="Times New Roman" pitchFamily="18" charset="0"/>
                  </a:rPr>
                  <a:t>Fucoidan yield (% dry weight)</a:t>
                </a:r>
              </a:p>
            </c:rich>
          </c:tx>
          <c:layout>
            <c:manualLayout>
              <c:xMode val="edge"/>
              <c:yMode val="edge"/>
              <c:x val="2.4371594984889843E-2"/>
              <c:y val="0.14839125565330391"/>
            </c:manualLayout>
          </c:layout>
          <c:overlay val="0"/>
        </c:title>
        <c:numFmt formatCode="General" sourceLinked="1"/>
        <c:majorTickMark val="out"/>
        <c:minorTickMark val="none"/>
        <c:tickLblPos val="nextTo"/>
        <c:txPr>
          <a:bodyPr/>
          <a:lstStyle/>
          <a:p>
            <a:pPr>
              <a:defRPr lang="en-US" sz="900"/>
            </a:pPr>
            <a:endParaRPr lang="en-US"/>
          </a:p>
        </c:txPr>
        <c:crossAx val="71906816"/>
        <c:crosses val="autoZero"/>
        <c:crossBetween val="between"/>
      </c:valAx>
      <c:spPr>
        <a:noFill/>
        <a:ln w="25400">
          <a:noFill/>
        </a:ln>
      </c:spPr>
    </c:plotArea>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392084902430675"/>
          <c:y val="4.5028594348576471E-2"/>
          <c:w val="0.53834107684588106"/>
          <c:h val="0.70358439050991339"/>
        </c:manualLayout>
      </c:layout>
      <c:barChart>
        <c:barDir val="col"/>
        <c:grouping val="clustered"/>
        <c:varyColors val="0"/>
        <c:ser>
          <c:idx val="0"/>
          <c:order val="0"/>
          <c:tx>
            <c:v>Fucose content in fucoidan extracted by 0.15M HCl</c:v>
          </c:tx>
          <c:invertIfNegative val="0"/>
          <c:errBars>
            <c:errBarType val="both"/>
            <c:errValType val="cust"/>
            <c:noEndCap val="0"/>
            <c:plus>
              <c:numRef>
                <c:f>'fucose content'!$D$12:$D$20</c:f>
                <c:numCache>
                  <c:formatCode>General</c:formatCode>
                  <c:ptCount val="9"/>
                  <c:pt idx="0">
                    <c:v>0.05</c:v>
                  </c:pt>
                  <c:pt idx="1">
                    <c:v>0.21000000000000021</c:v>
                  </c:pt>
                  <c:pt idx="2">
                    <c:v>0.19</c:v>
                  </c:pt>
                  <c:pt idx="3">
                    <c:v>0.52</c:v>
                  </c:pt>
                  <c:pt idx="4">
                    <c:v>0.66000000000000292</c:v>
                  </c:pt>
                  <c:pt idx="5">
                    <c:v>3.0000000000000002E-2</c:v>
                  </c:pt>
                  <c:pt idx="6">
                    <c:v>0.65000000000000269</c:v>
                  </c:pt>
                  <c:pt idx="7">
                    <c:v>0.53</c:v>
                  </c:pt>
                  <c:pt idx="8">
                    <c:v>0.17</c:v>
                  </c:pt>
                </c:numCache>
              </c:numRef>
            </c:plus>
            <c:minus>
              <c:numRef>
                <c:f>'fucose content'!$D$12:$D$20</c:f>
                <c:numCache>
                  <c:formatCode>General</c:formatCode>
                  <c:ptCount val="9"/>
                  <c:pt idx="0">
                    <c:v>0.05</c:v>
                  </c:pt>
                  <c:pt idx="1">
                    <c:v>0.21000000000000021</c:v>
                  </c:pt>
                  <c:pt idx="2">
                    <c:v>0.19</c:v>
                  </c:pt>
                  <c:pt idx="3">
                    <c:v>0.52</c:v>
                  </c:pt>
                  <c:pt idx="4">
                    <c:v>0.66000000000000292</c:v>
                  </c:pt>
                  <c:pt idx="5">
                    <c:v>3.0000000000000002E-2</c:v>
                  </c:pt>
                  <c:pt idx="6">
                    <c:v>0.65000000000000269</c:v>
                  </c:pt>
                  <c:pt idx="7">
                    <c:v>0.53</c:v>
                  </c:pt>
                  <c:pt idx="8">
                    <c:v>0.17</c:v>
                  </c:pt>
                </c:numCache>
              </c:numRef>
            </c:minus>
          </c:errBars>
          <c:cat>
            <c:strRef>
              <c:f>'fucose content'!$A$12:$A$20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'fucose content'!$B$12:$B$20</c:f>
              <c:numCache>
                <c:formatCode>General</c:formatCode>
                <c:ptCount val="9"/>
                <c:pt idx="0">
                  <c:v>2.0699999999999998</c:v>
                </c:pt>
                <c:pt idx="1">
                  <c:v>1.56</c:v>
                </c:pt>
                <c:pt idx="2">
                  <c:v>1.25</c:v>
                </c:pt>
                <c:pt idx="3">
                  <c:v>3.3699999999999997</c:v>
                </c:pt>
                <c:pt idx="4">
                  <c:v>3.4899999999999998</c:v>
                </c:pt>
                <c:pt idx="5">
                  <c:v>3.2800000000000002</c:v>
                </c:pt>
                <c:pt idx="6">
                  <c:v>2.1</c:v>
                </c:pt>
                <c:pt idx="7">
                  <c:v>0.93</c:v>
                </c:pt>
                <c:pt idx="8">
                  <c:v>0.22</c:v>
                </c:pt>
              </c:numCache>
            </c:numRef>
          </c:val>
          <c:extLst>
            <c:ext xmlns:c16="http://schemas.microsoft.com/office/drawing/2014/chart" uri="{C3380CC4-5D6E-409C-BE32-E72D297353CC}">
              <c16:uniqueId val="{00000000-627D-4467-9BDE-01FAFC128F39}"/>
            </c:ext>
          </c:extLst>
        </c:ser>
        <c:ser>
          <c:idx val="1"/>
          <c:order val="1"/>
          <c:tx>
            <c:v>Fucose content in fucoidan extracted by 0.15M CaCl2</c:v>
          </c:tx>
          <c:invertIfNegative val="0"/>
          <c:errBars>
            <c:errBarType val="both"/>
            <c:errValType val="cust"/>
            <c:noEndCap val="0"/>
            <c:plus>
              <c:numRef>
                <c:f>'fucose content'!$D$21:$D$29</c:f>
                <c:numCache>
                  <c:formatCode>General</c:formatCode>
                  <c:ptCount val="9"/>
                  <c:pt idx="0">
                    <c:v>0.41000000000000031</c:v>
                  </c:pt>
                  <c:pt idx="1">
                    <c:v>7.0000000000000021E-2</c:v>
                  </c:pt>
                  <c:pt idx="2">
                    <c:v>0.2</c:v>
                  </c:pt>
                  <c:pt idx="3">
                    <c:v>0.78</c:v>
                  </c:pt>
                  <c:pt idx="4">
                    <c:v>0.91</c:v>
                  </c:pt>
                  <c:pt idx="5">
                    <c:v>0.17</c:v>
                  </c:pt>
                  <c:pt idx="6">
                    <c:v>8.0000000000000043E-2</c:v>
                  </c:pt>
                  <c:pt idx="7">
                    <c:v>0.22</c:v>
                  </c:pt>
                  <c:pt idx="8">
                    <c:v>6.0000000000000032E-2</c:v>
                  </c:pt>
                </c:numCache>
              </c:numRef>
            </c:plus>
            <c:minus>
              <c:numRef>
                <c:f>'fucose content'!$D$21:$D$29</c:f>
                <c:numCache>
                  <c:formatCode>General</c:formatCode>
                  <c:ptCount val="9"/>
                  <c:pt idx="0">
                    <c:v>0.41000000000000031</c:v>
                  </c:pt>
                  <c:pt idx="1">
                    <c:v>7.0000000000000021E-2</c:v>
                  </c:pt>
                  <c:pt idx="2">
                    <c:v>0.2</c:v>
                  </c:pt>
                  <c:pt idx="3">
                    <c:v>0.78</c:v>
                  </c:pt>
                  <c:pt idx="4">
                    <c:v>0.91</c:v>
                  </c:pt>
                  <c:pt idx="5">
                    <c:v>0.17</c:v>
                  </c:pt>
                  <c:pt idx="6">
                    <c:v>8.0000000000000043E-2</c:v>
                  </c:pt>
                  <c:pt idx="7">
                    <c:v>0.22</c:v>
                  </c:pt>
                  <c:pt idx="8">
                    <c:v>6.0000000000000032E-2</c:v>
                  </c:pt>
                </c:numCache>
              </c:numRef>
            </c:minus>
          </c:errBars>
          <c:cat>
            <c:strRef>
              <c:f>'fucose content'!$A$12:$A$20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'fucose content'!$C$12:$C$20</c:f>
              <c:numCache>
                <c:formatCode>General</c:formatCode>
                <c:ptCount val="9"/>
                <c:pt idx="0">
                  <c:v>3.2</c:v>
                </c:pt>
                <c:pt idx="1">
                  <c:v>3.08</c:v>
                </c:pt>
                <c:pt idx="2">
                  <c:v>2.67</c:v>
                </c:pt>
                <c:pt idx="3">
                  <c:v>3.54</c:v>
                </c:pt>
                <c:pt idx="4">
                  <c:v>3.8</c:v>
                </c:pt>
                <c:pt idx="5">
                  <c:v>3.59</c:v>
                </c:pt>
                <c:pt idx="6">
                  <c:v>2.57</c:v>
                </c:pt>
                <c:pt idx="7">
                  <c:v>1.6800000000000044</c:v>
                </c:pt>
                <c:pt idx="8">
                  <c:v>1.1900000000000044</c:v>
                </c:pt>
              </c:numCache>
            </c:numRef>
          </c:val>
          <c:extLst>
            <c:ext xmlns:c16="http://schemas.microsoft.com/office/drawing/2014/chart" uri="{C3380CC4-5D6E-409C-BE32-E72D297353CC}">
              <c16:uniqueId val="{00000001-627D-4467-9BDE-01FAFC128F39}"/>
            </c:ext>
          </c:extLst>
        </c:ser>
        <c:dLbls>
          <c:showLegendKey val="0"/>
          <c:showVal val="0"/>
          <c:showCatName val="0"/>
          <c:showSerName val="0"/>
          <c:showPercent val="0"/>
          <c:showBubbleSize val="0"/>
        </c:dLbls>
        <c:gapWidth val="150"/>
        <c:axId val="72279168"/>
        <c:axId val="72281088"/>
      </c:barChart>
      <c:catAx>
        <c:axId val="72279168"/>
        <c:scaling>
          <c:orientation val="minMax"/>
        </c:scaling>
        <c:delete val="0"/>
        <c:axPos val="b"/>
        <c:title>
          <c:tx>
            <c:rich>
              <a:bodyPr/>
              <a:lstStyle/>
              <a:p>
                <a:pPr>
                  <a:defRPr/>
                </a:pPr>
                <a:r>
                  <a:rPr lang="en-US"/>
                  <a:t>Extraction method</a:t>
                </a:r>
              </a:p>
            </c:rich>
          </c:tx>
          <c:layout>
            <c:manualLayout>
              <c:xMode val="edge"/>
              <c:yMode val="edge"/>
              <c:x val="0.34451601797922693"/>
              <c:y val="0.95206843461188995"/>
            </c:manualLayout>
          </c:layout>
          <c:overlay val="0"/>
        </c:title>
        <c:numFmt formatCode="General" sourceLinked="0"/>
        <c:majorTickMark val="none"/>
        <c:minorTickMark val="none"/>
        <c:tickLblPos val="nextTo"/>
        <c:txPr>
          <a:bodyPr/>
          <a:lstStyle/>
          <a:p>
            <a:pPr>
              <a:defRPr sz="900"/>
            </a:pPr>
            <a:endParaRPr lang="en-US"/>
          </a:p>
        </c:txPr>
        <c:crossAx val="72281088"/>
        <c:crosses val="autoZero"/>
        <c:auto val="1"/>
        <c:lblAlgn val="ctr"/>
        <c:lblOffset val="100"/>
        <c:noMultiLvlLbl val="0"/>
      </c:catAx>
      <c:valAx>
        <c:axId val="72281088"/>
        <c:scaling>
          <c:orientation val="minMax"/>
        </c:scaling>
        <c:delete val="0"/>
        <c:axPos val="l"/>
        <c:title>
          <c:tx>
            <c:rich>
              <a:bodyPr/>
              <a:lstStyle/>
              <a:p>
                <a:pPr>
                  <a:defRPr/>
                </a:pPr>
                <a:r>
                  <a:rPr lang="en-US"/>
                  <a:t>Fucose content (%)</a:t>
                </a:r>
              </a:p>
            </c:rich>
          </c:tx>
          <c:overlay val="0"/>
        </c:title>
        <c:numFmt formatCode="General" sourceLinked="1"/>
        <c:majorTickMark val="out"/>
        <c:minorTickMark val="none"/>
        <c:tickLblPos val="nextTo"/>
        <c:crossAx val="72279168"/>
        <c:crosses val="autoZero"/>
        <c:crossBetween val="between"/>
      </c:valAx>
    </c:plotArea>
    <c:legend>
      <c:legendPos val="r"/>
      <c:legendEntry>
        <c:idx val="0"/>
        <c:txPr>
          <a:bodyPr/>
          <a:lstStyle/>
          <a:p>
            <a:pPr>
              <a:defRPr sz="900"/>
            </a:pPr>
            <a:endParaRPr lang="en-US"/>
          </a:p>
        </c:txPr>
      </c:legendEntry>
      <c:legendEntry>
        <c:idx val="1"/>
        <c:txPr>
          <a:bodyPr/>
          <a:lstStyle/>
          <a:p>
            <a:pPr>
              <a:defRPr sz="900"/>
            </a:pPr>
            <a:endParaRPr lang="en-US"/>
          </a:p>
        </c:txPr>
      </c:legendEntry>
      <c:layout>
        <c:manualLayout>
          <c:xMode val="edge"/>
          <c:yMode val="edge"/>
          <c:x val="0.65321609466748343"/>
          <c:y val="6.2160509065987725E-2"/>
          <c:w val="0.27529894863711296"/>
          <c:h val="0.31370933570131065"/>
        </c:manualLayout>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0.75278</cdr:x>
      <cdr:y>0.09642</cdr:y>
    </cdr:from>
    <cdr:to>
      <cdr:x>0.99965</cdr:x>
      <cdr:y>0.27101</cdr:y>
    </cdr:to>
    <cdr:sp macro="" textlink="">
      <cdr:nvSpPr>
        <cdr:cNvPr id="2"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4"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5"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6"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7"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8"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9"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10"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11"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12"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13"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14"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15"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0.75278</cdr:x>
      <cdr:y>0.09642</cdr:y>
    </cdr:from>
    <cdr:to>
      <cdr:x>0.99965</cdr:x>
      <cdr:y>0.27101</cdr:y>
    </cdr:to>
    <cdr:sp macro="" textlink="">
      <cdr:nvSpPr>
        <cdr:cNvPr id="17"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18"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19"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20"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21"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22"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23"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24"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25"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26"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27"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28"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29"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0.21021</cdr:x>
      <cdr:y>0.23192</cdr:y>
    </cdr:from>
    <cdr:to>
      <cdr:x>0.24426</cdr:x>
      <cdr:y>0.28664</cdr:y>
    </cdr:to>
    <cdr:sp macro="" textlink="">
      <cdr:nvSpPr>
        <cdr:cNvPr id="30" name="TextBox 1"/>
        <cdr:cNvSpPr txBox="1"/>
      </cdr:nvSpPr>
      <cdr:spPr>
        <a:xfrm xmlns:a="http://schemas.openxmlformats.org/drawingml/2006/main">
          <a:off x="1091132" y="683879"/>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0.2709</cdr:x>
      <cdr:y>0.33355</cdr:y>
    </cdr:from>
    <cdr:to>
      <cdr:x>0.30495</cdr:x>
      <cdr:y>0.38827</cdr:y>
    </cdr:to>
    <cdr:sp macro="" textlink="">
      <cdr:nvSpPr>
        <cdr:cNvPr id="31" name="TextBox 1"/>
        <cdr:cNvSpPr txBox="1"/>
      </cdr:nvSpPr>
      <cdr:spPr>
        <a:xfrm xmlns:a="http://schemas.openxmlformats.org/drawingml/2006/main">
          <a:off x="1406178" y="983557"/>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0.39081</cdr:x>
      <cdr:y>0.1329</cdr:y>
    </cdr:from>
    <cdr:to>
      <cdr:x>0.42486</cdr:x>
      <cdr:y>0.18762</cdr:y>
    </cdr:to>
    <cdr:sp macro="" textlink="">
      <cdr:nvSpPr>
        <cdr:cNvPr id="32" name="TextBox 1"/>
        <cdr:cNvSpPr txBox="1"/>
      </cdr:nvSpPr>
      <cdr:spPr>
        <a:xfrm xmlns:a="http://schemas.openxmlformats.org/drawingml/2006/main">
          <a:off x="2028584" y="391886"/>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0.51072</cdr:x>
      <cdr:y>0.3127</cdr:y>
    </cdr:from>
    <cdr:to>
      <cdr:x>0.54476</cdr:x>
      <cdr:y>0.36742</cdr:y>
    </cdr:to>
    <cdr:sp macro="" textlink="">
      <cdr:nvSpPr>
        <cdr:cNvPr id="33" name="TextBox 1"/>
        <cdr:cNvSpPr txBox="1"/>
      </cdr:nvSpPr>
      <cdr:spPr>
        <a:xfrm xmlns:a="http://schemas.openxmlformats.org/drawingml/2006/main">
          <a:off x="2650991" y="92208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0.56549</cdr:x>
      <cdr:y>0.51856</cdr:y>
    </cdr:from>
    <cdr:to>
      <cdr:x>0.59954</cdr:x>
      <cdr:y>0.57329</cdr:y>
    </cdr:to>
    <cdr:sp macro="" textlink="">
      <cdr:nvSpPr>
        <cdr:cNvPr id="34" name="TextBox 1"/>
        <cdr:cNvSpPr txBox="1"/>
      </cdr:nvSpPr>
      <cdr:spPr>
        <a:xfrm xmlns:a="http://schemas.openxmlformats.org/drawingml/2006/main">
          <a:off x="2935300" y="1529123"/>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0.63359</cdr:x>
      <cdr:y>0.47426</cdr:y>
    </cdr:from>
    <cdr:to>
      <cdr:x>0.66763</cdr:x>
      <cdr:y>0.52899</cdr:y>
    </cdr:to>
    <cdr:sp macro="" textlink="">
      <cdr:nvSpPr>
        <cdr:cNvPr id="35" name="TextBox 1"/>
        <cdr:cNvSpPr txBox="1"/>
      </cdr:nvSpPr>
      <cdr:spPr>
        <a:xfrm xmlns:a="http://schemas.openxmlformats.org/drawingml/2006/main">
          <a:off x="3288767" y="139849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0.65508</cdr:x>
      <cdr:y>0.06515</cdr:y>
    </cdr:from>
    <cdr:to>
      <cdr:x>0.98668</cdr:x>
      <cdr:y>0.31791</cdr:y>
    </cdr:to>
    <cdr:sp macro="" textlink="">
      <cdr:nvSpPr>
        <cdr:cNvPr id="36" name="TextBox 35"/>
        <cdr:cNvSpPr txBox="1"/>
      </cdr:nvSpPr>
      <cdr:spPr>
        <a:xfrm xmlns:a="http://schemas.openxmlformats.org/drawingml/2006/main">
          <a:off x="3400346" y="192100"/>
          <a:ext cx="1721224" cy="74535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900">
              <a:latin typeface="Times New Roman" pitchFamily="18" charset="0"/>
              <a:cs typeface="Times New Roman" pitchFamily="18" charset="0"/>
            </a:rPr>
            <a:t>Fucoidan extracted by 0.15 M HCl</a:t>
          </a:r>
        </a:p>
        <a:p xmlns:a="http://schemas.openxmlformats.org/drawingml/2006/main">
          <a:r>
            <a:rPr lang="en-MY" sz="900">
              <a:latin typeface="Times New Roman" pitchFamily="18" charset="0"/>
              <a:cs typeface="Times New Roman" pitchFamily="18" charset="0"/>
            </a:rPr>
            <a:t>Fucoidan extracted by 0.15 M CaCl</a:t>
          </a:r>
          <a:r>
            <a:rPr lang="en-MY" sz="900" baseline="-25000">
              <a:latin typeface="Times New Roman" pitchFamily="18" charset="0"/>
              <a:cs typeface="Times New Roman" pitchFamily="18" charset="0"/>
            </a:rPr>
            <a:t>2</a:t>
          </a:r>
          <a:endParaRPr lang="en-MY" sz="900">
            <a:latin typeface="Times New Roman" pitchFamily="18" charset="0"/>
            <a:cs typeface="Times New Roman" pitchFamily="18" charset="0"/>
          </a:endParaRPr>
        </a:p>
      </cdr:txBody>
    </cdr:sp>
  </cdr:relSizeAnchor>
  <cdr:relSizeAnchor xmlns:cdr="http://schemas.openxmlformats.org/drawingml/2006/chartDrawing">
    <cdr:from>
      <cdr:x>0.64472</cdr:x>
      <cdr:y>0.0912</cdr:y>
    </cdr:from>
    <cdr:to>
      <cdr:x>0.66544</cdr:x>
      <cdr:y>0.11726</cdr:y>
    </cdr:to>
    <cdr:sp macro="" textlink="">
      <cdr:nvSpPr>
        <cdr:cNvPr id="37" name="Rectangle 36"/>
        <cdr:cNvSpPr/>
      </cdr:nvSpPr>
      <cdr:spPr>
        <a:xfrm xmlns:a="http://schemas.openxmlformats.org/drawingml/2006/main">
          <a:off x="3346557" y="268941"/>
          <a:ext cx="107576" cy="76840"/>
        </a:xfrm>
        <a:prstGeom xmlns:a="http://schemas.openxmlformats.org/drawingml/2006/main" prst="rect">
          <a:avLst/>
        </a:prstGeom>
        <a:solidFill xmlns:a="http://schemas.openxmlformats.org/drawingml/2006/main">
          <a:srgbClr val="0070C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0.75278</cdr:x>
      <cdr:y>0.09642</cdr:y>
    </cdr:from>
    <cdr:to>
      <cdr:x>0.99965</cdr:x>
      <cdr:y>0.27101</cdr:y>
    </cdr:to>
    <cdr:sp macro="" textlink="">
      <cdr:nvSpPr>
        <cdr:cNvPr id="38"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39"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40"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41"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42"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43"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44"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45"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46"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47"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48"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49"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50"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0.75278</cdr:x>
      <cdr:y>0.09642</cdr:y>
    </cdr:from>
    <cdr:to>
      <cdr:x>0.99965</cdr:x>
      <cdr:y>0.27101</cdr:y>
    </cdr:to>
    <cdr:sp macro="" textlink="">
      <cdr:nvSpPr>
        <cdr:cNvPr id="51"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52"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53"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54"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55"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56"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57"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58"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59"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60"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61"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62"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63"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0.21021</cdr:x>
      <cdr:y>0.23192</cdr:y>
    </cdr:from>
    <cdr:to>
      <cdr:x>0.24426</cdr:x>
      <cdr:y>0.28664</cdr:y>
    </cdr:to>
    <cdr:sp macro="" textlink="">
      <cdr:nvSpPr>
        <cdr:cNvPr id="64" name="TextBox 1"/>
        <cdr:cNvSpPr txBox="1"/>
      </cdr:nvSpPr>
      <cdr:spPr>
        <a:xfrm xmlns:a="http://schemas.openxmlformats.org/drawingml/2006/main">
          <a:off x="1091132" y="683879"/>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0.2709</cdr:x>
      <cdr:y>0.33355</cdr:y>
    </cdr:from>
    <cdr:to>
      <cdr:x>0.30495</cdr:x>
      <cdr:y>0.38827</cdr:y>
    </cdr:to>
    <cdr:sp macro="" textlink="">
      <cdr:nvSpPr>
        <cdr:cNvPr id="65" name="TextBox 1"/>
        <cdr:cNvSpPr txBox="1"/>
      </cdr:nvSpPr>
      <cdr:spPr>
        <a:xfrm xmlns:a="http://schemas.openxmlformats.org/drawingml/2006/main">
          <a:off x="1406178" y="983557"/>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0.39081</cdr:x>
      <cdr:y>0.1329</cdr:y>
    </cdr:from>
    <cdr:to>
      <cdr:x>0.42486</cdr:x>
      <cdr:y>0.18762</cdr:y>
    </cdr:to>
    <cdr:sp macro="" textlink="">
      <cdr:nvSpPr>
        <cdr:cNvPr id="66" name="TextBox 1"/>
        <cdr:cNvSpPr txBox="1"/>
      </cdr:nvSpPr>
      <cdr:spPr>
        <a:xfrm xmlns:a="http://schemas.openxmlformats.org/drawingml/2006/main">
          <a:off x="2028584" y="391886"/>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0.51072</cdr:x>
      <cdr:y>0.3127</cdr:y>
    </cdr:from>
    <cdr:to>
      <cdr:x>0.54476</cdr:x>
      <cdr:y>0.36742</cdr:y>
    </cdr:to>
    <cdr:sp macro="" textlink="">
      <cdr:nvSpPr>
        <cdr:cNvPr id="67" name="TextBox 1"/>
        <cdr:cNvSpPr txBox="1"/>
      </cdr:nvSpPr>
      <cdr:spPr>
        <a:xfrm xmlns:a="http://schemas.openxmlformats.org/drawingml/2006/main">
          <a:off x="2650991" y="92208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0.56549</cdr:x>
      <cdr:y>0.51856</cdr:y>
    </cdr:from>
    <cdr:to>
      <cdr:x>0.59954</cdr:x>
      <cdr:y>0.57329</cdr:y>
    </cdr:to>
    <cdr:sp macro="" textlink="">
      <cdr:nvSpPr>
        <cdr:cNvPr id="68" name="TextBox 1"/>
        <cdr:cNvSpPr txBox="1"/>
      </cdr:nvSpPr>
      <cdr:spPr>
        <a:xfrm xmlns:a="http://schemas.openxmlformats.org/drawingml/2006/main">
          <a:off x="2935300" y="1529123"/>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0.63359</cdr:x>
      <cdr:y>0.47426</cdr:y>
    </cdr:from>
    <cdr:to>
      <cdr:x>0.66763</cdr:x>
      <cdr:y>0.52899</cdr:y>
    </cdr:to>
    <cdr:sp macro="" textlink="">
      <cdr:nvSpPr>
        <cdr:cNvPr id="69" name="TextBox 1"/>
        <cdr:cNvSpPr txBox="1"/>
      </cdr:nvSpPr>
      <cdr:spPr>
        <a:xfrm xmlns:a="http://schemas.openxmlformats.org/drawingml/2006/main">
          <a:off x="3288767" y="139849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0.65508</cdr:x>
      <cdr:y>0.06515</cdr:y>
    </cdr:from>
    <cdr:to>
      <cdr:x>0.98668</cdr:x>
      <cdr:y>0.41368</cdr:y>
    </cdr:to>
    <cdr:sp macro="" textlink="">
      <cdr:nvSpPr>
        <cdr:cNvPr id="70" name="TextBox 35"/>
        <cdr:cNvSpPr txBox="1"/>
      </cdr:nvSpPr>
      <cdr:spPr>
        <a:xfrm xmlns:a="http://schemas.openxmlformats.org/drawingml/2006/main">
          <a:off x="2792030" y="153608"/>
          <a:ext cx="1413319" cy="82175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900">
              <a:latin typeface="Times New Roman" pitchFamily="18" charset="0"/>
              <a:cs typeface="Times New Roman" pitchFamily="18" charset="0"/>
            </a:rPr>
            <a:t>Fucoidan extracted by 0.15 M HCl</a:t>
          </a:r>
        </a:p>
        <a:p xmlns:a="http://schemas.openxmlformats.org/drawingml/2006/main">
          <a:r>
            <a:rPr lang="en-MY" sz="900">
              <a:latin typeface="Times New Roman" pitchFamily="18" charset="0"/>
              <a:cs typeface="Times New Roman" pitchFamily="18" charset="0"/>
            </a:rPr>
            <a:t>Fucoidan extracted by 0.15 M CaCl</a:t>
          </a:r>
          <a:r>
            <a:rPr lang="en-MY" sz="900" baseline="-25000">
              <a:latin typeface="Times New Roman" pitchFamily="18" charset="0"/>
              <a:cs typeface="Times New Roman" pitchFamily="18" charset="0"/>
            </a:rPr>
            <a:t>2</a:t>
          </a:r>
          <a:endParaRPr lang="en-MY" sz="900">
            <a:latin typeface="Times New Roman" pitchFamily="18" charset="0"/>
            <a:cs typeface="Times New Roman" pitchFamily="18" charset="0"/>
          </a:endParaRPr>
        </a:p>
      </cdr:txBody>
    </cdr:sp>
  </cdr:relSizeAnchor>
  <cdr:relSizeAnchor xmlns:cdr="http://schemas.openxmlformats.org/drawingml/2006/chartDrawing">
    <cdr:from>
      <cdr:x>0.64472</cdr:x>
      <cdr:y>0.0912</cdr:y>
    </cdr:from>
    <cdr:to>
      <cdr:x>0.66544</cdr:x>
      <cdr:y>0.11726</cdr:y>
    </cdr:to>
    <cdr:sp macro="" textlink="">
      <cdr:nvSpPr>
        <cdr:cNvPr id="71" name="Rectangle 36"/>
        <cdr:cNvSpPr/>
      </cdr:nvSpPr>
      <cdr:spPr>
        <a:xfrm xmlns:a="http://schemas.openxmlformats.org/drawingml/2006/main">
          <a:off x="3346557" y="268941"/>
          <a:ext cx="107576" cy="76840"/>
        </a:xfrm>
        <a:prstGeom xmlns:a="http://schemas.openxmlformats.org/drawingml/2006/main" prst="rect">
          <a:avLst/>
        </a:prstGeom>
        <a:solidFill xmlns:a="http://schemas.openxmlformats.org/drawingml/2006/main">
          <a:srgbClr val="0070C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0.6462</cdr:x>
      <cdr:y>0.18502</cdr:y>
    </cdr:from>
    <cdr:to>
      <cdr:x>0.66544</cdr:x>
      <cdr:y>0.21629</cdr:y>
    </cdr:to>
    <cdr:sp macro="" textlink="">
      <cdr:nvSpPr>
        <cdr:cNvPr id="72" name="Rectangle 71"/>
        <cdr:cNvSpPr/>
      </cdr:nvSpPr>
      <cdr:spPr>
        <a:xfrm xmlns:a="http://schemas.openxmlformats.org/drawingml/2006/main">
          <a:off x="3354241" y="545567"/>
          <a:ext cx="99892" cy="92208"/>
        </a:xfrm>
        <a:prstGeom xmlns:a="http://schemas.openxmlformats.org/drawingml/2006/main" prst="rect">
          <a:avLst/>
        </a:prstGeom>
        <a:solidFill xmlns:a="http://schemas.openxmlformats.org/drawingml/2006/main">
          <a:srgbClr val="C0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0.19704</cdr:x>
      <cdr:y>0.23881</cdr:y>
    </cdr:from>
    <cdr:to>
      <cdr:x>0.23881</cdr:x>
      <cdr:y>0.30707</cdr:y>
    </cdr:to>
    <cdr:pic>
      <cdr:nvPicPr>
        <cdr:cNvPr id="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78302" y="966158"/>
          <a:ext cx="228571" cy="276190"/>
        </a:xfrm>
        <a:prstGeom xmlns:a="http://schemas.openxmlformats.org/drawingml/2006/main" prst="rect">
          <a:avLst/>
        </a:prstGeom>
      </cdr:spPr>
    </cdr:pic>
  </cdr:relSizeAnchor>
  <cdr:relSizeAnchor xmlns:cdr="http://schemas.openxmlformats.org/drawingml/2006/chartDrawing">
    <cdr:from>
      <cdr:x>0.17655</cdr:x>
      <cdr:y>0.47335</cdr:y>
    </cdr:from>
    <cdr:to>
      <cdr:x>0.20613</cdr:x>
      <cdr:y>0.54632</cdr:y>
    </cdr:to>
    <cdr:pic>
      <cdr:nvPicPr>
        <cdr:cNvPr id="2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966158" y="1915065"/>
          <a:ext cx="161905" cy="295238"/>
        </a:xfrm>
        <a:prstGeom xmlns:a="http://schemas.openxmlformats.org/drawingml/2006/main" prst="rect">
          <a:avLst/>
        </a:prstGeom>
      </cdr:spPr>
    </cdr:pic>
  </cdr:relSizeAnchor>
  <cdr:relSizeAnchor xmlns:cdr="http://schemas.openxmlformats.org/drawingml/2006/chartDrawing">
    <cdr:from>
      <cdr:x>0.23802</cdr:x>
      <cdr:y>0.52239</cdr:y>
    </cdr:from>
    <cdr:to>
      <cdr:x>0.26761</cdr:x>
      <cdr:y>0.59536</cdr:y>
    </cdr:to>
    <cdr:pic>
      <cdr:nvPicPr>
        <cdr:cNvPr id="2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302588" y="2113471"/>
          <a:ext cx="161905" cy="295238"/>
        </a:xfrm>
        <a:prstGeom xmlns:a="http://schemas.openxmlformats.org/drawingml/2006/main" prst="rect">
          <a:avLst/>
        </a:prstGeom>
      </cdr:spPr>
    </cdr:pic>
  </cdr:relSizeAnchor>
  <cdr:relSizeAnchor xmlns:cdr="http://schemas.openxmlformats.org/drawingml/2006/chartDrawing">
    <cdr:from>
      <cdr:x>0.30265</cdr:x>
      <cdr:y>0.13859</cdr:y>
    </cdr:from>
    <cdr:to>
      <cdr:x>0.33224</cdr:x>
      <cdr:y>0.21157</cdr:y>
    </cdr:to>
    <cdr:pic>
      <cdr:nvPicPr>
        <cdr:cNvPr id="2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656272" y="560717"/>
          <a:ext cx="161905" cy="295238"/>
        </a:xfrm>
        <a:prstGeom xmlns:a="http://schemas.openxmlformats.org/drawingml/2006/main" prst="rect">
          <a:avLst/>
        </a:prstGeom>
      </cdr:spPr>
    </cdr:pic>
  </cdr:relSizeAnchor>
  <cdr:relSizeAnchor xmlns:cdr="http://schemas.openxmlformats.org/drawingml/2006/chartDrawing">
    <cdr:from>
      <cdr:x>0.36097</cdr:x>
      <cdr:y>0.09382</cdr:y>
    </cdr:from>
    <cdr:to>
      <cdr:x>0.39056</cdr:x>
      <cdr:y>0.16679</cdr:y>
    </cdr:to>
    <cdr:pic>
      <cdr:nvPicPr>
        <cdr:cNvPr id="2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975449" y="379562"/>
          <a:ext cx="161905" cy="295238"/>
        </a:xfrm>
        <a:prstGeom xmlns:a="http://schemas.openxmlformats.org/drawingml/2006/main" prst="rect">
          <a:avLst/>
        </a:prstGeom>
      </cdr:spPr>
    </cdr:pic>
  </cdr:relSizeAnchor>
  <cdr:relSizeAnchor xmlns:cdr="http://schemas.openxmlformats.org/drawingml/2006/chartDrawing">
    <cdr:from>
      <cdr:x>0.41772</cdr:x>
      <cdr:y>0.22175</cdr:y>
    </cdr:from>
    <cdr:to>
      <cdr:x>0.44731</cdr:x>
      <cdr:y>0.29472</cdr:y>
    </cdr:to>
    <cdr:pic>
      <cdr:nvPicPr>
        <cdr:cNvPr id="2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286000" y="897147"/>
          <a:ext cx="161905" cy="295238"/>
        </a:xfrm>
        <a:prstGeom xmlns:a="http://schemas.openxmlformats.org/drawingml/2006/main" prst="rect">
          <a:avLst/>
        </a:prstGeom>
      </cdr:spPr>
    </cdr:pic>
  </cdr:relSizeAnchor>
  <cdr:relSizeAnchor xmlns:cdr="http://schemas.openxmlformats.org/drawingml/2006/chartDrawing">
    <cdr:from>
      <cdr:x>0.48393</cdr:x>
      <cdr:y>0.30704</cdr:y>
    </cdr:from>
    <cdr:to>
      <cdr:x>0.51351</cdr:x>
      <cdr:y>0.38001</cdr:y>
    </cdr:to>
    <cdr:pic>
      <cdr:nvPicPr>
        <cdr:cNvPr id="2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648309" y="1242204"/>
          <a:ext cx="161905" cy="295238"/>
        </a:xfrm>
        <a:prstGeom xmlns:a="http://schemas.openxmlformats.org/drawingml/2006/main" prst="rect">
          <a:avLst/>
        </a:prstGeom>
      </cdr:spPr>
    </cdr:pic>
  </cdr:relSizeAnchor>
  <cdr:relSizeAnchor xmlns:cdr="http://schemas.openxmlformats.org/drawingml/2006/chartDrawing">
    <cdr:from>
      <cdr:x>0.53752</cdr:x>
      <cdr:y>0.50959</cdr:y>
    </cdr:from>
    <cdr:to>
      <cdr:x>0.56711</cdr:x>
      <cdr:y>0.58257</cdr:y>
    </cdr:to>
    <cdr:pic>
      <cdr:nvPicPr>
        <cdr:cNvPr id="27"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941608" y="2061713"/>
          <a:ext cx="161905" cy="295238"/>
        </a:xfrm>
        <a:prstGeom xmlns:a="http://schemas.openxmlformats.org/drawingml/2006/main" prst="rect">
          <a:avLst/>
        </a:prstGeom>
      </cdr:spPr>
    </cdr:pic>
  </cdr:relSizeAnchor>
  <cdr:relSizeAnchor xmlns:cdr="http://schemas.openxmlformats.org/drawingml/2006/chartDrawing">
    <cdr:from>
      <cdr:x>0.60057</cdr:x>
      <cdr:y>0.67591</cdr:y>
    </cdr:from>
    <cdr:to>
      <cdr:x>0.63016</cdr:x>
      <cdr:y>0.74888</cdr:y>
    </cdr:to>
    <cdr:pic>
      <cdr:nvPicPr>
        <cdr:cNvPr id="2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286664" y="2734573"/>
          <a:ext cx="161905" cy="295238"/>
        </a:xfrm>
        <a:prstGeom xmlns:a="http://schemas.openxmlformats.org/drawingml/2006/main" prst="rect">
          <a:avLst/>
        </a:prstGeom>
      </cdr:spPr>
    </cdr:pic>
  </cdr:relSizeAnchor>
  <cdr:relSizeAnchor xmlns:cdr="http://schemas.openxmlformats.org/drawingml/2006/chartDrawing">
    <cdr:from>
      <cdr:x>0.25628</cdr:x>
      <cdr:y>0.31343</cdr:y>
    </cdr:from>
    <cdr:to>
      <cdr:x>0.30129</cdr:x>
      <cdr:y>0.37313</cdr:y>
    </cdr:to>
    <cdr:pic>
      <cdr:nvPicPr>
        <cdr:cNvPr id="2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02524" y="1268083"/>
          <a:ext cx="246299" cy="241540"/>
        </a:xfrm>
        <a:prstGeom xmlns:a="http://schemas.openxmlformats.org/drawingml/2006/main" prst="rect">
          <a:avLst/>
        </a:prstGeom>
      </cdr:spPr>
    </cdr:pic>
  </cdr:relSizeAnchor>
  <cdr:relSizeAnchor xmlns:cdr="http://schemas.openxmlformats.org/drawingml/2006/chartDrawing">
    <cdr:from>
      <cdr:x>0.50284</cdr:x>
      <cdr:y>0.32623</cdr:y>
    </cdr:from>
    <cdr:to>
      <cdr:x>0.55381</cdr:x>
      <cdr:y>0.39383</cdr:y>
    </cdr:to>
    <cdr:pic>
      <cdr:nvPicPr>
        <cdr:cNvPr id="3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751826" y="1319841"/>
          <a:ext cx="278922" cy="273532"/>
        </a:xfrm>
        <a:prstGeom xmlns:a="http://schemas.openxmlformats.org/drawingml/2006/main" prst="rect">
          <a:avLst/>
        </a:prstGeom>
      </cdr:spPr>
    </cdr:pic>
  </cdr:relSizeAnchor>
  <cdr:relSizeAnchor xmlns:cdr="http://schemas.openxmlformats.org/drawingml/2006/chartDrawing">
    <cdr:from>
      <cdr:x>0.55486</cdr:x>
      <cdr:y>0.45416</cdr:y>
    </cdr:from>
    <cdr:to>
      <cdr:x>0.60261</cdr:x>
      <cdr:y>0.5175</cdr:y>
    </cdr:to>
    <cdr:pic>
      <cdr:nvPicPr>
        <cdr:cNvPr id="3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36499" y="1837426"/>
          <a:ext cx="261330" cy="256280"/>
        </a:xfrm>
        <a:prstGeom xmlns:a="http://schemas.openxmlformats.org/drawingml/2006/main" prst="rect">
          <a:avLst/>
        </a:prstGeom>
      </cdr:spPr>
    </cdr:pic>
  </cdr:relSizeAnchor>
  <cdr:relSizeAnchor xmlns:cdr="http://schemas.openxmlformats.org/drawingml/2006/chartDrawing">
    <cdr:from>
      <cdr:x>0.61312</cdr:x>
      <cdr:y>0.54797</cdr:y>
    </cdr:from>
    <cdr:to>
      <cdr:x>0.65927</cdr:x>
      <cdr:y>0.60919</cdr:y>
    </cdr:to>
    <cdr:pic>
      <cdr:nvPicPr>
        <cdr:cNvPr id="3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355335" y="2216989"/>
          <a:ext cx="252533" cy="247653"/>
        </a:xfrm>
        <a:prstGeom xmlns:a="http://schemas.openxmlformats.org/drawingml/2006/main" prst="rect">
          <a:avLst/>
        </a:prstGeom>
      </cdr:spPr>
    </cdr:pic>
  </cdr:relSizeAnchor>
  <cdr:relSizeAnchor xmlns:cdr="http://schemas.openxmlformats.org/drawingml/2006/chartDrawing">
    <cdr:from>
      <cdr:x>0.31999</cdr:x>
      <cdr:y>0.07889</cdr:y>
    </cdr:from>
    <cdr:to>
      <cdr:x>0.34958</cdr:x>
      <cdr:y>0.15187</cdr:y>
    </cdr:to>
    <cdr:pic>
      <cdr:nvPicPr>
        <cdr:cNvPr id="3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51163" y="319177"/>
          <a:ext cx="161905" cy="295238"/>
        </a:xfrm>
        <a:prstGeom xmlns:a="http://schemas.openxmlformats.org/drawingml/2006/main" prst="rect">
          <a:avLst/>
        </a:prstGeom>
      </cdr:spPr>
    </cdr:pic>
  </cdr:relSizeAnchor>
  <cdr:relSizeAnchor xmlns:cdr="http://schemas.openxmlformats.org/drawingml/2006/chartDrawing">
    <cdr:from>
      <cdr:x>0.37989</cdr:x>
      <cdr:y>0.01493</cdr:y>
    </cdr:from>
    <cdr:to>
      <cdr:x>0.40948</cdr:x>
      <cdr:y>0.0879</cdr:y>
    </cdr:to>
    <cdr:pic>
      <cdr:nvPicPr>
        <cdr:cNvPr id="3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078965" y="60385"/>
          <a:ext cx="161905" cy="295238"/>
        </a:xfrm>
        <a:prstGeom xmlns:a="http://schemas.openxmlformats.org/drawingml/2006/main" prst="rect">
          <a:avLst/>
        </a:prstGeom>
      </cdr:spPr>
    </cdr:pic>
  </cdr:relSizeAnchor>
  <cdr:relSizeAnchor xmlns:cdr="http://schemas.openxmlformats.org/drawingml/2006/chartDrawing">
    <cdr:from>
      <cdr:x>0.44294</cdr:x>
      <cdr:y>0.16418</cdr:y>
    </cdr:from>
    <cdr:to>
      <cdr:x>0.47253</cdr:x>
      <cdr:y>0.23715</cdr:y>
    </cdr:to>
    <cdr:pic>
      <cdr:nvPicPr>
        <cdr:cNvPr id="3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424023" y="664234"/>
          <a:ext cx="161905" cy="295238"/>
        </a:xfrm>
        <a:prstGeom xmlns:a="http://schemas.openxmlformats.org/drawingml/2006/main" prst="rect">
          <a:avLst/>
        </a:prstGeom>
      </cdr:spPr>
    </cdr:pic>
  </cdr:relSizeAnchor>
  <cdr:relSizeAnchor xmlns:cdr="http://schemas.openxmlformats.org/drawingml/2006/chartDrawing">
    <cdr:from>
      <cdr:x>0.14355</cdr:x>
      <cdr:y>0.20792</cdr:y>
    </cdr:from>
    <cdr:to>
      <cdr:x>0.17853</cdr:x>
      <cdr:y>0.25618</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83771" y="806824"/>
          <a:ext cx="190972" cy="187250"/>
        </a:xfrm>
        <a:prstGeom xmlns:a="http://schemas.openxmlformats.org/drawingml/2006/main" prst="rect">
          <a:avLst/>
        </a:prstGeom>
      </cdr:spPr>
    </cdr:pic>
  </cdr:relSizeAnchor>
  <cdr:relSizeAnchor xmlns:cdr="http://schemas.openxmlformats.org/drawingml/2006/chartDrawing">
    <cdr:from>
      <cdr:x>0.12526</cdr:x>
      <cdr:y>0.43366</cdr:y>
    </cdr:from>
    <cdr:to>
      <cdr:x>0.15003</cdr:x>
      <cdr:y>0.48525</cdr:y>
    </cdr:to>
    <cdr:pic>
      <cdr:nvPicPr>
        <cdr:cNvPr id="1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683879" y="1682804"/>
          <a:ext cx="135239" cy="20017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7</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5</cp:revision>
  <dcterms:created xsi:type="dcterms:W3CDTF">2017-03-15T05:50:00Z</dcterms:created>
  <dcterms:modified xsi:type="dcterms:W3CDTF">2018-02-03T02:42:00Z</dcterms:modified>
</cp:coreProperties>
</file>