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037" w:rsidRDefault="007C2037" w:rsidP="007C2037">
      <w:pPr>
        <w:pStyle w:val="Style1"/>
        <w:spacing w:after="0" w:line="240" w:lineRule="auto"/>
        <w:rPr>
          <w:bCs/>
        </w:rPr>
      </w:pPr>
      <w:r>
        <w:rPr>
          <w:bCs/>
        </w:rPr>
        <w:t xml:space="preserve">Malaysian Journal of Analytical Sciences </w:t>
      </w:r>
      <w:proofErr w:type="spellStart"/>
      <w:r>
        <w:rPr>
          <w:bCs/>
        </w:rPr>
        <w:t>Vol</w:t>
      </w:r>
      <w:proofErr w:type="spellEnd"/>
      <w:r>
        <w:rPr>
          <w:bCs/>
        </w:rPr>
        <w:t xml:space="preserve"> 22 No 1 (2018): 95 - 106</w:t>
      </w:r>
    </w:p>
    <w:p w:rsidR="007C2037" w:rsidRDefault="007C2037" w:rsidP="007C2037">
      <w:pPr>
        <w:pStyle w:val="Style1"/>
        <w:spacing w:after="0" w:line="240" w:lineRule="auto"/>
        <w:rPr>
          <w:bCs/>
        </w:rPr>
      </w:pPr>
    </w:p>
    <w:p w:rsidR="007C2037" w:rsidRDefault="007C2037" w:rsidP="007C2037">
      <w:pPr>
        <w:pStyle w:val="Style1"/>
        <w:spacing w:after="0" w:line="240" w:lineRule="auto"/>
        <w:rPr>
          <w:bCs/>
        </w:rPr>
      </w:pPr>
    </w:p>
    <w:p w:rsidR="007C2037" w:rsidRPr="007C2037" w:rsidRDefault="007C2037" w:rsidP="007C2037">
      <w:pPr>
        <w:pStyle w:val="Style1"/>
        <w:spacing w:after="0" w:line="240" w:lineRule="auto"/>
        <w:rPr>
          <w:bCs/>
        </w:rPr>
      </w:pPr>
    </w:p>
    <w:p w:rsidR="007C2037" w:rsidRDefault="007C2037" w:rsidP="007C2037">
      <w:pPr>
        <w:pStyle w:val="Style1"/>
        <w:spacing w:after="0" w:line="240" w:lineRule="auto"/>
        <w:jc w:val="center"/>
        <w:rPr>
          <w:bCs/>
          <w:sz w:val="28"/>
          <w:szCs w:val="28"/>
        </w:rPr>
      </w:pPr>
      <w:r w:rsidRPr="0024297E">
        <w:rPr>
          <w:bCs/>
          <w:sz w:val="28"/>
          <w:szCs w:val="28"/>
        </w:rPr>
        <w:t>CO-SENSITIZATION OF NATURAL SENSITIZERS EXTRACTED FROM RENGAS (</w:t>
      </w:r>
      <w:proofErr w:type="spellStart"/>
      <w:r>
        <w:rPr>
          <w:bCs/>
          <w:i/>
          <w:sz w:val="28"/>
          <w:szCs w:val="28"/>
        </w:rPr>
        <w:t>G</w:t>
      </w:r>
      <w:r w:rsidRPr="0024297E">
        <w:rPr>
          <w:bCs/>
          <w:i/>
          <w:sz w:val="28"/>
          <w:szCs w:val="28"/>
        </w:rPr>
        <w:t>luta</w:t>
      </w:r>
      <w:proofErr w:type="spellEnd"/>
      <w:r w:rsidRPr="0024297E">
        <w:rPr>
          <w:bCs/>
          <w:i/>
          <w:sz w:val="28"/>
          <w:szCs w:val="28"/>
        </w:rPr>
        <w:t xml:space="preserve"> spp.</w:t>
      </w:r>
      <w:r w:rsidRPr="0024297E">
        <w:rPr>
          <w:bCs/>
          <w:sz w:val="28"/>
          <w:szCs w:val="28"/>
        </w:rPr>
        <w:t>) AND MENGKULANG (</w:t>
      </w:r>
      <w:proofErr w:type="spellStart"/>
      <w:r>
        <w:rPr>
          <w:bCs/>
          <w:i/>
          <w:sz w:val="28"/>
          <w:szCs w:val="28"/>
        </w:rPr>
        <w:t>H</w:t>
      </w:r>
      <w:r w:rsidRPr="0024297E">
        <w:rPr>
          <w:bCs/>
          <w:i/>
          <w:sz w:val="28"/>
          <w:szCs w:val="28"/>
        </w:rPr>
        <w:t>eritiera</w:t>
      </w:r>
      <w:proofErr w:type="spellEnd"/>
      <w:r w:rsidRPr="0024297E">
        <w:rPr>
          <w:bCs/>
          <w:i/>
          <w:sz w:val="28"/>
          <w:szCs w:val="28"/>
        </w:rPr>
        <w:t xml:space="preserve"> </w:t>
      </w:r>
      <w:proofErr w:type="spellStart"/>
      <w:r w:rsidRPr="0024297E">
        <w:rPr>
          <w:bCs/>
          <w:i/>
          <w:sz w:val="28"/>
          <w:szCs w:val="28"/>
        </w:rPr>
        <w:t>elata</w:t>
      </w:r>
      <w:proofErr w:type="spellEnd"/>
      <w:r w:rsidRPr="0024297E">
        <w:rPr>
          <w:bCs/>
          <w:sz w:val="28"/>
          <w:szCs w:val="28"/>
        </w:rPr>
        <w:t>)</w:t>
      </w:r>
      <w:r w:rsidRPr="0024297E">
        <w:rPr>
          <w:bCs/>
          <w:i/>
          <w:sz w:val="28"/>
          <w:szCs w:val="28"/>
        </w:rPr>
        <w:t xml:space="preserve"> </w:t>
      </w:r>
      <w:r w:rsidRPr="0024297E">
        <w:rPr>
          <w:bCs/>
          <w:sz w:val="28"/>
          <w:szCs w:val="28"/>
        </w:rPr>
        <w:t xml:space="preserve">WOOD WITH RUTHENIUM DYE (N719) TO ENHANCE THE PERFORMANCE OF </w:t>
      </w:r>
    </w:p>
    <w:p w:rsidR="007C2037" w:rsidRDefault="007C2037" w:rsidP="007C2037">
      <w:pPr>
        <w:pStyle w:val="Style1"/>
        <w:spacing w:after="0" w:line="240" w:lineRule="auto"/>
        <w:jc w:val="center"/>
        <w:rPr>
          <w:bCs/>
          <w:sz w:val="28"/>
          <w:szCs w:val="28"/>
        </w:rPr>
      </w:pPr>
      <w:r w:rsidRPr="0024297E">
        <w:rPr>
          <w:bCs/>
          <w:sz w:val="28"/>
          <w:szCs w:val="28"/>
        </w:rPr>
        <w:t>DYE-SENSITIZED SOLAR CELLS</w:t>
      </w:r>
    </w:p>
    <w:p w:rsidR="007C2037" w:rsidRPr="00A120CA" w:rsidRDefault="007C2037" w:rsidP="007C2037">
      <w:pPr>
        <w:pStyle w:val="Style1"/>
        <w:spacing w:after="0" w:line="240" w:lineRule="auto"/>
        <w:jc w:val="center"/>
        <w:rPr>
          <w:bCs/>
        </w:rPr>
      </w:pPr>
    </w:p>
    <w:p w:rsidR="007C2037" w:rsidRPr="00A120CA" w:rsidRDefault="007C2037" w:rsidP="007C2037">
      <w:pPr>
        <w:pStyle w:val="Style1"/>
        <w:spacing w:after="0" w:line="240" w:lineRule="auto"/>
        <w:jc w:val="center"/>
        <w:rPr>
          <w:noProof/>
          <w:lang w:val="ms-MY"/>
        </w:rPr>
      </w:pPr>
      <w:r w:rsidRPr="0024297E">
        <w:rPr>
          <w:lang w:val="es-ES"/>
        </w:rPr>
        <w:t>(</w:t>
      </w:r>
      <w:r w:rsidRPr="0024297E">
        <w:rPr>
          <w:noProof/>
          <w:lang w:val="ms-MY"/>
        </w:rPr>
        <w:t>Ko-Pemekaan Pemeka Semulajadi Disari daripada Kayu Rengas (</w:t>
      </w:r>
      <w:r w:rsidRPr="0024297E">
        <w:rPr>
          <w:i/>
          <w:noProof/>
          <w:lang w:val="ms-MY"/>
        </w:rPr>
        <w:t>Gluta Spp.</w:t>
      </w:r>
      <w:r w:rsidRPr="0024297E">
        <w:rPr>
          <w:noProof/>
          <w:lang w:val="ms-MY"/>
        </w:rPr>
        <w:t>) dan Mengkulang (</w:t>
      </w:r>
      <w:r w:rsidR="00E22536">
        <w:rPr>
          <w:i/>
          <w:noProof/>
          <w:lang w:val="ms-MY"/>
        </w:rPr>
        <w:t>Heritiera e</w:t>
      </w:r>
      <w:r w:rsidRPr="0024297E">
        <w:rPr>
          <w:i/>
          <w:noProof/>
          <w:lang w:val="ms-MY"/>
        </w:rPr>
        <w:t>lata</w:t>
      </w:r>
      <w:r w:rsidRPr="0024297E">
        <w:rPr>
          <w:noProof/>
          <w:lang w:val="ms-MY"/>
        </w:rPr>
        <w:t>) dengan Pewarn</w:t>
      </w:r>
      <w:bookmarkStart w:id="0" w:name="_GoBack"/>
      <w:bookmarkEnd w:id="0"/>
      <w:r w:rsidRPr="0024297E">
        <w:rPr>
          <w:noProof/>
          <w:lang w:val="ms-MY"/>
        </w:rPr>
        <w:t>a Rutenium (N719) untuk Meningkatkan Prestasi Sel Solar Terpeka Pewarna</w:t>
      </w:r>
      <w:r w:rsidRPr="0024297E">
        <w:rPr>
          <w:lang w:val="es-ES"/>
        </w:rPr>
        <w:t>)</w:t>
      </w:r>
    </w:p>
    <w:p w:rsidR="007C2037" w:rsidRPr="00A120CA" w:rsidRDefault="007C2037" w:rsidP="007C2037">
      <w:pPr>
        <w:pStyle w:val="Style1"/>
        <w:spacing w:after="0" w:line="240" w:lineRule="auto"/>
        <w:jc w:val="center"/>
        <w:rPr>
          <w:sz w:val="20"/>
          <w:szCs w:val="20"/>
          <w:lang w:val="es-ES"/>
        </w:rPr>
      </w:pPr>
    </w:p>
    <w:p w:rsidR="007C2037" w:rsidRDefault="007C2037" w:rsidP="007C2037">
      <w:pPr>
        <w:pStyle w:val="Heading1"/>
        <w:tabs>
          <w:tab w:val="left" w:pos="2867"/>
        </w:tabs>
        <w:spacing w:before="0" w:line="240" w:lineRule="auto"/>
        <w:contextualSpacing w:val="0"/>
        <w:jc w:val="center"/>
        <w:rPr>
          <w:rFonts w:ascii="Times New Roman" w:hAnsi="Times New Roman"/>
          <w:b/>
          <w:bCs/>
          <w:smallCaps w:val="0"/>
          <w:noProof/>
          <w:sz w:val="20"/>
          <w:szCs w:val="20"/>
          <w:lang w:val="ms-MY"/>
        </w:rPr>
      </w:pPr>
      <w:r w:rsidRPr="00A120CA">
        <w:rPr>
          <w:rFonts w:ascii="Times New Roman" w:hAnsi="Times New Roman"/>
          <w:smallCaps w:val="0"/>
          <w:noProof/>
          <w:sz w:val="20"/>
          <w:szCs w:val="20"/>
          <w:lang w:val="ms-MY"/>
        </w:rPr>
        <w:t>Nur  Ezyanie Safie</w:t>
      </w:r>
      <w:r w:rsidRPr="00A120CA">
        <w:rPr>
          <w:rFonts w:ascii="Times New Roman" w:hAnsi="Times New Roman"/>
          <w:smallCaps w:val="0"/>
          <w:noProof/>
          <w:sz w:val="20"/>
          <w:szCs w:val="20"/>
          <w:vertAlign w:val="superscript"/>
          <w:lang w:val="ms-MY"/>
        </w:rPr>
        <w:t>1</w:t>
      </w:r>
      <w:r w:rsidRPr="00A120CA">
        <w:rPr>
          <w:rFonts w:ascii="Times New Roman" w:hAnsi="Times New Roman"/>
          <w:smallCaps w:val="0"/>
          <w:noProof/>
          <w:sz w:val="20"/>
          <w:szCs w:val="20"/>
          <w:lang w:val="ms-MY"/>
        </w:rPr>
        <w:t>, Norasikin Ahmad Ludin</w:t>
      </w:r>
      <w:r w:rsidRPr="00A120CA">
        <w:rPr>
          <w:rFonts w:ascii="Times New Roman" w:hAnsi="Times New Roman"/>
          <w:smallCaps w:val="0"/>
          <w:noProof/>
          <w:sz w:val="20"/>
          <w:szCs w:val="20"/>
          <w:vertAlign w:val="superscript"/>
          <w:lang w:val="ms-MY"/>
        </w:rPr>
        <w:t>1</w:t>
      </w:r>
      <w:r w:rsidRPr="00A120CA">
        <w:rPr>
          <w:rFonts w:ascii="Times New Roman" w:hAnsi="Times New Roman"/>
          <w:smallCaps w:val="0"/>
          <w:noProof/>
          <w:sz w:val="20"/>
          <w:szCs w:val="20"/>
          <w:lang w:val="ms-MY"/>
        </w:rPr>
        <w:t>*, Norul Hisham Hamid</w:t>
      </w:r>
      <w:r w:rsidRPr="00A120CA">
        <w:rPr>
          <w:rFonts w:ascii="Times New Roman" w:hAnsi="Times New Roman"/>
          <w:smallCaps w:val="0"/>
          <w:noProof/>
          <w:sz w:val="20"/>
          <w:szCs w:val="20"/>
          <w:vertAlign w:val="superscript"/>
          <w:lang w:val="ms-MY"/>
        </w:rPr>
        <w:t>2</w:t>
      </w:r>
      <w:r w:rsidRPr="00A120CA">
        <w:rPr>
          <w:rFonts w:ascii="Times New Roman" w:hAnsi="Times New Roman"/>
          <w:smallCaps w:val="0"/>
          <w:noProof/>
          <w:sz w:val="20"/>
          <w:szCs w:val="20"/>
          <w:lang w:val="ms-MY"/>
        </w:rPr>
        <w:t xml:space="preserve">, </w:t>
      </w:r>
      <w:bookmarkStart w:id="1" w:name="OLE_LINK1"/>
      <w:bookmarkStart w:id="2" w:name="OLE_LINK2"/>
      <w:bookmarkStart w:id="3" w:name="OLE_LINK3"/>
      <w:r w:rsidRPr="00A120CA">
        <w:rPr>
          <w:rFonts w:ascii="Times New Roman" w:hAnsi="Times New Roman"/>
          <w:smallCaps w:val="0"/>
          <w:noProof/>
          <w:sz w:val="20"/>
          <w:szCs w:val="20"/>
          <w:lang w:val="ms-MY"/>
        </w:rPr>
        <w:t>Mohd Sukor Suait</w:t>
      </w:r>
      <w:r w:rsidRPr="00A120CA">
        <w:rPr>
          <w:rFonts w:ascii="Times New Roman" w:hAnsi="Times New Roman"/>
          <w:smallCaps w:val="0"/>
          <w:noProof/>
          <w:sz w:val="20"/>
          <w:szCs w:val="20"/>
          <w:vertAlign w:val="superscript"/>
          <w:lang w:val="ms-MY"/>
        </w:rPr>
        <w:t>1</w:t>
      </w:r>
      <w:bookmarkEnd w:id="1"/>
      <w:bookmarkEnd w:id="2"/>
      <w:bookmarkEnd w:id="3"/>
      <w:r w:rsidRPr="00A120CA">
        <w:rPr>
          <w:rFonts w:ascii="Times New Roman" w:hAnsi="Times New Roman"/>
          <w:smallCaps w:val="0"/>
          <w:noProof/>
          <w:sz w:val="20"/>
          <w:szCs w:val="20"/>
          <w:lang w:val="ms-MY"/>
        </w:rPr>
        <w:t xml:space="preserve">, </w:t>
      </w:r>
    </w:p>
    <w:p w:rsidR="007C2037" w:rsidRPr="00A120CA" w:rsidRDefault="007C2037" w:rsidP="007C2037">
      <w:pPr>
        <w:pStyle w:val="Heading1"/>
        <w:tabs>
          <w:tab w:val="left" w:pos="2867"/>
        </w:tabs>
        <w:spacing w:before="0" w:line="240" w:lineRule="auto"/>
        <w:contextualSpacing w:val="0"/>
        <w:jc w:val="center"/>
        <w:rPr>
          <w:rFonts w:ascii="Times New Roman" w:hAnsi="Times New Roman"/>
          <w:b/>
          <w:bCs/>
          <w:smallCaps w:val="0"/>
          <w:noProof/>
          <w:sz w:val="20"/>
          <w:szCs w:val="20"/>
          <w:lang w:val="ms-MY"/>
        </w:rPr>
      </w:pPr>
      <w:r w:rsidRPr="00A120CA">
        <w:rPr>
          <w:rFonts w:ascii="Times New Roman" w:hAnsi="Times New Roman"/>
          <w:smallCaps w:val="0"/>
          <w:noProof/>
          <w:sz w:val="20"/>
          <w:szCs w:val="20"/>
          <w:lang w:val="ms-MY"/>
        </w:rPr>
        <w:t>Mohd Asri Mat-Teridi</w:t>
      </w:r>
      <w:r w:rsidRPr="00A120CA">
        <w:rPr>
          <w:rFonts w:ascii="Times New Roman" w:hAnsi="Times New Roman"/>
          <w:smallCaps w:val="0"/>
          <w:noProof/>
          <w:sz w:val="20"/>
          <w:szCs w:val="20"/>
          <w:vertAlign w:val="superscript"/>
          <w:lang w:val="ms-MY"/>
        </w:rPr>
        <w:t>1</w:t>
      </w:r>
      <w:r w:rsidRPr="00A120CA">
        <w:rPr>
          <w:rFonts w:ascii="Times New Roman" w:hAnsi="Times New Roman"/>
          <w:smallCaps w:val="0"/>
          <w:noProof/>
          <w:sz w:val="20"/>
          <w:szCs w:val="20"/>
          <w:lang w:val="ms-MY"/>
        </w:rPr>
        <w:t>, Suhaila Sepeai</w:t>
      </w:r>
      <w:r w:rsidRPr="00A120CA">
        <w:rPr>
          <w:rFonts w:ascii="Times New Roman" w:hAnsi="Times New Roman"/>
          <w:smallCaps w:val="0"/>
          <w:noProof/>
          <w:sz w:val="20"/>
          <w:szCs w:val="20"/>
          <w:vertAlign w:val="superscript"/>
          <w:lang w:val="ms-MY"/>
        </w:rPr>
        <w:t>1</w:t>
      </w:r>
      <w:r w:rsidRPr="00A120CA">
        <w:rPr>
          <w:rFonts w:ascii="Times New Roman" w:hAnsi="Times New Roman"/>
          <w:smallCaps w:val="0"/>
          <w:noProof/>
          <w:sz w:val="20"/>
          <w:szCs w:val="20"/>
          <w:lang w:val="ms-MY"/>
        </w:rPr>
        <w:t>, Mohd Adib Ibrahim</w:t>
      </w:r>
      <w:r w:rsidRPr="00A120CA">
        <w:rPr>
          <w:rFonts w:ascii="Times New Roman" w:hAnsi="Times New Roman"/>
          <w:smallCaps w:val="0"/>
          <w:noProof/>
          <w:sz w:val="20"/>
          <w:szCs w:val="20"/>
          <w:vertAlign w:val="superscript"/>
          <w:lang w:val="ms-MY"/>
        </w:rPr>
        <w:t>1</w:t>
      </w:r>
      <w:r w:rsidRPr="00A120CA">
        <w:rPr>
          <w:rFonts w:ascii="Times New Roman" w:hAnsi="Times New Roman"/>
          <w:smallCaps w:val="0"/>
          <w:noProof/>
          <w:sz w:val="20"/>
          <w:szCs w:val="20"/>
          <w:lang w:val="ms-MY"/>
        </w:rPr>
        <w:t>, Kamaruzzaman Sopian</w:t>
      </w:r>
      <w:r w:rsidRPr="00A120CA">
        <w:rPr>
          <w:rFonts w:ascii="Times New Roman" w:hAnsi="Times New Roman"/>
          <w:smallCaps w:val="0"/>
          <w:noProof/>
          <w:sz w:val="20"/>
          <w:szCs w:val="20"/>
          <w:vertAlign w:val="superscript"/>
          <w:lang w:val="ms-MY"/>
        </w:rPr>
        <w:t>1</w:t>
      </w:r>
      <w:r w:rsidRPr="00A120CA">
        <w:rPr>
          <w:rFonts w:ascii="Times New Roman" w:hAnsi="Times New Roman"/>
          <w:smallCaps w:val="0"/>
          <w:noProof/>
          <w:sz w:val="20"/>
          <w:szCs w:val="20"/>
          <w:lang w:val="ms-MY"/>
        </w:rPr>
        <w:t>,  Hironori Arakawa</w:t>
      </w:r>
      <w:r w:rsidRPr="00A120CA">
        <w:rPr>
          <w:rFonts w:ascii="Times New Roman" w:hAnsi="Times New Roman"/>
          <w:smallCaps w:val="0"/>
          <w:noProof/>
          <w:sz w:val="20"/>
          <w:szCs w:val="20"/>
          <w:vertAlign w:val="superscript"/>
          <w:lang w:val="ms-MY"/>
        </w:rPr>
        <w:t>3</w:t>
      </w:r>
    </w:p>
    <w:p w:rsidR="007C2037" w:rsidRPr="007C2037" w:rsidRDefault="007C2037" w:rsidP="007C2037">
      <w:pPr>
        <w:spacing w:after="0" w:line="240" w:lineRule="auto"/>
        <w:jc w:val="center"/>
        <w:rPr>
          <w:rFonts w:ascii="Times New Roman" w:hAnsi="Times New Roman"/>
          <w:sz w:val="20"/>
          <w:szCs w:val="20"/>
          <w:lang w:val="ms-MY"/>
        </w:rPr>
      </w:pPr>
    </w:p>
    <w:p w:rsidR="007C2037" w:rsidRPr="007C2037" w:rsidRDefault="007C2037" w:rsidP="007C2037">
      <w:pPr>
        <w:autoSpaceDE w:val="0"/>
        <w:autoSpaceDN w:val="0"/>
        <w:adjustRightInd w:val="0"/>
        <w:spacing w:after="0" w:line="240" w:lineRule="auto"/>
        <w:jc w:val="center"/>
        <w:rPr>
          <w:rFonts w:ascii="Times New Roman" w:hAnsi="Times New Roman"/>
          <w:i/>
          <w:sz w:val="20"/>
          <w:szCs w:val="20"/>
        </w:rPr>
      </w:pPr>
      <w:r w:rsidRPr="007C2037">
        <w:rPr>
          <w:rFonts w:ascii="Times New Roman" w:hAnsi="Times New Roman"/>
          <w:i/>
          <w:sz w:val="20"/>
          <w:szCs w:val="20"/>
          <w:vertAlign w:val="superscript"/>
        </w:rPr>
        <w:t>1</w:t>
      </w:r>
      <w:r w:rsidRPr="007C2037">
        <w:rPr>
          <w:rFonts w:ascii="Times New Roman" w:hAnsi="Times New Roman"/>
          <w:i/>
          <w:sz w:val="20"/>
          <w:szCs w:val="20"/>
        </w:rPr>
        <w:t xml:space="preserve">Solar Energy Research Institute (SERI), </w:t>
      </w:r>
    </w:p>
    <w:p w:rsidR="007C2037" w:rsidRPr="007C2037" w:rsidRDefault="007C2037" w:rsidP="007C2037">
      <w:pPr>
        <w:autoSpaceDE w:val="0"/>
        <w:autoSpaceDN w:val="0"/>
        <w:adjustRightInd w:val="0"/>
        <w:spacing w:after="0" w:line="240" w:lineRule="auto"/>
        <w:jc w:val="center"/>
        <w:rPr>
          <w:rFonts w:ascii="Times New Roman" w:hAnsi="Times New Roman"/>
          <w:i/>
          <w:sz w:val="20"/>
          <w:szCs w:val="20"/>
        </w:rPr>
      </w:pPr>
      <w:proofErr w:type="spellStart"/>
      <w:r w:rsidRPr="007C2037">
        <w:rPr>
          <w:rFonts w:ascii="Times New Roman" w:hAnsi="Times New Roman"/>
          <w:i/>
          <w:sz w:val="20"/>
          <w:szCs w:val="20"/>
        </w:rPr>
        <w:t>Universiti</w:t>
      </w:r>
      <w:proofErr w:type="spellEnd"/>
      <w:r w:rsidRPr="007C2037">
        <w:rPr>
          <w:rFonts w:ascii="Times New Roman" w:hAnsi="Times New Roman"/>
          <w:i/>
          <w:sz w:val="20"/>
          <w:szCs w:val="20"/>
        </w:rPr>
        <w:t xml:space="preserve"> </w:t>
      </w:r>
      <w:proofErr w:type="spellStart"/>
      <w:r w:rsidRPr="007C2037">
        <w:rPr>
          <w:rFonts w:ascii="Times New Roman" w:hAnsi="Times New Roman"/>
          <w:i/>
          <w:sz w:val="20"/>
          <w:szCs w:val="20"/>
        </w:rPr>
        <w:t>Kebangsaan</w:t>
      </w:r>
      <w:proofErr w:type="spellEnd"/>
      <w:r w:rsidRPr="007C2037">
        <w:rPr>
          <w:rFonts w:ascii="Times New Roman" w:hAnsi="Times New Roman"/>
          <w:i/>
          <w:sz w:val="20"/>
          <w:szCs w:val="20"/>
        </w:rPr>
        <w:t xml:space="preserve"> Malaysia, 43600 UKM </w:t>
      </w:r>
      <w:proofErr w:type="spellStart"/>
      <w:r w:rsidRPr="007C2037">
        <w:rPr>
          <w:rFonts w:ascii="Times New Roman" w:hAnsi="Times New Roman"/>
          <w:i/>
          <w:sz w:val="20"/>
          <w:szCs w:val="20"/>
        </w:rPr>
        <w:t>Bangi</w:t>
      </w:r>
      <w:proofErr w:type="spellEnd"/>
      <w:r w:rsidRPr="007C2037">
        <w:rPr>
          <w:rFonts w:ascii="Times New Roman" w:hAnsi="Times New Roman"/>
          <w:i/>
          <w:sz w:val="20"/>
          <w:szCs w:val="20"/>
        </w:rPr>
        <w:t>, Selangor, Malaysia</w:t>
      </w:r>
    </w:p>
    <w:p w:rsidR="007C2037" w:rsidRPr="007C2037" w:rsidRDefault="007C2037" w:rsidP="007C2037">
      <w:pPr>
        <w:spacing w:after="0" w:line="240" w:lineRule="auto"/>
        <w:jc w:val="center"/>
        <w:rPr>
          <w:rFonts w:ascii="Times New Roman" w:hAnsi="Times New Roman"/>
          <w:i/>
          <w:sz w:val="20"/>
          <w:szCs w:val="20"/>
        </w:rPr>
      </w:pPr>
      <w:r w:rsidRPr="007C2037">
        <w:rPr>
          <w:rFonts w:ascii="Times New Roman" w:hAnsi="Times New Roman"/>
          <w:i/>
          <w:sz w:val="20"/>
          <w:szCs w:val="20"/>
          <w:vertAlign w:val="superscript"/>
        </w:rPr>
        <w:t>2</w:t>
      </w:r>
      <w:r w:rsidRPr="007C2037">
        <w:rPr>
          <w:rFonts w:ascii="Times New Roman" w:hAnsi="Times New Roman"/>
          <w:i/>
          <w:sz w:val="20"/>
          <w:szCs w:val="20"/>
        </w:rPr>
        <w:t xml:space="preserve"> Faculty of Forestry, </w:t>
      </w:r>
    </w:p>
    <w:p w:rsidR="007C2037" w:rsidRPr="007C2037" w:rsidRDefault="007C2037" w:rsidP="007C2037">
      <w:pPr>
        <w:spacing w:after="0" w:line="240" w:lineRule="auto"/>
        <w:jc w:val="center"/>
        <w:rPr>
          <w:rFonts w:ascii="Times New Roman" w:hAnsi="Times New Roman"/>
          <w:i/>
          <w:sz w:val="20"/>
          <w:szCs w:val="20"/>
        </w:rPr>
      </w:pPr>
      <w:proofErr w:type="spellStart"/>
      <w:r w:rsidRPr="007C2037">
        <w:rPr>
          <w:rFonts w:ascii="Times New Roman" w:hAnsi="Times New Roman"/>
          <w:i/>
          <w:sz w:val="20"/>
          <w:szCs w:val="20"/>
        </w:rPr>
        <w:t>Universiti</w:t>
      </w:r>
      <w:proofErr w:type="spellEnd"/>
      <w:r w:rsidRPr="007C2037">
        <w:rPr>
          <w:rFonts w:ascii="Times New Roman" w:hAnsi="Times New Roman"/>
          <w:i/>
          <w:sz w:val="20"/>
          <w:szCs w:val="20"/>
        </w:rPr>
        <w:t xml:space="preserve"> Putra Malaysia, 43400 </w:t>
      </w:r>
      <w:proofErr w:type="spellStart"/>
      <w:r w:rsidRPr="007C2037">
        <w:rPr>
          <w:rFonts w:ascii="Times New Roman" w:hAnsi="Times New Roman"/>
          <w:i/>
          <w:sz w:val="20"/>
          <w:szCs w:val="20"/>
        </w:rPr>
        <w:t>Serdang</w:t>
      </w:r>
      <w:proofErr w:type="spellEnd"/>
      <w:r w:rsidRPr="007C2037">
        <w:rPr>
          <w:rFonts w:ascii="Times New Roman" w:hAnsi="Times New Roman"/>
          <w:i/>
          <w:sz w:val="20"/>
          <w:szCs w:val="20"/>
        </w:rPr>
        <w:t>, Selangor, Malaysia</w:t>
      </w:r>
    </w:p>
    <w:p w:rsidR="007C2037" w:rsidRPr="007C2037" w:rsidRDefault="007C2037" w:rsidP="007C2037">
      <w:pPr>
        <w:spacing w:after="0" w:line="240" w:lineRule="auto"/>
        <w:jc w:val="center"/>
        <w:rPr>
          <w:rFonts w:ascii="Times New Roman" w:hAnsi="Times New Roman"/>
          <w:i/>
          <w:sz w:val="20"/>
          <w:szCs w:val="20"/>
        </w:rPr>
      </w:pPr>
      <w:r w:rsidRPr="007C2037">
        <w:rPr>
          <w:rFonts w:ascii="Times New Roman" w:hAnsi="Times New Roman"/>
          <w:i/>
          <w:sz w:val="20"/>
          <w:szCs w:val="20"/>
          <w:vertAlign w:val="superscript"/>
        </w:rPr>
        <w:t>3</w:t>
      </w:r>
      <w:r w:rsidRPr="007C2037">
        <w:rPr>
          <w:rFonts w:ascii="Times New Roman" w:hAnsi="Times New Roman"/>
          <w:i/>
          <w:sz w:val="20"/>
          <w:szCs w:val="20"/>
        </w:rPr>
        <w:t xml:space="preserve"> Department of Industrial Chemistry, Faculty of Engineering, </w:t>
      </w:r>
    </w:p>
    <w:p w:rsidR="007C2037" w:rsidRPr="007C2037" w:rsidRDefault="007C2037" w:rsidP="007C2037">
      <w:pPr>
        <w:spacing w:after="0" w:line="240" w:lineRule="auto"/>
        <w:jc w:val="center"/>
        <w:rPr>
          <w:rFonts w:ascii="Times New Roman" w:hAnsi="Times New Roman"/>
          <w:i/>
          <w:sz w:val="20"/>
          <w:szCs w:val="20"/>
        </w:rPr>
      </w:pPr>
      <w:r w:rsidRPr="007C2037">
        <w:rPr>
          <w:rFonts w:ascii="Times New Roman" w:hAnsi="Times New Roman"/>
          <w:i/>
          <w:sz w:val="20"/>
          <w:szCs w:val="20"/>
        </w:rPr>
        <w:t>Tokyo University of Science, 162-0826, Japan</w:t>
      </w:r>
    </w:p>
    <w:p w:rsidR="007C2037" w:rsidRPr="007C2037" w:rsidRDefault="007C2037" w:rsidP="007C2037">
      <w:pPr>
        <w:spacing w:after="0" w:line="240" w:lineRule="auto"/>
        <w:jc w:val="center"/>
        <w:rPr>
          <w:rFonts w:ascii="Times New Roman" w:hAnsi="Times New Roman"/>
          <w:i/>
          <w:sz w:val="20"/>
          <w:szCs w:val="20"/>
        </w:rPr>
      </w:pPr>
    </w:p>
    <w:p w:rsidR="007C2037" w:rsidRPr="007C2037" w:rsidRDefault="007C2037" w:rsidP="007C2037">
      <w:pPr>
        <w:pStyle w:val="TNR12"/>
        <w:spacing w:after="0" w:line="240" w:lineRule="auto"/>
        <w:jc w:val="center"/>
        <w:rPr>
          <w:i/>
          <w:sz w:val="20"/>
          <w:szCs w:val="20"/>
        </w:rPr>
      </w:pPr>
      <w:r w:rsidRPr="007C2037">
        <w:rPr>
          <w:i/>
          <w:sz w:val="20"/>
          <w:szCs w:val="20"/>
        </w:rPr>
        <w:t>*Corresponding author:  sheekeen@ukm.edu.my</w:t>
      </w:r>
    </w:p>
    <w:p w:rsidR="007C2037" w:rsidRPr="007C2037" w:rsidRDefault="007C2037" w:rsidP="007C2037">
      <w:pPr>
        <w:spacing w:after="0" w:line="240" w:lineRule="auto"/>
        <w:jc w:val="center"/>
        <w:rPr>
          <w:rFonts w:ascii="Times New Roman" w:hAnsi="Times New Roman"/>
          <w:noProof/>
          <w:sz w:val="20"/>
          <w:szCs w:val="20"/>
          <w:lang w:bidi="ar-SA"/>
        </w:rPr>
      </w:pPr>
    </w:p>
    <w:p w:rsidR="007C2037" w:rsidRPr="007C2037" w:rsidRDefault="007C2037" w:rsidP="007C2037">
      <w:pPr>
        <w:spacing w:after="0" w:line="240" w:lineRule="auto"/>
        <w:jc w:val="center"/>
        <w:rPr>
          <w:rFonts w:ascii="Times New Roman" w:hAnsi="Times New Roman"/>
          <w:noProof/>
          <w:sz w:val="20"/>
          <w:szCs w:val="20"/>
          <w:lang w:bidi="ar-SA"/>
        </w:rPr>
      </w:pPr>
    </w:p>
    <w:p w:rsidR="007C2037" w:rsidRPr="007C2037" w:rsidRDefault="007C2037" w:rsidP="007C2037">
      <w:pPr>
        <w:spacing w:after="0" w:line="240" w:lineRule="auto"/>
        <w:jc w:val="center"/>
        <w:rPr>
          <w:rFonts w:ascii="Times New Roman" w:hAnsi="Times New Roman"/>
          <w:noProof/>
          <w:sz w:val="20"/>
          <w:szCs w:val="20"/>
          <w:lang w:bidi="ar-SA"/>
        </w:rPr>
      </w:pPr>
      <w:r w:rsidRPr="007C2037">
        <w:rPr>
          <w:rFonts w:ascii="Times New Roman" w:hAnsi="Times New Roman"/>
          <w:noProof/>
          <w:sz w:val="20"/>
          <w:szCs w:val="20"/>
          <w:lang w:bidi="ar-SA"/>
        </w:rPr>
        <w:t>Received: 12 April 2017; Accepted: 1 September 2017</w:t>
      </w:r>
    </w:p>
    <w:p w:rsidR="007C2037" w:rsidRPr="007C2037" w:rsidRDefault="007C2037" w:rsidP="007C2037">
      <w:pPr>
        <w:spacing w:after="0" w:line="240" w:lineRule="auto"/>
        <w:jc w:val="center"/>
        <w:rPr>
          <w:rFonts w:ascii="Times New Roman" w:hAnsi="Times New Roman"/>
          <w:noProof/>
          <w:sz w:val="20"/>
          <w:szCs w:val="20"/>
          <w:lang w:bidi="ar-SA"/>
        </w:rPr>
      </w:pPr>
    </w:p>
    <w:p w:rsidR="007C2037" w:rsidRPr="007C2037" w:rsidRDefault="007C2037" w:rsidP="007C2037">
      <w:pPr>
        <w:spacing w:after="0" w:line="240" w:lineRule="auto"/>
        <w:jc w:val="center"/>
        <w:rPr>
          <w:rFonts w:ascii="Times New Roman" w:hAnsi="Times New Roman"/>
          <w:noProof/>
          <w:sz w:val="20"/>
          <w:szCs w:val="20"/>
          <w:lang w:bidi="ar-SA"/>
        </w:rPr>
      </w:pPr>
    </w:p>
    <w:p w:rsidR="007C2037" w:rsidRPr="007C2037" w:rsidRDefault="007C2037" w:rsidP="007C2037">
      <w:pPr>
        <w:spacing w:after="0" w:line="240" w:lineRule="auto"/>
        <w:jc w:val="center"/>
        <w:rPr>
          <w:rFonts w:ascii="Times New Roman" w:hAnsi="Times New Roman"/>
          <w:b/>
          <w:noProof/>
          <w:sz w:val="20"/>
          <w:szCs w:val="20"/>
          <w:lang w:bidi="ar-SA"/>
        </w:rPr>
      </w:pPr>
      <w:r w:rsidRPr="007C2037">
        <w:rPr>
          <w:rFonts w:ascii="Times New Roman" w:hAnsi="Times New Roman"/>
          <w:b/>
          <w:noProof/>
          <w:sz w:val="20"/>
          <w:szCs w:val="20"/>
          <w:lang w:bidi="ar-SA"/>
        </w:rPr>
        <w:t>Abstract</w:t>
      </w:r>
    </w:p>
    <w:p w:rsidR="007C2037" w:rsidRPr="007C2037" w:rsidRDefault="007C2037" w:rsidP="007C2037">
      <w:pPr>
        <w:pStyle w:val="Style1"/>
        <w:spacing w:after="0" w:line="240" w:lineRule="auto"/>
        <w:jc w:val="both"/>
        <w:rPr>
          <w:b/>
          <w:sz w:val="20"/>
          <w:szCs w:val="20"/>
        </w:rPr>
      </w:pPr>
      <w:r w:rsidRPr="007C2037">
        <w:rPr>
          <w:sz w:val="20"/>
          <w:szCs w:val="20"/>
        </w:rPr>
        <w:t xml:space="preserve">In this study, photovoltaic performance was improved when two natural sensitizers, namely, </w:t>
      </w:r>
      <w:proofErr w:type="spellStart"/>
      <w:r w:rsidRPr="007C2037">
        <w:rPr>
          <w:sz w:val="20"/>
          <w:szCs w:val="20"/>
        </w:rPr>
        <w:t>rengas</w:t>
      </w:r>
      <w:proofErr w:type="spellEnd"/>
      <w:r w:rsidRPr="007C2037">
        <w:rPr>
          <w:sz w:val="20"/>
          <w:szCs w:val="20"/>
        </w:rPr>
        <w:t xml:space="preserve"> (</w:t>
      </w:r>
      <w:proofErr w:type="spellStart"/>
      <w:r w:rsidRPr="007C2037">
        <w:rPr>
          <w:i/>
          <w:sz w:val="20"/>
          <w:szCs w:val="20"/>
        </w:rPr>
        <w:t>Gluta</w:t>
      </w:r>
      <w:proofErr w:type="spellEnd"/>
      <w:r w:rsidRPr="007C2037">
        <w:rPr>
          <w:i/>
          <w:sz w:val="20"/>
          <w:szCs w:val="20"/>
        </w:rPr>
        <w:t xml:space="preserve"> spp.</w:t>
      </w:r>
      <w:r w:rsidRPr="007C2037">
        <w:rPr>
          <w:sz w:val="20"/>
          <w:szCs w:val="20"/>
        </w:rPr>
        <w:t xml:space="preserve">) and </w:t>
      </w:r>
      <w:proofErr w:type="spellStart"/>
      <w:r w:rsidRPr="007C2037">
        <w:rPr>
          <w:sz w:val="20"/>
          <w:szCs w:val="20"/>
        </w:rPr>
        <w:t>mengkulang</w:t>
      </w:r>
      <w:proofErr w:type="spellEnd"/>
      <w:r w:rsidRPr="007C2037">
        <w:rPr>
          <w:sz w:val="20"/>
          <w:szCs w:val="20"/>
        </w:rPr>
        <w:t xml:space="preserve"> (</w:t>
      </w:r>
      <w:proofErr w:type="spellStart"/>
      <w:r w:rsidRPr="007C2037">
        <w:rPr>
          <w:i/>
          <w:sz w:val="20"/>
          <w:szCs w:val="20"/>
        </w:rPr>
        <w:t>Heritiera</w:t>
      </w:r>
      <w:proofErr w:type="spellEnd"/>
      <w:r w:rsidRPr="007C2037">
        <w:rPr>
          <w:i/>
          <w:sz w:val="20"/>
          <w:szCs w:val="20"/>
        </w:rPr>
        <w:t xml:space="preserve"> </w:t>
      </w:r>
      <w:proofErr w:type="spellStart"/>
      <w:r w:rsidRPr="007C2037">
        <w:rPr>
          <w:i/>
          <w:sz w:val="20"/>
          <w:szCs w:val="20"/>
        </w:rPr>
        <w:t>elata</w:t>
      </w:r>
      <w:proofErr w:type="spellEnd"/>
      <w:r w:rsidRPr="007C2037">
        <w:rPr>
          <w:sz w:val="20"/>
          <w:szCs w:val="20"/>
        </w:rPr>
        <w:t>), were mixed with ruthenium (N719) sensitizer. Five different ratios were prepared and their performances were compared with individual sensitizers. The components of the sensitizers were analyzed via ultraviolet–visible spectrophotometry and F</w:t>
      </w:r>
      <w:r w:rsidRPr="007C2037">
        <w:rPr>
          <w:rFonts w:eastAsiaTheme="minorEastAsia"/>
          <w:sz w:val="20"/>
          <w:szCs w:val="20"/>
        </w:rPr>
        <w:t>ourier transform infrared spectroscopy. The band gap values and the highest occupied molecular orbital</w:t>
      </w:r>
      <w:r w:rsidRPr="007C2037">
        <w:rPr>
          <w:sz w:val="20"/>
          <w:szCs w:val="20"/>
        </w:rPr>
        <w:t>–</w:t>
      </w:r>
      <w:r w:rsidRPr="007C2037">
        <w:rPr>
          <w:rFonts w:eastAsiaTheme="minorEastAsia"/>
          <w:sz w:val="20"/>
          <w:szCs w:val="20"/>
        </w:rPr>
        <w:t>lowest unoccupied molecular orbital (</w:t>
      </w:r>
      <w:r w:rsidRPr="007C2037">
        <w:rPr>
          <w:sz w:val="20"/>
          <w:szCs w:val="20"/>
        </w:rPr>
        <w:t>HOMO-LUMO</w:t>
      </w:r>
      <w:r w:rsidRPr="007C2037">
        <w:rPr>
          <w:rFonts w:eastAsiaTheme="minorEastAsia"/>
          <w:sz w:val="20"/>
          <w:szCs w:val="20"/>
        </w:rPr>
        <w:t>) levels were calculated using data obtained from photoluminescence analysis and cyclic voltammetry.</w:t>
      </w:r>
      <w:r w:rsidRPr="007C2037">
        <w:rPr>
          <w:sz w:val="20"/>
          <w:szCs w:val="20"/>
        </w:rPr>
        <w:t xml:space="preserve"> The </w:t>
      </w:r>
      <w:proofErr w:type="spellStart"/>
      <w:r w:rsidRPr="007C2037">
        <w:rPr>
          <w:sz w:val="20"/>
          <w:szCs w:val="20"/>
        </w:rPr>
        <w:t>mengkulang</w:t>
      </w:r>
      <w:proofErr w:type="spellEnd"/>
      <w:r w:rsidRPr="007C2037">
        <w:rPr>
          <w:sz w:val="20"/>
          <w:szCs w:val="20"/>
        </w:rPr>
        <w:t>: N719 (80%:20%) sensitizer exhibits the highest conversion efficiency (</w:t>
      </w:r>
      <w:r w:rsidRPr="007C2037">
        <w:rPr>
          <w:i/>
          <w:sz w:val="20"/>
          <w:szCs w:val="20"/>
        </w:rPr>
        <w:t>ŋ</w:t>
      </w:r>
      <w:r w:rsidRPr="007C2037">
        <w:rPr>
          <w:sz w:val="20"/>
          <w:szCs w:val="20"/>
        </w:rPr>
        <w:t>), which is 0.58% with an open circuit voltage (</w:t>
      </w:r>
      <w:proofErr w:type="spellStart"/>
      <w:r w:rsidRPr="007C2037">
        <w:rPr>
          <w:i/>
          <w:sz w:val="20"/>
          <w:szCs w:val="20"/>
        </w:rPr>
        <w:t>V</w:t>
      </w:r>
      <w:r w:rsidRPr="007C2037">
        <w:rPr>
          <w:sz w:val="20"/>
          <w:szCs w:val="20"/>
          <w:vertAlign w:val="subscript"/>
        </w:rPr>
        <w:t>oc</w:t>
      </w:r>
      <w:proofErr w:type="spellEnd"/>
      <w:r w:rsidRPr="007C2037">
        <w:rPr>
          <w:sz w:val="20"/>
          <w:szCs w:val="20"/>
        </w:rPr>
        <w:t>) of 0.63 V, a short circuit photocurrent density (</w:t>
      </w:r>
      <w:proofErr w:type="spellStart"/>
      <w:r w:rsidRPr="007C2037">
        <w:rPr>
          <w:i/>
          <w:sz w:val="20"/>
          <w:szCs w:val="20"/>
        </w:rPr>
        <w:t>J</w:t>
      </w:r>
      <w:r w:rsidRPr="007C2037">
        <w:rPr>
          <w:sz w:val="20"/>
          <w:szCs w:val="20"/>
          <w:vertAlign w:val="subscript"/>
        </w:rPr>
        <w:t>sc</w:t>
      </w:r>
      <w:proofErr w:type="spellEnd"/>
      <w:r w:rsidRPr="007C2037">
        <w:rPr>
          <w:sz w:val="20"/>
          <w:szCs w:val="20"/>
        </w:rPr>
        <w:t>) of 2.1 mA/cm</w:t>
      </w:r>
      <w:r w:rsidRPr="007C2037">
        <w:rPr>
          <w:sz w:val="20"/>
          <w:szCs w:val="20"/>
          <w:vertAlign w:val="superscript"/>
        </w:rPr>
        <w:t>2</w:t>
      </w:r>
      <w:r w:rsidRPr="007C2037">
        <w:rPr>
          <w:sz w:val="20"/>
          <w:szCs w:val="20"/>
        </w:rPr>
        <w:t>, and a fill factor (</w:t>
      </w:r>
      <w:proofErr w:type="spellStart"/>
      <w:r w:rsidRPr="007C2037">
        <w:rPr>
          <w:i/>
          <w:sz w:val="20"/>
          <w:szCs w:val="20"/>
        </w:rPr>
        <w:t>ff</w:t>
      </w:r>
      <w:proofErr w:type="spellEnd"/>
      <w:r w:rsidRPr="007C2037">
        <w:rPr>
          <w:sz w:val="20"/>
          <w:szCs w:val="20"/>
        </w:rPr>
        <w:t xml:space="preserve">) of 0.44. By contrast, the individual </w:t>
      </w:r>
      <w:proofErr w:type="spellStart"/>
      <w:r w:rsidRPr="007C2037">
        <w:rPr>
          <w:sz w:val="20"/>
          <w:szCs w:val="20"/>
        </w:rPr>
        <w:t>mengkulang</w:t>
      </w:r>
      <w:proofErr w:type="spellEnd"/>
      <w:r w:rsidRPr="007C2037">
        <w:rPr>
          <w:sz w:val="20"/>
          <w:szCs w:val="20"/>
        </w:rPr>
        <w:t xml:space="preserve"> sensitizer presents a poor conversion efficiency (</w:t>
      </w:r>
      <w:r w:rsidRPr="007C2037">
        <w:rPr>
          <w:i/>
          <w:sz w:val="20"/>
          <w:szCs w:val="20"/>
        </w:rPr>
        <w:t>ŋ</w:t>
      </w:r>
      <w:r w:rsidRPr="007C2037">
        <w:rPr>
          <w:sz w:val="20"/>
          <w:szCs w:val="20"/>
        </w:rPr>
        <w:t>) of 0.16%.</w:t>
      </w:r>
    </w:p>
    <w:p w:rsidR="007C2037" w:rsidRPr="007C2037" w:rsidRDefault="007C2037" w:rsidP="007C2037">
      <w:pPr>
        <w:pStyle w:val="Style1"/>
        <w:spacing w:after="0" w:line="240" w:lineRule="auto"/>
        <w:jc w:val="both"/>
        <w:rPr>
          <w:sz w:val="20"/>
          <w:szCs w:val="20"/>
        </w:rPr>
      </w:pPr>
    </w:p>
    <w:p w:rsidR="007C2037" w:rsidRPr="007C2037" w:rsidRDefault="007C2037" w:rsidP="007C2037">
      <w:pPr>
        <w:pStyle w:val="Style1"/>
        <w:spacing w:after="0" w:line="240" w:lineRule="auto"/>
        <w:jc w:val="both"/>
        <w:rPr>
          <w:sz w:val="20"/>
          <w:szCs w:val="20"/>
        </w:rPr>
      </w:pPr>
      <w:r w:rsidRPr="007C2037">
        <w:rPr>
          <w:b/>
          <w:iCs/>
          <w:sz w:val="20"/>
          <w:szCs w:val="20"/>
        </w:rPr>
        <w:t xml:space="preserve">Keywords:  </w:t>
      </w:r>
      <w:r w:rsidRPr="007C2037">
        <w:rPr>
          <w:sz w:val="20"/>
          <w:szCs w:val="20"/>
        </w:rPr>
        <w:t>natural sensitizer, mixed sensitizer, band gap, HOMO–LUMO level</w:t>
      </w:r>
    </w:p>
    <w:p w:rsidR="007C2037" w:rsidRPr="007C2037" w:rsidRDefault="007C2037" w:rsidP="007C2037">
      <w:pPr>
        <w:pStyle w:val="Style1"/>
        <w:spacing w:after="0" w:line="240" w:lineRule="auto"/>
        <w:jc w:val="center"/>
        <w:rPr>
          <w:sz w:val="20"/>
          <w:szCs w:val="20"/>
        </w:rPr>
      </w:pPr>
    </w:p>
    <w:p w:rsidR="007C2037" w:rsidRPr="007C2037" w:rsidRDefault="007C2037" w:rsidP="007C2037">
      <w:pPr>
        <w:pStyle w:val="Style1"/>
        <w:spacing w:after="0" w:line="240" w:lineRule="auto"/>
        <w:jc w:val="center"/>
        <w:rPr>
          <w:b/>
          <w:sz w:val="20"/>
          <w:szCs w:val="20"/>
          <w:lang w:val="ms-MY"/>
        </w:rPr>
      </w:pPr>
      <w:r w:rsidRPr="007C2037">
        <w:rPr>
          <w:b/>
          <w:sz w:val="20"/>
          <w:szCs w:val="20"/>
          <w:lang w:val="ms-MY"/>
        </w:rPr>
        <w:t>Abstrak</w:t>
      </w:r>
    </w:p>
    <w:p w:rsidR="007C2037" w:rsidRPr="007C2037" w:rsidRDefault="007C2037" w:rsidP="007C2037">
      <w:pPr>
        <w:pStyle w:val="Style1"/>
        <w:spacing w:after="0" w:line="240" w:lineRule="auto"/>
        <w:jc w:val="both"/>
        <w:rPr>
          <w:sz w:val="20"/>
          <w:szCs w:val="20"/>
          <w:lang w:val="ms-MY"/>
        </w:rPr>
      </w:pPr>
      <w:r w:rsidRPr="007C2037">
        <w:rPr>
          <w:sz w:val="20"/>
          <w:szCs w:val="20"/>
          <w:lang w:val="ms-MY"/>
        </w:rPr>
        <w:t>Dalam kajian ini, prestasi fotovoltik telah bertambah baik apabila dua pemeka yang semula jadi, iaitu, rengas (</w:t>
      </w:r>
      <w:r w:rsidRPr="007C2037">
        <w:rPr>
          <w:i/>
          <w:sz w:val="20"/>
          <w:szCs w:val="20"/>
          <w:lang w:val="ms-MY"/>
        </w:rPr>
        <w:t>Gluta spp</w:t>
      </w:r>
      <w:r w:rsidRPr="007C2037">
        <w:rPr>
          <w:sz w:val="20"/>
          <w:szCs w:val="20"/>
          <w:lang w:val="ms-MY"/>
        </w:rPr>
        <w:t>.) dan mengkulang (</w:t>
      </w:r>
      <w:r w:rsidRPr="007C2037">
        <w:rPr>
          <w:i/>
          <w:sz w:val="20"/>
          <w:szCs w:val="20"/>
          <w:lang w:val="ms-MY"/>
        </w:rPr>
        <w:t>Heritiera elata</w:t>
      </w:r>
      <w:r w:rsidRPr="007C2037">
        <w:rPr>
          <w:sz w:val="20"/>
          <w:szCs w:val="20"/>
          <w:lang w:val="ms-MY"/>
        </w:rPr>
        <w:t xml:space="preserve">), telah di campur dengan pemeka rutenium (N719). Lima nisbah yang berbeza telah disediakan dan prestasi mereka dibandingkan dengan pemeka individu. Komponen pemeka dianalisis melalui spektrofotometri ultralembayung cahaya nampak dan spektroskopi inframerah transformasi Fourier. Nilai jurang jalur dan aras orbit molekul tertinggi yang diduduki - orbit molekul terendah yang diduduki (HOMO-LUMO) dikira menggunakan data yang diperolehi daripada analisis </w:t>
      </w:r>
      <w:r w:rsidRPr="007C2037">
        <w:rPr>
          <w:sz w:val="20"/>
          <w:szCs w:val="20"/>
          <w:shd w:val="clear" w:color="auto" w:fill="FBFCFC"/>
          <w:lang w:val="ms-MY"/>
        </w:rPr>
        <w:t>kefotopendarcahayaan</w:t>
      </w:r>
      <w:r w:rsidRPr="007C2037">
        <w:rPr>
          <w:sz w:val="20"/>
          <w:szCs w:val="20"/>
          <w:lang w:val="ms-MY"/>
        </w:rPr>
        <w:t xml:space="preserve"> dan voltammetri berkitar. Pemeka mengkulang:N719 (80%: 20%) mempamerkan kecekapan penukaran tertinggi (</w:t>
      </w:r>
      <w:r w:rsidRPr="007C2037">
        <w:rPr>
          <w:i/>
          <w:sz w:val="20"/>
          <w:szCs w:val="20"/>
          <w:lang w:val="ms-MY"/>
        </w:rPr>
        <w:t>ŋ</w:t>
      </w:r>
      <w:r w:rsidRPr="007C2037">
        <w:rPr>
          <w:sz w:val="20"/>
          <w:szCs w:val="20"/>
          <w:lang w:val="ms-MY"/>
        </w:rPr>
        <w:t xml:space="preserve">), iaitu 0.58% </w:t>
      </w:r>
      <w:r w:rsidRPr="007C2037">
        <w:rPr>
          <w:sz w:val="20"/>
          <w:szCs w:val="20"/>
          <w:lang w:val="ms-MY"/>
        </w:rPr>
        <w:lastRenderedPageBreak/>
        <w:t>dengan voltan litar terbuka (</w:t>
      </w:r>
      <w:r w:rsidRPr="007C2037">
        <w:rPr>
          <w:i/>
          <w:sz w:val="20"/>
          <w:szCs w:val="20"/>
          <w:lang w:val="ms-MY"/>
        </w:rPr>
        <w:t>V</w:t>
      </w:r>
      <w:r w:rsidRPr="007C2037">
        <w:rPr>
          <w:sz w:val="20"/>
          <w:szCs w:val="20"/>
          <w:vertAlign w:val="subscript"/>
          <w:lang w:val="ms-MY"/>
        </w:rPr>
        <w:t>oc</w:t>
      </w:r>
      <w:r w:rsidRPr="007C2037">
        <w:rPr>
          <w:sz w:val="20"/>
          <w:szCs w:val="20"/>
          <w:lang w:val="ms-MY"/>
        </w:rPr>
        <w:t>) 0.63 V, kepadatan fotoarus litar pintas (</w:t>
      </w:r>
      <w:r w:rsidRPr="007C2037">
        <w:rPr>
          <w:i/>
          <w:sz w:val="20"/>
          <w:szCs w:val="20"/>
          <w:lang w:val="ms-MY"/>
        </w:rPr>
        <w:t>J</w:t>
      </w:r>
      <w:r w:rsidRPr="007C2037">
        <w:rPr>
          <w:sz w:val="20"/>
          <w:szCs w:val="20"/>
          <w:vertAlign w:val="subscript"/>
          <w:lang w:val="ms-MY"/>
        </w:rPr>
        <w:t>sc</w:t>
      </w:r>
      <w:r w:rsidRPr="007C2037">
        <w:rPr>
          <w:sz w:val="20"/>
          <w:szCs w:val="20"/>
          <w:lang w:val="ms-MY"/>
        </w:rPr>
        <w:t>) sebanyak 2.1 mA/cm</w:t>
      </w:r>
      <w:r w:rsidRPr="007C2037">
        <w:rPr>
          <w:sz w:val="20"/>
          <w:szCs w:val="20"/>
          <w:vertAlign w:val="superscript"/>
          <w:lang w:val="ms-MY"/>
        </w:rPr>
        <w:t>2</w:t>
      </w:r>
      <w:r w:rsidRPr="007C2037">
        <w:rPr>
          <w:sz w:val="20"/>
          <w:szCs w:val="20"/>
          <w:lang w:val="ms-MY"/>
        </w:rPr>
        <w:t xml:space="preserve"> dan faktor isi (</w:t>
      </w:r>
      <w:r w:rsidRPr="007C2037">
        <w:rPr>
          <w:i/>
          <w:sz w:val="20"/>
          <w:szCs w:val="20"/>
          <w:lang w:val="ms-MY"/>
        </w:rPr>
        <w:t>ff</w:t>
      </w:r>
      <w:r w:rsidRPr="007C2037">
        <w:rPr>
          <w:sz w:val="20"/>
          <w:szCs w:val="20"/>
          <w:lang w:val="ms-MY"/>
        </w:rPr>
        <w:t>) daripada 0.44. Sebaliknya, pemeka individu mengkulang memberikan kecekapan penukaran terendah (</w:t>
      </w:r>
      <w:r w:rsidRPr="007C2037">
        <w:rPr>
          <w:i/>
          <w:sz w:val="20"/>
          <w:szCs w:val="20"/>
          <w:lang w:val="ms-MY"/>
        </w:rPr>
        <w:t>ŋ</w:t>
      </w:r>
      <w:r w:rsidRPr="007C2037">
        <w:rPr>
          <w:sz w:val="20"/>
          <w:szCs w:val="20"/>
          <w:lang w:val="ms-MY"/>
        </w:rPr>
        <w:t>) 0.16%.</w:t>
      </w:r>
    </w:p>
    <w:p w:rsidR="007C2037" w:rsidRPr="007C2037" w:rsidRDefault="007C2037" w:rsidP="007C2037">
      <w:pPr>
        <w:pStyle w:val="Style1"/>
        <w:spacing w:after="0" w:line="240" w:lineRule="auto"/>
        <w:jc w:val="both"/>
        <w:rPr>
          <w:sz w:val="20"/>
          <w:szCs w:val="20"/>
          <w:lang w:val="ms-MY"/>
        </w:rPr>
      </w:pPr>
    </w:p>
    <w:p w:rsidR="00D50D69" w:rsidRDefault="007C2037" w:rsidP="007C2037">
      <w:pPr>
        <w:pStyle w:val="Style1"/>
        <w:spacing w:after="0" w:line="240" w:lineRule="auto"/>
        <w:jc w:val="both"/>
        <w:rPr>
          <w:sz w:val="20"/>
          <w:szCs w:val="20"/>
          <w:lang w:val="ms-MY"/>
        </w:rPr>
      </w:pPr>
      <w:r w:rsidRPr="007C2037">
        <w:rPr>
          <w:b/>
          <w:sz w:val="20"/>
          <w:szCs w:val="20"/>
          <w:lang w:val="ms-MY"/>
        </w:rPr>
        <w:t>Kata kunci</w:t>
      </w:r>
      <w:r w:rsidRPr="007C2037">
        <w:rPr>
          <w:sz w:val="20"/>
          <w:szCs w:val="20"/>
          <w:lang w:val="ms-MY"/>
        </w:rPr>
        <w:t>:  pemeka semula jadi, pemeka campuran, jurang jalur, aras HOMO-LUMO</w:t>
      </w:r>
    </w:p>
    <w:p w:rsidR="007C2037" w:rsidRDefault="007C2037" w:rsidP="007C2037">
      <w:pPr>
        <w:pStyle w:val="Style1"/>
        <w:spacing w:after="0" w:line="240" w:lineRule="auto"/>
        <w:jc w:val="both"/>
        <w:rPr>
          <w:sz w:val="20"/>
          <w:szCs w:val="20"/>
          <w:lang w:val="ms-MY"/>
        </w:rPr>
      </w:pPr>
    </w:p>
    <w:p w:rsidR="007C2037" w:rsidRPr="00F447A7" w:rsidRDefault="007C2037" w:rsidP="007C203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C81A69">
        <w:rPr>
          <w:rFonts w:ascii="Times New Roman" w:hAnsi="Times New Roman"/>
          <w:sz w:val="20"/>
          <w:szCs w:val="20"/>
        </w:rPr>
        <w:t>Hua, Y., Chang, S., Wang, H., Huang, D., Zhao, J., Chen, T.</w:t>
      </w:r>
      <w:r>
        <w:rPr>
          <w:rFonts w:ascii="Times New Roman" w:hAnsi="Times New Roman"/>
          <w:sz w:val="20"/>
          <w:szCs w:val="20"/>
        </w:rPr>
        <w:t xml:space="preserve"> and </w:t>
      </w:r>
      <w:r w:rsidRPr="00C81A69">
        <w:rPr>
          <w:rFonts w:ascii="Times New Roman" w:hAnsi="Times New Roman"/>
          <w:sz w:val="20"/>
          <w:szCs w:val="20"/>
        </w:rPr>
        <w:t xml:space="preserve">Zhu, X. (2013). New phenothiazine-based dyes for efficient dye-sensitized solar cells: Positioning effect of a donor group on the cell performance. </w:t>
      </w:r>
      <w:r w:rsidRPr="00C81A69">
        <w:rPr>
          <w:rFonts w:ascii="Times New Roman" w:hAnsi="Times New Roman"/>
          <w:i/>
          <w:iCs/>
          <w:sz w:val="20"/>
          <w:szCs w:val="20"/>
        </w:rPr>
        <w:t>Journal of Power Sources</w:t>
      </w:r>
      <w:r w:rsidRPr="00C81A69">
        <w:rPr>
          <w:rFonts w:ascii="Times New Roman" w:hAnsi="Times New Roman"/>
          <w:sz w:val="20"/>
          <w:szCs w:val="20"/>
        </w:rPr>
        <w:t>, 243</w:t>
      </w:r>
      <w:r>
        <w:rPr>
          <w:rFonts w:ascii="Times New Roman" w:hAnsi="Times New Roman"/>
          <w:sz w:val="20"/>
          <w:szCs w:val="20"/>
        </w:rPr>
        <w:t>:</w:t>
      </w:r>
      <w:r w:rsidRPr="00C81A69">
        <w:rPr>
          <w:rFonts w:ascii="Times New Roman" w:hAnsi="Times New Roman"/>
          <w:sz w:val="20"/>
          <w:szCs w:val="20"/>
        </w:rPr>
        <w:t xml:space="preserve"> 253</w:t>
      </w:r>
      <w:r>
        <w:rPr>
          <w:rFonts w:ascii="Times New Roman" w:hAnsi="Times New Roman"/>
          <w:sz w:val="20"/>
          <w:szCs w:val="20"/>
        </w:rPr>
        <w:t>-</w:t>
      </w:r>
      <w:r w:rsidRPr="00C81A69">
        <w:rPr>
          <w:rFonts w:ascii="Times New Roman" w:hAnsi="Times New Roman"/>
          <w:sz w:val="20"/>
          <w:szCs w:val="20"/>
        </w:rPr>
        <w:t xml:space="preserve">259.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C81A69">
        <w:rPr>
          <w:rFonts w:ascii="Times New Roman" w:hAnsi="Times New Roman"/>
          <w:sz w:val="20"/>
          <w:szCs w:val="20"/>
        </w:rPr>
        <w:t>Chang, J., Lee, C., Kumar, D., Chen, P., Lin, L., Thomas, K. R. J.</w:t>
      </w:r>
      <w:r>
        <w:rPr>
          <w:rFonts w:ascii="Times New Roman" w:hAnsi="Times New Roman"/>
          <w:sz w:val="20"/>
          <w:szCs w:val="20"/>
        </w:rPr>
        <w:t xml:space="preserve"> and </w:t>
      </w:r>
      <w:r w:rsidRPr="00C81A69">
        <w:rPr>
          <w:rFonts w:ascii="Times New Roman" w:hAnsi="Times New Roman"/>
          <w:sz w:val="20"/>
          <w:szCs w:val="20"/>
        </w:rPr>
        <w:t xml:space="preserve">Ho, K. (2013). Co-sensitization promoted light harvesting for organic dye-sensitized solar cells using unsymmetrical </w:t>
      </w:r>
      <w:proofErr w:type="spellStart"/>
      <w:r w:rsidRPr="00C81A69">
        <w:rPr>
          <w:rFonts w:ascii="Times New Roman" w:hAnsi="Times New Roman"/>
          <w:sz w:val="20"/>
          <w:szCs w:val="20"/>
        </w:rPr>
        <w:t>squaraine</w:t>
      </w:r>
      <w:proofErr w:type="spellEnd"/>
      <w:r w:rsidRPr="00C81A69">
        <w:rPr>
          <w:rFonts w:ascii="Times New Roman" w:hAnsi="Times New Roman"/>
          <w:sz w:val="20"/>
          <w:szCs w:val="20"/>
        </w:rPr>
        <w:t xml:space="preserve"> dye and novel. </w:t>
      </w:r>
      <w:r w:rsidRPr="00C81A69">
        <w:rPr>
          <w:rFonts w:ascii="Times New Roman" w:hAnsi="Times New Roman"/>
          <w:i/>
          <w:iCs/>
          <w:sz w:val="20"/>
          <w:szCs w:val="20"/>
        </w:rPr>
        <w:t>Journal of Power Sources</w:t>
      </w:r>
      <w:r w:rsidRPr="00C81A69">
        <w:rPr>
          <w:rFonts w:ascii="Times New Roman" w:hAnsi="Times New Roman"/>
          <w:sz w:val="20"/>
          <w:szCs w:val="20"/>
        </w:rPr>
        <w:t>, 240</w:t>
      </w:r>
      <w:r>
        <w:rPr>
          <w:rFonts w:ascii="Times New Roman" w:hAnsi="Times New Roman"/>
          <w:sz w:val="20"/>
          <w:szCs w:val="20"/>
        </w:rPr>
        <w:t>:</w:t>
      </w:r>
      <w:r w:rsidRPr="00C81A69">
        <w:rPr>
          <w:rFonts w:ascii="Times New Roman" w:hAnsi="Times New Roman"/>
          <w:sz w:val="20"/>
          <w:szCs w:val="20"/>
        </w:rPr>
        <w:t xml:space="preserve"> 779</w:t>
      </w:r>
      <w:r>
        <w:rPr>
          <w:rFonts w:ascii="Times New Roman" w:hAnsi="Times New Roman"/>
          <w:sz w:val="20"/>
          <w:szCs w:val="20"/>
        </w:rPr>
        <w:t>-</w:t>
      </w:r>
      <w:r w:rsidRPr="00C81A69">
        <w:rPr>
          <w:rFonts w:ascii="Times New Roman" w:hAnsi="Times New Roman"/>
          <w:sz w:val="20"/>
          <w:szCs w:val="20"/>
        </w:rPr>
        <w:t xml:space="preserve">785.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C81A69">
        <w:rPr>
          <w:rFonts w:ascii="Times New Roman" w:hAnsi="Times New Roman"/>
          <w:sz w:val="20"/>
          <w:szCs w:val="20"/>
          <w:shd w:val="clear" w:color="auto" w:fill="FFFFFF"/>
        </w:rPr>
        <w:t>Namuangruk</w:t>
      </w:r>
      <w:proofErr w:type="spellEnd"/>
      <w:r w:rsidRPr="00C81A69">
        <w:rPr>
          <w:rFonts w:ascii="Times New Roman" w:hAnsi="Times New Roman"/>
          <w:sz w:val="20"/>
          <w:szCs w:val="20"/>
          <w:shd w:val="clear" w:color="auto" w:fill="FFFFFF"/>
        </w:rPr>
        <w:t xml:space="preserve">, S., Fukuda, R., </w:t>
      </w:r>
      <w:proofErr w:type="spellStart"/>
      <w:r w:rsidRPr="00C81A69">
        <w:rPr>
          <w:rFonts w:ascii="Times New Roman" w:hAnsi="Times New Roman"/>
          <w:sz w:val="20"/>
          <w:szCs w:val="20"/>
          <w:shd w:val="clear" w:color="auto" w:fill="FFFFFF"/>
        </w:rPr>
        <w:t>Ehara</w:t>
      </w:r>
      <w:proofErr w:type="spellEnd"/>
      <w:r w:rsidRPr="00C81A69">
        <w:rPr>
          <w:rFonts w:ascii="Times New Roman" w:hAnsi="Times New Roman"/>
          <w:sz w:val="20"/>
          <w:szCs w:val="20"/>
          <w:shd w:val="clear" w:color="auto" w:fill="FFFFFF"/>
        </w:rPr>
        <w:t xml:space="preserve">, M., </w:t>
      </w:r>
      <w:proofErr w:type="spellStart"/>
      <w:r w:rsidRPr="00C81A69">
        <w:rPr>
          <w:rFonts w:ascii="Times New Roman" w:hAnsi="Times New Roman"/>
          <w:sz w:val="20"/>
          <w:szCs w:val="20"/>
          <w:shd w:val="clear" w:color="auto" w:fill="FFFFFF"/>
        </w:rPr>
        <w:t>Meeprasert</w:t>
      </w:r>
      <w:proofErr w:type="spellEnd"/>
      <w:r w:rsidRPr="00C81A69">
        <w:rPr>
          <w:rFonts w:ascii="Times New Roman" w:hAnsi="Times New Roman"/>
          <w:sz w:val="20"/>
          <w:szCs w:val="20"/>
          <w:shd w:val="clear" w:color="auto" w:fill="FFFFFF"/>
        </w:rPr>
        <w:t xml:space="preserve">, J., </w:t>
      </w:r>
      <w:proofErr w:type="spellStart"/>
      <w:r w:rsidRPr="00C81A69">
        <w:rPr>
          <w:rFonts w:ascii="Times New Roman" w:hAnsi="Times New Roman"/>
          <w:sz w:val="20"/>
          <w:szCs w:val="20"/>
          <w:shd w:val="clear" w:color="auto" w:fill="FFFFFF"/>
        </w:rPr>
        <w:t>Khanasa</w:t>
      </w:r>
      <w:proofErr w:type="spellEnd"/>
      <w:r w:rsidRPr="00C81A69">
        <w:rPr>
          <w:rFonts w:ascii="Times New Roman" w:hAnsi="Times New Roman"/>
          <w:sz w:val="20"/>
          <w:szCs w:val="20"/>
          <w:shd w:val="clear" w:color="auto" w:fill="FFFFFF"/>
        </w:rPr>
        <w:t xml:space="preserve">, T., </w:t>
      </w:r>
      <w:proofErr w:type="spellStart"/>
      <w:r w:rsidRPr="00C81A69">
        <w:rPr>
          <w:rFonts w:ascii="Times New Roman" w:hAnsi="Times New Roman"/>
          <w:sz w:val="20"/>
          <w:szCs w:val="20"/>
          <w:shd w:val="clear" w:color="auto" w:fill="FFFFFF"/>
        </w:rPr>
        <w:t>Morada</w:t>
      </w:r>
      <w:proofErr w:type="spellEnd"/>
      <w:r w:rsidRPr="00C81A69">
        <w:rPr>
          <w:rFonts w:ascii="Times New Roman" w:hAnsi="Times New Roman"/>
          <w:sz w:val="20"/>
          <w:szCs w:val="20"/>
          <w:shd w:val="clear" w:color="auto" w:fill="FFFFFF"/>
        </w:rPr>
        <w:t xml:space="preserve">, S., </w:t>
      </w:r>
      <w:proofErr w:type="spellStart"/>
      <w:r w:rsidRPr="00C81A69">
        <w:rPr>
          <w:rFonts w:ascii="Times New Roman" w:hAnsi="Times New Roman"/>
          <w:sz w:val="20"/>
          <w:szCs w:val="20"/>
          <w:shd w:val="clear" w:color="auto" w:fill="FFFFFF"/>
        </w:rPr>
        <w:t>Kaewin</w:t>
      </w:r>
      <w:proofErr w:type="spellEnd"/>
      <w:r w:rsidRPr="00C81A69">
        <w:rPr>
          <w:rFonts w:ascii="Times New Roman" w:hAnsi="Times New Roman"/>
          <w:sz w:val="20"/>
          <w:szCs w:val="20"/>
          <w:shd w:val="clear" w:color="auto" w:fill="FFFFFF"/>
        </w:rPr>
        <w:t xml:space="preserve">, T., </w:t>
      </w:r>
      <w:proofErr w:type="spellStart"/>
      <w:r w:rsidRPr="00C81A69">
        <w:rPr>
          <w:rFonts w:ascii="Times New Roman" w:hAnsi="Times New Roman"/>
          <w:sz w:val="20"/>
          <w:szCs w:val="20"/>
          <w:shd w:val="clear" w:color="auto" w:fill="FFFFFF"/>
        </w:rPr>
        <w:t>Jungsuttiwong</w:t>
      </w:r>
      <w:proofErr w:type="spellEnd"/>
      <w:r w:rsidRPr="00C81A69">
        <w:rPr>
          <w:rFonts w:ascii="Times New Roman" w:hAnsi="Times New Roman"/>
          <w:sz w:val="20"/>
          <w:szCs w:val="20"/>
          <w:shd w:val="clear" w:color="auto" w:fill="FFFFFF"/>
        </w:rPr>
        <w:t xml:space="preserve">, S., </w:t>
      </w:r>
      <w:proofErr w:type="spellStart"/>
      <w:r w:rsidRPr="00C81A69">
        <w:rPr>
          <w:rFonts w:ascii="Times New Roman" w:hAnsi="Times New Roman"/>
          <w:sz w:val="20"/>
          <w:szCs w:val="20"/>
          <w:shd w:val="clear" w:color="auto" w:fill="FFFFFF"/>
        </w:rPr>
        <w:t>Sudyoadsuk</w:t>
      </w:r>
      <w:proofErr w:type="spellEnd"/>
      <w:r w:rsidRPr="00C81A69">
        <w:rPr>
          <w:rFonts w:ascii="Times New Roman" w:hAnsi="Times New Roman"/>
          <w:sz w:val="20"/>
          <w:szCs w:val="20"/>
          <w:shd w:val="clear" w:color="auto" w:fill="FFFFFF"/>
        </w:rPr>
        <w:t>, T.</w:t>
      </w:r>
      <w:r>
        <w:rPr>
          <w:rFonts w:ascii="Times New Roman" w:hAnsi="Times New Roman"/>
          <w:sz w:val="20"/>
          <w:szCs w:val="20"/>
          <w:shd w:val="clear" w:color="auto" w:fill="FFFFFF"/>
        </w:rPr>
        <w:t xml:space="preserve"> and </w:t>
      </w:r>
      <w:proofErr w:type="spellStart"/>
      <w:r w:rsidRPr="00C81A69">
        <w:rPr>
          <w:rFonts w:ascii="Times New Roman" w:hAnsi="Times New Roman"/>
          <w:sz w:val="20"/>
          <w:szCs w:val="20"/>
          <w:shd w:val="clear" w:color="auto" w:fill="FFFFFF"/>
        </w:rPr>
        <w:t>Promarak</w:t>
      </w:r>
      <w:proofErr w:type="spellEnd"/>
      <w:r w:rsidRPr="00C81A69">
        <w:rPr>
          <w:rFonts w:ascii="Times New Roman" w:hAnsi="Times New Roman"/>
          <w:sz w:val="20"/>
          <w:szCs w:val="20"/>
          <w:shd w:val="clear" w:color="auto" w:fill="FFFFFF"/>
        </w:rPr>
        <w:t>, V. (2012). D–D− π–A-Type organic dyes for dye-sensitized solar cells with a potential for direct electron injection and a high extinction coefficient: synthesis, characterization, and theoretical investigation.</w:t>
      </w:r>
      <w:r w:rsidRPr="00C81A69">
        <w:rPr>
          <w:rStyle w:val="apple-converted-space"/>
          <w:rFonts w:ascii="Times New Roman" w:hAnsi="Times New Roman"/>
          <w:sz w:val="20"/>
          <w:szCs w:val="20"/>
          <w:shd w:val="clear" w:color="auto" w:fill="FFFFFF"/>
        </w:rPr>
        <w:t> </w:t>
      </w:r>
      <w:r w:rsidRPr="00C81A69">
        <w:rPr>
          <w:rFonts w:ascii="Times New Roman" w:hAnsi="Times New Roman"/>
          <w:i/>
          <w:iCs/>
          <w:sz w:val="20"/>
          <w:szCs w:val="20"/>
          <w:shd w:val="clear" w:color="auto" w:fill="FFFFFF"/>
        </w:rPr>
        <w:t>The Journal of Physical Chemistry C</w:t>
      </w:r>
      <w:r w:rsidRPr="00C81A69">
        <w:rPr>
          <w:rFonts w:ascii="Times New Roman" w:hAnsi="Times New Roman"/>
          <w:sz w:val="20"/>
          <w:szCs w:val="20"/>
          <w:shd w:val="clear" w:color="auto" w:fill="FFFFFF"/>
        </w:rPr>
        <w:t>,</w:t>
      </w:r>
      <w:r w:rsidRPr="00C81A69">
        <w:rPr>
          <w:rStyle w:val="apple-converted-space"/>
          <w:rFonts w:ascii="Times New Roman" w:hAnsi="Times New Roman"/>
          <w:sz w:val="20"/>
          <w:szCs w:val="20"/>
          <w:shd w:val="clear" w:color="auto" w:fill="FFFFFF"/>
        </w:rPr>
        <w:t> </w:t>
      </w:r>
      <w:r w:rsidRPr="00C81A69">
        <w:rPr>
          <w:rFonts w:ascii="Times New Roman" w:hAnsi="Times New Roman"/>
          <w:sz w:val="20"/>
          <w:szCs w:val="20"/>
          <w:shd w:val="clear" w:color="auto" w:fill="FFFFFF"/>
        </w:rPr>
        <w:t>116(49)</w:t>
      </w:r>
      <w:r>
        <w:rPr>
          <w:rFonts w:ascii="Times New Roman" w:hAnsi="Times New Roman"/>
          <w:sz w:val="20"/>
          <w:szCs w:val="20"/>
          <w:shd w:val="clear" w:color="auto" w:fill="FFFFFF"/>
        </w:rPr>
        <w:t>:</w:t>
      </w:r>
      <w:r w:rsidRPr="00C81A69">
        <w:rPr>
          <w:rFonts w:ascii="Times New Roman" w:hAnsi="Times New Roman"/>
          <w:sz w:val="20"/>
          <w:szCs w:val="20"/>
          <w:shd w:val="clear" w:color="auto" w:fill="FFFFFF"/>
        </w:rPr>
        <w:t xml:space="preserve"> 25653-25663.</w:t>
      </w:r>
      <w:bookmarkStart w:id="4" w:name="OLE_LINK7"/>
      <w:bookmarkStart w:id="5" w:name="OLE_LINK8"/>
    </w:p>
    <w:p w:rsidR="007C2037" w:rsidRPr="004B740C"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C81A69">
        <w:rPr>
          <w:rFonts w:ascii="Times New Roman" w:hAnsi="Times New Roman"/>
          <w:sz w:val="20"/>
          <w:szCs w:val="20"/>
        </w:rPr>
        <w:t>Pei, K., Wu, Y., Islam, A., Zhu, S., Han, L.,</w:t>
      </w:r>
      <w:r w:rsidRPr="00C81A69">
        <w:rPr>
          <w:rFonts w:ascii="Times New Roman" w:hAnsi="Times New Roman"/>
          <w:i/>
          <w:sz w:val="20"/>
          <w:szCs w:val="20"/>
        </w:rPr>
        <w:t xml:space="preserve"> </w:t>
      </w:r>
      <w:proofErr w:type="spellStart"/>
      <w:r w:rsidRPr="00C81A69">
        <w:rPr>
          <w:rFonts w:ascii="Times New Roman" w:hAnsi="Times New Roman"/>
          <w:sz w:val="20"/>
          <w:szCs w:val="20"/>
        </w:rPr>
        <w:t>Geng</w:t>
      </w:r>
      <w:proofErr w:type="spellEnd"/>
      <w:r w:rsidRPr="00C81A69">
        <w:rPr>
          <w:rFonts w:ascii="Times New Roman" w:hAnsi="Times New Roman"/>
          <w:sz w:val="20"/>
          <w:szCs w:val="20"/>
        </w:rPr>
        <w:t xml:space="preserve">, Z. and Zhu, W. (2014). Dye-sensitized solar cells based on </w:t>
      </w:r>
      <w:proofErr w:type="spellStart"/>
      <w:r w:rsidRPr="00C81A69">
        <w:rPr>
          <w:rFonts w:ascii="Times New Roman" w:hAnsi="Times New Roman"/>
          <w:sz w:val="20"/>
          <w:szCs w:val="20"/>
        </w:rPr>
        <w:t>quinoxaline</w:t>
      </w:r>
      <w:proofErr w:type="spellEnd"/>
      <w:r w:rsidRPr="00C81A69">
        <w:rPr>
          <w:rFonts w:ascii="Times New Roman" w:hAnsi="Times New Roman"/>
          <w:sz w:val="20"/>
          <w:szCs w:val="20"/>
        </w:rPr>
        <w:t xml:space="preserve"> dyes: effect </w:t>
      </w:r>
      <w:proofErr w:type="gramStart"/>
      <w:r w:rsidRPr="00C81A69">
        <w:rPr>
          <w:rFonts w:ascii="Times New Roman" w:hAnsi="Times New Roman"/>
          <w:sz w:val="20"/>
          <w:szCs w:val="20"/>
        </w:rPr>
        <w:t>of  π</w:t>
      </w:r>
      <w:proofErr w:type="gramEnd"/>
      <w:r w:rsidRPr="00C81A69">
        <w:rPr>
          <w:rFonts w:ascii="Times New Roman" w:hAnsi="Times New Roman"/>
          <w:sz w:val="20"/>
          <w:szCs w:val="20"/>
        </w:rPr>
        <w:t xml:space="preserve"> – linker on absorption, energy levels, and photovoltaic performances, </w:t>
      </w:r>
      <w:r w:rsidRPr="00C81A69">
        <w:rPr>
          <w:rFonts w:ascii="Times New Roman" w:hAnsi="Times New Roman"/>
          <w:i/>
          <w:sz w:val="20"/>
          <w:szCs w:val="20"/>
        </w:rPr>
        <w:t>The Journal of Physical Chemistry C</w:t>
      </w:r>
      <w:r>
        <w:rPr>
          <w:rFonts w:ascii="Times New Roman" w:hAnsi="Times New Roman"/>
          <w:i/>
          <w:sz w:val="20"/>
          <w:szCs w:val="20"/>
        </w:rPr>
        <w:t>,</w:t>
      </w:r>
      <w:r w:rsidRPr="00C81A69">
        <w:rPr>
          <w:rFonts w:ascii="Times New Roman" w:hAnsi="Times New Roman"/>
          <w:i/>
          <w:sz w:val="20"/>
          <w:szCs w:val="20"/>
        </w:rPr>
        <w:t xml:space="preserve"> </w:t>
      </w:r>
      <w:r w:rsidRPr="00C81A69">
        <w:rPr>
          <w:rFonts w:ascii="Times New Roman" w:hAnsi="Times New Roman"/>
          <w:iCs/>
          <w:sz w:val="20"/>
          <w:szCs w:val="20"/>
        </w:rPr>
        <w:t>118(30)</w:t>
      </w:r>
      <w:r>
        <w:rPr>
          <w:rFonts w:ascii="Times New Roman" w:hAnsi="Times New Roman"/>
          <w:iCs/>
          <w:sz w:val="20"/>
          <w:szCs w:val="20"/>
        </w:rPr>
        <w:t>:</w:t>
      </w:r>
      <w:r w:rsidRPr="00C81A69">
        <w:rPr>
          <w:rFonts w:ascii="Times New Roman" w:hAnsi="Times New Roman"/>
          <w:i/>
          <w:sz w:val="20"/>
          <w:szCs w:val="20"/>
        </w:rPr>
        <w:t xml:space="preserve"> </w:t>
      </w:r>
      <w:r w:rsidRPr="00C81A69">
        <w:rPr>
          <w:rFonts w:ascii="Times New Roman" w:hAnsi="Times New Roman"/>
          <w:sz w:val="20"/>
          <w:szCs w:val="20"/>
        </w:rPr>
        <w:t>16552</w:t>
      </w:r>
      <w:r>
        <w:rPr>
          <w:rFonts w:ascii="Times New Roman" w:hAnsi="Times New Roman"/>
          <w:sz w:val="20"/>
          <w:szCs w:val="20"/>
        </w:rPr>
        <w:t>-</w:t>
      </w:r>
      <w:r w:rsidRPr="004B740C">
        <w:rPr>
          <w:rFonts w:ascii="Times New Roman" w:hAnsi="Times New Roman"/>
          <w:sz w:val="20"/>
          <w:szCs w:val="20"/>
        </w:rPr>
        <w:t xml:space="preserve">16561. </w:t>
      </w:r>
      <w:bookmarkEnd w:id="4"/>
      <w:bookmarkEnd w:id="5"/>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C81A69">
        <w:rPr>
          <w:rFonts w:ascii="Times New Roman" w:hAnsi="Times New Roman"/>
          <w:sz w:val="20"/>
          <w:szCs w:val="20"/>
        </w:rPr>
        <w:t>Hamadanian</w:t>
      </w:r>
      <w:proofErr w:type="spellEnd"/>
      <w:r w:rsidRPr="00C81A69">
        <w:rPr>
          <w:rFonts w:ascii="Times New Roman" w:hAnsi="Times New Roman"/>
          <w:sz w:val="20"/>
          <w:szCs w:val="20"/>
        </w:rPr>
        <w:t xml:space="preserve">, M., </w:t>
      </w:r>
      <w:proofErr w:type="spellStart"/>
      <w:r w:rsidRPr="00C81A69">
        <w:rPr>
          <w:rFonts w:ascii="Times New Roman" w:hAnsi="Times New Roman"/>
          <w:sz w:val="20"/>
          <w:szCs w:val="20"/>
        </w:rPr>
        <w:t>Jabbari</w:t>
      </w:r>
      <w:proofErr w:type="spellEnd"/>
      <w:r w:rsidRPr="00C81A69">
        <w:rPr>
          <w:rFonts w:ascii="Times New Roman" w:hAnsi="Times New Roman"/>
          <w:sz w:val="20"/>
          <w:szCs w:val="20"/>
        </w:rPr>
        <w:t xml:space="preserve">, V. and </w:t>
      </w:r>
      <w:proofErr w:type="spellStart"/>
      <w:r w:rsidRPr="00C81A69">
        <w:rPr>
          <w:rFonts w:ascii="Times New Roman" w:hAnsi="Times New Roman"/>
          <w:sz w:val="20"/>
          <w:szCs w:val="20"/>
        </w:rPr>
        <w:t>Gravand</w:t>
      </w:r>
      <w:proofErr w:type="spellEnd"/>
      <w:r w:rsidRPr="00C81A69">
        <w:rPr>
          <w:rFonts w:ascii="Times New Roman" w:hAnsi="Times New Roman"/>
          <w:sz w:val="20"/>
          <w:szCs w:val="20"/>
        </w:rPr>
        <w:t>, A. (2012). Materials science in semiconductor processing dependence of energy conversion efficiency of dye-sensitized solar cells on the annealing temperature of TiO</w:t>
      </w:r>
      <w:r w:rsidRPr="00C81A69">
        <w:rPr>
          <w:rFonts w:ascii="Times New Roman" w:hAnsi="Times New Roman"/>
          <w:sz w:val="20"/>
          <w:szCs w:val="20"/>
          <w:vertAlign w:val="subscript"/>
        </w:rPr>
        <w:t>2</w:t>
      </w:r>
      <w:r w:rsidRPr="00C81A69">
        <w:rPr>
          <w:rFonts w:ascii="Times New Roman" w:hAnsi="Times New Roman"/>
          <w:sz w:val="20"/>
          <w:szCs w:val="20"/>
        </w:rPr>
        <w:t xml:space="preserve"> nanoparticles. </w:t>
      </w:r>
      <w:r w:rsidRPr="00C81A69">
        <w:rPr>
          <w:rFonts w:ascii="Times New Roman" w:hAnsi="Times New Roman"/>
          <w:i/>
          <w:iCs/>
          <w:sz w:val="20"/>
          <w:szCs w:val="20"/>
        </w:rPr>
        <w:t xml:space="preserve">Materials Science </w:t>
      </w:r>
      <w:proofErr w:type="gramStart"/>
      <w:r w:rsidRPr="00C81A69">
        <w:rPr>
          <w:rFonts w:ascii="Times New Roman" w:hAnsi="Times New Roman"/>
          <w:i/>
          <w:iCs/>
          <w:sz w:val="20"/>
          <w:szCs w:val="20"/>
        </w:rPr>
        <w:t>in  Semiconductor</w:t>
      </w:r>
      <w:proofErr w:type="gramEnd"/>
      <w:r w:rsidRPr="00C81A69">
        <w:rPr>
          <w:rFonts w:ascii="Times New Roman" w:hAnsi="Times New Roman"/>
          <w:i/>
          <w:iCs/>
          <w:sz w:val="20"/>
          <w:szCs w:val="20"/>
        </w:rPr>
        <w:t xml:space="preserve"> Processing</w:t>
      </w:r>
      <w:r w:rsidRPr="00C81A69">
        <w:rPr>
          <w:rFonts w:ascii="Times New Roman" w:hAnsi="Times New Roman"/>
          <w:sz w:val="20"/>
          <w:szCs w:val="20"/>
        </w:rPr>
        <w:t>, 15(4)</w:t>
      </w:r>
      <w:r>
        <w:rPr>
          <w:rFonts w:ascii="Times New Roman" w:hAnsi="Times New Roman"/>
          <w:sz w:val="20"/>
          <w:szCs w:val="20"/>
        </w:rPr>
        <w:t>:</w:t>
      </w:r>
      <w:r w:rsidRPr="00C81A69">
        <w:rPr>
          <w:rFonts w:ascii="Times New Roman" w:hAnsi="Times New Roman"/>
          <w:sz w:val="20"/>
          <w:szCs w:val="20"/>
        </w:rPr>
        <w:t xml:space="preserve"> 371</w:t>
      </w:r>
      <w:r>
        <w:rPr>
          <w:rFonts w:ascii="Times New Roman" w:hAnsi="Times New Roman"/>
          <w:sz w:val="20"/>
          <w:szCs w:val="20"/>
        </w:rPr>
        <w:t>-</w:t>
      </w:r>
      <w:r w:rsidRPr="00C81A69">
        <w:rPr>
          <w:rFonts w:ascii="Times New Roman" w:hAnsi="Times New Roman"/>
          <w:sz w:val="20"/>
          <w:szCs w:val="20"/>
        </w:rPr>
        <w:t>379.</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C81A69">
        <w:rPr>
          <w:rFonts w:ascii="Times New Roman" w:hAnsi="Times New Roman"/>
          <w:sz w:val="20"/>
          <w:szCs w:val="20"/>
        </w:rPr>
        <w:t xml:space="preserve">Lee, J. P., </w:t>
      </w:r>
      <w:proofErr w:type="spellStart"/>
      <w:r w:rsidRPr="00C81A69">
        <w:rPr>
          <w:rFonts w:ascii="Times New Roman" w:hAnsi="Times New Roman"/>
          <w:sz w:val="20"/>
          <w:szCs w:val="20"/>
        </w:rPr>
        <w:t>Yoo</w:t>
      </w:r>
      <w:proofErr w:type="spellEnd"/>
      <w:r w:rsidRPr="00C81A69">
        <w:rPr>
          <w:rFonts w:ascii="Times New Roman" w:hAnsi="Times New Roman"/>
          <w:sz w:val="20"/>
          <w:szCs w:val="20"/>
        </w:rPr>
        <w:t>, B., Suresh, T., Kang, M. S., Vital, R.</w:t>
      </w:r>
      <w:r>
        <w:rPr>
          <w:rFonts w:ascii="Times New Roman" w:hAnsi="Times New Roman"/>
          <w:sz w:val="20"/>
          <w:szCs w:val="20"/>
        </w:rPr>
        <w:t xml:space="preserve"> and </w:t>
      </w:r>
      <w:r w:rsidRPr="00C81A69">
        <w:rPr>
          <w:rFonts w:ascii="Times New Roman" w:hAnsi="Times New Roman"/>
          <w:sz w:val="20"/>
          <w:szCs w:val="20"/>
        </w:rPr>
        <w:t xml:space="preserve">Kim, K. J. (2009). Novel </w:t>
      </w:r>
      <w:proofErr w:type="spellStart"/>
      <w:r w:rsidRPr="00C81A69">
        <w:rPr>
          <w:rFonts w:ascii="Times New Roman" w:hAnsi="Times New Roman"/>
          <w:sz w:val="20"/>
          <w:szCs w:val="20"/>
        </w:rPr>
        <w:t>silane</w:t>
      </w:r>
      <w:proofErr w:type="spellEnd"/>
      <w:r w:rsidRPr="00C81A69">
        <w:rPr>
          <w:rFonts w:ascii="Times New Roman" w:hAnsi="Times New Roman"/>
          <w:sz w:val="20"/>
          <w:szCs w:val="20"/>
        </w:rPr>
        <w:t xml:space="preserve">-substituted </w:t>
      </w:r>
      <w:proofErr w:type="spellStart"/>
      <w:r w:rsidRPr="00C81A69">
        <w:rPr>
          <w:rFonts w:ascii="Times New Roman" w:hAnsi="Times New Roman"/>
          <w:sz w:val="20"/>
          <w:szCs w:val="20"/>
        </w:rPr>
        <w:t>benzimidazolium</w:t>
      </w:r>
      <w:proofErr w:type="spellEnd"/>
      <w:r w:rsidRPr="00C81A69">
        <w:rPr>
          <w:rFonts w:ascii="Times New Roman" w:hAnsi="Times New Roman"/>
          <w:sz w:val="20"/>
          <w:szCs w:val="20"/>
        </w:rPr>
        <w:t xml:space="preserve"> iodide as gel electrolyte for dye-sensitized solar cells. </w:t>
      </w:r>
      <w:proofErr w:type="spellStart"/>
      <w:r w:rsidRPr="00C81A69">
        <w:rPr>
          <w:rFonts w:ascii="Times New Roman" w:hAnsi="Times New Roman"/>
          <w:i/>
          <w:iCs/>
          <w:sz w:val="20"/>
          <w:szCs w:val="20"/>
        </w:rPr>
        <w:t>Electrochimica</w:t>
      </w:r>
      <w:proofErr w:type="spellEnd"/>
      <w:r w:rsidRPr="00C81A69">
        <w:rPr>
          <w:rFonts w:ascii="Times New Roman" w:hAnsi="Times New Roman"/>
          <w:i/>
          <w:iCs/>
          <w:sz w:val="20"/>
          <w:szCs w:val="20"/>
        </w:rPr>
        <w:t xml:space="preserve"> </w:t>
      </w:r>
      <w:proofErr w:type="spellStart"/>
      <w:r w:rsidRPr="00C81A69">
        <w:rPr>
          <w:rFonts w:ascii="Times New Roman" w:hAnsi="Times New Roman"/>
          <w:i/>
          <w:iCs/>
          <w:sz w:val="20"/>
          <w:szCs w:val="20"/>
        </w:rPr>
        <w:t>Acta</w:t>
      </w:r>
      <w:proofErr w:type="spellEnd"/>
      <w:r w:rsidRPr="00C81A69">
        <w:rPr>
          <w:rFonts w:ascii="Times New Roman" w:hAnsi="Times New Roman"/>
          <w:sz w:val="20"/>
          <w:szCs w:val="20"/>
        </w:rPr>
        <w:t>, 54(18)</w:t>
      </w:r>
      <w:r>
        <w:rPr>
          <w:rFonts w:ascii="Times New Roman" w:hAnsi="Times New Roman"/>
          <w:sz w:val="20"/>
          <w:szCs w:val="20"/>
        </w:rPr>
        <w:t>:</w:t>
      </w:r>
      <w:r w:rsidRPr="00C81A69">
        <w:rPr>
          <w:rFonts w:ascii="Times New Roman" w:hAnsi="Times New Roman"/>
          <w:sz w:val="20"/>
          <w:szCs w:val="20"/>
        </w:rPr>
        <w:t xml:space="preserve"> 4365</w:t>
      </w:r>
      <w:r>
        <w:rPr>
          <w:rFonts w:ascii="Times New Roman" w:hAnsi="Times New Roman"/>
          <w:sz w:val="20"/>
          <w:szCs w:val="20"/>
        </w:rPr>
        <w:t>-</w:t>
      </w:r>
      <w:r w:rsidRPr="00C81A69">
        <w:rPr>
          <w:rFonts w:ascii="Times New Roman" w:hAnsi="Times New Roman"/>
          <w:sz w:val="20"/>
          <w:szCs w:val="20"/>
        </w:rPr>
        <w:t>4370.</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C81A69">
        <w:rPr>
          <w:rFonts w:ascii="Times New Roman" w:hAnsi="Times New Roman"/>
          <w:sz w:val="20"/>
          <w:szCs w:val="20"/>
        </w:rPr>
        <w:t>Torchani</w:t>
      </w:r>
      <w:proofErr w:type="spellEnd"/>
      <w:r w:rsidRPr="00C81A69">
        <w:rPr>
          <w:rFonts w:ascii="Times New Roman" w:hAnsi="Times New Roman"/>
          <w:sz w:val="20"/>
          <w:szCs w:val="20"/>
        </w:rPr>
        <w:t xml:space="preserve">, A., </w:t>
      </w:r>
      <w:proofErr w:type="spellStart"/>
      <w:r w:rsidRPr="00C81A69">
        <w:rPr>
          <w:rFonts w:ascii="Times New Roman" w:hAnsi="Times New Roman"/>
          <w:sz w:val="20"/>
          <w:szCs w:val="20"/>
        </w:rPr>
        <w:t>Saadaoui</w:t>
      </w:r>
      <w:proofErr w:type="spellEnd"/>
      <w:r w:rsidRPr="00C81A69">
        <w:rPr>
          <w:rFonts w:ascii="Times New Roman" w:hAnsi="Times New Roman"/>
          <w:sz w:val="20"/>
          <w:szCs w:val="20"/>
        </w:rPr>
        <w:t xml:space="preserve">, S., </w:t>
      </w:r>
      <w:proofErr w:type="spellStart"/>
      <w:r w:rsidRPr="00C81A69">
        <w:rPr>
          <w:rFonts w:ascii="Times New Roman" w:hAnsi="Times New Roman"/>
          <w:sz w:val="20"/>
          <w:szCs w:val="20"/>
        </w:rPr>
        <w:t>Gharbi</w:t>
      </w:r>
      <w:proofErr w:type="spellEnd"/>
      <w:r w:rsidRPr="00C81A69">
        <w:rPr>
          <w:rFonts w:ascii="Times New Roman" w:hAnsi="Times New Roman"/>
          <w:sz w:val="20"/>
          <w:szCs w:val="20"/>
        </w:rPr>
        <w:t>, R.</w:t>
      </w:r>
      <w:r>
        <w:rPr>
          <w:rFonts w:ascii="Times New Roman" w:hAnsi="Times New Roman"/>
          <w:sz w:val="20"/>
          <w:szCs w:val="20"/>
        </w:rPr>
        <w:t xml:space="preserve"> and </w:t>
      </w:r>
      <w:proofErr w:type="spellStart"/>
      <w:r w:rsidRPr="00C81A69">
        <w:rPr>
          <w:rFonts w:ascii="Times New Roman" w:hAnsi="Times New Roman"/>
          <w:sz w:val="20"/>
          <w:szCs w:val="20"/>
        </w:rPr>
        <w:t>Fathallah</w:t>
      </w:r>
      <w:proofErr w:type="spellEnd"/>
      <w:r w:rsidRPr="00C81A69">
        <w:rPr>
          <w:rFonts w:ascii="Times New Roman" w:hAnsi="Times New Roman"/>
          <w:sz w:val="20"/>
          <w:szCs w:val="20"/>
        </w:rPr>
        <w:t xml:space="preserve">, M. (2015). Sensitized solar cells based on natural dyes. </w:t>
      </w:r>
      <w:r w:rsidRPr="00C81A69">
        <w:rPr>
          <w:rFonts w:ascii="Times New Roman" w:hAnsi="Times New Roman"/>
          <w:i/>
          <w:iCs/>
          <w:sz w:val="20"/>
          <w:szCs w:val="20"/>
        </w:rPr>
        <w:t>Current Applied Physics</w:t>
      </w:r>
      <w:r w:rsidRPr="00C81A69">
        <w:rPr>
          <w:rFonts w:ascii="Times New Roman" w:hAnsi="Times New Roman"/>
          <w:sz w:val="20"/>
          <w:szCs w:val="20"/>
        </w:rPr>
        <w:t>, 15(3)</w:t>
      </w:r>
      <w:r>
        <w:rPr>
          <w:rFonts w:ascii="Times New Roman" w:hAnsi="Times New Roman"/>
          <w:sz w:val="20"/>
          <w:szCs w:val="20"/>
        </w:rPr>
        <w:t>:</w:t>
      </w:r>
      <w:r w:rsidRPr="00C81A69">
        <w:rPr>
          <w:rFonts w:ascii="Times New Roman" w:hAnsi="Times New Roman"/>
          <w:sz w:val="20"/>
          <w:szCs w:val="20"/>
        </w:rPr>
        <w:t xml:space="preserve"> 307</w:t>
      </w:r>
      <w:r>
        <w:rPr>
          <w:rFonts w:ascii="Times New Roman" w:hAnsi="Times New Roman"/>
          <w:sz w:val="20"/>
          <w:szCs w:val="20"/>
        </w:rPr>
        <w:t>-</w:t>
      </w:r>
      <w:r w:rsidRPr="00C81A69">
        <w:rPr>
          <w:rFonts w:ascii="Times New Roman" w:hAnsi="Times New Roman"/>
          <w:sz w:val="20"/>
          <w:szCs w:val="20"/>
        </w:rPr>
        <w:t xml:space="preserve">312.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C81A69">
        <w:rPr>
          <w:rFonts w:ascii="Times New Roman" w:hAnsi="Times New Roman"/>
          <w:sz w:val="20"/>
          <w:szCs w:val="20"/>
        </w:rPr>
        <w:t>Ludin</w:t>
      </w:r>
      <w:proofErr w:type="spellEnd"/>
      <w:r w:rsidRPr="00C81A69">
        <w:rPr>
          <w:rFonts w:ascii="Times New Roman" w:hAnsi="Times New Roman"/>
          <w:sz w:val="20"/>
          <w:szCs w:val="20"/>
        </w:rPr>
        <w:t xml:space="preserve">, N. </w:t>
      </w:r>
      <w:r>
        <w:rPr>
          <w:rFonts w:ascii="Times New Roman" w:hAnsi="Times New Roman"/>
          <w:sz w:val="20"/>
          <w:szCs w:val="20"/>
        </w:rPr>
        <w:t>A</w:t>
      </w:r>
      <w:r w:rsidRPr="00C81A69">
        <w:rPr>
          <w:rFonts w:ascii="Times New Roman" w:hAnsi="Times New Roman"/>
          <w:sz w:val="20"/>
          <w:szCs w:val="20"/>
        </w:rPr>
        <w:t>., Al-</w:t>
      </w:r>
      <w:proofErr w:type="spellStart"/>
      <w:r w:rsidRPr="00C81A69">
        <w:rPr>
          <w:rFonts w:ascii="Times New Roman" w:hAnsi="Times New Roman"/>
          <w:sz w:val="20"/>
          <w:szCs w:val="20"/>
        </w:rPr>
        <w:t>Alwani</w:t>
      </w:r>
      <w:proofErr w:type="spellEnd"/>
      <w:r w:rsidRPr="00C81A69">
        <w:rPr>
          <w:rFonts w:ascii="Times New Roman" w:hAnsi="Times New Roman"/>
          <w:sz w:val="20"/>
          <w:szCs w:val="20"/>
        </w:rPr>
        <w:t xml:space="preserve"> Mahmoud,  </w:t>
      </w:r>
      <w:r>
        <w:rPr>
          <w:rFonts w:ascii="Times New Roman" w:hAnsi="Times New Roman"/>
          <w:sz w:val="20"/>
          <w:szCs w:val="20"/>
        </w:rPr>
        <w:t>A</w:t>
      </w:r>
      <w:r w:rsidRPr="00C81A69">
        <w:rPr>
          <w:rFonts w:ascii="Times New Roman" w:hAnsi="Times New Roman"/>
          <w:sz w:val="20"/>
          <w:szCs w:val="20"/>
        </w:rPr>
        <w:t xml:space="preserve">. M., </w:t>
      </w:r>
      <w:proofErr w:type="spellStart"/>
      <w:r w:rsidRPr="00C81A69">
        <w:rPr>
          <w:rFonts w:ascii="Times New Roman" w:hAnsi="Times New Roman"/>
          <w:sz w:val="20"/>
          <w:szCs w:val="20"/>
        </w:rPr>
        <w:t>Bakar</w:t>
      </w:r>
      <w:proofErr w:type="spellEnd"/>
      <w:r w:rsidRPr="00C81A69">
        <w:rPr>
          <w:rFonts w:ascii="Times New Roman" w:hAnsi="Times New Roman"/>
          <w:sz w:val="20"/>
          <w:szCs w:val="20"/>
        </w:rPr>
        <w:t xml:space="preserve"> </w:t>
      </w:r>
      <w:proofErr w:type="spellStart"/>
      <w:r w:rsidRPr="00C81A69">
        <w:rPr>
          <w:rFonts w:ascii="Times New Roman" w:hAnsi="Times New Roman"/>
          <w:sz w:val="20"/>
          <w:szCs w:val="20"/>
        </w:rPr>
        <w:t>Mohamad</w:t>
      </w:r>
      <w:proofErr w:type="spellEnd"/>
      <w:r w:rsidRPr="00C81A69">
        <w:rPr>
          <w:rFonts w:ascii="Times New Roman" w:hAnsi="Times New Roman"/>
          <w:sz w:val="20"/>
          <w:szCs w:val="20"/>
        </w:rPr>
        <w:t xml:space="preserve">, A., </w:t>
      </w:r>
      <w:proofErr w:type="spellStart"/>
      <w:r w:rsidRPr="00C81A69">
        <w:rPr>
          <w:rFonts w:ascii="Times New Roman" w:hAnsi="Times New Roman"/>
          <w:sz w:val="20"/>
          <w:szCs w:val="20"/>
        </w:rPr>
        <w:t>Kadhum</w:t>
      </w:r>
      <w:proofErr w:type="spellEnd"/>
      <w:r w:rsidRPr="00C81A69">
        <w:rPr>
          <w:rFonts w:ascii="Times New Roman" w:hAnsi="Times New Roman"/>
          <w:sz w:val="20"/>
          <w:szCs w:val="20"/>
        </w:rPr>
        <w:t xml:space="preserve">, A. A. H., </w:t>
      </w:r>
      <w:proofErr w:type="spellStart"/>
      <w:r w:rsidRPr="00C81A69">
        <w:rPr>
          <w:rFonts w:ascii="Times New Roman" w:hAnsi="Times New Roman"/>
          <w:sz w:val="20"/>
          <w:szCs w:val="20"/>
        </w:rPr>
        <w:t>Sopian</w:t>
      </w:r>
      <w:proofErr w:type="spellEnd"/>
      <w:r w:rsidRPr="00C81A69">
        <w:rPr>
          <w:rFonts w:ascii="Times New Roman" w:hAnsi="Times New Roman"/>
          <w:sz w:val="20"/>
          <w:szCs w:val="20"/>
        </w:rPr>
        <w:t>, K.</w:t>
      </w:r>
      <w:r>
        <w:rPr>
          <w:rFonts w:ascii="Times New Roman" w:hAnsi="Times New Roman"/>
          <w:sz w:val="20"/>
          <w:szCs w:val="20"/>
        </w:rPr>
        <w:t xml:space="preserve"> and</w:t>
      </w:r>
      <w:r w:rsidRPr="00C81A69">
        <w:rPr>
          <w:rFonts w:ascii="Times New Roman" w:hAnsi="Times New Roman"/>
          <w:sz w:val="20"/>
          <w:szCs w:val="20"/>
        </w:rPr>
        <w:t xml:space="preserve"> Abdul Karim, N. S. (2014). Review on the development of natural dye photosensitizer for dye-sensitized solar cells. </w:t>
      </w:r>
      <w:r w:rsidRPr="00C81A69">
        <w:rPr>
          <w:rFonts w:ascii="Times New Roman" w:hAnsi="Times New Roman"/>
          <w:i/>
          <w:iCs/>
          <w:sz w:val="20"/>
          <w:szCs w:val="20"/>
        </w:rPr>
        <w:t>Renewable and Sustainable Energy Reviews</w:t>
      </w:r>
      <w:r w:rsidRPr="00C81A69">
        <w:rPr>
          <w:rFonts w:ascii="Times New Roman" w:hAnsi="Times New Roman"/>
          <w:sz w:val="20"/>
          <w:szCs w:val="20"/>
        </w:rPr>
        <w:t>, 31</w:t>
      </w:r>
      <w:r>
        <w:rPr>
          <w:rFonts w:ascii="Times New Roman" w:hAnsi="Times New Roman"/>
          <w:sz w:val="20"/>
          <w:szCs w:val="20"/>
        </w:rPr>
        <w:t xml:space="preserve">: </w:t>
      </w:r>
      <w:r w:rsidRPr="00C81A69">
        <w:rPr>
          <w:rFonts w:ascii="Times New Roman" w:hAnsi="Times New Roman"/>
          <w:sz w:val="20"/>
          <w:szCs w:val="20"/>
        </w:rPr>
        <w:t>386</w:t>
      </w:r>
      <w:r>
        <w:rPr>
          <w:rFonts w:ascii="Times New Roman" w:hAnsi="Times New Roman"/>
          <w:sz w:val="20"/>
          <w:szCs w:val="20"/>
        </w:rPr>
        <w:t>-</w:t>
      </w:r>
      <w:r w:rsidRPr="00C81A69">
        <w:rPr>
          <w:rFonts w:ascii="Times New Roman" w:hAnsi="Times New Roman"/>
          <w:sz w:val="20"/>
          <w:szCs w:val="20"/>
        </w:rPr>
        <w:t xml:space="preserve">396.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C81A69">
        <w:rPr>
          <w:rFonts w:ascii="Times New Roman" w:hAnsi="Times New Roman"/>
          <w:sz w:val="20"/>
          <w:szCs w:val="20"/>
        </w:rPr>
        <w:t>Gong, J., Liang, J.</w:t>
      </w:r>
      <w:r>
        <w:rPr>
          <w:rFonts w:ascii="Times New Roman" w:hAnsi="Times New Roman"/>
          <w:sz w:val="20"/>
          <w:szCs w:val="20"/>
        </w:rPr>
        <w:t xml:space="preserve"> and </w:t>
      </w:r>
      <w:proofErr w:type="spellStart"/>
      <w:r w:rsidRPr="00C81A69">
        <w:rPr>
          <w:rFonts w:ascii="Times New Roman" w:hAnsi="Times New Roman"/>
          <w:sz w:val="20"/>
          <w:szCs w:val="20"/>
        </w:rPr>
        <w:t>Sumathy</w:t>
      </w:r>
      <w:proofErr w:type="spellEnd"/>
      <w:r w:rsidRPr="00C81A69">
        <w:rPr>
          <w:rFonts w:ascii="Times New Roman" w:hAnsi="Times New Roman"/>
          <w:sz w:val="20"/>
          <w:szCs w:val="20"/>
        </w:rPr>
        <w:t xml:space="preserve">, K. (2012). Review on dye-sensitized solar cells (DSSCs): Fundamental concepts and novel materials. </w:t>
      </w:r>
      <w:r w:rsidRPr="00C81A69">
        <w:rPr>
          <w:rFonts w:ascii="Times New Roman" w:hAnsi="Times New Roman"/>
          <w:i/>
          <w:sz w:val="20"/>
          <w:szCs w:val="20"/>
        </w:rPr>
        <w:t>Renewable and Sustainable Energy Reviews</w:t>
      </w:r>
      <w:r w:rsidRPr="00C81A69">
        <w:rPr>
          <w:rFonts w:ascii="Times New Roman" w:hAnsi="Times New Roman"/>
          <w:sz w:val="20"/>
          <w:szCs w:val="20"/>
        </w:rPr>
        <w:t>, 16(8), 5848</w:t>
      </w:r>
      <w:r>
        <w:rPr>
          <w:rFonts w:ascii="Times New Roman" w:hAnsi="Times New Roman"/>
          <w:sz w:val="20"/>
          <w:szCs w:val="20"/>
        </w:rPr>
        <w:t>-</w:t>
      </w:r>
      <w:r w:rsidRPr="00C81A69">
        <w:rPr>
          <w:rFonts w:ascii="Times New Roman" w:hAnsi="Times New Roman"/>
          <w:sz w:val="20"/>
          <w:szCs w:val="20"/>
        </w:rPr>
        <w:t xml:space="preserve">5860.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C81A69">
        <w:rPr>
          <w:rFonts w:ascii="Times New Roman" w:hAnsi="Times New Roman"/>
          <w:sz w:val="20"/>
          <w:szCs w:val="20"/>
        </w:rPr>
        <w:t xml:space="preserve">Polo, A. S., </w:t>
      </w:r>
      <w:proofErr w:type="spellStart"/>
      <w:r w:rsidRPr="00C81A69">
        <w:rPr>
          <w:rFonts w:ascii="Times New Roman" w:hAnsi="Times New Roman"/>
          <w:sz w:val="20"/>
          <w:szCs w:val="20"/>
        </w:rPr>
        <w:t>Itokazu</w:t>
      </w:r>
      <w:proofErr w:type="spellEnd"/>
      <w:r w:rsidRPr="00C81A69">
        <w:rPr>
          <w:rFonts w:ascii="Times New Roman" w:hAnsi="Times New Roman"/>
          <w:sz w:val="20"/>
          <w:szCs w:val="20"/>
        </w:rPr>
        <w:t xml:space="preserve">, M. K. and Murakami </w:t>
      </w:r>
      <w:proofErr w:type="spellStart"/>
      <w:r w:rsidRPr="00C81A69">
        <w:rPr>
          <w:rFonts w:ascii="Times New Roman" w:hAnsi="Times New Roman"/>
          <w:sz w:val="20"/>
          <w:szCs w:val="20"/>
        </w:rPr>
        <w:t>Iha</w:t>
      </w:r>
      <w:proofErr w:type="spellEnd"/>
      <w:r w:rsidRPr="00C81A69">
        <w:rPr>
          <w:rFonts w:ascii="Times New Roman" w:hAnsi="Times New Roman"/>
          <w:sz w:val="20"/>
          <w:szCs w:val="20"/>
        </w:rPr>
        <w:t xml:space="preserve">, N. Y. (2004). Metal complex sensitizers in dye-sensitized solar cells. </w:t>
      </w:r>
      <w:r w:rsidRPr="00C81A69">
        <w:rPr>
          <w:rFonts w:ascii="Times New Roman" w:hAnsi="Times New Roman"/>
          <w:i/>
          <w:iCs/>
          <w:sz w:val="20"/>
          <w:szCs w:val="20"/>
        </w:rPr>
        <w:t>Coordination Chemistry Reviews</w:t>
      </w:r>
      <w:r w:rsidRPr="00C81A69">
        <w:rPr>
          <w:rFonts w:ascii="Times New Roman" w:hAnsi="Times New Roman"/>
          <w:sz w:val="20"/>
          <w:szCs w:val="20"/>
        </w:rPr>
        <w:t>, 248(13-14), 1343</w:t>
      </w:r>
      <w:r>
        <w:rPr>
          <w:rFonts w:ascii="Times New Roman" w:hAnsi="Times New Roman"/>
          <w:sz w:val="20"/>
          <w:szCs w:val="20"/>
        </w:rPr>
        <w:t>-</w:t>
      </w:r>
      <w:r w:rsidRPr="00C81A69">
        <w:rPr>
          <w:rFonts w:ascii="Times New Roman" w:hAnsi="Times New Roman"/>
          <w:sz w:val="20"/>
          <w:szCs w:val="20"/>
        </w:rPr>
        <w:t xml:space="preserve">1361.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C81A69">
        <w:rPr>
          <w:rFonts w:ascii="Times New Roman" w:hAnsi="Times New Roman"/>
          <w:sz w:val="20"/>
          <w:szCs w:val="20"/>
        </w:rPr>
        <w:t>Richhariya</w:t>
      </w:r>
      <w:proofErr w:type="spellEnd"/>
      <w:r w:rsidRPr="00C81A69">
        <w:rPr>
          <w:rFonts w:ascii="Times New Roman" w:hAnsi="Times New Roman"/>
          <w:sz w:val="20"/>
          <w:szCs w:val="20"/>
        </w:rPr>
        <w:t xml:space="preserve">, G., Kumar, A., </w:t>
      </w:r>
      <w:proofErr w:type="spellStart"/>
      <w:r w:rsidRPr="00C81A69">
        <w:rPr>
          <w:rFonts w:ascii="Times New Roman" w:hAnsi="Times New Roman"/>
          <w:sz w:val="20"/>
          <w:szCs w:val="20"/>
        </w:rPr>
        <w:t>Tekasakul</w:t>
      </w:r>
      <w:proofErr w:type="spellEnd"/>
      <w:r w:rsidRPr="00C81A69">
        <w:rPr>
          <w:rFonts w:ascii="Times New Roman" w:hAnsi="Times New Roman"/>
          <w:sz w:val="20"/>
          <w:szCs w:val="20"/>
        </w:rPr>
        <w:t>, P.</w:t>
      </w:r>
      <w:r>
        <w:rPr>
          <w:rFonts w:ascii="Times New Roman" w:hAnsi="Times New Roman"/>
          <w:sz w:val="20"/>
          <w:szCs w:val="20"/>
        </w:rPr>
        <w:t xml:space="preserve"> and </w:t>
      </w:r>
      <w:r w:rsidRPr="00C81A69">
        <w:rPr>
          <w:rFonts w:ascii="Times New Roman" w:hAnsi="Times New Roman"/>
          <w:sz w:val="20"/>
          <w:szCs w:val="20"/>
        </w:rPr>
        <w:t xml:space="preserve">Gupta, B. (2017). Natural dyes for dye-sensitized solar cell: A review. </w:t>
      </w:r>
      <w:r w:rsidRPr="00C81A69">
        <w:rPr>
          <w:rFonts w:ascii="Times New Roman" w:hAnsi="Times New Roman"/>
          <w:i/>
          <w:sz w:val="20"/>
          <w:szCs w:val="20"/>
        </w:rPr>
        <w:t>Renewable and Sustainable Energy Reviews</w:t>
      </w:r>
      <w:r w:rsidRPr="00C81A69">
        <w:rPr>
          <w:rFonts w:ascii="Times New Roman" w:hAnsi="Times New Roman"/>
          <w:sz w:val="20"/>
          <w:szCs w:val="20"/>
        </w:rPr>
        <w:t xml:space="preserve">, </w:t>
      </w:r>
      <w:r w:rsidRPr="00C81A69">
        <w:rPr>
          <w:rFonts w:ascii="Times New Roman" w:hAnsi="Times New Roman"/>
          <w:iCs/>
          <w:sz w:val="20"/>
          <w:szCs w:val="20"/>
        </w:rPr>
        <w:t>69</w:t>
      </w:r>
      <w:r>
        <w:rPr>
          <w:rFonts w:ascii="Times New Roman" w:hAnsi="Times New Roman"/>
          <w:iCs/>
          <w:sz w:val="20"/>
          <w:szCs w:val="20"/>
        </w:rPr>
        <w:t xml:space="preserve">: </w:t>
      </w:r>
      <w:r w:rsidRPr="00C81A69">
        <w:rPr>
          <w:rFonts w:ascii="Times New Roman" w:hAnsi="Times New Roman"/>
          <w:sz w:val="20"/>
          <w:szCs w:val="20"/>
        </w:rPr>
        <w:t>705-718.</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C81A69">
        <w:rPr>
          <w:rFonts w:ascii="Times New Roman" w:hAnsi="Times New Roman"/>
          <w:sz w:val="20"/>
          <w:szCs w:val="20"/>
        </w:rPr>
        <w:t>Hamadanian</w:t>
      </w:r>
      <w:proofErr w:type="spellEnd"/>
      <w:r w:rsidRPr="00C81A69">
        <w:rPr>
          <w:rFonts w:ascii="Times New Roman" w:hAnsi="Times New Roman"/>
          <w:sz w:val="20"/>
          <w:szCs w:val="20"/>
        </w:rPr>
        <w:t xml:space="preserve">, M., </w:t>
      </w:r>
      <w:proofErr w:type="spellStart"/>
      <w:r w:rsidRPr="00C81A69">
        <w:rPr>
          <w:rFonts w:ascii="Times New Roman" w:hAnsi="Times New Roman"/>
          <w:sz w:val="20"/>
          <w:szCs w:val="20"/>
        </w:rPr>
        <w:t>Safaei-Ghomi</w:t>
      </w:r>
      <w:proofErr w:type="spellEnd"/>
      <w:r w:rsidRPr="00C81A69">
        <w:rPr>
          <w:rFonts w:ascii="Times New Roman" w:hAnsi="Times New Roman"/>
          <w:sz w:val="20"/>
          <w:szCs w:val="20"/>
        </w:rPr>
        <w:t xml:space="preserve">, J., </w:t>
      </w:r>
      <w:proofErr w:type="spellStart"/>
      <w:r w:rsidRPr="00C81A69">
        <w:rPr>
          <w:rFonts w:ascii="Times New Roman" w:hAnsi="Times New Roman"/>
          <w:sz w:val="20"/>
          <w:szCs w:val="20"/>
        </w:rPr>
        <w:t>Hosseinpour</w:t>
      </w:r>
      <w:proofErr w:type="spellEnd"/>
      <w:r w:rsidRPr="00C81A69">
        <w:rPr>
          <w:rFonts w:ascii="Times New Roman" w:hAnsi="Times New Roman"/>
          <w:sz w:val="20"/>
          <w:szCs w:val="20"/>
        </w:rPr>
        <w:t xml:space="preserve">, M., </w:t>
      </w:r>
      <w:proofErr w:type="spellStart"/>
      <w:r w:rsidRPr="00C81A69">
        <w:rPr>
          <w:rFonts w:ascii="Times New Roman" w:hAnsi="Times New Roman"/>
          <w:sz w:val="20"/>
          <w:szCs w:val="20"/>
        </w:rPr>
        <w:t>Masoomi</w:t>
      </w:r>
      <w:proofErr w:type="spellEnd"/>
      <w:r w:rsidRPr="00C81A69">
        <w:rPr>
          <w:rFonts w:ascii="Times New Roman" w:hAnsi="Times New Roman"/>
          <w:sz w:val="20"/>
          <w:szCs w:val="20"/>
        </w:rPr>
        <w:t>, R.</w:t>
      </w:r>
      <w:r>
        <w:rPr>
          <w:rFonts w:ascii="Times New Roman" w:hAnsi="Times New Roman"/>
          <w:sz w:val="20"/>
          <w:szCs w:val="20"/>
        </w:rPr>
        <w:t xml:space="preserve"> and </w:t>
      </w:r>
      <w:proofErr w:type="spellStart"/>
      <w:r w:rsidRPr="00C81A69">
        <w:rPr>
          <w:rFonts w:ascii="Times New Roman" w:hAnsi="Times New Roman"/>
          <w:sz w:val="20"/>
          <w:szCs w:val="20"/>
        </w:rPr>
        <w:t>Jabbari</w:t>
      </w:r>
      <w:proofErr w:type="spellEnd"/>
      <w:r w:rsidRPr="00C81A69">
        <w:rPr>
          <w:rFonts w:ascii="Times New Roman" w:hAnsi="Times New Roman"/>
          <w:sz w:val="20"/>
          <w:szCs w:val="20"/>
        </w:rPr>
        <w:t xml:space="preserve">, V. (2014). Uses of new natural dye photosensitizers in fabrication of high potential dye-sensitized solar cells (DSSCs). </w:t>
      </w:r>
      <w:r w:rsidRPr="00C81A69">
        <w:rPr>
          <w:rFonts w:ascii="Times New Roman" w:hAnsi="Times New Roman"/>
          <w:i/>
          <w:iCs/>
          <w:sz w:val="20"/>
          <w:szCs w:val="20"/>
        </w:rPr>
        <w:t>Materials Science in Semiconductor Processing</w:t>
      </w:r>
      <w:r w:rsidRPr="00C81A69">
        <w:rPr>
          <w:rFonts w:ascii="Times New Roman" w:hAnsi="Times New Roman"/>
          <w:sz w:val="20"/>
          <w:szCs w:val="20"/>
        </w:rPr>
        <w:t xml:space="preserve">, </w:t>
      </w:r>
      <w:r w:rsidRPr="00EA4AB4">
        <w:rPr>
          <w:rFonts w:ascii="Times New Roman" w:hAnsi="Times New Roman"/>
          <w:sz w:val="20"/>
          <w:szCs w:val="20"/>
        </w:rPr>
        <w:t>27</w:t>
      </w:r>
      <w:r>
        <w:rPr>
          <w:rFonts w:ascii="Times New Roman" w:hAnsi="Times New Roman"/>
          <w:sz w:val="20"/>
          <w:szCs w:val="20"/>
        </w:rPr>
        <w:t xml:space="preserve">: </w:t>
      </w:r>
      <w:r w:rsidRPr="00C81A69">
        <w:rPr>
          <w:rFonts w:ascii="Times New Roman" w:hAnsi="Times New Roman"/>
          <w:sz w:val="20"/>
          <w:szCs w:val="20"/>
        </w:rPr>
        <w:t>733</w:t>
      </w:r>
      <w:r>
        <w:rPr>
          <w:rFonts w:ascii="Times New Roman" w:hAnsi="Times New Roman"/>
          <w:sz w:val="20"/>
          <w:szCs w:val="20"/>
        </w:rPr>
        <w:t>-</w:t>
      </w:r>
      <w:r w:rsidRPr="00C81A69">
        <w:rPr>
          <w:rFonts w:ascii="Times New Roman" w:hAnsi="Times New Roman"/>
          <w:sz w:val="20"/>
          <w:szCs w:val="20"/>
        </w:rPr>
        <w:t xml:space="preserve">739.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EA4AB4">
        <w:rPr>
          <w:rFonts w:ascii="Times New Roman" w:hAnsi="Times New Roman"/>
          <w:sz w:val="20"/>
          <w:szCs w:val="20"/>
        </w:rPr>
        <w:t>Koyama, Y., Miki, T., Wang, X. F.</w:t>
      </w:r>
      <w:r>
        <w:rPr>
          <w:rFonts w:ascii="Times New Roman" w:hAnsi="Times New Roman"/>
          <w:sz w:val="20"/>
          <w:szCs w:val="20"/>
        </w:rPr>
        <w:t xml:space="preserve"> and </w:t>
      </w:r>
      <w:proofErr w:type="spellStart"/>
      <w:r w:rsidRPr="00EA4AB4">
        <w:rPr>
          <w:rFonts w:ascii="Times New Roman" w:hAnsi="Times New Roman"/>
          <w:sz w:val="20"/>
          <w:szCs w:val="20"/>
        </w:rPr>
        <w:t>Nagae</w:t>
      </w:r>
      <w:proofErr w:type="spellEnd"/>
      <w:r w:rsidRPr="00EA4AB4">
        <w:rPr>
          <w:rFonts w:ascii="Times New Roman" w:hAnsi="Times New Roman"/>
          <w:sz w:val="20"/>
          <w:szCs w:val="20"/>
        </w:rPr>
        <w:t xml:space="preserve">, H. (2009). Dye-sensitized solar cells based on the principles and materials of photosynthesis: Mechanisms of suppression and enhancement of photocurrent and conversion efficiency. </w:t>
      </w:r>
      <w:r w:rsidRPr="00EA4AB4">
        <w:rPr>
          <w:rFonts w:ascii="Times New Roman" w:hAnsi="Times New Roman"/>
          <w:i/>
          <w:iCs/>
          <w:sz w:val="20"/>
          <w:szCs w:val="20"/>
        </w:rPr>
        <w:t>International Journal of Molecular Sciences</w:t>
      </w:r>
      <w:r w:rsidRPr="00EA4AB4">
        <w:rPr>
          <w:rFonts w:ascii="Times New Roman" w:hAnsi="Times New Roman"/>
          <w:sz w:val="20"/>
          <w:szCs w:val="20"/>
        </w:rPr>
        <w:t>, 10(11)</w:t>
      </w:r>
      <w:r>
        <w:rPr>
          <w:rFonts w:ascii="Times New Roman" w:hAnsi="Times New Roman"/>
          <w:sz w:val="20"/>
          <w:szCs w:val="20"/>
        </w:rPr>
        <w:t>:</w:t>
      </w:r>
      <w:r w:rsidRPr="00EA4AB4">
        <w:rPr>
          <w:rFonts w:ascii="Times New Roman" w:hAnsi="Times New Roman"/>
          <w:sz w:val="20"/>
          <w:szCs w:val="20"/>
        </w:rPr>
        <w:t xml:space="preserve"> 4575</w:t>
      </w:r>
      <w:r>
        <w:rPr>
          <w:rFonts w:ascii="Times New Roman" w:hAnsi="Times New Roman"/>
          <w:sz w:val="20"/>
          <w:szCs w:val="20"/>
        </w:rPr>
        <w:t>-</w:t>
      </w:r>
      <w:r w:rsidRPr="00EA4AB4">
        <w:rPr>
          <w:rFonts w:ascii="Times New Roman" w:hAnsi="Times New Roman"/>
          <w:sz w:val="20"/>
          <w:szCs w:val="20"/>
        </w:rPr>
        <w:t xml:space="preserve">4622.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t>Kalyanasundaram</w:t>
      </w:r>
      <w:proofErr w:type="spellEnd"/>
      <w:r w:rsidRPr="00EA4AB4">
        <w:rPr>
          <w:rFonts w:ascii="Times New Roman" w:hAnsi="Times New Roman"/>
          <w:sz w:val="20"/>
          <w:szCs w:val="20"/>
        </w:rPr>
        <w:t>, K.</w:t>
      </w:r>
      <w:r>
        <w:rPr>
          <w:rFonts w:ascii="Times New Roman" w:hAnsi="Times New Roman"/>
          <w:sz w:val="20"/>
          <w:szCs w:val="20"/>
        </w:rPr>
        <w:t xml:space="preserve"> and </w:t>
      </w:r>
      <w:proofErr w:type="spellStart"/>
      <w:r w:rsidRPr="00EA4AB4">
        <w:rPr>
          <w:rFonts w:ascii="Times New Roman" w:hAnsi="Times New Roman"/>
          <w:sz w:val="20"/>
          <w:szCs w:val="20"/>
        </w:rPr>
        <w:t>Graetzel</w:t>
      </w:r>
      <w:proofErr w:type="spellEnd"/>
      <w:r w:rsidRPr="00EA4AB4">
        <w:rPr>
          <w:rFonts w:ascii="Times New Roman" w:hAnsi="Times New Roman"/>
          <w:sz w:val="20"/>
          <w:szCs w:val="20"/>
        </w:rPr>
        <w:t xml:space="preserve">, M. (2010). Artificial photosynthesis: Biomimetic approaches to solar energy conversion and storage. </w:t>
      </w:r>
      <w:r w:rsidRPr="00EA4AB4">
        <w:rPr>
          <w:rFonts w:ascii="Times New Roman" w:hAnsi="Times New Roman"/>
          <w:i/>
          <w:iCs/>
          <w:sz w:val="20"/>
          <w:szCs w:val="20"/>
        </w:rPr>
        <w:t>Current Opinion in Biotechnology</w:t>
      </w:r>
      <w:r w:rsidRPr="00EA4AB4">
        <w:rPr>
          <w:rFonts w:ascii="Times New Roman" w:hAnsi="Times New Roman"/>
          <w:sz w:val="20"/>
          <w:szCs w:val="20"/>
        </w:rPr>
        <w:t>, 21(3)</w:t>
      </w:r>
      <w:r>
        <w:rPr>
          <w:rFonts w:ascii="Times New Roman" w:hAnsi="Times New Roman"/>
          <w:sz w:val="20"/>
          <w:szCs w:val="20"/>
        </w:rPr>
        <w:t>:</w:t>
      </w:r>
      <w:r w:rsidRPr="00EA4AB4">
        <w:rPr>
          <w:rFonts w:ascii="Times New Roman" w:hAnsi="Times New Roman"/>
          <w:sz w:val="20"/>
          <w:szCs w:val="20"/>
        </w:rPr>
        <w:t xml:space="preserve"> 298</w:t>
      </w:r>
      <w:r>
        <w:rPr>
          <w:rFonts w:ascii="Times New Roman" w:hAnsi="Times New Roman"/>
          <w:sz w:val="20"/>
          <w:szCs w:val="20"/>
        </w:rPr>
        <w:t>-</w:t>
      </w:r>
      <w:r w:rsidRPr="00EA4AB4">
        <w:rPr>
          <w:rFonts w:ascii="Times New Roman" w:hAnsi="Times New Roman"/>
          <w:sz w:val="20"/>
          <w:szCs w:val="20"/>
        </w:rPr>
        <w:t>310.</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t>Shahid</w:t>
      </w:r>
      <w:proofErr w:type="spellEnd"/>
      <w:r w:rsidRPr="00EA4AB4">
        <w:rPr>
          <w:rFonts w:ascii="Times New Roman" w:hAnsi="Times New Roman"/>
          <w:sz w:val="20"/>
          <w:szCs w:val="20"/>
        </w:rPr>
        <w:t xml:space="preserve">, M., </w:t>
      </w:r>
      <w:proofErr w:type="spellStart"/>
      <w:r w:rsidRPr="00EA4AB4">
        <w:rPr>
          <w:rFonts w:ascii="Times New Roman" w:hAnsi="Times New Roman"/>
          <w:sz w:val="20"/>
          <w:szCs w:val="20"/>
        </w:rPr>
        <w:t>Shahid</w:t>
      </w:r>
      <w:proofErr w:type="spellEnd"/>
      <w:r w:rsidRPr="00EA4AB4">
        <w:rPr>
          <w:rFonts w:ascii="Times New Roman" w:hAnsi="Times New Roman"/>
          <w:sz w:val="20"/>
          <w:szCs w:val="20"/>
        </w:rPr>
        <w:t>-</w:t>
      </w:r>
      <w:proofErr w:type="spellStart"/>
      <w:r w:rsidRPr="00EA4AB4">
        <w:rPr>
          <w:rFonts w:ascii="Times New Roman" w:hAnsi="Times New Roman"/>
          <w:sz w:val="20"/>
          <w:szCs w:val="20"/>
        </w:rPr>
        <w:t>Ul</w:t>
      </w:r>
      <w:proofErr w:type="spellEnd"/>
      <w:r w:rsidRPr="00EA4AB4">
        <w:rPr>
          <w:rFonts w:ascii="Times New Roman" w:hAnsi="Times New Roman"/>
          <w:sz w:val="20"/>
          <w:szCs w:val="20"/>
        </w:rPr>
        <w:t>-Islam</w:t>
      </w:r>
      <w:r>
        <w:rPr>
          <w:rFonts w:ascii="Times New Roman" w:hAnsi="Times New Roman"/>
          <w:sz w:val="20"/>
          <w:szCs w:val="20"/>
        </w:rPr>
        <w:t xml:space="preserve"> and </w:t>
      </w:r>
      <w:r w:rsidRPr="00EA4AB4">
        <w:rPr>
          <w:rFonts w:ascii="Times New Roman" w:hAnsi="Times New Roman"/>
          <w:sz w:val="20"/>
          <w:szCs w:val="20"/>
        </w:rPr>
        <w:t xml:space="preserve">Mohammad, F. (2013). Recent advancements in natural dye applications: A review. </w:t>
      </w:r>
      <w:r w:rsidRPr="00EA4AB4">
        <w:rPr>
          <w:rFonts w:ascii="Times New Roman" w:hAnsi="Times New Roman"/>
          <w:i/>
          <w:iCs/>
          <w:sz w:val="20"/>
          <w:szCs w:val="20"/>
        </w:rPr>
        <w:t>Journal of Cleaner Production</w:t>
      </w:r>
      <w:r w:rsidRPr="00EA4AB4">
        <w:rPr>
          <w:rFonts w:ascii="Times New Roman" w:hAnsi="Times New Roman"/>
          <w:sz w:val="20"/>
          <w:szCs w:val="20"/>
        </w:rPr>
        <w:t>, 53</w:t>
      </w:r>
      <w:r>
        <w:rPr>
          <w:rFonts w:ascii="Times New Roman" w:hAnsi="Times New Roman"/>
          <w:sz w:val="20"/>
          <w:szCs w:val="20"/>
        </w:rPr>
        <w:t xml:space="preserve">: </w:t>
      </w:r>
      <w:r w:rsidRPr="00EA4AB4">
        <w:rPr>
          <w:rFonts w:ascii="Times New Roman" w:hAnsi="Times New Roman"/>
          <w:sz w:val="20"/>
          <w:szCs w:val="20"/>
        </w:rPr>
        <w:t>310</w:t>
      </w:r>
      <w:r>
        <w:rPr>
          <w:rFonts w:ascii="Times New Roman" w:hAnsi="Times New Roman"/>
          <w:sz w:val="20"/>
          <w:szCs w:val="20"/>
        </w:rPr>
        <w:t>-</w:t>
      </w:r>
      <w:r w:rsidRPr="00EA4AB4">
        <w:rPr>
          <w:rFonts w:ascii="Times New Roman" w:hAnsi="Times New Roman"/>
          <w:sz w:val="20"/>
          <w:szCs w:val="20"/>
        </w:rPr>
        <w:t>331.</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t>Hao</w:t>
      </w:r>
      <w:proofErr w:type="spellEnd"/>
      <w:r w:rsidRPr="00EA4AB4">
        <w:rPr>
          <w:rFonts w:ascii="Times New Roman" w:hAnsi="Times New Roman"/>
          <w:sz w:val="20"/>
          <w:szCs w:val="20"/>
        </w:rPr>
        <w:t>, S., Wu, J., Huang, Y.</w:t>
      </w:r>
      <w:r>
        <w:rPr>
          <w:rFonts w:ascii="Times New Roman" w:hAnsi="Times New Roman"/>
          <w:sz w:val="20"/>
          <w:szCs w:val="20"/>
        </w:rPr>
        <w:t xml:space="preserve"> and </w:t>
      </w:r>
      <w:r w:rsidRPr="00EA4AB4">
        <w:rPr>
          <w:rFonts w:ascii="Times New Roman" w:hAnsi="Times New Roman"/>
          <w:sz w:val="20"/>
          <w:szCs w:val="20"/>
        </w:rPr>
        <w:t xml:space="preserve">Lin, J. (2006). Natural dyes as photosensitizers for dye-sensitized solar cell. </w:t>
      </w:r>
      <w:r w:rsidRPr="00EA4AB4">
        <w:rPr>
          <w:rFonts w:ascii="Times New Roman" w:hAnsi="Times New Roman"/>
          <w:i/>
          <w:iCs/>
          <w:sz w:val="20"/>
          <w:szCs w:val="20"/>
        </w:rPr>
        <w:t>Solar Energy</w:t>
      </w:r>
      <w:r w:rsidRPr="00EA4AB4">
        <w:rPr>
          <w:rFonts w:ascii="Times New Roman" w:hAnsi="Times New Roman"/>
          <w:sz w:val="20"/>
          <w:szCs w:val="20"/>
        </w:rPr>
        <w:t>, 80(2)</w:t>
      </w:r>
      <w:r>
        <w:rPr>
          <w:rFonts w:ascii="Times New Roman" w:hAnsi="Times New Roman"/>
          <w:sz w:val="20"/>
          <w:szCs w:val="20"/>
        </w:rPr>
        <w:t>:</w:t>
      </w:r>
      <w:r w:rsidRPr="00EA4AB4">
        <w:rPr>
          <w:rFonts w:ascii="Times New Roman" w:hAnsi="Times New Roman"/>
          <w:sz w:val="20"/>
          <w:szCs w:val="20"/>
        </w:rPr>
        <w:t xml:space="preserve"> 209</w:t>
      </w:r>
      <w:r>
        <w:rPr>
          <w:rFonts w:ascii="Times New Roman" w:hAnsi="Times New Roman"/>
          <w:sz w:val="20"/>
          <w:szCs w:val="20"/>
        </w:rPr>
        <w:t>-</w:t>
      </w:r>
      <w:r w:rsidRPr="00EA4AB4">
        <w:rPr>
          <w:rFonts w:ascii="Times New Roman" w:hAnsi="Times New Roman"/>
          <w:sz w:val="20"/>
          <w:szCs w:val="20"/>
        </w:rPr>
        <w:t xml:space="preserve">216.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shd w:val="clear" w:color="auto" w:fill="FFFFFF"/>
        </w:rPr>
        <w:t>Nazeeruddin</w:t>
      </w:r>
      <w:proofErr w:type="spellEnd"/>
      <w:r w:rsidRPr="00EA4AB4">
        <w:rPr>
          <w:rFonts w:ascii="Times New Roman" w:hAnsi="Times New Roman"/>
          <w:sz w:val="20"/>
          <w:szCs w:val="20"/>
          <w:shd w:val="clear" w:color="auto" w:fill="FFFFFF"/>
        </w:rPr>
        <w:t>, M.</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 xml:space="preserve">K., </w:t>
      </w:r>
      <w:proofErr w:type="spellStart"/>
      <w:r w:rsidRPr="00EA4AB4">
        <w:rPr>
          <w:rFonts w:ascii="Times New Roman" w:hAnsi="Times New Roman"/>
          <w:sz w:val="20"/>
          <w:szCs w:val="20"/>
          <w:shd w:val="clear" w:color="auto" w:fill="FFFFFF"/>
        </w:rPr>
        <w:t>Péchy</w:t>
      </w:r>
      <w:proofErr w:type="spellEnd"/>
      <w:r w:rsidRPr="00EA4AB4">
        <w:rPr>
          <w:rFonts w:ascii="Times New Roman" w:hAnsi="Times New Roman"/>
          <w:sz w:val="20"/>
          <w:szCs w:val="20"/>
          <w:shd w:val="clear" w:color="auto" w:fill="FFFFFF"/>
        </w:rPr>
        <w:t xml:space="preserve">, P., </w:t>
      </w:r>
      <w:proofErr w:type="spellStart"/>
      <w:r w:rsidRPr="00EA4AB4">
        <w:rPr>
          <w:rFonts w:ascii="Times New Roman" w:hAnsi="Times New Roman"/>
          <w:sz w:val="20"/>
          <w:szCs w:val="20"/>
          <w:shd w:val="clear" w:color="auto" w:fill="FFFFFF"/>
        </w:rPr>
        <w:t>Renouard</w:t>
      </w:r>
      <w:proofErr w:type="spellEnd"/>
      <w:r w:rsidRPr="00EA4AB4">
        <w:rPr>
          <w:rFonts w:ascii="Times New Roman" w:hAnsi="Times New Roman"/>
          <w:sz w:val="20"/>
          <w:szCs w:val="20"/>
          <w:shd w:val="clear" w:color="auto" w:fill="FFFFFF"/>
        </w:rPr>
        <w:t xml:space="preserve">, T., </w:t>
      </w:r>
      <w:proofErr w:type="spellStart"/>
      <w:r w:rsidRPr="00EA4AB4">
        <w:rPr>
          <w:rFonts w:ascii="Times New Roman" w:hAnsi="Times New Roman"/>
          <w:sz w:val="20"/>
          <w:szCs w:val="20"/>
          <w:shd w:val="clear" w:color="auto" w:fill="FFFFFF"/>
        </w:rPr>
        <w:t>Zakeeruddin</w:t>
      </w:r>
      <w:proofErr w:type="spellEnd"/>
      <w:r w:rsidRPr="00EA4AB4">
        <w:rPr>
          <w:rFonts w:ascii="Times New Roman" w:hAnsi="Times New Roman"/>
          <w:sz w:val="20"/>
          <w:szCs w:val="20"/>
          <w:shd w:val="clear" w:color="auto" w:fill="FFFFFF"/>
        </w:rPr>
        <w:t>, S.</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 xml:space="preserve">M., </w:t>
      </w:r>
      <w:proofErr w:type="spellStart"/>
      <w:r w:rsidRPr="00EA4AB4">
        <w:rPr>
          <w:rFonts w:ascii="Times New Roman" w:hAnsi="Times New Roman"/>
          <w:sz w:val="20"/>
          <w:szCs w:val="20"/>
          <w:shd w:val="clear" w:color="auto" w:fill="FFFFFF"/>
        </w:rPr>
        <w:t>Humphry</w:t>
      </w:r>
      <w:proofErr w:type="spellEnd"/>
      <w:r w:rsidRPr="00EA4AB4">
        <w:rPr>
          <w:rFonts w:ascii="Times New Roman" w:hAnsi="Times New Roman"/>
          <w:sz w:val="20"/>
          <w:szCs w:val="20"/>
          <w:shd w:val="clear" w:color="auto" w:fill="FFFFFF"/>
        </w:rPr>
        <w:t xml:space="preserve">-Baker, R., Comte, P., </w:t>
      </w:r>
      <w:proofErr w:type="spellStart"/>
      <w:r w:rsidRPr="00EA4AB4">
        <w:rPr>
          <w:rFonts w:ascii="Times New Roman" w:hAnsi="Times New Roman"/>
          <w:sz w:val="20"/>
          <w:szCs w:val="20"/>
          <w:shd w:val="clear" w:color="auto" w:fill="FFFFFF"/>
        </w:rPr>
        <w:t>Liska</w:t>
      </w:r>
      <w:proofErr w:type="spellEnd"/>
      <w:r w:rsidRPr="00EA4AB4">
        <w:rPr>
          <w:rFonts w:ascii="Times New Roman" w:hAnsi="Times New Roman"/>
          <w:sz w:val="20"/>
          <w:szCs w:val="20"/>
          <w:shd w:val="clear" w:color="auto" w:fill="FFFFFF"/>
        </w:rPr>
        <w:t xml:space="preserve">, P., </w:t>
      </w:r>
      <w:proofErr w:type="spellStart"/>
      <w:r w:rsidRPr="00EA4AB4">
        <w:rPr>
          <w:rFonts w:ascii="Times New Roman" w:hAnsi="Times New Roman"/>
          <w:sz w:val="20"/>
          <w:szCs w:val="20"/>
          <w:shd w:val="clear" w:color="auto" w:fill="FFFFFF"/>
        </w:rPr>
        <w:t>Cevey</w:t>
      </w:r>
      <w:proofErr w:type="spellEnd"/>
      <w:r w:rsidRPr="00EA4AB4">
        <w:rPr>
          <w:rFonts w:ascii="Times New Roman" w:hAnsi="Times New Roman"/>
          <w:sz w:val="20"/>
          <w:szCs w:val="20"/>
          <w:shd w:val="clear" w:color="auto" w:fill="FFFFFF"/>
        </w:rPr>
        <w:t xml:space="preserve">, L., Costa, E., </w:t>
      </w:r>
      <w:proofErr w:type="spellStart"/>
      <w:r w:rsidRPr="00EA4AB4">
        <w:rPr>
          <w:rFonts w:ascii="Times New Roman" w:hAnsi="Times New Roman"/>
          <w:sz w:val="20"/>
          <w:szCs w:val="20"/>
          <w:shd w:val="clear" w:color="auto" w:fill="FFFFFF"/>
        </w:rPr>
        <w:t>Shklover</w:t>
      </w:r>
      <w:proofErr w:type="spellEnd"/>
      <w:r w:rsidRPr="00EA4AB4">
        <w:rPr>
          <w:rFonts w:ascii="Times New Roman" w:hAnsi="Times New Roman"/>
          <w:sz w:val="20"/>
          <w:szCs w:val="20"/>
          <w:shd w:val="clear" w:color="auto" w:fill="FFFFFF"/>
        </w:rPr>
        <w:t>, V.</w:t>
      </w:r>
      <w:r>
        <w:rPr>
          <w:rFonts w:ascii="Times New Roman" w:hAnsi="Times New Roman"/>
          <w:sz w:val="20"/>
          <w:szCs w:val="20"/>
          <w:shd w:val="clear" w:color="auto" w:fill="FFFFFF"/>
        </w:rPr>
        <w:t xml:space="preserve"> and </w:t>
      </w:r>
      <w:proofErr w:type="spellStart"/>
      <w:r w:rsidRPr="00EA4AB4">
        <w:rPr>
          <w:rFonts w:ascii="Times New Roman" w:hAnsi="Times New Roman"/>
          <w:sz w:val="20"/>
          <w:szCs w:val="20"/>
          <w:shd w:val="clear" w:color="auto" w:fill="FFFFFF"/>
        </w:rPr>
        <w:t>Spiccia</w:t>
      </w:r>
      <w:proofErr w:type="spellEnd"/>
      <w:r w:rsidRPr="00EA4AB4">
        <w:rPr>
          <w:rFonts w:ascii="Times New Roman" w:hAnsi="Times New Roman"/>
          <w:sz w:val="20"/>
          <w:szCs w:val="20"/>
          <w:shd w:val="clear" w:color="auto" w:fill="FFFFFF"/>
        </w:rPr>
        <w:t xml:space="preserve">, L. (2001). Engineering of efficient panchromatic sensitizers for </w:t>
      </w:r>
      <w:proofErr w:type="spellStart"/>
      <w:r w:rsidRPr="00EA4AB4">
        <w:rPr>
          <w:rFonts w:ascii="Times New Roman" w:hAnsi="Times New Roman"/>
          <w:sz w:val="20"/>
          <w:szCs w:val="20"/>
          <w:shd w:val="clear" w:color="auto" w:fill="FFFFFF"/>
        </w:rPr>
        <w:t>nanocrystalline</w:t>
      </w:r>
      <w:proofErr w:type="spellEnd"/>
      <w:r w:rsidRPr="00EA4AB4">
        <w:rPr>
          <w:rFonts w:ascii="Times New Roman" w:hAnsi="Times New Roman"/>
          <w:sz w:val="20"/>
          <w:szCs w:val="20"/>
          <w:shd w:val="clear" w:color="auto" w:fill="FFFFFF"/>
        </w:rPr>
        <w:t xml:space="preserve"> TiO</w:t>
      </w:r>
      <w:r w:rsidRPr="00EA4AB4">
        <w:rPr>
          <w:rFonts w:ascii="Times New Roman" w:hAnsi="Times New Roman"/>
          <w:sz w:val="20"/>
          <w:szCs w:val="20"/>
          <w:shd w:val="clear" w:color="auto" w:fill="FFFFFF"/>
          <w:vertAlign w:val="subscript"/>
        </w:rPr>
        <w:t>2</w:t>
      </w:r>
      <w:r w:rsidRPr="00EA4AB4">
        <w:rPr>
          <w:rFonts w:ascii="Times New Roman" w:hAnsi="Times New Roman"/>
          <w:sz w:val="20"/>
          <w:szCs w:val="20"/>
          <w:shd w:val="clear" w:color="auto" w:fill="FFFFFF"/>
        </w:rPr>
        <w:t>-based solar cells.</w:t>
      </w:r>
      <w:r w:rsidRPr="00EA4AB4">
        <w:rPr>
          <w:rStyle w:val="apple-converted-space"/>
          <w:rFonts w:ascii="Times New Roman" w:hAnsi="Times New Roman"/>
          <w:sz w:val="20"/>
          <w:szCs w:val="20"/>
          <w:shd w:val="clear" w:color="auto" w:fill="FFFFFF"/>
        </w:rPr>
        <w:t> </w:t>
      </w:r>
      <w:r w:rsidRPr="00EA4AB4">
        <w:rPr>
          <w:rFonts w:ascii="Times New Roman" w:hAnsi="Times New Roman"/>
          <w:i/>
          <w:iCs/>
          <w:sz w:val="20"/>
          <w:szCs w:val="20"/>
          <w:shd w:val="clear" w:color="auto" w:fill="FFFFFF"/>
        </w:rPr>
        <w:t>Journal of the American Chemical Society</w:t>
      </w:r>
      <w:r w:rsidRPr="00EA4AB4">
        <w:rPr>
          <w:rFonts w:ascii="Times New Roman" w:hAnsi="Times New Roman"/>
          <w:sz w:val="20"/>
          <w:szCs w:val="20"/>
          <w:shd w:val="clear" w:color="auto" w:fill="FFFFFF"/>
        </w:rPr>
        <w:t>,</w:t>
      </w:r>
      <w:r w:rsidRPr="00EA4AB4">
        <w:rPr>
          <w:rStyle w:val="apple-converted-space"/>
          <w:rFonts w:ascii="Times New Roman" w:hAnsi="Times New Roman"/>
          <w:sz w:val="20"/>
          <w:szCs w:val="20"/>
          <w:shd w:val="clear" w:color="auto" w:fill="FFFFFF"/>
        </w:rPr>
        <w:t> </w:t>
      </w:r>
      <w:r w:rsidRPr="00EA4AB4">
        <w:rPr>
          <w:rFonts w:ascii="Times New Roman" w:hAnsi="Times New Roman"/>
          <w:sz w:val="20"/>
          <w:szCs w:val="20"/>
          <w:shd w:val="clear" w:color="auto" w:fill="FFFFFF"/>
        </w:rPr>
        <w:t>123(8)</w:t>
      </w:r>
      <w:r>
        <w:rPr>
          <w:rFonts w:ascii="Times New Roman" w:hAnsi="Times New Roman"/>
          <w:sz w:val="20"/>
          <w:szCs w:val="20"/>
          <w:shd w:val="clear" w:color="auto" w:fill="FFFFFF"/>
        </w:rPr>
        <w:t>:</w:t>
      </w:r>
      <w:r w:rsidRPr="00EA4AB4">
        <w:rPr>
          <w:rFonts w:ascii="Times New Roman" w:hAnsi="Times New Roman"/>
          <w:sz w:val="20"/>
          <w:szCs w:val="20"/>
          <w:shd w:val="clear" w:color="auto" w:fill="FFFFFF"/>
        </w:rPr>
        <w:t xml:space="preserve"> 1613-1624.</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lastRenderedPageBreak/>
        <w:t>Nwanya</w:t>
      </w:r>
      <w:proofErr w:type="spellEnd"/>
      <w:r w:rsidRPr="00EA4AB4">
        <w:rPr>
          <w:rFonts w:ascii="Times New Roman" w:hAnsi="Times New Roman"/>
          <w:sz w:val="20"/>
          <w:szCs w:val="20"/>
        </w:rPr>
        <w:t xml:space="preserve">, A. C., </w:t>
      </w:r>
      <w:proofErr w:type="spellStart"/>
      <w:r w:rsidRPr="00EA4AB4">
        <w:rPr>
          <w:rFonts w:ascii="Times New Roman" w:hAnsi="Times New Roman"/>
          <w:sz w:val="20"/>
          <w:szCs w:val="20"/>
        </w:rPr>
        <w:t>Ezema</w:t>
      </w:r>
      <w:proofErr w:type="spellEnd"/>
      <w:r w:rsidRPr="00EA4AB4">
        <w:rPr>
          <w:rFonts w:ascii="Times New Roman" w:hAnsi="Times New Roman"/>
          <w:sz w:val="20"/>
          <w:szCs w:val="20"/>
        </w:rPr>
        <w:t xml:space="preserve">, F. I. and </w:t>
      </w:r>
      <w:proofErr w:type="spellStart"/>
      <w:r w:rsidRPr="00EA4AB4">
        <w:rPr>
          <w:rFonts w:ascii="Times New Roman" w:hAnsi="Times New Roman"/>
          <w:sz w:val="20"/>
          <w:szCs w:val="20"/>
        </w:rPr>
        <w:t>Ejikeme</w:t>
      </w:r>
      <w:proofErr w:type="spellEnd"/>
      <w:r w:rsidRPr="00EA4AB4">
        <w:rPr>
          <w:rFonts w:ascii="Times New Roman" w:hAnsi="Times New Roman"/>
          <w:sz w:val="20"/>
          <w:szCs w:val="20"/>
        </w:rPr>
        <w:t xml:space="preserve">, P. M. (2011). Dyed sensitized solar cells: A technically and economically alternative concept to p-n junction photovoltaic devices. </w:t>
      </w:r>
      <w:r w:rsidRPr="00EA4AB4">
        <w:rPr>
          <w:rFonts w:ascii="Times New Roman" w:hAnsi="Times New Roman"/>
          <w:i/>
          <w:iCs/>
          <w:sz w:val="20"/>
          <w:szCs w:val="20"/>
        </w:rPr>
        <w:t>International Journal of the Physical Sciences</w:t>
      </w:r>
      <w:r w:rsidRPr="00EA4AB4">
        <w:rPr>
          <w:rFonts w:ascii="Times New Roman" w:hAnsi="Times New Roman"/>
          <w:sz w:val="20"/>
          <w:szCs w:val="20"/>
        </w:rPr>
        <w:t>, 6(22)</w:t>
      </w:r>
      <w:r>
        <w:rPr>
          <w:rFonts w:ascii="Times New Roman" w:hAnsi="Times New Roman"/>
          <w:sz w:val="20"/>
          <w:szCs w:val="20"/>
        </w:rPr>
        <w:t>:</w:t>
      </w:r>
      <w:r w:rsidRPr="00EA4AB4">
        <w:rPr>
          <w:rFonts w:ascii="Times New Roman" w:hAnsi="Times New Roman"/>
          <w:sz w:val="20"/>
          <w:szCs w:val="20"/>
        </w:rPr>
        <w:t xml:space="preserve"> 5190</w:t>
      </w:r>
      <w:r>
        <w:rPr>
          <w:rFonts w:ascii="Times New Roman" w:hAnsi="Times New Roman"/>
          <w:sz w:val="20"/>
          <w:szCs w:val="20"/>
        </w:rPr>
        <w:t>-</w:t>
      </w:r>
      <w:r w:rsidRPr="00EA4AB4">
        <w:rPr>
          <w:rFonts w:ascii="Times New Roman" w:hAnsi="Times New Roman"/>
          <w:sz w:val="20"/>
          <w:szCs w:val="20"/>
        </w:rPr>
        <w:t xml:space="preserve">5201.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shd w:val="clear" w:color="auto" w:fill="FFFFFF"/>
        </w:rPr>
        <w:t>Ahn</w:t>
      </w:r>
      <w:proofErr w:type="spellEnd"/>
      <w:r w:rsidRPr="00EA4AB4">
        <w:rPr>
          <w:rFonts w:ascii="Times New Roman" w:hAnsi="Times New Roman"/>
          <w:sz w:val="20"/>
          <w:szCs w:val="20"/>
          <w:shd w:val="clear" w:color="auto" w:fill="FFFFFF"/>
        </w:rPr>
        <w:t>, J., Lee, K.C., Kim, D., Lee, C., Lee, S., Cho, D.W., Kyung, S.</w:t>
      </w:r>
      <w:r>
        <w:rPr>
          <w:rFonts w:ascii="Times New Roman" w:hAnsi="Times New Roman"/>
          <w:sz w:val="20"/>
          <w:szCs w:val="20"/>
          <w:shd w:val="clear" w:color="auto" w:fill="FFFFFF"/>
        </w:rPr>
        <w:t xml:space="preserve"> and </w:t>
      </w:r>
      <w:proofErr w:type="spellStart"/>
      <w:r w:rsidRPr="00EA4AB4">
        <w:rPr>
          <w:rFonts w:ascii="Times New Roman" w:hAnsi="Times New Roman"/>
          <w:sz w:val="20"/>
          <w:szCs w:val="20"/>
          <w:shd w:val="clear" w:color="auto" w:fill="FFFFFF"/>
        </w:rPr>
        <w:t>Im</w:t>
      </w:r>
      <w:proofErr w:type="spellEnd"/>
      <w:r w:rsidRPr="00EA4AB4">
        <w:rPr>
          <w:rFonts w:ascii="Times New Roman" w:hAnsi="Times New Roman"/>
          <w:sz w:val="20"/>
          <w:szCs w:val="20"/>
          <w:shd w:val="clear" w:color="auto" w:fill="FFFFFF"/>
        </w:rPr>
        <w:t xml:space="preserve">, C. (2013). Synthesis of novel ruthenium dyes with </w:t>
      </w:r>
      <w:proofErr w:type="spellStart"/>
      <w:r w:rsidRPr="00EA4AB4">
        <w:rPr>
          <w:rFonts w:ascii="Times New Roman" w:hAnsi="Times New Roman"/>
          <w:sz w:val="20"/>
          <w:szCs w:val="20"/>
          <w:shd w:val="clear" w:color="auto" w:fill="FFFFFF"/>
        </w:rPr>
        <w:t>thiophene</w:t>
      </w:r>
      <w:proofErr w:type="spellEnd"/>
      <w:r w:rsidRPr="00EA4AB4">
        <w:rPr>
          <w:rFonts w:ascii="Times New Roman" w:hAnsi="Times New Roman"/>
          <w:sz w:val="20"/>
          <w:szCs w:val="20"/>
          <w:shd w:val="clear" w:color="auto" w:fill="FFFFFF"/>
        </w:rPr>
        <w:t xml:space="preserve"> or </w:t>
      </w:r>
      <w:proofErr w:type="spellStart"/>
      <w:r w:rsidRPr="00EA4AB4">
        <w:rPr>
          <w:rFonts w:ascii="Times New Roman" w:hAnsi="Times New Roman"/>
          <w:sz w:val="20"/>
          <w:szCs w:val="20"/>
          <w:shd w:val="clear" w:color="auto" w:fill="FFFFFF"/>
        </w:rPr>
        <w:t>thienothiophene</w:t>
      </w:r>
      <w:proofErr w:type="spellEnd"/>
      <w:r w:rsidRPr="00EA4AB4">
        <w:rPr>
          <w:rFonts w:ascii="Times New Roman" w:hAnsi="Times New Roman"/>
          <w:sz w:val="20"/>
          <w:szCs w:val="20"/>
          <w:shd w:val="clear" w:color="auto" w:fill="FFFFFF"/>
        </w:rPr>
        <w:t xml:space="preserve"> substituted </w:t>
      </w:r>
      <w:proofErr w:type="spellStart"/>
      <w:r w:rsidRPr="00EA4AB4">
        <w:rPr>
          <w:rFonts w:ascii="Times New Roman" w:hAnsi="Times New Roman"/>
          <w:sz w:val="20"/>
          <w:szCs w:val="20"/>
          <w:shd w:val="clear" w:color="auto" w:fill="FFFFFF"/>
        </w:rPr>
        <w:t>terpyridyl</w:t>
      </w:r>
      <w:proofErr w:type="spellEnd"/>
      <w:r w:rsidRPr="00EA4AB4">
        <w:rPr>
          <w:rFonts w:ascii="Times New Roman" w:hAnsi="Times New Roman"/>
          <w:sz w:val="20"/>
          <w:szCs w:val="20"/>
          <w:shd w:val="clear" w:color="auto" w:fill="FFFFFF"/>
        </w:rPr>
        <w:t xml:space="preserve"> ligands and their characterization.</w:t>
      </w:r>
      <w:r w:rsidRPr="00EA4AB4">
        <w:rPr>
          <w:rStyle w:val="apple-converted-space"/>
          <w:rFonts w:ascii="Times New Roman" w:hAnsi="Times New Roman"/>
          <w:sz w:val="20"/>
          <w:szCs w:val="20"/>
          <w:shd w:val="clear" w:color="auto" w:fill="FFFFFF"/>
        </w:rPr>
        <w:t> </w:t>
      </w:r>
      <w:r w:rsidRPr="00EA4AB4">
        <w:rPr>
          <w:rFonts w:ascii="Times New Roman" w:hAnsi="Times New Roman"/>
          <w:i/>
          <w:iCs/>
          <w:sz w:val="20"/>
          <w:szCs w:val="20"/>
          <w:shd w:val="clear" w:color="auto" w:fill="FFFFFF"/>
        </w:rPr>
        <w:t>Molecular Crystals and Liquid Crystals</w:t>
      </w:r>
      <w:r w:rsidRPr="00EA4AB4">
        <w:rPr>
          <w:rFonts w:ascii="Times New Roman" w:hAnsi="Times New Roman"/>
          <w:sz w:val="20"/>
          <w:szCs w:val="20"/>
          <w:shd w:val="clear" w:color="auto" w:fill="FFFFFF"/>
        </w:rPr>
        <w:t>,</w:t>
      </w:r>
      <w:r w:rsidRPr="00EA4AB4">
        <w:rPr>
          <w:rStyle w:val="apple-converted-space"/>
          <w:rFonts w:ascii="Times New Roman" w:hAnsi="Times New Roman"/>
          <w:sz w:val="20"/>
          <w:szCs w:val="20"/>
          <w:shd w:val="clear" w:color="auto" w:fill="FFFFFF"/>
        </w:rPr>
        <w:t> </w:t>
      </w:r>
      <w:r w:rsidRPr="00EA4AB4">
        <w:rPr>
          <w:rFonts w:ascii="Times New Roman" w:hAnsi="Times New Roman"/>
          <w:sz w:val="20"/>
          <w:szCs w:val="20"/>
          <w:shd w:val="clear" w:color="auto" w:fill="FFFFFF"/>
        </w:rPr>
        <w:t>581(1)</w:t>
      </w:r>
      <w:r>
        <w:rPr>
          <w:rFonts w:ascii="Times New Roman" w:hAnsi="Times New Roman"/>
          <w:sz w:val="20"/>
          <w:szCs w:val="20"/>
          <w:shd w:val="clear" w:color="auto" w:fill="FFFFFF"/>
        </w:rPr>
        <w:t>:</w:t>
      </w:r>
      <w:r w:rsidRPr="00EA4AB4">
        <w:rPr>
          <w:rFonts w:ascii="Times New Roman" w:hAnsi="Times New Roman"/>
          <w:sz w:val="20"/>
          <w:szCs w:val="20"/>
          <w:shd w:val="clear" w:color="auto" w:fill="FFFFFF"/>
        </w:rPr>
        <w:t xml:space="preserve"> 45-51.</w:t>
      </w:r>
      <w:r w:rsidRPr="00EA4AB4">
        <w:rPr>
          <w:rFonts w:ascii="Times New Roman" w:hAnsi="Times New Roman"/>
          <w:sz w:val="20"/>
          <w:szCs w:val="20"/>
        </w:rPr>
        <w:t xml:space="preserve">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EA4AB4">
        <w:rPr>
          <w:rFonts w:ascii="Times New Roman" w:hAnsi="Times New Roman"/>
          <w:sz w:val="20"/>
          <w:szCs w:val="20"/>
        </w:rPr>
        <w:t xml:space="preserve">Zhang, J., Yu, C., Wang, L., Li, Y., </w:t>
      </w:r>
      <w:proofErr w:type="spellStart"/>
      <w:r w:rsidRPr="00EA4AB4">
        <w:rPr>
          <w:rFonts w:ascii="Times New Roman" w:hAnsi="Times New Roman"/>
          <w:sz w:val="20"/>
          <w:szCs w:val="20"/>
        </w:rPr>
        <w:t>Ren</w:t>
      </w:r>
      <w:proofErr w:type="spellEnd"/>
      <w:r w:rsidRPr="00EA4AB4">
        <w:rPr>
          <w:rFonts w:ascii="Times New Roman" w:hAnsi="Times New Roman"/>
          <w:sz w:val="20"/>
          <w:szCs w:val="20"/>
        </w:rPr>
        <w:t>, Y.</w:t>
      </w:r>
      <w:r>
        <w:rPr>
          <w:rFonts w:ascii="Times New Roman" w:hAnsi="Times New Roman"/>
          <w:sz w:val="20"/>
          <w:szCs w:val="20"/>
        </w:rPr>
        <w:t xml:space="preserve"> and </w:t>
      </w:r>
      <w:r w:rsidRPr="00EA4AB4">
        <w:rPr>
          <w:rFonts w:ascii="Times New Roman" w:hAnsi="Times New Roman"/>
          <w:sz w:val="20"/>
          <w:szCs w:val="20"/>
        </w:rPr>
        <w:t>Shum, K. (2014). Energy barrier at the N719-dye/CsSnI</w:t>
      </w:r>
      <w:r w:rsidRPr="00EA4AB4">
        <w:rPr>
          <w:rFonts w:ascii="Times New Roman" w:hAnsi="Times New Roman"/>
          <w:sz w:val="20"/>
          <w:szCs w:val="20"/>
          <w:vertAlign w:val="subscript"/>
        </w:rPr>
        <w:t>3</w:t>
      </w:r>
      <w:r w:rsidRPr="00EA4AB4">
        <w:rPr>
          <w:rFonts w:ascii="Times New Roman" w:hAnsi="Times New Roman"/>
          <w:sz w:val="20"/>
          <w:szCs w:val="20"/>
        </w:rPr>
        <w:t xml:space="preserve"> interface for </w:t>
      </w:r>
      <w:proofErr w:type="spellStart"/>
      <w:r w:rsidRPr="00EA4AB4">
        <w:rPr>
          <w:rFonts w:ascii="Times New Roman" w:hAnsi="Times New Roman"/>
          <w:sz w:val="20"/>
          <w:szCs w:val="20"/>
        </w:rPr>
        <w:t>photogenerated</w:t>
      </w:r>
      <w:proofErr w:type="spellEnd"/>
      <w:r w:rsidRPr="00EA4AB4">
        <w:rPr>
          <w:rFonts w:ascii="Times New Roman" w:hAnsi="Times New Roman"/>
          <w:sz w:val="20"/>
          <w:szCs w:val="20"/>
        </w:rPr>
        <w:t xml:space="preserve"> holes in dye-sensitized solar cells</w:t>
      </w:r>
      <w:r>
        <w:rPr>
          <w:rFonts w:ascii="Times New Roman" w:hAnsi="Times New Roman"/>
          <w:sz w:val="20"/>
          <w:szCs w:val="20"/>
        </w:rPr>
        <w:t xml:space="preserve">. </w:t>
      </w:r>
      <w:r w:rsidRPr="00EA4AB4">
        <w:rPr>
          <w:rFonts w:ascii="Times New Roman" w:hAnsi="Times New Roman"/>
          <w:i/>
          <w:iCs/>
          <w:sz w:val="20"/>
          <w:szCs w:val="20"/>
        </w:rPr>
        <w:t>Scientific Reports,</w:t>
      </w:r>
      <w:r>
        <w:rPr>
          <w:rFonts w:ascii="Times New Roman" w:hAnsi="Times New Roman"/>
          <w:sz w:val="20"/>
          <w:szCs w:val="20"/>
        </w:rPr>
        <w:t xml:space="preserve"> </w:t>
      </w:r>
      <w:r w:rsidRPr="00EA4AB4">
        <w:rPr>
          <w:rFonts w:ascii="Times New Roman" w:hAnsi="Times New Roman"/>
          <w:sz w:val="20"/>
          <w:szCs w:val="20"/>
        </w:rPr>
        <w:t>4:</w:t>
      </w:r>
      <w:r>
        <w:rPr>
          <w:rFonts w:ascii="Times New Roman" w:hAnsi="Times New Roman"/>
          <w:sz w:val="20"/>
          <w:szCs w:val="20"/>
        </w:rPr>
        <w:t xml:space="preserve"> 6954</w:t>
      </w:r>
      <w:r w:rsidRPr="00EA4AB4">
        <w:rPr>
          <w:rFonts w:ascii="Times New Roman" w:hAnsi="Times New Roman"/>
          <w:sz w:val="20"/>
          <w:szCs w:val="20"/>
        </w:rPr>
        <w:t xml:space="preserve">.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EA4AB4">
        <w:rPr>
          <w:rFonts w:ascii="Times New Roman" w:hAnsi="Times New Roman"/>
          <w:sz w:val="20"/>
          <w:szCs w:val="20"/>
          <w:shd w:val="clear" w:color="auto" w:fill="FFFFFF"/>
        </w:rPr>
        <w:t xml:space="preserve">Lim, A., </w:t>
      </w:r>
      <w:proofErr w:type="spellStart"/>
      <w:r w:rsidRPr="00EA4AB4">
        <w:rPr>
          <w:rFonts w:ascii="Times New Roman" w:hAnsi="Times New Roman"/>
          <w:sz w:val="20"/>
          <w:szCs w:val="20"/>
          <w:shd w:val="clear" w:color="auto" w:fill="FFFFFF"/>
        </w:rPr>
        <w:t>Manaf</w:t>
      </w:r>
      <w:proofErr w:type="spellEnd"/>
      <w:r w:rsidRPr="00EA4AB4">
        <w:rPr>
          <w:rFonts w:ascii="Times New Roman" w:hAnsi="Times New Roman"/>
          <w:sz w:val="20"/>
          <w:szCs w:val="20"/>
          <w:shd w:val="clear" w:color="auto" w:fill="FFFFFF"/>
        </w:rPr>
        <w:t xml:space="preserve">, N., </w:t>
      </w:r>
      <w:proofErr w:type="spellStart"/>
      <w:r w:rsidRPr="00EA4AB4">
        <w:rPr>
          <w:rFonts w:ascii="Times New Roman" w:hAnsi="Times New Roman"/>
          <w:sz w:val="20"/>
          <w:szCs w:val="20"/>
          <w:shd w:val="clear" w:color="auto" w:fill="FFFFFF"/>
        </w:rPr>
        <w:t>Tennakoon</w:t>
      </w:r>
      <w:proofErr w:type="spellEnd"/>
      <w:r w:rsidRPr="00EA4AB4">
        <w:rPr>
          <w:rFonts w:ascii="Times New Roman" w:hAnsi="Times New Roman"/>
          <w:sz w:val="20"/>
          <w:szCs w:val="20"/>
          <w:shd w:val="clear" w:color="auto" w:fill="FFFFFF"/>
        </w:rPr>
        <w:t xml:space="preserve">, K., </w:t>
      </w:r>
      <w:proofErr w:type="spellStart"/>
      <w:r w:rsidRPr="00EA4AB4">
        <w:rPr>
          <w:rFonts w:ascii="Times New Roman" w:hAnsi="Times New Roman"/>
          <w:sz w:val="20"/>
          <w:szCs w:val="20"/>
          <w:shd w:val="clear" w:color="auto" w:fill="FFFFFF"/>
        </w:rPr>
        <w:t>Chandrakanthi</w:t>
      </w:r>
      <w:proofErr w:type="spellEnd"/>
      <w:r w:rsidRPr="00EA4AB4">
        <w:rPr>
          <w:rFonts w:ascii="Times New Roman" w:hAnsi="Times New Roman"/>
          <w:sz w:val="20"/>
          <w:szCs w:val="20"/>
          <w:shd w:val="clear" w:color="auto" w:fill="FFFFFF"/>
        </w:rPr>
        <w:t>, R.</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L.</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N., Lim, L.</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B.</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 xml:space="preserve">L., </w:t>
      </w:r>
      <w:proofErr w:type="spellStart"/>
      <w:r w:rsidRPr="00EA4AB4">
        <w:rPr>
          <w:rFonts w:ascii="Times New Roman" w:hAnsi="Times New Roman"/>
          <w:sz w:val="20"/>
          <w:szCs w:val="20"/>
          <w:shd w:val="clear" w:color="auto" w:fill="FFFFFF"/>
        </w:rPr>
        <w:t>Bandara</w:t>
      </w:r>
      <w:proofErr w:type="spellEnd"/>
      <w:r w:rsidRPr="00EA4AB4">
        <w:rPr>
          <w:rFonts w:ascii="Times New Roman" w:hAnsi="Times New Roman"/>
          <w:sz w:val="20"/>
          <w:szCs w:val="20"/>
          <w:shd w:val="clear" w:color="auto" w:fill="FFFFFF"/>
        </w:rPr>
        <w:t>, J.</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M.</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R.</w:t>
      </w:r>
      <w:r>
        <w:rPr>
          <w:rFonts w:ascii="Times New Roman" w:hAnsi="Times New Roman"/>
          <w:sz w:val="20"/>
          <w:szCs w:val="20"/>
          <w:shd w:val="clear" w:color="auto" w:fill="FFFFFF"/>
        </w:rPr>
        <w:t xml:space="preserve"> and</w:t>
      </w:r>
      <w:r w:rsidRPr="00EA4AB4">
        <w:rPr>
          <w:rFonts w:ascii="Times New Roman" w:hAnsi="Times New Roman"/>
          <w:sz w:val="20"/>
          <w:szCs w:val="20"/>
          <w:shd w:val="clear" w:color="auto" w:fill="FFFFFF"/>
        </w:rPr>
        <w:t xml:space="preserve"> </w:t>
      </w:r>
      <w:proofErr w:type="spellStart"/>
      <w:r w:rsidRPr="00EA4AB4">
        <w:rPr>
          <w:rFonts w:ascii="Times New Roman" w:hAnsi="Times New Roman"/>
          <w:sz w:val="20"/>
          <w:szCs w:val="20"/>
          <w:shd w:val="clear" w:color="auto" w:fill="FFFFFF"/>
        </w:rPr>
        <w:t>Ekanayake</w:t>
      </w:r>
      <w:proofErr w:type="spellEnd"/>
      <w:r w:rsidRPr="00EA4AB4">
        <w:rPr>
          <w:rFonts w:ascii="Times New Roman" w:hAnsi="Times New Roman"/>
          <w:sz w:val="20"/>
          <w:szCs w:val="20"/>
          <w:shd w:val="clear" w:color="auto" w:fill="FFFFFF"/>
        </w:rPr>
        <w:t xml:space="preserve">, P. (2015). Higher performance of DSSC with dyes from </w:t>
      </w:r>
      <w:proofErr w:type="spellStart"/>
      <w:r w:rsidRPr="00EA4AB4">
        <w:rPr>
          <w:rFonts w:ascii="Times New Roman" w:hAnsi="Times New Roman"/>
          <w:i/>
          <w:sz w:val="20"/>
          <w:szCs w:val="20"/>
          <w:shd w:val="clear" w:color="auto" w:fill="FFFFFF"/>
        </w:rPr>
        <w:t>Cladophora</w:t>
      </w:r>
      <w:proofErr w:type="spellEnd"/>
      <w:r w:rsidRPr="00EA4AB4">
        <w:rPr>
          <w:rFonts w:ascii="Times New Roman" w:hAnsi="Times New Roman"/>
          <w:i/>
          <w:sz w:val="20"/>
          <w:szCs w:val="20"/>
          <w:shd w:val="clear" w:color="auto" w:fill="FFFFFF"/>
        </w:rPr>
        <w:t xml:space="preserve"> sp</w:t>
      </w:r>
      <w:r w:rsidRPr="00EA4AB4">
        <w:rPr>
          <w:rFonts w:ascii="Times New Roman" w:hAnsi="Times New Roman"/>
          <w:sz w:val="20"/>
          <w:szCs w:val="20"/>
          <w:shd w:val="clear" w:color="auto" w:fill="FFFFFF"/>
        </w:rPr>
        <w:t>. as mixed co-sensitizer through synergistic effect.</w:t>
      </w:r>
      <w:r w:rsidRPr="00EA4AB4">
        <w:rPr>
          <w:rStyle w:val="apple-converted-space"/>
          <w:rFonts w:ascii="Times New Roman" w:hAnsi="Times New Roman"/>
          <w:sz w:val="20"/>
          <w:szCs w:val="20"/>
          <w:shd w:val="clear" w:color="auto" w:fill="FFFFFF"/>
        </w:rPr>
        <w:t> </w:t>
      </w:r>
      <w:r w:rsidRPr="00EA4AB4">
        <w:rPr>
          <w:rFonts w:ascii="Times New Roman" w:hAnsi="Times New Roman"/>
          <w:i/>
          <w:iCs/>
          <w:sz w:val="20"/>
          <w:szCs w:val="20"/>
          <w:shd w:val="clear" w:color="auto" w:fill="FFFFFF"/>
        </w:rPr>
        <w:t>Journal of Biophysics</w:t>
      </w:r>
      <w:r>
        <w:rPr>
          <w:rFonts w:ascii="Times New Roman" w:hAnsi="Times New Roman"/>
          <w:sz w:val="20"/>
          <w:szCs w:val="20"/>
          <w:shd w:val="clear" w:color="auto" w:fill="FFFFFF"/>
        </w:rPr>
        <w:t xml:space="preserve">: </w:t>
      </w:r>
      <w:r w:rsidRPr="00EA4AB4">
        <w:rPr>
          <w:rFonts w:ascii="Times New Roman" w:hAnsi="Times New Roman"/>
          <w:sz w:val="20"/>
          <w:szCs w:val="20"/>
          <w:shd w:val="clear" w:color="auto" w:fill="FFFFFF"/>
        </w:rPr>
        <w:t>1</w:t>
      </w:r>
      <w:r>
        <w:rPr>
          <w:rFonts w:ascii="Times New Roman" w:hAnsi="Times New Roman"/>
          <w:sz w:val="20"/>
          <w:szCs w:val="20"/>
          <w:shd w:val="clear" w:color="auto" w:fill="FFFFFF"/>
        </w:rPr>
        <w:t>-</w:t>
      </w:r>
      <w:r w:rsidRPr="00EA4AB4">
        <w:rPr>
          <w:rFonts w:ascii="Times New Roman" w:hAnsi="Times New Roman"/>
          <w:sz w:val="20"/>
          <w:szCs w:val="20"/>
          <w:shd w:val="clear" w:color="auto" w:fill="FFFFFF"/>
        </w:rPr>
        <w:t>8.</w:t>
      </w:r>
      <w:r w:rsidRPr="00EA4AB4">
        <w:rPr>
          <w:rFonts w:ascii="Times New Roman" w:hAnsi="Times New Roman"/>
          <w:sz w:val="20"/>
          <w:szCs w:val="20"/>
        </w:rPr>
        <w:t xml:space="preserve"> </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t>Galoppini</w:t>
      </w:r>
      <w:proofErr w:type="spellEnd"/>
      <w:r w:rsidRPr="00EA4AB4">
        <w:rPr>
          <w:rFonts w:ascii="Times New Roman" w:hAnsi="Times New Roman"/>
          <w:sz w:val="20"/>
          <w:szCs w:val="20"/>
        </w:rPr>
        <w:t xml:space="preserve">, E. (2004). Linkers for anchoring sensitizers to semiconductor nanoparticles. </w:t>
      </w:r>
      <w:r w:rsidRPr="00EA4AB4">
        <w:rPr>
          <w:rFonts w:ascii="Times New Roman" w:hAnsi="Times New Roman"/>
          <w:i/>
          <w:iCs/>
          <w:sz w:val="20"/>
          <w:szCs w:val="20"/>
        </w:rPr>
        <w:t>Coordination Chemistry Reviews</w:t>
      </w:r>
      <w:r w:rsidRPr="00EA4AB4">
        <w:rPr>
          <w:rFonts w:ascii="Times New Roman" w:hAnsi="Times New Roman"/>
          <w:sz w:val="20"/>
          <w:szCs w:val="20"/>
        </w:rPr>
        <w:t>, 248(13-14)</w:t>
      </w:r>
      <w:r>
        <w:rPr>
          <w:rFonts w:ascii="Times New Roman" w:hAnsi="Times New Roman"/>
          <w:sz w:val="20"/>
          <w:szCs w:val="20"/>
        </w:rPr>
        <w:t xml:space="preserve">: </w:t>
      </w:r>
      <w:r w:rsidRPr="00EA4AB4">
        <w:rPr>
          <w:rFonts w:ascii="Times New Roman" w:hAnsi="Times New Roman"/>
          <w:sz w:val="20"/>
          <w:szCs w:val="20"/>
        </w:rPr>
        <w:t>1283</w:t>
      </w:r>
      <w:r>
        <w:rPr>
          <w:rFonts w:ascii="Times New Roman" w:hAnsi="Times New Roman"/>
          <w:sz w:val="20"/>
          <w:szCs w:val="20"/>
        </w:rPr>
        <w:t>-</w:t>
      </w:r>
      <w:r w:rsidRPr="00EA4AB4">
        <w:rPr>
          <w:rFonts w:ascii="Times New Roman" w:hAnsi="Times New Roman"/>
          <w:sz w:val="20"/>
          <w:szCs w:val="20"/>
        </w:rPr>
        <w:t>1297.</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EA4AB4">
        <w:rPr>
          <w:rFonts w:ascii="Times New Roman" w:hAnsi="Times New Roman"/>
          <w:sz w:val="20"/>
          <w:szCs w:val="20"/>
        </w:rPr>
        <w:t xml:space="preserve">Kumara, N. T. R. N., </w:t>
      </w:r>
      <w:proofErr w:type="spellStart"/>
      <w:r w:rsidRPr="00EA4AB4">
        <w:rPr>
          <w:rFonts w:ascii="Times New Roman" w:hAnsi="Times New Roman"/>
          <w:sz w:val="20"/>
          <w:szCs w:val="20"/>
        </w:rPr>
        <w:t>Ekanayake</w:t>
      </w:r>
      <w:proofErr w:type="spellEnd"/>
      <w:r w:rsidRPr="00EA4AB4">
        <w:rPr>
          <w:rFonts w:ascii="Times New Roman" w:hAnsi="Times New Roman"/>
          <w:sz w:val="20"/>
          <w:szCs w:val="20"/>
        </w:rPr>
        <w:t xml:space="preserve">, P., Lim, A., </w:t>
      </w:r>
      <w:proofErr w:type="spellStart"/>
      <w:r w:rsidRPr="00EA4AB4">
        <w:rPr>
          <w:rFonts w:ascii="Times New Roman" w:hAnsi="Times New Roman"/>
          <w:sz w:val="20"/>
          <w:szCs w:val="20"/>
        </w:rPr>
        <w:t>Iskandar</w:t>
      </w:r>
      <w:proofErr w:type="spellEnd"/>
      <w:r w:rsidRPr="00EA4AB4">
        <w:rPr>
          <w:rFonts w:ascii="Times New Roman" w:hAnsi="Times New Roman"/>
          <w:sz w:val="20"/>
          <w:szCs w:val="20"/>
        </w:rPr>
        <w:t>, M.</w:t>
      </w:r>
      <w:r>
        <w:rPr>
          <w:rFonts w:ascii="Times New Roman" w:hAnsi="Times New Roman"/>
          <w:sz w:val="20"/>
          <w:szCs w:val="20"/>
        </w:rPr>
        <w:t xml:space="preserve"> and </w:t>
      </w:r>
      <w:r w:rsidRPr="00EA4AB4">
        <w:rPr>
          <w:rFonts w:ascii="Times New Roman" w:hAnsi="Times New Roman"/>
          <w:sz w:val="20"/>
          <w:szCs w:val="20"/>
        </w:rPr>
        <w:t xml:space="preserve">Ming, L. C. (2013). Study of the enhancement of cell performance of dye sensitized solar cells sensitized with </w:t>
      </w:r>
      <w:proofErr w:type="spellStart"/>
      <w:r w:rsidRPr="00EA4AB4">
        <w:rPr>
          <w:rFonts w:ascii="Times New Roman" w:hAnsi="Times New Roman"/>
          <w:i/>
          <w:sz w:val="20"/>
          <w:szCs w:val="20"/>
        </w:rPr>
        <w:t>Nephelium</w:t>
      </w:r>
      <w:proofErr w:type="spellEnd"/>
      <w:r w:rsidRPr="00EA4AB4">
        <w:rPr>
          <w:rFonts w:ascii="Times New Roman" w:hAnsi="Times New Roman"/>
          <w:i/>
          <w:sz w:val="20"/>
          <w:szCs w:val="20"/>
        </w:rPr>
        <w:t xml:space="preserve"> </w:t>
      </w:r>
      <w:proofErr w:type="spellStart"/>
      <w:r w:rsidRPr="00EA4AB4">
        <w:rPr>
          <w:rFonts w:ascii="Times New Roman" w:hAnsi="Times New Roman"/>
          <w:i/>
          <w:sz w:val="20"/>
          <w:szCs w:val="20"/>
        </w:rPr>
        <w:t>lappaceum</w:t>
      </w:r>
      <w:proofErr w:type="spellEnd"/>
      <w:r w:rsidRPr="00EA4AB4">
        <w:rPr>
          <w:rFonts w:ascii="Times New Roman" w:hAnsi="Times New Roman"/>
          <w:sz w:val="20"/>
          <w:szCs w:val="20"/>
        </w:rPr>
        <w:t xml:space="preserve"> (</w:t>
      </w:r>
      <w:r w:rsidRPr="00EA4AB4">
        <w:rPr>
          <w:rFonts w:ascii="Times New Roman" w:hAnsi="Times New Roman"/>
          <w:i/>
          <w:sz w:val="20"/>
          <w:szCs w:val="20"/>
        </w:rPr>
        <w:t xml:space="preserve">F: </w:t>
      </w:r>
      <w:proofErr w:type="spellStart"/>
      <w:r w:rsidRPr="00EA4AB4">
        <w:rPr>
          <w:rFonts w:ascii="Times New Roman" w:hAnsi="Times New Roman"/>
          <w:i/>
          <w:sz w:val="20"/>
          <w:szCs w:val="20"/>
        </w:rPr>
        <w:t>Sapindaceae</w:t>
      </w:r>
      <w:proofErr w:type="spellEnd"/>
      <w:r w:rsidRPr="00EA4AB4">
        <w:rPr>
          <w:rFonts w:ascii="Times New Roman" w:hAnsi="Times New Roman"/>
          <w:sz w:val="20"/>
          <w:szCs w:val="20"/>
        </w:rPr>
        <w:t xml:space="preserve">). </w:t>
      </w:r>
      <w:r w:rsidRPr="00EA4AB4">
        <w:rPr>
          <w:rFonts w:ascii="Times New Roman" w:hAnsi="Times New Roman"/>
          <w:i/>
          <w:iCs/>
          <w:sz w:val="20"/>
          <w:szCs w:val="20"/>
        </w:rPr>
        <w:t>Journal of Solar Energy Engineering</w:t>
      </w:r>
      <w:r w:rsidRPr="00EA4AB4">
        <w:rPr>
          <w:rFonts w:ascii="Times New Roman" w:hAnsi="Times New Roman"/>
          <w:sz w:val="20"/>
          <w:szCs w:val="20"/>
        </w:rPr>
        <w:t>, 135</w:t>
      </w:r>
      <w:r>
        <w:rPr>
          <w:rFonts w:ascii="Times New Roman" w:hAnsi="Times New Roman"/>
          <w:sz w:val="20"/>
          <w:szCs w:val="20"/>
        </w:rPr>
        <w:t>:</w:t>
      </w:r>
      <w:r w:rsidRPr="00EA4AB4">
        <w:rPr>
          <w:rFonts w:ascii="Times New Roman" w:hAnsi="Times New Roman"/>
          <w:sz w:val="20"/>
          <w:szCs w:val="20"/>
        </w:rPr>
        <w:t xml:space="preserve"> 031014.</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t>Leonat</w:t>
      </w:r>
      <w:proofErr w:type="spellEnd"/>
      <w:r w:rsidRPr="00EA4AB4">
        <w:rPr>
          <w:rFonts w:ascii="Times New Roman" w:hAnsi="Times New Roman"/>
          <w:sz w:val="20"/>
          <w:szCs w:val="20"/>
        </w:rPr>
        <w:t xml:space="preserve">, L., </w:t>
      </w:r>
      <w:proofErr w:type="spellStart"/>
      <w:r w:rsidRPr="00EA4AB4">
        <w:rPr>
          <w:rFonts w:ascii="Times New Roman" w:hAnsi="Times New Roman"/>
          <w:sz w:val="20"/>
          <w:szCs w:val="20"/>
        </w:rPr>
        <w:t>Sbârcea</w:t>
      </w:r>
      <w:proofErr w:type="spellEnd"/>
      <w:r w:rsidRPr="00EA4AB4">
        <w:rPr>
          <w:rFonts w:ascii="Times New Roman" w:hAnsi="Times New Roman"/>
          <w:sz w:val="20"/>
          <w:szCs w:val="20"/>
        </w:rPr>
        <w:t>, G.</w:t>
      </w:r>
      <w:r>
        <w:rPr>
          <w:rFonts w:ascii="Times New Roman" w:hAnsi="Times New Roman"/>
          <w:sz w:val="20"/>
          <w:szCs w:val="20"/>
        </w:rPr>
        <w:t xml:space="preserve"> and </w:t>
      </w:r>
      <w:proofErr w:type="spellStart"/>
      <w:r w:rsidRPr="00EA4AB4">
        <w:rPr>
          <w:rFonts w:ascii="Times New Roman" w:hAnsi="Times New Roman"/>
          <w:sz w:val="20"/>
          <w:szCs w:val="20"/>
        </w:rPr>
        <w:t>Bran̂zoi</w:t>
      </w:r>
      <w:proofErr w:type="spellEnd"/>
      <w:r w:rsidRPr="00EA4AB4">
        <w:rPr>
          <w:rFonts w:ascii="Times New Roman" w:hAnsi="Times New Roman"/>
          <w:sz w:val="20"/>
          <w:szCs w:val="20"/>
        </w:rPr>
        <w:t xml:space="preserve">, I. V. (2013). Cyclic voltammetry for energy levels estimation of organic materials. </w:t>
      </w:r>
      <w:r w:rsidRPr="00EA4AB4">
        <w:rPr>
          <w:rFonts w:ascii="Times New Roman" w:hAnsi="Times New Roman"/>
          <w:i/>
          <w:iCs/>
          <w:sz w:val="20"/>
          <w:szCs w:val="20"/>
        </w:rPr>
        <w:t>UPB Scientific Bulletin, Series B: Chemistry and Materials Science</w:t>
      </w:r>
      <w:r w:rsidRPr="00EA4AB4">
        <w:rPr>
          <w:rFonts w:ascii="Times New Roman" w:hAnsi="Times New Roman"/>
          <w:sz w:val="20"/>
          <w:szCs w:val="20"/>
        </w:rPr>
        <w:t>, 75</w:t>
      </w:r>
      <w:r>
        <w:rPr>
          <w:rFonts w:ascii="Times New Roman" w:hAnsi="Times New Roman"/>
          <w:sz w:val="20"/>
          <w:szCs w:val="20"/>
        </w:rPr>
        <w:t>:</w:t>
      </w:r>
      <w:r w:rsidRPr="00EA4AB4">
        <w:rPr>
          <w:rFonts w:ascii="Times New Roman" w:hAnsi="Times New Roman"/>
          <w:sz w:val="20"/>
          <w:szCs w:val="20"/>
        </w:rPr>
        <w:t xml:space="preserve"> 111</w:t>
      </w:r>
      <w:r>
        <w:rPr>
          <w:rFonts w:ascii="Times New Roman" w:hAnsi="Times New Roman"/>
          <w:sz w:val="20"/>
          <w:szCs w:val="20"/>
        </w:rPr>
        <w:t>-</w:t>
      </w:r>
      <w:r w:rsidRPr="00EA4AB4">
        <w:rPr>
          <w:rFonts w:ascii="Times New Roman" w:hAnsi="Times New Roman"/>
          <w:sz w:val="20"/>
          <w:szCs w:val="20"/>
        </w:rPr>
        <w:t>118.</w:t>
      </w:r>
    </w:p>
    <w:p w:rsid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r w:rsidRPr="00EA4AB4">
        <w:rPr>
          <w:rFonts w:ascii="Times New Roman" w:hAnsi="Times New Roman"/>
          <w:sz w:val="20"/>
          <w:szCs w:val="20"/>
        </w:rPr>
        <w:t xml:space="preserve">Kumara, N. T. R. N., </w:t>
      </w:r>
      <w:proofErr w:type="spellStart"/>
      <w:r w:rsidRPr="00EA4AB4">
        <w:rPr>
          <w:rFonts w:ascii="Times New Roman" w:hAnsi="Times New Roman"/>
          <w:sz w:val="20"/>
          <w:szCs w:val="20"/>
        </w:rPr>
        <w:t>Ekanayake</w:t>
      </w:r>
      <w:proofErr w:type="spellEnd"/>
      <w:r w:rsidRPr="00EA4AB4">
        <w:rPr>
          <w:rFonts w:ascii="Times New Roman" w:hAnsi="Times New Roman"/>
          <w:sz w:val="20"/>
          <w:szCs w:val="20"/>
        </w:rPr>
        <w:t xml:space="preserve">, P., Lim, A., </w:t>
      </w:r>
      <w:proofErr w:type="spellStart"/>
      <w:r w:rsidRPr="00EA4AB4">
        <w:rPr>
          <w:rFonts w:ascii="Times New Roman" w:hAnsi="Times New Roman"/>
          <w:sz w:val="20"/>
          <w:szCs w:val="20"/>
        </w:rPr>
        <w:t>Liew</w:t>
      </w:r>
      <w:proofErr w:type="spellEnd"/>
      <w:r w:rsidRPr="00EA4AB4">
        <w:rPr>
          <w:rFonts w:ascii="Times New Roman" w:hAnsi="Times New Roman"/>
          <w:sz w:val="20"/>
          <w:szCs w:val="20"/>
        </w:rPr>
        <w:t xml:space="preserve">, L. Y. C., </w:t>
      </w:r>
      <w:proofErr w:type="spellStart"/>
      <w:r w:rsidRPr="00EA4AB4">
        <w:rPr>
          <w:rFonts w:ascii="Times New Roman" w:hAnsi="Times New Roman"/>
          <w:sz w:val="20"/>
          <w:szCs w:val="20"/>
        </w:rPr>
        <w:t>Iskandar</w:t>
      </w:r>
      <w:proofErr w:type="spellEnd"/>
      <w:r w:rsidRPr="00EA4AB4">
        <w:rPr>
          <w:rFonts w:ascii="Times New Roman" w:hAnsi="Times New Roman"/>
          <w:sz w:val="20"/>
          <w:szCs w:val="20"/>
        </w:rPr>
        <w:t>, M., Ming, L. C.</w:t>
      </w:r>
      <w:r>
        <w:rPr>
          <w:rFonts w:ascii="Times New Roman" w:hAnsi="Times New Roman"/>
          <w:sz w:val="20"/>
          <w:szCs w:val="20"/>
        </w:rPr>
        <w:t xml:space="preserve"> and </w:t>
      </w:r>
      <w:proofErr w:type="spellStart"/>
      <w:r w:rsidRPr="00EA4AB4">
        <w:rPr>
          <w:rFonts w:ascii="Times New Roman" w:hAnsi="Times New Roman"/>
          <w:sz w:val="20"/>
          <w:szCs w:val="20"/>
        </w:rPr>
        <w:t>Senadeera</w:t>
      </w:r>
      <w:proofErr w:type="spellEnd"/>
      <w:r w:rsidRPr="00EA4AB4">
        <w:rPr>
          <w:rFonts w:ascii="Times New Roman" w:hAnsi="Times New Roman"/>
          <w:sz w:val="20"/>
          <w:szCs w:val="20"/>
        </w:rPr>
        <w:t xml:space="preserve">, G. K. R. (2013). Layered co-sensitization for enhancement of conversion efficiency of natural dye sensitized solar cells. </w:t>
      </w:r>
      <w:r w:rsidRPr="00EA4AB4">
        <w:rPr>
          <w:rFonts w:ascii="Times New Roman" w:hAnsi="Times New Roman"/>
          <w:i/>
          <w:iCs/>
          <w:sz w:val="20"/>
          <w:szCs w:val="20"/>
        </w:rPr>
        <w:t>Journal of Alloys and Compounds</w:t>
      </w:r>
      <w:r w:rsidRPr="00EA4AB4">
        <w:rPr>
          <w:rFonts w:ascii="Times New Roman" w:hAnsi="Times New Roman"/>
          <w:sz w:val="20"/>
          <w:szCs w:val="20"/>
        </w:rPr>
        <w:t>, 581</w:t>
      </w:r>
      <w:r>
        <w:rPr>
          <w:rFonts w:ascii="Times New Roman" w:hAnsi="Times New Roman"/>
          <w:sz w:val="20"/>
          <w:szCs w:val="20"/>
        </w:rPr>
        <w:t xml:space="preserve">: </w:t>
      </w:r>
      <w:r w:rsidRPr="00EA4AB4">
        <w:rPr>
          <w:rFonts w:ascii="Times New Roman" w:hAnsi="Times New Roman"/>
          <w:sz w:val="20"/>
          <w:szCs w:val="20"/>
        </w:rPr>
        <w:t>186</w:t>
      </w:r>
      <w:r>
        <w:rPr>
          <w:rFonts w:ascii="Times New Roman" w:hAnsi="Times New Roman"/>
          <w:sz w:val="20"/>
          <w:szCs w:val="20"/>
        </w:rPr>
        <w:t>-</w:t>
      </w:r>
      <w:r w:rsidRPr="00EA4AB4">
        <w:rPr>
          <w:rFonts w:ascii="Times New Roman" w:hAnsi="Times New Roman"/>
          <w:sz w:val="20"/>
          <w:szCs w:val="20"/>
        </w:rPr>
        <w:t>191.</w:t>
      </w:r>
    </w:p>
    <w:p w:rsidR="007C2037" w:rsidRPr="007C2037" w:rsidRDefault="007C2037" w:rsidP="007C2037">
      <w:pPr>
        <w:pStyle w:val="ListParagraph"/>
        <w:numPr>
          <w:ilvl w:val="0"/>
          <w:numId w:val="1"/>
        </w:numPr>
        <w:spacing w:after="0" w:line="240" w:lineRule="auto"/>
        <w:ind w:left="360"/>
        <w:contextualSpacing w:val="0"/>
        <w:jc w:val="both"/>
        <w:rPr>
          <w:rFonts w:ascii="Times New Roman" w:hAnsi="Times New Roman"/>
          <w:sz w:val="20"/>
          <w:szCs w:val="20"/>
        </w:rPr>
      </w:pPr>
      <w:proofErr w:type="spellStart"/>
      <w:r w:rsidRPr="00EA4AB4">
        <w:rPr>
          <w:rFonts w:ascii="Times New Roman" w:hAnsi="Times New Roman"/>
          <w:sz w:val="20"/>
          <w:szCs w:val="20"/>
        </w:rPr>
        <w:t>Ooyama</w:t>
      </w:r>
      <w:proofErr w:type="spellEnd"/>
      <w:r w:rsidRPr="00EA4AB4">
        <w:rPr>
          <w:rFonts w:ascii="Times New Roman" w:hAnsi="Times New Roman"/>
          <w:sz w:val="20"/>
          <w:szCs w:val="20"/>
        </w:rPr>
        <w:t>, Y</w:t>
      </w:r>
      <w:r>
        <w:rPr>
          <w:rFonts w:ascii="Times New Roman" w:hAnsi="Times New Roman"/>
          <w:sz w:val="20"/>
          <w:szCs w:val="20"/>
        </w:rPr>
        <w:t xml:space="preserve">. and </w:t>
      </w:r>
      <w:r w:rsidRPr="00EA4AB4">
        <w:rPr>
          <w:rFonts w:ascii="Times New Roman" w:hAnsi="Times New Roman"/>
          <w:sz w:val="20"/>
          <w:szCs w:val="20"/>
        </w:rPr>
        <w:t xml:space="preserve">Harima, Y. (2012). </w:t>
      </w:r>
      <w:proofErr w:type="spellStart"/>
      <w:r w:rsidRPr="00EA4AB4">
        <w:rPr>
          <w:rFonts w:ascii="Times New Roman" w:hAnsi="Times New Roman"/>
          <w:sz w:val="20"/>
          <w:szCs w:val="20"/>
        </w:rPr>
        <w:t>Photophysical</w:t>
      </w:r>
      <w:proofErr w:type="spellEnd"/>
      <w:r w:rsidRPr="00EA4AB4">
        <w:rPr>
          <w:rFonts w:ascii="Times New Roman" w:hAnsi="Times New Roman"/>
          <w:sz w:val="20"/>
          <w:szCs w:val="20"/>
        </w:rPr>
        <w:t xml:space="preserve"> and electrochemical properties, and molecular structures of organic dyes for dye-sensitized solar cells. </w:t>
      </w:r>
      <w:proofErr w:type="spellStart"/>
      <w:r w:rsidRPr="00EA4AB4">
        <w:rPr>
          <w:rFonts w:ascii="Times New Roman" w:hAnsi="Times New Roman"/>
          <w:i/>
          <w:iCs/>
          <w:sz w:val="20"/>
          <w:szCs w:val="20"/>
        </w:rPr>
        <w:t>ChemPhysChem</w:t>
      </w:r>
      <w:proofErr w:type="spellEnd"/>
      <w:r w:rsidRPr="00EA4AB4">
        <w:rPr>
          <w:rFonts w:ascii="Times New Roman" w:hAnsi="Times New Roman"/>
          <w:sz w:val="20"/>
          <w:szCs w:val="20"/>
        </w:rPr>
        <w:t>, 13(18)</w:t>
      </w:r>
      <w:r>
        <w:rPr>
          <w:rFonts w:ascii="Times New Roman" w:hAnsi="Times New Roman"/>
          <w:sz w:val="20"/>
          <w:szCs w:val="20"/>
        </w:rPr>
        <w:t xml:space="preserve">: </w:t>
      </w:r>
      <w:r w:rsidRPr="00EA4AB4">
        <w:rPr>
          <w:rFonts w:ascii="Times New Roman" w:hAnsi="Times New Roman"/>
          <w:sz w:val="20"/>
          <w:szCs w:val="20"/>
        </w:rPr>
        <w:t>4032</w:t>
      </w:r>
      <w:r>
        <w:rPr>
          <w:rFonts w:ascii="Times New Roman" w:hAnsi="Times New Roman"/>
          <w:sz w:val="20"/>
          <w:szCs w:val="20"/>
        </w:rPr>
        <w:t>-</w:t>
      </w:r>
      <w:r w:rsidRPr="00EA4AB4">
        <w:rPr>
          <w:rFonts w:ascii="Times New Roman" w:hAnsi="Times New Roman"/>
          <w:sz w:val="20"/>
          <w:szCs w:val="20"/>
        </w:rPr>
        <w:t xml:space="preserve">4080. </w:t>
      </w:r>
    </w:p>
    <w:sectPr w:rsidR="007C2037" w:rsidRPr="007C2037" w:rsidSect="007C203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15B82"/>
    <w:multiLevelType w:val="hybridMultilevel"/>
    <w:tmpl w:val="ADC4B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37"/>
    <w:rsid w:val="007C2037"/>
    <w:rsid w:val="00D0718B"/>
    <w:rsid w:val="00D40B1F"/>
    <w:rsid w:val="00D50D69"/>
    <w:rsid w:val="00E225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1EA86-32AC-460A-BD6C-2F9268DC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37"/>
    <w:rPr>
      <w:rFonts w:ascii="Cambria" w:eastAsia="Times New Roman" w:hAnsi="Cambria" w:cs="Times New Roman"/>
      <w:lang w:bidi="en-US"/>
    </w:rPr>
  </w:style>
  <w:style w:type="paragraph" w:styleId="Heading1">
    <w:name w:val="heading 1"/>
    <w:basedOn w:val="Normal"/>
    <w:next w:val="Normal"/>
    <w:link w:val="Heading1Char"/>
    <w:uiPriority w:val="9"/>
    <w:rsid w:val="007C2037"/>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37"/>
    <w:rPr>
      <w:rFonts w:ascii="Cambria" w:eastAsia="Times New Roman" w:hAnsi="Cambria" w:cs="Times New Roman"/>
      <w:smallCaps/>
      <w:spacing w:val="5"/>
      <w:sz w:val="36"/>
      <w:szCs w:val="36"/>
      <w:lang w:val="x-none" w:eastAsia="x-none" w:bidi="en-US"/>
    </w:rPr>
  </w:style>
  <w:style w:type="paragraph" w:customStyle="1" w:styleId="Style1">
    <w:name w:val="Style1"/>
    <w:basedOn w:val="Normal"/>
    <w:link w:val="Style1Char"/>
    <w:qFormat/>
    <w:rsid w:val="007C2037"/>
    <w:rPr>
      <w:rFonts w:ascii="Times New Roman" w:eastAsiaTheme="minorHAnsi" w:hAnsi="Times New Roman"/>
      <w:sz w:val="24"/>
      <w:szCs w:val="24"/>
      <w:lang w:bidi="ar-SA"/>
    </w:rPr>
  </w:style>
  <w:style w:type="character" w:customStyle="1" w:styleId="Style1Char">
    <w:name w:val="Style1 Char"/>
    <w:basedOn w:val="DefaultParagraphFont"/>
    <w:link w:val="Style1"/>
    <w:rsid w:val="007C2037"/>
    <w:rPr>
      <w:rFonts w:ascii="Times New Roman" w:hAnsi="Times New Roman" w:cs="Times New Roman"/>
      <w:sz w:val="24"/>
      <w:szCs w:val="24"/>
    </w:rPr>
  </w:style>
  <w:style w:type="paragraph" w:customStyle="1" w:styleId="TNR12">
    <w:name w:val="TNR12"/>
    <w:basedOn w:val="Normal"/>
    <w:qFormat/>
    <w:rsid w:val="007C2037"/>
    <w:rPr>
      <w:rFonts w:ascii="Times New Roman" w:eastAsiaTheme="minorHAnsi" w:hAnsi="Times New Roman"/>
      <w:sz w:val="24"/>
      <w:szCs w:val="24"/>
      <w:lang w:bidi="ar-SA"/>
    </w:rPr>
  </w:style>
  <w:style w:type="paragraph" w:styleId="ListParagraph">
    <w:name w:val="List Paragraph"/>
    <w:basedOn w:val="Normal"/>
    <w:uiPriority w:val="34"/>
    <w:qFormat/>
    <w:rsid w:val="007C2037"/>
    <w:pPr>
      <w:ind w:left="720"/>
      <w:contextualSpacing/>
    </w:pPr>
  </w:style>
  <w:style w:type="character" w:customStyle="1" w:styleId="apple-converted-space">
    <w:name w:val="apple-converted-space"/>
    <w:basedOn w:val="DefaultParagraphFont"/>
    <w:rsid w:val="007C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1377</Words>
  <Characters>7850</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Nur  Ezyanie Safie1, Norasikin Ahmad Ludin1*, Norul Hisham Hamid2, Mohd Sukor Su</vt:lpstr>
      <vt:lpstr>Mohd Asri Mat-Teridi1, Suhaila Sepeai1, Mohd Adib Ibrahim1, Kamaruzzaman Sopian1</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HP</cp:lastModifiedBy>
  <cp:revision>2</cp:revision>
  <dcterms:created xsi:type="dcterms:W3CDTF">2018-02-04T10:55:00Z</dcterms:created>
  <dcterms:modified xsi:type="dcterms:W3CDTF">2018-02-19T09:51:00Z</dcterms:modified>
</cp:coreProperties>
</file>