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B23" w:rsidRPr="00194D87" w:rsidRDefault="00A21B23" w:rsidP="00A21B23">
      <w:pPr>
        <w:spacing w:after="0" w:line="240" w:lineRule="auto"/>
        <w:jc w:val="center"/>
        <w:outlineLvl w:val="0"/>
        <w:rPr>
          <w:rFonts w:ascii="Times New Roman" w:hAnsi="Times New Roman"/>
          <w:sz w:val="28"/>
        </w:rPr>
      </w:pPr>
      <w:r w:rsidRPr="00194D87">
        <w:rPr>
          <w:rFonts w:ascii="Times New Roman" w:hAnsi="Times New Roman"/>
          <w:sz w:val="28"/>
        </w:rPr>
        <w:t>CHARCOAL BASE M</w:t>
      </w:r>
      <w:r>
        <w:rPr>
          <w:rFonts w:ascii="Times New Roman" w:hAnsi="Times New Roman"/>
          <w:sz w:val="28"/>
        </w:rPr>
        <w:t xml:space="preserve">ETALLIC COMPOSITE ELECTRODE FOR </w:t>
      </w:r>
      <w:r w:rsidRPr="00194D87">
        <w:rPr>
          <w:rFonts w:ascii="Times New Roman" w:hAnsi="Times New Roman"/>
          <w:sz w:val="28"/>
        </w:rPr>
        <w:t xml:space="preserve">WASTEWATER TREATMENT </w:t>
      </w:r>
    </w:p>
    <w:p w:rsidR="00A21B23" w:rsidRPr="00192500" w:rsidRDefault="00A21B23" w:rsidP="00A21B23">
      <w:pPr>
        <w:spacing w:after="0" w:line="240" w:lineRule="auto"/>
        <w:jc w:val="center"/>
        <w:outlineLvl w:val="0"/>
        <w:rPr>
          <w:rFonts w:ascii="Times New Roman" w:hAnsi="Times New Roman"/>
          <w:sz w:val="24"/>
          <w:szCs w:val="24"/>
        </w:rPr>
      </w:pPr>
    </w:p>
    <w:p w:rsidR="00A21B23" w:rsidRPr="00194D87" w:rsidRDefault="00A21B23" w:rsidP="00A21B23">
      <w:pPr>
        <w:spacing w:after="0" w:line="240" w:lineRule="auto"/>
        <w:jc w:val="center"/>
        <w:outlineLvl w:val="0"/>
        <w:rPr>
          <w:rFonts w:ascii="Times New Roman" w:hAnsi="Times New Roman"/>
          <w:noProof/>
          <w:sz w:val="24"/>
          <w:lang w:val="ms-MY"/>
        </w:rPr>
      </w:pPr>
      <w:r w:rsidRPr="00194D87">
        <w:rPr>
          <w:rFonts w:ascii="Times New Roman" w:hAnsi="Times New Roman"/>
          <w:noProof/>
          <w:sz w:val="24"/>
          <w:lang w:val="ms-MY"/>
        </w:rPr>
        <w:t>(Elektrod Komposit Logam Berasaskan Arang Bagi Rawatan Air</w:t>
      </w:r>
      <w:r>
        <w:rPr>
          <w:rFonts w:ascii="Times New Roman" w:hAnsi="Times New Roman"/>
          <w:noProof/>
          <w:sz w:val="24"/>
          <w:lang w:val="ms-MY"/>
        </w:rPr>
        <w:t xml:space="preserve"> Buangan</w:t>
      </w:r>
      <w:r w:rsidRPr="00194D87">
        <w:rPr>
          <w:rFonts w:ascii="Times New Roman" w:hAnsi="Times New Roman"/>
          <w:noProof/>
          <w:sz w:val="24"/>
          <w:lang w:val="ms-MY"/>
        </w:rPr>
        <w:t>)</w:t>
      </w:r>
    </w:p>
    <w:p w:rsidR="00A21B23" w:rsidRPr="00192500" w:rsidRDefault="00A21B23" w:rsidP="00A21B23">
      <w:pPr>
        <w:spacing w:after="0" w:line="240" w:lineRule="auto"/>
        <w:jc w:val="center"/>
        <w:outlineLvl w:val="0"/>
        <w:rPr>
          <w:rFonts w:ascii="Times New Roman" w:hAnsi="Times New Roman"/>
          <w:b/>
          <w:color w:val="548DD4" w:themeColor="text2" w:themeTint="99"/>
          <w:sz w:val="20"/>
          <w:szCs w:val="20"/>
        </w:rPr>
      </w:pPr>
    </w:p>
    <w:p w:rsidR="00D67B9B" w:rsidRDefault="00A21B23" w:rsidP="00A21B23">
      <w:pPr>
        <w:spacing w:after="0" w:line="240" w:lineRule="auto"/>
        <w:jc w:val="center"/>
        <w:outlineLvl w:val="0"/>
        <w:rPr>
          <w:rFonts w:ascii="Times New Roman" w:hAnsi="Times New Roman"/>
          <w:sz w:val="20"/>
          <w:szCs w:val="20"/>
        </w:rPr>
      </w:pPr>
      <w:proofErr w:type="spellStart"/>
      <w:r w:rsidRPr="00192500">
        <w:rPr>
          <w:rFonts w:ascii="Times New Roman" w:hAnsi="Times New Roman"/>
          <w:sz w:val="20"/>
          <w:szCs w:val="20"/>
        </w:rPr>
        <w:t>Majd</w:t>
      </w:r>
      <w:proofErr w:type="spellEnd"/>
      <w:r w:rsidRPr="00192500">
        <w:rPr>
          <w:rFonts w:ascii="Times New Roman" w:hAnsi="Times New Roman"/>
          <w:sz w:val="20"/>
          <w:szCs w:val="20"/>
        </w:rPr>
        <w:t xml:space="preserve"> Ahmed Jumaah</w:t>
      </w:r>
      <w:r w:rsidRPr="00192500">
        <w:rPr>
          <w:rFonts w:ascii="Times New Roman" w:hAnsi="Times New Roman"/>
          <w:sz w:val="20"/>
          <w:szCs w:val="20"/>
          <w:vertAlign w:val="superscript"/>
        </w:rPr>
        <w:t>1</w:t>
      </w:r>
      <w:r w:rsidRPr="00192500">
        <w:rPr>
          <w:rFonts w:ascii="Times New Roman" w:hAnsi="Times New Roman"/>
          <w:sz w:val="20"/>
          <w:szCs w:val="20"/>
        </w:rPr>
        <w:t>*</w:t>
      </w:r>
      <w:r>
        <w:rPr>
          <w:rFonts w:ascii="Times New Roman" w:hAnsi="Times New Roman"/>
          <w:sz w:val="20"/>
          <w:szCs w:val="20"/>
        </w:rPr>
        <w:t>, Mohamed Rozali Othman</w:t>
      </w:r>
      <w:r w:rsidRPr="00192500">
        <w:rPr>
          <w:rFonts w:ascii="Times New Roman" w:hAnsi="Times New Roman"/>
          <w:sz w:val="20"/>
          <w:szCs w:val="20"/>
          <w:vertAlign w:val="superscript"/>
        </w:rPr>
        <w:t>1, 2</w:t>
      </w:r>
      <w:r w:rsidRPr="00192500">
        <w:rPr>
          <w:rFonts w:ascii="Times New Roman" w:hAnsi="Times New Roman"/>
          <w:sz w:val="20"/>
          <w:szCs w:val="20"/>
        </w:rPr>
        <w:t>, Muhammad Rahimi Yusop</w:t>
      </w:r>
      <w:r w:rsidRPr="00192500">
        <w:rPr>
          <w:rFonts w:ascii="Times New Roman" w:hAnsi="Times New Roman"/>
          <w:sz w:val="20"/>
          <w:szCs w:val="20"/>
          <w:vertAlign w:val="superscript"/>
        </w:rPr>
        <w:t>1</w:t>
      </w:r>
      <w:r w:rsidR="00D67B9B">
        <w:rPr>
          <w:rFonts w:ascii="Times New Roman" w:hAnsi="Times New Roman"/>
          <w:sz w:val="20"/>
          <w:szCs w:val="20"/>
        </w:rPr>
        <w:t xml:space="preserve">, </w:t>
      </w:r>
    </w:p>
    <w:p w:rsidR="00A21B23" w:rsidRPr="00192500" w:rsidRDefault="00D67B9B" w:rsidP="00A21B23">
      <w:pPr>
        <w:spacing w:after="0" w:line="240" w:lineRule="auto"/>
        <w:jc w:val="center"/>
        <w:outlineLvl w:val="0"/>
        <w:rPr>
          <w:rFonts w:ascii="Times New Roman" w:hAnsi="Times New Roman"/>
          <w:sz w:val="20"/>
          <w:szCs w:val="20"/>
        </w:rPr>
      </w:pPr>
      <w:proofErr w:type="spellStart"/>
      <w:r>
        <w:rPr>
          <w:rFonts w:ascii="Times New Roman" w:hAnsi="Times New Roman"/>
          <w:sz w:val="20"/>
          <w:szCs w:val="20"/>
        </w:rPr>
        <w:t>Jumat</w:t>
      </w:r>
      <w:proofErr w:type="spellEnd"/>
      <w:r>
        <w:rPr>
          <w:rFonts w:ascii="Times New Roman" w:hAnsi="Times New Roman"/>
          <w:sz w:val="20"/>
          <w:szCs w:val="20"/>
        </w:rPr>
        <w:t xml:space="preserve"> Salimon</w:t>
      </w:r>
      <w:r>
        <w:rPr>
          <w:rFonts w:ascii="Times New Roman" w:hAnsi="Times New Roman"/>
          <w:sz w:val="20"/>
          <w:szCs w:val="20"/>
          <w:vertAlign w:val="superscript"/>
        </w:rPr>
        <w:t>1</w:t>
      </w:r>
      <w:r>
        <w:rPr>
          <w:rFonts w:ascii="Times New Roman" w:hAnsi="Times New Roman"/>
          <w:sz w:val="20"/>
          <w:szCs w:val="20"/>
        </w:rPr>
        <w:t xml:space="preserve">, </w:t>
      </w:r>
      <w:proofErr w:type="spellStart"/>
      <w:r>
        <w:rPr>
          <w:rFonts w:ascii="Times New Roman" w:hAnsi="Times New Roman"/>
          <w:sz w:val="20"/>
          <w:szCs w:val="20"/>
        </w:rPr>
        <w:t>Baydaa</w:t>
      </w:r>
      <w:proofErr w:type="spellEnd"/>
      <w:r>
        <w:rPr>
          <w:rFonts w:ascii="Times New Roman" w:hAnsi="Times New Roman"/>
          <w:sz w:val="20"/>
          <w:szCs w:val="20"/>
        </w:rPr>
        <w:t xml:space="preserve"> Khalaf</w:t>
      </w:r>
      <w:r>
        <w:rPr>
          <w:rFonts w:ascii="Times New Roman" w:hAnsi="Times New Roman"/>
          <w:sz w:val="20"/>
          <w:szCs w:val="20"/>
          <w:vertAlign w:val="superscript"/>
        </w:rPr>
        <w:t>1</w:t>
      </w:r>
      <w:r w:rsidR="00A21B23" w:rsidRPr="00192500">
        <w:rPr>
          <w:rFonts w:ascii="Times New Roman" w:hAnsi="Times New Roman"/>
          <w:sz w:val="20"/>
          <w:szCs w:val="20"/>
        </w:rPr>
        <w:t xml:space="preserve"> </w:t>
      </w:r>
    </w:p>
    <w:p w:rsidR="00A21B23" w:rsidRPr="00194D87" w:rsidRDefault="00A21B23" w:rsidP="00A21B23">
      <w:pPr>
        <w:spacing w:after="0" w:line="240" w:lineRule="auto"/>
        <w:jc w:val="center"/>
        <w:outlineLvl w:val="0"/>
        <w:rPr>
          <w:rFonts w:ascii="Times New Roman" w:hAnsi="Times New Roman"/>
          <w:b/>
          <w:color w:val="FF0000"/>
          <w:sz w:val="24"/>
        </w:rPr>
      </w:pP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1</w:t>
      </w:r>
      <w:r w:rsidRPr="00194D87">
        <w:rPr>
          <w:rFonts w:ascii="Times New Roman" w:hAnsi="Times New Roman"/>
          <w:i/>
          <w:sz w:val="18"/>
          <w:szCs w:val="18"/>
        </w:rPr>
        <w:t xml:space="preserve">School of Chemical Sciences and Food Technology, </w:t>
      </w: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2</w:t>
      </w:r>
      <w:r w:rsidRPr="00194D87">
        <w:rPr>
          <w:rFonts w:ascii="Times New Roman" w:hAnsi="Times New Roman"/>
          <w:i/>
          <w:sz w:val="18"/>
          <w:szCs w:val="18"/>
        </w:rPr>
        <w:t>Centre for Water Research and Analysis (ALIR), Fac</w:t>
      </w:r>
      <w:r>
        <w:rPr>
          <w:rFonts w:ascii="Times New Roman" w:hAnsi="Times New Roman"/>
          <w:i/>
          <w:sz w:val="18"/>
          <w:szCs w:val="18"/>
        </w:rPr>
        <w:t>ulty of Science and Technology</w:t>
      </w:r>
    </w:p>
    <w:p w:rsidR="00A21B23" w:rsidRPr="00194D87" w:rsidRDefault="00A21B23" w:rsidP="00A21B23">
      <w:pPr>
        <w:spacing w:after="0" w:line="240" w:lineRule="auto"/>
        <w:jc w:val="center"/>
        <w:outlineLvl w:val="0"/>
        <w:rPr>
          <w:rFonts w:ascii="Times New Roman" w:hAnsi="Times New Roman"/>
          <w:i/>
          <w:sz w:val="18"/>
          <w:szCs w:val="18"/>
        </w:rPr>
      </w:pPr>
      <w:r w:rsidRPr="00194D8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94D87">
        <w:rPr>
          <w:rFonts w:ascii="Times New Roman" w:hAnsi="Times New Roman"/>
          <w:i/>
          <w:sz w:val="18"/>
          <w:szCs w:val="18"/>
        </w:rPr>
        <w:t xml:space="preserve">Bangi, </w:t>
      </w:r>
      <w:r>
        <w:rPr>
          <w:rFonts w:ascii="Times New Roman" w:hAnsi="Times New Roman"/>
          <w:i/>
          <w:sz w:val="18"/>
          <w:szCs w:val="18"/>
        </w:rPr>
        <w:t xml:space="preserve">Selangor, </w:t>
      </w:r>
      <w:r w:rsidRPr="00194D87">
        <w:rPr>
          <w:rFonts w:ascii="Times New Roman" w:hAnsi="Times New Roman"/>
          <w:i/>
          <w:sz w:val="18"/>
          <w:szCs w:val="18"/>
        </w:rPr>
        <w:t xml:space="preserve">Malaysia </w:t>
      </w: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Pr="00192500" w:rsidRDefault="00A21B23" w:rsidP="00A21B23">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94D87">
        <w:rPr>
          <w:rFonts w:ascii="Times New Roman" w:hAnsi="Times New Roman"/>
          <w:i/>
          <w:sz w:val="18"/>
        </w:rPr>
        <w:t>majd.ahmed88@yahoo.com</w:t>
      </w: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Default="00A21B23" w:rsidP="00A21B23">
      <w:pPr>
        <w:spacing w:after="0" w:line="240" w:lineRule="auto"/>
        <w:jc w:val="center"/>
        <w:rPr>
          <w:rFonts w:ascii="Times New Roman" w:hAnsi="Times New Roman"/>
          <w:noProof/>
          <w:sz w:val="18"/>
          <w:szCs w:val="18"/>
          <w:lang w:bidi="ar-SA"/>
        </w:rPr>
      </w:pPr>
    </w:p>
    <w:p w:rsidR="00A21B23" w:rsidRDefault="00A21B23" w:rsidP="00A21B2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28 November 2016; Accepted: 6 March 2017</w:t>
      </w:r>
    </w:p>
    <w:p w:rsidR="00A21B23" w:rsidRDefault="00A21B23" w:rsidP="00A21B23">
      <w:pPr>
        <w:spacing w:after="0" w:line="240" w:lineRule="auto"/>
        <w:jc w:val="center"/>
        <w:rPr>
          <w:rFonts w:ascii="Times New Roman" w:hAnsi="Times New Roman"/>
          <w:noProof/>
          <w:sz w:val="18"/>
          <w:szCs w:val="18"/>
          <w:lang w:bidi="ar-SA"/>
        </w:rPr>
      </w:pPr>
    </w:p>
    <w:p w:rsidR="00A21B23" w:rsidRPr="00F447A7" w:rsidRDefault="00A21B23" w:rsidP="00A21B23">
      <w:pPr>
        <w:spacing w:after="0" w:line="240" w:lineRule="auto"/>
        <w:jc w:val="center"/>
        <w:rPr>
          <w:rFonts w:ascii="Times New Roman" w:hAnsi="Times New Roman"/>
          <w:noProof/>
          <w:sz w:val="18"/>
          <w:szCs w:val="18"/>
          <w:lang w:bidi="ar-SA"/>
        </w:rPr>
      </w:pPr>
    </w:p>
    <w:p w:rsidR="00A21B23" w:rsidRPr="00F447A7" w:rsidRDefault="00A21B23" w:rsidP="00A21B2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21B23" w:rsidRPr="00194D87" w:rsidRDefault="00A21B23" w:rsidP="00D7791C">
      <w:pPr>
        <w:spacing w:after="0" w:line="240" w:lineRule="auto"/>
        <w:jc w:val="both"/>
        <w:outlineLvl w:val="0"/>
        <w:rPr>
          <w:rFonts w:ascii="Times New Roman" w:hAnsi="Times New Roman"/>
          <w:sz w:val="18"/>
          <w:szCs w:val="20"/>
        </w:rPr>
      </w:pPr>
      <w:r w:rsidRPr="00194D87">
        <w:rPr>
          <w:rFonts w:ascii="Times New Roman" w:hAnsi="Times New Roman"/>
          <w:sz w:val="18"/>
          <w:szCs w:val="20"/>
        </w:rPr>
        <w:t>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percentage with PVC as a binder in 4 mL THF which act as a solvent. Metals used in the preparation of the electrodes are Ag, Al, Co, Cu and Ni. The results show that the mixture of commercially available charcoal, metals and PVC at a composition of 50:20:30 (w/w), known as C50M20PVC30 electrode give a good stability, low cost and high formation of</w:t>
      </w:r>
      <w:r w:rsidR="00D373A8">
        <w:rPr>
          <w:rFonts w:ascii="Times New Roman" w:hAnsi="Times New Roman"/>
          <w:sz w:val="18"/>
          <w:szCs w:val="20"/>
        </w:rPr>
        <w:t xml:space="preserve"> hypo</w:t>
      </w:r>
      <w:r w:rsidR="00D7791C">
        <w:rPr>
          <w:rFonts w:ascii="Times New Roman" w:hAnsi="Times New Roman"/>
          <w:sz w:val="18"/>
          <w:szCs w:val="20"/>
        </w:rPr>
        <w:t>chlorite ion</w:t>
      </w:r>
      <w:r w:rsidRPr="00194D87">
        <w:rPr>
          <w:rFonts w:ascii="Times New Roman" w:hAnsi="Times New Roman"/>
          <w:sz w:val="18"/>
          <w:szCs w:val="20"/>
        </w:rPr>
        <w:t>.</w:t>
      </w:r>
      <w:r w:rsidR="00D7791C">
        <w:rPr>
          <w:rFonts w:ascii="Times New Roman" w:hAnsi="Times New Roman"/>
          <w:sz w:val="18"/>
          <w:szCs w:val="20"/>
        </w:rPr>
        <w:t xml:space="preserve"> </w:t>
      </w:r>
      <w:r w:rsidR="00D7791C" w:rsidRPr="00323AD4">
        <w:rPr>
          <w:rFonts w:ascii="Times New Roman" w:hAnsi="Times New Roman"/>
          <w:color w:val="4BACC6" w:themeColor="accent5"/>
          <w:sz w:val="18"/>
          <w:szCs w:val="20"/>
        </w:rPr>
        <w:t xml:space="preserve">Hypochlorite ion </w:t>
      </w:r>
      <w:r w:rsidRPr="00194D87">
        <w:rPr>
          <w:rFonts w:ascii="Times New Roman" w:hAnsi="Times New Roman"/>
          <w:sz w:val="18"/>
          <w:szCs w:val="20"/>
        </w:rPr>
        <w:t>has been produced</w:t>
      </w:r>
      <w:r w:rsidR="006F44DE">
        <w:rPr>
          <w:rFonts w:ascii="Times New Roman" w:hAnsi="Times New Roman"/>
          <w:sz w:val="18"/>
          <w:szCs w:val="20"/>
        </w:rPr>
        <w:t xml:space="preserve"> linked to </w:t>
      </w:r>
      <w:r w:rsidRPr="00194D87">
        <w:rPr>
          <w:rFonts w:ascii="Times New Roman" w:hAnsi="Times New Roman"/>
          <w:sz w:val="18"/>
          <w:szCs w:val="20"/>
        </w:rPr>
        <w:t>the presence of chloride ions</w:t>
      </w:r>
      <w:r w:rsidR="006F44DE">
        <w:rPr>
          <w:rFonts w:ascii="Times New Roman" w:hAnsi="Times New Roman"/>
          <w:sz w:val="18"/>
          <w:szCs w:val="20"/>
        </w:rPr>
        <w:t xml:space="preserve">, thus having </w:t>
      </w:r>
      <w:r w:rsidR="006F44DE">
        <w:rPr>
          <w:rFonts w:ascii="Times New Roman" w:hAnsi="Times New Roman"/>
          <w:color w:val="4BACC6" w:themeColor="accent5"/>
          <w:sz w:val="18"/>
          <w:szCs w:val="20"/>
        </w:rPr>
        <w:t xml:space="preserve">capability to </w:t>
      </w:r>
      <w:r w:rsidRPr="00323AD4">
        <w:rPr>
          <w:rFonts w:ascii="Times New Roman" w:hAnsi="Times New Roman"/>
          <w:color w:val="4BACC6" w:themeColor="accent5"/>
          <w:sz w:val="18"/>
          <w:szCs w:val="20"/>
        </w:rPr>
        <w:t>degrad</w:t>
      </w:r>
      <w:r w:rsidR="006F44DE">
        <w:rPr>
          <w:rFonts w:ascii="Times New Roman" w:hAnsi="Times New Roman"/>
          <w:color w:val="4BACC6" w:themeColor="accent5"/>
          <w:sz w:val="18"/>
          <w:szCs w:val="20"/>
        </w:rPr>
        <w:t>e</w:t>
      </w:r>
      <w:r w:rsidRPr="00323AD4">
        <w:rPr>
          <w:rFonts w:ascii="Times New Roman" w:hAnsi="Times New Roman"/>
          <w:color w:val="4BACC6" w:themeColor="accent5"/>
          <w:sz w:val="18"/>
          <w:szCs w:val="20"/>
        </w:rPr>
        <w:t xml:space="preserve"> </w:t>
      </w:r>
      <w:r w:rsidR="0026206E">
        <w:rPr>
          <w:rFonts w:ascii="Times New Roman" w:hAnsi="Times New Roman"/>
          <w:sz w:val="18"/>
          <w:szCs w:val="20"/>
        </w:rPr>
        <w:t xml:space="preserve">chemical </w:t>
      </w:r>
      <w:r w:rsidRPr="00194D87">
        <w:rPr>
          <w:rFonts w:ascii="Times New Roman" w:hAnsi="Times New Roman"/>
          <w:sz w:val="18"/>
          <w:szCs w:val="20"/>
        </w:rPr>
        <w:t xml:space="preserve">pollutants in wastewater.  </w:t>
      </w:r>
    </w:p>
    <w:p w:rsidR="00A21B23" w:rsidRPr="00194D87" w:rsidRDefault="00A21B23" w:rsidP="00A21B23">
      <w:pPr>
        <w:spacing w:after="0" w:line="240" w:lineRule="auto"/>
        <w:ind w:firstLine="720"/>
        <w:jc w:val="both"/>
        <w:outlineLvl w:val="0"/>
        <w:rPr>
          <w:rFonts w:ascii="Times New Roman" w:hAnsi="Times New Roman"/>
          <w:sz w:val="18"/>
          <w:szCs w:val="20"/>
        </w:rPr>
      </w:pPr>
    </w:p>
    <w:p w:rsidR="00A21B23" w:rsidRPr="00194D87" w:rsidRDefault="00A21B23" w:rsidP="00A21B23">
      <w:pPr>
        <w:spacing w:after="0" w:line="240" w:lineRule="auto"/>
        <w:jc w:val="both"/>
        <w:outlineLvl w:val="0"/>
        <w:rPr>
          <w:rFonts w:ascii="Times New Roman" w:hAnsi="Times New Roman"/>
          <w:bCs/>
          <w:color w:val="000000" w:themeColor="text1"/>
          <w:sz w:val="18"/>
          <w:szCs w:val="20"/>
        </w:rPr>
      </w:pPr>
      <w:r w:rsidRPr="00194D87">
        <w:rPr>
          <w:rFonts w:ascii="Times New Roman" w:hAnsi="Times New Roman"/>
          <w:b/>
          <w:sz w:val="18"/>
          <w:szCs w:val="20"/>
        </w:rPr>
        <w:t>Keywords</w:t>
      </w:r>
      <w:r w:rsidRPr="00194D87">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194D87">
        <w:rPr>
          <w:rFonts w:ascii="Times New Roman" w:hAnsi="Times New Roman"/>
          <w:color w:val="000000" w:themeColor="text1"/>
          <w:sz w:val="18"/>
          <w:szCs w:val="20"/>
        </w:rPr>
        <w:t xml:space="preserve"> </w:t>
      </w:r>
      <w:r>
        <w:rPr>
          <w:rFonts w:ascii="Times New Roman" w:hAnsi="Times New Roman"/>
          <w:bCs/>
          <w:color w:val="000000" w:themeColor="text1"/>
          <w:sz w:val="18"/>
          <w:szCs w:val="18"/>
        </w:rPr>
        <w:t>c</w:t>
      </w:r>
      <w:r w:rsidRPr="00194D87">
        <w:rPr>
          <w:rFonts w:ascii="Times New Roman" w:hAnsi="Times New Roman"/>
          <w:bCs/>
          <w:color w:val="000000" w:themeColor="text1"/>
          <w:sz w:val="18"/>
          <w:szCs w:val="18"/>
        </w:rPr>
        <w:t>harcoal, electrode, treatment, wastewater</w:t>
      </w:r>
    </w:p>
    <w:p w:rsidR="00A21B23" w:rsidRPr="00194D87" w:rsidRDefault="00A21B23" w:rsidP="00A21B23">
      <w:pPr>
        <w:spacing w:after="0" w:line="240" w:lineRule="auto"/>
        <w:jc w:val="center"/>
        <w:outlineLvl w:val="0"/>
        <w:rPr>
          <w:rFonts w:ascii="Times New Roman" w:hAnsi="Times New Roman"/>
          <w:b/>
          <w:color w:val="000000" w:themeColor="text1"/>
        </w:rPr>
      </w:pPr>
    </w:p>
    <w:p w:rsidR="00A21B23" w:rsidRPr="00194D87" w:rsidRDefault="00A21B23" w:rsidP="00A21B23">
      <w:pPr>
        <w:spacing w:after="0" w:line="240" w:lineRule="auto"/>
        <w:jc w:val="center"/>
        <w:outlineLvl w:val="0"/>
        <w:rPr>
          <w:rFonts w:ascii="Times New Roman" w:hAnsi="Times New Roman"/>
          <w:b/>
          <w:noProof/>
          <w:sz w:val="18"/>
          <w:szCs w:val="20"/>
          <w:lang w:val="ms-MY"/>
        </w:rPr>
      </w:pPr>
      <w:r w:rsidRPr="00194D87">
        <w:rPr>
          <w:rFonts w:ascii="Times New Roman" w:hAnsi="Times New Roman"/>
          <w:b/>
          <w:noProof/>
          <w:sz w:val="18"/>
          <w:szCs w:val="20"/>
          <w:lang w:val="ms-MY"/>
        </w:rPr>
        <w:t>Abstrak</w:t>
      </w:r>
    </w:p>
    <w:p w:rsidR="00A21B23" w:rsidRPr="00194D87" w:rsidRDefault="00A21B23" w:rsidP="00A21B23">
      <w:pPr>
        <w:spacing w:after="0" w:line="240" w:lineRule="auto"/>
        <w:jc w:val="both"/>
        <w:outlineLvl w:val="0"/>
        <w:rPr>
          <w:rFonts w:ascii="Times New Roman" w:hAnsi="Times New Roman"/>
          <w:noProof/>
          <w:color w:val="000000" w:themeColor="text1"/>
          <w:sz w:val="18"/>
          <w:szCs w:val="20"/>
          <w:lang w:val="ms-MY"/>
        </w:rPr>
      </w:pPr>
      <w:r w:rsidRPr="00194D87">
        <w:rPr>
          <w:rFonts w:ascii="Times New Roman" w:hAnsi="Times New Roman"/>
          <w:noProof/>
          <w:color w:val="000000" w:themeColor="text1"/>
          <w:sz w:val="18"/>
          <w:szCs w:val="20"/>
          <w:lang w:val="ms-MY"/>
        </w:rPr>
        <w:t xml:space="preserve">Dalam kajian ini, elektrod komposit logam berasaskan arang dengan kos rendah dan efektif dalam merawat </w:t>
      </w:r>
      <w:r w:rsidRPr="00323AD4">
        <w:rPr>
          <w:rFonts w:ascii="Times New Roman" w:hAnsi="Times New Roman"/>
          <w:noProof/>
          <w:color w:val="4BACC6" w:themeColor="accent5"/>
          <w:sz w:val="18"/>
          <w:szCs w:val="20"/>
          <w:lang w:val="ms-MY"/>
        </w:rPr>
        <w:t>air buangan</w:t>
      </w:r>
      <w:r w:rsidRPr="000A73EC">
        <w:rPr>
          <w:rFonts w:ascii="Times New Roman" w:hAnsi="Times New Roman"/>
          <w:noProof/>
          <w:color w:val="FF0000"/>
          <w:sz w:val="18"/>
          <w:szCs w:val="20"/>
          <w:lang w:val="ms-MY"/>
        </w:rPr>
        <w:t xml:space="preserve"> </w:t>
      </w:r>
      <w:r w:rsidRPr="00194D87">
        <w:rPr>
          <w:rFonts w:ascii="Times New Roman" w:hAnsi="Times New Roman"/>
          <w:noProof/>
          <w:color w:val="000000" w:themeColor="text1"/>
          <w:sz w:val="18"/>
          <w:szCs w:val="20"/>
          <w:lang w:val="ms-MY"/>
        </w:rPr>
        <w:t xml:space="preserve">daripada </w:t>
      </w:r>
      <w:r w:rsidR="00D7791C" w:rsidRPr="00323AD4">
        <w:rPr>
          <w:rFonts w:ascii="Times New Roman" w:hAnsi="Times New Roman"/>
          <w:noProof/>
          <w:color w:val="4BACC6" w:themeColor="accent5"/>
          <w:sz w:val="18"/>
          <w:szCs w:val="20"/>
          <w:lang w:val="ms-MY"/>
        </w:rPr>
        <w:t xml:space="preserve">tanah </w:t>
      </w:r>
      <w:r w:rsidRPr="00323AD4">
        <w:rPr>
          <w:rFonts w:ascii="Times New Roman" w:hAnsi="Times New Roman"/>
          <w:noProof/>
          <w:color w:val="4BACC6" w:themeColor="accent5"/>
          <w:sz w:val="18"/>
          <w:szCs w:val="20"/>
          <w:lang w:val="ms-MY"/>
        </w:rPr>
        <w:t xml:space="preserve">larut resap </w:t>
      </w:r>
      <w:r w:rsidRPr="00194D87">
        <w:rPr>
          <w:rFonts w:ascii="Times New Roman" w:hAnsi="Times New Roman"/>
          <w:noProof/>
          <w:color w:val="000000" w:themeColor="text1"/>
          <w:sz w:val="18"/>
          <w:szCs w:val="20"/>
          <w:lang w:val="ms-MY"/>
        </w:rPr>
        <w:t xml:space="preserve">melalui teknik pengoksidaan elektrokimia telah dibangunkan. Elektrod komposit logam berasaskan arang telah disediakan dengan mencampurkan arang, grafit dan serbuk logam pada peratus komposisi yang berbeza di mana polivinil klorida sebagai pengikat di dalam 4 mL tetrahidrofuran (THF) sebagai pelarut. Logam yang digunakan dalam penyediaan elektrod ialah Ag, Al, Co, Cu dan Ni. Keputusan menunjukkan campuran arang komersial, logam dan PVC pada nisbah 50:20:30 (w/w), yang dikenali sebagai elektrod C50M20PVC30 memberi kestabilan yang baik, berkos rendah dan menghasilkan </w:t>
      </w:r>
      <w:r w:rsidR="00D7791C" w:rsidRPr="00323AD4">
        <w:rPr>
          <w:rFonts w:ascii="Times New Roman" w:hAnsi="Times New Roman"/>
          <w:noProof/>
          <w:color w:val="4BACC6" w:themeColor="accent5"/>
          <w:sz w:val="18"/>
          <w:szCs w:val="20"/>
          <w:lang w:val="ms-MY"/>
        </w:rPr>
        <w:t>ion hipoklorit</w:t>
      </w:r>
      <w:r w:rsidRPr="00323AD4">
        <w:rPr>
          <w:rFonts w:ascii="Times New Roman" w:hAnsi="Times New Roman"/>
          <w:noProof/>
          <w:color w:val="4BACC6" w:themeColor="accent5"/>
          <w:sz w:val="18"/>
          <w:szCs w:val="20"/>
          <w:lang w:val="ms-MY"/>
        </w:rPr>
        <w:t xml:space="preserve"> </w:t>
      </w:r>
      <w:r w:rsidRPr="00194D87">
        <w:rPr>
          <w:rFonts w:ascii="Times New Roman" w:hAnsi="Times New Roman"/>
          <w:noProof/>
          <w:color w:val="000000" w:themeColor="text1"/>
          <w:sz w:val="18"/>
          <w:szCs w:val="20"/>
          <w:lang w:val="ms-MY"/>
        </w:rPr>
        <w:t xml:space="preserve">yang tinggi. Semasa pengoksidaan elektrokimia, </w:t>
      </w:r>
      <w:r w:rsidR="00D7791C" w:rsidRPr="00323AD4">
        <w:rPr>
          <w:rFonts w:ascii="Times New Roman" w:hAnsi="Times New Roman"/>
          <w:noProof/>
          <w:color w:val="4BACC6" w:themeColor="accent5"/>
          <w:sz w:val="18"/>
          <w:szCs w:val="20"/>
          <w:lang w:val="ms-MY"/>
        </w:rPr>
        <w:t>ion hipoklorit</w:t>
      </w:r>
      <w:r w:rsidRPr="00323AD4">
        <w:rPr>
          <w:rFonts w:ascii="Times New Roman" w:hAnsi="Times New Roman"/>
          <w:noProof/>
          <w:color w:val="4BACC6" w:themeColor="accent5"/>
          <w:sz w:val="18"/>
          <w:szCs w:val="20"/>
          <w:lang w:val="ms-MY"/>
        </w:rPr>
        <w:t xml:space="preserve"> </w:t>
      </w:r>
      <w:r w:rsidRPr="00194D87">
        <w:rPr>
          <w:rFonts w:ascii="Times New Roman" w:hAnsi="Times New Roman"/>
          <w:noProof/>
          <w:color w:val="000000" w:themeColor="text1"/>
          <w:sz w:val="18"/>
          <w:szCs w:val="20"/>
          <w:lang w:val="ms-MY"/>
        </w:rPr>
        <w:t xml:space="preserve">telah dihasilkan disebabkan oleh kehadiran ion klorida yang </w:t>
      </w:r>
      <w:r w:rsidR="00D7791C">
        <w:rPr>
          <w:rFonts w:ascii="Times New Roman" w:hAnsi="Times New Roman"/>
          <w:noProof/>
          <w:color w:val="000000" w:themeColor="text1"/>
          <w:sz w:val="18"/>
          <w:szCs w:val="20"/>
          <w:lang w:val="ms-MY"/>
        </w:rPr>
        <w:t xml:space="preserve">membawa kepada </w:t>
      </w:r>
      <w:r w:rsidR="006F44DE">
        <w:rPr>
          <w:rFonts w:ascii="Times New Roman" w:hAnsi="Times New Roman"/>
          <w:noProof/>
          <w:color w:val="000000" w:themeColor="text1"/>
          <w:sz w:val="18"/>
          <w:szCs w:val="20"/>
          <w:lang w:val="ms-MY"/>
        </w:rPr>
        <w:t xml:space="preserve">keupayaan untuk </w:t>
      </w:r>
      <w:r w:rsidR="00D7791C">
        <w:rPr>
          <w:rFonts w:ascii="Times New Roman" w:hAnsi="Times New Roman"/>
          <w:noProof/>
          <w:color w:val="000000" w:themeColor="text1"/>
          <w:sz w:val="18"/>
          <w:szCs w:val="20"/>
          <w:lang w:val="ms-MY"/>
        </w:rPr>
        <w:t xml:space="preserve">penyingkiran </w:t>
      </w:r>
      <w:r w:rsidRPr="00194D87">
        <w:rPr>
          <w:rFonts w:ascii="Times New Roman" w:hAnsi="Times New Roman"/>
          <w:noProof/>
          <w:color w:val="000000" w:themeColor="text1"/>
          <w:sz w:val="18"/>
          <w:szCs w:val="20"/>
          <w:lang w:val="ms-MY"/>
        </w:rPr>
        <w:t xml:space="preserve">bahan pencemar </w:t>
      </w:r>
      <w:r w:rsidR="0026206E">
        <w:rPr>
          <w:rFonts w:ascii="Times New Roman" w:hAnsi="Times New Roman"/>
          <w:noProof/>
          <w:color w:val="000000" w:themeColor="text1"/>
          <w:sz w:val="18"/>
          <w:szCs w:val="20"/>
          <w:lang w:val="ms-MY"/>
        </w:rPr>
        <w:t xml:space="preserve">kimia </w:t>
      </w:r>
      <w:r w:rsidRPr="00194D87">
        <w:rPr>
          <w:rFonts w:ascii="Times New Roman" w:hAnsi="Times New Roman"/>
          <w:noProof/>
          <w:color w:val="000000" w:themeColor="text1"/>
          <w:sz w:val="18"/>
          <w:szCs w:val="20"/>
          <w:lang w:val="ms-MY"/>
        </w:rPr>
        <w:t xml:space="preserve">di dalam </w:t>
      </w:r>
      <w:r w:rsidRPr="00323AD4">
        <w:rPr>
          <w:rFonts w:ascii="Times New Roman" w:hAnsi="Times New Roman"/>
          <w:noProof/>
          <w:color w:val="4BACC6" w:themeColor="accent5"/>
          <w:sz w:val="18"/>
          <w:szCs w:val="20"/>
          <w:lang w:val="ms-MY"/>
        </w:rPr>
        <w:t xml:space="preserve">air buangan. </w:t>
      </w:r>
    </w:p>
    <w:p w:rsidR="00A21B23" w:rsidRPr="00194D87" w:rsidRDefault="00A21B23" w:rsidP="00A21B23">
      <w:pPr>
        <w:spacing w:after="0" w:line="240" w:lineRule="auto"/>
        <w:jc w:val="both"/>
        <w:outlineLvl w:val="0"/>
        <w:rPr>
          <w:rFonts w:ascii="Times New Roman" w:hAnsi="Times New Roman"/>
          <w:noProof/>
          <w:color w:val="000000" w:themeColor="text1"/>
          <w:sz w:val="18"/>
          <w:szCs w:val="20"/>
          <w:lang w:val="ms-MY"/>
        </w:rPr>
      </w:pPr>
    </w:p>
    <w:p w:rsidR="00A21B23" w:rsidRPr="00323AD4" w:rsidRDefault="00A21B23" w:rsidP="00A21B23">
      <w:pPr>
        <w:spacing w:after="0" w:line="240" w:lineRule="auto"/>
        <w:jc w:val="both"/>
        <w:rPr>
          <w:rFonts w:ascii="Times New Roman" w:hAnsi="Times New Roman"/>
          <w:noProof/>
          <w:color w:val="4BACC6" w:themeColor="accent5"/>
          <w:sz w:val="20"/>
          <w:szCs w:val="20"/>
          <w:lang w:bidi="ar-SA"/>
        </w:rPr>
      </w:pPr>
      <w:r w:rsidRPr="00194D87">
        <w:rPr>
          <w:rFonts w:ascii="Times New Roman" w:hAnsi="Times New Roman"/>
          <w:b/>
          <w:noProof/>
          <w:color w:val="000000" w:themeColor="text1"/>
          <w:sz w:val="18"/>
          <w:szCs w:val="20"/>
          <w:lang w:val="ms-MY"/>
        </w:rPr>
        <w:t>Kata kunci</w:t>
      </w:r>
      <w:r w:rsidRPr="00194D87">
        <w:rPr>
          <w:rFonts w:ascii="Times New Roman" w:hAnsi="Times New Roman"/>
          <w:bCs/>
          <w:noProof/>
          <w:color w:val="000000" w:themeColor="text1"/>
          <w:sz w:val="18"/>
          <w:szCs w:val="20"/>
          <w:lang w:val="ms-MY"/>
        </w:rPr>
        <w:t xml:space="preserve">: </w:t>
      </w:r>
      <w:r>
        <w:rPr>
          <w:rFonts w:ascii="Times New Roman" w:hAnsi="Times New Roman"/>
          <w:bCs/>
          <w:noProof/>
          <w:color w:val="000000" w:themeColor="text1"/>
          <w:sz w:val="18"/>
          <w:szCs w:val="20"/>
          <w:lang w:val="ms-MY"/>
        </w:rPr>
        <w:t xml:space="preserve"> arang, elektrod, rawatan, </w:t>
      </w:r>
      <w:r w:rsidRPr="00323AD4">
        <w:rPr>
          <w:rFonts w:ascii="Times New Roman" w:hAnsi="Times New Roman"/>
          <w:bCs/>
          <w:noProof/>
          <w:color w:val="4BACC6" w:themeColor="accent5"/>
          <w:sz w:val="18"/>
          <w:szCs w:val="20"/>
          <w:lang w:val="ms-MY"/>
        </w:rPr>
        <w:t xml:space="preserve">air </w:t>
      </w:r>
      <w:r w:rsidR="00D7791C" w:rsidRPr="00323AD4">
        <w:rPr>
          <w:rFonts w:ascii="Times New Roman" w:hAnsi="Times New Roman"/>
          <w:bCs/>
          <w:noProof/>
          <w:color w:val="4BACC6" w:themeColor="accent5"/>
          <w:sz w:val="18"/>
          <w:szCs w:val="20"/>
          <w:lang w:val="ms-MY"/>
        </w:rPr>
        <w:t>buangan</w:t>
      </w:r>
    </w:p>
    <w:p w:rsidR="00A21B23" w:rsidRDefault="00A21B23" w:rsidP="00D7791C">
      <w:pPr>
        <w:spacing w:after="0" w:line="240" w:lineRule="auto"/>
        <w:rPr>
          <w:rFonts w:ascii="Times New Roman" w:hAnsi="Times New Roman"/>
          <w:b/>
          <w:noProof/>
          <w:sz w:val="20"/>
          <w:szCs w:val="20"/>
          <w:lang w:bidi="ar-SA"/>
        </w:rPr>
      </w:pPr>
    </w:p>
    <w:p w:rsidR="00A21B23" w:rsidRPr="00F447A7" w:rsidRDefault="00A21B23" w:rsidP="00A21B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Water purification is one of the most pervasive problems affecting people throughout the world [1]. Various methods of wastewater </w:t>
      </w:r>
      <w:r w:rsidR="00D7791C">
        <w:rPr>
          <w:rFonts w:ascii="Times New Roman" w:hAnsi="Times New Roman"/>
          <w:sz w:val="20"/>
          <w:szCs w:val="20"/>
        </w:rPr>
        <w:t xml:space="preserve">treatment </w:t>
      </w:r>
      <w:r w:rsidRPr="00775086">
        <w:rPr>
          <w:rFonts w:ascii="Times New Roman" w:hAnsi="Times New Roman"/>
          <w:sz w:val="20"/>
          <w:szCs w:val="20"/>
        </w:rPr>
        <w:t>have been reported and this process is divided into three, namely chemical, physical and biological [2]. Up to now, electrochemical oxidation process has been proved to be promising for wastewater treatment mainly due to its high effectiveness, easy to operate and more economic [3, 4].</w:t>
      </w:r>
      <w:r w:rsidR="00D7791C">
        <w:rPr>
          <w:rFonts w:ascii="Times New Roman" w:hAnsi="Times New Roman"/>
          <w:sz w:val="20"/>
          <w:szCs w:val="20"/>
        </w:rPr>
        <w:t xml:space="preserve"> I</w:t>
      </w:r>
      <w:r w:rsidRPr="00775086">
        <w:rPr>
          <w:rFonts w:ascii="Times New Roman" w:hAnsi="Times New Roman"/>
          <w:sz w:val="20"/>
          <w:szCs w:val="20"/>
        </w:rPr>
        <w:t>n the case of landfill leachate,</w:t>
      </w:r>
      <w:r w:rsidR="00D7791C">
        <w:rPr>
          <w:rFonts w:ascii="Times New Roman" w:hAnsi="Times New Roman"/>
          <w:sz w:val="20"/>
          <w:szCs w:val="20"/>
        </w:rPr>
        <w:t xml:space="preserve"> </w:t>
      </w:r>
      <w:r w:rsidR="00D7791C" w:rsidRPr="00323AD4">
        <w:rPr>
          <w:rFonts w:ascii="Times New Roman" w:hAnsi="Times New Roman"/>
          <w:color w:val="4BACC6" w:themeColor="accent5"/>
          <w:sz w:val="20"/>
          <w:szCs w:val="20"/>
        </w:rPr>
        <w:t xml:space="preserve">it was known having high concentration </w:t>
      </w:r>
      <w:r w:rsidRPr="00323AD4">
        <w:rPr>
          <w:rFonts w:ascii="Times New Roman" w:hAnsi="Times New Roman"/>
          <w:color w:val="4BACC6" w:themeColor="accent5"/>
          <w:sz w:val="20"/>
          <w:szCs w:val="20"/>
        </w:rPr>
        <w:t xml:space="preserve">chloride ions </w:t>
      </w:r>
      <w:r w:rsidRPr="00775086">
        <w:rPr>
          <w:rFonts w:ascii="Times New Roman" w:hAnsi="Times New Roman"/>
          <w:sz w:val="20"/>
          <w:szCs w:val="20"/>
        </w:rPr>
        <w:t xml:space="preserve">and good conductivity. Many researchers have investigated the </w:t>
      </w:r>
      <w:r w:rsidR="00D7791C">
        <w:rPr>
          <w:rFonts w:ascii="Times New Roman" w:hAnsi="Times New Roman"/>
          <w:sz w:val="20"/>
          <w:szCs w:val="20"/>
        </w:rPr>
        <w:t xml:space="preserve">effectiveness of </w:t>
      </w:r>
      <w:r w:rsidRPr="00775086">
        <w:rPr>
          <w:rFonts w:ascii="Times New Roman" w:hAnsi="Times New Roman"/>
          <w:sz w:val="20"/>
          <w:szCs w:val="20"/>
        </w:rPr>
        <w:t xml:space="preserve">electrochemical oxidation </w:t>
      </w:r>
      <w:r w:rsidR="00D7791C">
        <w:rPr>
          <w:rFonts w:ascii="Times New Roman" w:hAnsi="Times New Roman"/>
          <w:sz w:val="20"/>
          <w:szCs w:val="20"/>
        </w:rPr>
        <w:t xml:space="preserve">process toward </w:t>
      </w:r>
      <w:r w:rsidRPr="00775086">
        <w:rPr>
          <w:rFonts w:ascii="Times New Roman" w:hAnsi="Times New Roman"/>
          <w:sz w:val="20"/>
          <w:szCs w:val="20"/>
        </w:rPr>
        <w:t xml:space="preserve">various types of wastewater including leachate wastewater [5, 6]. </w:t>
      </w:r>
      <w:r w:rsidRPr="00323AD4">
        <w:rPr>
          <w:rFonts w:ascii="Times New Roman" w:hAnsi="Times New Roman"/>
          <w:color w:val="4BACC6" w:themeColor="accent5"/>
          <w:sz w:val="20"/>
          <w:szCs w:val="20"/>
        </w:rPr>
        <w:t>Leachate</w:t>
      </w:r>
      <w:r w:rsidR="00D7791C" w:rsidRPr="00323AD4">
        <w:rPr>
          <w:rFonts w:ascii="Times New Roman" w:hAnsi="Times New Roman"/>
          <w:color w:val="4BACC6" w:themeColor="accent5"/>
          <w:sz w:val="20"/>
          <w:szCs w:val="20"/>
        </w:rPr>
        <w:t xml:space="preserve"> also known having </w:t>
      </w:r>
      <w:r w:rsidRPr="00775086">
        <w:rPr>
          <w:rFonts w:ascii="Times New Roman" w:hAnsi="Times New Roman"/>
          <w:sz w:val="20"/>
          <w:szCs w:val="20"/>
        </w:rPr>
        <w:t xml:space="preserve">high chemical oxygen demand (COD), high levels of ammonia and phosphorus as well as total dissolved solid </w:t>
      </w:r>
      <w:r w:rsidR="00D7791C">
        <w:rPr>
          <w:rFonts w:ascii="Times New Roman" w:hAnsi="Times New Roman"/>
          <w:sz w:val="20"/>
          <w:szCs w:val="20"/>
        </w:rPr>
        <w:t xml:space="preserve">content </w:t>
      </w:r>
      <w:r w:rsidRPr="00775086">
        <w:rPr>
          <w:rFonts w:ascii="Times New Roman" w:hAnsi="Times New Roman"/>
          <w:sz w:val="20"/>
          <w:szCs w:val="20"/>
        </w:rPr>
        <w:t xml:space="preserve">(TDS) [7]. To reach environmental friendly criteria for landfill leachate, </w:t>
      </w:r>
      <w:r w:rsidR="0026206E" w:rsidRPr="00323AD4">
        <w:rPr>
          <w:rFonts w:ascii="Times New Roman" w:hAnsi="Times New Roman"/>
          <w:color w:val="4BACC6" w:themeColor="accent5"/>
          <w:sz w:val="20"/>
          <w:szCs w:val="20"/>
        </w:rPr>
        <w:t xml:space="preserve">chemical pollution </w:t>
      </w:r>
      <w:r w:rsidRPr="00775086">
        <w:rPr>
          <w:rFonts w:ascii="Times New Roman" w:hAnsi="Times New Roman"/>
          <w:sz w:val="20"/>
          <w:szCs w:val="20"/>
        </w:rPr>
        <w:t xml:space="preserve">should be minimized to an acceptable discharge limit [8].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323AD4" w:rsidRDefault="0026206E" w:rsidP="00A21B23">
      <w:pPr>
        <w:spacing w:after="0" w:line="240" w:lineRule="auto"/>
        <w:jc w:val="both"/>
        <w:outlineLvl w:val="0"/>
        <w:rPr>
          <w:rFonts w:ascii="Times New Roman" w:hAnsi="Times New Roman"/>
          <w:color w:val="4BACC6" w:themeColor="accent5"/>
          <w:sz w:val="20"/>
          <w:szCs w:val="20"/>
        </w:rPr>
      </w:pPr>
      <w:r w:rsidRPr="00323AD4">
        <w:rPr>
          <w:rFonts w:ascii="Times New Roman" w:hAnsi="Times New Roman"/>
          <w:color w:val="4BACC6" w:themeColor="accent5"/>
          <w:sz w:val="20"/>
          <w:szCs w:val="20"/>
        </w:rPr>
        <w:t>Therefore, t</w:t>
      </w:r>
      <w:r w:rsidR="00A21B23" w:rsidRPr="00323AD4">
        <w:rPr>
          <w:rFonts w:ascii="Times New Roman" w:hAnsi="Times New Roman"/>
          <w:color w:val="4BACC6" w:themeColor="accent5"/>
          <w:sz w:val="20"/>
          <w:szCs w:val="20"/>
        </w:rPr>
        <w:t xml:space="preserve">he aim of this study is </w:t>
      </w:r>
      <w:r w:rsidRPr="00323AD4">
        <w:rPr>
          <w:rFonts w:ascii="Times New Roman" w:hAnsi="Times New Roman"/>
          <w:color w:val="4BACC6" w:themeColor="accent5"/>
          <w:sz w:val="20"/>
          <w:szCs w:val="20"/>
        </w:rPr>
        <w:t xml:space="preserve">to </w:t>
      </w:r>
      <w:r w:rsidR="00A21B23" w:rsidRPr="00323AD4">
        <w:rPr>
          <w:rFonts w:ascii="Times New Roman" w:hAnsi="Times New Roman"/>
          <w:color w:val="4BACC6" w:themeColor="accent5"/>
          <w:sz w:val="20"/>
          <w:szCs w:val="20"/>
        </w:rPr>
        <w:t>evaluat</w:t>
      </w:r>
      <w:r w:rsidRPr="00323AD4">
        <w:rPr>
          <w:rFonts w:ascii="Times New Roman" w:hAnsi="Times New Roman"/>
          <w:color w:val="4BACC6" w:themeColor="accent5"/>
          <w:sz w:val="20"/>
          <w:szCs w:val="20"/>
        </w:rPr>
        <w:t>e</w:t>
      </w:r>
      <w:r w:rsidR="00A21B23" w:rsidRPr="00323AD4">
        <w:rPr>
          <w:rFonts w:ascii="Times New Roman" w:hAnsi="Times New Roman"/>
          <w:color w:val="4BACC6" w:themeColor="accent5"/>
          <w:sz w:val="20"/>
          <w:szCs w:val="20"/>
        </w:rPr>
        <w:t xml:space="preserve"> the effectiveness of</w:t>
      </w:r>
      <w:r w:rsidRPr="00323AD4">
        <w:rPr>
          <w:rFonts w:ascii="Times New Roman" w:hAnsi="Times New Roman"/>
          <w:color w:val="4BACC6" w:themeColor="accent5"/>
          <w:sz w:val="20"/>
          <w:szCs w:val="20"/>
        </w:rPr>
        <w:t xml:space="preserve"> </w:t>
      </w:r>
      <w:r w:rsidR="00A21B23" w:rsidRPr="00323AD4">
        <w:rPr>
          <w:rFonts w:ascii="Times New Roman" w:hAnsi="Times New Roman"/>
          <w:color w:val="4BACC6" w:themeColor="accent5"/>
          <w:sz w:val="20"/>
          <w:szCs w:val="20"/>
        </w:rPr>
        <w:t>charcoal base metallic composite electrode</w:t>
      </w:r>
      <w:r w:rsidRPr="00323AD4">
        <w:rPr>
          <w:rFonts w:ascii="Times New Roman" w:hAnsi="Times New Roman"/>
          <w:color w:val="4BACC6" w:themeColor="accent5"/>
          <w:sz w:val="20"/>
          <w:szCs w:val="20"/>
        </w:rPr>
        <w:t xml:space="preserve"> for </w:t>
      </w:r>
      <w:r w:rsidR="00A21B23" w:rsidRPr="00323AD4">
        <w:rPr>
          <w:rFonts w:ascii="Times New Roman" w:hAnsi="Times New Roman"/>
          <w:color w:val="4BACC6" w:themeColor="accent5"/>
          <w:sz w:val="20"/>
          <w:szCs w:val="20"/>
        </w:rPr>
        <w:t xml:space="preserve">color removal </w:t>
      </w:r>
      <w:r w:rsidRPr="00323AD4">
        <w:rPr>
          <w:rFonts w:ascii="Times New Roman" w:hAnsi="Times New Roman"/>
          <w:color w:val="4BACC6" w:themeColor="accent5"/>
          <w:sz w:val="20"/>
          <w:szCs w:val="20"/>
        </w:rPr>
        <w:t>during electrochemical oxidation process. C</w:t>
      </w:r>
      <w:r w:rsidR="00A21B23" w:rsidRPr="00323AD4">
        <w:rPr>
          <w:rFonts w:ascii="Times New Roman" w:hAnsi="Times New Roman"/>
          <w:color w:val="4BACC6" w:themeColor="accent5"/>
          <w:sz w:val="20"/>
          <w:szCs w:val="20"/>
        </w:rPr>
        <w:t xml:space="preserve">haracterization of </w:t>
      </w:r>
      <w:r w:rsidRPr="00323AD4">
        <w:rPr>
          <w:rFonts w:ascii="Times New Roman" w:hAnsi="Times New Roman"/>
          <w:color w:val="4BACC6" w:themeColor="accent5"/>
          <w:sz w:val="20"/>
          <w:szCs w:val="20"/>
        </w:rPr>
        <w:t xml:space="preserve">prepared </w:t>
      </w:r>
      <w:r w:rsidR="00A21B23" w:rsidRPr="00323AD4">
        <w:rPr>
          <w:rFonts w:ascii="Times New Roman" w:hAnsi="Times New Roman"/>
          <w:color w:val="4BACC6" w:themeColor="accent5"/>
          <w:sz w:val="20"/>
          <w:szCs w:val="20"/>
        </w:rPr>
        <w:t>charcoal</w:t>
      </w:r>
      <w:r w:rsidR="006F44DE">
        <w:rPr>
          <w:rFonts w:ascii="Times New Roman" w:hAnsi="Times New Roman"/>
          <w:color w:val="4BACC6" w:themeColor="accent5"/>
          <w:sz w:val="20"/>
          <w:szCs w:val="20"/>
        </w:rPr>
        <w:t xml:space="preserve"> </w:t>
      </w:r>
      <w:r w:rsidR="006F44DE" w:rsidRPr="00323AD4">
        <w:rPr>
          <w:rFonts w:ascii="Times New Roman" w:hAnsi="Times New Roman"/>
          <w:color w:val="4BACC6" w:themeColor="accent5"/>
          <w:sz w:val="20"/>
          <w:szCs w:val="20"/>
        </w:rPr>
        <w:t xml:space="preserve">base metallic composite </w:t>
      </w:r>
      <w:r w:rsidR="00A21B23" w:rsidRPr="00323AD4">
        <w:rPr>
          <w:rFonts w:ascii="Times New Roman" w:hAnsi="Times New Roman"/>
          <w:color w:val="4BACC6" w:themeColor="accent5"/>
          <w:sz w:val="20"/>
          <w:szCs w:val="20"/>
        </w:rPr>
        <w:t>electrodes</w:t>
      </w:r>
      <w:r w:rsidRPr="00323AD4">
        <w:rPr>
          <w:rFonts w:ascii="Times New Roman" w:hAnsi="Times New Roman"/>
          <w:color w:val="4BACC6" w:themeColor="accent5"/>
          <w:sz w:val="20"/>
          <w:szCs w:val="20"/>
        </w:rPr>
        <w:t xml:space="preserve"> also has been studied</w:t>
      </w:r>
      <w:r w:rsidR="00A21B23" w:rsidRPr="00323AD4">
        <w:rPr>
          <w:rFonts w:ascii="Times New Roman" w:hAnsi="Times New Roman"/>
          <w:color w:val="4BACC6" w:themeColor="accent5"/>
          <w:sz w:val="20"/>
          <w:szCs w:val="20"/>
        </w:rPr>
        <w:t>.</w:t>
      </w:r>
    </w:p>
    <w:p w:rsidR="00A21B23" w:rsidRDefault="00A21B23" w:rsidP="00A21B23">
      <w:pPr>
        <w:spacing w:after="0" w:line="240" w:lineRule="auto"/>
        <w:jc w:val="center"/>
        <w:outlineLvl w:val="0"/>
        <w:rPr>
          <w:rFonts w:ascii="Times New Roman" w:hAnsi="Times New Roman"/>
          <w:sz w:val="20"/>
          <w:szCs w:val="20"/>
        </w:rPr>
      </w:pPr>
    </w:p>
    <w:p w:rsidR="00D67B9B" w:rsidRPr="00775086" w:rsidRDefault="00D67B9B" w:rsidP="00A21B23">
      <w:pPr>
        <w:spacing w:after="0" w:line="240" w:lineRule="auto"/>
        <w:jc w:val="center"/>
        <w:outlineLvl w:val="0"/>
        <w:rPr>
          <w:rFonts w:ascii="Times New Roman" w:hAnsi="Times New Roman"/>
          <w:sz w:val="20"/>
          <w:szCs w:val="20"/>
        </w:rPr>
      </w:pPr>
    </w:p>
    <w:p w:rsidR="00A21B23" w:rsidRPr="00775086" w:rsidRDefault="00A21B23" w:rsidP="00A21B23">
      <w:pPr>
        <w:spacing w:after="0" w:line="240" w:lineRule="auto"/>
        <w:jc w:val="center"/>
        <w:outlineLvl w:val="0"/>
        <w:rPr>
          <w:rFonts w:ascii="Times New Roman" w:hAnsi="Times New Roman"/>
          <w:b/>
          <w:sz w:val="20"/>
          <w:szCs w:val="20"/>
        </w:rPr>
      </w:pPr>
      <w:r w:rsidRPr="00775086">
        <w:rPr>
          <w:rFonts w:ascii="Times New Roman" w:hAnsi="Times New Roman"/>
          <w:b/>
          <w:sz w:val="20"/>
          <w:szCs w:val="20"/>
        </w:rPr>
        <w:lastRenderedPageBreak/>
        <w:t>Materials and Methods</w:t>
      </w: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Preparation of electrodes</w:t>
      </w:r>
    </w:p>
    <w:p w:rsidR="00A21B23" w:rsidRPr="00775086" w:rsidRDefault="0026206E" w:rsidP="00A21B23">
      <w:pPr>
        <w:spacing w:after="0" w:line="240" w:lineRule="auto"/>
        <w:jc w:val="both"/>
        <w:outlineLvl w:val="0"/>
        <w:rPr>
          <w:rFonts w:ascii="Times New Roman" w:hAnsi="Times New Roman"/>
          <w:sz w:val="20"/>
          <w:szCs w:val="20"/>
        </w:rPr>
      </w:pPr>
      <w:r>
        <w:rPr>
          <w:rFonts w:ascii="Times New Roman" w:hAnsi="Times New Roman"/>
          <w:sz w:val="20"/>
          <w:szCs w:val="20"/>
        </w:rPr>
        <w:t>C</w:t>
      </w:r>
      <w:r w:rsidR="00A21B23" w:rsidRPr="00775086">
        <w:rPr>
          <w:rFonts w:ascii="Times New Roman" w:hAnsi="Times New Roman"/>
          <w:sz w:val="20"/>
          <w:szCs w:val="20"/>
        </w:rPr>
        <w:t>omposite electrodes</w:t>
      </w:r>
      <w:r>
        <w:rPr>
          <w:rFonts w:ascii="Times New Roman" w:hAnsi="Times New Roman"/>
          <w:sz w:val="20"/>
          <w:szCs w:val="20"/>
        </w:rPr>
        <w:t xml:space="preserve"> based on ratio </w:t>
      </w:r>
      <w:r w:rsidR="00A21B23" w:rsidRPr="00775086">
        <w:rPr>
          <w:rFonts w:ascii="Times New Roman" w:hAnsi="Times New Roman"/>
          <w:sz w:val="20"/>
          <w:szCs w:val="20"/>
        </w:rPr>
        <w:t>composition of charcoal-metals-PVC were prepared</w:t>
      </w:r>
      <w:r>
        <w:rPr>
          <w:rFonts w:ascii="Times New Roman" w:hAnsi="Times New Roman"/>
          <w:sz w:val="20"/>
          <w:szCs w:val="20"/>
        </w:rPr>
        <w:t>. A</w:t>
      </w:r>
      <w:r w:rsidR="00A21B23" w:rsidRPr="00775086">
        <w:rPr>
          <w:rFonts w:ascii="Times New Roman" w:hAnsi="Times New Roman"/>
          <w:sz w:val="20"/>
          <w:szCs w:val="20"/>
        </w:rPr>
        <w:t xml:space="preserve"> weighed portion of charcoal powder, metals with PVC in 4 mL tetrahydrofuran (THF) solvent </w:t>
      </w:r>
      <w:r>
        <w:rPr>
          <w:rFonts w:ascii="Times New Roman" w:hAnsi="Times New Roman"/>
          <w:sz w:val="20"/>
          <w:szCs w:val="20"/>
        </w:rPr>
        <w:t xml:space="preserve">was mixed together </w:t>
      </w:r>
      <w:r w:rsidR="00A21B23" w:rsidRPr="00775086">
        <w:rPr>
          <w:rFonts w:ascii="Times New Roman" w:hAnsi="Times New Roman"/>
          <w:sz w:val="20"/>
          <w:szCs w:val="20"/>
        </w:rPr>
        <w:t>and swirled flatly to homogeneous</w:t>
      </w:r>
      <w:r>
        <w:rPr>
          <w:rFonts w:ascii="Times New Roman" w:hAnsi="Times New Roman"/>
          <w:sz w:val="20"/>
          <w:szCs w:val="20"/>
        </w:rPr>
        <w:t xml:space="preserve">, </w:t>
      </w:r>
      <w:r w:rsidR="00A21B23" w:rsidRPr="00775086">
        <w:rPr>
          <w:rFonts w:ascii="Times New Roman" w:hAnsi="Times New Roman"/>
          <w:sz w:val="20"/>
          <w:szCs w:val="20"/>
        </w:rPr>
        <w:t xml:space="preserve">followed by drying in an oven at </w:t>
      </w:r>
      <w:r>
        <w:rPr>
          <w:rFonts w:ascii="Times New Roman" w:hAnsi="Times New Roman"/>
          <w:sz w:val="20"/>
          <w:szCs w:val="20"/>
        </w:rPr>
        <w:t xml:space="preserve">temperature set </w:t>
      </w:r>
      <w:r w:rsidR="00A21B23" w:rsidRPr="00775086">
        <w:rPr>
          <w:rFonts w:ascii="Times New Roman" w:hAnsi="Times New Roman"/>
          <w:sz w:val="20"/>
          <w:szCs w:val="20"/>
        </w:rPr>
        <w:t xml:space="preserve">100˚ C for 3 hours. The mixture was then placed in 1 cm diameter stainless steel mould and pressed at 10 ton/cm [9]. The pellets were connected to silver wire with </w:t>
      </w:r>
      <w:r w:rsidR="006F44DE">
        <w:rPr>
          <w:rFonts w:ascii="Times New Roman" w:hAnsi="Times New Roman"/>
          <w:sz w:val="20"/>
          <w:szCs w:val="20"/>
        </w:rPr>
        <w:t xml:space="preserve">epoxy gum and </w:t>
      </w:r>
      <w:r w:rsidR="00D67B9B">
        <w:rPr>
          <w:rFonts w:ascii="Times New Roman" w:hAnsi="Times New Roman"/>
          <w:sz w:val="20"/>
          <w:szCs w:val="20"/>
        </w:rPr>
        <w:t xml:space="preserve">coated </w:t>
      </w:r>
      <w:r w:rsidR="00A21B23" w:rsidRPr="00775086">
        <w:rPr>
          <w:rFonts w:ascii="Times New Roman" w:hAnsi="Times New Roman"/>
          <w:sz w:val="20"/>
          <w:szCs w:val="20"/>
        </w:rPr>
        <w:t xml:space="preserve">silver conducting paint.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Experimental procedures</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All experiments were carried out at ambient</w:t>
      </w:r>
      <w:r w:rsidR="0026206E">
        <w:rPr>
          <w:rFonts w:ascii="Times New Roman" w:hAnsi="Times New Roman"/>
          <w:sz w:val="20"/>
          <w:szCs w:val="20"/>
        </w:rPr>
        <w:t xml:space="preserve"> temperature</w:t>
      </w:r>
      <w:r w:rsidRPr="00775086">
        <w:rPr>
          <w:rFonts w:ascii="Times New Roman" w:hAnsi="Times New Roman"/>
          <w:sz w:val="20"/>
          <w:szCs w:val="20"/>
        </w:rPr>
        <w:t xml:space="preserve">. </w:t>
      </w:r>
      <w:r w:rsidRPr="00323AD4">
        <w:rPr>
          <w:rFonts w:ascii="Times New Roman" w:hAnsi="Times New Roman"/>
          <w:color w:val="4BACC6" w:themeColor="accent5"/>
          <w:sz w:val="20"/>
          <w:szCs w:val="20"/>
        </w:rPr>
        <w:t xml:space="preserve">The </w:t>
      </w:r>
      <w:r w:rsidR="00323AD4" w:rsidRPr="00323AD4">
        <w:rPr>
          <w:rFonts w:ascii="Times New Roman" w:hAnsi="Times New Roman"/>
          <w:color w:val="4BACC6" w:themeColor="accent5"/>
          <w:sz w:val="20"/>
          <w:szCs w:val="20"/>
        </w:rPr>
        <w:t>lab scale electrochemical</w:t>
      </w:r>
      <w:r w:rsidR="00323AD4">
        <w:rPr>
          <w:rFonts w:ascii="Times New Roman" w:hAnsi="Times New Roman"/>
          <w:color w:val="4BACC6" w:themeColor="accent5"/>
          <w:sz w:val="20"/>
          <w:szCs w:val="20"/>
        </w:rPr>
        <w:t xml:space="preserve"> cell </w:t>
      </w:r>
      <w:r w:rsidR="00323AD4" w:rsidRPr="00323AD4">
        <w:rPr>
          <w:rFonts w:ascii="Times New Roman" w:hAnsi="Times New Roman"/>
          <w:color w:val="4BACC6" w:themeColor="accent5"/>
          <w:sz w:val="20"/>
          <w:szCs w:val="20"/>
        </w:rPr>
        <w:t xml:space="preserve">was </w:t>
      </w:r>
      <w:r w:rsidR="00323AD4">
        <w:rPr>
          <w:rFonts w:ascii="Times New Roman" w:hAnsi="Times New Roman"/>
          <w:color w:val="4BACC6" w:themeColor="accent5"/>
          <w:sz w:val="20"/>
          <w:szCs w:val="20"/>
        </w:rPr>
        <w:t>design</w:t>
      </w:r>
      <w:r w:rsidR="006F44DE">
        <w:rPr>
          <w:rFonts w:ascii="Times New Roman" w:hAnsi="Times New Roman"/>
          <w:color w:val="4BACC6" w:themeColor="accent5"/>
          <w:sz w:val="20"/>
          <w:szCs w:val="20"/>
        </w:rPr>
        <w:t>ed</w:t>
      </w:r>
      <w:r w:rsidR="00323AD4" w:rsidRPr="00323AD4">
        <w:rPr>
          <w:rFonts w:ascii="Times New Roman" w:hAnsi="Times New Roman"/>
          <w:color w:val="4BACC6" w:themeColor="accent5"/>
          <w:sz w:val="20"/>
          <w:szCs w:val="20"/>
        </w:rPr>
        <w:t xml:space="preserve"> by </w:t>
      </w:r>
      <w:r w:rsidR="00323AD4">
        <w:rPr>
          <w:rFonts w:ascii="Times New Roman" w:hAnsi="Times New Roman"/>
          <w:color w:val="4BACC6" w:themeColor="accent5"/>
          <w:sz w:val="20"/>
          <w:szCs w:val="20"/>
        </w:rPr>
        <w:t xml:space="preserve">using </w:t>
      </w:r>
      <w:r w:rsidRPr="00323AD4">
        <w:rPr>
          <w:rFonts w:ascii="Times New Roman" w:hAnsi="Times New Roman"/>
          <w:color w:val="4BACC6" w:themeColor="accent5"/>
          <w:sz w:val="20"/>
          <w:szCs w:val="20"/>
        </w:rPr>
        <w:t xml:space="preserve">DC </w:t>
      </w:r>
      <w:r w:rsidR="00323AD4">
        <w:rPr>
          <w:rFonts w:ascii="Times New Roman" w:hAnsi="Times New Roman"/>
          <w:color w:val="4BACC6" w:themeColor="accent5"/>
          <w:sz w:val="20"/>
          <w:szCs w:val="20"/>
        </w:rPr>
        <w:t xml:space="preserve">set </w:t>
      </w:r>
      <w:r w:rsidRPr="00323AD4">
        <w:rPr>
          <w:rFonts w:ascii="Times New Roman" w:hAnsi="Times New Roman"/>
          <w:color w:val="4BACC6" w:themeColor="accent5"/>
          <w:sz w:val="20"/>
          <w:szCs w:val="20"/>
        </w:rPr>
        <w:t>power supply, glass reactor and magnetic stirrer</w:t>
      </w:r>
      <w:r w:rsidR="00323AD4" w:rsidRPr="00323AD4">
        <w:rPr>
          <w:rFonts w:ascii="Times New Roman" w:hAnsi="Times New Roman"/>
          <w:color w:val="4BACC6" w:themeColor="accent5"/>
          <w:sz w:val="20"/>
          <w:szCs w:val="20"/>
        </w:rPr>
        <w:t xml:space="preserve">. </w:t>
      </w:r>
      <w:r w:rsidR="001273A8">
        <w:rPr>
          <w:rFonts w:ascii="Times New Roman" w:hAnsi="Times New Roman"/>
          <w:color w:val="4BACC6" w:themeColor="accent5"/>
          <w:sz w:val="20"/>
          <w:szCs w:val="20"/>
        </w:rPr>
        <w:t>Leachate sample (50 mL</w:t>
      </w:r>
      <w:r w:rsidR="001273A8" w:rsidRPr="001273A8">
        <w:rPr>
          <w:rFonts w:ascii="Times New Roman" w:hAnsi="Times New Roman"/>
          <w:color w:val="4BACC6" w:themeColor="accent5"/>
          <w:sz w:val="20"/>
          <w:szCs w:val="20"/>
        </w:rPr>
        <w:t xml:space="preserve">) </w:t>
      </w:r>
      <w:r w:rsidRPr="001273A8">
        <w:rPr>
          <w:rFonts w:ascii="Times New Roman" w:hAnsi="Times New Roman"/>
          <w:color w:val="4BACC6" w:themeColor="accent5"/>
          <w:sz w:val="20"/>
          <w:szCs w:val="20"/>
        </w:rPr>
        <w:t xml:space="preserve">was </w:t>
      </w:r>
      <w:r w:rsidR="001273A8" w:rsidRPr="001273A8">
        <w:rPr>
          <w:rFonts w:ascii="Times New Roman" w:hAnsi="Times New Roman"/>
          <w:color w:val="4BACC6" w:themeColor="accent5"/>
          <w:sz w:val="20"/>
          <w:szCs w:val="20"/>
        </w:rPr>
        <w:t xml:space="preserve">then </w:t>
      </w:r>
      <w:r w:rsidRPr="001273A8">
        <w:rPr>
          <w:rFonts w:ascii="Times New Roman" w:hAnsi="Times New Roman"/>
          <w:color w:val="4BACC6" w:themeColor="accent5"/>
          <w:sz w:val="20"/>
          <w:szCs w:val="20"/>
        </w:rPr>
        <w:t xml:space="preserve">added </w:t>
      </w:r>
      <w:r w:rsidR="001273A8" w:rsidRPr="001273A8">
        <w:rPr>
          <w:rFonts w:ascii="Times New Roman" w:hAnsi="Times New Roman"/>
          <w:color w:val="4BACC6" w:themeColor="accent5"/>
          <w:sz w:val="20"/>
          <w:szCs w:val="20"/>
        </w:rPr>
        <w:t xml:space="preserve">into cell </w:t>
      </w:r>
      <w:r w:rsidRPr="001273A8">
        <w:rPr>
          <w:rFonts w:ascii="Times New Roman" w:hAnsi="Times New Roman"/>
          <w:color w:val="4BACC6" w:themeColor="accent5"/>
          <w:sz w:val="20"/>
          <w:szCs w:val="20"/>
        </w:rPr>
        <w:t>with</w:t>
      </w:r>
      <w:r w:rsidR="00135614">
        <w:rPr>
          <w:rFonts w:ascii="Times New Roman" w:hAnsi="Times New Roman"/>
          <w:color w:val="4BACC6" w:themeColor="accent5"/>
          <w:sz w:val="20"/>
          <w:szCs w:val="20"/>
        </w:rPr>
        <w:t xml:space="preserve"> known concentration supporting electrolyte</w:t>
      </w:r>
      <w:r w:rsidRPr="003D06B3">
        <w:rPr>
          <w:rFonts w:ascii="Times New Roman" w:hAnsi="Times New Roman"/>
          <w:color w:val="FF0000"/>
          <w:sz w:val="20"/>
          <w:szCs w:val="20"/>
        </w:rPr>
        <w:t xml:space="preserve">. </w:t>
      </w:r>
      <w:r w:rsidR="00323AD4" w:rsidRPr="001273A8">
        <w:rPr>
          <w:rFonts w:ascii="Times New Roman" w:hAnsi="Times New Roman"/>
          <w:color w:val="4BACC6" w:themeColor="accent5"/>
          <w:sz w:val="20"/>
          <w:szCs w:val="20"/>
        </w:rPr>
        <w:t>S</w:t>
      </w:r>
      <w:r w:rsidRPr="001273A8">
        <w:rPr>
          <w:rFonts w:ascii="Times New Roman" w:hAnsi="Times New Roman"/>
          <w:color w:val="4BACC6" w:themeColor="accent5"/>
          <w:sz w:val="20"/>
          <w:szCs w:val="20"/>
        </w:rPr>
        <w:t xml:space="preserve">ample in the electrochemical cell was </w:t>
      </w:r>
      <w:r w:rsidR="00323AD4" w:rsidRPr="001273A8">
        <w:rPr>
          <w:rFonts w:ascii="Times New Roman" w:hAnsi="Times New Roman"/>
          <w:color w:val="4BACC6" w:themeColor="accent5"/>
          <w:sz w:val="20"/>
          <w:szCs w:val="20"/>
        </w:rPr>
        <w:t xml:space="preserve">kept stirred </w:t>
      </w:r>
      <w:r w:rsidRPr="001273A8">
        <w:rPr>
          <w:rFonts w:ascii="Times New Roman" w:hAnsi="Times New Roman"/>
          <w:color w:val="4BACC6" w:themeColor="accent5"/>
          <w:sz w:val="20"/>
          <w:szCs w:val="20"/>
        </w:rPr>
        <w:t>at 300 rpm</w:t>
      </w:r>
      <w:r w:rsidR="00323AD4" w:rsidRPr="001273A8">
        <w:rPr>
          <w:rFonts w:ascii="Times New Roman" w:hAnsi="Times New Roman"/>
          <w:color w:val="4BACC6" w:themeColor="accent5"/>
          <w:sz w:val="20"/>
          <w:szCs w:val="20"/>
        </w:rPr>
        <w:t xml:space="preserve"> for</w:t>
      </w:r>
      <w:r w:rsidR="001273A8">
        <w:rPr>
          <w:rFonts w:ascii="Times New Roman" w:hAnsi="Times New Roman"/>
          <w:color w:val="4BACC6" w:themeColor="accent5"/>
          <w:sz w:val="20"/>
          <w:szCs w:val="20"/>
        </w:rPr>
        <w:t xml:space="preserve"> homogenize</w:t>
      </w:r>
      <w:r w:rsidR="00135614">
        <w:rPr>
          <w:rFonts w:ascii="Times New Roman" w:hAnsi="Times New Roman"/>
          <w:color w:val="4BACC6" w:themeColor="accent5"/>
          <w:sz w:val="20"/>
          <w:szCs w:val="20"/>
        </w:rPr>
        <w:t xml:space="preserve"> condition</w:t>
      </w:r>
      <w:r w:rsidRPr="001273A8">
        <w:rPr>
          <w:rFonts w:ascii="Times New Roman" w:hAnsi="Times New Roman"/>
          <w:color w:val="4BACC6" w:themeColor="accent5"/>
          <w:sz w:val="20"/>
          <w:szCs w:val="20"/>
        </w:rPr>
        <w:t xml:space="preserve">. The effect of pH was studied </w:t>
      </w:r>
      <w:r w:rsidR="001273A8" w:rsidRPr="001273A8">
        <w:rPr>
          <w:rFonts w:ascii="Times New Roman" w:hAnsi="Times New Roman"/>
          <w:color w:val="4BACC6" w:themeColor="accent5"/>
          <w:sz w:val="20"/>
          <w:szCs w:val="20"/>
        </w:rPr>
        <w:t xml:space="preserve">by adjusting </w:t>
      </w:r>
      <w:r w:rsidR="00135614">
        <w:rPr>
          <w:rFonts w:ascii="Times New Roman" w:hAnsi="Times New Roman"/>
          <w:color w:val="4BACC6" w:themeColor="accent5"/>
          <w:sz w:val="20"/>
          <w:szCs w:val="20"/>
        </w:rPr>
        <w:t>leachate</w:t>
      </w:r>
      <w:r w:rsidR="001273A8" w:rsidRPr="001273A8">
        <w:rPr>
          <w:rFonts w:ascii="Times New Roman" w:hAnsi="Times New Roman"/>
          <w:color w:val="4BACC6" w:themeColor="accent5"/>
          <w:sz w:val="20"/>
          <w:szCs w:val="20"/>
        </w:rPr>
        <w:t xml:space="preserve"> sample</w:t>
      </w:r>
      <w:r w:rsidR="00135614">
        <w:rPr>
          <w:rFonts w:ascii="Times New Roman" w:hAnsi="Times New Roman"/>
          <w:color w:val="4BACC6" w:themeColor="accent5"/>
          <w:sz w:val="20"/>
          <w:szCs w:val="20"/>
        </w:rPr>
        <w:t xml:space="preserve"> </w:t>
      </w:r>
      <w:r w:rsidRPr="001273A8">
        <w:rPr>
          <w:rFonts w:ascii="Times New Roman" w:hAnsi="Times New Roman"/>
          <w:color w:val="4BACC6" w:themeColor="accent5"/>
          <w:sz w:val="20"/>
          <w:szCs w:val="20"/>
        </w:rPr>
        <w:t>using HCl or NaOH</w:t>
      </w:r>
      <w:r w:rsidR="001273A8" w:rsidRPr="001273A8">
        <w:rPr>
          <w:rFonts w:ascii="Times New Roman" w:hAnsi="Times New Roman"/>
          <w:color w:val="4BACC6" w:themeColor="accent5"/>
          <w:sz w:val="20"/>
          <w:szCs w:val="20"/>
        </w:rPr>
        <w:t xml:space="preserve"> solution</w:t>
      </w:r>
      <w:r w:rsidRPr="001273A8">
        <w:rPr>
          <w:rFonts w:ascii="Times New Roman" w:hAnsi="Times New Roman"/>
          <w:color w:val="4BACC6" w:themeColor="accent5"/>
          <w:sz w:val="20"/>
          <w:szCs w:val="20"/>
        </w:rPr>
        <w:t xml:space="preserve">. </w:t>
      </w:r>
      <w:r w:rsidRPr="00775086">
        <w:rPr>
          <w:rFonts w:ascii="Times New Roman" w:hAnsi="Times New Roman"/>
          <w:sz w:val="20"/>
          <w:szCs w:val="20"/>
        </w:rPr>
        <w:t>The effect of sodium chloride concentration as the supporting electrolyte also</w:t>
      </w:r>
      <w:r w:rsidR="001273A8">
        <w:rPr>
          <w:rFonts w:ascii="Times New Roman" w:hAnsi="Times New Roman"/>
          <w:sz w:val="20"/>
          <w:szCs w:val="20"/>
        </w:rPr>
        <w:t xml:space="preserve"> was carried out</w:t>
      </w:r>
      <w:r w:rsidRPr="00775086">
        <w:rPr>
          <w:rFonts w:ascii="Times New Roman" w:hAnsi="Times New Roman"/>
          <w:sz w:val="20"/>
          <w:szCs w:val="20"/>
        </w:rPr>
        <w:t xml:space="preserve">. </w:t>
      </w:r>
      <w:r w:rsidR="001273A8" w:rsidRPr="001273A8">
        <w:rPr>
          <w:rFonts w:ascii="Times New Roman" w:hAnsi="Times New Roman"/>
          <w:color w:val="4BACC6" w:themeColor="accent5"/>
          <w:sz w:val="20"/>
          <w:szCs w:val="20"/>
        </w:rPr>
        <w:t xml:space="preserve">Electrochemical </w:t>
      </w:r>
      <w:r w:rsidRPr="001273A8">
        <w:rPr>
          <w:rFonts w:ascii="Times New Roman" w:hAnsi="Times New Roman"/>
          <w:color w:val="4BACC6" w:themeColor="accent5"/>
          <w:sz w:val="20"/>
          <w:szCs w:val="20"/>
        </w:rPr>
        <w:t>reaction was started</w:t>
      </w:r>
      <w:r w:rsidR="001273A8" w:rsidRPr="001273A8">
        <w:rPr>
          <w:rFonts w:ascii="Times New Roman" w:hAnsi="Times New Roman"/>
          <w:color w:val="4BACC6" w:themeColor="accent5"/>
          <w:sz w:val="20"/>
          <w:szCs w:val="20"/>
        </w:rPr>
        <w:t xml:space="preserve"> once </w:t>
      </w:r>
      <w:r w:rsidRPr="001273A8">
        <w:rPr>
          <w:rFonts w:ascii="Times New Roman" w:hAnsi="Times New Roman"/>
          <w:color w:val="4BACC6" w:themeColor="accent5"/>
          <w:sz w:val="20"/>
          <w:szCs w:val="20"/>
        </w:rPr>
        <w:t>the specified voltage</w:t>
      </w:r>
      <w:r w:rsidR="001273A8" w:rsidRPr="001273A8">
        <w:rPr>
          <w:rFonts w:ascii="Times New Roman" w:hAnsi="Times New Roman"/>
          <w:color w:val="4BACC6" w:themeColor="accent5"/>
          <w:sz w:val="20"/>
          <w:szCs w:val="20"/>
        </w:rPr>
        <w:t xml:space="preserve"> was introduced into the system</w:t>
      </w:r>
      <w:r w:rsidRPr="001273A8">
        <w:rPr>
          <w:rFonts w:ascii="Times New Roman" w:hAnsi="Times New Roman"/>
          <w:color w:val="4BACC6" w:themeColor="accent5"/>
          <w:sz w:val="20"/>
          <w:szCs w:val="20"/>
        </w:rPr>
        <w:t>.</w:t>
      </w:r>
      <w:r w:rsidRPr="00775086">
        <w:rPr>
          <w:rFonts w:ascii="Times New Roman" w:hAnsi="Times New Roman"/>
          <w:sz w:val="20"/>
          <w:szCs w:val="20"/>
        </w:rPr>
        <w:t xml:space="preserve"> </w:t>
      </w:r>
      <w:r w:rsidR="001273A8" w:rsidRPr="001273A8">
        <w:rPr>
          <w:rFonts w:ascii="Times New Roman" w:hAnsi="Times New Roman"/>
          <w:color w:val="4BACC6" w:themeColor="accent5"/>
          <w:sz w:val="20"/>
          <w:szCs w:val="20"/>
        </w:rPr>
        <w:t>Leachate s</w:t>
      </w:r>
      <w:r w:rsidRPr="001273A8">
        <w:rPr>
          <w:rFonts w:ascii="Times New Roman" w:hAnsi="Times New Roman"/>
          <w:color w:val="4BACC6" w:themeColor="accent5"/>
          <w:sz w:val="20"/>
          <w:szCs w:val="20"/>
        </w:rPr>
        <w:t xml:space="preserve">amples were </w:t>
      </w:r>
      <w:r w:rsidR="001273A8" w:rsidRPr="001273A8">
        <w:rPr>
          <w:rFonts w:ascii="Times New Roman" w:hAnsi="Times New Roman"/>
          <w:color w:val="4BACC6" w:themeColor="accent5"/>
          <w:sz w:val="20"/>
          <w:szCs w:val="20"/>
        </w:rPr>
        <w:t xml:space="preserve">treated </w:t>
      </w:r>
      <w:r w:rsidRPr="001273A8">
        <w:rPr>
          <w:rFonts w:ascii="Times New Roman" w:hAnsi="Times New Roman"/>
          <w:color w:val="4BACC6" w:themeColor="accent5"/>
          <w:sz w:val="20"/>
          <w:szCs w:val="20"/>
        </w:rPr>
        <w:t>at different time</w:t>
      </w:r>
      <w:r w:rsidR="001273A8" w:rsidRPr="001273A8">
        <w:rPr>
          <w:rFonts w:ascii="Times New Roman" w:hAnsi="Times New Roman"/>
          <w:color w:val="4BACC6" w:themeColor="accent5"/>
          <w:sz w:val="20"/>
          <w:szCs w:val="20"/>
        </w:rPr>
        <w:t xml:space="preserve"> and </w:t>
      </w:r>
      <w:r w:rsidRPr="001273A8">
        <w:rPr>
          <w:rFonts w:ascii="Times New Roman" w:hAnsi="Times New Roman"/>
          <w:color w:val="4BACC6" w:themeColor="accent5"/>
          <w:sz w:val="20"/>
          <w:szCs w:val="20"/>
        </w:rPr>
        <w:t>different operating parameters</w:t>
      </w:r>
      <w:r w:rsidR="001273A8" w:rsidRPr="001273A8">
        <w:rPr>
          <w:rFonts w:ascii="Times New Roman" w:hAnsi="Times New Roman"/>
          <w:color w:val="4BACC6" w:themeColor="accent5"/>
          <w:sz w:val="20"/>
          <w:szCs w:val="20"/>
        </w:rPr>
        <w:t>.</w:t>
      </w:r>
      <w:r w:rsidR="001273A8">
        <w:rPr>
          <w:rFonts w:ascii="Times New Roman" w:hAnsi="Times New Roman"/>
          <w:color w:val="4BACC6" w:themeColor="accent5"/>
          <w:sz w:val="20"/>
          <w:szCs w:val="20"/>
        </w:rPr>
        <w:t xml:space="preserve"> </w:t>
      </w:r>
      <w:r w:rsidR="001273A8" w:rsidRPr="00135614">
        <w:rPr>
          <w:rFonts w:ascii="Times New Roman" w:hAnsi="Times New Roman"/>
          <w:sz w:val="20"/>
          <w:szCs w:val="20"/>
        </w:rPr>
        <w:t>T</w:t>
      </w:r>
      <w:r w:rsidRPr="00775086">
        <w:rPr>
          <w:rFonts w:ascii="Times New Roman" w:hAnsi="Times New Roman"/>
          <w:sz w:val="20"/>
          <w:szCs w:val="20"/>
        </w:rPr>
        <w:t xml:space="preserve">he removal efficiency (% R) of color </w:t>
      </w:r>
      <w:r w:rsidR="00135614">
        <w:rPr>
          <w:rFonts w:ascii="Times New Roman" w:hAnsi="Times New Roman"/>
          <w:sz w:val="20"/>
          <w:szCs w:val="20"/>
        </w:rPr>
        <w:t xml:space="preserve">sample </w:t>
      </w:r>
      <w:r w:rsidRPr="00775086">
        <w:rPr>
          <w:rFonts w:ascii="Times New Roman" w:hAnsi="Times New Roman"/>
          <w:sz w:val="20"/>
          <w:szCs w:val="20"/>
        </w:rPr>
        <w:t>during electrochemical</w:t>
      </w:r>
      <w:r w:rsidR="001273A8">
        <w:rPr>
          <w:rFonts w:ascii="Times New Roman" w:hAnsi="Times New Roman"/>
          <w:sz w:val="20"/>
          <w:szCs w:val="20"/>
        </w:rPr>
        <w:t xml:space="preserve"> oxidation process </w:t>
      </w:r>
      <w:r w:rsidRPr="00775086">
        <w:rPr>
          <w:rFonts w:ascii="Times New Roman" w:hAnsi="Times New Roman"/>
          <w:sz w:val="20"/>
          <w:szCs w:val="20"/>
        </w:rPr>
        <w:t xml:space="preserve">was calculated </w:t>
      </w:r>
      <w:r w:rsidR="001273A8">
        <w:rPr>
          <w:rFonts w:ascii="Times New Roman" w:hAnsi="Times New Roman"/>
          <w:sz w:val="20"/>
          <w:szCs w:val="20"/>
        </w:rPr>
        <w:t xml:space="preserve">using </w:t>
      </w:r>
      <w:r w:rsidRPr="00775086">
        <w:rPr>
          <w:rFonts w:ascii="Times New Roman" w:hAnsi="Times New Roman"/>
          <w:sz w:val="20"/>
          <w:szCs w:val="20"/>
        </w:rPr>
        <w:t>following</w:t>
      </w:r>
      <w:r w:rsidR="0023673C">
        <w:rPr>
          <w:rFonts w:ascii="Times New Roman" w:hAnsi="Times New Roman"/>
          <w:sz w:val="20"/>
          <w:szCs w:val="20"/>
        </w:rPr>
        <w:t xml:space="preserve"> </w:t>
      </w:r>
      <w:r w:rsidR="001273A8">
        <w:rPr>
          <w:rFonts w:ascii="Times New Roman" w:hAnsi="Times New Roman"/>
          <w:sz w:val="20"/>
          <w:szCs w:val="20"/>
        </w:rPr>
        <w:t>equation</w:t>
      </w:r>
      <w:r w:rsidR="0023673C">
        <w:rPr>
          <w:rFonts w:ascii="Times New Roman" w:hAnsi="Times New Roman"/>
          <w:sz w:val="20"/>
          <w:szCs w:val="20"/>
        </w:rPr>
        <w:t xml:space="preserve"> 1</w:t>
      </w:r>
      <w:r w:rsidR="001273A8">
        <w:rPr>
          <w:rFonts w:ascii="Times New Roman" w:hAnsi="Times New Roman"/>
          <w:sz w:val="20"/>
          <w:szCs w:val="20"/>
        </w:rPr>
        <w:t xml:space="preserve"> </w:t>
      </w:r>
      <w:r w:rsidRPr="00775086">
        <w:rPr>
          <w:rFonts w:ascii="Times New Roman" w:hAnsi="Times New Roman"/>
          <w:sz w:val="20"/>
          <w:szCs w:val="20"/>
        </w:rPr>
        <w:t xml:space="preserve">[10].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ind w:firstLine="720"/>
        <w:jc w:val="both"/>
        <w:outlineLvl w:val="0"/>
        <w:rPr>
          <w:rFonts w:ascii="Times New Roman" w:hAnsi="Times New Roman"/>
          <w:iCs/>
          <w:sz w:val="20"/>
          <w:szCs w:val="20"/>
        </w:rPr>
      </w:pPr>
      <m:oMath>
        <m:r>
          <m:rPr>
            <m:sty m:val="p"/>
          </m:rPr>
          <w:rPr>
            <w:rFonts w:ascii="Cambria Math" w:hAnsi="Cambria Math"/>
            <w:sz w:val="20"/>
            <w:szCs w:val="20"/>
          </w:rPr>
          <m:t>% R=</m:t>
        </m:r>
        <m:f>
          <m:fPr>
            <m:ctrlPr>
              <w:rPr>
                <w:rFonts w:ascii="Cambria Math" w:hAnsi="Cambria Math"/>
                <w:iCs/>
                <w:sz w:val="20"/>
                <w:szCs w:val="20"/>
              </w:rPr>
            </m:ctrlPr>
          </m:fPr>
          <m:num>
            <m:d>
              <m:dPr>
                <m:begChr m:val="["/>
                <m:endChr m:val="]"/>
                <m:ctrlPr>
                  <w:rPr>
                    <w:rFonts w:ascii="Cambria Math" w:hAnsi="Cambria Math"/>
                    <w:iCs/>
                    <w:sz w:val="20"/>
                    <w:szCs w:val="20"/>
                  </w:rPr>
                </m:ctrlPr>
              </m:dPr>
              <m:e>
                <m:r>
                  <m:rPr>
                    <m:sty m:val="p"/>
                  </m:rPr>
                  <w:rPr>
                    <w:rFonts w:ascii="Cambria Math" w:hAnsi="Cambria Math"/>
                    <w:sz w:val="20"/>
                    <w:szCs w:val="20"/>
                  </w:rPr>
                  <m:t xml:space="preserve">100 </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t</m:t>
                        </m:r>
                      </m:sub>
                    </m:sSub>
                  </m:e>
                </m:d>
              </m:e>
            </m:d>
          </m:num>
          <m:den>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den>
        </m:f>
      </m:oMath>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t xml:space="preserve">   </w:t>
      </w:r>
      <w:r>
        <w:rPr>
          <w:rFonts w:ascii="Times New Roman" w:hAnsi="Times New Roman"/>
          <w:iCs/>
          <w:sz w:val="20"/>
          <w:szCs w:val="20"/>
        </w:rPr>
        <w:t xml:space="preserve">      </w:t>
      </w:r>
      <w:r w:rsidRPr="00775086">
        <w:rPr>
          <w:rFonts w:ascii="Times New Roman" w:hAnsi="Times New Roman"/>
          <w:iCs/>
          <w:sz w:val="20"/>
          <w:szCs w:val="20"/>
        </w:rPr>
        <w:t>(1)</w:t>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where % R is the removal percentage for color, R</w:t>
      </w:r>
      <w:r w:rsidRPr="00775086">
        <w:rPr>
          <w:rFonts w:ascii="Times New Roman" w:hAnsi="Times New Roman"/>
          <w:sz w:val="20"/>
          <w:szCs w:val="20"/>
          <w:vertAlign w:val="subscript"/>
        </w:rPr>
        <w:t>0</w:t>
      </w:r>
      <w:r w:rsidRPr="00775086">
        <w:rPr>
          <w:rFonts w:ascii="Times New Roman" w:hAnsi="Times New Roman"/>
          <w:sz w:val="20"/>
          <w:szCs w:val="20"/>
        </w:rPr>
        <w:t xml:space="preserve"> is initial value of color, </w:t>
      </w:r>
      <w:proofErr w:type="spellStart"/>
      <w:r w:rsidRPr="00775086">
        <w:rPr>
          <w:rFonts w:ascii="Times New Roman" w:hAnsi="Times New Roman"/>
          <w:sz w:val="20"/>
          <w:szCs w:val="20"/>
        </w:rPr>
        <w:t>R</w:t>
      </w:r>
      <w:r w:rsidRPr="00775086">
        <w:rPr>
          <w:rFonts w:ascii="Times New Roman" w:hAnsi="Times New Roman"/>
          <w:sz w:val="20"/>
          <w:szCs w:val="20"/>
          <w:vertAlign w:val="subscript"/>
        </w:rPr>
        <w:t>t</w:t>
      </w:r>
      <w:proofErr w:type="spellEnd"/>
      <w:r w:rsidRPr="00775086">
        <w:rPr>
          <w:rFonts w:ascii="Times New Roman" w:hAnsi="Times New Roman"/>
          <w:sz w:val="20"/>
          <w:szCs w:val="20"/>
        </w:rPr>
        <w:t xml:space="preserve"> is the value color at time t. </w:t>
      </w:r>
    </w:p>
    <w:p w:rsidR="00A21B23" w:rsidRPr="00775086" w:rsidRDefault="00A21B23" w:rsidP="00A21B23">
      <w:pPr>
        <w:spacing w:after="0" w:line="240" w:lineRule="auto"/>
        <w:jc w:val="both"/>
        <w:outlineLvl w:val="0"/>
        <w:rPr>
          <w:rFonts w:ascii="Times New Roman" w:hAnsi="Times New Roman"/>
          <w:sz w:val="20"/>
          <w:szCs w:val="20"/>
        </w:rPr>
      </w:pPr>
    </w:p>
    <w:p w:rsidR="00A21B23" w:rsidRPr="00775086" w:rsidRDefault="00A21B23" w:rsidP="00A21B23">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Sampling</w:t>
      </w:r>
    </w:p>
    <w:p w:rsidR="00A21B23" w:rsidRPr="00775086" w:rsidRDefault="00A21B23" w:rsidP="00A21B23">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Leachate samples were collected from </w:t>
      </w:r>
      <w:proofErr w:type="spellStart"/>
      <w:r w:rsidRPr="00775086">
        <w:rPr>
          <w:rFonts w:ascii="Times New Roman" w:hAnsi="Times New Roman"/>
          <w:sz w:val="20"/>
          <w:szCs w:val="20"/>
        </w:rPr>
        <w:t>Jeram</w:t>
      </w:r>
      <w:proofErr w:type="spellEnd"/>
      <w:r w:rsidRPr="00775086">
        <w:rPr>
          <w:rFonts w:ascii="Times New Roman" w:hAnsi="Times New Roman"/>
          <w:sz w:val="20"/>
          <w:szCs w:val="20"/>
        </w:rPr>
        <w:t xml:space="preserve"> Sanitary Landfill,</w:t>
      </w:r>
      <w:r w:rsidR="0023673C">
        <w:rPr>
          <w:rFonts w:ascii="Times New Roman" w:hAnsi="Times New Roman"/>
          <w:sz w:val="20"/>
          <w:szCs w:val="20"/>
        </w:rPr>
        <w:t xml:space="preserve"> </w:t>
      </w:r>
      <w:r w:rsidRPr="00775086">
        <w:rPr>
          <w:rFonts w:ascii="Times New Roman" w:hAnsi="Times New Roman"/>
          <w:sz w:val="20"/>
          <w:szCs w:val="20"/>
        </w:rPr>
        <w:t xml:space="preserve">situated in oil palm plantation near </w:t>
      </w:r>
      <w:proofErr w:type="spellStart"/>
      <w:r w:rsidRPr="00775086">
        <w:rPr>
          <w:rFonts w:ascii="Times New Roman" w:hAnsi="Times New Roman"/>
          <w:sz w:val="20"/>
          <w:szCs w:val="20"/>
        </w:rPr>
        <w:t>Mukim</w:t>
      </w:r>
      <w:proofErr w:type="spellEnd"/>
      <w:r w:rsidRPr="00775086">
        <w:rPr>
          <w:rFonts w:ascii="Times New Roman" w:hAnsi="Times New Roman"/>
          <w:sz w:val="20"/>
          <w:szCs w:val="20"/>
        </w:rPr>
        <w:t xml:space="preserve"> </w:t>
      </w:r>
      <w:proofErr w:type="spellStart"/>
      <w:r w:rsidRPr="00775086">
        <w:rPr>
          <w:rFonts w:ascii="Times New Roman" w:hAnsi="Times New Roman"/>
          <w:sz w:val="20"/>
          <w:szCs w:val="20"/>
        </w:rPr>
        <w:t>Jeram</w:t>
      </w:r>
      <w:proofErr w:type="spellEnd"/>
      <w:r w:rsidRPr="00775086">
        <w:rPr>
          <w:rFonts w:ascii="Times New Roman" w:hAnsi="Times New Roman"/>
          <w:sz w:val="20"/>
          <w:szCs w:val="20"/>
        </w:rPr>
        <w:t>, Kuala Selangor.</w:t>
      </w:r>
      <w:r w:rsidR="0023673C">
        <w:rPr>
          <w:rFonts w:ascii="Times New Roman" w:hAnsi="Times New Roman"/>
          <w:sz w:val="20"/>
          <w:szCs w:val="20"/>
        </w:rPr>
        <w:t xml:space="preserve"> Leachate </w:t>
      </w:r>
      <w:r w:rsidRPr="00775086">
        <w:rPr>
          <w:rFonts w:ascii="Times New Roman" w:hAnsi="Times New Roman"/>
          <w:sz w:val="20"/>
          <w:szCs w:val="20"/>
        </w:rPr>
        <w:t xml:space="preserve">samples were transported to </w:t>
      </w:r>
      <w:r w:rsidR="00135614">
        <w:rPr>
          <w:rFonts w:ascii="Times New Roman" w:hAnsi="Times New Roman"/>
          <w:sz w:val="20"/>
          <w:szCs w:val="20"/>
        </w:rPr>
        <w:t xml:space="preserve">chemical </w:t>
      </w:r>
      <w:r w:rsidRPr="00775086">
        <w:rPr>
          <w:rFonts w:ascii="Times New Roman" w:hAnsi="Times New Roman"/>
          <w:sz w:val="20"/>
          <w:szCs w:val="20"/>
        </w:rPr>
        <w:t>laboratory and stored in a refrigerator at 4˚C prior analysis.</w:t>
      </w:r>
    </w:p>
    <w:p w:rsidR="00A21B23" w:rsidRPr="00F447A7" w:rsidRDefault="00A21B23" w:rsidP="00A21B23">
      <w:pPr>
        <w:spacing w:after="0" w:line="240" w:lineRule="auto"/>
        <w:jc w:val="center"/>
        <w:rPr>
          <w:rFonts w:ascii="Times New Roman" w:hAnsi="Times New Roman"/>
          <w:noProof/>
          <w:sz w:val="20"/>
          <w:szCs w:val="20"/>
          <w:lang w:bidi="ar-SA"/>
        </w:rPr>
      </w:pPr>
    </w:p>
    <w:p w:rsidR="00A21B23" w:rsidRPr="00F447A7" w:rsidRDefault="00A21B23" w:rsidP="00A21B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21B23" w:rsidRPr="00E37823" w:rsidRDefault="00A21B23" w:rsidP="00A21B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The stability of electrode </w:t>
      </w:r>
    </w:p>
    <w:p w:rsidR="00A21B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Different compositions of commercially available charcoal powder base metallic composite electrode </w:t>
      </w:r>
      <w:r w:rsidR="0023673C">
        <w:rPr>
          <w:rFonts w:ascii="Times New Roman" w:hAnsi="Times New Roman"/>
          <w:sz w:val="20"/>
          <w:szCs w:val="20"/>
        </w:rPr>
        <w:t xml:space="preserve">with PVC </w:t>
      </w:r>
      <w:r w:rsidRPr="00E37823">
        <w:rPr>
          <w:rFonts w:ascii="Times New Roman" w:hAnsi="Times New Roman"/>
          <w:sz w:val="20"/>
          <w:szCs w:val="20"/>
        </w:rPr>
        <w:t xml:space="preserve">were prepared. Different types of metals </w:t>
      </w:r>
      <w:r w:rsidR="0023673C">
        <w:rPr>
          <w:rFonts w:ascii="Times New Roman" w:hAnsi="Times New Roman"/>
          <w:sz w:val="20"/>
          <w:szCs w:val="20"/>
        </w:rPr>
        <w:t xml:space="preserve">such as </w:t>
      </w:r>
      <w:r w:rsidRPr="00E37823">
        <w:rPr>
          <w:rFonts w:ascii="Times New Roman" w:hAnsi="Times New Roman"/>
          <w:sz w:val="20"/>
          <w:szCs w:val="20"/>
        </w:rPr>
        <w:t xml:space="preserve">silver </w:t>
      </w:r>
      <w:r w:rsidRPr="0023673C">
        <w:rPr>
          <w:rFonts w:ascii="Times New Roman" w:hAnsi="Times New Roman"/>
          <w:color w:val="4BACC6" w:themeColor="accent5"/>
          <w:sz w:val="20"/>
          <w:szCs w:val="20"/>
        </w:rPr>
        <w:t xml:space="preserve">(Ag), aluminum (Al), cobalt (Co), copper (Cu) </w:t>
      </w:r>
      <w:r w:rsidRPr="00E37823">
        <w:rPr>
          <w:rFonts w:ascii="Times New Roman" w:hAnsi="Times New Roman"/>
          <w:sz w:val="20"/>
          <w:szCs w:val="20"/>
        </w:rPr>
        <w:t xml:space="preserve">and nickel </w:t>
      </w:r>
      <w:r w:rsidRPr="0023673C">
        <w:rPr>
          <w:rFonts w:ascii="Times New Roman" w:hAnsi="Times New Roman"/>
          <w:color w:val="4BACC6" w:themeColor="accent5"/>
          <w:sz w:val="20"/>
          <w:szCs w:val="20"/>
        </w:rPr>
        <w:t xml:space="preserve">(Ni) </w:t>
      </w:r>
      <w:r w:rsidRPr="00E37823">
        <w:rPr>
          <w:rFonts w:ascii="Times New Roman" w:hAnsi="Times New Roman"/>
          <w:sz w:val="20"/>
          <w:szCs w:val="20"/>
        </w:rPr>
        <w:t>were used</w:t>
      </w:r>
      <w:r w:rsidR="0023673C">
        <w:rPr>
          <w:rFonts w:ascii="Times New Roman" w:hAnsi="Times New Roman"/>
          <w:sz w:val="20"/>
          <w:szCs w:val="20"/>
        </w:rPr>
        <w:t xml:space="preserve"> as metal based</w:t>
      </w:r>
      <w:r w:rsidRPr="00E37823">
        <w:rPr>
          <w:rFonts w:ascii="Times New Roman" w:hAnsi="Times New Roman"/>
          <w:sz w:val="20"/>
          <w:szCs w:val="20"/>
        </w:rPr>
        <w:t xml:space="preserve">. All electrodes </w:t>
      </w:r>
      <w:r w:rsidR="00135614">
        <w:rPr>
          <w:rFonts w:ascii="Times New Roman" w:hAnsi="Times New Roman"/>
          <w:sz w:val="20"/>
          <w:szCs w:val="20"/>
        </w:rPr>
        <w:t xml:space="preserve">hardness </w:t>
      </w:r>
      <w:r w:rsidR="00135614" w:rsidRPr="00E37823">
        <w:rPr>
          <w:rFonts w:ascii="Times New Roman" w:hAnsi="Times New Roman"/>
          <w:sz w:val="20"/>
          <w:szCs w:val="20"/>
        </w:rPr>
        <w:t>was</w:t>
      </w:r>
      <w:r w:rsidRPr="00E37823">
        <w:rPr>
          <w:rFonts w:ascii="Times New Roman" w:hAnsi="Times New Roman"/>
          <w:sz w:val="20"/>
          <w:szCs w:val="20"/>
        </w:rPr>
        <w:t xml:space="preserve"> tested to determine whether </w:t>
      </w:r>
      <w:r w:rsidR="0023673C" w:rsidRPr="0023673C">
        <w:rPr>
          <w:rFonts w:ascii="Times New Roman" w:hAnsi="Times New Roman"/>
          <w:color w:val="4BACC6" w:themeColor="accent5"/>
          <w:sz w:val="20"/>
          <w:szCs w:val="20"/>
        </w:rPr>
        <w:t>composition</w:t>
      </w:r>
      <w:r w:rsidR="0023673C">
        <w:rPr>
          <w:rFonts w:ascii="Times New Roman" w:hAnsi="Times New Roman"/>
          <w:color w:val="FF0000"/>
          <w:sz w:val="20"/>
          <w:szCs w:val="20"/>
        </w:rPr>
        <w:t xml:space="preserve"> </w:t>
      </w:r>
      <w:r w:rsidRPr="00E37823">
        <w:rPr>
          <w:rFonts w:ascii="Times New Roman" w:hAnsi="Times New Roman"/>
          <w:sz w:val="20"/>
          <w:szCs w:val="20"/>
        </w:rPr>
        <w:t xml:space="preserve">of charcoal and metal powders </w:t>
      </w:r>
      <w:r w:rsidR="0023673C" w:rsidRPr="0023673C">
        <w:rPr>
          <w:rFonts w:ascii="Times New Roman" w:hAnsi="Times New Roman"/>
          <w:color w:val="4BACC6" w:themeColor="accent5"/>
          <w:sz w:val="20"/>
          <w:szCs w:val="20"/>
        </w:rPr>
        <w:t xml:space="preserve">having </w:t>
      </w:r>
      <w:r w:rsidRPr="0023673C">
        <w:rPr>
          <w:rFonts w:ascii="Times New Roman" w:hAnsi="Times New Roman"/>
          <w:color w:val="4BACC6" w:themeColor="accent5"/>
          <w:sz w:val="20"/>
          <w:szCs w:val="20"/>
        </w:rPr>
        <w:t xml:space="preserve">high stability to use it </w:t>
      </w:r>
      <w:r w:rsidR="0023673C" w:rsidRPr="0023673C">
        <w:rPr>
          <w:rFonts w:ascii="Times New Roman" w:hAnsi="Times New Roman"/>
          <w:color w:val="4BACC6" w:themeColor="accent5"/>
          <w:sz w:val="20"/>
          <w:szCs w:val="20"/>
        </w:rPr>
        <w:t xml:space="preserve">during </w:t>
      </w:r>
      <w:r w:rsidRPr="0023673C">
        <w:rPr>
          <w:rFonts w:ascii="Times New Roman" w:hAnsi="Times New Roman"/>
          <w:color w:val="4BACC6" w:themeColor="accent5"/>
          <w:sz w:val="20"/>
          <w:szCs w:val="20"/>
        </w:rPr>
        <w:t>electrochemical treatment</w:t>
      </w:r>
      <w:r w:rsidR="0023673C" w:rsidRPr="0023673C">
        <w:rPr>
          <w:rFonts w:ascii="Times New Roman" w:hAnsi="Times New Roman"/>
          <w:color w:val="4BACC6" w:themeColor="accent5"/>
          <w:sz w:val="20"/>
          <w:szCs w:val="20"/>
        </w:rPr>
        <w:t xml:space="preserve"> process</w:t>
      </w:r>
      <w:r w:rsidRPr="00E37823">
        <w:rPr>
          <w:rFonts w:ascii="Times New Roman" w:hAnsi="Times New Roman"/>
          <w:sz w:val="20"/>
          <w:szCs w:val="20"/>
        </w:rPr>
        <w:t xml:space="preserve">. Table 1 </w:t>
      </w:r>
      <w:r w:rsidR="000A471C">
        <w:rPr>
          <w:rFonts w:ascii="Times New Roman" w:hAnsi="Times New Roman"/>
          <w:sz w:val="20"/>
          <w:szCs w:val="20"/>
        </w:rPr>
        <w:t xml:space="preserve">depicted </w:t>
      </w:r>
      <w:r w:rsidR="00135614">
        <w:rPr>
          <w:rFonts w:ascii="Times New Roman" w:hAnsi="Times New Roman"/>
          <w:sz w:val="20"/>
          <w:szCs w:val="20"/>
        </w:rPr>
        <w:t>the</w:t>
      </w:r>
      <w:r w:rsidRPr="00E37823">
        <w:rPr>
          <w:rFonts w:ascii="Times New Roman" w:hAnsi="Times New Roman"/>
          <w:sz w:val="20"/>
          <w:szCs w:val="20"/>
        </w:rPr>
        <w:t xml:space="preserve"> stability of charcoal base metallic composite electrode.</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120" w:line="240" w:lineRule="auto"/>
        <w:jc w:val="center"/>
        <w:outlineLvl w:val="0"/>
        <w:rPr>
          <w:rFonts w:ascii="Times New Roman" w:hAnsi="Times New Roman"/>
          <w:sz w:val="20"/>
          <w:szCs w:val="20"/>
        </w:rPr>
      </w:pPr>
      <w:r w:rsidRPr="00E37823">
        <w:rPr>
          <w:rFonts w:ascii="Times New Roman" w:hAnsi="Times New Roman"/>
          <w:sz w:val="20"/>
          <w:szCs w:val="20"/>
        </w:rPr>
        <w:t xml:space="preserve">Table 1. </w:t>
      </w:r>
      <w:r>
        <w:rPr>
          <w:rFonts w:ascii="Times New Roman" w:hAnsi="Times New Roman"/>
          <w:sz w:val="20"/>
          <w:szCs w:val="20"/>
        </w:rPr>
        <w:t xml:space="preserve"> </w:t>
      </w:r>
      <w:r w:rsidRPr="00E37823">
        <w:rPr>
          <w:rFonts w:ascii="Times New Roman" w:hAnsi="Times New Roman"/>
          <w:sz w:val="20"/>
          <w:szCs w:val="20"/>
        </w:rPr>
        <w:t>The stability of commercially available charcoal powder base metallic composite electrode</w:t>
      </w:r>
    </w:p>
    <w:tbl>
      <w:tblPr>
        <w:tblW w:w="0" w:type="auto"/>
        <w:jc w:val="center"/>
        <w:tblLook w:val="04A0" w:firstRow="1" w:lastRow="0" w:firstColumn="1" w:lastColumn="0" w:noHBand="0" w:noVBand="1"/>
      </w:tblPr>
      <w:tblGrid>
        <w:gridCol w:w="1005"/>
        <w:gridCol w:w="628"/>
        <w:gridCol w:w="1422"/>
        <w:gridCol w:w="1038"/>
      </w:tblGrid>
      <w:tr w:rsidR="00A21B23" w:rsidRPr="00E37823" w:rsidTr="00B2018B">
        <w:trPr>
          <w:trHeight w:val="189"/>
          <w:jc w:val="center"/>
        </w:trPr>
        <w:tc>
          <w:tcPr>
            <w:tcW w:w="0" w:type="auto"/>
            <w:gridSpan w:val="3"/>
            <w:tcBorders>
              <w:top w:val="single" w:sz="4" w:space="0" w:color="auto"/>
              <w:bottom w:val="single" w:sz="4" w:space="0" w:color="auto"/>
            </w:tcBorders>
            <w:shd w:val="clear" w:color="auto" w:fill="auto"/>
          </w:tcPr>
          <w:p w:rsidR="00A21B23" w:rsidRPr="00E37823" w:rsidRDefault="00A21B23" w:rsidP="000A471C">
            <w:pPr>
              <w:spacing w:before="60" w:after="0" w:line="240" w:lineRule="auto"/>
              <w:jc w:val="center"/>
              <w:rPr>
                <w:rFonts w:ascii="Times New Roman" w:eastAsia="Calibri" w:hAnsi="Times New Roman"/>
                <w:b/>
                <w:bCs/>
                <w:sz w:val="20"/>
                <w:szCs w:val="20"/>
                <w:rtl/>
              </w:rPr>
            </w:pPr>
            <w:r w:rsidRPr="00E37823">
              <w:rPr>
                <w:rFonts w:ascii="Times New Roman" w:eastAsia="Calibri" w:hAnsi="Times New Roman"/>
                <w:b/>
                <w:bCs/>
                <w:sz w:val="20"/>
                <w:szCs w:val="20"/>
              </w:rPr>
              <w:t>Percentage % (w/w)</w:t>
            </w:r>
          </w:p>
        </w:tc>
        <w:tc>
          <w:tcPr>
            <w:tcW w:w="0" w:type="auto"/>
            <w:vMerge w:val="restart"/>
            <w:tcBorders>
              <w:top w:val="single" w:sz="4" w:space="0" w:color="auto"/>
            </w:tcBorders>
            <w:shd w:val="clear" w:color="auto" w:fill="auto"/>
          </w:tcPr>
          <w:p w:rsidR="000A471C" w:rsidRDefault="00A21B23" w:rsidP="00B2018B">
            <w:pPr>
              <w:spacing w:before="60"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 xml:space="preserve">Electrode </w:t>
            </w:r>
          </w:p>
          <w:p w:rsidR="00A21B23" w:rsidRPr="00E37823" w:rsidRDefault="00A21B23" w:rsidP="00B2018B">
            <w:pPr>
              <w:spacing w:before="60" w:after="0" w:line="240" w:lineRule="auto"/>
              <w:jc w:val="both"/>
              <w:rPr>
                <w:rFonts w:ascii="Times New Roman" w:eastAsia="Calibri" w:hAnsi="Times New Roman"/>
                <w:b/>
                <w:bCs/>
                <w:sz w:val="20"/>
                <w:szCs w:val="20"/>
                <w:rtl/>
                <w:lang w:bidi="ar-IQ"/>
              </w:rPr>
            </w:pPr>
            <w:r w:rsidRPr="00E37823">
              <w:rPr>
                <w:rFonts w:ascii="Times New Roman" w:eastAsia="Calibri" w:hAnsi="Times New Roman"/>
                <w:b/>
                <w:bCs/>
                <w:sz w:val="20"/>
                <w:szCs w:val="20"/>
              </w:rPr>
              <w:t xml:space="preserve">Stability </w:t>
            </w:r>
          </w:p>
        </w:tc>
      </w:tr>
      <w:tr w:rsidR="00A21B23" w:rsidRPr="00E37823" w:rsidTr="00B2018B">
        <w:trPr>
          <w:trHeight w:val="221"/>
          <w:jc w:val="center"/>
        </w:trPr>
        <w:tc>
          <w:tcPr>
            <w:tcW w:w="0" w:type="auto"/>
            <w:tcBorders>
              <w:top w:val="single" w:sz="4" w:space="0" w:color="auto"/>
              <w:bottom w:val="single" w:sz="4" w:space="0" w:color="auto"/>
            </w:tcBorders>
            <w:shd w:val="clear" w:color="auto" w:fill="auto"/>
          </w:tcPr>
          <w:p w:rsidR="00A21B23" w:rsidRPr="00E37823" w:rsidRDefault="00A21B23" w:rsidP="00B2018B">
            <w:pPr>
              <w:spacing w:after="6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Charcoal</w:t>
            </w:r>
          </w:p>
        </w:tc>
        <w:tc>
          <w:tcPr>
            <w:tcW w:w="0" w:type="auto"/>
            <w:tcBorders>
              <w:top w:val="single" w:sz="4" w:space="0" w:color="auto"/>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PVC</w:t>
            </w:r>
          </w:p>
        </w:tc>
        <w:tc>
          <w:tcPr>
            <w:tcW w:w="0" w:type="auto"/>
            <w:tcBorders>
              <w:top w:val="single" w:sz="4" w:space="0" w:color="auto"/>
              <w:bottom w:val="single" w:sz="4" w:space="0" w:color="auto"/>
            </w:tcBorders>
            <w:shd w:val="clear" w:color="auto" w:fill="auto"/>
          </w:tcPr>
          <w:p w:rsidR="00A21B23" w:rsidRPr="00E37823" w:rsidRDefault="00A21B23" w:rsidP="000A471C">
            <w:pPr>
              <w:spacing w:after="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Metal Powder</w:t>
            </w:r>
          </w:p>
        </w:tc>
        <w:tc>
          <w:tcPr>
            <w:tcW w:w="0" w:type="auto"/>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r>
      <w:tr w:rsidR="00A21B23" w:rsidRPr="00E37823" w:rsidTr="00B2018B">
        <w:trPr>
          <w:trHeight w:val="136"/>
          <w:jc w:val="center"/>
        </w:trPr>
        <w:tc>
          <w:tcPr>
            <w:tcW w:w="0" w:type="auto"/>
            <w:tcBorders>
              <w:top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80</w:t>
            </w:r>
          </w:p>
        </w:tc>
        <w:tc>
          <w:tcPr>
            <w:tcW w:w="0" w:type="auto"/>
            <w:tcBorders>
              <w:top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136"/>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136"/>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136"/>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206"/>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73"/>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B2018B">
        <w:trPr>
          <w:trHeight w:val="97"/>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95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Crumble</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tl/>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B2018B">
        <w:trPr>
          <w:trHeight w:val="121"/>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B2018B">
        <w:trPr>
          <w:trHeight w:val="68"/>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75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25</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Breakable</w:t>
            </w:r>
          </w:p>
        </w:tc>
      </w:tr>
      <w:tr w:rsidR="00A21B23" w:rsidRPr="00E37823" w:rsidTr="00B2018B">
        <w:trPr>
          <w:trHeight w:val="85"/>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lastRenderedPageBreak/>
              <w:t>70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145"/>
          <w:jc w:val="center"/>
        </w:trPr>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r w:rsidR="00A21B23" w:rsidRPr="00E37823" w:rsidTr="00B2018B">
        <w:trPr>
          <w:trHeight w:val="68"/>
          <w:jc w:val="center"/>
        </w:trPr>
        <w:tc>
          <w:tcPr>
            <w:tcW w:w="0" w:type="auto"/>
            <w:tcBorders>
              <w:bottom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c>
          <w:tcPr>
            <w:tcW w:w="0" w:type="auto"/>
            <w:tcBorders>
              <w:bottom w:val="single" w:sz="4" w:space="0" w:color="auto"/>
            </w:tcBorders>
            <w:shd w:val="clear" w:color="auto" w:fill="auto"/>
          </w:tcPr>
          <w:p w:rsidR="00A21B23" w:rsidRPr="00E37823" w:rsidRDefault="00A21B23" w:rsidP="006F44DE">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Hard</w:t>
            </w:r>
          </w:p>
        </w:tc>
      </w:tr>
    </w:tbl>
    <w:p w:rsidR="00A21B23" w:rsidRDefault="00A21B23" w:rsidP="00A21B23">
      <w:pPr>
        <w:spacing w:after="0" w:line="240" w:lineRule="auto"/>
        <w:ind w:firstLine="720"/>
        <w:jc w:val="both"/>
        <w:outlineLvl w:val="0"/>
        <w:rPr>
          <w:rFonts w:ascii="Times New Roman" w:hAnsi="Times New Roman"/>
          <w:sz w:val="20"/>
          <w:szCs w:val="20"/>
        </w:rPr>
      </w:pPr>
      <w:r w:rsidRPr="00E37823">
        <w:rPr>
          <w:rFonts w:ascii="Times New Roman" w:hAnsi="Times New Roman"/>
          <w:sz w:val="20"/>
          <w:szCs w:val="20"/>
        </w:rPr>
        <w:t xml:space="preserve">                           </w:t>
      </w:r>
      <w:r w:rsidRPr="000A471C">
        <w:rPr>
          <w:rFonts w:ascii="Times New Roman" w:hAnsi="Times New Roman"/>
          <w:sz w:val="18"/>
          <w:szCs w:val="18"/>
        </w:rPr>
        <w:t xml:space="preserve">Note:  stability of electrode = pellet </w:t>
      </w:r>
      <w:r w:rsidR="000A471C">
        <w:rPr>
          <w:rFonts w:ascii="Times New Roman" w:hAnsi="Times New Roman"/>
          <w:sz w:val="18"/>
          <w:szCs w:val="18"/>
        </w:rPr>
        <w:t xml:space="preserve">hardness </w:t>
      </w:r>
      <w:r w:rsidRPr="000A471C">
        <w:rPr>
          <w:rFonts w:ascii="Times New Roman" w:hAnsi="Times New Roman"/>
          <w:sz w:val="18"/>
          <w:szCs w:val="18"/>
        </w:rPr>
        <w:t>after preparation</w:t>
      </w:r>
    </w:p>
    <w:p w:rsidR="000A471C" w:rsidRPr="00E37823" w:rsidRDefault="000A471C" w:rsidP="00A21B23">
      <w:pPr>
        <w:spacing w:after="0" w:line="240" w:lineRule="auto"/>
        <w:ind w:firstLine="720"/>
        <w:jc w:val="both"/>
        <w:outlineLvl w:val="0"/>
        <w:rPr>
          <w:rFonts w:ascii="Times New Roman" w:hAnsi="Times New Roman"/>
          <w:sz w:val="20"/>
          <w:szCs w:val="20"/>
        </w:rPr>
      </w:pPr>
    </w:p>
    <w:p w:rsidR="000A471C" w:rsidRPr="000A471C" w:rsidRDefault="000A471C" w:rsidP="000A471C">
      <w:pPr>
        <w:spacing w:after="0" w:line="240" w:lineRule="auto"/>
        <w:jc w:val="both"/>
        <w:outlineLvl w:val="0"/>
        <w:rPr>
          <w:rFonts w:ascii="Times New Roman" w:hAnsi="Times New Roman"/>
          <w:color w:val="4BACC6" w:themeColor="accent5"/>
          <w:sz w:val="20"/>
          <w:szCs w:val="20"/>
        </w:rPr>
      </w:pPr>
      <w:r w:rsidRPr="0037715C">
        <w:rPr>
          <w:rFonts w:ascii="Times New Roman" w:hAnsi="Times New Roman"/>
          <w:color w:val="4BACC6" w:themeColor="accent5"/>
          <w:sz w:val="20"/>
          <w:szCs w:val="20"/>
        </w:rPr>
        <w:t>Finding study shows ten composition of electrodes having good stability which can be used in electrochemical treatment proces</w:t>
      </w:r>
      <w:r>
        <w:rPr>
          <w:rFonts w:ascii="Times New Roman" w:hAnsi="Times New Roman"/>
          <w:color w:val="4BACC6" w:themeColor="accent5"/>
          <w:sz w:val="20"/>
          <w:szCs w:val="20"/>
        </w:rPr>
        <w:t>s</w:t>
      </w:r>
      <w:r w:rsidRPr="0037715C">
        <w:rPr>
          <w:rFonts w:ascii="Times New Roman" w:hAnsi="Times New Roman"/>
          <w:color w:val="4BACC6" w:themeColor="accent5"/>
          <w:sz w:val="20"/>
          <w:szCs w:val="20"/>
        </w:rPr>
        <w:t xml:space="preserve">. </w:t>
      </w:r>
      <w:r>
        <w:rPr>
          <w:rFonts w:ascii="Times New Roman" w:hAnsi="Times New Roman"/>
          <w:color w:val="4BACC6" w:themeColor="accent5"/>
          <w:sz w:val="20"/>
          <w:szCs w:val="20"/>
        </w:rPr>
        <w:t>T</w:t>
      </w:r>
      <w:r w:rsidRPr="0037715C">
        <w:rPr>
          <w:rFonts w:ascii="Times New Roman" w:hAnsi="Times New Roman"/>
          <w:color w:val="4BACC6" w:themeColor="accent5"/>
          <w:sz w:val="20"/>
          <w:szCs w:val="20"/>
        </w:rPr>
        <w:t xml:space="preserve">he stability of </w:t>
      </w:r>
      <w:r w:rsidR="00135614">
        <w:rPr>
          <w:rFonts w:ascii="Times New Roman" w:hAnsi="Times New Roman"/>
          <w:color w:val="4BACC6" w:themeColor="accent5"/>
          <w:sz w:val="20"/>
          <w:szCs w:val="20"/>
        </w:rPr>
        <w:t xml:space="preserve">composite </w:t>
      </w:r>
      <w:r w:rsidRPr="0037715C">
        <w:rPr>
          <w:rFonts w:ascii="Times New Roman" w:hAnsi="Times New Roman"/>
          <w:color w:val="4BACC6" w:themeColor="accent5"/>
          <w:sz w:val="20"/>
          <w:szCs w:val="20"/>
        </w:rPr>
        <w:t>electrode</w:t>
      </w:r>
      <w:r>
        <w:rPr>
          <w:rFonts w:ascii="Times New Roman" w:hAnsi="Times New Roman"/>
          <w:color w:val="4BACC6" w:themeColor="accent5"/>
          <w:sz w:val="20"/>
          <w:szCs w:val="20"/>
        </w:rPr>
        <w:t xml:space="preserve"> was improved once the percentage of PVC was increased. </w:t>
      </w:r>
      <w:r w:rsidRPr="000A471C">
        <w:rPr>
          <w:rFonts w:ascii="Times New Roman" w:hAnsi="Times New Roman"/>
          <w:color w:val="4BACC6" w:themeColor="accent5"/>
          <w:sz w:val="20"/>
          <w:szCs w:val="20"/>
        </w:rPr>
        <w:t xml:space="preserve">The characterization </w:t>
      </w:r>
      <w:r>
        <w:rPr>
          <w:rFonts w:ascii="Times New Roman" w:hAnsi="Times New Roman"/>
          <w:color w:val="4BACC6" w:themeColor="accent5"/>
          <w:sz w:val="20"/>
          <w:szCs w:val="20"/>
        </w:rPr>
        <w:t xml:space="preserve">explains </w:t>
      </w:r>
      <w:r w:rsidRPr="000A471C">
        <w:rPr>
          <w:rFonts w:ascii="Times New Roman" w:hAnsi="Times New Roman"/>
          <w:color w:val="4BACC6" w:themeColor="accent5"/>
          <w:sz w:val="20"/>
          <w:szCs w:val="20"/>
        </w:rPr>
        <w:t xml:space="preserve">that PVC acts as a binder, filled the porosity of charcoal and increase resistivity </w:t>
      </w:r>
      <w:r>
        <w:rPr>
          <w:rFonts w:ascii="Times New Roman" w:hAnsi="Times New Roman"/>
          <w:color w:val="4BACC6" w:themeColor="accent5"/>
          <w:sz w:val="20"/>
          <w:szCs w:val="20"/>
        </w:rPr>
        <w:t xml:space="preserve">of electrode </w:t>
      </w:r>
      <w:r w:rsidRPr="000A471C">
        <w:rPr>
          <w:rFonts w:ascii="Times New Roman" w:hAnsi="Times New Roman"/>
          <w:color w:val="4BACC6" w:themeColor="accent5"/>
          <w:sz w:val="20"/>
          <w:szCs w:val="20"/>
        </w:rPr>
        <w:t>[10</w:t>
      </w:r>
      <w:r>
        <w:rPr>
          <w:rFonts w:ascii="Times New Roman" w:hAnsi="Times New Roman"/>
          <w:color w:val="4BACC6" w:themeColor="accent5"/>
          <w:sz w:val="20"/>
          <w:szCs w:val="20"/>
        </w:rPr>
        <w:t>, 11</w:t>
      </w:r>
      <w:r w:rsidRPr="000A471C">
        <w:rPr>
          <w:rFonts w:ascii="Times New Roman" w:hAnsi="Times New Roman"/>
          <w:color w:val="4BACC6" w:themeColor="accent5"/>
          <w:sz w:val="20"/>
          <w:szCs w:val="20"/>
        </w:rPr>
        <w:t>]. Nonetheless, the amount of PVC was kept as low as possible, to avoid reducing surface area or conductivity of composite electrode</w:t>
      </w:r>
      <w:r w:rsidR="00135614">
        <w:rPr>
          <w:rFonts w:ascii="Times New Roman" w:hAnsi="Times New Roman"/>
          <w:color w:val="4BACC6" w:themeColor="accent5"/>
          <w:sz w:val="20"/>
          <w:szCs w:val="20"/>
        </w:rPr>
        <w:t xml:space="preserve"> during this study</w:t>
      </w:r>
      <w:r w:rsidRPr="000A471C">
        <w:rPr>
          <w:rFonts w:ascii="Times New Roman" w:hAnsi="Times New Roman"/>
          <w:color w:val="4BACC6" w:themeColor="accent5"/>
          <w:sz w:val="20"/>
          <w:szCs w:val="20"/>
        </w:rPr>
        <w:t xml:space="preserve">.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Optimization of anode material composition </w:t>
      </w: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Electrode </w:t>
      </w:r>
      <w:r w:rsidR="00FF0205">
        <w:rPr>
          <w:rFonts w:ascii="Times New Roman" w:hAnsi="Times New Roman"/>
          <w:sz w:val="20"/>
          <w:szCs w:val="20"/>
        </w:rPr>
        <w:t xml:space="preserve">based </w:t>
      </w:r>
      <w:r w:rsidRPr="00E37823">
        <w:rPr>
          <w:rFonts w:ascii="Times New Roman" w:hAnsi="Times New Roman"/>
          <w:sz w:val="20"/>
          <w:szCs w:val="20"/>
        </w:rPr>
        <w:t xml:space="preserve">materials </w:t>
      </w:r>
      <w:r w:rsidR="00FF0205">
        <w:rPr>
          <w:rFonts w:ascii="Times New Roman" w:hAnsi="Times New Roman"/>
          <w:sz w:val="20"/>
          <w:szCs w:val="20"/>
        </w:rPr>
        <w:t xml:space="preserve">was known </w:t>
      </w:r>
      <w:r w:rsidRPr="00E37823">
        <w:rPr>
          <w:rFonts w:ascii="Times New Roman" w:hAnsi="Times New Roman"/>
          <w:sz w:val="20"/>
          <w:szCs w:val="20"/>
        </w:rPr>
        <w:t>hav</w:t>
      </w:r>
      <w:r w:rsidR="00FF0205">
        <w:rPr>
          <w:rFonts w:ascii="Times New Roman" w:hAnsi="Times New Roman"/>
          <w:sz w:val="20"/>
          <w:szCs w:val="20"/>
        </w:rPr>
        <w:t xml:space="preserve">ing influence toward </w:t>
      </w:r>
      <w:r w:rsidRPr="00E37823">
        <w:rPr>
          <w:rFonts w:ascii="Times New Roman" w:hAnsi="Times New Roman"/>
          <w:sz w:val="20"/>
          <w:szCs w:val="20"/>
        </w:rPr>
        <w:t>the efficiency of</w:t>
      </w:r>
      <w:r w:rsidR="00FF0205">
        <w:rPr>
          <w:rFonts w:ascii="Times New Roman" w:hAnsi="Times New Roman"/>
          <w:sz w:val="20"/>
          <w:szCs w:val="20"/>
        </w:rPr>
        <w:t xml:space="preserve"> e</w:t>
      </w:r>
      <w:r w:rsidRPr="00E37823">
        <w:rPr>
          <w:rFonts w:ascii="Times New Roman" w:hAnsi="Times New Roman"/>
          <w:sz w:val="20"/>
          <w:szCs w:val="20"/>
        </w:rPr>
        <w:t xml:space="preserve">lectrochemical process </w:t>
      </w:r>
      <w:r w:rsidR="00FF0205">
        <w:rPr>
          <w:rFonts w:ascii="Times New Roman" w:hAnsi="Times New Roman"/>
          <w:sz w:val="20"/>
          <w:szCs w:val="20"/>
        </w:rPr>
        <w:t xml:space="preserve">include </w:t>
      </w:r>
      <w:r w:rsidRPr="00E37823">
        <w:rPr>
          <w:rFonts w:ascii="Times New Roman" w:hAnsi="Times New Roman"/>
          <w:sz w:val="20"/>
          <w:szCs w:val="20"/>
        </w:rPr>
        <w:t>for wastewater treatment [12, 13].</w:t>
      </w:r>
      <w:r w:rsidR="00FF0205">
        <w:rPr>
          <w:rFonts w:ascii="Times New Roman" w:hAnsi="Times New Roman"/>
          <w:sz w:val="20"/>
          <w:szCs w:val="20"/>
        </w:rPr>
        <w:t xml:space="preserve"> </w:t>
      </w:r>
      <w:r w:rsidR="00FF0205" w:rsidRPr="00FF0205">
        <w:rPr>
          <w:rFonts w:ascii="Times New Roman" w:hAnsi="Times New Roman"/>
          <w:color w:val="4BACC6" w:themeColor="accent5"/>
          <w:sz w:val="20"/>
          <w:szCs w:val="20"/>
        </w:rPr>
        <w:t xml:space="preserve">Good </w:t>
      </w:r>
      <w:r w:rsidR="00D67B9B">
        <w:rPr>
          <w:rFonts w:ascii="Times New Roman" w:hAnsi="Times New Roman"/>
          <w:color w:val="4BACC6" w:themeColor="accent5"/>
          <w:sz w:val="20"/>
          <w:szCs w:val="20"/>
        </w:rPr>
        <w:t xml:space="preserve">composite </w:t>
      </w:r>
      <w:r w:rsidRPr="00FF0205">
        <w:rPr>
          <w:rFonts w:ascii="Times New Roman" w:hAnsi="Times New Roman"/>
          <w:color w:val="4BACC6" w:themeColor="accent5"/>
          <w:sz w:val="20"/>
          <w:szCs w:val="20"/>
        </w:rPr>
        <w:t>electrode</w:t>
      </w:r>
      <w:r w:rsidR="00084E6A">
        <w:rPr>
          <w:rFonts w:ascii="Times New Roman" w:hAnsi="Times New Roman"/>
          <w:color w:val="4BACC6" w:themeColor="accent5"/>
          <w:sz w:val="20"/>
          <w:szCs w:val="20"/>
        </w:rPr>
        <w:t xml:space="preserve"> </w:t>
      </w:r>
      <w:r w:rsidRPr="00FF0205">
        <w:rPr>
          <w:rFonts w:ascii="Times New Roman" w:hAnsi="Times New Roman"/>
          <w:color w:val="4BACC6" w:themeColor="accent5"/>
          <w:sz w:val="20"/>
          <w:szCs w:val="20"/>
        </w:rPr>
        <w:t xml:space="preserve">was </w:t>
      </w:r>
      <w:r w:rsidR="00FF0205" w:rsidRPr="00FF0205">
        <w:rPr>
          <w:rFonts w:ascii="Times New Roman" w:hAnsi="Times New Roman"/>
          <w:color w:val="4BACC6" w:themeColor="accent5"/>
          <w:sz w:val="20"/>
          <w:szCs w:val="20"/>
        </w:rPr>
        <w:t xml:space="preserve">evaluated </w:t>
      </w:r>
      <w:r w:rsidRPr="00FF0205">
        <w:rPr>
          <w:rFonts w:ascii="Times New Roman" w:hAnsi="Times New Roman"/>
          <w:color w:val="4BACC6" w:themeColor="accent5"/>
          <w:sz w:val="20"/>
          <w:szCs w:val="20"/>
        </w:rPr>
        <w:t xml:space="preserve">based on the </w:t>
      </w:r>
      <w:r w:rsidR="00FF0205">
        <w:rPr>
          <w:rFonts w:ascii="Times New Roman" w:hAnsi="Times New Roman"/>
          <w:color w:val="4BACC6" w:themeColor="accent5"/>
          <w:sz w:val="20"/>
          <w:szCs w:val="20"/>
        </w:rPr>
        <w:t xml:space="preserve">efficiency of </w:t>
      </w:r>
      <w:r w:rsidRPr="00FF0205">
        <w:rPr>
          <w:rFonts w:ascii="Times New Roman" w:hAnsi="Times New Roman"/>
          <w:color w:val="4BACC6" w:themeColor="accent5"/>
          <w:sz w:val="20"/>
          <w:szCs w:val="20"/>
        </w:rPr>
        <w:t>color removal</w:t>
      </w:r>
      <w:r w:rsidR="00135614">
        <w:rPr>
          <w:rFonts w:ascii="Times New Roman" w:hAnsi="Times New Roman"/>
          <w:color w:val="4BACC6" w:themeColor="accent5"/>
          <w:sz w:val="20"/>
          <w:szCs w:val="20"/>
        </w:rPr>
        <w:t xml:space="preserve"> in leachate samples</w:t>
      </w:r>
      <w:r w:rsidR="00FF0205">
        <w:rPr>
          <w:rFonts w:ascii="Times New Roman" w:hAnsi="Times New Roman"/>
          <w:color w:val="4BACC6" w:themeColor="accent5"/>
          <w:sz w:val="20"/>
          <w:szCs w:val="20"/>
        </w:rPr>
        <w:t xml:space="preserve">. </w:t>
      </w:r>
      <w:r w:rsidR="00FF0205" w:rsidRPr="00FF0205">
        <w:rPr>
          <w:rFonts w:ascii="Times New Roman" w:hAnsi="Times New Roman"/>
          <w:color w:val="4BACC6" w:themeColor="accent5"/>
          <w:sz w:val="20"/>
          <w:szCs w:val="20"/>
        </w:rPr>
        <w:t>T</w:t>
      </w:r>
      <w:r w:rsidRPr="00FF0205">
        <w:rPr>
          <w:rFonts w:ascii="Times New Roman" w:hAnsi="Times New Roman"/>
          <w:color w:val="4BACC6" w:themeColor="accent5"/>
          <w:sz w:val="20"/>
          <w:szCs w:val="20"/>
        </w:rPr>
        <w:t>he operating condition</w:t>
      </w:r>
      <w:r w:rsidR="00FF0205" w:rsidRPr="00FF0205">
        <w:rPr>
          <w:rFonts w:ascii="Times New Roman" w:hAnsi="Times New Roman"/>
          <w:color w:val="4BACC6" w:themeColor="accent5"/>
          <w:sz w:val="20"/>
          <w:szCs w:val="20"/>
        </w:rPr>
        <w:t xml:space="preserve">: </w:t>
      </w:r>
      <w:r w:rsidRPr="00FF0205">
        <w:rPr>
          <w:rFonts w:ascii="Times New Roman" w:hAnsi="Times New Roman"/>
          <w:color w:val="4BACC6" w:themeColor="accent5"/>
          <w:sz w:val="20"/>
          <w:szCs w:val="20"/>
        </w:rPr>
        <w:t>applied voltage</w:t>
      </w:r>
      <w:r w:rsidR="00FF0205" w:rsidRPr="00FF0205">
        <w:rPr>
          <w:rFonts w:ascii="Times New Roman" w:hAnsi="Times New Roman"/>
          <w:color w:val="4BACC6" w:themeColor="accent5"/>
          <w:sz w:val="20"/>
          <w:szCs w:val="20"/>
        </w:rPr>
        <w:t xml:space="preserve"> (</w:t>
      </w:r>
      <w:r w:rsidRPr="00FF0205">
        <w:rPr>
          <w:rFonts w:ascii="Times New Roman" w:hAnsi="Times New Roman"/>
          <w:color w:val="4BACC6" w:themeColor="accent5"/>
          <w:sz w:val="20"/>
          <w:szCs w:val="20"/>
        </w:rPr>
        <w:t>10 V</w:t>
      </w:r>
      <w:r w:rsidR="00FF0205" w:rsidRPr="00FF0205">
        <w:rPr>
          <w:rFonts w:ascii="Times New Roman" w:hAnsi="Times New Roman"/>
          <w:color w:val="4BACC6" w:themeColor="accent5"/>
          <w:sz w:val="20"/>
          <w:szCs w:val="20"/>
        </w:rPr>
        <w:t>)</w:t>
      </w:r>
      <w:r w:rsidR="00DE20CA">
        <w:rPr>
          <w:rFonts w:ascii="Times New Roman" w:hAnsi="Times New Roman"/>
          <w:color w:val="4BACC6" w:themeColor="accent5"/>
          <w:sz w:val="20"/>
          <w:szCs w:val="20"/>
        </w:rPr>
        <w:t xml:space="preserve"> and </w:t>
      </w:r>
      <w:r w:rsidRPr="00FF0205">
        <w:rPr>
          <w:rFonts w:ascii="Times New Roman" w:hAnsi="Times New Roman"/>
          <w:color w:val="4BACC6" w:themeColor="accent5"/>
          <w:sz w:val="20"/>
          <w:szCs w:val="20"/>
        </w:rPr>
        <w:t>NaCl concentratio</w:t>
      </w:r>
      <w:r w:rsidR="00DE20CA">
        <w:rPr>
          <w:rFonts w:ascii="Times New Roman" w:hAnsi="Times New Roman"/>
          <w:color w:val="4BACC6" w:themeColor="accent5"/>
          <w:sz w:val="20"/>
          <w:szCs w:val="20"/>
        </w:rPr>
        <w:t>n (</w:t>
      </w:r>
      <w:r w:rsidRPr="00FF0205">
        <w:rPr>
          <w:rFonts w:ascii="Times New Roman" w:hAnsi="Times New Roman"/>
          <w:color w:val="4BACC6" w:themeColor="accent5"/>
          <w:sz w:val="20"/>
          <w:szCs w:val="20"/>
        </w:rPr>
        <w:t>1.5% w/v) was</w:t>
      </w:r>
      <w:r w:rsidR="00DE20CA">
        <w:rPr>
          <w:rFonts w:ascii="Times New Roman" w:hAnsi="Times New Roman"/>
          <w:color w:val="4BACC6" w:themeColor="accent5"/>
          <w:sz w:val="20"/>
          <w:szCs w:val="20"/>
        </w:rPr>
        <w:t xml:space="preserve"> remain constant during treatment process</w:t>
      </w:r>
      <w:r w:rsidRPr="00FF0205">
        <w:rPr>
          <w:rFonts w:ascii="Times New Roman" w:hAnsi="Times New Roman"/>
          <w:color w:val="4BACC6" w:themeColor="accent5"/>
          <w:sz w:val="20"/>
          <w:szCs w:val="20"/>
        </w:rPr>
        <w:t xml:space="preserve">. </w:t>
      </w:r>
      <w:r w:rsidR="00DE20CA">
        <w:rPr>
          <w:rFonts w:ascii="Times New Roman" w:hAnsi="Times New Roman"/>
          <w:sz w:val="20"/>
          <w:szCs w:val="20"/>
        </w:rPr>
        <w:t xml:space="preserve">Expenses </w:t>
      </w:r>
      <w:r w:rsidRPr="00E37823">
        <w:rPr>
          <w:rFonts w:ascii="Times New Roman" w:hAnsi="Times New Roman"/>
          <w:sz w:val="20"/>
          <w:szCs w:val="20"/>
        </w:rPr>
        <w:t xml:space="preserve">costs of all </w:t>
      </w:r>
      <w:r w:rsidR="00135614">
        <w:rPr>
          <w:rFonts w:ascii="Times New Roman" w:hAnsi="Times New Roman"/>
          <w:sz w:val="20"/>
          <w:szCs w:val="20"/>
        </w:rPr>
        <w:t xml:space="preserve">composite </w:t>
      </w:r>
      <w:r w:rsidRPr="00E37823">
        <w:rPr>
          <w:rFonts w:ascii="Times New Roman" w:hAnsi="Times New Roman"/>
          <w:sz w:val="20"/>
          <w:szCs w:val="20"/>
        </w:rPr>
        <w:t>electrodes used in this study were calculated based on</w:t>
      </w:r>
      <w:r w:rsidR="00DE20CA">
        <w:rPr>
          <w:rFonts w:ascii="Times New Roman" w:hAnsi="Times New Roman"/>
          <w:sz w:val="20"/>
          <w:szCs w:val="20"/>
        </w:rPr>
        <w:t xml:space="preserve"> manufacturer </w:t>
      </w:r>
      <w:r w:rsidRPr="00E37823">
        <w:rPr>
          <w:rFonts w:ascii="Times New Roman" w:hAnsi="Times New Roman"/>
          <w:sz w:val="20"/>
          <w:szCs w:val="20"/>
        </w:rPr>
        <w:t>price</w:t>
      </w:r>
      <w:r w:rsidR="00135614">
        <w:rPr>
          <w:rFonts w:ascii="Times New Roman" w:hAnsi="Times New Roman"/>
          <w:sz w:val="20"/>
          <w:szCs w:val="20"/>
        </w:rPr>
        <w:t>s</w:t>
      </w:r>
      <w:r w:rsidRPr="00E37823">
        <w:rPr>
          <w:rFonts w:ascii="Times New Roman" w:hAnsi="Times New Roman"/>
          <w:sz w:val="20"/>
          <w:szCs w:val="20"/>
        </w:rPr>
        <w:t xml:space="preserve"> </w:t>
      </w:r>
      <w:r w:rsidR="00DE20CA">
        <w:rPr>
          <w:rFonts w:ascii="Times New Roman" w:hAnsi="Times New Roman"/>
          <w:sz w:val="20"/>
          <w:szCs w:val="20"/>
        </w:rPr>
        <w:t>(</w:t>
      </w:r>
      <w:r w:rsidRPr="00E37823">
        <w:rPr>
          <w:rFonts w:ascii="Times New Roman" w:hAnsi="Times New Roman"/>
          <w:sz w:val="20"/>
          <w:szCs w:val="20"/>
        </w:rPr>
        <w:t>Sigma-Aldrich</w:t>
      </w:r>
      <w:r w:rsidR="00DE20CA">
        <w:rPr>
          <w:rFonts w:ascii="Times New Roman" w:hAnsi="Times New Roman"/>
          <w:sz w:val="20"/>
          <w:szCs w:val="20"/>
        </w:rPr>
        <w:t>, USA)</w:t>
      </w:r>
      <w:r w:rsidRPr="00E37823">
        <w:rPr>
          <w:rFonts w:ascii="Times New Roman" w:hAnsi="Times New Roman"/>
          <w:sz w:val="20"/>
          <w:szCs w:val="20"/>
        </w:rPr>
        <w:t>.</w:t>
      </w:r>
      <w:r w:rsidR="00DE20CA">
        <w:rPr>
          <w:rFonts w:ascii="Times New Roman" w:hAnsi="Times New Roman"/>
          <w:sz w:val="20"/>
          <w:szCs w:val="20"/>
        </w:rPr>
        <w:t xml:space="preserve"> Finding study </w:t>
      </w:r>
      <w:r w:rsidRPr="00E37823">
        <w:rPr>
          <w:rFonts w:ascii="Times New Roman" w:hAnsi="Times New Roman"/>
          <w:sz w:val="20"/>
          <w:szCs w:val="20"/>
        </w:rPr>
        <w:t xml:space="preserve">obtained </w:t>
      </w:r>
      <w:r w:rsidR="00DE20CA">
        <w:rPr>
          <w:rFonts w:ascii="Times New Roman" w:hAnsi="Times New Roman"/>
          <w:color w:val="FF0000"/>
          <w:sz w:val="20"/>
          <w:szCs w:val="20"/>
        </w:rPr>
        <w:t xml:space="preserve">was </w:t>
      </w:r>
      <w:r w:rsidR="00DE20CA">
        <w:rPr>
          <w:rFonts w:ascii="Times New Roman" w:hAnsi="Times New Roman"/>
          <w:sz w:val="20"/>
          <w:szCs w:val="20"/>
        </w:rPr>
        <w:t xml:space="preserve">tabulate </w:t>
      </w:r>
      <w:r w:rsidRPr="00E37823">
        <w:rPr>
          <w:rFonts w:ascii="Times New Roman" w:hAnsi="Times New Roman"/>
          <w:sz w:val="20"/>
          <w:szCs w:val="20"/>
        </w:rPr>
        <w:t>in Table 2.</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DE20CA">
      <w:pPr>
        <w:spacing w:after="0" w:line="240" w:lineRule="auto"/>
        <w:ind w:left="709" w:hanging="709"/>
        <w:jc w:val="center"/>
        <w:outlineLvl w:val="0"/>
        <w:rPr>
          <w:rFonts w:ascii="Times New Roman" w:hAnsi="Times New Roman"/>
          <w:sz w:val="20"/>
          <w:szCs w:val="20"/>
        </w:rPr>
      </w:pPr>
      <w:r w:rsidRPr="00E37823">
        <w:rPr>
          <w:rFonts w:ascii="Times New Roman" w:hAnsi="Times New Roman"/>
          <w:sz w:val="20"/>
          <w:szCs w:val="20"/>
        </w:rPr>
        <w:t>Table 2. Electrochemical oxidation of landfill leachate</w:t>
      </w:r>
      <w:r w:rsidR="00DE20CA">
        <w:rPr>
          <w:rFonts w:ascii="Times New Roman" w:hAnsi="Times New Roman"/>
          <w:sz w:val="20"/>
          <w:szCs w:val="20"/>
        </w:rPr>
        <w:t xml:space="preserve"> under different operating condition</w:t>
      </w:r>
    </w:p>
    <w:p w:rsidR="00A21B23" w:rsidRPr="00E37823" w:rsidRDefault="00A21B23" w:rsidP="00A21B23">
      <w:pPr>
        <w:spacing w:after="0" w:line="240" w:lineRule="auto"/>
        <w:jc w:val="both"/>
        <w:outlineLvl w:val="0"/>
        <w:rPr>
          <w:rFonts w:ascii="Times New Roman" w:hAnsi="Times New Roman"/>
          <w:b/>
          <w:bCs/>
          <w:sz w:val="20"/>
          <w:szCs w:val="20"/>
        </w:rPr>
      </w:pPr>
    </w:p>
    <w:tbl>
      <w:tblPr>
        <w:tblW w:w="0" w:type="auto"/>
        <w:jc w:val="center"/>
        <w:tblLayout w:type="fixed"/>
        <w:tblLook w:val="04A0" w:firstRow="1" w:lastRow="0" w:firstColumn="1" w:lastColumn="0" w:noHBand="0" w:noVBand="1"/>
      </w:tblPr>
      <w:tblGrid>
        <w:gridCol w:w="1614"/>
        <w:gridCol w:w="1290"/>
        <w:gridCol w:w="1276"/>
        <w:gridCol w:w="1741"/>
        <w:gridCol w:w="1337"/>
        <w:gridCol w:w="617"/>
        <w:gridCol w:w="1288"/>
      </w:tblGrid>
      <w:tr w:rsidR="00A21B23" w:rsidRPr="00E37823" w:rsidTr="00B2018B">
        <w:trPr>
          <w:trHeight w:val="187"/>
          <w:jc w:val="center"/>
        </w:trPr>
        <w:tc>
          <w:tcPr>
            <w:tcW w:w="1614" w:type="dxa"/>
            <w:vMerge w:val="restart"/>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Electrode</w:t>
            </w:r>
          </w:p>
        </w:tc>
        <w:tc>
          <w:tcPr>
            <w:tcW w:w="1290" w:type="dxa"/>
            <w:vMerge w:val="restart"/>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Time (min)</w:t>
            </w:r>
          </w:p>
        </w:tc>
        <w:tc>
          <w:tcPr>
            <w:tcW w:w="1276" w:type="dxa"/>
            <w:vMerge w:val="restart"/>
            <w:tcBorders>
              <w:top w:val="single" w:sz="4" w:space="0" w:color="auto"/>
            </w:tcBorders>
            <w:shd w:val="clear" w:color="auto" w:fill="auto"/>
          </w:tcPr>
          <w:p w:rsidR="00A21B23" w:rsidRPr="00E37823" w:rsidRDefault="00DE20CA" w:rsidP="00DE20CA">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Color Removal</w:t>
            </w:r>
            <w:r w:rsidR="00A21B23" w:rsidRPr="00E37823">
              <w:rPr>
                <w:rFonts w:ascii="Times New Roman" w:eastAsia="Calibri" w:hAnsi="Times New Roman"/>
                <w:b/>
                <w:bCs/>
                <w:sz w:val="20"/>
                <w:szCs w:val="20"/>
              </w:rPr>
              <w:t xml:space="preserve"> (%)</w:t>
            </w:r>
          </w:p>
        </w:tc>
        <w:tc>
          <w:tcPr>
            <w:tcW w:w="3078" w:type="dxa"/>
            <w:gridSpan w:val="2"/>
            <w:tcBorders>
              <w:top w:val="single" w:sz="4" w:space="0" w:color="auto"/>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Observation</w:t>
            </w:r>
          </w:p>
        </w:tc>
        <w:tc>
          <w:tcPr>
            <w:tcW w:w="617" w:type="dxa"/>
            <w:vMerge w:val="restart"/>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Cost</w:t>
            </w:r>
          </w:p>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USD</w:t>
            </w:r>
          </w:p>
        </w:tc>
        <w:tc>
          <w:tcPr>
            <w:tcW w:w="1288" w:type="dxa"/>
            <w:vMerge w:val="restart"/>
            <w:tcBorders>
              <w:top w:val="single" w:sz="4" w:space="0" w:color="auto"/>
            </w:tcBorders>
            <w:shd w:val="clear" w:color="auto" w:fill="auto"/>
          </w:tcPr>
          <w:p w:rsidR="00A21B23" w:rsidRDefault="00DE20CA" w:rsidP="00DE20CA">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ClO</w:t>
            </w:r>
            <w:r>
              <w:rPr>
                <w:rFonts w:ascii="Times New Roman" w:eastAsia="Calibri" w:hAnsi="Times New Roman"/>
                <w:b/>
                <w:bCs/>
                <w:sz w:val="20"/>
                <w:szCs w:val="20"/>
                <w:vertAlign w:val="superscript"/>
              </w:rPr>
              <w:t>-</w:t>
            </w:r>
            <w:r>
              <w:rPr>
                <w:rFonts w:ascii="Times New Roman" w:eastAsia="Calibri" w:hAnsi="Times New Roman"/>
                <w:b/>
                <w:bCs/>
                <w:sz w:val="20"/>
                <w:szCs w:val="20"/>
              </w:rPr>
              <w:t xml:space="preserve"> Production</w:t>
            </w:r>
          </w:p>
          <w:p w:rsidR="00DE20CA" w:rsidRPr="00DE20CA" w:rsidRDefault="00DE20CA" w:rsidP="00DE20CA">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(Abs)</w:t>
            </w:r>
          </w:p>
        </w:tc>
      </w:tr>
      <w:tr w:rsidR="00A21B23" w:rsidRPr="00E37823" w:rsidTr="00B2018B">
        <w:trPr>
          <w:trHeight w:val="74"/>
          <w:jc w:val="center"/>
        </w:trPr>
        <w:tc>
          <w:tcPr>
            <w:tcW w:w="1614" w:type="dxa"/>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c>
          <w:tcPr>
            <w:tcW w:w="1290" w:type="dxa"/>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c>
          <w:tcPr>
            <w:tcW w:w="1276" w:type="dxa"/>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c>
          <w:tcPr>
            <w:tcW w:w="1741" w:type="dxa"/>
            <w:tcBorders>
              <w:top w:val="single" w:sz="4" w:space="0" w:color="auto"/>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Product</w:t>
            </w:r>
          </w:p>
        </w:tc>
        <w:tc>
          <w:tcPr>
            <w:tcW w:w="1337" w:type="dxa"/>
            <w:tcBorders>
              <w:top w:val="single" w:sz="4" w:space="0" w:color="auto"/>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Anode</w:t>
            </w:r>
          </w:p>
        </w:tc>
        <w:tc>
          <w:tcPr>
            <w:tcW w:w="617" w:type="dxa"/>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c>
          <w:tcPr>
            <w:tcW w:w="1288" w:type="dxa"/>
            <w:vMerge/>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p>
        </w:tc>
      </w:tr>
      <w:tr w:rsidR="00A21B23" w:rsidRPr="00E37823" w:rsidTr="00B2018B">
        <w:trPr>
          <w:trHeight w:val="375"/>
          <w:jc w:val="center"/>
        </w:trPr>
        <w:tc>
          <w:tcPr>
            <w:tcW w:w="1614" w:type="dxa"/>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C50Ag20PVC30</w:t>
            </w:r>
          </w:p>
        </w:tc>
        <w:tc>
          <w:tcPr>
            <w:tcW w:w="1290" w:type="dxa"/>
            <w:tcBorders>
              <w:top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tcBorders>
              <w:top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61</w:t>
            </w:r>
          </w:p>
        </w:tc>
        <w:tc>
          <w:tcPr>
            <w:tcW w:w="1741" w:type="dxa"/>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tcBorders>
              <w:top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tcBorders>
              <w:top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1.13</w:t>
            </w:r>
          </w:p>
        </w:tc>
        <w:tc>
          <w:tcPr>
            <w:tcW w:w="1288" w:type="dxa"/>
            <w:tcBorders>
              <w:top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3.9</w:t>
            </w:r>
          </w:p>
        </w:tc>
      </w:tr>
      <w:tr w:rsidR="00A21B23" w:rsidRPr="00E37823" w:rsidTr="00B2018B">
        <w:trPr>
          <w:trHeight w:val="369"/>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C50Co20PVC30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58</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0.30</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1.2</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C50Cu20PVC30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44</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DE20CA">
            <w:pPr>
              <w:spacing w:after="0" w:line="240" w:lineRule="auto"/>
              <w:jc w:val="center"/>
              <w:rPr>
                <w:rFonts w:ascii="Times New Roman" w:eastAsia="Calibri" w:hAnsi="Times New Roman"/>
                <w:sz w:val="20"/>
                <w:szCs w:val="20"/>
              </w:rPr>
            </w:pPr>
          </w:p>
        </w:tc>
      </w:tr>
      <w:tr w:rsidR="00A21B23" w:rsidRPr="00E37823" w:rsidTr="00B2018B">
        <w:trPr>
          <w:trHeight w:val="375"/>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C50Al20PVC30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300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23</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0.15</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0.3</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C50Ni20PVC30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0.97</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DE20CA">
            <w:pPr>
              <w:spacing w:after="0" w:line="240" w:lineRule="auto"/>
              <w:jc w:val="center"/>
              <w:rPr>
                <w:rFonts w:ascii="Times New Roman" w:eastAsia="Calibri" w:hAnsi="Times New Roman"/>
                <w:sz w:val="20"/>
                <w:szCs w:val="20"/>
              </w:rPr>
            </w:pPr>
          </w:p>
        </w:tc>
      </w:tr>
      <w:tr w:rsidR="00A21B23" w:rsidRPr="00E37823" w:rsidTr="00B2018B">
        <w:trPr>
          <w:trHeight w:val="369"/>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C60Ag10PVC30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33</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0.63</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w:t>
            </w:r>
          </w:p>
        </w:tc>
      </w:tr>
      <w:tr w:rsidR="00A21B23" w:rsidRPr="00E37823" w:rsidTr="00B2018B">
        <w:trPr>
          <w:trHeight w:val="375"/>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C60Co10PVC30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29</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0.20</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0.7</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C60Cu10PVC30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22</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0.86</w:t>
            </w:r>
          </w:p>
          <w:p w:rsidR="00A21B23" w:rsidRPr="00E37823" w:rsidRDefault="00A21B23" w:rsidP="00DE20CA">
            <w:pPr>
              <w:spacing w:after="0" w:line="240" w:lineRule="auto"/>
              <w:jc w:val="center"/>
              <w:rPr>
                <w:rFonts w:ascii="Times New Roman" w:eastAsia="Calibri" w:hAnsi="Times New Roman"/>
                <w:sz w:val="20"/>
                <w:szCs w:val="20"/>
              </w:rPr>
            </w:pP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r>
      <w:tr w:rsidR="00A21B23" w:rsidRPr="00E37823" w:rsidTr="00B2018B">
        <w:trPr>
          <w:trHeight w:val="369"/>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C60Al10PVC30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7</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0.13</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0.08</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C60Ni10PVC30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0.71</w:t>
            </w:r>
          </w:p>
          <w:p w:rsidR="00A21B23" w:rsidRPr="00E37823" w:rsidRDefault="00A21B23" w:rsidP="00DE20CA">
            <w:pPr>
              <w:spacing w:after="0" w:line="240" w:lineRule="auto"/>
              <w:jc w:val="center"/>
              <w:rPr>
                <w:rFonts w:ascii="Times New Roman" w:eastAsia="Calibri" w:hAnsi="Times New Roman"/>
                <w:sz w:val="20"/>
                <w:szCs w:val="20"/>
              </w:rPr>
            </w:pP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C70Ag10PVC20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0.60</w:t>
            </w:r>
          </w:p>
          <w:p w:rsidR="00A21B23" w:rsidRPr="00E37823" w:rsidRDefault="00A21B23" w:rsidP="00DE20CA">
            <w:pPr>
              <w:spacing w:after="0" w:line="240" w:lineRule="auto"/>
              <w:jc w:val="center"/>
              <w:rPr>
                <w:rFonts w:ascii="Times New Roman" w:eastAsia="Calibri" w:hAnsi="Times New Roman"/>
                <w:sz w:val="20"/>
                <w:szCs w:val="20"/>
              </w:rPr>
            </w:pP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0.9</w:t>
            </w:r>
          </w:p>
        </w:tc>
      </w:tr>
      <w:tr w:rsidR="00A21B23" w:rsidRPr="00E37823" w:rsidTr="00B2018B">
        <w:trPr>
          <w:trHeight w:val="375"/>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C70Co10PVC20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0.19</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0.4</w:t>
            </w:r>
          </w:p>
        </w:tc>
      </w:tr>
      <w:tr w:rsidR="00A21B23" w:rsidRPr="00E37823" w:rsidTr="00B2018B">
        <w:trPr>
          <w:trHeight w:val="477"/>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C70Cu10PVC20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28</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0.81</w:t>
            </w:r>
          </w:p>
          <w:p w:rsidR="00A21B23" w:rsidRPr="00E37823" w:rsidRDefault="00A21B23" w:rsidP="00DE20CA">
            <w:pPr>
              <w:spacing w:after="0" w:line="240" w:lineRule="auto"/>
              <w:jc w:val="center"/>
              <w:rPr>
                <w:rFonts w:ascii="Times New Roman" w:eastAsia="Calibri" w:hAnsi="Times New Roman"/>
                <w:sz w:val="20"/>
                <w:szCs w:val="20"/>
              </w:rPr>
            </w:pP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DE20CA">
            <w:pPr>
              <w:spacing w:after="0" w:line="240" w:lineRule="auto"/>
              <w:jc w:val="center"/>
              <w:rPr>
                <w:rFonts w:ascii="Times New Roman" w:eastAsia="Calibri" w:hAnsi="Times New Roman"/>
                <w:sz w:val="20"/>
                <w:szCs w:val="20"/>
              </w:rPr>
            </w:pPr>
          </w:p>
        </w:tc>
      </w:tr>
      <w:tr w:rsidR="00A21B23" w:rsidRPr="00E37823" w:rsidTr="00B2018B">
        <w:trPr>
          <w:trHeight w:val="369"/>
          <w:jc w:val="center"/>
        </w:trPr>
        <w:tc>
          <w:tcPr>
            <w:tcW w:w="1614"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C70Al10PVC20</w:t>
            </w:r>
          </w:p>
        </w:tc>
        <w:tc>
          <w:tcPr>
            <w:tcW w:w="1290"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9</w:t>
            </w:r>
          </w:p>
        </w:tc>
        <w:tc>
          <w:tcPr>
            <w:tcW w:w="1741"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0.11</w:t>
            </w:r>
          </w:p>
        </w:tc>
        <w:tc>
          <w:tcPr>
            <w:tcW w:w="1288" w:type="dxa"/>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0.05</w:t>
            </w:r>
          </w:p>
        </w:tc>
      </w:tr>
      <w:tr w:rsidR="00A21B23" w:rsidRPr="00E37823" w:rsidTr="00B2018B">
        <w:trPr>
          <w:trHeight w:val="58"/>
          <w:jc w:val="center"/>
        </w:trPr>
        <w:tc>
          <w:tcPr>
            <w:tcW w:w="1614" w:type="dxa"/>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C70Ni10PVC20</w:t>
            </w:r>
          </w:p>
        </w:tc>
        <w:tc>
          <w:tcPr>
            <w:tcW w:w="1290" w:type="dxa"/>
            <w:tcBorders>
              <w:bottom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tcBorders>
              <w:bottom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w:t>
            </w:r>
          </w:p>
        </w:tc>
        <w:tc>
          <w:tcPr>
            <w:tcW w:w="1741" w:type="dxa"/>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tcBorders>
              <w:bottom w:val="single" w:sz="4" w:space="0" w:color="auto"/>
            </w:tcBorders>
            <w:shd w:val="clear" w:color="auto" w:fill="auto"/>
          </w:tcPr>
          <w:p w:rsidR="00A21B23" w:rsidRPr="00E37823" w:rsidRDefault="00A21B23" w:rsidP="00B2018B">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tcBorders>
              <w:bottom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0.67</w:t>
            </w:r>
          </w:p>
          <w:p w:rsidR="00A21B23" w:rsidRPr="00E37823" w:rsidRDefault="00A21B23" w:rsidP="00DE20CA">
            <w:pPr>
              <w:spacing w:after="0" w:line="240" w:lineRule="auto"/>
              <w:jc w:val="center"/>
              <w:rPr>
                <w:rFonts w:ascii="Times New Roman" w:eastAsia="Calibri" w:hAnsi="Times New Roman"/>
                <w:sz w:val="20"/>
                <w:szCs w:val="20"/>
              </w:rPr>
            </w:pPr>
          </w:p>
        </w:tc>
        <w:tc>
          <w:tcPr>
            <w:tcW w:w="1288" w:type="dxa"/>
            <w:tcBorders>
              <w:bottom w:val="single" w:sz="4" w:space="0" w:color="auto"/>
            </w:tcBorders>
            <w:shd w:val="clear" w:color="auto" w:fill="auto"/>
          </w:tcPr>
          <w:p w:rsidR="00A21B23" w:rsidRPr="00E37823" w:rsidRDefault="00A21B23" w:rsidP="00DE20CA">
            <w:pPr>
              <w:spacing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A21B23" w:rsidRPr="00E37823" w:rsidRDefault="00A21B23" w:rsidP="00DE20CA">
            <w:pPr>
              <w:spacing w:after="0" w:line="240" w:lineRule="auto"/>
              <w:jc w:val="center"/>
              <w:rPr>
                <w:rFonts w:ascii="Times New Roman" w:eastAsia="Calibri" w:hAnsi="Times New Roman"/>
                <w:sz w:val="20"/>
                <w:szCs w:val="20"/>
              </w:rPr>
            </w:pPr>
          </w:p>
        </w:tc>
      </w:tr>
    </w:tbl>
    <w:p w:rsidR="00A21B23" w:rsidRPr="00DE20CA" w:rsidRDefault="00A21B23" w:rsidP="00A21B23">
      <w:pPr>
        <w:spacing w:after="0" w:line="240" w:lineRule="auto"/>
        <w:jc w:val="both"/>
        <w:outlineLvl w:val="0"/>
        <w:rPr>
          <w:rFonts w:ascii="Times New Roman" w:hAnsi="Times New Roman"/>
          <w:sz w:val="18"/>
          <w:szCs w:val="18"/>
        </w:rPr>
      </w:pPr>
      <w:r w:rsidRPr="00DE20CA">
        <w:rPr>
          <w:rFonts w:ascii="Times New Roman" w:hAnsi="Times New Roman"/>
          <w:sz w:val="18"/>
          <w:szCs w:val="18"/>
        </w:rPr>
        <w:t xml:space="preserve">Note: </w:t>
      </w:r>
      <w:r w:rsidR="00DE20CA" w:rsidRPr="00DE20CA">
        <w:rPr>
          <w:rFonts w:ascii="Times New Roman" w:hAnsi="Times New Roman"/>
          <w:color w:val="FF0000"/>
          <w:sz w:val="18"/>
          <w:szCs w:val="18"/>
          <w:vertAlign w:val="superscript"/>
        </w:rPr>
        <w:t xml:space="preserve">a </w:t>
      </w:r>
      <w:r w:rsidRPr="00DE20CA">
        <w:rPr>
          <w:rFonts w:ascii="Times New Roman" w:hAnsi="Times New Roman"/>
          <w:sz w:val="18"/>
          <w:szCs w:val="18"/>
        </w:rPr>
        <w:t>the formation of</w:t>
      </w:r>
      <w:r w:rsidR="00DE20CA" w:rsidRPr="00DE20CA">
        <w:rPr>
          <w:rFonts w:ascii="Times New Roman" w:hAnsi="Times New Roman"/>
          <w:sz w:val="18"/>
          <w:szCs w:val="18"/>
        </w:rPr>
        <w:t xml:space="preserve"> hypochlorite</w:t>
      </w:r>
      <w:r w:rsidRPr="00DE20CA">
        <w:rPr>
          <w:rFonts w:ascii="Times New Roman" w:hAnsi="Times New Roman"/>
          <w:sz w:val="18"/>
          <w:szCs w:val="18"/>
        </w:rPr>
        <w:t xml:space="preserve"> </w:t>
      </w:r>
      <w:r w:rsidR="00DE20CA" w:rsidRPr="00DE20CA">
        <w:rPr>
          <w:rFonts w:ascii="Times New Roman" w:hAnsi="Times New Roman"/>
          <w:sz w:val="18"/>
          <w:szCs w:val="18"/>
        </w:rPr>
        <w:t xml:space="preserve">ion </w:t>
      </w:r>
      <w:r w:rsidRPr="00DE20CA">
        <w:rPr>
          <w:rFonts w:ascii="Times New Roman" w:hAnsi="Times New Roman"/>
          <w:sz w:val="18"/>
          <w:szCs w:val="18"/>
        </w:rPr>
        <w:t>in 50 mL deionized, 1.5% (w/v) NaCl and 30 min</w:t>
      </w:r>
      <w:r w:rsidR="00DE20CA" w:rsidRPr="00DE20CA">
        <w:rPr>
          <w:rFonts w:ascii="Times New Roman" w:hAnsi="Times New Roman"/>
          <w:sz w:val="18"/>
          <w:szCs w:val="18"/>
        </w:rPr>
        <w:t>utes</w:t>
      </w:r>
      <w:r w:rsidRPr="00DE20CA">
        <w:rPr>
          <w:rFonts w:ascii="Times New Roman" w:hAnsi="Times New Roman"/>
          <w:sz w:val="18"/>
          <w:szCs w:val="18"/>
        </w:rPr>
        <w:t xml:space="preserve"> electrolysis time for only the stable electrodes.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B2018B" w:rsidRDefault="00DE20CA" w:rsidP="00A21B23">
      <w:pPr>
        <w:spacing w:after="0" w:line="240" w:lineRule="auto"/>
        <w:jc w:val="both"/>
        <w:outlineLvl w:val="0"/>
        <w:rPr>
          <w:rFonts w:ascii="Times New Roman" w:hAnsi="Times New Roman"/>
          <w:color w:val="4BACC6" w:themeColor="accent5"/>
          <w:sz w:val="20"/>
          <w:szCs w:val="20"/>
        </w:rPr>
      </w:pPr>
      <w:r w:rsidRPr="00B2018B">
        <w:rPr>
          <w:rFonts w:ascii="Times New Roman" w:hAnsi="Times New Roman"/>
          <w:color w:val="4BACC6" w:themeColor="accent5"/>
          <w:sz w:val="20"/>
          <w:szCs w:val="20"/>
        </w:rPr>
        <w:lastRenderedPageBreak/>
        <w:t xml:space="preserve">Finding study </w:t>
      </w:r>
      <w:r w:rsidR="00A21B23" w:rsidRPr="00B2018B">
        <w:rPr>
          <w:rFonts w:ascii="Times New Roman" w:hAnsi="Times New Roman"/>
          <w:color w:val="4BACC6" w:themeColor="accent5"/>
          <w:sz w:val="20"/>
          <w:szCs w:val="20"/>
        </w:rPr>
        <w:t xml:space="preserve">shown that the best </w:t>
      </w:r>
      <w:r w:rsidRPr="00B2018B">
        <w:rPr>
          <w:rFonts w:ascii="Times New Roman" w:hAnsi="Times New Roman"/>
          <w:color w:val="4BACC6" w:themeColor="accent5"/>
          <w:sz w:val="20"/>
          <w:szCs w:val="20"/>
        </w:rPr>
        <w:t>composit</w:t>
      </w:r>
      <w:r w:rsidR="00135614">
        <w:rPr>
          <w:rFonts w:ascii="Times New Roman" w:hAnsi="Times New Roman"/>
          <w:color w:val="4BACC6" w:themeColor="accent5"/>
          <w:sz w:val="20"/>
          <w:szCs w:val="20"/>
        </w:rPr>
        <w:t>e</w:t>
      </w:r>
      <w:r w:rsidRPr="00B2018B">
        <w:rPr>
          <w:rFonts w:ascii="Times New Roman" w:hAnsi="Times New Roman"/>
          <w:color w:val="4BACC6" w:themeColor="accent5"/>
          <w:sz w:val="20"/>
          <w:szCs w:val="20"/>
        </w:rPr>
        <w:t xml:space="preserve"> </w:t>
      </w:r>
      <w:r w:rsidR="00A21B23" w:rsidRPr="00B2018B">
        <w:rPr>
          <w:rFonts w:ascii="Times New Roman" w:hAnsi="Times New Roman"/>
          <w:color w:val="4BACC6" w:themeColor="accent5"/>
          <w:sz w:val="20"/>
          <w:szCs w:val="20"/>
        </w:rPr>
        <w:t>electrode</w:t>
      </w:r>
      <w:r w:rsidRPr="00B2018B">
        <w:rPr>
          <w:rFonts w:ascii="Times New Roman" w:hAnsi="Times New Roman"/>
          <w:color w:val="4BACC6" w:themeColor="accent5"/>
          <w:sz w:val="20"/>
          <w:szCs w:val="20"/>
        </w:rPr>
        <w:t xml:space="preserve"> (C50Co20PVC30) </w:t>
      </w:r>
      <w:r w:rsidR="00A21B23" w:rsidRPr="00B2018B">
        <w:rPr>
          <w:rFonts w:ascii="Times New Roman" w:hAnsi="Times New Roman"/>
          <w:color w:val="4BACC6" w:themeColor="accent5"/>
          <w:sz w:val="20"/>
          <w:szCs w:val="20"/>
        </w:rPr>
        <w:t xml:space="preserve">gave 58% </w:t>
      </w:r>
      <w:r w:rsidR="00135614">
        <w:rPr>
          <w:rFonts w:ascii="Times New Roman" w:hAnsi="Times New Roman"/>
          <w:color w:val="4BACC6" w:themeColor="accent5"/>
          <w:sz w:val="20"/>
          <w:szCs w:val="20"/>
        </w:rPr>
        <w:t xml:space="preserve">of </w:t>
      </w:r>
      <w:r w:rsidR="00A21B23" w:rsidRPr="00B2018B">
        <w:rPr>
          <w:rFonts w:ascii="Times New Roman" w:hAnsi="Times New Roman"/>
          <w:color w:val="4BACC6" w:themeColor="accent5"/>
          <w:sz w:val="20"/>
          <w:szCs w:val="20"/>
        </w:rPr>
        <w:t>color removal without any change</w:t>
      </w:r>
      <w:r w:rsidR="00B2018B" w:rsidRPr="00B2018B">
        <w:rPr>
          <w:rFonts w:ascii="Times New Roman" w:hAnsi="Times New Roman"/>
          <w:color w:val="4BACC6" w:themeColor="accent5"/>
          <w:sz w:val="20"/>
          <w:szCs w:val="20"/>
        </w:rPr>
        <w:t xml:space="preserve">s </w:t>
      </w:r>
      <w:r w:rsidR="00135614">
        <w:rPr>
          <w:rFonts w:ascii="Times New Roman" w:hAnsi="Times New Roman"/>
          <w:color w:val="4BACC6" w:themeColor="accent5"/>
          <w:sz w:val="20"/>
          <w:szCs w:val="20"/>
        </w:rPr>
        <w:t xml:space="preserve">on </w:t>
      </w:r>
      <w:r w:rsidR="00A21B23" w:rsidRPr="00B2018B">
        <w:rPr>
          <w:rFonts w:ascii="Times New Roman" w:hAnsi="Times New Roman"/>
          <w:color w:val="4BACC6" w:themeColor="accent5"/>
          <w:sz w:val="20"/>
          <w:szCs w:val="20"/>
        </w:rPr>
        <w:t>physical properties. Although</w:t>
      </w:r>
      <w:r w:rsidR="00B2018B" w:rsidRPr="00B2018B">
        <w:rPr>
          <w:rFonts w:ascii="Times New Roman" w:hAnsi="Times New Roman"/>
          <w:color w:val="4BACC6" w:themeColor="accent5"/>
          <w:sz w:val="20"/>
          <w:szCs w:val="20"/>
        </w:rPr>
        <w:t xml:space="preserve"> </w:t>
      </w:r>
      <w:r w:rsidR="00A21B23" w:rsidRPr="00B2018B">
        <w:rPr>
          <w:rFonts w:ascii="Times New Roman" w:hAnsi="Times New Roman"/>
          <w:color w:val="4BACC6" w:themeColor="accent5"/>
          <w:sz w:val="20"/>
          <w:szCs w:val="20"/>
        </w:rPr>
        <w:t xml:space="preserve">C50Ag20PVC30 </w:t>
      </w:r>
      <w:r w:rsidR="00D67B9B">
        <w:rPr>
          <w:rFonts w:ascii="Times New Roman" w:hAnsi="Times New Roman"/>
          <w:color w:val="4BACC6" w:themeColor="accent5"/>
          <w:sz w:val="20"/>
          <w:szCs w:val="20"/>
        </w:rPr>
        <w:t xml:space="preserve">composite </w:t>
      </w:r>
      <w:r w:rsidR="00B2018B" w:rsidRPr="00B2018B">
        <w:rPr>
          <w:rFonts w:ascii="Times New Roman" w:hAnsi="Times New Roman"/>
          <w:color w:val="4BACC6" w:themeColor="accent5"/>
          <w:sz w:val="20"/>
          <w:szCs w:val="20"/>
        </w:rPr>
        <w:t>electrode</w:t>
      </w:r>
      <w:r w:rsidR="00D67B9B">
        <w:rPr>
          <w:rFonts w:ascii="Times New Roman" w:hAnsi="Times New Roman"/>
          <w:color w:val="4BACC6" w:themeColor="accent5"/>
          <w:sz w:val="20"/>
          <w:szCs w:val="20"/>
        </w:rPr>
        <w:t xml:space="preserve"> </w:t>
      </w:r>
      <w:r w:rsidR="00B2018B">
        <w:rPr>
          <w:rFonts w:ascii="Times New Roman" w:hAnsi="Times New Roman"/>
          <w:color w:val="4BACC6" w:themeColor="accent5"/>
          <w:sz w:val="20"/>
          <w:szCs w:val="20"/>
        </w:rPr>
        <w:t xml:space="preserve">record </w:t>
      </w:r>
      <w:r w:rsidR="00A21B23" w:rsidRPr="00B2018B">
        <w:rPr>
          <w:rFonts w:ascii="Times New Roman" w:hAnsi="Times New Roman"/>
          <w:color w:val="4BACC6" w:themeColor="accent5"/>
          <w:sz w:val="20"/>
          <w:szCs w:val="20"/>
        </w:rPr>
        <w:t xml:space="preserve">color removal </w:t>
      </w:r>
      <w:r w:rsidR="00B2018B" w:rsidRPr="00B2018B">
        <w:rPr>
          <w:rFonts w:ascii="Times New Roman" w:hAnsi="Times New Roman"/>
          <w:color w:val="4BACC6" w:themeColor="accent5"/>
          <w:sz w:val="20"/>
          <w:szCs w:val="20"/>
        </w:rPr>
        <w:t xml:space="preserve">till </w:t>
      </w:r>
      <w:r w:rsidR="00A21B23" w:rsidRPr="00B2018B">
        <w:rPr>
          <w:rFonts w:ascii="Times New Roman" w:hAnsi="Times New Roman"/>
          <w:color w:val="4BACC6" w:themeColor="accent5"/>
          <w:sz w:val="20"/>
          <w:szCs w:val="20"/>
        </w:rPr>
        <w:t xml:space="preserve">61% but the stability </w:t>
      </w:r>
      <w:r w:rsidR="00B2018B" w:rsidRPr="00B2018B">
        <w:rPr>
          <w:rFonts w:ascii="Times New Roman" w:hAnsi="Times New Roman"/>
          <w:color w:val="4BACC6" w:themeColor="accent5"/>
          <w:sz w:val="20"/>
          <w:szCs w:val="20"/>
        </w:rPr>
        <w:t xml:space="preserve">of electrode </w:t>
      </w:r>
      <w:r w:rsidR="00A21B23" w:rsidRPr="00B2018B">
        <w:rPr>
          <w:rFonts w:ascii="Times New Roman" w:hAnsi="Times New Roman"/>
          <w:color w:val="4BACC6" w:themeColor="accent5"/>
          <w:sz w:val="20"/>
          <w:szCs w:val="20"/>
        </w:rPr>
        <w:t>is low and the cost to fabricate the electrode</w:t>
      </w:r>
      <w:r w:rsidR="00B2018B" w:rsidRPr="00B2018B">
        <w:rPr>
          <w:rFonts w:ascii="Times New Roman" w:hAnsi="Times New Roman"/>
          <w:color w:val="4BACC6" w:themeColor="accent5"/>
          <w:sz w:val="20"/>
          <w:szCs w:val="20"/>
        </w:rPr>
        <w:t xml:space="preserve"> was </w:t>
      </w:r>
      <w:r w:rsidR="00A21B23" w:rsidRPr="00B2018B">
        <w:rPr>
          <w:rFonts w:ascii="Times New Roman" w:hAnsi="Times New Roman"/>
          <w:color w:val="4BACC6" w:themeColor="accent5"/>
          <w:sz w:val="20"/>
          <w:szCs w:val="20"/>
        </w:rPr>
        <w:t xml:space="preserve">higher. As </w:t>
      </w:r>
      <w:r w:rsidR="00B2018B" w:rsidRPr="00B2018B">
        <w:rPr>
          <w:rFonts w:ascii="Times New Roman" w:hAnsi="Times New Roman"/>
          <w:color w:val="4BACC6" w:themeColor="accent5"/>
          <w:sz w:val="20"/>
          <w:szCs w:val="20"/>
        </w:rPr>
        <w:t xml:space="preserve">the main criteria </w:t>
      </w:r>
      <w:r w:rsidR="00A21B23" w:rsidRPr="00B2018B">
        <w:rPr>
          <w:rFonts w:ascii="Times New Roman" w:hAnsi="Times New Roman"/>
          <w:color w:val="4BACC6" w:themeColor="accent5"/>
          <w:sz w:val="20"/>
          <w:szCs w:val="20"/>
        </w:rPr>
        <w:t>electrode used in any electrochemical process should be stable chemically and physically [14, 15]</w:t>
      </w:r>
      <w:r w:rsidR="00B2018B" w:rsidRPr="00B2018B">
        <w:rPr>
          <w:rFonts w:ascii="Times New Roman" w:hAnsi="Times New Roman"/>
          <w:color w:val="4BACC6" w:themeColor="accent5"/>
          <w:sz w:val="20"/>
          <w:szCs w:val="20"/>
        </w:rPr>
        <w:t xml:space="preserve">. Therefore, </w:t>
      </w:r>
      <w:r w:rsidR="00A21B23" w:rsidRPr="00B2018B">
        <w:rPr>
          <w:rFonts w:ascii="Times New Roman" w:hAnsi="Times New Roman"/>
          <w:color w:val="4BACC6" w:themeColor="accent5"/>
          <w:sz w:val="20"/>
          <w:szCs w:val="20"/>
        </w:rPr>
        <w:t xml:space="preserve">the selection of </w:t>
      </w:r>
      <w:r w:rsidR="00B2018B" w:rsidRPr="00B2018B">
        <w:rPr>
          <w:rFonts w:ascii="Times New Roman" w:hAnsi="Times New Roman"/>
          <w:color w:val="4BACC6" w:themeColor="accent5"/>
          <w:sz w:val="20"/>
          <w:szCs w:val="20"/>
        </w:rPr>
        <w:t xml:space="preserve">good </w:t>
      </w:r>
      <w:r w:rsidR="00073044">
        <w:rPr>
          <w:rFonts w:ascii="Times New Roman" w:hAnsi="Times New Roman"/>
          <w:color w:val="4BACC6" w:themeColor="accent5"/>
          <w:sz w:val="20"/>
          <w:szCs w:val="20"/>
        </w:rPr>
        <w:t xml:space="preserve">composite </w:t>
      </w:r>
      <w:r w:rsidR="00A21B23" w:rsidRPr="00B2018B">
        <w:rPr>
          <w:rFonts w:ascii="Times New Roman" w:hAnsi="Times New Roman"/>
          <w:color w:val="4BACC6" w:themeColor="accent5"/>
          <w:sz w:val="20"/>
          <w:szCs w:val="20"/>
        </w:rPr>
        <w:t>electrode</w:t>
      </w:r>
      <w:r w:rsidR="00135614">
        <w:rPr>
          <w:rFonts w:ascii="Times New Roman" w:hAnsi="Times New Roman"/>
          <w:color w:val="4BACC6" w:themeColor="accent5"/>
          <w:sz w:val="20"/>
          <w:szCs w:val="20"/>
        </w:rPr>
        <w:t xml:space="preserve"> </w:t>
      </w:r>
      <w:r w:rsidR="00A21B23" w:rsidRPr="00B2018B">
        <w:rPr>
          <w:rFonts w:ascii="Times New Roman" w:hAnsi="Times New Roman"/>
          <w:color w:val="4BACC6" w:themeColor="accent5"/>
          <w:sz w:val="20"/>
          <w:szCs w:val="20"/>
        </w:rPr>
        <w:t xml:space="preserve">is not only </w:t>
      </w:r>
      <w:r w:rsidR="00B2018B" w:rsidRPr="00B2018B">
        <w:rPr>
          <w:rFonts w:ascii="Times New Roman" w:hAnsi="Times New Roman"/>
          <w:color w:val="4BACC6" w:themeColor="accent5"/>
          <w:sz w:val="20"/>
          <w:szCs w:val="20"/>
        </w:rPr>
        <w:t xml:space="preserve">based on the ability to </w:t>
      </w:r>
      <w:r w:rsidR="00A21B23" w:rsidRPr="00B2018B">
        <w:rPr>
          <w:rFonts w:ascii="Times New Roman" w:hAnsi="Times New Roman"/>
          <w:color w:val="4BACC6" w:themeColor="accent5"/>
          <w:sz w:val="20"/>
          <w:szCs w:val="20"/>
        </w:rPr>
        <w:t>remove the color, but</w:t>
      </w:r>
      <w:r w:rsidR="00B2018B" w:rsidRPr="00B2018B">
        <w:rPr>
          <w:rFonts w:ascii="Times New Roman" w:hAnsi="Times New Roman"/>
          <w:color w:val="4BACC6" w:themeColor="accent5"/>
          <w:sz w:val="20"/>
          <w:szCs w:val="20"/>
        </w:rPr>
        <w:t xml:space="preserve"> </w:t>
      </w:r>
      <w:r w:rsidR="00A21B23" w:rsidRPr="00B2018B">
        <w:rPr>
          <w:rFonts w:ascii="Times New Roman" w:hAnsi="Times New Roman"/>
          <w:color w:val="4BACC6" w:themeColor="accent5"/>
          <w:sz w:val="20"/>
          <w:szCs w:val="20"/>
        </w:rPr>
        <w:t>chemical stability</w:t>
      </w:r>
      <w:r w:rsidR="00B2018B" w:rsidRPr="00B2018B">
        <w:rPr>
          <w:rFonts w:ascii="Times New Roman" w:hAnsi="Times New Roman"/>
          <w:color w:val="4BACC6" w:themeColor="accent5"/>
          <w:sz w:val="20"/>
          <w:szCs w:val="20"/>
        </w:rPr>
        <w:t xml:space="preserve"> as well</w:t>
      </w:r>
      <w:r w:rsidR="00A21B23" w:rsidRPr="00B2018B">
        <w:rPr>
          <w:rFonts w:ascii="Times New Roman" w:hAnsi="Times New Roman"/>
          <w:color w:val="4BACC6" w:themeColor="accent5"/>
          <w:sz w:val="20"/>
          <w:szCs w:val="20"/>
        </w:rPr>
        <w:t>. T</w:t>
      </w:r>
      <w:r w:rsidR="00B2018B" w:rsidRPr="00B2018B">
        <w:rPr>
          <w:rFonts w:ascii="Times New Roman" w:hAnsi="Times New Roman"/>
          <w:color w:val="4BACC6" w:themeColor="accent5"/>
          <w:sz w:val="20"/>
          <w:szCs w:val="20"/>
        </w:rPr>
        <w:t xml:space="preserve">he composition of C50Co20PVC30 </w:t>
      </w:r>
      <w:r w:rsidR="00A21B23" w:rsidRPr="00B2018B">
        <w:rPr>
          <w:rFonts w:ascii="Times New Roman" w:hAnsi="Times New Roman"/>
          <w:color w:val="4BACC6" w:themeColor="accent5"/>
          <w:sz w:val="20"/>
          <w:szCs w:val="20"/>
        </w:rPr>
        <w:t xml:space="preserve">was </w:t>
      </w:r>
      <w:r w:rsidR="00E9179B">
        <w:rPr>
          <w:rFonts w:ascii="Times New Roman" w:hAnsi="Times New Roman"/>
          <w:color w:val="4BACC6" w:themeColor="accent5"/>
          <w:sz w:val="20"/>
          <w:szCs w:val="20"/>
        </w:rPr>
        <w:t xml:space="preserve">identified as best composite, </w:t>
      </w:r>
      <w:r w:rsidR="00A21B23" w:rsidRPr="00B2018B">
        <w:rPr>
          <w:rFonts w:ascii="Times New Roman" w:hAnsi="Times New Roman"/>
          <w:color w:val="4BACC6" w:themeColor="accent5"/>
          <w:sz w:val="20"/>
          <w:szCs w:val="20"/>
        </w:rPr>
        <w:t xml:space="preserve">then </w:t>
      </w:r>
      <w:r w:rsidR="00E9179B">
        <w:rPr>
          <w:rFonts w:ascii="Times New Roman" w:hAnsi="Times New Roman"/>
          <w:color w:val="4BACC6" w:themeColor="accent5"/>
          <w:sz w:val="20"/>
          <w:szCs w:val="20"/>
        </w:rPr>
        <w:t xml:space="preserve">it was </w:t>
      </w:r>
      <w:r w:rsidR="00A21B23" w:rsidRPr="00B2018B">
        <w:rPr>
          <w:rFonts w:ascii="Times New Roman" w:hAnsi="Times New Roman"/>
          <w:color w:val="4BACC6" w:themeColor="accent5"/>
          <w:sz w:val="20"/>
          <w:szCs w:val="20"/>
        </w:rPr>
        <w:t>used</w:t>
      </w:r>
      <w:r w:rsidR="00E9179B">
        <w:rPr>
          <w:rFonts w:ascii="Times New Roman" w:hAnsi="Times New Roman"/>
          <w:color w:val="4BACC6" w:themeColor="accent5"/>
          <w:sz w:val="20"/>
          <w:szCs w:val="20"/>
        </w:rPr>
        <w:t xml:space="preserve"> in the next experiment</w:t>
      </w:r>
      <w:r w:rsidR="00A21B23" w:rsidRPr="00B2018B">
        <w:rPr>
          <w:rFonts w:ascii="Times New Roman" w:hAnsi="Times New Roman"/>
          <w:color w:val="4BACC6" w:themeColor="accent5"/>
          <w:sz w:val="20"/>
          <w:szCs w:val="20"/>
        </w:rPr>
        <w:t xml:space="preserve">. </w:t>
      </w:r>
      <w:r w:rsidR="00B2018B" w:rsidRPr="00B2018B">
        <w:rPr>
          <w:rFonts w:ascii="Times New Roman" w:hAnsi="Times New Roman"/>
          <w:color w:val="4BACC6" w:themeColor="accent5"/>
          <w:sz w:val="20"/>
          <w:szCs w:val="20"/>
        </w:rPr>
        <w:t xml:space="preserve">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A21B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In </w:t>
      </w:r>
      <w:r w:rsidR="00B2018B">
        <w:rPr>
          <w:rFonts w:ascii="Times New Roman" w:hAnsi="Times New Roman"/>
          <w:sz w:val="20"/>
          <w:szCs w:val="20"/>
        </w:rPr>
        <w:t xml:space="preserve">further </w:t>
      </w:r>
      <w:r w:rsidRPr="00E37823">
        <w:rPr>
          <w:rFonts w:ascii="Times New Roman" w:hAnsi="Times New Roman"/>
          <w:sz w:val="20"/>
          <w:szCs w:val="20"/>
        </w:rPr>
        <w:t xml:space="preserve">experiment, formation of </w:t>
      </w:r>
      <w:r w:rsidR="00B2018B">
        <w:rPr>
          <w:rFonts w:ascii="Times New Roman" w:hAnsi="Times New Roman"/>
          <w:color w:val="FF0000"/>
          <w:sz w:val="20"/>
          <w:szCs w:val="20"/>
        </w:rPr>
        <w:t xml:space="preserve">hypochlorite ion </w:t>
      </w:r>
      <w:r w:rsidRPr="00E37823">
        <w:rPr>
          <w:rFonts w:ascii="Times New Roman" w:hAnsi="Times New Roman"/>
          <w:sz w:val="20"/>
          <w:szCs w:val="20"/>
        </w:rPr>
        <w:t xml:space="preserve">has been investigated by adding 1.5% (w/v) NaCl </w:t>
      </w:r>
      <w:r w:rsidR="00E9179B">
        <w:rPr>
          <w:rFonts w:ascii="Times New Roman" w:hAnsi="Times New Roman"/>
          <w:sz w:val="20"/>
          <w:szCs w:val="20"/>
        </w:rPr>
        <w:t xml:space="preserve">solution </w:t>
      </w:r>
      <w:r w:rsidRPr="00E37823">
        <w:rPr>
          <w:rFonts w:ascii="Times New Roman" w:hAnsi="Times New Roman"/>
          <w:sz w:val="20"/>
          <w:szCs w:val="20"/>
        </w:rPr>
        <w:t>to 50 mL of deionized water</w:t>
      </w:r>
      <w:r w:rsidR="00B2018B">
        <w:rPr>
          <w:rFonts w:ascii="Times New Roman" w:hAnsi="Times New Roman"/>
          <w:sz w:val="20"/>
          <w:szCs w:val="20"/>
        </w:rPr>
        <w:t xml:space="preserve"> in electrochemical cell</w:t>
      </w:r>
      <w:r w:rsidRPr="00E37823">
        <w:rPr>
          <w:rFonts w:ascii="Times New Roman" w:hAnsi="Times New Roman"/>
          <w:sz w:val="20"/>
          <w:szCs w:val="20"/>
        </w:rPr>
        <w:t>. Durin</w:t>
      </w:r>
      <w:r w:rsidR="00B2018B">
        <w:rPr>
          <w:rFonts w:ascii="Times New Roman" w:hAnsi="Times New Roman"/>
          <w:sz w:val="20"/>
          <w:szCs w:val="20"/>
        </w:rPr>
        <w:t>g treatment process</w:t>
      </w:r>
      <w:r w:rsidRPr="00E37823">
        <w:rPr>
          <w:rFonts w:ascii="Times New Roman" w:hAnsi="Times New Roman"/>
          <w:sz w:val="20"/>
          <w:szCs w:val="20"/>
        </w:rPr>
        <w:t xml:space="preserve">, </w:t>
      </w:r>
      <w:r w:rsidR="00B2018B">
        <w:rPr>
          <w:rFonts w:ascii="Times New Roman" w:hAnsi="Times New Roman"/>
          <w:color w:val="FF0000"/>
          <w:sz w:val="20"/>
          <w:szCs w:val="20"/>
        </w:rPr>
        <w:t>hypochlorite ion</w:t>
      </w:r>
      <w:r w:rsidR="00E9179B">
        <w:rPr>
          <w:rFonts w:ascii="Times New Roman" w:hAnsi="Times New Roman"/>
          <w:color w:val="FF0000"/>
          <w:sz w:val="20"/>
          <w:szCs w:val="20"/>
        </w:rPr>
        <w:t>s</w:t>
      </w:r>
      <w:r w:rsidR="00B2018B">
        <w:rPr>
          <w:rFonts w:ascii="Times New Roman" w:hAnsi="Times New Roman"/>
          <w:color w:val="FF0000"/>
          <w:sz w:val="20"/>
          <w:szCs w:val="20"/>
        </w:rPr>
        <w:t xml:space="preserve"> </w:t>
      </w:r>
      <w:r w:rsidR="00E9179B">
        <w:rPr>
          <w:rFonts w:ascii="Times New Roman" w:hAnsi="Times New Roman"/>
          <w:sz w:val="20"/>
          <w:szCs w:val="20"/>
        </w:rPr>
        <w:t xml:space="preserve">was </w:t>
      </w:r>
      <w:r w:rsidRPr="00E37823">
        <w:rPr>
          <w:rFonts w:ascii="Times New Roman" w:hAnsi="Times New Roman"/>
          <w:sz w:val="20"/>
          <w:szCs w:val="20"/>
        </w:rPr>
        <w:t xml:space="preserve">produced </w:t>
      </w:r>
      <w:r w:rsidR="00B2018B">
        <w:rPr>
          <w:rFonts w:ascii="Times New Roman" w:hAnsi="Times New Roman"/>
          <w:sz w:val="20"/>
          <w:szCs w:val="20"/>
        </w:rPr>
        <w:t>linked to</w:t>
      </w:r>
      <w:r w:rsidRPr="00E37823">
        <w:rPr>
          <w:rFonts w:ascii="Times New Roman" w:hAnsi="Times New Roman"/>
          <w:sz w:val="20"/>
          <w:szCs w:val="20"/>
        </w:rPr>
        <w:t xml:space="preserve"> presence of chloride ions</w:t>
      </w:r>
      <w:r w:rsidR="00B2018B">
        <w:rPr>
          <w:rFonts w:ascii="Times New Roman" w:hAnsi="Times New Roman"/>
          <w:sz w:val="20"/>
          <w:szCs w:val="20"/>
        </w:rPr>
        <w:t xml:space="preserve">. It was believed that the presence of </w:t>
      </w:r>
      <w:r w:rsidRPr="00E37823">
        <w:rPr>
          <w:rFonts w:ascii="Times New Roman" w:hAnsi="Times New Roman"/>
          <w:sz w:val="20"/>
          <w:szCs w:val="20"/>
        </w:rPr>
        <w:t xml:space="preserve">hypochlorite ions </w:t>
      </w:r>
      <w:r w:rsidR="00084E6A">
        <w:rPr>
          <w:rFonts w:ascii="Times New Roman" w:hAnsi="Times New Roman"/>
          <w:sz w:val="20"/>
          <w:szCs w:val="20"/>
        </w:rPr>
        <w:t>able</w:t>
      </w:r>
      <w:r w:rsidR="00B2018B">
        <w:rPr>
          <w:rFonts w:ascii="Times New Roman" w:hAnsi="Times New Roman"/>
          <w:sz w:val="20"/>
          <w:szCs w:val="20"/>
        </w:rPr>
        <w:t xml:space="preserve"> </w:t>
      </w:r>
      <w:r w:rsidRPr="00E37823">
        <w:rPr>
          <w:rFonts w:ascii="Times New Roman" w:hAnsi="Times New Roman"/>
          <w:sz w:val="20"/>
          <w:szCs w:val="20"/>
        </w:rPr>
        <w:t xml:space="preserve">to degrade </w:t>
      </w:r>
      <w:r w:rsidR="00B2018B">
        <w:rPr>
          <w:rFonts w:ascii="Times New Roman" w:hAnsi="Times New Roman"/>
          <w:sz w:val="20"/>
          <w:szCs w:val="20"/>
        </w:rPr>
        <w:t xml:space="preserve">chemical </w:t>
      </w:r>
      <w:r w:rsidRPr="00E37823">
        <w:rPr>
          <w:rFonts w:ascii="Times New Roman" w:hAnsi="Times New Roman"/>
          <w:sz w:val="20"/>
          <w:szCs w:val="20"/>
        </w:rPr>
        <w:t>pollutants in leachate</w:t>
      </w:r>
      <w:r w:rsidR="00B2018B">
        <w:rPr>
          <w:rFonts w:ascii="Times New Roman" w:hAnsi="Times New Roman"/>
          <w:sz w:val="20"/>
          <w:szCs w:val="20"/>
        </w:rPr>
        <w:t xml:space="preserve"> samples </w:t>
      </w:r>
      <w:r w:rsidRPr="00E37823">
        <w:rPr>
          <w:rFonts w:ascii="Times New Roman" w:hAnsi="Times New Roman"/>
          <w:sz w:val="20"/>
          <w:szCs w:val="20"/>
        </w:rPr>
        <w:t>[16]. The formation of</w:t>
      </w:r>
      <w:r w:rsidR="00B2018B">
        <w:rPr>
          <w:rFonts w:ascii="Times New Roman" w:hAnsi="Times New Roman"/>
          <w:sz w:val="20"/>
          <w:szCs w:val="20"/>
        </w:rPr>
        <w:t xml:space="preserve"> hypochlorite ion </w:t>
      </w:r>
      <w:r w:rsidRPr="00E37823">
        <w:rPr>
          <w:rFonts w:ascii="Times New Roman" w:hAnsi="Times New Roman"/>
          <w:sz w:val="20"/>
          <w:szCs w:val="20"/>
        </w:rPr>
        <w:t>in aqueous solution</w:t>
      </w:r>
      <w:r w:rsidR="00B2018B">
        <w:rPr>
          <w:rFonts w:ascii="Times New Roman" w:hAnsi="Times New Roman"/>
          <w:sz w:val="20"/>
          <w:szCs w:val="20"/>
        </w:rPr>
        <w:t xml:space="preserve"> was determined </w:t>
      </w:r>
      <w:r w:rsidRPr="00E37823">
        <w:rPr>
          <w:rFonts w:ascii="Times New Roman" w:hAnsi="Times New Roman"/>
          <w:sz w:val="20"/>
          <w:szCs w:val="20"/>
        </w:rPr>
        <w:t xml:space="preserve">using UV-visible spectrophotometer. </w:t>
      </w:r>
      <w:r w:rsidR="00B2018B">
        <w:rPr>
          <w:rFonts w:ascii="Times New Roman" w:hAnsi="Times New Roman"/>
          <w:sz w:val="20"/>
          <w:szCs w:val="20"/>
        </w:rPr>
        <w:t xml:space="preserve">Comparison of </w:t>
      </w:r>
      <w:r w:rsidRPr="00E37823">
        <w:rPr>
          <w:rFonts w:ascii="Times New Roman" w:hAnsi="Times New Roman"/>
          <w:sz w:val="20"/>
          <w:szCs w:val="20"/>
        </w:rPr>
        <w:t xml:space="preserve">four </w:t>
      </w:r>
      <w:r w:rsidR="00B2018B">
        <w:rPr>
          <w:rFonts w:ascii="Times New Roman" w:hAnsi="Times New Roman"/>
          <w:sz w:val="20"/>
          <w:szCs w:val="20"/>
        </w:rPr>
        <w:t xml:space="preserve">characteristics </w:t>
      </w:r>
      <w:r w:rsidRPr="00E37823">
        <w:rPr>
          <w:rFonts w:ascii="Times New Roman" w:hAnsi="Times New Roman"/>
          <w:sz w:val="20"/>
          <w:szCs w:val="20"/>
        </w:rPr>
        <w:t xml:space="preserve">(color, cost, </w:t>
      </w:r>
      <w:r w:rsidR="00B2018B">
        <w:rPr>
          <w:rFonts w:ascii="Times New Roman" w:hAnsi="Times New Roman"/>
          <w:color w:val="FF0000"/>
          <w:sz w:val="20"/>
          <w:szCs w:val="20"/>
        </w:rPr>
        <w:t xml:space="preserve">hypochlorite ion </w:t>
      </w:r>
      <w:r w:rsidRPr="00E37823">
        <w:rPr>
          <w:rFonts w:ascii="Times New Roman" w:hAnsi="Times New Roman"/>
          <w:sz w:val="20"/>
          <w:szCs w:val="20"/>
        </w:rPr>
        <w:t xml:space="preserve">formation and electrode stability) to determine the best </w:t>
      </w:r>
      <w:r w:rsidR="00073044">
        <w:rPr>
          <w:rFonts w:ascii="Times New Roman" w:hAnsi="Times New Roman"/>
          <w:sz w:val="20"/>
          <w:szCs w:val="20"/>
        </w:rPr>
        <w:t xml:space="preserve">composite </w:t>
      </w:r>
      <w:r w:rsidRPr="00E37823">
        <w:rPr>
          <w:rFonts w:ascii="Times New Roman" w:hAnsi="Times New Roman"/>
          <w:sz w:val="20"/>
          <w:szCs w:val="20"/>
        </w:rPr>
        <w:t>electrod</w:t>
      </w:r>
      <w:r w:rsidR="00B2018B">
        <w:rPr>
          <w:rFonts w:ascii="Times New Roman" w:hAnsi="Times New Roman"/>
          <w:sz w:val="20"/>
          <w:szCs w:val="20"/>
        </w:rPr>
        <w:t>e</w:t>
      </w:r>
      <w:r w:rsidR="00E9179B">
        <w:rPr>
          <w:rFonts w:ascii="Times New Roman" w:hAnsi="Times New Roman"/>
          <w:sz w:val="20"/>
          <w:szCs w:val="20"/>
        </w:rPr>
        <w:t xml:space="preserve"> shown </w:t>
      </w:r>
      <w:r w:rsidRPr="00E37823">
        <w:rPr>
          <w:rFonts w:ascii="Times New Roman" w:hAnsi="Times New Roman"/>
          <w:sz w:val="20"/>
          <w:szCs w:val="20"/>
        </w:rPr>
        <w:t xml:space="preserve">in Figure 1.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DE20CA">
      <w:pPr>
        <w:spacing w:after="0" w:line="240" w:lineRule="auto"/>
        <w:jc w:val="center"/>
        <w:outlineLvl w:val="0"/>
        <w:rPr>
          <w:rFonts w:ascii="Times New Roman" w:hAnsi="Times New Roman"/>
          <w:sz w:val="20"/>
          <w:szCs w:val="20"/>
        </w:rPr>
      </w:pPr>
      <w:r w:rsidRPr="00E37823">
        <w:rPr>
          <w:rFonts w:ascii="Times New Roman" w:hAnsi="Times New Roman"/>
          <w:noProof/>
          <w:sz w:val="20"/>
          <w:szCs w:val="20"/>
          <w:lang w:bidi="ar-SA"/>
        </w:rPr>
        <w:drawing>
          <wp:inline distT="0" distB="0" distL="0" distR="0" wp14:anchorId="376D9E00" wp14:editId="0353350E">
            <wp:extent cx="5090160" cy="328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0160" cy="3286693"/>
                    </a:xfrm>
                    <a:prstGeom prst="rect">
                      <a:avLst/>
                    </a:prstGeom>
                    <a:noFill/>
                  </pic:spPr>
                </pic:pic>
              </a:graphicData>
            </a:graphic>
          </wp:inline>
        </w:drawing>
      </w:r>
    </w:p>
    <w:p w:rsidR="00A21B23" w:rsidRPr="00084E6A" w:rsidRDefault="00A21B23" w:rsidP="00A21B23">
      <w:pPr>
        <w:spacing w:after="0" w:line="240" w:lineRule="auto"/>
        <w:jc w:val="both"/>
        <w:outlineLvl w:val="0"/>
        <w:rPr>
          <w:rFonts w:ascii="Times New Roman" w:hAnsi="Times New Roman"/>
          <w:sz w:val="18"/>
          <w:szCs w:val="18"/>
        </w:rPr>
      </w:pPr>
    </w:p>
    <w:p w:rsidR="00A21B23" w:rsidRPr="00084E6A" w:rsidRDefault="00A21B23" w:rsidP="00A21B23">
      <w:pPr>
        <w:spacing w:after="0" w:line="240" w:lineRule="auto"/>
        <w:jc w:val="both"/>
        <w:outlineLvl w:val="0"/>
        <w:rPr>
          <w:rFonts w:ascii="Times New Roman" w:hAnsi="Times New Roman"/>
          <w:sz w:val="18"/>
          <w:szCs w:val="18"/>
        </w:rPr>
      </w:pPr>
      <w:r w:rsidRPr="00084E6A">
        <w:rPr>
          <w:rFonts w:ascii="Times New Roman" w:hAnsi="Times New Roman"/>
          <w:sz w:val="18"/>
          <w:szCs w:val="18"/>
        </w:rPr>
        <w:t xml:space="preserve">Note 1: C50Ag20PVC30, 2: C50Co20PVC30, 3: C60Ag10PVC30, 4: C70Ag10PVC30, 5: C70Ag10PVC20, 6: C60Co10PVC30, 7: C70Co10PVC30, 8: C50Al20PVC30, 9: C60Al10PVC30 and 10: C70Al10PVC20 </w:t>
      </w:r>
    </w:p>
    <w:p w:rsidR="00A21B23" w:rsidRPr="00E37823" w:rsidRDefault="00A21B23" w:rsidP="00A21B23">
      <w:pPr>
        <w:spacing w:after="0" w:line="240" w:lineRule="auto"/>
        <w:jc w:val="both"/>
        <w:outlineLvl w:val="0"/>
        <w:rPr>
          <w:rFonts w:ascii="Times New Roman" w:hAnsi="Times New Roman"/>
          <w:sz w:val="20"/>
          <w:szCs w:val="20"/>
        </w:rPr>
      </w:pPr>
    </w:p>
    <w:p w:rsidR="00A21B23" w:rsidRPr="00E37823" w:rsidRDefault="00A21B23" w:rsidP="00084E6A">
      <w:pPr>
        <w:spacing w:after="0" w:line="240" w:lineRule="auto"/>
        <w:ind w:left="851" w:hanging="851"/>
        <w:jc w:val="both"/>
        <w:outlineLvl w:val="0"/>
        <w:rPr>
          <w:rFonts w:ascii="Times New Roman" w:hAnsi="Times New Roman"/>
          <w:sz w:val="20"/>
          <w:szCs w:val="20"/>
        </w:rPr>
      </w:pPr>
      <w:r w:rsidRPr="00E37823">
        <w:rPr>
          <w:rFonts w:ascii="Times New Roman" w:hAnsi="Times New Roman"/>
          <w:sz w:val="20"/>
          <w:szCs w:val="20"/>
        </w:rPr>
        <w:t xml:space="preserve">Figure 1. </w:t>
      </w:r>
      <w:r w:rsidR="00084E6A">
        <w:rPr>
          <w:rFonts w:ascii="Times New Roman" w:hAnsi="Times New Roman"/>
          <w:sz w:val="20"/>
          <w:szCs w:val="20"/>
        </w:rPr>
        <w:t xml:space="preserve">Comparison of different </w:t>
      </w:r>
      <w:r w:rsidR="00073044">
        <w:rPr>
          <w:rFonts w:ascii="Times New Roman" w:hAnsi="Times New Roman"/>
          <w:sz w:val="20"/>
          <w:szCs w:val="20"/>
        </w:rPr>
        <w:t xml:space="preserve">composite </w:t>
      </w:r>
      <w:r w:rsidR="00084E6A">
        <w:rPr>
          <w:rFonts w:ascii="Times New Roman" w:hAnsi="Times New Roman"/>
          <w:sz w:val="20"/>
          <w:szCs w:val="20"/>
        </w:rPr>
        <w:t xml:space="preserve">electrode in term of </w:t>
      </w:r>
      <w:r w:rsidRPr="00E37823">
        <w:rPr>
          <w:rFonts w:ascii="Times New Roman" w:hAnsi="Times New Roman"/>
          <w:sz w:val="20"/>
          <w:szCs w:val="20"/>
        </w:rPr>
        <w:t xml:space="preserve">a) color removal, b) electrode cost in USD, c) </w:t>
      </w:r>
      <w:r w:rsidR="00084E6A" w:rsidRPr="00084E6A">
        <w:rPr>
          <w:rFonts w:ascii="Times New Roman" w:hAnsi="Times New Roman"/>
          <w:color w:val="4BACC6" w:themeColor="accent5"/>
          <w:sz w:val="20"/>
          <w:szCs w:val="20"/>
        </w:rPr>
        <w:t>hypochlorite ion</w:t>
      </w:r>
      <w:r w:rsidR="00084E6A">
        <w:rPr>
          <w:rFonts w:ascii="Times New Roman" w:hAnsi="Times New Roman"/>
          <w:color w:val="FF0000"/>
          <w:sz w:val="20"/>
          <w:szCs w:val="20"/>
        </w:rPr>
        <w:t xml:space="preserve"> </w:t>
      </w:r>
      <w:r w:rsidR="00084E6A" w:rsidRPr="00084E6A">
        <w:rPr>
          <w:rFonts w:ascii="Times New Roman" w:hAnsi="Times New Roman"/>
          <w:sz w:val="20"/>
          <w:szCs w:val="20"/>
        </w:rPr>
        <w:t>f</w:t>
      </w:r>
      <w:r w:rsidRPr="00084E6A">
        <w:rPr>
          <w:rFonts w:ascii="Times New Roman" w:hAnsi="Times New Roman"/>
          <w:sz w:val="20"/>
          <w:szCs w:val="20"/>
        </w:rPr>
        <w:t>o</w:t>
      </w:r>
      <w:r w:rsidRPr="00E37823">
        <w:rPr>
          <w:rFonts w:ascii="Times New Roman" w:hAnsi="Times New Roman"/>
          <w:sz w:val="20"/>
          <w:szCs w:val="20"/>
        </w:rPr>
        <w:t>rmation in deionize water and d) electrode stability</w:t>
      </w:r>
    </w:p>
    <w:p w:rsidR="00293495" w:rsidRDefault="00293495" w:rsidP="00A21B23">
      <w:pPr>
        <w:spacing w:after="0" w:line="240" w:lineRule="auto"/>
        <w:jc w:val="both"/>
        <w:outlineLvl w:val="0"/>
        <w:rPr>
          <w:rFonts w:ascii="Times New Roman" w:hAnsi="Times New Roman"/>
          <w:sz w:val="20"/>
          <w:szCs w:val="20"/>
        </w:rPr>
      </w:pPr>
    </w:p>
    <w:p w:rsidR="00073044" w:rsidRPr="00073044" w:rsidRDefault="00073044" w:rsidP="00073044">
      <w:pPr>
        <w:spacing w:after="0" w:line="240" w:lineRule="auto"/>
        <w:jc w:val="center"/>
        <w:outlineLvl w:val="0"/>
        <w:rPr>
          <w:rFonts w:ascii="Times New Roman" w:hAnsi="Times New Roman"/>
          <w:b/>
          <w:sz w:val="20"/>
          <w:szCs w:val="18"/>
        </w:rPr>
      </w:pPr>
      <w:r w:rsidRPr="00073044">
        <w:rPr>
          <w:rFonts w:ascii="Times New Roman" w:hAnsi="Times New Roman"/>
          <w:b/>
          <w:sz w:val="20"/>
          <w:szCs w:val="18"/>
        </w:rPr>
        <w:t>Conclusion</w:t>
      </w:r>
    </w:p>
    <w:p w:rsidR="00073044" w:rsidRDefault="00073044" w:rsidP="00073044">
      <w:pPr>
        <w:spacing w:after="0" w:line="240" w:lineRule="auto"/>
        <w:jc w:val="both"/>
        <w:outlineLvl w:val="0"/>
        <w:rPr>
          <w:rFonts w:ascii="Times New Roman" w:hAnsi="Times New Roman"/>
          <w:sz w:val="20"/>
          <w:szCs w:val="18"/>
        </w:rPr>
      </w:pPr>
      <w:r w:rsidRPr="00073044">
        <w:rPr>
          <w:rFonts w:ascii="Times New Roman" w:hAnsi="Times New Roman"/>
          <w:sz w:val="20"/>
          <w:szCs w:val="18"/>
        </w:rPr>
        <w:t xml:space="preserve">The present study </w:t>
      </w:r>
      <w:r>
        <w:rPr>
          <w:rFonts w:ascii="Times New Roman" w:hAnsi="Times New Roman"/>
          <w:sz w:val="20"/>
          <w:szCs w:val="18"/>
        </w:rPr>
        <w:t>successfully proves</w:t>
      </w:r>
      <w:r w:rsidRPr="00073044">
        <w:rPr>
          <w:rFonts w:ascii="Times New Roman" w:hAnsi="Times New Roman"/>
          <w:sz w:val="20"/>
          <w:szCs w:val="18"/>
        </w:rPr>
        <w:t xml:space="preserve"> the most suitable charcoal base metallic composite electrode is C50Co20PVC30 as anode in electrochemical oxidation process for the treatment of landfill leachate. It was successfully performed for color removal and good stability. The color removal efficiency (58%)</w:t>
      </w:r>
      <w:r>
        <w:rPr>
          <w:rFonts w:ascii="Times New Roman" w:hAnsi="Times New Roman"/>
          <w:sz w:val="20"/>
          <w:szCs w:val="18"/>
        </w:rPr>
        <w:t xml:space="preserve"> linked to increase the presence</w:t>
      </w:r>
      <w:r w:rsidRPr="00073044">
        <w:rPr>
          <w:rFonts w:ascii="Times New Roman" w:hAnsi="Times New Roman"/>
          <w:sz w:val="20"/>
          <w:szCs w:val="18"/>
        </w:rPr>
        <w:t xml:space="preserve"> </w:t>
      </w:r>
      <w:r>
        <w:rPr>
          <w:rFonts w:ascii="Times New Roman" w:hAnsi="Times New Roman"/>
          <w:sz w:val="20"/>
          <w:szCs w:val="18"/>
        </w:rPr>
        <w:t xml:space="preserve">of </w:t>
      </w:r>
      <w:r w:rsidRPr="00073044">
        <w:rPr>
          <w:rFonts w:ascii="Times New Roman" w:hAnsi="Times New Roman"/>
          <w:sz w:val="20"/>
          <w:szCs w:val="18"/>
        </w:rPr>
        <w:t>hypochlorite ion</w:t>
      </w:r>
      <w:r>
        <w:rPr>
          <w:rFonts w:ascii="Times New Roman" w:hAnsi="Times New Roman"/>
          <w:sz w:val="20"/>
          <w:szCs w:val="18"/>
        </w:rPr>
        <w:t xml:space="preserve">, then lead the </w:t>
      </w:r>
      <w:r w:rsidRPr="00073044">
        <w:rPr>
          <w:rFonts w:ascii="Times New Roman" w:hAnsi="Times New Roman"/>
          <w:sz w:val="20"/>
          <w:szCs w:val="18"/>
        </w:rPr>
        <w:t xml:space="preserve">degradation of organics present in the effluent. </w:t>
      </w:r>
    </w:p>
    <w:p w:rsidR="00073044" w:rsidRPr="00073044" w:rsidRDefault="00073044" w:rsidP="00073044">
      <w:pPr>
        <w:spacing w:after="0" w:line="240" w:lineRule="auto"/>
        <w:jc w:val="both"/>
        <w:outlineLvl w:val="0"/>
        <w:rPr>
          <w:rFonts w:ascii="Times New Roman" w:hAnsi="Times New Roman"/>
          <w:sz w:val="20"/>
          <w:szCs w:val="18"/>
        </w:rPr>
      </w:pPr>
    </w:p>
    <w:p w:rsidR="00073044" w:rsidRPr="00073044" w:rsidRDefault="00073044" w:rsidP="00073044">
      <w:pPr>
        <w:spacing w:after="0" w:line="240" w:lineRule="auto"/>
        <w:jc w:val="center"/>
        <w:outlineLvl w:val="0"/>
        <w:rPr>
          <w:rFonts w:ascii="Times New Roman" w:hAnsi="Times New Roman"/>
          <w:b/>
          <w:sz w:val="20"/>
          <w:szCs w:val="18"/>
        </w:rPr>
      </w:pPr>
      <w:r w:rsidRPr="00073044">
        <w:rPr>
          <w:rFonts w:ascii="Times New Roman" w:hAnsi="Times New Roman"/>
          <w:b/>
          <w:sz w:val="20"/>
          <w:szCs w:val="18"/>
        </w:rPr>
        <w:t>Acknowledgement</w:t>
      </w:r>
    </w:p>
    <w:p w:rsidR="00073044" w:rsidRPr="00073044" w:rsidRDefault="00073044" w:rsidP="00073044">
      <w:pPr>
        <w:spacing w:after="0" w:line="240" w:lineRule="auto"/>
        <w:jc w:val="both"/>
        <w:rPr>
          <w:rFonts w:ascii="Times New Roman" w:hAnsi="Times New Roman"/>
          <w:sz w:val="20"/>
          <w:szCs w:val="18"/>
        </w:rPr>
      </w:pPr>
      <w:r w:rsidRPr="00073044">
        <w:rPr>
          <w:rFonts w:ascii="Times New Roman" w:hAnsi="Times New Roman"/>
          <w:sz w:val="20"/>
          <w:szCs w:val="18"/>
        </w:rPr>
        <w:t>This work was supported by the National</w:t>
      </w:r>
      <w:r w:rsidRPr="00073044">
        <w:rPr>
          <w:sz w:val="20"/>
          <w:szCs w:val="20"/>
        </w:rPr>
        <w:t xml:space="preserve"> </w:t>
      </w:r>
      <w:r w:rsidRPr="00073044">
        <w:rPr>
          <w:rFonts w:ascii="Times New Roman" w:hAnsi="Times New Roman"/>
          <w:sz w:val="20"/>
          <w:szCs w:val="18"/>
        </w:rPr>
        <w:t>University of Malaysia and Ministry of Higher Education, Malaysia through grants number FRGS/2/2013/SG01/UKM/01/1 are gratefully acknowledged.</w:t>
      </w:r>
    </w:p>
    <w:p w:rsidR="00073044" w:rsidRDefault="00073044" w:rsidP="00073044">
      <w:pPr>
        <w:outlineLvl w:val="0"/>
        <w:rPr>
          <w:rFonts w:ascii="Times New Roman" w:hAnsi="Times New Roman"/>
          <w:b/>
          <w:color w:val="548DD4" w:themeColor="text2" w:themeTint="99"/>
          <w:sz w:val="24"/>
          <w:szCs w:val="20"/>
        </w:rPr>
      </w:pPr>
    </w:p>
    <w:p w:rsidR="00073044" w:rsidRPr="00194D87" w:rsidRDefault="00073044" w:rsidP="00073044">
      <w:pPr>
        <w:outlineLvl w:val="0"/>
        <w:rPr>
          <w:rFonts w:ascii="Times New Roman" w:hAnsi="Times New Roman"/>
          <w:b/>
          <w:color w:val="548DD4" w:themeColor="text2" w:themeTint="99"/>
          <w:sz w:val="24"/>
          <w:szCs w:val="20"/>
        </w:rPr>
      </w:pPr>
    </w:p>
    <w:p w:rsidR="00073044" w:rsidRPr="00073044" w:rsidRDefault="00073044" w:rsidP="00073044">
      <w:pPr>
        <w:jc w:val="center"/>
        <w:outlineLvl w:val="0"/>
        <w:rPr>
          <w:rFonts w:ascii="Times New Roman" w:hAnsi="Times New Roman"/>
          <w:b/>
          <w:sz w:val="20"/>
          <w:szCs w:val="20"/>
        </w:rPr>
      </w:pPr>
      <w:r w:rsidRPr="00073044">
        <w:rPr>
          <w:rFonts w:ascii="Times New Roman" w:hAnsi="Times New Roman"/>
          <w:b/>
          <w:sz w:val="20"/>
          <w:szCs w:val="20"/>
        </w:rPr>
        <w:lastRenderedPageBreak/>
        <w:t>References</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Noruzman</w:t>
      </w:r>
      <w:proofErr w:type="spellEnd"/>
      <w:r w:rsidRPr="00073044">
        <w:rPr>
          <w:rFonts w:ascii="Times New Roman" w:hAnsi="Times New Roman" w:cs="Times New Roman"/>
          <w:szCs w:val="20"/>
        </w:rPr>
        <w:t xml:space="preserve">, H. A., Ismail, M. B. and Abdul-Majid, Z. (2012). Characteristics of treated effluents and their potential applications for producing concrete. </w:t>
      </w:r>
      <w:r w:rsidRPr="00073044">
        <w:rPr>
          <w:rFonts w:ascii="Times New Roman" w:hAnsi="Times New Roman" w:cs="Times New Roman"/>
          <w:i/>
          <w:iCs/>
          <w:szCs w:val="20"/>
        </w:rPr>
        <w:t>Journal of Environmental Management</w:t>
      </w:r>
      <w:r w:rsidRPr="00073044">
        <w:rPr>
          <w:rFonts w:ascii="Times New Roman" w:hAnsi="Times New Roman" w:cs="Times New Roman"/>
          <w:szCs w:val="20"/>
        </w:rPr>
        <w:t>, 15: 27 – 32.</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Othman, M. R.  and </w:t>
      </w:r>
      <w:proofErr w:type="spellStart"/>
      <w:r w:rsidRPr="00073044">
        <w:rPr>
          <w:rFonts w:ascii="Times New Roman" w:hAnsi="Times New Roman" w:cs="Times New Roman"/>
          <w:szCs w:val="20"/>
        </w:rPr>
        <w:t>Yusop</w:t>
      </w:r>
      <w:proofErr w:type="spellEnd"/>
      <w:r w:rsidRPr="00073044">
        <w:rPr>
          <w:rFonts w:ascii="Times New Roman" w:hAnsi="Times New Roman" w:cs="Times New Roman"/>
          <w:szCs w:val="20"/>
        </w:rPr>
        <w:t xml:space="preserve">, M. R. (2016). Batch method treatment of landfill leachate using charcoal composite. </w:t>
      </w:r>
      <w:r w:rsidRPr="00073044">
        <w:rPr>
          <w:rFonts w:ascii="Times New Roman" w:hAnsi="Times New Roman" w:cs="Times New Roman"/>
          <w:i/>
          <w:iCs/>
          <w:szCs w:val="20"/>
        </w:rPr>
        <w:t>International Journal of Chem Tech Research</w:t>
      </w:r>
      <w:r w:rsidRPr="00073044">
        <w:rPr>
          <w:rFonts w:ascii="Times New Roman" w:hAnsi="Times New Roman" w:cs="Times New Roman"/>
          <w:szCs w:val="20"/>
        </w:rPr>
        <w:t>, 9: 583 – 586.</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hAnsi="Times New Roman" w:cs="Times New Roman"/>
          <w:szCs w:val="20"/>
          <w:lang w:val="es-ES"/>
        </w:rPr>
        <w:t xml:space="preserve">Pérez-González, A., </w:t>
      </w:r>
      <w:proofErr w:type="spellStart"/>
      <w:r w:rsidRPr="00073044">
        <w:rPr>
          <w:rFonts w:ascii="Times New Roman" w:hAnsi="Times New Roman" w:cs="Times New Roman"/>
          <w:szCs w:val="20"/>
          <w:lang w:val="es-ES"/>
        </w:rPr>
        <w:t>Urtiaga</w:t>
      </w:r>
      <w:proofErr w:type="spellEnd"/>
      <w:r w:rsidRPr="00073044">
        <w:rPr>
          <w:rFonts w:ascii="Times New Roman" w:hAnsi="Times New Roman" w:cs="Times New Roman"/>
          <w:szCs w:val="20"/>
          <w:lang w:val="es-ES"/>
        </w:rPr>
        <w:t xml:space="preserve">, A. M., Ibáñez, R. and Ortiz, I. (2012). </w:t>
      </w:r>
      <w:r w:rsidRPr="00073044">
        <w:rPr>
          <w:rFonts w:ascii="Times New Roman" w:hAnsi="Times New Roman" w:cs="Times New Roman"/>
          <w:szCs w:val="20"/>
        </w:rPr>
        <w:t xml:space="preserve">State of the art and review on the treatment technologies of water reverse osmosis concentrates. </w:t>
      </w:r>
      <w:r w:rsidRPr="00073044">
        <w:rPr>
          <w:rFonts w:ascii="Times New Roman" w:hAnsi="Times New Roman" w:cs="Times New Roman"/>
          <w:i/>
          <w:iCs/>
          <w:szCs w:val="20"/>
        </w:rPr>
        <w:t>Water Research</w:t>
      </w:r>
      <w:r w:rsidRPr="00073044">
        <w:rPr>
          <w:rFonts w:ascii="Times New Roman" w:hAnsi="Times New Roman" w:cs="Times New Roman"/>
          <w:szCs w:val="20"/>
        </w:rPr>
        <w:t>, 46(2): 267 – 283.</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hAnsi="Times New Roman" w:cs="Times New Roman"/>
          <w:szCs w:val="20"/>
        </w:rPr>
        <w:t>Martinez-</w:t>
      </w:r>
      <w:proofErr w:type="spellStart"/>
      <w:r w:rsidRPr="00073044">
        <w:rPr>
          <w:rFonts w:ascii="Times New Roman" w:hAnsi="Times New Roman" w:cs="Times New Roman"/>
          <w:szCs w:val="20"/>
        </w:rPr>
        <w:t>Huitle</w:t>
      </w:r>
      <w:proofErr w:type="spellEnd"/>
      <w:r w:rsidRPr="00073044">
        <w:rPr>
          <w:rFonts w:ascii="Times New Roman" w:hAnsi="Times New Roman" w:cs="Times New Roman"/>
          <w:szCs w:val="20"/>
        </w:rPr>
        <w:t xml:space="preserve">, C. A. and Ferro, S. (2006). Electrochemical oxidation of organic pollutants for the wastewater treatment: Direct and indirect processes. </w:t>
      </w:r>
      <w:r w:rsidRPr="00073044">
        <w:rPr>
          <w:rFonts w:ascii="Times New Roman" w:hAnsi="Times New Roman" w:cs="Times New Roman"/>
          <w:i/>
          <w:iCs/>
          <w:szCs w:val="20"/>
        </w:rPr>
        <w:t>Chemical Society Reviews</w:t>
      </w:r>
      <w:r w:rsidRPr="00073044">
        <w:rPr>
          <w:rFonts w:ascii="Times New Roman" w:hAnsi="Times New Roman" w:cs="Times New Roman"/>
          <w:szCs w:val="20"/>
        </w:rPr>
        <w:t xml:space="preserve"> 35: 1324 – 1340.</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hAnsi="Times New Roman" w:cs="Times New Roman"/>
          <w:szCs w:val="20"/>
        </w:rPr>
        <w:t xml:space="preserve">Deng, Y. and James, D. E. (2007). Electrochemical oxidation for landfill leachate treatment. </w:t>
      </w:r>
      <w:r w:rsidRPr="00073044">
        <w:rPr>
          <w:rFonts w:ascii="Times New Roman" w:hAnsi="Times New Roman" w:cs="Times New Roman"/>
          <w:i/>
          <w:iCs/>
          <w:szCs w:val="20"/>
        </w:rPr>
        <w:t xml:space="preserve">Waste Management, </w:t>
      </w:r>
      <w:r w:rsidRPr="00073044">
        <w:rPr>
          <w:rFonts w:ascii="Times New Roman" w:hAnsi="Times New Roman" w:cs="Times New Roman"/>
          <w:szCs w:val="20"/>
        </w:rPr>
        <w:t>27: 380 – 388.</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Mook</w:t>
      </w:r>
      <w:proofErr w:type="spellEnd"/>
      <w:r w:rsidRPr="00073044">
        <w:rPr>
          <w:rFonts w:ascii="Times New Roman" w:hAnsi="Times New Roman" w:cs="Times New Roman"/>
          <w:szCs w:val="20"/>
        </w:rPr>
        <w:t xml:space="preserve">, W. T., Chakrabarti, M. H., </w:t>
      </w:r>
      <w:proofErr w:type="spellStart"/>
      <w:r w:rsidRPr="00073044">
        <w:rPr>
          <w:rFonts w:ascii="Times New Roman" w:hAnsi="Times New Roman" w:cs="Times New Roman"/>
          <w:szCs w:val="20"/>
        </w:rPr>
        <w:t>Aroua</w:t>
      </w:r>
      <w:proofErr w:type="spellEnd"/>
      <w:r w:rsidRPr="00073044">
        <w:rPr>
          <w:rFonts w:ascii="Times New Roman" w:hAnsi="Times New Roman" w:cs="Times New Roman"/>
          <w:szCs w:val="20"/>
        </w:rPr>
        <w:t xml:space="preserve">, M. K., Khan, G. M. A., Ali, B. S., Islam, M. S. and Hassan, M. A. (2012). Removal of total ammonia nitrogen (TAN), nitrate and total organic carbon (TOC) from aquaculture wastewater using electrochemical technology: A review. </w:t>
      </w:r>
      <w:r w:rsidRPr="00073044">
        <w:rPr>
          <w:rFonts w:ascii="Times New Roman" w:hAnsi="Times New Roman" w:cs="Times New Roman"/>
          <w:i/>
          <w:iCs/>
          <w:szCs w:val="20"/>
        </w:rPr>
        <w:t>Desalination</w:t>
      </w:r>
      <w:r w:rsidRPr="00073044">
        <w:rPr>
          <w:rFonts w:ascii="Times New Roman" w:hAnsi="Times New Roman" w:cs="Times New Roman"/>
          <w:szCs w:val="20"/>
        </w:rPr>
        <w:t>, 285: 1 – 13.</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Othman, M. R. and </w:t>
      </w:r>
      <w:proofErr w:type="spellStart"/>
      <w:r w:rsidRPr="00073044">
        <w:rPr>
          <w:rFonts w:ascii="Times New Roman" w:hAnsi="Times New Roman" w:cs="Times New Roman"/>
          <w:szCs w:val="20"/>
        </w:rPr>
        <w:t>Yusop</w:t>
      </w:r>
      <w:proofErr w:type="spellEnd"/>
      <w:r w:rsidRPr="00073044">
        <w:rPr>
          <w:rFonts w:ascii="Times New Roman" w:hAnsi="Times New Roman" w:cs="Times New Roman"/>
          <w:szCs w:val="20"/>
        </w:rPr>
        <w:t xml:space="preserve">, M. R. (2016). Characterization of leachate from </w:t>
      </w:r>
      <w:proofErr w:type="spellStart"/>
      <w:r w:rsidRPr="00073044">
        <w:rPr>
          <w:rFonts w:ascii="Times New Roman" w:hAnsi="Times New Roman" w:cs="Times New Roman"/>
          <w:szCs w:val="20"/>
        </w:rPr>
        <w:t>Jeram</w:t>
      </w:r>
      <w:proofErr w:type="spellEnd"/>
      <w:r w:rsidRPr="00073044">
        <w:rPr>
          <w:rFonts w:ascii="Times New Roman" w:hAnsi="Times New Roman" w:cs="Times New Roman"/>
          <w:szCs w:val="20"/>
        </w:rPr>
        <w:t xml:space="preserve"> Sanitary Landfill-Malaysia. </w:t>
      </w:r>
      <w:r w:rsidRPr="00073044">
        <w:rPr>
          <w:rFonts w:ascii="Times New Roman" w:hAnsi="Times New Roman" w:cs="Times New Roman"/>
          <w:i/>
          <w:iCs/>
          <w:szCs w:val="20"/>
        </w:rPr>
        <w:t xml:space="preserve">International Journal of </w:t>
      </w:r>
      <w:proofErr w:type="spellStart"/>
      <w:r w:rsidRPr="00073044">
        <w:rPr>
          <w:rFonts w:ascii="Times New Roman" w:hAnsi="Times New Roman" w:cs="Times New Roman"/>
          <w:i/>
          <w:iCs/>
          <w:szCs w:val="20"/>
        </w:rPr>
        <w:t>ChemTech</w:t>
      </w:r>
      <w:proofErr w:type="spellEnd"/>
      <w:r w:rsidRPr="00073044">
        <w:rPr>
          <w:rFonts w:ascii="Times New Roman" w:hAnsi="Times New Roman" w:cs="Times New Roman"/>
          <w:i/>
          <w:iCs/>
          <w:szCs w:val="20"/>
        </w:rPr>
        <w:t xml:space="preserve"> Research, </w:t>
      </w:r>
      <w:r w:rsidRPr="00073044">
        <w:rPr>
          <w:rFonts w:ascii="Times New Roman" w:hAnsi="Times New Roman" w:cs="Times New Roman"/>
          <w:szCs w:val="20"/>
        </w:rPr>
        <w:t>9: 571 – 574.</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MoayeriKashani</w:t>
      </w:r>
      <w:proofErr w:type="spellEnd"/>
      <w:r w:rsidRPr="00073044">
        <w:rPr>
          <w:rFonts w:ascii="Times New Roman" w:hAnsi="Times New Roman" w:cs="Times New Roman"/>
          <w:szCs w:val="20"/>
        </w:rPr>
        <w:t xml:space="preserve">, M., </w:t>
      </w:r>
      <w:proofErr w:type="spellStart"/>
      <w:r w:rsidRPr="00073044">
        <w:rPr>
          <w:rFonts w:ascii="Times New Roman" w:hAnsi="Times New Roman" w:cs="Times New Roman"/>
          <w:szCs w:val="20"/>
        </w:rPr>
        <w:t>Soltani</w:t>
      </w:r>
      <w:proofErr w:type="spellEnd"/>
      <w:r w:rsidRPr="00073044">
        <w:rPr>
          <w:rFonts w:ascii="Times New Roman" w:hAnsi="Times New Roman" w:cs="Times New Roman"/>
          <w:szCs w:val="20"/>
        </w:rPr>
        <w:t xml:space="preserve">, S. M. and </w:t>
      </w:r>
      <w:proofErr w:type="spellStart"/>
      <w:r w:rsidRPr="00073044">
        <w:rPr>
          <w:rFonts w:ascii="Times New Roman" w:hAnsi="Times New Roman" w:cs="Times New Roman"/>
          <w:szCs w:val="20"/>
        </w:rPr>
        <w:t>Sobri</w:t>
      </w:r>
      <w:proofErr w:type="spellEnd"/>
      <w:r w:rsidRPr="00073044">
        <w:rPr>
          <w:rFonts w:ascii="Times New Roman" w:hAnsi="Times New Roman" w:cs="Times New Roman"/>
          <w:szCs w:val="20"/>
        </w:rPr>
        <w:t xml:space="preserve">, S. (2012). Treatment of a Malaysian leachate sample using electrocoagulation. </w:t>
      </w:r>
      <w:r w:rsidRPr="00073044">
        <w:rPr>
          <w:rFonts w:ascii="Times New Roman" w:hAnsi="Times New Roman" w:cs="Times New Roman"/>
          <w:i/>
          <w:iCs/>
          <w:szCs w:val="20"/>
        </w:rPr>
        <w:t>International Journal of Chemical Engineering and Applications</w:t>
      </w:r>
      <w:r w:rsidRPr="00073044">
        <w:rPr>
          <w:rFonts w:ascii="Times New Roman" w:hAnsi="Times New Roman" w:cs="Times New Roman"/>
          <w:szCs w:val="20"/>
        </w:rPr>
        <w:t>, 3(1): 63 – 66.</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hAnsi="Times New Roman" w:cs="Times New Roman"/>
          <w:szCs w:val="20"/>
        </w:rPr>
        <w:t xml:space="preserve">Zakaria, Z., </w:t>
      </w:r>
      <w:proofErr w:type="spellStart"/>
      <w:r w:rsidRPr="00073044">
        <w:rPr>
          <w:rFonts w:ascii="Times New Roman" w:hAnsi="Times New Roman" w:cs="Times New Roman"/>
          <w:szCs w:val="20"/>
        </w:rPr>
        <w:t>Nordin</w:t>
      </w:r>
      <w:proofErr w:type="spellEnd"/>
      <w:r w:rsidRPr="00073044">
        <w:rPr>
          <w:rFonts w:ascii="Times New Roman" w:hAnsi="Times New Roman" w:cs="Times New Roman"/>
          <w:szCs w:val="20"/>
        </w:rPr>
        <w:t xml:space="preserve">, N., Hasan, S. Z., </w:t>
      </w:r>
      <w:proofErr w:type="spellStart"/>
      <w:r w:rsidRPr="00073044">
        <w:rPr>
          <w:rFonts w:ascii="Times New Roman" w:hAnsi="Times New Roman" w:cs="Times New Roman"/>
          <w:szCs w:val="20"/>
        </w:rPr>
        <w:t>Baharuddin</w:t>
      </w:r>
      <w:proofErr w:type="spellEnd"/>
      <w:r w:rsidRPr="00073044">
        <w:rPr>
          <w:rFonts w:ascii="Times New Roman" w:hAnsi="Times New Roman" w:cs="Times New Roman"/>
          <w:szCs w:val="20"/>
        </w:rPr>
        <w:t xml:space="preserve">, N. F., </w:t>
      </w: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and Othman, M. R. (2015). Decolorization of reactive orange 16 dye using fabricated charcoal base metallic composite electrode. </w:t>
      </w:r>
      <w:r w:rsidRPr="00073044">
        <w:rPr>
          <w:rFonts w:ascii="Times New Roman" w:hAnsi="Times New Roman" w:cs="Times New Roman"/>
          <w:i/>
          <w:iCs/>
          <w:szCs w:val="20"/>
        </w:rPr>
        <w:t>Malaysian Journal of Analytical Sciences,</w:t>
      </w:r>
      <w:r w:rsidRPr="00073044">
        <w:rPr>
          <w:rFonts w:ascii="Times New Roman" w:hAnsi="Times New Roman" w:cs="Times New Roman"/>
          <w:szCs w:val="20"/>
        </w:rPr>
        <w:t xml:space="preserve"> 19: 493 – 502.</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Othman, M. R. and Zakaria, Z. (2015). Fabrication of selected metal powder composite electrode for landfill leachate treatment using electrochemical method. </w:t>
      </w:r>
      <w:r w:rsidRPr="00073044">
        <w:rPr>
          <w:rFonts w:ascii="Times New Roman" w:hAnsi="Times New Roman" w:cs="Times New Roman"/>
          <w:i/>
          <w:iCs/>
          <w:szCs w:val="20"/>
        </w:rPr>
        <w:t>International Journal of Chemical Sciences</w:t>
      </w:r>
      <w:r w:rsidRPr="00073044">
        <w:rPr>
          <w:rFonts w:ascii="Times New Roman" w:hAnsi="Times New Roman" w:cs="Times New Roman"/>
          <w:szCs w:val="20"/>
        </w:rPr>
        <w:t xml:space="preserve"> 13: 943 – 954.</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eastAsia="Calibri" w:hAnsi="Times New Roman" w:cs="Times New Roman"/>
          <w:noProof/>
          <w:kern w:val="0"/>
          <w:szCs w:val="20"/>
          <w:lang w:val="es-ES" w:eastAsia="en-US"/>
        </w:rPr>
        <w:t xml:space="preserve">Ruiz, V., Blanco, C., Granda, M., Menéndez, R. and Santamaría, R. (2007). </w:t>
      </w:r>
      <w:r w:rsidRPr="00073044">
        <w:rPr>
          <w:rFonts w:ascii="Times New Roman" w:eastAsia="Calibri" w:hAnsi="Times New Roman" w:cs="Times New Roman"/>
          <w:noProof/>
          <w:kern w:val="0"/>
          <w:szCs w:val="20"/>
          <w:lang w:eastAsia="en-US"/>
        </w:rPr>
        <w:t xml:space="preserve">Influence of electrode preparation on the electrochemical behaviour of carbon-based supercapacitors. </w:t>
      </w:r>
      <w:r w:rsidRPr="00073044">
        <w:rPr>
          <w:rFonts w:ascii="Times New Roman" w:eastAsia="Calibri" w:hAnsi="Times New Roman" w:cs="Times New Roman"/>
          <w:i/>
          <w:noProof/>
          <w:kern w:val="0"/>
          <w:szCs w:val="20"/>
          <w:lang w:eastAsia="en-US"/>
        </w:rPr>
        <w:t xml:space="preserve">Journal of Applied Electrochemistry, </w:t>
      </w:r>
      <w:r w:rsidRPr="00073044">
        <w:rPr>
          <w:rFonts w:ascii="Times New Roman" w:eastAsia="Calibri" w:hAnsi="Times New Roman" w:cs="Times New Roman"/>
          <w:iCs/>
          <w:noProof/>
          <w:kern w:val="0"/>
          <w:szCs w:val="20"/>
          <w:lang w:eastAsia="en-US"/>
        </w:rPr>
        <w:t>6</w:t>
      </w:r>
      <w:r w:rsidRPr="00073044">
        <w:rPr>
          <w:rFonts w:ascii="Times New Roman" w:eastAsia="Calibri" w:hAnsi="Times New Roman" w:cs="Times New Roman"/>
          <w:noProof/>
          <w:kern w:val="0"/>
          <w:szCs w:val="20"/>
          <w:lang w:eastAsia="en-US"/>
        </w:rPr>
        <w:t>: 717 – 721.</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and Othman, M. R. (2015). Study the efficiency of various metal powder composition electrodes based on landfill leachate treatment. </w:t>
      </w:r>
      <w:r w:rsidRPr="00073044">
        <w:rPr>
          <w:rFonts w:ascii="Times New Roman" w:hAnsi="Times New Roman" w:cs="Times New Roman"/>
          <w:i/>
          <w:iCs/>
          <w:szCs w:val="20"/>
        </w:rPr>
        <w:t xml:space="preserve">International Journal of </w:t>
      </w:r>
      <w:proofErr w:type="spellStart"/>
      <w:r w:rsidRPr="00073044">
        <w:rPr>
          <w:rFonts w:ascii="Times New Roman" w:hAnsi="Times New Roman" w:cs="Times New Roman"/>
          <w:i/>
          <w:iCs/>
          <w:szCs w:val="20"/>
        </w:rPr>
        <w:t>ChemTech</w:t>
      </w:r>
      <w:proofErr w:type="spellEnd"/>
      <w:r w:rsidRPr="00073044">
        <w:rPr>
          <w:rFonts w:ascii="Times New Roman" w:hAnsi="Times New Roman" w:cs="Times New Roman"/>
          <w:i/>
          <w:iCs/>
          <w:szCs w:val="20"/>
        </w:rPr>
        <w:t xml:space="preserve"> Research,</w:t>
      </w:r>
      <w:r w:rsidRPr="00073044">
        <w:rPr>
          <w:rFonts w:ascii="Times New Roman" w:hAnsi="Times New Roman" w:cs="Times New Roman"/>
          <w:szCs w:val="20"/>
        </w:rPr>
        <w:t xml:space="preserve"> 8: 559 –563.</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and Othman, M. R. (2015). Optimization of operating conditions for landfill leachate treatment using electrochemical oxidation technique. </w:t>
      </w:r>
      <w:r w:rsidRPr="00073044">
        <w:rPr>
          <w:rFonts w:ascii="Times New Roman" w:hAnsi="Times New Roman" w:cs="Times New Roman"/>
          <w:i/>
          <w:iCs/>
          <w:szCs w:val="20"/>
        </w:rPr>
        <w:t xml:space="preserve">International Journal of </w:t>
      </w:r>
      <w:proofErr w:type="spellStart"/>
      <w:r w:rsidRPr="00073044">
        <w:rPr>
          <w:rFonts w:ascii="Times New Roman" w:hAnsi="Times New Roman" w:cs="Times New Roman"/>
          <w:i/>
          <w:iCs/>
          <w:szCs w:val="20"/>
        </w:rPr>
        <w:t>ChemTech</w:t>
      </w:r>
      <w:proofErr w:type="spellEnd"/>
      <w:r w:rsidRPr="00073044">
        <w:rPr>
          <w:rFonts w:ascii="Times New Roman" w:hAnsi="Times New Roman" w:cs="Times New Roman"/>
          <w:i/>
          <w:iCs/>
          <w:szCs w:val="20"/>
        </w:rPr>
        <w:t xml:space="preserve"> Research</w:t>
      </w:r>
      <w:r w:rsidRPr="00073044">
        <w:rPr>
          <w:rFonts w:ascii="Times New Roman" w:hAnsi="Times New Roman" w:cs="Times New Roman"/>
          <w:szCs w:val="20"/>
        </w:rPr>
        <w:t xml:space="preserve"> 8: 783 – 787.</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and Othman, M. R. (2015). COD removal from landfill leachate by electrochemical method using charcoal-PVC electrode. </w:t>
      </w:r>
      <w:r w:rsidRPr="00073044">
        <w:rPr>
          <w:rFonts w:ascii="Times New Roman" w:hAnsi="Times New Roman" w:cs="Times New Roman"/>
          <w:i/>
          <w:iCs/>
          <w:szCs w:val="20"/>
        </w:rPr>
        <w:t xml:space="preserve">International Journal of </w:t>
      </w:r>
      <w:proofErr w:type="spellStart"/>
      <w:r w:rsidRPr="00073044">
        <w:rPr>
          <w:rFonts w:ascii="Times New Roman" w:hAnsi="Times New Roman" w:cs="Times New Roman"/>
          <w:i/>
          <w:iCs/>
          <w:szCs w:val="20"/>
        </w:rPr>
        <w:t>ChemTech</w:t>
      </w:r>
      <w:proofErr w:type="spellEnd"/>
      <w:r w:rsidRPr="00073044">
        <w:rPr>
          <w:rFonts w:ascii="Times New Roman" w:hAnsi="Times New Roman" w:cs="Times New Roman"/>
          <w:i/>
          <w:iCs/>
          <w:szCs w:val="20"/>
        </w:rPr>
        <w:t xml:space="preserve"> Research</w:t>
      </w:r>
      <w:r w:rsidRPr="00073044">
        <w:rPr>
          <w:rFonts w:ascii="Times New Roman" w:hAnsi="Times New Roman" w:cs="Times New Roman"/>
          <w:szCs w:val="20"/>
        </w:rPr>
        <w:t xml:space="preserve"> 8: 604 – 609.</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color w:val="000000" w:themeColor="text1"/>
          <w:szCs w:val="20"/>
        </w:rPr>
        <w:t>Nordin</w:t>
      </w:r>
      <w:proofErr w:type="spellEnd"/>
      <w:r w:rsidRPr="00073044">
        <w:rPr>
          <w:rFonts w:ascii="Times New Roman" w:hAnsi="Times New Roman" w:cs="Times New Roman"/>
          <w:color w:val="000000" w:themeColor="text1"/>
          <w:szCs w:val="20"/>
        </w:rPr>
        <w:t xml:space="preserve">, N., Amir, S. F. M., </w:t>
      </w:r>
      <w:proofErr w:type="spellStart"/>
      <w:r w:rsidRPr="00073044">
        <w:rPr>
          <w:rFonts w:ascii="Times New Roman" w:hAnsi="Times New Roman" w:cs="Times New Roman"/>
          <w:color w:val="000000" w:themeColor="text1"/>
          <w:szCs w:val="20"/>
        </w:rPr>
        <w:t>Yusop</w:t>
      </w:r>
      <w:proofErr w:type="spellEnd"/>
      <w:r w:rsidRPr="00073044">
        <w:rPr>
          <w:rFonts w:ascii="Times New Roman" w:hAnsi="Times New Roman" w:cs="Times New Roman"/>
          <w:color w:val="000000" w:themeColor="text1"/>
          <w:szCs w:val="20"/>
        </w:rPr>
        <w:t xml:space="preserve">, M. R. and Othman, M. R. (2015). Decolorization of CI reactive orange 4 and textile effluents by electrochemical oxidation technique using silver-carbon composite electrode. </w:t>
      </w:r>
      <w:r w:rsidRPr="00073044">
        <w:rPr>
          <w:rFonts w:ascii="Times New Roman" w:hAnsi="Times New Roman" w:cs="Times New Roman"/>
          <w:i/>
          <w:iCs/>
          <w:color w:val="000000" w:themeColor="text1"/>
          <w:szCs w:val="20"/>
        </w:rPr>
        <w:t xml:space="preserve">Acta Chimica </w:t>
      </w:r>
      <w:proofErr w:type="spellStart"/>
      <w:r w:rsidRPr="00073044">
        <w:rPr>
          <w:rFonts w:ascii="Times New Roman" w:hAnsi="Times New Roman" w:cs="Times New Roman"/>
          <w:i/>
          <w:iCs/>
          <w:color w:val="000000" w:themeColor="text1"/>
          <w:szCs w:val="20"/>
        </w:rPr>
        <w:t>Slovenica</w:t>
      </w:r>
      <w:proofErr w:type="spellEnd"/>
      <w:r w:rsidRPr="00073044">
        <w:rPr>
          <w:rFonts w:ascii="Times New Roman" w:hAnsi="Times New Roman" w:cs="Times New Roman"/>
          <w:color w:val="000000" w:themeColor="text1"/>
          <w:szCs w:val="20"/>
        </w:rPr>
        <w:t>, 62: 642 – 651.</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and Othman, M. R. (2015). Optimization of electrochemical parameters for landfill leachate treatment using charcoal base metallic composite electrode. </w:t>
      </w:r>
      <w:r w:rsidRPr="00073044">
        <w:rPr>
          <w:rFonts w:ascii="Times New Roman" w:hAnsi="Times New Roman" w:cs="Times New Roman"/>
          <w:i/>
          <w:iCs/>
          <w:szCs w:val="20"/>
        </w:rPr>
        <w:t>Malaysian Journal of Analytical Sciences</w:t>
      </w:r>
      <w:r w:rsidRPr="00073044">
        <w:rPr>
          <w:rFonts w:ascii="Times New Roman" w:hAnsi="Times New Roman" w:cs="Times New Roman"/>
          <w:szCs w:val="20"/>
        </w:rPr>
        <w:t>, 19: 531 – 540.</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r w:rsidRPr="00073044">
        <w:rPr>
          <w:rFonts w:ascii="Times New Roman" w:hAnsi="Times New Roman" w:cs="Times New Roman"/>
          <w:szCs w:val="20"/>
        </w:rPr>
        <w:t xml:space="preserve">Othman, M. R. and </w:t>
      </w:r>
      <w:proofErr w:type="spellStart"/>
      <w:r w:rsidRPr="00073044">
        <w:rPr>
          <w:rFonts w:ascii="Times New Roman" w:hAnsi="Times New Roman" w:cs="Times New Roman"/>
          <w:szCs w:val="20"/>
        </w:rPr>
        <w:t>Riyanto</w:t>
      </w:r>
      <w:proofErr w:type="spellEnd"/>
      <w:r w:rsidRPr="00073044">
        <w:rPr>
          <w:rFonts w:ascii="Times New Roman" w:hAnsi="Times New Roman" w:cs="Times New Roman"/>
          <w:szCs w:val="20"/>
        </w:rPr>
        <w:t xml:space="preserve"> (2012). Electrochemical stability of Cu, Ni, Co, Pt and </w:t>
      </w:r>
      <w:proofErr w:type="spellStart"/>
      <w:r w:rsidRPr="00073044">
        <w:rPr>
          <w:rFonts w:ascii="Times New Roman" w:hAnsi="Times New Roman" w:cs="Times New Roman"/>
          <w:szCs w:val="20"/>
        </w:rPr>
        <w:t>Ir</w:t>
      </w:r>
      <w:proofErr w:type="spellEnd"/>
      <w:r w:rsidRPr="00073044">
        <w:rPr>
          <w:rFonts w:ascii="Times New Roman" w:hAnsi="Times New Roman" w:cs="Times New Roman"/>
          <w:szCs w:val="20"/>
        </w:rPr>
        <w:t xml:space="preserve"> metals sheet and their composite electrodes in potassium </w:t>
      </w:r>
      <w:proofErr w:type="spellStart"/>
      <w:r w:rsidRPr="00073044">
        <w:rPr>
          <w:rFonts w:ascii="Times New Roman" w:hAnsi="Times New Roman" w:cs="Times New Roman"/>
          <w:szCs w:val="20"/>
        </w:rPr>
        <w:t>hydrox</w:t>
      </w:r>
      <w:proofErr w:type="spellEnd"/>
      <w:r w:rsidRPr="00073044">
        <w:rPr>
          <w:rFonts w:ascii="Times New Roman" w:hAnsi="Times New Roman" w:cs="Times New Roman"/>
          <w:szCs w:val="20"/>
        </w:rPr>
        <w:t xml:space="preserve"> de solution. </w:t>
      </w:r>
      <w:r w:rsidRPr="00073044">
        <w:rPr>
          <w:rFonts w:ascii="Times New Roman" w:hAnsi="Times New Roman" w:cs="Times New Roman"/>
          <w:i/>
          <w:iCs/>
          <w:szCs w:val="20"/>
        </w:rPr>
        <w:t>International Journal of Electrochemical Science</w:t>
      </w:r>
      <w:r w:rsidRPr="00073044">
        <w:rPr>
          <w:rFonts w:ascii="Times New Roman" w:hAnsi="Times New Roman" w:cs="Times New Roman"/>
          <w:szCs w:val="20"/>
        </w:rPr>
        <w:t>, 7: 8408 – 8419.</w:t>
      </w:r>
    </w:p>
    <w:p w:rsidR="00073044" w:rsidRPr="00073044" w:rsidRDefault="00073044" w:rsidP="00073044">
      <w:pPr>
        <w:pStyle w:val="ListParagraph"/>
        <w:numPr>
          <w:ilvl w:val="0"/>
          <w:numId w:val="1"/>
        </w:numPr>
        <w:ind w:hanging="720"/>
        <w:outlineLvl w:val="0"/>
        <w:rPr>
          <w:rFonts w:ascii="Times New Roman" w:hAnsi="Times New Roman" w:cs="Times New Roman"/>
          <w:szCs w:val="20"/>
        </w:rPr>
      </w:pPr>
      <w:proofErr w:type="spellStart"/>
      <w:r w:rsidRPr="00073044">
        <w:rPr>
          <w:rFonts w:ascii="Times New Roman" w:hAnsi="Times New Roman" w:cs="Times New Roman"/>
          <w:szCs w:val="20"/>
        </w:rPr>
        <w:t>Jumaah</w:t>
      </w:r>
      <w:proofErr w:type="spellEnd"/>
      <w:r w:rsidRPr="00073044">
        <w:rPr>
          <w:rFonts w:ascii="Times New Roman" w:hAnsi="Times New Roman" w:cs="Times New Roman"/>
          <w:szCs w:val="20"/>
        </w:rPr>
        <w:t xml:space="preserve">, M. A., Othman, M. R. and </w:t>
      </w:r>
      <w:proofErr w:type="spellStart"/>
      <w:r w:rsidRPr="00073044">
        <w:rPr>
          <w:rFonts w:ascii="Times New Roman" w:hAnsi="Times New Roman" w:cs="Times New Roman"/>
          <w:szCs w:val="20"/>
        </w:rPr>
        <w:t>Yusop</w:t>
      </w:r>
      <w:proofErr w:type="spellEnd"/>
      <w:r w:rsidRPr="00073044">
        <w:rPr>
          <w:rFonts w:ascii="Times New Roman" w:hAnsi="Times New Roman" w:cs="Times New Roman"/>
          <w:szCs w:val="20"/>
        </w:rPr>
        <w:t xml:space="preserve">, M. R. (2016). Electrochemical treatment of landfill leachate: Optimization of COD removal using charcoal- graphite- cobalt- polyvinyl chloride electrode. </w:t>
      </w:r>
      <w:r w:rsidRPr="00073044">
        <w:rPr>
          <w:rFonts w:ascii="Times New Roman" w:hAnsi="Times New Roman" w:cs="Times New Roman"/>
          <w:i/>
          <w:iCs/>
          <w:szCs w:val="20"/>
        </w:rPr>
        <w:t xml:space="preserve">Research Journal of Pharmaceutical, Biological and Chemical Science, </w:t>
      </w:r>
      <w:r w:rsidRPr="00073044">
        <w:rPr>
          <w:rFonts w:ascii="Times New Roman" w:hAnsi="Times New Roman" w:cs="Times New Roman"/>
          <w:szCs w:val="20"/>
        </w:rPr>
        <w:t>7: 2812 – 2816.</w:t>
      </w:r>
    </w:p>
    <w:p w:rsidR="00073044" w:rsidRPr="00073044" w:rsidRDefault="00073044" w:rsidP="00A21B23">
      <w:pPr>
        <w:spacing w:after="0" w:line="240" w:lineRule="auto"/>
        <w:jc w:val="both"/>
        <w:outlineLvl w:val="0"/>
        <w:rPr>
          <w:rFonts w:ascii="Times New Roman" w:hAnsi="Times New Roman"/>
          <w:sz w:val="20"/>
          <w:szCs w:val="20"/>
        </w:rPr>
      </w:pPr>
      <w:bookmarkStart w:id="0" w:name="_GoBack"/>
      <w:bookmarkEnd w:id="0"/>
    </w:p>
    <w:sectPr w:rsidR="00073044" w:rsidRPr="0007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45392"/>
    <w:multiLevelType w:val="hybridMultilevel"/>
    <w:tmpl w:val="B0BEF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B23"/>
    <w:rsid w:val="00073044"/>
    <w:rsid w:val="00084E6A"/>
    <w:rsid w:val="000A471C"/>
    <w:rsid w:val="001273A8"/>
    <w:rsid w:val="00135614"/>
    <w:rsid w:val="0023673C"/>
    <w:rsid w:val="0026206E"/>
    <w:rsid w:val="00293495"/>
    <w:rsid w:val="00323AD4"/>
    <w:rsid w:val="0037715C"/>
    <w:rsid w:val="006F44DE"/>
    <w:rsid w:val="009A56EF"/>
    <w:rsid w:val="00A21B23"/>
    <w:rsid w:val="00B2018B"/>
    <w:rsid w:val="00D0718B"/>
    <w:rsid w:val="00D373A8"/>
    <w:rsid w:val="00D40B1F"/>
    <w:rsid w:val="00D67B9B"/>
    <w:rsid w:val="00D7791C"/>
    <w:rsid w:val="00DE20CA"/>
    <w:rsid w:val="00E9179B"/>
    <w:rsid w:val="00FF02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6A12"/>
  <w15:docId w15:val="{E8487C9D-D7E4-4E6A-B5DA-F3AED697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B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B23"/>
    <w:rPr>
      <w:rFonts w:ascii="Tahoma" w:eastAsia="Times New Roman" w:hAnsi="Tahoma" w:cs="Tahoma"/>
      <w:sz w:val="16"/>
      <w:szCs w:val="16"/>
      <w:lang w:bidi="en-US"/>
    </w:rPr>
  </w:style>
  <w:style w:type="paragraph" w:styleId="ListParagraph">
    <w:name w:val="List Paragraph"/>
    <w:basedOn w:val="Normal"/>
    <w:uiPriority w:val="34"/>
    <w:qFormat/>
    <w:rsid w:val="00073044"/>
    <w:pPr>
      <w:widowControl w:val="0"/>
      <w:wordWrap w:val="0"/>
      <w:autoSpaceDE w:val="0"/>
      <w:autoSpaceDN w:val="0"/>
      <w:spacing w:after="0" w:line="240" w:lineRule="auto"/>
      <w:ind w:left="720"/>
      <w:contextualSpacing/>
      <w:jc w:val="both"/>
    </w:pPr>
    <w:rPr>
      <w:rFonts w:asciiTheme="minorHAnsi" w:eastAsiaTheme="minorEastAsia" w:hAnsiTheme="minorHAnsi" w:cstheme="minorBidi"/>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USER</cp:lastModifiedBy>
  <cp:revision>6</cp:revision>
  <dcterms:created xsi:type="dcterms:W3CDTF">2017-12-05T02:57:00Z</dcterms:created>
  <dcterms:modified xsi:type="dcterms:W3CDTF">2017-12-12T12:48:00Z</dcterms:modified>
</cp:coreProperties>
</file>