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C01" w:rsidRDefault="002F7C01" w:rsidP="00EC3AEC">
      <w:pPr>
        <w:pStyle w:val="Heading1"/>
        <w:spacing w:line="240" w:lineRule="auto"/>
        <w:jc w:val="center"/>
        <w:rPr>
          <w:rFonts w:ascii="Times New Roman" w:eastAsiaTheme="minorEastAsia" w:hAnsi="Times New Roman" w:cs="Times New Roman"/>
          <w:b w:val="0"/>
          <w:bCs w:val="0"/>
          <w:color w:val="auto"/>
          <w:szCs w:val="32"/>
        </w:rPr>
      </w:pPr>
      <w:r w:rsidRPr="00717614">
        <w:rPr>
          <w:rFonts w:ascii="Times New Roman" w:eastAsiaTheme="minorEastAsia" w:hAnsi="Times New Roman" w:cs="Times New Roman"/>
          <w:b w:val="0"/>
          <w:bCs w:val="0"/>
          <w:color w:val="auto"/>
          <w:szCs w:val="32"/>
        </w:rPr>
        <w:t>DETECTION OF BIOMOLECULES BY A NOVEL FLUORESCENCE APTASENSOR BASED ON POLYDOPAMINE SPHERES</w:t>
      </w:r>
    </w:p>
    <w:p w:rsidR="00717614" w:rsidRPr="003E7799" w:rsidRDefault="00717614" w:rsidP="003E7799">
      <w:pPr>
        <w:spacing w:after="0" w:line="240" w:lineRule="auto"/>
        <w:rPr>
          <w:noProof/>
          <w:lang w:val="ms-MY"/>
        </w:rPr>
      </w:pPr>
    </w:p>
    <w:p w:rsidR="003E7799" w:rsidRPr="003E7799" w:rsidRDefault="00717614" w:rsidP="003E7799">
      <w:pPr>
        <w:spacing w:after="0" w:line="240" w:lineRule="auto"/>
        <w:jc w:val="center"/>
        <w:rPr>
          <w:rFonts w:ascii="Times New Roman" w:hAnsi="Times New Roman" w:cs="Times New Roman"/>
          <w:noProof/>
          <w:sz w:val="28"/>
          <w:lang w:val="ms-MY"/>
        </w:rPr>
      </w:pPr>
      <w:r w:rsidRPr="003E7799">
        <w:rPr>
          <w:rFonts w:ascii="Times New Roman" w:hAnsi="Times New Roman" w:cs="Times New Roman"/>
          <w:noProof/>
          <w:sz w:val="28"/>
          <w:lang w:val="ms-MY"/>
        </w:rPr>
        <w:t>(Pengesanan Biomolek</w:t>
      </w:r>
      <w:r w:rsidR="003E7799" w:rsidRPr="003E7799">
        <w:rPr>
          <w:rFonts w:ascii="Times New Roman" w:hAnsi="Times New Roman" w:cs="Times New Roman"/>
          <w:noProof/>
          <w:sz w:val="28"/>
          <w:lang w:val="ms-MY"/>
        </w:rPr>
        <w:t xml:space="preserve">ul oleh Aptasensor Pendarfluor Novel </w:t>
      </w:r>
    </w:p>
    <w:p w:rsidR="002F7C01" w:rsidRDefault="003E7799" w:rsidP="003E7799">
      <w:pPr>
        <w:spacing w:after="0" w:line="240" w:lineRule="auto"/>
        <w:jc w:val="center"/>
        <w:rPr>
          <w:rFonts w:ascii="Times New Roman" w:hAnsi="Times New Roman" w:cs="Times New Roman"/>
          <w:noProof/>
          <w:sz w:val="28"/>
          <w:lang w:val="ms-MY"/>
        </w:rPr>
      </w:pPr>
      <w:r>
        <w:rPr>
          <w:rFonts w:ascii="Times New Roman" w:hAnsi="Times New Roman" w:cs="Times New Roman"/>
          <w:noProof/>
          <w:sz w:val="28"/>
          <w:lang w:val="ms-MY"/>
        </w:rPr>
        <w:t>Berasaskan Polidopamina Sfera</w:t>
      </w:r>
      <w:r w:rsidR="00717614" w:rsidRPr="003E7799">
        <w:rPr>
          <w:rFonts w:ascii="Times New Roman" w:hAnsi="Times New Roman" w:cs="Times New Roman"/>
          <w:noProof/>
          <w:sz w:val="28"/>
          <w:lang w:val="ms-MY"/>
        </w:rPr>
        <w:t>)</w:t>
      </w:r>
    </w:p>
    <w:p w:rsidR="003E7799" w:rsidRPr="003E7799" w:rsidRDefault="003E7799" w:rsidP="003E7799">
      <w:pPr>
        <w:spacing w:after="0" w:line="240" w:lineRule="auto"/>
        <w:jc w:val="center"/>
        <w:rPr>
          <w:rFonts w:ascii="Times New Roman" w:hAnsi="Times New Roman" w:cs="Times New Roman"/>
          <w:noProof/>
          <w:sz w:val="28"/>
          <w:lang w:val="ms-MY"/>
        </w:rPr>
      </w:pPr>
    </w:p>
    <w:p w:rsidR="002F7C01" w:rsidRPr="003E7799" w:rsidRDefault="002F7C01" w:rsidP="00EC3AEC">
      <w:pPr>
        <w:spacing w:after="0" w:line="240" w:lineRule="auto"/>
        <w:jc w:val="center"/>
        <w:rPr>
          <w:rFonts w:ascii="Times New Roman" w:eastAsia="Times New Roman" w:hAnsi="Times New Roman"/>
          <w:sz w:val="20"/>
          <w:lang w:val="en-US"/>
        </w:rPr>
      </w:pPr>
      <w:proofErr w:type="spellStart"/>
      <w:r w:rsidRPr="003E7799">
        <w:rPr>
          <w:rFonts w:ascii="Times New Roman" w:eastAsia="Malgun Gothic" w:hAnsi="Times New Roman"/>
          <w:sz w:val="20"/>
          <w:lang w:val="en-US" w:eastAsia="ko-KR"/>
        </w:rPr>
        <w:t>Haiyan</w:t>
      </w:r>
      <w:proofErr w:type="spellEnd"/>
      <w:r w:rsidRPr="003E7799">
        <w:rPr>
          <w:rFonts w:ascii="Times New Roman" w:eastAsia="Malgun Gothic" w:hAnsi="Times New Roman"/>
          <w:sz w:val="20"/>
          <w:lang w:val="en-US" w:eastAsia="ko-KR"/>
        </w:rPr>
        <w:t xml:space="preserve"> Li</w:t>
      </w:r>
      <w:r w:rsidRPr="003E7799">
        <w:rPr>
          <w:rFonts w:ascii="Times New Roman" w:eastAsia="Times New Roman" w:hAnsi="Times New Roman"/>
          <w:sz w:val="20"/>
          <w:vertAlign w:val="superscript"/>
          <w:lang w:val="en-US"/>
        </w:rPr>
        <w:t>1</w:t>
      </w:r>
      <w:r w:rsidR="003E7799" w:rsidRPr="003E7799">
        <w:rPr>
          <w:rFonts w:ascii="Times New Roman" w:eastAsia="Times New Roman" w:hAnsi="Times New Roman"/>
          <w:sz w:val="20"/>
          <w:lang w:val="en-US"/>
        </w:rPr>
        <w:t xml:space="preserve"> and </w:t>
      </w:r>
      <w:r w:rsidRPr="003E7799">
        <w:rPr>
          <w:rFonts w:ascii="Times New Roman" w:eastAsia="Times New Roman" w:hAnsi="Times New Roman"/>
          <w:sz w:val="20"/>
          <w:lang w:val="en-US"/>
        </w:rPr>
        <w:t xml:space="preserve">Sam Fong </w:t>
      </w:r>
      <w:proofErr w:type="spellStart"/>
      <w:r w:rsidRPr="003E7799">
        <w:rPr>
          <w:rFonts w:ascii="Times New Roman" w:eastAsia="Times New Roman" w:hAnsi="Times New Roman"/>
          <w:sz w:val="20"/>
          <w:lang w:val="en-US"/>
        </w:rPr>
        <w:t>Yau</w:t>
      </w:r>
      <w:proofErr w:type="spellEnd"/>
      <w:r w:rsidRPr="003E7799">
        <w:rPr>
          <w:rFonts w:ascii="Times New Roman" w:eastAsia="Times New Roman" w:hAnsi="Times New Roman"/>
          <w:sz w:val="20"/>
          <w:lang w:val="en-US"/>
        </w:rPr>
        <w:t xml:space="preserve"> Li</w:t>
      </w:r>
      <w:r w:rsidRPr="003E7799">
        <w:rPr>
          <w:rFonts w:ascii="Times New Roman" w:eastAsia="Times New Roman" w:hAnsi="Times New Roman"/>
          <w:sz w:val="20"/>
          <w:vertAlign w:val="superscript"/>
          <w:lang w:val="en-US"/>
        </w:rPr>
        <w:t>1,</w:t>
      </w:r>
      <w:r w:rsidR="003E7799">
        <w:rPr>
          <w:rFonts w:ascii="Times New Roman" w:eastAsia="Times New Roman" w:hAnsi="Times New Roman"/>
          <w:sz w:val="20"/>
          <w:vertAlign w:val="superscript"/>
          <w:lang w:val="en-US"/>
        </w:rPr>
        <w:t xml:space="preserve"> </w:t>
      </w:r>
      <w:r w:rsidRPr="003E7799">
        <w:rPr>
          <w:rFonts w:ascii="Times New Roman" w:eastAsia="Times New Roman" w:hAnsi="Times New Roman"/>
          <w:sz w:val="20"/>
          <w:vertAlign w:val="superscript"/>
          <w:lang w:val="en-US"/>
        </w:rPr>
        <w:t>2*</w:t>
      </w:r>
    </w:p>
    <w:p w:rsidR="002F7C01" w:rsidRPr="003E7799" w:rsidRDefault="002F7C01" w:rsidP="00EC3AEC">
      <w:pPr>
        <w:spacing w:after="0" w:line="240" w:lineRule="auto"/>
        <w:jc w:val="center"/>
        <w:rPr>
          <w:rFonts w:ascii="Times New Roman" w:eastAsia="Times New Roman" w:hAnsi="Times New Roman"/>
          <w:sz w:val="20"/>
          <w:lang w:val="en-US"/>
        </w:rPr>
      </w:pPr>
    </w:p>
    <w:p w:rsidR="003E7799" w:rsidRDefault="002F7C01" w:rsidP="00EC3AEC">
      <w:pPr>
        <w:spacing w:after="0" w:line="240" w:lineRule="auto"/>
        <w:jc w:val="center"/>
        <w:rPr>
          <w:rFonts w:ascii="Times New Roman" w:eastAsia="Malgun Gothic" w:hAnsi="Times New Roman"/>
          <w:i/>
          <w:sz w:val="18"/>
          <w:lang w:eastAsia="ko-KR"/>
        </w:rPr>
      </w:pPr>
      <w:r w:rsidRPr="00EC3AEC">
        <w:rPr>
          <w:rFonts w:ascii="Times New Roman" w:eastAsia="Times New Roman" w:hAnsi="Times New Roman"/>
          <w:i/>
          <w:sz w:val="18"/>
          <w:vertAlign w:val="superscript"/>
        </w:rPr>
        <w:t>1</w:t>
      </w:r>
      <w:r w:rsidRPr="00EC3AEC">
        <w:rPr>
          <w:rFonts w:ascii="Times New Roman" w:eastAsia="Malgun Gothic" w:hAnsi="Times New Roman"/>
          <w:i/>
          <w:sz w:val="18"/>
          <w:lang w:eastAsia="ko-KR"/>
        </w:rPr>
        <w:t xml:space="preserve">Department of Chemistry, </w:t>
      </w:r>
    </w:p>
    <w:p w:rsidR="002F7C01" w:rsidRPr="00EC3AEC" w:rsidRDefault="002F7C01" w:rsidP="00EC3AEC">
      <w:pPr>
        <w:spacing w:after="0" w:line="240" w:lineRule="auto"/>
        <w:jc w:val="center"/>
        <w:rPr>
          <w:rFonts w:ascii="Times New Roman" w:eastAsia="Malgun Gothic" w:hAnsi="Times New Roman"/>
          <w:i/>
          <w:sz w:val="18"/>
          <w:lang w:eastAsia="ko-KR"/>
        </w:rPr>
      </w:pPr>
      <w:r w:rsidRPr="00EC3AEC">
        <w:rPr>
          <w:rFonts w:ascii="Times New Roman" w:eastAsia="Malgun Gothic" w:hAnsi="Times New Roman"/>
          <w:i/>
          <w:sz w:val="18"/>
          <w:lang w:eastAsia="ko-KR"/>
        </w:rPr>
        <w:t>National University of Singapore, 3 Science Drive 3, Singapore 117543</w:t>
      </w:r>
      <w:r w:rsidR="003E7799">
        <w:rPr>
          <w:rFonts w:ascii="Times New Roman" w:eastAsia="Malgun Gothic" w:hAnsi="Times New Roman"/>
          <w:i/>
          <w:sz w:val="18"/>
          <w:lang w:eastAsia="ko-KR"/>
        </w:rPr>
        <w:t>, Singapore</w:t>
      </w:r>
    </w:p>
    <w:p w:rsidR="003E7799" w:rsidRDefault="002F7C01" w:rsidP="00EC3AEC">
      <w:pPr>
        <w:spacing w:after="0" w:line="240" w:lineRule="auto"/>
        <w:jc w:val="center"/>
        <w:rPr>
          <w:rFonts w:ascii="Times New Roman" w:eastAsia="Malgun Gothic" w:hAnsi="Times New Roman"/>
          <w:i/>
          <w:sz w:val="18"/>
          <w:lang w:eastAsia="ko-KR"/>
        </w:rPr>
      </w:pPr>
      <w:r w:rsidRPr="00EC3AEC">
        <w:rPr>
          <w:rFonts w:ascii="Times New Roman" w:eastAsia="Times New Roman" w:hAnsi="Times New Roman"/>
          <w:i/>
          <w:sz w:val="18"/>
          <w:vertAlign w:val="superscript"/>
        </w:rPr>
        <w:t>2</w:t>
      </w:r>
      <w:r w:rsidRPr="00EC3AEC">
        <w:rPr>
          <w:rFonts w:ascii="Times New Roman" w:eastAsia="Malgun Gothic" w:hAnsi="Times New Roman"/>
          <w:i/>
          <w:sz w:val="18"/>
          <w:lang w:eastAsia="ko-KR"/>
        </w:rPr>
        <w:t xml:space="preserve">NUS Environmental Research Institute, </w:t>
      </w:r>
    </w:p>
    <w:p w:rsidR="002F7C01" w:rsidRDefault="002F7C01" w:rsidP="00EC3AEC">
      <w:pPr>
        <w:spacing w:after="0" w:line="240" w:lineRule="auto"/>
        <w:jc w:val="center"/>
        <w:rPr>
          <w:rFonts w:ascii="Times New Roman" w:eastAsia="Malgun Gothic" w:hAnsi="Times New Roman"/>
          <w:i/>
          <w:sz w:val="18"/>
          <w:lang w:eastAsia="ko-KR"/>
        </w:rPr>
      </w:pPr>
      <w:r w:rsidRPr="00EC3AEC">
        <w:rPr>
          <w:rFonts w:ascii="Times New Roman" w:eastAsia="Malgun Gothic" w:hAnsi="Times New Roman"/>
          <w:i/>
          <w:sz w:val="18"/>
          <w:lang w:eastAsia="ko-KR"/>
        </w:rPr>
        <w:t>5A Engineering Drive 1, T-Lab Building, Singapore 117411</w:t>
      </w:r>
      <w:r w:rsidR="003E7799">
        <w:rPr>
          <w:rFonts w:ascii="Times New Roman" w:eastAsia="Malgun Gothic" w:hAnsi="Times New Roman"/>
          <w:i/>
          <w:sz w:val="18"/>
          <w:lang w:eastAsia="ko-KR"/>
        </w:rPr>
        <w:t>, Singapore</w:t>
      </w:r>
    </w:p>
    <w:p w:rsidR="002F7C01" w:rsidRDefault="002F7C01" w:rsidP="00EC3AEC">
      <w:pPr>
        <w:spacing w:after="0" w:line="240" w:lineRule="auto"/>
        <w:jc w:val="center"/>
        <w:rPr>
          <w:rFonts w:ascii="Times New Roman" w:eastAsia="Malgun Gothic" w:hAnsi="Times New Roman"/>
          <w:i/>
          <w:sz w:val="18"/>
          <w:lang w:eastAsia="ko-KR"/>
        </w:rPr>
      </w:pPr>
    </w:p>
    <w:p w:rsidR="002F7C01" w:rsidRPr="003E7799" w:rsidRDefault="002F7C01" w:rsidP="003E7799">
      <w:pPr>
        <w:spacing w:after="0" w:line="240" w:lineRule="auto"/>
        <w:jc w:val="center"/>
        <w:rPr>
          <w:rFonts w:ascii="Times New Roman" w:eastAsia="Malgun Gothic" w:hAnsi="Times New Roman"/>
          <w:i/>
          <w:sz w:val="18"/>
          <w:lang w:eastAsia="ko-KR"/>
        </w:rPr>
      </w:pPr>
      <w:r>
        <w:rPr>
          <w:rFonts w:ascii="Times New Roman" w:eastAsia="Malgun Gothic" w:hAnsi="Times New Roman"/>
          <w:i/>
          <w:sz w:val="18"/>
          <w:lang w:eastAsia="ko-KR"/>
        </w:rPr>
        <w:t>*</w:t>
      </w:r>
      <w:r w:rsidRPr="00EC3AEC">
        <w:rPr>
          <w:rFonts w:ascii="Times New Roman" w:eastAsia="Malgun Gothic" w:hAnsi="Times New Roman"/>
          <w:i/>
          <w:sz w:val="18"/>
          <w:lang w:eastAsia="ko-KR"/>
        </w:rPr>
        <w:t>Corresp</w:t>
      </w:r>
      <w:r w:rsidR="003E7799">
        <w:rPr>
          <w:rFonts w:ascii="Times New Roman" w:eastAsia="Malgun Gothic" w:hAnsi="Times New Roman"/>
          <w:i/>
          <w:sz w:val="18"/>
          <w:lang w:eastAsia="ko-KR"/>
        </w:rPr>
        <w:t>onding author</w:t>
      </w:r>
      <w:r w:rsidR="003E7799" w:rsidRPr="003E7799">
        <w:rPr>
          <w:rFonts w:ascii="Times New Roman" w:eastAsia="Malgun Gothic" w:hAnsi="Times New Roman"/>
          <w:i/>
          <w:sz w:val="18"/>
          <w:lang w:eastAsia="ko-KR"/>
        </w:rPr>
        <w:t xml:space="preserve">: </w:t>
      </w:r>
      <w:hyperlink r:id="rId7" w:history="1">
        <w:r w:rsidR="003E7799" w:rsidRPr="003E7799">
          <w:rPr>
            <w:rStyle w:val="Hyperlink"/>
            <w:rFonts w:ascii="Times New Roman" w:eastAsia="Malgun Gothic" w:hAnsi="Times New Roman"/>
            <w:i/>
            <w:color w:val="auto"/>
            <w:sz w:val="18"/>
            <w:u w:val="none"/>
            <w:lang w:eastAsia="ko-KR"/>
          </w:rPr>
          <w:t>chmlifys@nus.edu.sg</w:t>
        </w:r>
      </w:hyperlink>
    </w:p>
    <w:p w:rsidR="003E7799" w:rsidRPr="003E7799" w:rsidRDefault="003E7799" w:rsidP="003E7799">
      <w:pPr>
        <w:spacing w:after="0" w:line="240" w:lineRule="auto"/>
        <w:jc w:val="center"/>
        <w:rPr>
          <w:rFonts w:ascii="Times New Roman" w:eastAsia="Malgun Gothic" w:hAnsi="Times New Roman"/>
          <w:i/>
          <w:sz w:val="18"/>
          <w:lang w:eastAsia="ko-KR"/>
        </w:rPr>
      </w:pPr>
    </w:p>
    <w:p w:rsidR="002F7C01" w:rsidRPr="003E7799" w:rsidRDefault="003E7799" w:rsidP="003E7799">
      <w:pPr>
        <w:pStyle w:val="Heading1"/>
        <w:spacing w:before="0" w:line="240" w:lineRule="auto"/>
        <w:jc w:val="center"/>
        <w:rPr>
          <w:rFonts w:ascii="Times New Roman" w:hAnsi="Times New Roman" w:cs="Times New Roman"/>
          <w:color w:val="auto"/>
          <w:sz w:val="18"/>
          <w:szCs w:val="18"/>
          <w:lang w:val="en-US"/>
        </w:rPr>
      </w:pPr>
      <w:r w:rsidRPr="003E7799">
        <w:rPr>
          <w:rFonts w:ascii="Times New Roman" w:hAnsi="Times New Roman" w:cs="Times New Roman"/>
          <w:color w:val="auto"/>
          <w:sz w:val="18"/>
          <w:szCs w:val="18"/>
          <w:lang w:val="en-US"/>
        </w:rPr>
        <w:t>Abstract</w:t>
      </w:r>
    </w:p>
    <w:p w:rsidR="003E7799" w:rsidRDefault="002F7C01" w:rsidP="003E7799">
      <w:pPr>
        <w:snapToGrid w:val="0"/>
        <w:spacing w:line="240" w:lineRule="auto"/>
        <w:jc w:val="both"/>
        <w:rPr>
          <w:rFonts w:ascii="Times New Roman" w:hAnsi="Times New Roman" w:cs="Times New Roman"/>
          <w:sz w:val="18"/>
          <w:szCs w:val="18"/>
          <w:lang w:val="en-US"/>
        </w:rPr>
      </w:pPr>
      <w:r w:rsidRPr="003E7799">
        <w:rPr>
          <w:rFonts w:ascii="Times New Roman" w:hAnsi="Times New Roman" w:cs="Times New Roman"/>
          <w:sz w:val="18"/>
          <w:szCs w:val="18"/>
          <w:lang w:val="en-US"/>
        </w:rPr>
        <w:t>Aptamers are alternative bio-recognition elements to antibodies, with great advantages, such as high binding affinity and specificity, controllable structures. In this study, a novel fluorescent aptasensor for biomolecules detection has been designed by using aptamer as bio-recognition element and polydopamines as nanoquencher.  Bovine catalase protein (BCP) was used as target for assay validation. BCP aptamer was selected based on previous work in our group. Polydopamine spheres (250 – 300 nm) were synthesized by addition of dopamine hydrochloride into a mixture of tris-buffer and isopropyl alcohol with stirring for more than 2 days and size/morphology of spheres has been characterized. The quenching efficiency and sensing performance were examined. It was found that the quenching efficiency was good (&gt; 90%) owing to the interaction between aptamer and polydopamines since FAM labeled ssDNA aptamer could be adsorbed onto polydopamines surface to form a complex, resulting in the quenching of fluorescence. Upon the introduction of BCP, the fluorescence could be retained. The fluorescence intensity increased with the increasing concentration of BCP with the detection limit of 10 nM. Polydopamines could be used as sensing platform in fast and simple way for biomolecules detection and have potential to be extended to other targets.</w:t>
      </w:r>
    </w:p>
    <w:p w:rsidR="003E7799" w:rsidRDefault="003E7799" w:rsidP="003E7799">
      <w:pPr>
        <w:snapToGrid w:val="0"/>
        <w:spacing w:line="240" w:lineRule="auto"/>
        <w:jc w:val="both"/>
        <w:rPr>
          <w:rFonts w:ascii="Times New Roman" w:hAnsi="Times New Roman" w:cs="Times New Roman"/>
          <w:sz w:val="18"/>
          <w:szCs w:val="24"/>
        </w:rPr>
      </w:pPr>
      <w:r>
        <w:rPr>
          <w:rFonts w:ascii="Times New Roman" w:hAnsi="Times New Roman" w:cs="Times New Roman"/>
          <w:b/>
          <w:sz w:val="18"/>
          <w:szCs w:val="24"/>
        </w:rPr>
        <w:t>Key</w:t>
      </w:r>
      <w:r w:rsidR="002F7C01" w:rsidRPr="003E7799">
        <w:rPr>
          <w:rFonts w:ascii="Times New Roman" w:hAnsi="Times New Roman" w:cs="Times New Roman"/>
          <w:b/>
          <w:sz w:val="18"/>
          <w:szCs w:val="24"/>
        </w:rPr>
        <w:t>words</w:t>
      </w:r>
      <w:r w:rsidR="002F7C01" w:rsidRPr="00942B3A">
        <w:rPr>
          <w:rFonts w:ascii="Times New Roman" w:hAnsi="Times New Roman" w:cs="Times New Roman"/>
          <w:sz w:val="18"/>
          <w:szCs w:val="24"/>
        </w:rPr>
        <w:t>:</w:t>
      </w:r>
      <w:r>
        <w:rPr>
          <w:rFonts w:ascii="Times New Roman" w:hAnsi="Times New Roman" w:cs="Times New Roman"/>
          <w:sz w:val="18"/>
          <w:szCs w:val="18"/>
          <w:lang w:val="en-US"/>
        </w:rPr>
        <w:t xml:space="preserve"> </w:t>
      </w:r>
      <w:r w:rsidR="002F7C01" w:rsidRPr="00942B3A">
        <w:rPr>
          <w:rFonts w:ascii="Times New Roman" w:hAnsi="Times New Roman" w:cs="Times New Roman"/>
          <w:sz w:val="18"/>
          <w:szCs w:val="24"/>
        </w:rPr>
        <w:t xml:space="preserve">Biosensors, </w:t>
      </w:r>
      <w:r>
        <w:rPr>
          <w:rFonts w:ascii="Times New Roman" w:hAnsi="Times New Roman" w:cs="Times New Roman"/>
          <w:sz w:val="18"/>
          <w:szCs w:val="24"/>
        </w:rPr>
        <w:t>aptamer, polydopamine</w:t>
      </w:r>
      <w:r w:rsidRPr="00942B3A">
        <w:rPr>
          <w:rFonts w:ascii="Times New Roman" w:hAnsi="Times New Roman" w:cs="Times New Roman"/>
          <w:sz w:val="18"/>
          <w:szCs w:val="24"/>
        </w:rPr>
        <w:t xml:space="preserve">, </w:t>
      </w:r>
      <w:r>
        <w:rPr>
          <w:rFonts w:ascii="Times New Roman" w:hAnsi="Times New Roman" w:cs="Times New Roman"/>
          <w:sz w:val="18"/>
          <w:szCs w:val="24"/>
        </w:rPr>
        <w:t>nanoquencher</w:t>
      </w:r>
      <w:r w:rsidRPr="00942B3A">
        <w:rPr>
          <w:rFonts w:ascii="Times New Roman" w:hAnsi="Times New Roman" w:cs="Times New Roman"/>
          <w:sz w:val="18"/>
          <w:szCs w:val="24"/>
        </w:rPr>
        <w:t xml:space="preserve">, </w:t>
      </w:r>
      <w:r>
        <w:rPr>
          <w:rFonts w:ascii="Times New Roman" w:hAnsi="Times New Roman" w:cs="Times New Roman"/>
          <w:sz w:val="18"/>
          <w:szCs w:val="24"/>
        </w:rPr>
        <w:t>protein</w:t>
      </w:r>
    </w:p>
    <w:p w:rsidR="003E7799" w:rsidRPr="00C86B13" w:rsidRDefault="003E7799" w:rsidP="003E7799">
      <w:pPr>
        <w:pStyle w:val="Heading1"/>
        <w:spacing w:before="0" w:line="240" w:lineRule="auto"/>
        <w:jc w:val="center"/>
        <w:rPr>
          <w:rFonts w:ascii="Times New Roman" w:hAnsi="Times New Roman" w:cs="Times New Roman"/>
          <w:noProof/>
          <w:color w:val="auto"/>
          <w:sz w:val="18"/>
          <w:szCs w:val="18"/>
          <w:lang w:val="ms-MY"/>
        </w:rPr>
      </w:pPr>
      <w:r w:rsidRPr="00C86B13">
        <w:rPr>
          <w:rFonts w:ascii="Times New Roman" w:hAnsi="Times New Roman" w:cs="Times New Roman"/>
          <w:noProof/>
          <w:color w:val="auto"/>
          <w:sz w:val="18"/>
          <w:szCs w:val="18"/>
          <w:lang w:val="ms-MY"/>
        </w:rPr>
        <w:t>Abstrak</w:t>
      </w:r>
    </w:p>
    <w:p w:rsidR="00F63186" w:rsidRDefault="00F63186" w:rsidP="00C86B13">
      <w:pPr>
        <w:spacing w:after="0" w:line="240" w:lineRule="auto"/>
        <w:jc w:val="both"/>
        <w:rPr>
          <w:rFonts w:ascii="Times New Roman" w:hAnsi="Times New Roman" w:cs="Times New Roman"/>
          <w:sz w:val="18"/>
          <w:szCs w:val="18"/>
          <w:lang w:val="ms-MY"/>
        </w:rPr>
      </w:pPr>
      <w:r w:rsidRPr="00C86B13">
        <w:rPr>
          <w:rFonts w:ascii="Times New Roman" w:hAnsi="Times New Roman" w:cs="Times New Roman"/>
          <w:noProof/>
          <w:sz w:val="18"/>
          <w:szCs w:val="18"/>
          <w:lang w:val="ms-MY"/>
        </w:rPr>
        <w:t>Aptamer</w:t>
      </w:r>
      <w:r w:rsidR="00C86B13">
        <w:rPr>
          <w:rFonts w:ascii="Times New Roman" w:hAnsi="Times New Roman" w:cs="Times New Roman"/>
          <w:noProof/>
          <w:sz w:val="18"/>
          <w:szCs w:val="18"/>
          <w:lang w:val="ms-MY"/>
        </w:rPr>
        <w:t xml:space="preserve"> adalah elemen</w:t>
      </w:r>
      <w:r w:rsidR="00C86B13" w:rsidRPr="00C86B13">
        <w:rPr>
          <w:rFonts w:ascii="Times New Roman" w:hAnsi="Times New Roman" w:cs="Times New Roman"/>
          <w:noProof/>
          <w:sz w:val="18"/>
          <w:szCs w:val="18"/>
          <w:lang w:val="ms-MY"/>
        </w:rPr>
        <w:t xml:space="preserve"> alternatif pengecaman-bio ter</w:t>
      </w:r>
      <w:r w:rsidR="00C86B13">
        <w:rPr>
          <w:rFonts w:ascii="Times New Roman" w:hAnsi="Times New Roman" w:cs="Times New Roman"/>
          <w:noProof/>
          <w:sz w:val="18"/>
          <w:szCs w:val="18"/>
          <w:lang w:val="ms-MY"/>
        </w:rPr>
        <w:t>hadap antibodi, dengan kelebihan seperti ikatan keafinan yang kuat dan khusus, kebolehkawalan struktur. Dalam kajian ini, aptasensor pendarflour novel untuk pengesanan biomolekul telah di reka</w:t>
      </w:r>
      <w:r w:rsidR="005A4A3F">
        <w:rPr>
          <w:rFonts w:ascii="Times New Roman" w:hAnsi="Times New Roman" w:cs="Times New Roman"/>
          <w:noProof/>
          <w:sz w:val="18"/>
          <w:szCs w:val="18"/>
          <w:lang w:val="ms-MY"/>
        </w:rPr>
        <w:t xml:space="preserve"> </w:t>
      </w:r>
      <w:r w:rsidR="00C86B13">
        <w:rPr>
          <w:rFonts w:ascii="Times New Roman" w:hAnsi="Times New Roman" w:cs="Times New Roman"/>
          <w:noProof/>
          <w:sz w:val="18"/>
          <w:szCs w:val="18"/>
          <w:lang w:val="ms-MY"/>
        </w:rPr>
        <w:t xml:space="preserve">bentuk dengan mengunakan aptameter sebagai elemen </w:t>
      </w:r>
      <w:r w:rsidR="00C86B13" w:rsidRPr="00C86B13">
        <w:rPr>
          <w:rFonts w:ascii="Times New Roman" w:hAnsi="Times New Roman" w:cs="Times New Roman"/>
          <w:noProof/>
          <w:sz w:val="18"/>
          <w:szCs w:val="18"/>
          <w:lang w:val="ms-MY"/>
        </w:rPr>
        <w:t>pengecaman-bio</w:t>
      </w:r>
      <w:r w:rsidR="00C86B13">
        <w:rPr>
          <w:rFonts w:ascii="Times New Roman" w:hAnsi="Times New Roman" w:cs="Times New Roman"/>
          <w:noProof/>
          <w:sz w:val="18"/>
          <w:szCs w:val="18"/>
          <w:lang w:val="ms-MY"/>
        </w:rPr>
        <w:t xml:space="preserve"> dan polidopamina sebagai </w:t>
      </w:r>
      <w:r w:rsidR="00C86B13" w:rsidRPr="00C86B13">
        <w:rPr>
          <w:rFonts w:ascii="Times New Roman" w:hAnsi="Times New Roman" w:cs="Times New Roman"/>
          <w:sz w:val="18"/>
          <w:szCs w:val="18"/>
          <w:lang w:val="ms-MY"/>
        </w:rPr>
        <w:t>nanoquencher</w:t>
      </w:r>
      <w:r w:rsidR="00C86B13">
        <w:rPr>
          <w:rFonts w:ascii="Times New Roman" w:hAnsi="Times New Roman" w:cs="Times New Roman"/>
          <w:sz w:val="18"/>
          <w:szCs w:val="18"/>
          <w:lang w:val="ms-MY"/>
        </w:rPr>
        <w:t>.</w:t>
      </w:r>
      <w:r w:rsidR="00CA6696">
        <w:rPr>
          <w:rFonts w:ascii="Times New Roman" w:hAnsi="Times New Roman" w:cs="Times New Roman"/>
          <w:sz w:val="18"/>
          <w:szCs w:val="18"/>
          <w:lang w:val="ms-MY"/>
        </w:rPr>
        <w:t xml:space="preserve"> Protein katalase Bovin (BCP) telah digunakan sebagai sasaran bagi ujian validasi. Aptameter BCP telah dipilih berdasarkan kerja terdahulu. Polidopamina sfera (250 – 300 nm) telah di sistesis melalui penambahan dopamina hidroklorik ke dalam campuran penimbal-tris dan </w:t>
      </w:r>
      <w:r w:rsidR="00426D3F">
        <w:rPr>
          <w:rFonts w:ascii="Times New Roman" w:hAnsi="Times New Roman" w:cs="Times New Roman"/>
          <w:sz w:val="18"/>
          <w:szCs w:val="18"/>
          <w:lang w:val="ms-MY"/>
        </w:rPr>
        <w:t xml:space="preserve">alkohol isopropil dengan pengacauan melebihi 2 hari dan saiz/morfologi juga telah dicirikan. </w:t>
      </w:r>
      <w:r w:rsidR="00A83B05">
        <w:rPr>
          <w:rFonts w:ascii="Times New Roman" w:hAnsi="Times New Roman" w:cs="Times New Roman"/>
          <w:sz w:val="18"/>
          <w:szCs w:val="18"/>
          <w:lang w:val="ms-MY"/>
        </w:rPr>
        <w:t>Keberkesanan pe</w:t>
      </w:r>
      <w:r w:rsidR="00614853">
        <w:rPr>
          <w:rFonts w:ascii="Times New Roman" w:hAnsi="Times New Roman" w:cs="Times New Roman"/>
          <w:sz w:val="18"/>
          <w:szCs w:val="18"/>
          <w:lang w:val="ms-MY"/>
        </w:rPr>
        <w:t>me</w:t>
      </w:r>
      <w:r w:rsidR="00A83B05">
        <w:rPr>
          <w:rFonts w:ascii="Times New Roman" w:hAnsi="Times New Roman" w:cs="Times New Roman"/>
          <w:sz w:val="18"/>
          <w:szCs w:val="18"/>
          <w:lang w:val="ms-MY"/>
        </w:rPr>
        <w:t xml:space="preserve">lindapan dan </w:t>
      </w:r>
      <w:r w:rsidR="005A4A3F">
        <w:rPr>
          <w:rFonts w:ascii="Times New Roman" w:hAnsi="Times New Roman" w:cs="Times New Roman"/>
          <w:sz w:val="18"/>
          <w:szCs w:val="18"/>
          <w:lang w:val="ms-MY"/>
        </w:rPr>
        <w:t>prestasi sen</w:t>
      </w:r>
      <w:r w:rsidR="00614853">
        <w:rPr>
          <w:rFonts w:ascii="Times New Roman" w:hAnsi="Times New Roman" w:cs="Times New Roman"/>
          <w:sz w:val="18"/>
          <w:szCs w:val="18"/>
          <w:lang w:val="ms-MY"/>
        </w:rPr>
        <w:t>s</w:t>
      </w:r>
      <w:r w:rsidR="005A4A3F">
        <w:rPr>
          <w:rFonts w:ascii="Times New Roman" w:hAnsi="Times New Roman" w:cs="Times New Roman"/>
          <w:sz w:val="18"/>
          <w:szCs w:val="18"/>
          <w:lang w:val="ms-MY"/>
        </w:rPr>
        <w:t>o</w:t>
      </w:r>
      <w:r w:rsidR="00614853">
        <w:rPr>
          <w:rFonts w:ascii="Times New Roman" w:hAnsi="Times New Roman" w:cs="Times New Roman"/>
          <w:sz w:val="18"/>
          <w:szCs w:val="18"/>
          <w:lang w:val="ms-MY"/>
        </w:rPr>
        <w:t>r telah dikaji. Ia</w:t>
      </w:r>
      <w:r w:rsidR="00A83B05">
        <w:rPr>
          <w:rFonts w:ascii="Times New Roman" w:hAnsi="Times New Roman" w:cs="Times New Roman"/>
          <w:sz w:val="18"/>
          <w:szCs w:val="18"/>
          <w:lang w:val="ms-MY"/>
        </w:rPr>
        <w:t xml:space="preserve"> di dapati bahawa keberkesanan pe</w:t>
      </w:r>
      <w:r w:rsidR="00614853">
        <w:rPr>
          <w:rFonts w:ascii="Times New Roman" w:hAnsi="Times New Roman" w:cs="Times New Roman"/>
          <w:sz w:val="18"/>
          <w:szCs w:val="18"/>
          <w:lang w:val="ms-MY"/>
        </w:rPr>
        <w:t>me</w:t>
      </w:r>
      <w:r w:rsidR="00A83B05">
        <w:rPr>
          <w:rFonts w:ascii="Times New Roman" w:hAnsi="Times New Roman" w:cs="Times New Roman"/>
          <w:sz w:val="18"/>
          <w:szCs w:val="18"/>
          <w:lang w:val="ms-MY"/>
        </w:rPr>
        <w:t>lindapan adalah baik (&gt; 90%) terhadap interaksi antara aptameter dan polidopamina di</w:t>
      </w:r>
      <w:r w:rsidR="005A4A3F">
        <w:rPr>
          <w:rFonts w:ascii="Times New Roman" w:hAnsi="Times New Roman" w:cs="Times New Roman"/>
          <w:sz w:val="18"/>
          <w:szCs w:val="18"/>
          <w:lang w:val="ms-MY"/>
        </w:rPr>
        <w:t xml:space="preserve"> </w:t>
      </w:r>
      <w:r w:rsidR="00A83B05">
        <w:rPr>
          <w:rFonts w:ascii="Times New Roman" w:hAnsi="Times New Roman" w:cs="Times New Roman"/>
          <w:sz w:val="18"/>
          <w:szCs w:val="18"/>
          <w:lang w:val="ms-MY"/>
        </w:rPr>
        <w:t>ketahui bahawa aptamer ssDNA berlabel FAM berupaya menyerap ke dalam permukaan polidopamina untuk membentuk kompleks, menghasilkan</w:t>
      </w:r>
      <w:r w:rsidR="005A4A3F">
        <w:rPr>
          <w:rFonts w:ascii="Times New Roman" w:hAnsi="Times New Roman" w:cs="Times New Roman"/>
          <w:sz w:val="18"/>
          <w:szCs w:val="18"/>
          <w:lang w:val="ms-MY"/>
        </w:rPr>
        <w:t xml:space="preserve"> pemelindapan pendarfluor. Apabila BCP didedahkan, sifat pendafluor dapat dikekalkan. Keamatan pendafluor meningkat seiring dengan peningkatan kepekatan BCP pada had pengesan ialah 10 nM. Polidopamina boleh digunakan sebagai platfom sensor yang pantas dan mudah bagi pegesanan biomolekul dan berpotensi untuk dikembangkan bagi sasaran lain. </w:t>
      </w:r>
    </w:p>
    <w:p w:rsidR="00C86B13" w:rsidRPr="00C86B13" w:rsidRDefault="00C86B13" w:rsidP="00C86B13">
      <w:pPr>
        <w:spacing w:after="0" w:line="240" w:lineRule="auto"/>
        <w:jc w:val="both"/>
        <w:rPr>
          <w:rFonts w:ascii="Times New Roman" w:hAnsi="Times New Roman" w:cs="Times New Roman"/>
          <w:noProof/>
          <w:sz w:val="18"/>
          <w:szCs w:val="18"/>
          <w:lang w:val="ms-MY"/>
        </w:rPr>
      </w:pPr>
    </w:p>
    <w:p w:rsidR="002F7C01" w:rsidRPr="005A4A3F" w:rsidRDefault="005A4A3F" w:rsidP="003E7799">
      <w:pPr>
        <w:snapToGrid w:val="0"/>
        <w:spacing w:line="240" w:lineRule="auto"/>
        <w:jc w:val="both"/>
        <w:rPr>
          <w:rFonts w:ascii="Times New Roman" w:hAnsi="Times New Roman" w:cs="Times New Roman"/>
          <w:noProof/>
          <w:sz w:val="18"/>
          <w:szCs w:val="24"/>
          <w:lang w:val="ms-MY"/>
        </w:rPr>
      </w:pPr>
      <w:r w:rsidRPr="005A4A3F">
        <w:rPr>
          <w:rFonts w:ascii="Times New Roman" w:hAnsi="Times New Roman" w:cs="Times New Roman"/>
          <w:b/>
          <w:noProof/>
          <w:sz w:val="18"/>
          <w:szCs w:val="24"/>
          <w:lang w:val="ms-MY"/>
        </w:rPr>
        <w:t>Kata kunci</w:t>
      </w:r>
      <w:r w:rsidR="003E7799" w:rsidRPr="005A4A3F">
        <w:rPr>
          <w:rFonts w:ascii="Times New Roman" w:hAnsi="Times New Roman" w:cs="Times New Roman"/>
          <w:noProof/>
          <w:sz w:val="18"/>
          <w:szCs w:val="24"/>
          <w:lang w:val="ms-MY"/>
        </w:rPr>
        <w:t>:</w:t>
      </w:r>
      <w:r w:rsidR="003E7799" w:rsidRPr="005A4A3F">
        <w:rPr>
          <w:rFonts w:ascii="Times New Roman" w:hAnsi="Times New Roman" w:cs="Times New Roman"/>
          <w:noProof/>
          <w:sz w:val="18"/>
          <w:szCs w:val="18"/>
          <w:lang w:val="ms-MY"/>
        </w:rPr>
        <w:t xml:space="preserve"> </w:t>
      </w:r>
      <w:r w:rsidR="003E7799" w:rsidRPr="005A4A3F">
        <w:rPr>
          <w:rFonts w:ascii="Times New Roman" w:hAnsi="Times New Roman" w:cs="Times New Roman"/>
          <w:noProof/>
          <w:sz w:val="18"/>
          <w:szCs w:val="24"/>
          <w:lang w:val="ms-MY"/>
        </w:rPr>
        <w:t>Sensor-bio, aptamer, polidopamina, nanoquencher, prot</w:t>
      </w:r>
      <w:r w:rsidR="00C86B13" w:rsidRPr="005A4A3F">
        <w:rPr>
          <w:rFonts w:ascii="Times New Roman" w:hAnsi="Times New Roman" w:cs="Times New Roman"/>
          <w:noProof/>
          <w:sz w:val="18"/>
          <w:szCs w:val="24"/>
          <w:lang w:val="ms-MY"/>
        </w:rPr>
        <w:t>e</w:t>
      </w:r>
      <w:r w:rsidR="003E7799" w:rsidRPr="005A4A3F">
        <w:rPr>
          <w:rFonts w:ascii="Times New Roman" w:hAnsi="Times New Roman" w:cs="Times New Roman"/>
          <w:noProof/>
          <w:sz w:val="18"/>
          <w:szCs w:val="24"/>
          <w:lang w:val="ms-MY"/>
        </w:rPr>
        <w:t>in</w:t>
      </w:r>
    </w:p>
    <w:p w:rsidR="002F7C01" w:rsidRPr="00346047" w:rsidRDefault="002F7C01" w:rsidP="00346047">
      <w:pPr>
        <w:spacing w:after="0" w:line="240" w:lineRule="auto"/>
        <w:jc w:val="center"/>
        <w:rPr>
          <w:rFonts w:ascii="Times New Roman" w:hAnsi="Times New Roman" w:cs="Times New Roman"/>
          <w:b/>
          <w:sz w:val="20"/>
        </w:rPr>
      </w:pPr>
      <w:r w:rsidRPr="00346047">
        <w:rPr>
          <w:rFonts w:ascii="Times New Roman" w:hAnsi="Times New Roman" w:cs="Times New Roman"/>
          <w:b/>
          <w:sz w:val="20"/>
        </w:rPr>
        <w:t>Introduction</w:t>
      </w:r>
    </w:p>
    <w:p w:rsidR="00346047" w:rsidRDefault="002F7C01" w:rsidP="00346047">
      <w:pPr>
        <w:autoSpaceDE w:val="0"/>
        <w:autoSpaceDN w:val="0"/>
        <w:adjustRightInd w:val="0"/>
        <w:spacing w:after="0" w:line="240" w:lineRule="auto"/>
        <w:jc w:val="both"/>
        <w:rPr>
          <w:rFonts w:ascii="ScalaLF-Regular" w:hAnsi="ScalaLF-Regular" w:cs="ScalaLF-Regular"/>
          <w:sz w:val="20"/>
          <w:szCs w:val="18"/>
        </w:rPr>
      </w:pPr>
      <w:r>
        <w:rPr>
          <w:rFonts w:ascii="Times New Roman" w:eastAsia="LOHAO K+ Gulliver RM" w:hAnsi="Times New Roman" w:cs="Times New Roman"/>
          <w:sz w:val="20"/>
          <w:szCs w:val="16"/>
        </w:rPr>
        <w:t>D</w:t>
      </w:r>
      <w:r w:rsidRPr="00435B8E">
        <w:rPr>
          <w:rFonts w:ascii="Times New Roman" w:eastAsia="LOHAO K+ Gulliver RM" w:hAnsi="Times New Roman" w:cs="Times New Roman"/>
          <w:sz w:val="20"/>
          <w:szCs w:val="16"/>
        </w:rPr>
        <w:t xml:space="preserve">etection of </w:t>
      </w:r>
      <w:r>
        <w:rPr>
          <w:rFonts w:ascii="Times New Roman" w:eastAsia="LOHAO K+ Gulliver RM" w:hAnsi="Times New Roman" w:cs="Times New Roman"/>
          <w:sz w:val="20"/>
          <w:szCs w:val="16"/>
        </w:rPr>
        <w:t>biomolecules (biotoxins, proteins) with</w:t>
      </w:r>
      <w:r w:rsidRPr="00435B8E">
        <w:rPr>
          <w:rFonts w:ascii="Times New Roman" w:eastAsia="LOHAO K+ Gulliver RM" w:hAnsi="Times New Roman" w:cs="Times New Roman"/>
          <w:sz w:val="20"/>
          <w:szCs w:val="16"/>
        </w:rPr>
        <w:t xml:space="preserve"> </w:t>
      </w:r>
      <w:r>
        <w:rPr>
          <w:rFonts w:ascii="Times New Roman" w:eastAsia="LOHAO K+ Gulliver RM" w:hAnsi="Times New Roman" w:cs="Times New Roman"/>
          <w:sz w:val="20"/>
          <w:szCs w:val="16"/>
        </w:rPr>
        <w:t>simple, fast, cost-effective</w:t>
      </w:r>
      <w:r w:rsidRPr="00435B8E">
        <w:rPr>
          <w:rFonts w:ascii="Times New Roman" w:eastAsia="LOHAO K+ Gulliver RM" w:hAnsi="Times New Roman" w:cs="Times New Roman"/>
          <w:sz w:val="20"/>
          <w:szCs w:val="16"/>
        </w:rPr>
        <w:t xml:space="preserve"> and sensitive </w:t>
      </w:r>
      <w:r>
        <w:rPr>
          <w:rFonts w:ascii="Times New Roman" w:eastAsia="LOHAO K+ Gulliver RM" w:hAnsi="Times New Roman" w:cs="Times New Roman"/>
          <w:sz w:val="20"/>
          <w:szCs w:val="16"/>
        </w:rPr>
        <w:t xml:space="preserve">assay </w:t>
      </w:r>
      <w:r w:rsidRPr="00435B8E">
        <w:rPr>
          <w:rFonts w:ascii="Times New Roman" w:eastAsia="LOHAO K+ Gulliver RM" w:hAnsi="Times New Roman" w:cs="Times New Roman"/>
          <w:sz w:val="20"/>
          <w:szCs w:val="16"/>
        </w:rPr>
        <w:t xml:space="preserve">is crucial to the identification of disease-causing pathogens and </w:t>
      </w:r>
      <w:r>
        <w:rPr>
          <w:rFonts w:ascii="Times New Roman" w:eastAsia="LOHAO K+ Gulliver RM" w:hAnsi="Times New Roman" w:cs="Times New Roman"/>
          <w:sz w:val="20"/>
          <w:szCs w:val="16"/>
        </w:rPr>
        <w:t>water or food contamination</w:t>
      </w:r>
      <w:r w:rsidRPr="00435B8E">
        <w:rPr>
          <w:rFonts w:ascii="Times New Roman" w:eastAsia="LOHAO K+ Gulliver RM" w:hAnsi="Times New Roman" w:cs="Times New Roman"/>
          <w:sz w:val="20"/>
          <w:szCs w:val="16"/>
        </w:rPr>
        <w:t>, as well as other activities.</w:t>
      </w:r>
      <w:r w:rsidRPr="009A1EC2">
        <w:t xml:space="preserve"> </w:t>
      </w:r>
      <w:r w:rsidRPr="009A1EC2">
        <w:rPr>
          <w:rFonts w:ascii="Times New Roman" w:eastAsia="LOHAO K+ Gulliver RM" w:hAnsi="Times New Roman" w:cs="Times New Roman"/>
          <w:sz w:val="20"/>
          <w:szCs w:val="16"/>
        </w:rPr>
        <w:t>Challenges remain in accurate and comprehensive detection and quantification of these compounds in short time at low concentrations in complex samples.</w:t>
      </w:r>
      <w:r w:rsidRPr="009A2B64">
        <w:rPr>
          <w:rFonts w:ascii="ScalaLF-Regular" w:hAnsi="ScalaLF-Regular" w:cs="ScalaLF-Regular"/>
          <w:sz w:val="20"/>
          <w:szCs w:val="18"/>
        </w:rPr>
        <w:t xml:space="preserve"> </w:t>
      </w:r>
      <w:r w:rsidRPr="00BE11DC">
        <w:rPr>
          <w:rFonts w:ascii="ScalaLF-Regular" w:hAnsi="ScalaLF-Regular" w:cs="ScalaLF-Regular"/>
          <w:sz w:val="20"/>
          <w:szCs w:val="18"/>
        </w:rPr>
        <w:t xml:space="preserve">Catalase is a common acidic protein that </w:t>
      </w:r>
      <w:r>
        <w:rPr>
          <w:rFonts w:ascii="ScalaLF-Regular" w:hAnsi="ScalaLF-Regular" w:cs="ScalaLF-Regular"/>
          <w:sz w:val="20"/>
          <w:szCs w:val="18"/>
        </w:rPr>
        <w:t>can be</w:t>
      </w:r>
      <w:r w:rsidRPr="00BE11DC">
        <w:rPr>
          <w:rFonts w:ascii="ScalaLF-Regular" w:hAnsi="ScalaLF-Regular" w:cs="ScalaLF-Regular"/>
          <w:sz w:val="20"/>
          <w:szCs w:val="18"/>
        </w:rPr>
        <w:t xml:space="preserve"> found in </w:t>
      </w:r>
      <w:r>
        <w:rPr>
          <w:rFonts w:ascii="ScalaLF-Regular" w:hAnsi="ScalaLF-Regular" w:cs="ScalaLF-Regular"/>
          <w:sz w:val="20"/>
          <w:szCs w:val="18"/>
        </w:rPr>
        <w:t>various</w:t>
      </w:r>
      <w:r w:rsidRPr="00BE11DC">
        <w:rPr>
          <w:rFonts w:ascii="ScalaLF-Regular" w:hAnsi="ScalaLF-Regular" w:cs="ScalaLF-Regular"/>
          <w:sz w:val="20"/>
          <w:szCs w:val="18"/>
        </w:rPr>
        <w:t xml:space="preserve"> species and is responsible for the conversion of hydrogen peroxide into water and carbon dioxide </w:t>
      </w:r>
      <w:r>
        <w:rPr>
          <w:rFonts w:ascii="ScalaLF-Regular" w:hAnsi="ScalaLF-Regular" w:cs="ScalaLF-Regular"/>
          <w:noProof/>
          <w:sz w:val="20"/>
          <w:szCs w:val="18"/>
        </w:rPr>
        <w:t>[1]</w:t>
      </w:r>
      <w:r w:rsidRPr="00BE11DC">
        <w:rPr>
          <w:rFonts w:ascii="ScalaLF-Regular" w:hAnsi="ScalaLF-Regular" w:cs="ScalaLF-Regular"/>
          <w:sz w:val="20"/>
          <w:szCs w:val="18"/>
        </w:rPr>
        <w:t>.</w:t>
      </w:r>
      <w:r>
        <w:rPr>
          <w:rFonts w:ascii="ScalaLF-Regular" w:hAnsi="ScalaLF-Regular" w:cs="ScalaLF-Regular"/>
          <w:sz w:val="20"/>
          <w:szCs w:val="18"/>
        </w:rPr>
        <w:t xml:space="preserve"> </w:t>
      </w:r>
      <w:r w:rsidRPr="00EF6F8F">
        <w:rPr>
          <w:rFonts w:ascii="ScalaLF-Regular" w:hAnsi="ScalaLF-Regular" w:cs="ScalaLF-Regular"/>
          <w:sz w:val="20"/>
          <w:szCs w:val="18"/>
        </w:rPr>
        <w:t>Catalase is identified as a possible bio-indicator of mastitis disease in cattle and could be used to monitor the quality of the milk.</w:t>
      </w:r>
    </w:p>
    <w:p w:rsidR="00346047" w:rsidRDefault="00346047" w:rsidP="00346047">
      <w:pPr>
        <w:autoSpaceDE w:val="0"/>
        <w:autoSpaceDN w:val="0"/>
        <w:adjustRightInd w:val="0"/>
        <w:spacing w:after="0" w:line="240" w:lineRule="auto"/>
        <w:jc w:val="both"/>
        <w:rPr>
          <w:rFonts w:ascii="ScalaLF-Regular" w:hAnsi="ScalaLF-Regular" w:cs="ScalaLF-Regular"/>
          <w:sz w:val="20"/>
          <w:szCs w:val="18"/>
        </w:rPr>
      </w:pPr>
    </w:p>
    <w:p w:rsidR="00346047" w:rsidRDefault="002F7C01" w:rsidP="00346047">
      <w:pPr>
        <w:autoSpaceDE w:val="0"/>
        <w:autoSpaceDN w:val="0"/>
        <w:adjustRightInd w:val="0"/>
        <w:spacing w:after="0" w:line="240" w:lineRule="auto"/>
        <w:jc w:val="both"/>
        <w:rPr>
          <w:rFonts w:ascii="ScalaLF-Regular" w:hAnsi="ScalaLF-Regular" w:cs="ScalaLF-Regular"/>
          <w:sz w:val="20"/>
          <w:szCs w:val="18"/>
        </w:rPr>
      </w:pPr>
      <w:r w:rsidRPr="00435B8E">
        <w:rPr>
          <w:rFonts w:ascii="Times New Roman" w:hAnsi="Times New Roman" w:cs="Times New Roman"/>
          <w:sz w:val="20"/>
        </w:rPr>
        <w:t>A sensor is a device that transforms chemical or biological information, ranging from the concentration of a specific sample component to total composition analysis, into an analytically useful signal</w:t>
      </w:r>
      <w:r>
        <w:rPr>
          <w:rFonts w:ascii="Times New Roman" w:hAnsi="Times New Roman" w:cs="Times New Roman"/>
          <w:sz w:val="20"/>
        </w:rPr>
        <w:t xml:space="preserve"> </w:t>
      </w:r>
      <w:r>
        <w:rPr>
          <w:rFonts w:ascii="Times New Roman" w:hAnsi="Times New Roman" w:cs="Times New Roman"/>
          <w:noProof/>
          <w:sz w:val="20"/>
        </w:rPr>
        <w:t>[2]</w:t>
      </w:r>
      <w:r w:rsidRPr="00435B8E">
        <w:rPr>
          <w:rFonts w:ascii="Times New Roman" w:hAnsi="Times New Roman" w:cs="Times New Roman"/>
          <w:sz w:val="20"/>
        </w:rPr>
        <w:t>.</w:t>
      </w:r>
      <w:r w:rsidRPr="00C74D8A">
        <w:rPr>
          <w:rFonts w:ascii="Times New Roman" w:hAnsi="Times New Roman" w:cs="Times New Roman"/>
          <w:sz w:val="20"/>
          <w:szCs w:val="24"/>
          <w:lang w:val="en-US"/>
        </w:rPr>
        <w:t xml:space="preserve"> </w:t>
      </w:r>
      <w:r w:rsidRPr="00A91933">
        <w:rPr>
          <w:rFonts w:ascii="Times New Roman" w:hAnsi="Times New Roman" w:cs="Times New Roman"/>
          <w:sz w:val="20"/>
          <w:szCs w:val="24"/>
          <w:lang w:val="en-US"/>
        </w:rPr>
        <w:t>Bio-recognition elements are the important part for application of biosensors.</w:t>
      </w:r>
      <w:r>
        <w:rPr>
          <w:rFonts w:ascii="Times New Roman" w:hAnsi="Times New Roman" w:cs="Times New Roman"/>
          <w:sz w:val="20"/>
          <w:szCs w:val="24"/>
          <w:lang w:val="en-US"/>
        </w:rPr>
        <w:t xml:space="preserve"> </w:t>
      </w:r>
      <w:r w:rsidRPr="00435B8E">
        <w:rPr>
          <w:rFonts w:ascii="Times New Roman" w:hAnsi="Times New Roman" w:cs="Times New Roman"/>
          <w:sz w:val="20"/>
          <w:szCs w:val="24"/>
          <w:lang w:val="en-US"/>
        </w:rPr>
        <w:t xml:space="preserve">Aptamers are special nucleic acid sequences that can bind to a wide range of targets, such as proteins, organic molecules, various cell surface receptors, and </w:t>
      </w:r>
      <w:r w:rsidRPr="00435B8E">
        <w:rPr>
          <w:rFonts w:ascii="Times New Roman" w:hAnsi="Times New Roman" w:cs="Times New Roman"/>
          <w:sz w:val="20"/>
          <w:szCs w:val="24"/>
          <w:lang w:val="en-US"/>
        </w:rPr>
        <w:lastRenderedPageBreak/>
        <w:t xml:space="preserve">whole cells. </w:t>
      </w:r>
      <w:r>
        <w:rPr>
          <w:rFonts w:ascii="Times New Roman" w:hAnsi="Times New Roman" w:cs="Times New Roman"/>
          <w:sz w:val="20"/>
          <w:szCs w:val="24"/>
          <w:lang w:val="en-US"/>
        </w:rPr>
        <w:t>They</w:t>
      </w:r>
      <w:r w:rsidRPr="004D73A8">
        <w:rPr>
          <w:rFonts w:ascii="Times New Roman" w:hAnsi="Times New Roman" w:cs="Times New Roman"/>
          <w:sz w:val="20"/>
          <w:szCs w:val="24"/>
          <w:lang w:val="en-US"/>
        </w:rPr>
        <w:t xml:space="preserve"> </w:t>
      </w:r>
      <w:r>
        <w:rPr>
          <w:rFonts w:ascii="Times New Roman" w:hAnsi="Times New Roman" w:cs="Times New Roman"/>
          <w:sz w:val="20"/>
          <w:szCs w:val="24"/>
          <w:lang w:val="en-US"/>
        </w:rPr>
        <w:t>can be used as</w:t>
      </w:r>
      <w:r w:rsidRPr="004D73A8">
        <w:rPr>
          <w:rFonts w:ascii="Times New Roman" w:hAnsi="Times New Roman" w:cs="Times New Roman"/>
          <w:sz w:val="20"/>
          <w:szCs w:val="24"/>
          <w:lang w:val="en-US"/>
        </w:rPr>
        <w:t xml:space="preserve"> alternative bio-recognition elements to antibodies, with great advantages, such as high binding affinity and specificity, controllable structures</w:t>
      </w:r>
      <w:r>
        <w:rPr>
          <w:rFonts w:ascii="Times New Roman" w:hAnsi="Times New Roman" w:cs="Times New Roman"/>
          <w:sz w:val="20"/>
          <w:szCs w:val="24"/>
          <w:lang w:val="en-US"/>
        </w:rPr>
        <w:t xml:space="preserve"> and stability</w:t>
      </w:r>
      <w:r w:rsidRPr="004D73A8">
        <w:rPr>
          <w:rFonts w:ascii="Times New Roman" w:hAnsi="Times New Roman" w:cs="Times New Roman"/>
          <w:sz w:val="20"/>
          <w:szCs w:val="24"/>
          <w:lang w:val="en-US"/>
        </w:rPr>
        <w:t xml:space="preserve">. </w:t>
      </w:r>
      <w:r w:rsidRPr="00435B8E">
        <w:rPr>
          <w:rFonts w:ascii="Times New Roman" w:hAnsi="Times New Roman" w:cs="Times New Roman"/>
          <w:sz w:val="20"/>
          <w:szCs w:val="24"/>
          <w:lang w:val="en-US"/>
        </w:rPr>
        <w:t>Hence aptamers can be an ideal bio</w:t>
      </w:r>
      <w:r>
        <w:rPr>
          <w:rFonts w:ascii="Times New Roman" w:hAnsi="Times New Roman" w:cs="Times New Roman"/>
          <w:sz w:val="20"/>
          <w:szCs w:val="24"/>
          <w:lang w:val="en-US"/>
        </w:rPr>
        <w:t>receptor</w:t>
      </w:r>
      <w:r w:rsidRPr="00435B8E">
        <w:rPr>
          <w:rFonts w:ascii="Times New Roman" w:hAnsi="Times New Roman" w:cs="Times New Roman"/>
          <w:sz w:val="20"/>
          <w:szCs w:val="24"/>
          <w:lang w:val="en-US"/>
        </w:rPr>
        <w:t xml:space="preserve"> for the detection of biomolecules in environment, food or clinical samples.</w:t>
      </w:r>
      <w:r>
        <w:rPr>
          <w:rFonts w:ascii="Times New Roman" w:hAnsi="Times New Roman" w:cs="Times New Roman"/>
          <w:sz w:val="20"/>
          <w:szCs w:val="24"/>
          <w:lang w:val="en-US"/>
        </w:rPr>
        <w:t xml:space="preserve"> </w:t>
      </w:r>
      <w:r w:rsidRPr="004D73A8">
        <w:rPr>
          <w:rFonts w:ascii="Times New Roman" w:hAnsi="Times New Roman" w:cs="Times New Roman"/>
          <w:sz w:val="20"/>
          <w:szCs w:val="16"/>
        </w:rPr>
        <w:t>B</w:t>
      </w:r>
      <w:r>
        <w:rPr>
          <w:rFonts w:ascii="Times New Roman" w:hAnsi="Times New Roman" w:cs="Times New Roman"/>
          <w:sz w:val="20"/>
          <w:szCs w:val="16"/>
        </w:rPr>
        <w:t>iosensor with aptamers as ligands</w:t>
      </w:r>
      <w:r w:rsidRPr="004D73A8">
        <w:rPr>
          <w:rFonts w:ascii="Times New Roman" w:hAnsi="Times New Roman" w:cs="Times New Roman"/>
          <w:sz w:val="20"/>
          <w:szCs w:val="16"/>
        </w:rPr>
        <w:t xml:space="preserve"> </w:t>
      </w:r>
      <w:r>
        <w:rPr>
          <w:rFonts w:ascii="Times New Roman" w:hAnsi="Times New Roman" w:cs="Times New Roman"/>
          <w:sz w:val="20"/>
          <w:szCs w:val="16"/>
        </w:rPr>
        <w:t>could be called as aptasensor.</w:t>
      </w:r>
      <w:r w:rsidRPr="004D73A8">
        <w:rPr>
          <w:rFonts w:ascii="Times New Roman" w:hAnsi="Times New Roman" w:cs="Times New Roman"/>
          <w:sz w:val="20"/>
          <w:szCs w:val="24"/>
          <w:lang w:val="en-US"/>
        </w:rPr>
        <w:t xml:space="preserve"> </w:t>
      </w:r>
      <w:r>
        <w:rPr>
          <w:rFonts w:ascii="Times New Roman" w:hAnsi="Times New Roman" w:cs="Times New Roman"/>
          <w:sz w:val="20"/>
          <w:szCs w:val="24"/>
          <w:lang w:val="en-US"/>
        </w:rPr>
        <w:t xml:space="preserve">Conventional methods, such as chromatography-based and MS-based assays, are </w:t>
      </w:r>
      <w:r w:rsidRPr="003D46C8">
        <w:rPr>
          <w:rFonts w:ascii="Times New Roman" w:hAnsi="Times New Roman" w:cs="Times New Roman"/>
          <w:sz w:val="20"/>
          <w:szCs w:val="23"/>
        </w:rPr>
        <w:t xml:space="preserve">time consuming, </w:t>
      </w:r>
      <w:r w:rsidR="00346047" w:rsidRPr="003D46C8">
        <w:rPr>
          <w:rFonts w:ascii="Times New Roman" w:hAnsi="Times New Roman" w:cs="Times New Roman"/>
          <w:sz w:val="20"/>
          <w:szCs w:val="23"/>
        </w:rPr>
        <w:t>labour</w:t>
      </w:r>
      <w:r w:rsidRPr="003D46C8">
        <w:rPr>
          <w:rFonts w:ascii="Times New Roman" w:hAnsi="Times New Roman" w:cs="Times New Roman"/>
          <w:sz w:val="20"/>
          <w:szCs w:val="23"/>
        </w:rPr>
        <w:t xml:space="preserve"> intensive</w:t>
      </w:r>
      <w:r>
        <w:rPr>
          <w:rFonts w:ascii="Times New Roman" w:hAnsi="Times New Roman" w:cs="Times New Roman"/>
          <w:sz w:val="20"/>
          <w:szCs w:val="23"/>
        </w:rPr>
        <w:t xml:space="preserve"> and not able to support on site detection.</w:t>
      </w:r>
      <w:r w:rsidRPr="003D46C8">
        <w:rPr>
          <w:szCs w:val="23"/>
        </w:rPr>
        <w:t xml:space="preserve"> </w:t>
      </w:r>
      <w:r w:rsidRPr="00AA218B">
        <w:rPr>
          <w:rFonts w:ascii="Times New Roman" w:hAnsi="Times New Roman" w:cs="Times New Roman"/>
          <w:sz w:val="20"/>
          <w:szCs w:val="23"/>
        </w:rPr>
        <w:t xml:space="preserve">Compared to conventional methods, </w:t>
      </w:r>
      <w:r>
        <w:rPr>
          <w:rFonts w:ascii="Times New Roman" w:hAnsi="Times New Roman" w:cs="Times New Roman"/>
          <w:sz w:val="20"/>
          <w:szCs w:val="24"/>
          <w:lang w:val="en-US"/>
        </w:rPr>
        <w:t>a</w:t>
      </w:r>
      <w:r w:rsidRPr="000A362C">
        <w:rPr>
          <w:rFonts w:ascii="Times New Roman" w:hAnsi="Times New Roman" w:cs="Times New Roman"/>
          <w:sz w:val="20"/>
          <w:szCs w:val="24"/>
          <w:lang w:val="en-US"/>
        </w:rPr>
        <w:t xml:space="preserve">ptamer based biosensor </w:t>
      </w:r>
      <w:r>
        <w:rPr>
          <w:rFonts w:ascii="Times New Roman" w:hAnsi="Times New Roman" w:cs="Times New Roman"/>
          <w:sz w:val="20"/>
          <w:szCs w:val="24"/>
          <w:lang w:val="en-US"/>
        </w:rPr>
        <w:t xml:space="preserve">can </w:t>
      </w:r>
      <w:r w:rsidRPr="000A362C">
        <w:rPr>
          <w:rFonts w:ascii="Times New Roman" w:hAnsi="Times New Roman" w:cs="Times New Roman"/>
          <w:sz w:val="20"/>
          <w:szCs w:val="24"/>
          <w:lang w:val="en-US"/>
        </w:rPr>
        <w:t xml:space="preserve">offer a </w:t>
      </w:r>
      <w:r>
        <w:rPr>
          <w:rFonts w:ascii="Times New Roman" w:hAnsi="Times New Roman" w:cs="Times New Roman"/>
          <w:sz w:val="20"/>
          <w:szCs w:val="24"/>
          <w:lang w:val="en-US"/>
        </w:rPr>
        <w:t>sensing</w:t>
      </w:r>
      <w:r w:rsidRPr="000A362C">
        <w:rPr>
          <w:rFonts w:ascii="Times New Roman" w:hAnsi="Times New Roman" w:cs="Times New Roman"/>
          <w:sz w:val="20"/>
          <w:szCs w:val="24"/>
          <w:lang w:val="en-US"/>
        </w:rPr>
        <w:t xml:space="preserve"> platform for </w:t>
      </w:r>
      <w:r>
        <w:rPr>
          <w:rFonts w:ascii="Times New Roman" w:hAnsi="Times New Roman" w:cs="Times New Roman"/>
          <w:sz w:val="20"/>
          <w:szCs w:val="24"/>
          <w:lang w:val="en-US"/>
        </w:rPr>
        <w:t xml:space="preserve">fast </w:t>
      </w:r>
      <w:r w:rsidRPr="000A362C">
        <w:rPr>
          <w:rFonts w:ascii="Times New Roman" w:hAnsi="Times New Roman" w:cs="Times New Roman"/>
          <w:sz w:val="20"/>
          <w:szCs w:val="24"/>
          <w:lang w:val="en-US"/>
        </w:rPr>
        <w:t xml:space="preserve">disease screening and </w:t>
      </w:r>
      <w:r>
        <w:rPr>
          <w:rFonts w:ascii="Times New Roman" w:hAnsi="Times New Roman" w:cs="Times New Roman"/>
          <w:sz w:val="20"/>
          <w:szCs w:val="24"/>
          <w:lang w:val="en-US"/>
        </w:rPr>
        <w:t>biotoxin monitoring for food and water safety</w:t>
      </w:r>
      <w:r w:rsidRPr="000A362C">
        <w:rPr>
          <w:rFonts w:ascii="Times New Roman" w:hAnsi="Times New Roman" w:cs="Times New Roman"/>
          <w:sz w:val="20"/>
          <w:szCs w:val="24"/>
          <w:lang w:val="en-US"/>
        </w:rPr>
        <w:t>.</w:t>
      </w:r>
    </w:p>
    <w:p w:rsidR="00346047" w:rsidRDefault="00346047" w:rsidP="00346047">
      <w:pPr>
        <w:autoSpaceDE w:val="0"/>
        <w:autoSpaceDN w:val="0"/>
        <w:adjustRightInd w:val="0"/>
        <w:spacing w:after="0" w:line="240" w:lineRule="auto"/>
        <w:jc w:val="both"/>
        <w:rPr>
          <w:rFonts w:ascii="ScalaLF-Regular" w:hAnsi="ScalaLF-Regular" w:cs="ScalaLF-Regular"/>
          <w:sz w:val="20"/>
          <w:szCs w:val="18"/>
        </w:rPr>
      </w:pPr>
    </w:p>
    <w:p w:rsidR="00346047" w:rsidRDefault="002F7C01" w:rsidP="00346047">
      <w:pPr>
        <w:autoSpaceDE w:val="0"/>
        <w:autoSpaceDN w:val="0"/>
        <w:adjustRightInd w:val="0"/>
        <w:spacing w:after="0" w:line="240" w:lineRule="auto"/>
        <w:jc w:val="both"/>
        <w:rPr>
          <w:rFonts w:ascii="Times New Roman" w:hAnsi="Times New Roman" w:cs="Times New Roman"/>
          <w:sz w:val="20"/>
        </w:rPr>
      </w:pPr>
      <w:r w:rsidRPr="00435B8E">
        <w:rPr>
          <w:rFonts w:ascii="Times New Roman" w:hAnsi="Times New Roman" w:cs="Times New Roman"/>
          <w:sz w:val="20"/>
        </w:rPr>
        <w:t xml:space="preserve">Among different transducing systems, fluorescence is a highly sensitive platform for biomolecular detection. </w:t>
      </w:r>
      <w:r w:rsidRPr="004D73A8">
        <w:rPr>
          <w:rFonts w:ascii="Times New Roman" w:hAnsi="Times New Roman" w:cs="Times New Roman"/>
          <w:sz w:val="20"/>
          <w:szCs w:val="24"/>
          <w:lang w:val="en-US"/>
        </w:rPr>
        <w:t xml:space="preserve">Nanomaterials could be used as novel biosensing platforms </w:t>
      </w:r>
      <w:r>
        <w:rPr>
          <w:rFonts w:ascii="Times New Roman" w:hAnsi="Times New Roman" w:cs="Times New Roman"/>
          <w:sz w:val="20"/>
          <w:szCs w:val="24"/>
          <w:lang w:val="en-US"/>
        </w:rPr>
        <w:t>because of</w:t>
      </w:r>
      <w:r w:rsidRPr="004D73A8">
        <w:rPr>
          <w:rFonts w:ascii="Times New Roman" w:hAnsi="Times New Roman" w:cs="Times New Roman"/>
          <w:sz w:val="20"/>
          <w:szCs w:val="24"/>
          <w:lang w:val="en-US"/>
        </w:rPr>
        <w:t xml:space="preserve"> their unique optical, electronic, and catalytic properties</w:t>
      </w:r>
      <w:r>
        <w:rPr>
          <w:rFonts w:ascii="Times New Roman" w:hAnsi="Times New Roman" w:cs="Times New Roman"/>
          <w:sz w:val="20"/>
          <w:szCs w:val="24"/>
          <w:lang w:val="en-US"/>
        </w:rPr>
        <w:t xml:space="preserve"> </w:t>
      </w:r>
      <w:r>
        <w:rPr>
          <w:rFonts w:ascii="Times New Roman" w:hAnsi="Times New Roman" w:cs="Times New Roman"/>
          <w:noProof/>
          <w:sz w:val="20"/>
          <w:szCs w:val="24"/>
          <w:lang w:val="en-US"/>
        </w:rPr>
        <w:t>[3]</w:t>
      </w:r>
      <w:r>
        <w:rPr>
          <w:rFonts w:ascii="Times New Roman" w:hAnsi="Times New Roman" w:cs="Times New Roman"/>
          <w:sz w:val="20"/>
          <w:szCs w:val="24"/>
          <w:lang w:val="en-US"/>
        </w:rPr>
        <w:t xml:space="preserve">.  </w:t>
      </w:r>
      <w:r w:rsidRPr="00435B8E">
        <w:rPr>
          <w:rFonts w:ascii="Times New Roman" w:hAnsi="Times New Roman" w:cs="Times New Roman"/>
          <w:sz w:val="20"/>
        </w:rPr>
        <w:t xml:space="preserve">It has been reported that </w:t>
      </w:r>
      <w:r>
        <w:rPr>
          <w:rFonts w:ascii="Times New Roman" w:hAnsi="Times New Roman" w:cs="Times New Roman"/>
          <w:sz w:val="20"/>
        </w:rPr>
        <w:t>some kind of nano</w:t>
      </w:r>
      <w:r w:rsidRPr="00435B8E">
        <w:rPr>
          <w:rFonts w:ascii="Times New Roman" w:hAnsi="Times New Roman" w:cs="Times New Roman"/>
          <w:sz w:val="20"/>
        </w:rPr>
        <w:t>structures like gold nanoparticles</w:t>
      </w:r>
      <w:r>
        <w:rPr>
          <w:rFonts w:ascii="Times New Roman" w:hAnsi="Times New Roman" w:cs="Times New Roman"/>
          <w:sz w:val="20"/>
        </w:rPr>
        <w:t xml:space="preserve"> (</w:t>
      </w:r>
      <w:proofErr w:type="spellStart"/>
      <w:r>
        <w:rPr>
          <w:rFonts w:ascii="Times New Roman" w:hAnsi="Times New Roman" w:cs="Times New Roman"/>
          <w:sz w:val="20"/>
        </w:rPr>
        <w:t>AuNPs</w:t>
      </w:r>
      <w:proofErr w:type="spellEnd"/>
      <w:r>
        <w:rPr>
          <w:rFonts w:ascii="Times New Roman" w:hAnsi="Times New Roman" w:cs="Times New Roman"/>
          <w:sz w:val="20"/>
        </w:rPr>
        <w:t>)</w:t>
      </w:r>
      <w:r w:rsidRPr="00435B8E">
        <w:rPr>
          <w:rFonts w:ascii="Times New Roman" w:hAnsi="Times New Roman" w:cs="Times New Roman"/>
          <w:sz w:val="20"/>
        </w:rPr>
        <w:t>, single-walled carbon nanotubes (SWCNTs), graphene oxide (GO)</w:t>
      </w:r>
      <w:r>
        <w:rPr>
          <w:rFonts w:ascii="Times New Roman" w:hAnsi="Times New Roman" w:cs="Times New Roman"/>
          <w:sz w:val="20"/>
        </w:rPr>
        <w:t>, carbon nanoparticles</w:t>
      </w:r>
      <w:r w:rsidRPr="00435B8E">
        <w:rPr>
          <w:rFonts w:ascii="Times New Roman" w:hAnsi="Times New Roman" w:cs="Times New Roman"/>
          <w:sz w:val="20"/>
        </w:rPr>
        <w:t xml:space="preserve"> and polydopamines</w:t>
      </w:r>
      <w:r>
        <w:rPr>
          <w:rFonts w:ascii="Times New Roman" w:hAnsi="Times New Roman" w:cs="Times New Roman"/>
          <w:sz w:val="20"/>
        </w:rPr>
        <w:t xml:space="preserve"> (PDAs)</w:t>
      </w:r>
      <w:r w:rsidRPr="00435B8E">
        <w:rPr>
          <w:rFonts w:ascii="Times New Roman" w:hAnsi="Times New Roman" w:cs="Times New Roman"/>
          <w:sz w:val="20"/>
        </w:rPr>
        <w:t xml:space="preserve"> can quench fluorescent dyes </w:t>
      </w:r>
      <w:r>
        <w:rPr>
          <w:rFonts w:ascii="Times New Roman" w:hAnsi="Times New Roman" w:cs="Times New Roman"/>
          <w:sz w:val="20"/>
        </w:rPr>
        <w:t>at</w:t>
      </w:r>
      <w:r w:rsidRPr="00435B8E">
        <w:rPr>
          <w:rFonts w:ascii="Times New Roman" w:hAnsi="Times New Roman" w:cs="Times New Roman"/>
          <w:sz w:val="20"/>
        </w:rPr>
        <w:t xml:space="preserve"> different emission frequencies, </w:t>
      </w:r>
      <w:r>
        <w:rPr>
          <w:rFonts w:ascii="Times New Roman" w:hAnsi="Times New Roman" w:cs="Times New Roman"/>
          <w:sz w:val="20"/>
        </w:rPr>
        <w:t xml:space="preserve">which could </w:t>
      </w:r>
      <w:r w:rsidRPr="00435B8E">
        <w:rPr>
          <w:rFonts w:ascii="Times New Roman" w:hAnsi="Times New Roman" w:cs="Times New Roman"/>
          <w:sz w:val="20"/>
        </w:rPr>
        <w:t>eliminat</w:t>
      </w:r>
      <w:r>
        <w:rPr>
          <w:rFonts w:ascii="Times New Roman" w:hAnsi="Times New Roman" w:cs="Times New Roman"/>
          <w:sz w:val="20"/>
        </w:rPr>
        <w:t>e</w:t>
      </w:r>
      <w:r w:rsidRPr="00435B8E">
        <w:rPr>
          <w:rFonts w:ascii="Times New Roman" w:hAnsi="Times New Roman" w:cs="Times New Roman"/>
          <w:sz w:val="20"/>
        </w:rPr>
        <w:t xml:space="preserve"> the selection issue of fluorophore-quencher pair in such assay</w:t>
      </w:r>
      <w:r>
        <w:rPr>
          <w:rFonts w:ascii="Times New Roman" w:hAnsi="Times New Roman" w:cs="Times New Roman"/>
          <w:sz w:val="20"/>
        </w:rPr>
        <w:t xml:space="preserve"> </w:t>
      </w:r>
      <w:r>
        <w:rPr>
          <w:rFonts w:ascii="Times New Roman" w:hAnsi="Times New Roman" w:cs="Times New Roman"/>
          <w:noProof/>
          <w:sz w:val="20"/>
        </w:rPr>
        <w:t>[4-10]</w:t>
      </w:r>
      <w:r w:rsidRPr="00435B8E">
        <w:rPr>
          <w:rFonts w:ascii="Times New Roman" w:hAnsi="Times New Roman" w:cs="Times New Roman"/>
          <w:sz w:val="20"/>
        </w:rPr>
        <w:t xml:space="preserve">. </w:t>
      </w:r>
      <w:r>
        <w:rPr>
          <w:rFonts w:ascii="Times New Roman" w:hAnsi="Times New Roman" w:cs="Times New Roman"/>
          <w:sz w:val="20"/>
        </w:rPr>
        <w:t>It is</w:t>
      </w:r>
      <w:r w:rsidRPr="00ED1708">
        <w:rPr>
          <w:rFonts w:ascii="Times New Roman" w:hAnsi="Times New Roman" w:cs="Times New Roman"/>
          <w:sz w:val="20"/>
        </w:rPr>
        <w:t xml:space="preserve"> demonstrated that </w:t>
      </w:r>
      <w:r>
        <w:rPr>
          <w:rFonts w:ascii="Times New Roman" w:hAnsi="Times New Roman" w:cs="Times New Roman" w:hint="eastAsia"/>
          <w:sz w:val="20"/>
        </w:rPr>
        <w:t>PDA</w:t>
      </w:r>
      <w:r w:rsidRPr="003F0AA9">
        <w:rPr>
          <w:rFonts w:ascii="Times New Roman" w:hAnsi="Times New Roman" w:cs="Times New Roman" w:hint="eastAsia"/>
          <w:sz w:val="20"/>
        </w:rPr>
        <w:t xml:space="preserve">s would quench the </w:t>
      </w:r>
      <w:proofErr w:type="spellStart"/>
      <w:r>
        <w:rPr>
          <w:rFonts w:ascii="Times New Roman" w:hAnsi="Times New Roman" w:cs="Times New Roman"/>
          <w:sz w:val="20"/>
          <w:lang w:val="en-US"/>
        </w:rPr>
        <w:t>fl</w:t>
      </w:r>
      <w:r w:rsidRPr="003F0AA9">
        <w:rPr>
          <w:rFonts w:ascii="Times New Roman" w:hAnsi="Times New Roman" w:cs="Times New Roman" w:hint="eastAsia"/>
          <w:sz w:val="20"/>
        </w:rPr>
        <w:t>uorescence</w:t>
      </w:r>
      <w:proofErr w:type="spellEnd"/>
      <w:r w:rsidRPr="003F0AA9">
        <w:rPr>
          <w:rFonts w:ascii="Times New Roman" w:hAnsi="Times New Roman" w:cs="Times New Roman" w:hint="eastAsia"/>
          <w:sz w:val="20"/>
        </w:rPr>
        <w:t xml:space="preserve"> of those </w:t>
      </w:r>
      <w:proofErr w:type="spellStart"/>
      <w:r>
        <w:rPr>
          <w:rFonts w:ascii="Times New Roman" w:hAnsi="Times New Roman" w:cs="Times New Roman"/>
          <w:sz w:val="20"/>
          <w:lang w:val="en-US"/>
        </w:rPr>
        <w:t>fl</w:t>
      </w:r>
      <w:r w:rsidRPr="003F0AA9">
        <w:rPr>
          <w:rFonts w:ascii="Times New Roman" w:hAnsi="Times New Roman" w:cs="Times New Roman" w:hint="eastAsia"/>
          <w:sz w:val="20"/>
        </w:rPr>
        <w:t>uorophores</w:t>
      </w:r>
      <w:proofErr w:type="spellEnd"/>
      <w:r>
        <w:rPr>
          <w:rFonts w:ascii="Times New Roman" w:hAnsi="Times New Roman" w:cs="Times New Roman"/>
          <w:sz w:val="20"/>
        </w:rPr>
        <w:t xml:space="preserve"> </w:t>
      </w:r>
      <w:r w:rsidRPr="003F0AA9">
        <w:rPr>
          <w:rFonts w:ascii="Times New Roman" w:hAnsi="Times New Roman" w:cs="Times New Roman"/>
          <w:sz w:val="20"/>
          <w:szCs w:val="20"/>
        </w:rPr>
        <w:t xml:space="preserve">due to </w:t>
      </w:r>
      <w:r w:rsidRPr="00720792">
        <w:rPr>
          <w:rFonts w:ascii="Times New Roman" w:hAnsi="Times New Roman" w:cs="Times New Roman"/>
          <w:sz w:val="20"/>
          <w:szCs w:val="20"/>
        </w:rPr>
        <w:t xml:space="preserve">fluorescence </w:t>
      </w:r>
      <w:r w:rsidRPr="003F0AA9">
        <w:rPr>
          <w:rFonts w:ascii="Times New Roman" w:hAnsi="Times New Roman" w:cs="Times New Roman"/>
          <w:sz w:val="20"/>
          <w:szCs w:val="20"/>
        </w:rPr>
        <w:t>resonance</w:t>
      </w:r>
      <w:r w:rsidRPr="003F0AA9">
        <w:rPr>
          <w:rFonts w:ascii="Times New Roman" w:hAnsi="Times New Roman" w:cs="Times New Roman"/>
          <w:sz w:val="20"/>
        </w:rPr>
        <w:t xml:space="preserve"> energy transfer </w:t>
      </w:r>
      <w:r>
        <w:rPr>
          <w:rFonts w:ascii="Times New Roman" w:hAnsi="Times New Roman" w:cs="Times New Roman"/>
          <w:sz w:val="20"/>
        </w:rPr>
        <w:t>(</w:t>
      </w:r>
      <w:r w:rsidRPr="003F0AA9">
        <w:rPr>
          <w:rFonts w:ascii="Times New Roman" w:hAnsi="Times New Roman" w:cs="Times New Roman"/>
          <w:sz w:val="20"/>
        </w:rPr>
        <w:t>FRET</w:t>
      </w:r>
      <w:r>
        <w:rPr>
          <w:rFonts w:ascii="Times New Roman" w:hAnsi="Times New Roman" w:cs="Times New Roman"/>
          <w:sz w:val="20"/>
        </w:rPr>
        <w:t xml:space="preserve">) </w:t>
      </w:r>
      <w:r>
        <w:rPr>
          <w:rFonts w:ascii="Times New Roman" w:hAnsi="Times New Roman" w:cs="Times New Roman"/>
          <w:noProof/>
          <w:sz w:val="20"/>
        </w:rPr>
        <w:t>[8, 9]</w:t>
      </w:r>
      <w:r w:rsidRPr="003F0AA9">
        <w:rPr>
          <w:rFonts w:ascii="Times New Roman" w:hAnsi="Times New Roman" w:cs="Times New Roman"/>
          <w:sz w:val="20"/>
        </w:rPr>
        <w:t xml:space="preserve">. </w:t>
      </w:r>
      <w:r>
        <w:rPr>
          <w:rFonts w:ascii="Times New Roman" w:hAnsi="Times New Roman" w:cs="Times New Roman"/>
          <w:sz w:val="20"/>
        </w:rPr>
        <w:t>Furthermore</w:t>
      </w:r>
      <w:r w:rsidRPr="003F0AA9">
        <w:rPr>
          <w:rFonts w:ascii="Times New Roman" w:hAnsi="Times New Roman" w:cs="Times New Roman"/>
          <w:sz w:val="20"/>
        </w:rPr>
        <w:t>, the monomer</w:t>
      </w:r>
      <w:r>
        <w:rPr>
          <w:rFonts w:ascii="Times New Roman" w:hAnsi="Times New Roman" w:cs="Times New Roman"/>
          <w:sz w:val="20"/>
        </w:rPr>
        <w:t xml:space="preserve"> </w:t>
      </w:r>
      <w:r w:rsidRPr="003F0AA9">
        <w:rPr>
          <w:rFonts w:ascii="Times New Roman" w:hAnsi="Times New Roman" w:cs="Times New Roman"/>
          <w:sz w:val="20"/>
        </w:rPr>
        <w:t xml:space="preserve">dopamine and its oxide </w:t>
      </w:r>
      <w:proofErr w:type="spellStart"/>
      <w:r w:rsidRPr="003F0AA9">
        <w:rPr>
          <w:rFonts w:ascii="Times New Roman" w:hAnsi="Times New Roman" w:cs="Times New Roman"/>
          <w:sz w:val="20"/>
        </w:rPr>
        <w:t>qu</w:t>
      </w:r>
      <w:r>
        <w:rPr>
          <w:rFonts w:ascii="Times New Roman" w:hAnsi="Times New Roman" w:cs="Times New Roman"/>
          <w:sz w:val="20"/>
        </w:rPr>
        <w:t>inone</w:t>
      </w:r>
      <w:proofErr w:type="spellEnd"/>
      <w:r>
        <w:rPr>
          <w:rFonts w:ascii="Times New Roman" w:hAnsi="Times New Roman" w:cs="Times New Roman"/>
          <w:sz w:val="20"/>
        </w:rPr>
        <w:t xml:space="preserve">, </w:t>
      </w:r>
      <w:r w:rsidRPr="003F0AA9">
        <w:rPr>
          <w:rFonts w:ascii="Times New Roman" w:hAnsi="Times New Roman" w:cs="Times New Roman"/>
          <w:sz w:val="20"/>
        </w:rPr>
        <w:t>have</w:t>
      </w:r>
      <w:r>
        <w:rPr>
          <w:rFonts w:ascii="Times New Roman" w:hAnsi="Times New Roman" w:cs="Times New Roman"/>
          <w:sz w:val="20"/>
        </w:rPr>
        <w:t xml:space="preserve"> </w:t>
      </w:r>
      <w:r w:rsidRPr="003F0AA9">
        <w:rPr>
          <w:rFonts w:ascii="Times New Roman" w:hAnsi="Times New Roman" w:cs="Times New Roman" w:hint="eastAsia"/>
          <w:sz w:val="20"/>
        </w:rPr>
        <w:t xml:space="preserve">shown quenching ability towards </w:t>
      </w:r>
      <w:proofErr w:type="spellStart"/>
      <w:r>
        <w:rPr>
          <w:rFonts w:ascii="Times New Roman" w:hAnsi="Times New Roman" w:cs="Times New Roman"/>
          <w:sz w:val="20"/>
          <w:lang w:val="en-US"/>
        </w:rPr>
        <w:t>fl</w:t>
      </w:r>
      <w:r w:rsidRPr="003F0AA9">
        <w:rPr>
          <w:rFonts w:ascii="Times New Roman" w:hAnsi="Times New Roman" w:cs="Times New Roman" w:hint="eastAsia"/>
          <w:sz w:val="20"/>
        </w:rPr>
        <w:t>uorophores</w:t>
      </w:r>
      <w:proofErr w:type="spellEnd"/>
      <w:r w:rsidRPr="003F0AA9">
        <w:rPr>
          <w:rFonts w:ascii="Times New Roman" w:hAnsi="Times New Roman" w:cs="Times New Roman" w:hint="eastAsia"/>
          <w:sz w:val="20"/>
        </w:rPr>
        <w:t xml:space="preserve"> via</w:t>
      </w:r>
      <w:r>
        <w:rPr>
          <w:rFonts w:ascii="Times New Roman" w:hAnsi="Times New Roman" w:cs="Times New Roman"/>
          <w:sz w:val="20"/>
        </w:rPr>
        <w:t xml:space="preserve"> </w:t>
      </w:r>
      <w:proofErr w:type="spellStart"/>
      <w:r w:rsidRPr="003F0AA9">
        <w:rPr>
          <w:rFonts w:ascii="Times New Roman" w:hAnsi="Times New Roman" w:cs="Times New Roman"/>
          <w:sz w:val="20"/>
        </w:rPr>
        <w:t>photoinduced</w:t>
      </w:r>
      <w:proofErr w:type="spellEnd"/>
      <w:r w:rsidRPr="003F0AA9">
        <w:rPr>
          <w:rFonts w:ascii="Times New Roman" w:hAnsi="Times New Roman" w:cs="Times New Roman"/>
          <w:sz w:val="20"/>
        </w:rPr>
        <w:t xml:space="preserve"> electron transfer (PET)</w:t>
      </w:r>
      <w:r>
        <w:rPr>
          <w:rFonts w:ascii="Times New Roman" w:hAnsi="Times New Roman" w:cs="Times New Roman"/>
          <w:sz w:val="20"/>
        </w:rPr>
        <w:t xml:space="preserve"> </w:t>
      </w:r>
      <w:r>
        <w:rPr>
          <w:rFonts w:ascii="Times New Roman" w:hAnsi="Times New Roman" w:cs="Times New Roman"/>
          <w:noProof/>
          <w:sz w:val="20"/>
        </w:rPr>
        <w:t>[11]</w:t>
      </w:r>
      <w:r w:rsidRPr="003F0AA9">
        <w:rPr>
          <w:rFonts w:ascii="Times New Roman" w:hAnsi="Times New Roman" w:cs="Times New Roman"/>
          <w:sz w:val="20"/>
        </w:rPr>
        <w:t>.</w:t>
      </w:r>
      <w:r>
        <w:rPr>
          <w:rFonts w:ascii="Times New Roman" w:hAnsi="Times New Roman" w:cs="Times New Roman"/>
          <w:sz w:val="20"/>
        </w:rPr>
        <w:t xml:space="preserve"> </w:t>
      </w:r>
      <w:r w:rsidRPr="00435B8E">
        <w:rPr>
          <w:rFonts w:ascii="Times New Roman" w:hAnsi="Times New Roman" w:cs="Times New Roman"/>
          <w:sz w:val="20"/>
        </w:rPr>
        <w:t>Polydopamine</w:t>
      </w:r>
      <w:r>
        <w:rPr>
          <w:rFonts w:ascii="Times New Roman" w:hAnsi="Times New Roman" w:cs="Times New Roman"/>
          <w:sz w:val="20"/>
        </w:rPr>
        <w:t xml:space="preserve"> </w:t>
      </w:r>
      <w:r w:rsidRPr="00435B8E">
        <w:rPr>
          <w:rFonts w:ascii="Times New Roman" w:hAnsi="Times New Roman" w:cs="Times New Roman"/>
          <w:sz w:val="20"/>
        </w:rPr>
        <w:t>is a biopolymer which presents excellent biocompatibility and low cytotoxicity since it could be biodegraded in the organism through metabolism</w:t>
      </w:r>
      <w:r>
        <w:rPr>
          <w:rFonts w:ascii="Times New Roman" w:hAnsi="Times New Roman" w:cs="Times New Roman"/>
          <w:sz w:val="20"/>
          <w:vertAlign w:val="superscript"/>
        </w:rPr>
        <w:t xml:space="preserve"> </w:t>
      </w:r>
      <w:r>
        <w:rPr>
          <w:rFonts w:ascii="Times New Roman" w:hAnsi="Times New Roman" w:cs="Times New Roman"/>
          <w:noProof/>
          <w:sz w:val="20"/>
        </w:rPr>
        <w:t>[12]</w:t>
      </w:r>
      <w:r>
        <w:rPr>
          <w:rFonts w:ascii="Times New Roman" w:hAnsi="Times New Roman" w:cs="Times New Roman"/>
          <w:sz w:val="20"/>
        </w:rPr>
        <w:t>, which facility its application on biomolecules detection.</w:t>
      </w:r>
    </w:p>
    <w:p w:rsidR="00346047" w:rsidRDefault="00346047" w:rsidP="00346047">
      <w:pPr>
        <w:autoSpaceDE w:val="0"/>
        <w:autoSpaceDN w:val="0"/>
        <w:adjustRightInd w:val="0"/>
        <w:spacing w:after="0" w:line="240" w:lineRule="auto"/>
        <w:jc w:val="both"/>
        <w:rPr>
          <w:rFonts w:ascii="Times New Roman" w:hAnsi="Times New Roman" w:cs="Times New Roman"/>
          <w:sz w:val="20"/>
        </w:rPr>
      </w:pPr>
    </w:p>
    <w:p w:rsidR="00346047" w:rsidRDefault="002F7C01" w:rsidP="00346047">
      <w:pPr>
        <w:autoSpaceDE w:val="0"/>
        <w:autoSpaceDN w:val="0"/>
        <w:adjustRightInd w:val="0"/>
        <w:spacing w:after="0" w:line="240" w:lineRule="auto"/>
        <w:jc w:val="both"/>
        <w:rPr>
          <w:rFonts w:ascii="ScalaLF-Regular" w:hAnsi="ScalaLF-Regular" w:cs="ScalaLF-Regular"/>
          <w:sz w:val="20"/>
          <w:szCs w:val="18"/>
        </w:rPr>
      </w:pPr>
      <w:r w:rsidRPr="003111A2">
        <w:rPr>
          <w:rFonts w:ascii="Times New Roman" w:hAnsi="Times New Roman" w:cs="Times New Roman"/>
          <w:sz w:val="20"/>
          <w:szCs w:val="20"/>
        </w:rPr>
        <w:t>In the present work, a fluorescence ap</w:t>
      </w:r>
      <w:r w:rsidR="00346047">
        <w:rPr>
          <w:rFonts w:ascii="Times New Roman" w:hAnsi="Times New Roman" w:cs="Times New Roman"/>
          <w:sz w:val="20"/>
          <w:szCs w:val="20"/>
        </w:rPr>
        <w:t>t</w:t>
      </w:r>
      <w:r w:rsidRPr="003111A2">
        <w:rPr>
          <w:rFonts w:ascii="Times New Roman" w:hAnsi="Times New Roman" w:cs="Times New Roman"/>
          <w:sz w:val="20"/>
          <w:szCs w:val="20"/>
        </w:rPr>
        <w:t xml:space="preserve">asensor has been developed by taking advantage of specific aptamer and polydopamine sensing </w:t>
      </w:r>
      <w:r w:rsidRPr="00524456">
        <w:rPr>
          <w:rFonts w:ascii="Times New Roman" w:hAnsi="Times New Roman" w:cs="Times New Roman"/>
          <w:sz w:val="20"/>
          <w:szCs w:val="20"/>
        </w:rPr>
        <w:t>platform</w:t>
      </w:r>
      <w:r w:rsidRPr="00A246EC">
        <w:rPr>
          <w:rFonts w:ascii="Times New Roman" w:hAnsi="Times New Roman" w:cs="Times New Roman"/>
          <w:sz w:val="20"/>
          <w:szCs w:val="20"/>
        </w:rPr>
        <w:t xml:space="preserve"> which is</w:t>
      </w:r>
      <w:r>
        <w:t xml:space="preserve"> </w:t>
      </w:r>
      <w:r w:rsidRPr="00524456">
        <w:rPr>
          <w:rFonts w:ascii="Times New Roman" w:hAnsi="Times New Roman" w:cs="Times New Roman"/>
          <w:sz w:val="20"/>
          <w:szCs w:val="20"/>
        </w:rPr>
        <w:t>based on the fluorescence recovery due to target recognition.</w:t>
      </w:r>
      <w:r w:rsidRPr="003111A2">
        <w:rPr>
          <w:rFonts w:ascii="Times New Roman" w:hAnsi="Times New Roman" w:cs="Times New Roman"/>
          <w:sz w:val="20"/>
          <w:szCs w:val="20"/>
        </w:rPr>
        <w:t xml:space="preserve"> </w:t>
      </w:r>
      <w:r w:rsidRPr="00982F61">
        <w:rPr>
          <w:rFonts w:ascii="Times New Roman" w:hAnsi="Times New Roman" w:cs="Times New Roman"/>
          <w:sz w:val="20"/>
          <w:szCs w:val="20"/>
        </w:rPr>
        <w:t>Bovine catalase protein (BCP) was used as target since some biotoxins are under higher biosafety control and BCP can be used as simulant of protein toxins for assay development.</w:t>
      </w:r>
      <w:r w:rsidRPr="003111A2">
        <w:rPr>
          <w:rFonts w:ascii="Times New Roman" w:hAnsi="Times New Roman" w:cs="Times New Roman"/>
          <w:sz w:val="20"/>
          <w:szCs w:val="20"/>
        </w:rPr>
        <w:t xml:space="preserve"> BCP aptamer was sel</w:t>
      </w:r>
      <w:r>
        <w:rPr>
          <w:rFonts w:ascii="Times New Roman" w:hAnsi="Times New Roman" w:cs="Times New Roman"/>
          <w:sz w:val="20"/>
          <w:szCs w:val="20"/>
        </w:rPr>
        <w:t xml:space="preserve">ected based on previous work in </w:t>
      </w:r>
      <w:r w:rsidRPr="003111A2">
        <w:rPr>
          <w:rFonts w:ascii="Times New Roman" w:hAnsi="Times New Roman" w:cs="Times New Roman"/>
          <w:sz w:val="20"/>
          <w:szCs w:val="20"/>
        </w:rPr>
        <w:t xml:space="preserve">our group </w:t>
      </w:r>
      <w:r>
        <w:rPr>
          <w:rFonts w:ascii="Times New Roman" w:hAnsi="Times New Roman" w:cs="Times New Roman"/>
          <w:noProof/>
          <w:sz w:val="20"/>
          <w:szCs w:val="20"/>
        </w:rPr>
        <w:t>[13]</w:t>
      </w:r>
      <w:r w:rsidRPr="003111A2">
        <w:rPr>
          <w:rFonts w:ascii="Times New Roman" w:hAnsi="Times New Roman" w:cs="Times New Roman"/>
          <w:sz w:val="20"/>
          <w:szCs w:val="20"/>
        </w:rPr>
        <w:t>.</w:t>
      </w:r>
      <w:r>
        <w:rPr>
          <w:rFonts w:ascii="Times New Roman" w:hAnsi="Times New Roman" w:cs="Times New Roman"/>
          <w:sz w:val="20"/>
          <w:szCs w:val="20"/>
        </w:rPr>
        <w:t xml:space="preserve"> </w:t>
      </w:r>
      <w:r w:rsidRPr="003111A2">
        <w:rPr>
          <w:rFonts w:ascii="Times New Roman" w:hAnsi="Times New Roman" w:cs="Times New Roman"/>
          <w:sz w:val="20"/>
          <w:szCs w:val="20"/>
        </w:rPr>
        <w:t>The</w:t>
      </w:r>
      <w:r>
        <w:rPr>
          <w:rFonts w:ascii="Times New Roman" w:hAnsi="Times New Roman" w:cs="Times New Roman"/>
          <w:sz w:val="20"/>
          <w:szCs w:val="20"/>
        </w:rPr>
        <w:t xml:space="preserve"> </w:t>
      </w:r>
      <w:r w:rsidRPr="003111A2">
        <w:rPr>
          <w:rFonts w:ascii="Times New Roman" w:hAnsi="Times New Roman" w:cs="Times New Roman"/>
          <w:sz w:val="20"/>
          <w:szCs w:val="20"/>
        </w:rPr>
        <w:t xml:space="preserve">quenching efficiency of polydopamine was </w:t>
      </w:r>
      <w:r>
        <w:rPr>
          <w:rFonts w:ascii="Times New Roman" w:hAnsi="Times New Roman" w:cs="Times New Roman"/>
          <w:sz w:val="20"/>
          <w:szCs w:val="20"/>
        </w:rPr>
        <w:t>studied</w:t>
      </w:r>
      <w:r w:rsidRPr="003111A2">
        <w:rPr>
          <w:rFonts w:ascii="Times New Roman" w:hAnsi="Times New Roman" w:cs="Times New Roman"/>
          <w:sz w:val="20"/>
          <w:szCs w:val="20"/>
        </w:rPr>
        <w:t xml:space="preserve"> and employed for the development of quenching based aptasensing platform.</w:t>
      </w:r>
    </w:p>
    <w:p w:rsidR="00346047" w:rsidRDefault="00346047" w:rsidP="00346047">
      <w:pPr>
        <w:autoSpaceDE w:val="0"/>
        <w:autoSpaceDN w:val="0"/>
        <w:adjustRightInd w:val="0"/>
        <w:spacing w:after="0" w:line="240" w:lineRule="auto"/>
        <w:jc w:val="both"/>
        <w:rPr>
          <w:rFonts w:ascii="ScalaLF-Regular" w:hAnsi="ScalaLF-Regular" w:cs="ScalaLF-Regular"/>
          <w:sz w:val="20"/>
          <w:szCs w:val="18"/>
        </w:rPr>
      </w:pPr>
    </w:p>
    <w:p w:rsidR="00346047" w:rsidRDefault="00346047" w:rsidP="00346047">
      <w:pPr>
        <w:autoSpaceDE w:val="0"/>
        <w:autoSpaceDN w:val="0"/>
        <w:adjustRightInd w:val="0"/>
        <w:spacing w:after="0" w:line="240" w:lineRule="auto"/>
        <w:jc w:val="center"/>
        <w:rPr>
          <w:rFonts w:ascii="ScalaLF-Regular" w:hAnsi="ScalaLF-Regular" w:cs="ScalaLF-Regular"/>
          <w:sz w:val="20"/>
          <w:szCs w:val="18"/>
        </w:rPr>
      </w:pPr>
      <w:r w:rsidRPr="00346047">
        <w:rPr>
          <w:rFonts w:ascii="Times New Roman" w:hAnsi="Times New Roman" w:cs="Times New Roman"/>
          <w:b/>
          <w:sz w:val="20"/>
          <w:szCs w:val="20"/>
        </w:rPr>
        <w:t>Materials and Methods</w:t>
      </w:r>
    </w:p>
    <w:p w:rsidR="00346047" w:rsidRDefault="002F7C01" w:rsidP="00346047">
      <w:pPr>
        <w:autoSpaceDE w:val="0"/>
        <w:autoSpaceDN w:val="0"/>
        <w:adjustRightInd w:val="0"/>
        <w:spacing w:after="0" w:line="240" w:lineRule="auto"/>
        <w:jc w:val="both"/>
        <w:rPr>
          <w:rFonts w:ascii="ScalaLF-Regular" w:hAnsi="ScalaLF-Regular" w:cs="ScalaLF-Regular"/>
          <w:sz w:val="20"/>
          <w:szCs w:val="18"/>
        </w:rPr>
      </w:pPr>
      <w:r w:rsidRPr="00346047">
        <w:rPr>
          <w:rFonts w:ascii="Times New Roman" w:hAnsi="Times New Roman" w:cs="Times New Roman"/>
          <w:b/>
          <w:sz w:val="20"/>
          <w:szCs w:val="20"/>
        </w:rPr>
        <w:t>Reagents and materials</w:t>
      </w:r>
    </w:p>
    <w:p w:rsidR="00346047" w:rsidRDefault="002F7C01" w:rsidP="00346047">
      <w:pPr>
        <w:autoSpaceDE w:val="0"/>
        <w:autoSpaceDN w:val="0"/>
        <w:adjustRightInd w:val="0"/>
        <w:spacing w:after="0" w:line="240" w:lineRule="auto"/>
        <w:jc w:val="both"/>
        <w:rPr>
          <w:rFonts w:ascii="ScalaLF-Regular" w:hAnsi="ScalaLF-Regular" w:cs="ScalaLF-Regular"/>
          <w:sz w:val="20"/>
          <w:szCs w:val="18"/>
        </w:rPr>
      </w:pPr>
      <w:r w:rsidRPr="008A5E4F">
        <w:rPr>
          <w:rFonts w:ascii="Times New Roman" w:eastAsia="LOHAO K+ Gulliver RM" w:hAnsi="Times New Roman" w:cs="Times New Roman"/>
          <w:sz w:val="20"/>
          <w:szCs w:val="20"/>
        </w:rPr>
        <w:t>Dopamine hydrochloride</w:t>
      </w:r>
      <w:r>
        <w:rPr>
          <w:rFonts w:ascii="Times New Roman" w:eastAsia="LOHAO K+ Gulliver RM" w:hAnsi="Times New Roman" w:cs="Times New Roman"/>
          <w:sz w:val="20"/>
          <w:szCs w:val="20"/>
        </w:rPr>
        <w:t xml:space="preserve"> and bovine catalase </w:t>
      </w:r>
      <w:r w:rsidRPr="00B5728F">
        <w:rPr>
          <w:rFonts w:ascii="Times New Roman" w:eastAsia="LOHAO K+ Gulliver RM" w:hAnsi="Times New Roman" w:cs="Times New Roman"/>
          <w:sz w:val="20"/>
          <w:szCs w:val="20"/>
        </w:rPr>
        <w:t>protein</w:t>
      </w:r>
      <w:r>
        <w:rPr>
          <w:rFonts w:ascii="Times New Roman" w:eastAsia="LOHAO K+ Gulliver RM" w:hAnsi="Times New Roman" w:cs="Times New Roman"/>
          <w:sz w:val="20"/>
          <w:szCs w:val="20"/>
        </w:rPr>
        <w:t xml:space="preserve"> </w:t>
      </w:r>
      <w:r w:rsidRPr="00B5728F">
        <w:rPr>
          <w:rFonts w:ascii="Times New Roman" w:eastAsia="LOHAO K+ Gulliver RM" w:hAnsi="Times New Roman" w:cs="Times New Roman"/>
          <w:sz w:val="20"/>
          <w:szCs w:val="20"/>
        </w:rPr>
        <w:t>were purchased from Sigma Aldrich (Singapore)</w:t>
      </w:r>
      <w:r>
        <w:rPr>
          <w:rFonts w:ascii="Times New Roman" w:eastAsia="LOHAO K+ Gulliver RM" w:hAnsi="Times New Roman" w:cs="Times New Roman"/>
          <w:sz w:val="20"/>
          <w:szCs w:val="20"/>
        </w:rPr>
        <w:t>.</w:t>
      </w:r>
      <w:r w:rsidRPr="008A5E4F">
        <w:t xml:space="preserve"> </w:t>
      </w:r>
      <w:r w:rsidRPr="008A5E4F">
        <w:rPr>
          <w:rFonts w:ascii="Times New Roman" w:eastAsia="LOHAO K+ Gulliver RM" w:hAnsi="Times New Roman" w:cs="Times New Roman"/>
          <w:sz w:val="20"/>
          <w:szCs w:val="20"/>
        </w:rPr>
        <w:t>FAM dye-label</w:t>
      </w:r>
      <w:r>
        <w:rPr>
          <w:rFonts w:ascii="Times New Roman" w:eastAsia="LOHAO K+ Gulliver RM" w:hAnsi="Times New Roman" w:cs="Times New Roman"/>
          <w:sz w:val="20"/>
          <w:szCs w:val="20"/>
        </w:rPr>
        <w:t>l</w:t>
      </w:r>
      <w:r w:rsidRPr="008A5E4F">
        <w:rPr>
          <w:rFonts w:ascii="Times New Roman" w:eastAsia="LOHAO K+ Gulliver RM" w:hAnsi="Times New Roman" w:cs="Times New Roman"/>
          <w:sz w:val="20"/>
          <w:szCs w:val="20"/>
        </w:rPr>
        <w:t>ed ssDNA aptamer</w:t>
      </w:r>
      <w:r>
        <w:rPr>
          <w:rFonts w:ascii="Times New Roman" w:eastAsia="LOHAO K+ Gulliver RM" w:hAnsi="Times New Roman" w:cs="Times New Roman"/>
          <w:sz w:val="20"/>
          <w:szCs w:val="20"/>
        </w:rPr>
        <w:t xml:space="preserve"> (FAM-Aptamer, listed below)</w:t>
      </w:r>
      <w:r w:rsidRPr="008A5E4F">
        <w:rPr>
          <w:rFonts w:ascii="Times New Roman" w:eastAsia="LOHAO K+ Gulliver RM" w:hAnsi="Times New Roman" w:cs="Times New Roman"/>
          <w:sz w:val="20"/>
          <w:szCs w:val="20"/>
        </w:rPr>
        <w:t xml:space="preserve"> ligand of sequence </w:t>
      </w:r>
      <w:r w:rsidRPr="008A5E4F">
        <w:rPr>
          <w:rFonts w:ascii="Times New Roman" w:eastAsia="LOHAO K+ Gulliver RM" w:hAnsi="Times New Roman" w:cs="Times New Roman" w:hint="eastAsia"/>
          <w:sz w:val="20"/>
          <w:szCs w:val="20"/>
        </w:rPr>
        <w:t>was purchased</w:t>
      </w:r>
      <w:r>
        <w:rPr>
          <w:rFonts w:ascii="Times New Roman" w:eastAsia="LOHAO K+ Gulliver RM" w:hAnsi="Times New Roman" w:cs="Times New Roman"/>
          <w:sz w:val="20"/>
          <w:szCs w:val="20"/>
        </w:rPr>
        <w:t xml:space="preserve"> from </w:t>
      </w:r>
      <w:r w:rsidRPr="008A5E4F">
        <w:rPr>
          <w:rFonts w:ascii="Times New Roman" w:eastAsia="LOHAO K+ Gulliver RM" w:hAnsi="Times New Roman" w:cs="Times New Roman"/>
          <w:sz w:val="20"/>
          <w:szCs w:val="20"/>
        </w:rPr>
        <w:t>Integrated DNA Technologies Pte Ltd</w:t>
      </w:r>
      <w:r>
        <w:rPr>
          <w:rFonts w:ascii="Times New Roman" w:eastAsia="LOHAO K+ Gulliver RM" w:hAnsi="Times New Roman" w:cs="Times New Roman"/>
          <w:sz w:val="20"/>
          <w:szCs w:val="20"/>
        </w:rPr>
        <w:t xml:space="preserve"> (IDT, Singapore) and reconstituted in 10 </w:t>
      </w:r>
      <w:proofErr w:type="spellStart"/>
      <w:r>
        <w:rPr>
          <w:rFonts w:ascii="Times New Roman" w:eastAsia="LOHAO K+ Gulliver RM" w:hAnsi="Times New Roman" w:cs="Times New Roman"/>
          <w:sz w:val="20"/>
          <w:szCs w:val="20"/>
        </w:rPr>
        <w:t>mM</w:t>
      </w:r>
      <w:proofErr w:type="spellEnd"/>
      <w:r>
        <w:rPr>
          <w:rFonts w:ascii="Times New Roman" w:eastAsia="LOHAO K+ Gulliver RM" w:hAnsi="Times New Roman" w:cs="Times New Roman"/>
          <w:sz w:val="20"/>
          <w:szCs w:val="20"/>
        </w:rPr>
        <w:t xml:space="preserve"> PBS </w:t>
      </w:r>
      <w:r w:rsidRPr="008A5E4F">
        <w:rPr>
          <w:rFonts w:ascii="Times New Roman" w:eastAsia="LOHAO K+ Gulliver RM" w:hAnsi="Times New Roman" w:cs="Times New Roman"/>
          <w:sz w:val="20"/>
          <w:szCs w:val="20"/>
        </w:rPr>
        <w:t>buffer</w:t>
      </w:r>
      <w:r>
        <w:rPr>
          <w:rFonts w:ascii="Times New Roman" w:eastAsia="LOHAO K+ Gulliver RM" w:hAnsi="Times New Roman" w:cs="Times New Roman"/>
          <w:sz w:val="20"/>
          <w:szCs w:val="20"/>
        </w:rPr>
        <w:t xml:space="preserve"> (</w:t>
      </w:r>
      <w:r w:rsidRPr="008A5E4F">
        <w:rPr>
          <w:rFonts w:ascii="Times New Roman" w:eastAsia="LOHAO K+ Gulliver RM" w:hAnsi="Times New Roman" w:cs="Times New Roman"/>
          <w:sz w:val="20"/>
          <w:szCs w:val="20"/>
        </w:rPr>
        <w:t>pH 7.4</w:t>
      </w:r>
      <w:r>
        <w:rPr>
          <w:rFonts w:ascii="Times New Roman" w:eastAsia="LOHAO K+ Gulliver RM" w:hAnsi="Times New Roman" w:cs="Times New Roman"/>
          <w:sz w:val="20"/>
          <w:szCs w:val="20"/>
        </w:rPr>
        <w:t>)</w:t>
      </w:r>
      <w:r w:rsidRPr="008A5E4F">
        <w:rPr>
          <w:rFonts w:ascii="Times New Roman" w:eastAsia="LOHAO K+ Gulliver RM" w:hAnsi="Times New Roman" w:cs="Times New Roman"/>
          <w:sz w:val="20"/>
          <w:szCs w:val="20"/>
        </w:rPr>
        <w:t>. Aptamers were</w:t>
      </w:r>
      <w:r>
        <w:rPr>
          <w:rFonts w:ascii="Times New Roman" w:eastAsia="LOHAO K+ Gulliver RM" w:hAnsi="Times New Roman" w:cs="Times New Roman"/>
          <w:sz w:val="20"/>
          <w:szCs w:val="20"/>
        </w:rPr>
        <w:t xml:space="preserve"> </w:t>
      </w:r>
      <w:r w:rsidRPr="008A5E4F">
        <w:rPr>
          <w:rFonts w:ascii="Times New Roman" w:eastAsia="LOHAO K+ Gulliver RM" w:hAnsi="Times New Roman" w:cs="Times New Roman"/>
          <w:sz w:val="20"/>
          <w:szCs w:val="20"/>
        </w:rPr>
        <w:t>renatured using a Bio-Rad DNA engine thermocycler (Bio-Rad,</w:t>
      </w:r>
      <w:r>
        <w:rPr>
          <w:rFonts w:ascii="Times New Roman" w:eastAsia="LOHAO K+ Gulliver RM" w:hAnsi="Times New Roman" w:cs="Times New Roman"/>
          <w:sz w:val="20"/>
          <w:szCs w:val="20"/>
        </w:rPr>
        <w:t xml:space="preserve"> </w:t>
      </w:r>
      <w:r w:rsidRPr="008A5E4F">
        <w:rPr>
          <w:rFonts w:ascii="Times New Roman" w:eastAsia="LOHAO K+ Gulliver RM" w:hAnsi="Times New Roman" w:cs="Times New Roman"/>
          <w:sz w:val="20"/>
          <w:szCs w:val="20"/>
        </w:rPr>
        <w:t xml:space="preserve">Singapore) by heating to 94 </w:t>
      </w:r>
      <w:r w:rsidRPr="008A5E4F">
        <w:rPr>
          <w:rFonts w:ascii="Cambria Math" w:eastAsia="SimSun" w:hAnsi="Cambria Math" w:cs="Cambria Math"/>
          <w:sz w:val="20"/>
          <w:szCs w:val="20"/>
        </w:rPr>
        <w:t>℃</w:t>
      </w:r>
      <w:r w:rsidRPr="008A5E4F">
        <w:rPr>
          <w:rFonts w:ascii="Times New Roman" w:eastAsia="LOHAO K+ Gulliver RM" w:hAnsi="Times New Roman" w:cs="Times New Roman"/>
          <w:sz w:val="20"/>
          <w:szCs w:val="20"/>
        </w:rPr>
        <w:t xml:space="preserve"> for 10 min</w:t>
      </w:r>
      <w:r w:rsidR="00346047">
        <w:rPr>
          <w:rFonts w:ascii="Times New Roman" w:eastAsia="LOHAO K+ Gulliver RM" w:hAnsi="Times New Roman" w:cs="Times New Roman"/>
          <w:sz w:val="20"/>
          <w:szCs w:val="20"/>
        </w:rPr>
        <w:t>utes</w:t>
      </w:r>
      <w:r w:rsidRPr="008A5E4F">
        <w:rPr>
          <w:rFonts w:ascii="Times New Roman" w:eastAsia="LOHAO K+ Gulliver RM" w:hAnsi="Times New Roman" w:cs="Times New Roman"/>
          <w:sz w:val="20"/>
          <w:szCs w:val="20"/>
        </w:rPr>
        <w:t xml:space="preserve"> and then cooling down</w:t>
      </w:r>
      <w:r>
        <w:rPr>
          <w:rFonts w:ascii="Times New Roman" w:eastAsia="LOHAO K+ Gulliver RM" w:hAnsi="Times New Roman" w:cs="Times New Roman"/>
          <w:sz w:val="20"/>
          <w:szCs w:val="20"/>
        </w:rPr>
        <w:t xml:space="preserve"> </w:t>
      </w:r>
      <w:r w:rsidRPr="008A5E4F">
        <w:rPr>
          <w:rFonts w:ascii="Times New Roman" w:eastAsia="LOHAO K+ Gulliver RM" w:hAnsi="Times New Roman" w:cs="Times New Roman"/>
          <w:sz w:val="20"/>
          <w:szCs w:val="20"/>
        </w:rPr>
        <w:t xml:space="preserve">to room temperature at rate of 0.5 </w:t>
      </w:r>
      <w:r w:rsidRPr="008A5E4F">
        <w:rPr>
          <w:rFonts w:ascii="Cambria Math" w:eastAsia="SimSun" w:hAnsi="Cambria Math" w:cs="Cambria Math"/>
          <w:sz w:val="20"/>
          <w:szCs w:val="20"/>
        </w:rPr>
        <w:t>℃</w:t>
      </w:r>
      <w:r w:rsidRPr="008A5E4F">
        <w:rPr>
          <w:rFonts w:ascii="Times New Roman" w:eastAsia="LOHAO K+ Gulliver RM" w:hAnsi="Times New Roman" w:cs="Times New Roman"/>
          <w:sz w:val="20"/>
          <w:szCs w:val="20"/>
        </w:rPr>
        <w:t>/s.</w:t>
      </w:r>
      <w:r>
        <w:rPr>
          <w:rFonts w:ascii="Times New Roman" w:eastAsia="LOHAO K+ Gulliver RM" w:hAnsi="Times New Roman" w:cs="Times New Roman"/>
          <w:sz w:val="20"/>
          <w:szCs w:val="20"/>
        </w:rPr>
        <w:t xml:space="preserve"> 1</w:t>
      </w:r>
      <w:r w:rsidRPr="008A5E4F">
        <w:rPr>
          <w:rFonts w:ascii="Times New Roman" w:eastAsia="LOHAO K+ Gulliver RM" w:hAnsi="Times New Roman" w:cs="Times New Roman"/>
          <w:sz w:val="20"/>
          <w:szCs w:val="20"/>
        </w:rPr>
        <w:t xml:space="preserve">0 </w:t>
      </w:r>
      <w:proofErr w:type="spellStart"/>
      <w:r w:rsidRPr="008A5E4F">
        <w:rPr>
          <w:rFonts w:ascii="Times New Roman" w:eastAsia="LOHAO K+ Gulliver RM" w:hAnsi="Times New Roman" w:cs="Times New Roman"/>
          <w:sz w:val="20"/>
          <w:szCs w:val="20"/>
        </w:rPr>
        <w:t>mM</w:t>
      </w:r>
      <w:proofErr w:type="spellEnd"/>
      <w:r w:rsidRPr="008A5E4F">
        <w:rPr>
          <w:rFonts w:ascii="Times New Roman" w:eastAsia="LOHAO K+ Gulliver RM" w:hAnsi="Times New Roman" w:cs="Times New Roman"/>
          <w:sz w:val="20"/>
          <w:szCs w:val="20"/>
        </w:rPr>
        <w:t xml:space="preserve"> </w:t>
      </w:r>
      <w:proofErr w:type="spellStart"/>
      <w:r w:rsidRPr="008A5E4F">
        <w:rPr>
          <w:rFonts w:ascii="Times New Roman" w:eastAsia="LOHAO K+ Gulliver RM" w:hAnsi="Times New Roman" w:cs="Times New Roman"/>
          <w:sz w:val="20"/>
          <w:szCs w:val="20"/>
        </w:rPr>
        <w:t>Tris</w:t>
      </w:r>
      <w:proofErr w:type="spellEnd"/>
      <w:r w:rsidRPr="008A5E4F">
        <w:rPr>
          <w:rFonts w:ascii="Times New Roman" w:eastAsia="LOHAO K+ Gulliver RM" w:hAnsi="Times New Roman" w:cs="Times New Roman"/>
          <w:sz w:val="20"/>
          <w:szCs w:val="20"/>
        </w:rPr>
        <w:t>–</w:t>
      </w:r>
      <w:proofErr w:type="spellStart"/>
      <w:r w:rsidRPr="008A5E4F">
        <w:rPr>
          <w:rFonts w:ascii="Times New Roman" w:eastAsia="LOHAO K+ Gulliver RM" w:hAnsi="Times New Roman" w:cs="Times New Roman"/>
          <w:sz w:val="20"/>
          <w:szCs w:val="20"/>
        </w:rPr>
        <w:t>HCl</w:t>
      </w:r>
      <w:proofErr w:type="spellEnd"/>
      <w:r w:rsidRPr="008A5E4F">
        <w:rPr>
          <w:rFonts w:ascii="Times New Roman" w:eastAsia="LOHAO K+ Gulliver RM" w:hAnsi="Times New Roman" w:cs="Times New Roman"/>
          <w:sz w:val="20"/>
          <w:szCs w:val="20"/>
        </w:rPr>
        <w:t xml:space="preserve"> buffer (pH 7.</w:t>
      </w:r>
      <w:r>
        <w:rPr>
          <w:rFonts w:ascii="Times New Roman" w:eastAsia="LOHAO K+ Gulliver RM" w:hAnsi="Times New Roman" w:cs="Times New Roman"/>
          <w:sz w:val="20"/>
          <w:szCs w:val="20"/>
        </w:rPr>
        <w:t>2</w:t>
      </w:r>
      <w:r w:rsidRPr="008A5E4F">
        <w:rPr>
          <w:rFonts w:ascii="Times New Roman" w:eastAsia="LOHAO K+ Gulliver RM" w:hAnsi="Times New Roman" w:cs="Times New Roman"/>
          <w:sz w:val="20"/>
          <w:szCs w:val="20"/>
        </w:rPr>
        <w:t>) was</w:t>
      </w:r>
      <w:r>
        <w:rPr>
          <w:rFonts w:ascii="Times New Roman" w:eastAsia="LOHAO K+ Gulliver RM" w:hAnsi="Times New Roman" w:cs="Times New Roman"/>
          <w:sz w:val="20"/>
          <w:szCs w:val="20"/>
        </w:rPr>
        <w:t xml:space="preserve"> </w:t>
      </w:r>
      <w:r w:rsidRPr="008A5E4F">
        <w:rPr>
          <w:rFonts w:ascii="Times New Roman" w:eastAsia="LOHAO K+ Gulliver RM" w:hAnsi="Times New Roman" w:cs="Times New Roman"/>
          <w:sz w:val="20"/>
          <w:szCs w:val="20"/>
        </w:rPr>
        <w:t xml:space="preserve">used </w:t>
      </w:r>
      <w:r>
        <w:rPr>
          <w:rFonts w:ascii="Times New Roman" w:eastAsia="LOHAO K+ Gulliver RM" w:hAnsi="Times New Roman" w:cs="Times New Roman"/>
          <w:sz w:val="20"/>
          <w:szCs w:val="20"/>
        </w:rPr>
        <w:t>and a</w:t>
      </w:r>
      <w:r w:rsidRPr="008A5E4F">
        <w:rPr>
          <w:rFonts w:ascii="Times New Roman" w:eastAsia="LOHAO K+ Gulliver RM" w:hAnsi="Times New Roman" w:cs="Times New Roman"/>
          <w:sz w:val="20"/>
          <w:szCs w:val="20"/>
        </w:rPr>
        <w:t>ll other</w:t>
      </w:r>
      <w:r>
        <w:rPr>
          <w:rFonts w:ascii="Times New Roman" w:eastAsia="LOHAO K+ Gulliver RM" w:hAnsi="Times New Roman" w:cs="Times New Roman"/>
          <w:sz w:val="20"/>
          <w:szCs w:val="20"/>
        </w:rPr>
        <w:t xml:space="preserve"> </w:t>
      </w:r>
      <w:r w:rsidRPr="008A5E4F">
        <w:rPr>
          <w:rFonts w:ascii="Times New Roman" w:eastAsia="LOHAO K+ Gulliver RM" w:hAnsi="Times New Roman" w:cs="Times New Roman"/>
          <w:sz w:val="20"/>
          <w:szCs w:val="20"/>
        </w:rPr>
        <w:t>reagents were of analytical reagent grade</w:t>
      </w:r>
      <w:r>
        <w:rPr>
          <w:rFonts w:ascii="Times New Roman" w:eastAsia="LOHAO K+ Gulliver RM" w:hAnsi="Times New Roman" w:cs="Times New Roman"/>
          <w:sz w:val="20"/>
          <w:szCs w:val="20"/>
        </w:rPr>
        <w:t xml:space="preserve">. </w:t>
      </w:r>
      <w:r w:rsidRPr="00B5728F">
        <w:rPr>
          <w:rFonts w:ascii="Times New Roman" w:eastAsia="LOHAO K+ Gulliver RM" w:hAnsi="Times New Roman" w:cs="Times New Roman"/>
          <w:sz w:val="20"/>
          <w:szCs w:val="20"/>
        </w:rPr>
        <w:t>The water used was purified through a Millipore system.</w:t>
      </w:r>
    </w:p>
    <w:p w:rsidR="00346047" w:rsidRDefault="00346047" w:rsidP="00346047">
      <w:pPr>
        <w:autoSpaceDE w:val="0"/>
        <w:autoSpaceDN w:val="0"/>
        <w:adjustRightInd w:val="0"/>
        <w:spacing w:after="0" w:line="240" w:lineRule="auto"/>
        <w:jc w:val="both"/>
        <w:rPr>
          <w:rFonts w:ascii="ScalaLF-Regular" w:hAnsi="ScalaLF-Regular" w:cs="ScalaLF-Regular"/>
          <w:sz w:val="20"/>
          <w:szCs w:val="18"/>
        </w:rPr>
      </w:pPr>
    </w:p>
    <w:p w:rsidR="00346047" w:rsidRDefault="002F7C01" w:rsidP="00346047">
      <w:pPr>
        <w:autoSpaceDE w:val="0"/>
        <w:autoSpaceDN w:val="0"/>
        <w:adjustRightInd w:val="0"/>
        <w:spacing w:after="0" w:line="240" w:lineRule="auto"/>
        <w:jc w:val="both"/>
        <w:rPr>
          <w:rFonts w:ascii="ScalaLF-Regular" w:hAnsi="ScalaLF-Regular" w:cs="ScalaLF-Regular"/>
          <w:sz w:val="20"/>
          <w:szCs w:val="18"/>
        </w:rPr>
      </w:pPr>
      <w:r>
        <w:rPr>
          <w:rFonts w:ascii="Times New Roman" w:eastAsia="LOHAO K+ Gulliver RM" w:hAnsi="Times New Roman" w:cs="Times New Roman"/>
          <w:sz w:val="20"/>
          <w:szCs w:val="20"/>
        </w:rPr>
        <w:t>FAM-Aptamer: 5’-</w:t>
      </w:r>
      <w:r w:rsidRPr="008A5E4F">
        <w:rPr>
          <w:rFonts w:ascii="Times New Roman" w:eastAsia="LOHAO K+ Gulliver RM" w:hAnsi="Times New Roman" w:cs="Times New Roman"/>
          <w:sz w:val="20"/>
          <w:szCs w:val="20"/>
        </w:rPr>
        <w:t>CTT</w:t>
      </w:r>
      <w:r>
        <w:rPr>
          <w:rFonts w:ascii="Times New Roman" w:eastAsia="LOHAO K+ Gulliver RM" w:hAnsi="Times New Roman" w:cs="Times New Roman"/>
          <w:sz w:val="20"/>
          <w:szCs w:val="20"/>
        </w:rPr>
        <w:t xml:space="preserve"> </w:t>
      </w:r>
      <w:r w:rsidRPr="008A5E4F">
        <w:rPr>
          <w:rFonts w:ascii="Times New Roman" w:eastAsia="LOHAO K+ Gulliver RM" w:hAnsi="Times New Roman" w:cs="Times New Roman"/>
          <w:sz w:val="20"/>
          <w:szCs w:val="20"/>
        </w:rPr>
        <w:t>CTG CCC GCC TCC</w:t>
      </w:r>
      <w:r>
        <w:rPr>
          <w:rFonts w:ascii="Times New Roman" w:eastAsia="LOHAO K+ Gulliver RM" w:hAnsi="Times New Roman" w:cs="Times New Roman"/>
          <w:sz w:val="20"/>
          <w:szCs w:val="20"/>
        </w:rPr>
        <w:t xml:space="preserve"> </w:t>
      </w:r>
      <w:r w:rsidRPr="008A5E4F">
        <w:rPr>
          <w:rFonts w:ascii="Times New Roman" w:eastAsia="LOHAO K+ Gulliver RM" w:hAnsi="Times New Roman" w:cs="Times New Roman"/>
          <w:sz w:val="20"/>
          <w:szCs w:val="20"/>
        </w:rPr>
        <w:t>TTC CGA</w:t>
      </w:r>
      <w:r>
        <w:rPr>
          <w:rFonts w:ascii="Times New Roman" w:eastAsia="LOHAO K+ Gulliver RM" w:hAnsi="Times New Roman" w:cs="Times New Roman"/>
          <w:sz w:val="20"/>
          <w:szCs w:val="20"/>
        </w:rPr>
        <w:t xml:space="preserve"> </w:t>
      </w:r>
      <w:r w:rsidRPr="008A5E4F">
        <w:rPr>
          <w:rFonts w:ascii="Times New Roman" w:eastAsia="LOHAO K+ Gulliver RM" w:hAnsi="Times New Roman" w:cs="Times New Roman"/>
          <w:sz w:val="20"/>
          <w:szCs w:val="20"/>
        </w:rPr>
        <w:t>CCT</w:t>
      </w:r>
      <w:r>
        <w:rPr>
          <w:rFonts w:ascii="Times New Roman" w:eastAsia="LOHAO K+ Gulliver RM" w:hAnsi="Times New Roman" w:cs="Times New Roman"/>
          <w:sz w:val="20"/>
          <w:szCs w:val="20"/>
        </w:rPr>
        <w:t xml:space="preserve"> AG</w:t>
      </w:r>
      <w:r w:rsidRPr="008A5E4F">
        <w:rPr>
          <w:rFonts w:ascii="Times New Roman" w:eastAsia="LOHAO K+ Gulliver RM" w:hAnsi="Times New Roman" w:cs="Times New Roman"/>
          <w:sz w:val="20"/>
          <w:szCs w:val="20"/>
        </w:rPr>
        <w:t>C</w:t>
      </w:r>
      <w:r>
        <w:rPr>
          <w:rFonts w:ascii="Times New Roman" w:eastAsia="LOHAO K+ Gulliver RM" w:hAnsi="Times New Roman" w:cs="Times New Roman"/>
          <w:sz w:val="20"/>
          <w:szCs w:val="20"/>
        </w:rPr>
        <w:t xml:space="preserve"> </w:t>
      </w:r>
      <w:r w:rsidRPr="008A5E4F">
        <w:rPr>
          <w:rFonts w:ascii="Times New Roman" w:eastAsia="LOHAO K+ Gulliver RM" w:hAnsi="Times New Roman" w:cs="Times New Roman"/>
          <w:sz w:val="20"/>
          <w:szCs w:val="20"/>
        </w:rPr>
        <w:t>AGT</w:t>
      </w:r>
      <w:r>
        <w:rPr>
          <w:rFonts w:ascii="Times New Roman" w:eastAsia="LOHAO K+ Gulliver RM" w:hAnsi="Times New Roman" w:cs="Times New Roman"/>
          <w:sz w:val="20"/>
          <w:szCs w:val="20"/>
        </w:rPr>
        <w:t xml:space="preserve"> </w:t>
      </w:r>
      <w:r w:rsidRPr="008A5E4F">
        <w:rPr>
          <w:rFonts w:ascii="Times New Roman" w:eastAsia="LOHAO K+ Gulliver RM" w:hAnsi="Times New Roman" w:cs="Times New Roman"/>
          <w:sz w:val="20"/>
          <w:szCs w:val="20"/>
        </w:rPr>
        <w:t>GGA</w:t>
      </w:r>
      <w:r>
        <w:rPr>
          <w:rFonts w:ascii="Times New Roman" w:eastAsia="LOHAO K+ Gulliver RM" w:hAnsi="Times New Roman" w:cs="Times New Roman"/>
          <w:sz w:val="20"/>
          <w:szCs w:val="20"/>
        </w:rPr>
        <w:t xml:space="preserve"> CA</w:t>
      </w:r>
      <w:r w:rsidRPr="008A5E4F">
        <w:rPr>
          <w:rFonts w:ascii="Times New Roman" w:eastAsia="LOHAO K+ Gulliver RM" w:hAnsi="Times New Roman" w:cs="Times New Roman"/>
          <w:sz w:val="20"/>
          <w:szCs w:val="20"/>
        </w:rPr>
        <w:t>T</w:t>
      </w:r>
      <w:r>
        <w:rPr>
          <w:rFonts w:ascii="Times New Roman" w:eastAsia="LOHAO K+ Gulliver RM" w:hAnsi="Times New Roman" w:cs="Times New Roman"/>
          <w:sz w:val="20"/>
          <w:szCs w:val="20"/>
        </w:rPr>
        <w:t xml:space="preserve"> </w:t>
      </w:r>
      <w:r w:rsidRPr="008A5E4F">
        <w:rPr>
          <w:rFonts w:ascii="Times New Roman" w:eastAsia="LOHAO K+ Gulliver RM" w:hAnsi="Times New Roman" w:cs="Times New Roman"/>
          <w:sz w:val="20"/>
          <w:szCs w:val="20"/>
        </w:rPr>
        <w:t>GTG</w:t>
      </w:r>
      <w:r>
        <w:rPr>
          <w:rFonts w:ascii="Times New Roman" w:eastAsia="LOHAO K+ Gulliver RM" w:hAnsi="Times New Roman" w:cs="Times New Roman"/>
          <w:sz w:val="20"/>
          <w:szCs w:val="20"/>
        </w:rPr>
        <w:t xml:space="preserve"> </w:t>
      </w:r>
      <w:r w:rsidRPr="008A5E4F">
        <w:rPr>
          <w:rFonts w:ascii="Times New Roman" w:eastAsia="LOHAO K+ Gulliver RM" w:hAnsi="Times New Roman" w:cs="Times New Roman"/>
          <w:sz w:val="20"/>
          <w:szCs w:val="20"/>
        </w:rPr>
        <w:t>GCA</w:t>
      </w:r>
      <w:r>
        <w:rPr>
          <w:rFonts w:ascii="Times New Roman" w:eastAsia="LOHAO K+ Gulliver RM" w:hAnsi="Times New Roman" w:cs="Times New Roman"/>
          <w:sz w:val="20"/>
          <w:szCs w:val="20"/>
        </w:rPr>
        <w:t xml:space="preserve"> </w:t>
      </w:r>
      <w:r w:rsidRPr="008A5E4F">
        <w:rPr>
          <w:rFonts w:ascii="Times New Roman" w:eastAsia="LOHAO K+ Gulliver RM" w:hAnsi="Times New Roman" w:cs="Times New Roman"/>
          <w:sz w:val="20"/>
          <w:szCs w:val="20"/>
        </w:rPr>
        <w:t>GGG</w:t>
      </w:r>
      <w:r>
        <w:rPr>
          <w:rFonts w:ascii="Times New Roman" w:eastAsia="LOHAO K+ Gulliver RM" w:hAnsi="Times New Roman" w:cs="Times New Roman"/>
          <w:sz w:val="20"/>
          <w:szCs w:val="20"/>
        </w:rPr>
        <w:t xml:space="preserve"> </w:t>
      </w:r>
      <w:r w:rsidRPr="008A5E4F">
        <w:rPr>
          <w:rFonts w:ascii="Times New Roman" w:eastAsia="LOHAO K+ Gulliver RM" w:hAnsi="Times New Roman" w:cs="Times New Roman"/>
          <w:sz w:val="20"/>
          <w:szCs w:val="20"/>
        </w:rPr>
        <w:t>TGA</w:t>
      </w:r>
      <w:r>
        <w:rPr>
          <w:rFonts w:ascii="Times New Roman" w:eastAsia="LOHAO K+ Gulliver RM" w:hAnsi="Times New Roman" w:cs="Times New Roman"/>
          <w:sz w:val="20"/>
          <w:szCs w:val="20"/>
        </w:rPr>
        <w:t xml:space="preserve"> </w:t>
      </w:r>
      <w:r w:rsidRPr="008A5E4F">
        <w:rPr>
          <w:rFonts w:ascii="Times New Roman" w:eastAsia="LOHAO K+ Gulliver RM" w:hAnsi="Times New Roman" w:cs="Times New Roman"/>
          <w:sz w:val="20"/>
          <w:szCs w:val="20"/>
        </w:rPr>
        <w:t>AGT</w:t>
      </w:r>
      <w:r>
        <w:rPr>
          <w:rFonts w:ascii="Times New Roman" w:eastAsia="LOHAO K+ Gulliver RM" w:hAnsi="Times New Roman" w:cs="Times New Roman"/>
          <w:sz w:val="20"/>
          <w:szCs w:val="20"/>
        </w:rPr>
        <w:t xml:space="preserve"> </w:t>
      </w:r>
      <w:r w:rsidRPr="008A5E4F">
        <w:rPr>
          <w:rFonts w:ascii="Times New Roman" w:eastAsia="LOHAO K+ Gulliver RM" w:hAnsi="Times New Roman" w:cs="Times New Roman"/>
          <w:sz w:val="20"/>
          <w:szCs w:val="20"/>
        </w:rPr>
        <w:t>GGC</w:t>
      </w:r>
      <w:r>
        <w:rPr>
          <w:rFonts w:ascii="Times New Roman" w:eastAsia="LOHAO K+ Gulliver RM" w:hAnsi="Times New Roman" w:cs="Times New Roman"/>
          <w:sz w:val="20"/>
          <w:szCs w:val="20"/>
        </w:rPr>
        <w:t xml:space="preserve"> </w:t>
      </w:r>
      <w:r w:rsidRPr="008A5E4F">
        <w:rPr>
          <w:rFonts w:ascii="Times New Roman" w:eastAsia="LOHAO K+ Gulliver RM" w:hAnsi="Times New Roman" w:cs="Times New Roman"/>
          <w:sz w:val="20"/>
          <w:szCs w:val="20"/>
        </w:rPr>
        <w:t>A</w:t>
      </w:r>
      <w:r w:rsidRPr="008A5E4F">
        <w:rPr>
          <w:rFonts w:ascii="Times New Roman" w:eastAsia="LOHAO K+ Gulliver RM" w:hAnsi="Times New Roman" w:cs="Times New Roman" w:hint="eastAsia"/>
          <w:sz w:val="20"/>
          <w:szCs w:val="20"/>
        </w:rPr>
        <w:t>TC</w:t>
      </w:r>
      <w:r>
        <w:rPr>
          <w:rFonts w:ascii="Times New Roman" w:eastAsia="LOHAO K+ Gulliver RM" w:hAnsi="Times New Roman" w:cs="Times New Roman"/>
          <w:sz w:val="20"/>
          <w:szCs w:val="20"/>
        </w:rPr>
        <w:t xml:space="preserve"> </w:t>
      </w:r>
      <w:r w:rsidRPr="008A5E4F">
        <w:rPr>
          <w:rFonts w:ascii="Times New Roman" w:eastAsia="LOHAO K+ Gulliver RM" w:hAnsi="Times New Roman" w:cs="Times New Roman" w:hint="eastAsia"/>
          <w:sz w:val="20"/>
          <w:szCs w:val="20"/>
        </w:rPr>
        <w:t>GTC</w:t>
      </w:r>
      <w:r>
        <w:rPr>
          <w:rFonts w:ascii="Times New Roman" w:eastAsia="LOHAO K+ Gulliver RM" w:hAnsi="Times New Roman" w:cs="Times New Roman"/>
          <w:sz w:val="20"/>
          <w:szCs w:val="20"/>
        </w:rPr>
        <w:t xml:space="preserve"> </w:t>
      </w:r>
      <w:r w:rsidRPr="008A5E4F">
        <w:rPr>
          <w:rFonts w:ascii="Times New Roman" w:eastAsia="LOHAO K+ Gulliver RM" w:hAnsi="Times New Roman" w:cs="Times New Roman" w:hint="eastAsia"/>
          <w:sz w:val="20"/>
          <w:szCs w:val="20"/>
        </w:rPr>
        <w:t>GGA</w:t>
      </w:r>
      <w:r>
        <w:rPr>
          <w:rFonts w:ascii="Times New Roman" w:eastAsia="LOHAO K+ Gulliver RM" w:hAnsi="Times New Roman" w:cs="Times New Roman"/>
          <w:sz w:val="20"/>
          <w:szCs w:val="20"/>
        </w:rPr>
        <w:t xml:space="preserve"> </w:t>
      </w:r>
      <w:r w:rsidRPr="008A5E4F">
        <w:rPr>
          <w:rFonts w:ascii="Times New Roman" w:eastAsia="LOHAO K+ Gulliver RM" w:hAnsi="Times New Roman" w:cs="Times New Roman" w:hint="eastAsia"/>
          <w:sz w:val="20"/>
          <w:szCs w:val="20"/>
        </w:rPr>
        <w:t>GAC GAG ATA</w:t>
      </w:r>
      <w:r>
        <w:rPr>
          <w:rFonts w:ascii="Times New Roman" w:eastAsia="LOHAO K+ Gulliver RM" w:hAnsi="Times New Roman" w:cs="Times New Roman"/>
          <w:sz w:val="20"/>
          <w:szCs w:val="20"/>
        </w:rPr>
        <w:t xml:space="preserve"> </w:t>
      </w:r>
      <w:r w:rsidRPr="008A5E4F">
        <w:rPr>
          <w:rFonts w:ascii="Times New Roman" w:eastAsia="LOHAO K+ Gulliver RM" w:hAnsi="Times New Roman" w:cs="Times New Roman" w:hint="eastAsia"/>
          <w:sz w:val="20"/>
          <w:szCs w:val="20"/>
        </w:rPr>
        <w:t>GGC GGA CAC T-3</w:t>
      </w:r>
      <w:r>
        <w:rPr>
          <w:rFonts w:ascii="Times New Roman" w:eastAsia="LOHAO K+ Gulliver RM" w:hAnsi="Times New Roman" w:cs="Times New Roman"/>
          <w:sz w:val="20"/>
          <w:szCs w:val="20"/>
          <w:lang w:val="en-US"/>
        </w:rPr>
        <w:t>’</w:t>
      </w:r>
      <w:r w:rsidRPr="008A5E4F">
        <w:rPr>
          <w:rFonts w:ascii="Times New Roman" w:eastAsia="LOHAO K+ Gulliver RM" w:hAnsi="Times New Roman" w:cs="Times New Roman" w:hint="eastAsia"/>
          <w:sz w:val="20"/>
          <w:szCs w:val="20"/>
        </w:rPr>
        <w:t xml:space="preserve"> </w:t>
      </w:r>
    </w:p>
    <w:p w:rsidR="00346047" w:rsidRDefault="00346047" w:rsidP="00346047">
      <w:pPr>
        <w:autoSpaceDE w:val="0"/>
        <w:autoSpaceDN w:val="0"/>
        <w:adjustRightInd w:val="0"/>
        <w:spacing w:after="0" w:line="240" w:lineRule="auto"/>
        <w:jc w:val="both"/>
        <w:rPr>
          <w:rFonts w:ascii="ScalaLF-Regular" w:hAnsi="ScalaLF-Regular" w:cs="ScalaLF-Regular"/>
          <w:sz w:val="20"/>
          <w:szCs w:val="18"/>
        </w:rPr>
      </w:pPr>
    </w:p>
    <w:p w:rsidR="00346047" w:rsidRDefault="002F7C01" w:rsidP="00346047">
      <w:pPr>
        <w:autoSpaceDE w:val="0"/>
        <w:autoSpaceDN w:val="0"/>
        <w:adjustRightInd w:val="0"/>
        <w:spacing w:after="0" w:line="240" w:lineRule="auto"/>
        <w:jc w:val="both"/>
        <w:rPr>
          <w:rFonts w:ascii="ScalaLF-Regular" w:hAnsi="ScalaLF-Regular" w:cs="ScalaLF-Regular"/>
          <w:sz w:val="20"/>
          <w:szCs w:val="18"/>
        </w:rPr>
      </w:pPr>
      <w:r w:rsidRPr="00346047">
        <w:rPr>
          <w:rFonts w:ascii="Times New Roman" w:eastAsia="LOHAO K+ Gulliver RM" w:hAnsi="Times New Roman" w:cs="Times New Roman"/>
          <w:b/>
          <w:sz w:val="20"/>
          <w:szCs w:val="20"/>
        </w:rPr>
        <w:t>Synthesis of polydopamine</w:t>
      </w:r>
    </w:p>
    <w:p w:rsidR="00B86347" w:rsidRDefault="002F7C01" w:rsidP="00B86347">
      <w:pPr>
        <w:autoSpaceDE w:val="0"/>
        <w:autoSpaceDN w:val="0"/>
        <w:adjustRightInd w:val="0"/>
        <w:spacing w:after="0" w:line="240" w:lineRule="auto"/>
        <w:jc w:val="both"/>
        <w:rPr>
          <w:rFonts w:ascii="Times New Roman" w:eastAsia="LOHAO K+ Gulliver RM" w:hAnsi="Times New Roman" w:cs="Times New Roman"/>
          <w:sz w:val="20"/>
          <w:szCs w:val="20"/>
        </w:rPr>
      </w:pPr>
      <w:r>
        <w:rPr>
          <w:rFonts w:ascii="Times New Roman" w:eastAsia="LOHAO K+ Gulliver RM" w:hAnsi="Times New Roman" w:cs="Times New Roman"/>
          <w:sz w:val="20"/>
          <w:szCs w:val="20"/>
        </w:rPr>
        <w:t xml:space="preserve">PDAs </w:t>
      </w:r>
      <w:r w:rsidRPr="00EC57D7">
        <w:rPr>
          <w:rFonts w:ascii="Times New Roman" w:eastAsia="LOHAO K+ Gulliver RM" w:hAnsi="Times New Roman" w:cs="Times New Roman"/>
          <w:sz w:val="20"/>
          <w:szCs w:val="20"/>
        </w:rPr>
        <w:t>were synthesized according to</w:t>
      </w:r>
      <w:r>
        <w:rPr>
          <w:rFonts w:ascii="Times New Roman" w:eastAsia="LOHAO K+ Gulliver RM" w:hAnsi="Times New Roman" w:cs="Times New Roman"/>
          <w:sz w:val="20"/>
          <w:szCs w:val="20"/>
        </w:rPr>
        <w:t xml:space="preserve"> previous</w:t>
      </w:r>
      <w:r w:rsidRPr="00EC57D7">
        <w:rPr>
          <w:rFonts w:ascii="Times New Roman" w:eastAsia="LOHAO K+ Gulliver RM" w:hAnsi="Times New Roman" w:cs="Times New Roman"/>
          <w:sz w:val="20"/>
          <w:szCs w:val="20"/>
        </w:rPr>
        <w:t xml:space="preserve"> reported method</w:t>
      </w:r>
      <w:r>
        <w:rPr>
          <w:rFonts w:ascii="Times New Roman" w:eastAsia="LOHAO K+ Gulliver RM" w:hAnsi="Times New Roman" w:cs="Times New Roman"/>
          <w:sz w:val="20"/>
          <w:szCs w:val="20"/>
        </w:rPr>
        <w:t xml:space="preserve"> </w:t>
      </w:r>
      <w:r>
        <w:rPr>
          <w:rFonts w:ascii="Times New Roman" w:eastAsia="LOHAO K+ Gulliver RM" w:hAnsi="Times New Roman" w:cs="Times New Roman"/>
          <w:noProof/>
          <w:sz w:val="20"/>
          <w:szCs w:val="20"/>
        </w:rPr>
        <w:t>[14]</w:t>
      </w:r>
      <w:r>
        <w:rPr>
          <w:rFonts w:ascii="Times New Roman" w:eastAsia="LOHAO K+ Gulliver RM" w:hAnsi="Times New Roman" w:cs="Times New Roman"/>
          <w:sz w:val="20"/>
          <w:szCs w:val="20"/>
        </w:rPr>
        <w:t xml:space="preserve"> with some modification. 100 mL of </w:t>
      </w:r>
      <w:proofErr w:type="spellStart"/>
      <w:r w:rsidRPr="00DF77BD">
        <w:rPr>
          <w:rFonts w:ascii="Times New Roman" w:eastAsia="LOHAO K+ Gulliver RM" w:hAnsi="Times New Roman" w:cs="Times New Roman"/>
          <w:sz w:val="20"/>
          <w:szCs w:val="20"/>
        </w:rPr>
        <w:t>Tris</w:t>
      </w:r>
      <w:proofErr w:type="spellEnd"/>
      <w:r w:rsidRPr="00DF77BD">
        <w:rPr>
          <w:rFonts w:ascii="Times New Roman" w:eastAsia="LOHAO K+ Gulliver RM" w:hAnsi="Times New Roman" w:cs="Times New Roman"/>
          <w:sz w:val="20"/>
          <w:szCs w:val="20"/>
        </w:rPr>
        <w:t xml:space="preserve">-buffer solution was mixed with </w:t>
      </w:r>
      <w:r>
        <w:rPr>
          <w:rFonts w:ascii="Times New Roman" w:eastAsia="LOHAO K+ Gulliver RM" w:hAnsi="Times New Roman" w:cs="Times New Roman"/>
          <w:sz w:val="20"/>
          <w:szCs w:val="20"/>
        </w:rPr>
        <w:t>40 mL of isopropyl alcohol (IPA)</w:t>
      </w:r>
      <w:r w:rsidRPr="00DF77BD">
        <w:rPr>
          <w:rFonts w:ascii="Times New Roman" w:eastAsia="LOHAO K+ Gulliver RM" w:hAnsi="Times New Roman" w:cs="Times New Roman"/>
          <w:sz w:val="20"/>
          <w:szCs w:val="20"/>
        </w:rPr>
        <w:t xml:space="preserve">. Then, </w:t>
      </w:r>
      <w:r>
        <w:rPr>
          <w:rFonts w:ascii="Times New Roman" w:eastAsia="LOHAO K+ Gulliver RM" w:hAnsi="Times New Roman" w:cs="Times New Roman"/>
          <w:sz w:val="20"/>
          <w:szCs w:val="20"/>
        </w:rPr>
        <w:t xml:space="preserve">120 mg of </w:t>
      </w:r>
      <w:r w:rsidRPr="00DF77BD">
        <w:rPr>
          <w:rFonts w:ascii="Times New Roman" w:eastAsia="LOHAO K+ Gulliver RM" w:hAnsi="Times New Roman" w:cs="Times New Roman"/>
          <w:sz w:val="20"/>
          <w:szCs w:val="20"/>
        </w:rPr>
        <w:t>dopamine hydrochloride was added</w:t>
      </w:r>
      <w:r>
        <w:rPr>
          <w:rFonts w:ascii="Times New Roman" w:eastAsia="LOHAO K+ Gulliver RM" w:hAnsi="Times New Roman" w:cs="Times New Roman"/>
          <w:sz w:val="20"/>
          <w:szCs w:val="20"/>
        </w:rPr>
        <w:t xml:space="preserve"> </w:t>
      </w:r>
      <w:r w:rsidRPr="00DF77BD">
        <w:rPr>
          <w:rFonts w:ascii="Times New Roman" w:eastAsia="LOHAO K+ Gulliver RM" w:hAnsi="Times New Roman" w:cs="Times New Roman"/>
          <w:sz w:val="20"/>
          <w:szCs w:val="20"/>
        </w:rPr>
        <w:t>to the mixed solution</w:t>
      </w:r>
      <w:r>
        <w:rPr>
          <w:rFonts w:ascii="Times New Roman" w:eastAsia="LOHAO K+ Gulliver RM" w:hAnsi="Times New Roman" w:cs="Times New Roman"/>
          <w:sz w:val="20"/>
          <w:szCs w:val="20"/>
        </w:rPr>
        <w:t xml:space="preserve">. Finally, </w:t>
      </w:r>
      <w:r w:rsidRPr="00DF77BD">
        <w:rPr>
          <w:rFonts w:ascii="Times New Roman" w:eastAsia="LOHAO K+ Gulliver RM" w:hAnsi="Times New Roman" w:cs="Times New Roman"/>
          <w:sz w:val="20"/>
          <w:szCs w:val="20"/>
        </w:rPr>
        <w:t>PDA spheres</w:t>
      </w:r>
      <w:r>
        <w:rPr>
          <w:rFonts w:ascii="Times New Roman" w:eastAsia="LOHAO K+ Gulliver RM" w:hAnsi="Times New Roman" w:cs="Times New Roman"/>
          <w:sz w:val="20"/>
          <w:szCs w:val="20"/>
        </w:rPr>
        <w:t xml:space="preserve"> (PDAs)</w:t>
      </w:r>
      <w:r w:rsidRPr="00DF77BD">
        <w:rPr>
          <w:rFonts w:ascii="Times New Roman" w:eastAsia="LOHAO K+ Gulliver RM" w:hAnsi="Times New Roman" w:cs="Times New Roman"/>
          <w:sz w:val="20"/>
          <w:szCs w:val="20"/>
        </w:rPr>
        <w:t xml:space="preserve"> can be obtained </w:t>
      </w:r>
      <w:r>
        <w:rPr>
          <w:rFonts w:ascii="Times New Roman" w:eastAsia="LOHAO K+ Gulliver RM" w:hAnsi="Times New Roman" w:cs="Times New Roman"/>
          <w:sz w:val="20"/>
          <w:szCs w:val="20"/>
        </w:rPr>
        <w:t>after polymerization under stirring</w:t>
      </w:r>
      <w:r w:rsidRPr="00DF77BD">
        <w:rPr>
          <w:rFonts w:ascii="Times New Roman" w:eastAsia="LOHAO K+ Gulliver RM" w:hAnsi="Times New Roman" w:cs="Times New Roman"/>
          <w:sz w:val="20"/>
          <w:szCs w:val="20"/>
        </w:rPr>
        <w:t xml:space="preserve"> </w:t>
      </w:r>
      <w:r>
        <w:rPr>
          <w:rFonts w:ascii="Times New Roman" w:eastAsia="LOHAO K+ Gulliver RM" w:hAnsi="Times New Roman" w:cs="Times New Roman"/>
          <w:sz w:val="20"/>
          <w:szCs w:val="20"/>
        </w:rPr>
        <w:t>for</w:t>
      </w:r>
      <w:r w:rsidRPr="00DF77BD">
        <w:rPr>
          <w:rFonts w:ascii="Times New Roman" w:eastAsia="LOHAO K+ Gulliver RM" w:hAnsi="Times New Roman" w:cs="Times New Roman"/>
          <w:sz w:val="20"/>
          <w:szCs w:val="20"/>
        </w:rPr>
        <w:t xml:space="preserve"> </w:t>
      </w:r>
      <w:r>
        <w:rPr>
          <w:rFonts w:ascii="Times New Roman" w:eastAsia="LOHAO K+ Gulliver RM" w:hAnsi="Times New Roman" w:cs="Times New Roman"/>
          <w:sz w:val="20"/>
          <w:szCs w:val="20"/>
        </w:rPr>
        <w:t>about</w:t>
      </w:r>
      <w:r w:rsidRPr="00DF77BD">
        <w:rPr>
          <w:rFonts w:ascii="Times New Roman" w:eastAsia="LOHAO K+ Gulliver RM" w:hAnsi="Times New Roman" w:cs="Times New Roman"/>
          <w:sz w:val="20"/>
          <w:szCs w:val="20"/>
        </w:rPr>
        <w:t xml:space="preserve"> </w:t>
      </w:r>
      <w:r>
        <w:rPr>
          <w:rFonts w:ascii="Times New Roman" w:eastAsia="LOHAO K+ Gulliver RM" w:hAnsi="Times New Roman" w:cs="Times New Roman"/>
          <w:sz w:val="20"/>
          <w:szCs w:val="20"/>
        </w:rPr>
        <w:t>60 h</w:t>
      </w:r>
      <w:r w:rsidR="00B86347">
        <w:rPr>
          <w:rFonts w:ascii="Times New Roman" w:eastAsia="LOHAO K+ Gulliver RM" w:hAnsi="Times New Roman" w:cs="Times New Roman"/>
          <w:sz w:val="20"/>
          <w:szCs w:val="20"/>
        </w:rPr>
        <w:t>ours</w:t>
      </w:r>
      <w:r>
        <w:rPr>
          <w:rFonts w:ascii="Times New Roman" w:eastAsia="LOHAO K+ Gulliver RM" w:hAnsi="Times New Roman" w:cs="Times New Roman"/>
          <w:sz w:val="20"/>
          <w:szCs w:val="20"/>
        </w:rPr>
        <w:t>.</w:t>
      </w:r>
      <w:r w:rsidRPr="00DA3123">
        <w:t xml:space="preserve"> </w:t>
      </w:r>
      <w:r w:rsidRPr="00DA3123">
        <w:rPr>
          <w:rFonts w:ascii="Times New Roman" w:eastAsia="LOHAO K+ Gulliver RM" w:hAnsi="Times New Roman" w:cs="Times New Roman"/>
          <w:sz w:val="20"/>
          <w:szCs w:val="20"/>
        </w:rPr>
        <w:t>The suspension was centrifuged</w:t>
      </w:r>
      <w:r>
        <w:rPr>
          <w:rFonts w:ascii="Times New Roman" w:eastAsia="LOHAO K+ Gulliver RM" w:hAnsi="Times New Roman" w:cs="Times New Roman"/>
          <w:sz w:val="20"/>
          <w:szCs w:val="20"/>
        </w:rPr>
        <w:t>,</w:t>
      </w:r>
      <w:r w:rsidRPr="00DA3123">
        <w:rPr>
          <w:rFonts w:ascii="Times New Roman" w:eastAsia="LOHAO K+ Gulliver RM" w:hAnsi="Times New Roman" w:cs="Times New Roman"/>
          <w:sz w:val="20"/>
          <w:szCs w:val="20"/>
        </w:rPr>
        <w:t xml:space="preserve"> washed</w:t>
      </w:r>
      <w:r>
        <w:rPr>
          <w:rFonts w:ascii="Times New Roman" w:eastAsia="LOHAO K+ Gulliver RM" w:hAnsi="Times New Roman" w:cs="Times New Roman"/>
          <w:sz w:val="20"/>
          <w:szCs w:val="20"/>
        </w:rPr>
        <w:t xml:space="preserve"> and </w:t>
      </w:r>
      <w:r w:rsidRPr="00DA3123">
        <w:rPr>
          <w:rFonts w:ascii="Times New Roman" w:eastAsia="LOHAO K+ Gulliver RM" w:hAnsi="Times New Roman" w:cs="Times New Roman"/>
          <w:sz w:val="20"/>
          <w:szCs w:val="20"/>
        </w:rPr>
        <w:t>re</w:t>
      </w:r>
      <w:r>
        <w:rPr>
          <w:rFonts w:ascii="Times New Roman" w:eastAsia="LOHAO K+ Gulliver RM" w:hAnsi="Times New Roman" w:cs="Times New Roman"/>
          <w:sz w:val="20"/>
          <w:szCs w:val="20"/>
        </w:rPr>
        <w:t>-</w:t>
      </w:r>
      <w:r w:rsidRPr="00DA3123">
        <w:rPr>
          <w:rFonts w:ascii="Times New Roman" w:eastAsia="LOHAO K+ Gulliver RM" w:hAnsi="Times New Roman" w:cs="Times New Roman"/>
          <w:sz w:val="20"/>
          <w:szCs w:val="20"/>
        </w:rPr>
        <w:t xml:space="preserve">suspended with water </w:t>
      </w:r>
      <w:r>
        <w:rPr>
          <w:rFonts w:ascii="Times New Roman" w:eastAsia="LOHAO K+ Gulliver RM" w:hAnsi="Times New Roman" w:cs="Times New Roman"/>
          <w:sz w:val="20"/>
          <w:szCs w:val="20"/>
        </w:rPr>
        <w:t xml:space="preserve">for </w:t>
      </w:r>
      <w:r w:rsidRPr="00DA3123">
        <w:rPr>
          <w:rFonts w:ascii="Times New Roman" w:eastAsia="LOHAO K+ Gulliver RM" w:hAnsi="Times New Roman" w:cs="Times New Roman"/>
          <w:sz w:val="20"/>
          <w:szCs w:val="20"/>
        </w:rPr>
        <w:t xml:space="preserve">several times. The precipitate was dried </w:t>
      </w:r>
      <w:r>
        <w:rPr>
          <w:rFonts w:ascii="Times New Roman" w:eastAsia="LOHAO K+ Gulliver RM" w:hAnsi="Times New Roman" w:cs="Times New Roman"/>
          <w:sz w:val="20"/>
          <w:szCs w:val="20"/>
        </w:rPr>
        <w:t xml:space="preserve">in vacuum </w:t>
      </w:r>
      <w:r w:rsidRPr="00DA3123">
        <w:rPr>
          <w:rFonts w:ascii="Times New Roman" w:eastAsia="LOHAO K+ Gulliver RM" w:hAnsi="Times New Roman" w:cs="Times New Roman"/>
          <w:sz w:val="20"/>
          <w:szCs w:val="20"/>
        </w:rPr>
        <w:t xml:space="preserve">for </w:t>
      </w:r>
      <w:r>
        <w:rPr>
          <w:rFonts w:ascii="Times New Roman" w:eastAsia="LOHAO K+ Gulliver RM" w:hAnsi="Times New Roman" w:cs="Times New Roman"/>
          <w:sz w:val="20"/>
          <w:szCs w:val="20"/>
        </w:rPr>
        <w:t>sensing</w:t>
      </w:r>
      <w:r w:rsidRPr="00DA3123">
        <w:rPr>
          <w:rFonts w:ascii="Times New Roman" w:eastAsia="LOHAO K+ Gulliver RM" w:hAnsi="Times New Roman" w:cs="Times New Roman"/>
          <w:sz w:val="20"/>
          <w:szCs w:val="20"/>
        </w:rPr>
        <w:t xml:space="preserve"> experiments.</w:t>
      </w:r>
      <w:r>
        <w:rPr>
          <w:rFonts w:ascii="Times New Roman" w:eastAsia="LOHAO K+ Gulliver RM" w:hAnsi="Times New Roman" w:cs="Times New Roman"/>
          <w:sz w:val="20"/>
          <w:szCs w:val="20"/>
        </w:rPr>
        <w:t xml:space="preserve"> </w:t>
      </w:r>
      <w:r w:rsidRPr="00ED6A0B">
        <w:rPr>
          <w:rFonts w:ascii="Times New Roman" w:eastAsia="LOHAO K+ Gulliver RM" w:hAnsi="Times New Roman" w:cs="Times New Roman"/>
          <w:sz w:val="20"/>
          <w:szCs w:val="20"/>
        </w:rPr>
        <w:t xml:space="preserve">Characterization of </w:t>
      </w:r>
      <w:r>
        <w:rPr>
          <w:rFonts w:ascii="Times New Roman" w:eastAsia="LOHAO K+ Gulliver RM" w:hAnsi="Times New Roman" w:cs="Times New Roman"/>
          <w:sz w:val="20"/>
          <w:szCs w:val="20"/>
        </w:rPr>
        <w:t>PDAs</w:t>
      </w:r>
      <w:r w:rsidRPr="00ED6A0B">
        <w:rPr>
          <w:rFonts w:ascii="Times New Roman" w:eastAsia="LOHAO K+ Gulliver RM" w:hAnsi="Times New Roman" w:cs="Times New Roman"/>
          <w:sz w:val="20"/>
          <w:szCs w:val="20"/>
        </w:rPr>
        <w:t xml:space="preserve"> was performed by </w:t>
      </w:r>
      <w:r>
        <w:rPr>
          <w:rFonts w:ascii="Times New Roman" w:eastAsia="LOHAO K+ Gulliver RM" w:hAnsi="Times New Roman" w:cs="Times New Roman"/>
          <w:sz w:val="20"/>
          <w:szCs w:val="20"/>
        </w:rPr>
        <w:t xml:space="preserve">SHIMADZU </w:t>
      </w:r>
      <w:r w:rsidRPr="00ED6A0B">
        <w:rPr>
          <w:rFonts w:ascii="Times New Roman" w:eastAsia="LOHAO K+ Gulliver RM" w:hAnsi="Times New Roman" w:cs="Times New Roman"/>
          <w:sz w:val="20"/>
          <w:szCs w:val="20"/>
        </w:rPr>
        <w:t>IR</w:t>
      </w:r>
      <w:r>
        <w:rPr>
          <w:rFonts w:ascii="Times New Roman" w:eastAsia="LOHAO K+ Gulliver RM" w:hAnsi="Times New Roman" w:cs="Times New Roman"/>
          <w:sz w:val="20"/>
          <w:szCs w:val="20"/>
        </w:rPr>
        <w:t xml:space="preserve"> </w:t>
      </w:r>
      <w:r w:rsidRPr="00ED6A0B">
        <w:rPr>
          <w:rFonts w:ascii="Times New Roman" w:eastAsia="LOHAO K+ Gulliver RM" w:hAnsi="Times New Roman" w:cs="Times New Roman"/>
          <w:sz w:val="20"/>
          <w:szCs w:val="20"/>
        </w:rPr>
        <w:t xml:space="preserve">Prestige21 spectrophotometry </w:t>
      </w:r>
      <w:r>
        <w:rPr>
          <w:rFonts w:ascii="Times New Roman" w:eastAsia="LOHAO K+ Gulliver RM" w:hAnsi="Times New Roman" w:cs="Times New Roman"/>
          <w:sz w:val="20"/>
          <w:szCs w:val="20"/>
        </w:rPr>
        <w:t>for t</w:t>
      </w:r>
      <w:r w:rsidRPr="00ED6A0B">
        <w:rPr>
          <w:rFonts w:ascii="Times New Roman" w:eastAsia="LOHAO K+ Gulliver RM" w:hAnsi="Times New Roman" w:cs="Times New Roman"/>
          <w:sz w:val="20"/>
          <w:szCs w:val="20"/>
        </w:rPr>
        <w:t>he Fourier transform infrared (FTIR</w:t>
      </w:r>
      <w:r>
        <w:rPr>
          <w:rFonts w:ascii="Times New Roman" w:eastAsia="LOHAO K+ Gulliver RM" w:hAnsi="Times New Roman" w:cs="Times New Roman"/>
          <w:sz w:val="20"/>
          <w:szCs w:val="20"/>
        </w:rPr>
        <w:t>, Japan</w:t>
      </w:r>
      <w:r w:rsidRPr="00ED6A0B">
        <w:rPr>
          <w:rFonts w:ascii="Times New Roman" w:eastAsia="LOHAO K+ Gulliver RM" w:hAnsi="Times New Roman" w:cs="Times New Roman"/>
          <w:sz w:val="20"/>
          <w:szCs w:val="20"/>
        </w:rPr>
        <w:t xml:space="preserve">) and JEOL JSM-6701F Field Emission Scanning Electron Microscope </w:t>
      </w:r>
      <w:r>
        <w:rPr>
          <w:rFonts w:ascii="Times New Roman" w:eastAsia="LOHAO K+ Gulliver RM" w:hAnsi="Times New Roman" w:cs="Times New Roman"/>
          <w:sz w:val="20"/>
          <w:szCs w:val="20"/>
        </w:rPr>
        <w:t>(FESEM</w:t>
      </w:r>
      <w:r w:rsidRPr="00ED6A0B">
        <w:rPr>
          <w:rFonts w:ascii="Times New Roman" w:eastAsia="LOHAO K+ Gulliver RM" w:hAnsi="Times New Roman" w:cs="Times New Roman"/>
          <w:sz w:val="20"/>
          <w:szCs w:val="20"/>
        </w:rPr>
        <w:t>, J</w:t>
      </w:r>
      <w:r>
        <w:rPr>
          <w:rFonts w:ascii="Times New Roman" w:eastAsia="LOHAO K+ Gulliver RM" w:hAnsi="Times New Roman" w:cs="Times New Roman"/>
          <w:sz w:val="20"/>
          <w:szCs w:val="20"/>
        </w:rPr>
        <w:t>apan</w:t>
      </w:r>
      <w:r w:rsidR="00B86347">
        <w:rPr>
          <w:rFonts w:ascii="Times New Roman" w:eastAsia="LOHAO K+ Gulliver RM" w:hAnsi="Times New Roman" w:cs="Times New Roman"/>
          <w:sz w:val="20"/>
          <w:szCs w:val="20"/>
        </w:rPr>
        <w:t xml:space="preserve">), </w:t>
      </w:r>
      <w:r w:rsidRPr="00ED6A0B">
        <w:rPr>
          <w:rFonts w:ascii="Times New Roman" w:eastAsia="LOHAO K+ Gulliver RM" w:hAnsi="Times New Roman" w:cs="Times New Roman"/>
          <w:sz w:val="20"/>
          <w:szCs w:val="20"/>
        </w:rPr>
        <w:t>respectively</w:t>
      </w:r>
      <w:r>
        <w:rPr>
          <w:rFonts w:ascii="Times New Roman" w:eastAsia="LOHAO K+ Gulliver RM" w:hAnsi="Times New Roman" w:cs="Times New Roman"/>
          <w:sz w:val="20"/>
          <w:szCs w:val="20"/>
        </w:rPr>
        <w:t>.</w:t>
      </w:r>
    </w:p>
    <w:p w:rsidR="005A4A3F" w:rsidRDefault="005A4A3F" w:rsidP="00B86347">
      <w:pPr>
        <w:autoSpaceDE w:val="0"/>
        <w:autoSpaceDN w:val="0"/>
        <w:adjustRightInd w:val="0"/>
        <w:spacing w:after="0" w:line="240" w:lineRule="auto"/>
        <w:jc w:val="both"/>
        <w:rPr>
          <w:rFonts w:ascii="ScalaLF-Regular" w:hAnsi="ScalaLF-Regular" w:cs="ScalaLF-Regular"/>
          <w:sz w:val="20"/>
          <w:szCs w:val="18"/>
        </w:rPr>
      </w:pPr>
    </w:p>
    <w:p w:rsidR="00B86347" w:rsidRDefault="002F7C01" w:rsidP="00B86347">
      <w:pPr>
        <w:autoSpaceDE w:val="0"/>
        <w:autoSpaceDN w:val="0"/>
        <w:adjustRightInd w:val="0"/>
        <w:spacing w:after="0" w:line="240" w:lineRule="auto"/>
        <w:jc w:val="both"/>
        <w:rPr>
          <w:rFonts w:ascii="ScalaLF-Regular" w:hAnsi="ScalaLF-Regular" w:cs="ScalaLF-Regular"/>
          <w:sz w:val="20"/>
          <w:szCs w:val="18"/>
        </w:rPr>
      </w:pPr>
      <w:r w:rsidRPr="00B86347">
        <w:rPr>
          <w:rFonts w:ascii="Times New Roman" w:eastAsia="LOHAO K+ Gulliver RM" w:hAnsi="Times New Roman" w:cs="Times New Roman"/>
          <w:b/>
          <w:sz w:val="20"/>
          <w:szCs w:val="20"/>
        </w:rPr>
        <w:t>Quenching and detection process</w:t>
      </w:r>
    </w:p>
    <w:p w:rsidR="00B86347" w:rsidRDefault="002F7C01" w:rsidP="00B86347">
      <w:pPr>
        <w:autoSpaceDE w:val="0"/>
        <w:autoSpaceDN w:val="0"/>
        <w:adjustRightInd w:val="0"/>
        <w:spacing w:after="0" w:line="240" w:lineRule="auto"/>
        <w:jc w:val="both"/>
        <w:rPr>
          <w:rFonts w:ascii="Times New Roman" w:eastAsia="LOHAO K+ Gulliver RM" w:hAnsi="Times New Roman" w:cs="Times New Roman"/>
          <w:sz w:val="20"/>
          <w:szCs w:val="20"/>
        </w:rPr>
      </w:pPr>
      <w:r w:rsidRPr="00DE0DA9">
        <w:rPr>
          <w:rFonts w:ascii="Times New Roman" w:eastAsia="LOHAO K+ Gulliver RM" w:hAnsi="Times New Roman" w:cs="Times New Roman"/>
          <w:sz w:val="20"/>
          <w:szCs w:val="20"/>
        </w:rPr>
        <w:t xml:space="preserve">The fluorescence emission spectrum was recorded for </w:t>
      </w:r>
      <w:r>
        <w:rPr>
          <w:rFonts w:ascii="Times New Roman" w:eastAsia="LOHAO K+ Gulliver RM" w:hAnsi="Times New Roman" w:cs="Times New Roman"/>
          <w:sz w:val="20"/>
          <w:szCs w:val="20"/>
        </w:rPr>
        <w:t xml:space="preserve">quenching and detection process with </w:t>
      </w:r>
      <w:r w:rsidRPr="003D63F1">
        <w:rPr>
          <w:rFonts w:ascii="Times New Roman" w:eastAsia="LOHAO K+ Gulliver RM" w:hAnsi="Times New Roman" w:cs="Times New Roman" w:hint="eastAsia"/>
          <w:sz w:val="20"/>
          <w:szCs w:val="20"/>
        </w:rPr>
        <w:t xml:space="preserve">a </w:t>
      </w:r>
      <w:proofErr w:type="spellStart"/>
      <w:r w:rsidRPr="003D63F1">
        <w:rPr>
          <w:rFonts w:ascii="Times New Roman" w:eastAsia="LOHAO K+ Gulliver RM" w:hAnsi="Times New Roman" w:cs="Times New Roman"/>
          <w:sz w:val="20"/>
          <w:szCs w:val="20"/>
        </w:rPr>
        <w:t>Gilden</w:t>
      </w:r>
      <w:proofErr w:type="spellEnd"/>
      <w:r w:rsidRPr="003D63F1">
        <w:rPr>
          <w:rFonts w:ascii="Times New Roman" w:eastAsia="LOHAO K+ Gulliver RM" w:hAnsi="Times New Roman" w:cs="Times New Roman"/>
          <w:sz w:val="20"/>
          <w:szCs w:val="20"/>
        </w:rPr>
        <w:t xml:space="preserve"> Photonics</w:t>
      </w:r>
      <w:r>
        <w:rPr>
          <w:rFonts w:ascii="Times New Roman" w:eastAsia="LOHAO K+ Gulliver RM" w:hAnsi="Times New Roman" w:cs="Times New Roman"/>
          <w:sz w:val="20"/>
          <w:szCs w:val="20"/>
        </w:rPr>
        <w:t xml:space="preserve"> </w:t>
      </w:r>
      <w:proofErr w:type="spellStart"/>
      <w:r w:rsidRPr="003D63F1">
        <w:rPr>
          <w:rFonts w:ascii="Times New Roman" w:hAnsi="Times New Roman" w:cs="Times New Roman"/>
          <w:bCs/>
          <w:sz w:val="20"/>
        </w:rPr>
        <w:t>FluoroSENS</w:t>
      </w:r>
      <w:proofErr w:type="spellEnd"/>
      <w:r w:rsidRPr="003D63F1">
        <w:rPr>
          <w:rFonts w:ascii="Times New Roman" w:hAnsi="Times New Roman" w:cs="Times New Roman"/>
          <w:bCs/>
          <w:sz w:val="20"/>
        </w:rPr>
        <w:t xml:space="preserve"> </w:t>
      </w:r>
      <w:proofErr w:type="spellStart"/>
      <w:r w:rsidRPr="003D63F1">
        <w:rPr>
          <w:rFonts w:ascii="Times New Roman" w:hAnsi="Times New Roman" w:cs="Times New Roman"/>
          <w:bCs/>
          <w:sz w:val="20"/>
        </w:rPr>
        <w:t>Fluorometer</w:t>
      </w:r>
      <w:proofErr w:type="spellEnd"/>
      <w:r>
        <w:rPr>
          <w:rFonts w:ascii="Times New Roman" w:hAnsi="Times New Roman" w:cs="Times New Roman"/>
          <w:bCs/>
          <w:sz w:val="20"/>
        </w:rPr>
        <w:t xml:space="preserve"> (United Kingdom)</w:t>
      </w:r>
      <w:r w:rsidRPr="003D63F1">
        <w:rPr>
          <w:rFonts w:ascii="Times New Roman" w:eastAsia="LOHAO K+ Gulliver RM" w:hAnsi="Times New Roman" w:cs="Times New Roman" w:hint="eastAsia"/>
          <w:sz w:val="20"/>
          <w:szCs w:val="20"/>
        </w:rPr>
        <w:t>.</w:t>
      </w:r>
      <w:r>
        <w:rPr>
          <w:rFonts w:ascii="Times New Roman" w:eastAsia="LOHAO K+ Gulliver RM" w:hAnsi="Times New Roman" w:cs="Times New Roman"/>
          <w:sz w:val="20"/>
          <w:szCs w:val="20"/>
        </w:rPr>
        <w:t xml:space="preserve">  </w:t>
      </w:r>
      <w:r w:rsidRPr="003D63F1">
        <w:rPr>
          <w:rFonts w:ascii="Times New Roman" w:eastAsia="LOHAO K+ Gulliver RM" w:hAnsi="Times New Roman" w:cs="Times New Roman"/>
          <w:sz w:val="20"/>
          <w:szCs w:val="20"/>
        </w:rPr>
        <w:t>The</w:t>
      </w:r>
      <w:r>
        <w:rPr>
          <w:rFonts w:ascii="Times New Roman" w:eastAsia="LOHAO K+ Gulliver RM" w:hAnsi="Times New Roman" w:cs="Times New Roman"/>
          <w:sz w:val="20"/>
          <w:szCs w:val="20"/>
        </w:rPr>
        <w:t xml:space="preserve"> </w:t>
      </w:r>
      <w:r w:rsidRPr="003D63F1">
        <w:rPr>
          <w:rFonts w:ascii="Times New Roman" w:eastAsia="LOHAO K+ Gulliver RM" w:hAnsi="Times New Roman" w:cs="Times New Roman"/>
          <w:sz w:val="20"/>
          <w:szCs w:val="20"/>
        </w:rPr>
        <w:t>emission</w:t>
      </w:r>
      <w:r>
        <w:rPr>
          <w:rFonts w:ascii="Times New Roman" w:eastAsia="LOHAO K+ Gulliver RM" w:hAnsi="Times New Roman" w:cs="Times New Roman"/>
          <w:sz w:val="20"/>
          <w:szCs w:val="20"/>
        </w:rPr>
        <w:t xml:space="preserve"> </w:t>
      </w:r>
      <w:r w:rsidRPr="003D63F1">
        <w:rPr>
          <w:rFonts w:ascii="Times New Roman" w:eastAsia="LOHAO K+ Gulliver RM" w:hAnsi="Times New Roman" w:cs="Times New Roman"/>
          <w:sz w:val="20"/>
          <w:szCs w:val="20"/>
        </w:rPr>
        <w:t>spectra</w:t>
      </w:r>
      <w:r>
        <w:rPr>
          <w:rFonts w:ascii="Times New Roman" w:eastAsia="LOHAO K+ Gulliver RM" w:hAnsi="Times New Roman" w:cs="Times New Roman"/>
          <w:sz w:val="20"/>
          <w:szCs w:val="20"/>
        </w:rPr>
        <w:t xml:space="preserve"> </w:t>
      </w:r>
      <w:r w:rsidRPr="003D63F1">
        <w:rPr>
          <w:rFonts w:ascii="Times New Roman" w:eastAsia="LOHAO K+ Gulliver RM" w:hAnsi="Times New Roman" w:cs="Times New Roman"/>
          <w:sz w:val="20"/>
          <w:szCs w:val="20"/>
        </w:rPr>
        <w:t>were</w:t>
      </w:r>
      <w:r>
        <w:rPr>
          <w:rFonts w:ascii="Times New Roman" w:eastAsia="LOHAO K+ Gulliver RM" w:hAnsi="Times New Roman" w:cs="Times New Roman"/>
          <w:sz w:val="20"/>
          <w:szCs w:val="20"/>
        </w:rPr>
        <w:t xml:space="preserve"> </w:t>
      </w:r>
      <w:r w:rsidRPr="003D63F1">
        <w:rPr>
          <w:rFonts w:ascii="Times New Roman" w:eastAsia="LOHAO K+ Gulliver RM" w:hAnsi="Times New Roman" w:cs="Times New Roman"/>
          <w:sz w:val="20"/>
          <w:szCs w:val="20"/>
        </w:rPr>
        <w:t>recorded</w:t>
      </w:r>
      <w:r>
        <w:rPr>
          <w:rFonts w:ascii="Times New Roman" w:eastAsia="LOHAO K+ Gulliver RM" w:hAnsi="Times New Roman" w:cs="Times New Roman"/>
          <w:sz w:val="20"/>
          <w:szCs w:val="20"/>
        </w:rPr>
        <w:t xml:space="preserve"> </w:t>
      </w:r>
      <w:r w:rsidRPr="003D63F1">
        <w:rPr>
          <w:rFonts w:ascii="Times New Roman" w:eastAsia="LOHAO K+ Gulliver RM" w:hAnsi="Times New Roman" w:cs="Times New Roman"/>
          <w:sz w:val="20"/>
          <w:szCs w:val="20"/>
        </w:rPr>
        <w:t>from 500</w:t>
      </w:r>
      <w:r>
        <w:rPr>
          <w:rFonts w:ascii="Times New Roman" w:eastAsia="LOHAO K+ Gulliver RM" w:hAnsi="Times New Roman" w:cs="Times New Roman"/>
          <w:sz w:val="20"/>
          <w:szCs w:val="20"/>
        </w:rPr>
        <w:t xml:space="preserve"> </w:t>
      </w:r>
      <w:r w:rsidRPr="003D63F1">
        <w:rPr>
          <w:rFonts w:ascii="Times New Roman" w:eastAsia="LOHAO K+ Gulliver RM" w:hAnsi="Times New Roman" w:cs="Times New Roman"/>
          <w:sz w:val="20"/>
          <w:szCs w:val="20"/>
        </w:rPr>
        <w:t>to</w:t>
      </w:r>
      <w:r>
        <w:rPr>
          <w:rFonts w:ascii="Times New Roman" w:eastAsia="LOHAO K+ Gulliver RM" w:hAnsi="Times New Roman" w:cs="Times New Roman"/>
          <w:sz w:val="20"/>
          <w:szCs w:val="20"/>
        </w:rPr>
        <w:t xml:space="preserve"> </w:t>
      </w:r>
      <w:r w:rsidRPr="003D63F1">
        <w:rPr>
          <w:rFonts w:ascii="Times New Roman" w:eastAsia="LOHAO K+ Gulliver RM" w:hAnsi="Times New Roman" w:cs="Times New Roman"/>
          <w:sz w:val="20"/>
          <w:szCs w:val="20"/>
        </w:rPr>
        <w:t>650</w:t>
      </w:r>
      <w:r>
        <w:rPr>
          <w:rFonts w:ascii="Times New Roman" w:eastAsia="LOHAO K+ Gulliver RM" w:hAnsi="Times New Roman" w:cs="Times New Roman"/>
          <w:sz w:val="20"/>
          <w:szCs w:val="20"/>
        </w:rPr>
        <w:t xml:space="preserve"> </w:t>
      </w:r>
      <w:r w:rsidRPr="003D63F1">
        <w:rPr>
          <w:rFonts w:ascii="Times New Roman" w:eastAsia="LOHAO K+ Gulliver RM" w:hAnsi="Times New Roman" w:cs="Times New Roman"/>
          <w:sz w:val="20"/>
          <w:szCs w:val="20"/>
        </w:rPr>
        <w:t>nm</w:t>
      </w:r>
      <w:r>
        <w:rPr>
          <w:rFonts w:ascii="Times New Roman" w:eastAsia="LOHAO K+ Gulliver RM" w:hAnsi="Times New Roman" w:cs="Times New Roman"/>
          <w:sz w:val="20"/>
          <w:szCs w:val="20"/>
        </w:rPr>
        <w:t xml:space="preserve"> </w:t>
      </w:r>
      <w:r w:rsidRPr="003D63F1">
        <w:rPr>
          <w:rFonts w:ascii="Times New Roman" w:eastAsia="LOHAO K+ Gulliver RM" w:hAnsi="Times New Roman" w:cs="Times New Roman"/>
          <w:sz w:val="20"/>
          <w:szCs w:val="20"/>
        </w:rPr>
        <w:t>at</w:t>
      </w:r>
      <w:r>
        <w:rPr>
          <w:rFonts w:ascii="Times New Roman" w:eastAsia="LOHAO K+ Gulliver RM" w:hAnsi="Times New Roman" w:cs="Times New Roman"/>
          <w:sz w:val="20"/>
          <w:szCs w:val="20"/>
        </w:rPr>
        <w:t xml:space="preserve"> </w:t>
      </w:r>
      <w:r w:rsidRPr="003D63F1">
        <w:rPr>
          <w:rFonts w:ascii="Times New Roman" w:eastAsia="LOHAO K+ Gulliver RM" w:hAnsi="Times New Roman" w:cs="Times New Roman"/>
          <w:sz w:val="20"/>
          <w:szCs w:val="20"/>
        </w:rPr>
        <w:t>an</w:t>
      </w:r>
      <w:r>
        <w:rPr>
          <w:rFonts w:ascii="Times New Roman" w:eastAsia="LOHAO K+ Gulliver RM" w:hAnsi="Times New Roman" w:cs="Times New Roman"/>
          <w:sz w:val="20"/>
          <w:szCs w:val="20"/>
        </w:rPr>
        <w:t xml:space="preserve"> </w:t>
      </w:r>
      <w:r w:rsidRPr="003D63F1">
        <w:rPr>
          <w:rFonts w:ascii="Times New Roman" w:eastAsia="LOHAO K+ Gulliver RM" w:hAnsi="Times New Roman" w:cs="Times New Roman"/>
          <w:sz w:val="20"/>
          <w:szCs w:val="20"/>
        </w:rPr>
        <w:t>excitation</w:t>
      </w:r>
      <w:r>
        <w:rPr>
          <w:rFonts w:ascii="Times New Roman" w:eastAsia="LOHAO K+ Gulliver RM" w:hAnsi="Times New Roman" w:cs="Times New Roman"/>
          <w:sz w:val="20"/>
          <w:szCs w:val="20"/>
        </w:rPr>
        <w:t xml:space="preserve"> </w:t>
      </w:r>
      <w:r w:rsidRPr="003D63F1">
        <w:rPr>
          <w:rFonts w:ascii="Times New Roman" w:eastAsia="LOHAO K+ Gulliver RM" w:hAnsi="Times New Roman" w:cs="Times New Roman"/>
          <w:sz w:val="20"/>
          <w:szCs w:val="20"/>
        </w:rPr>
        <w:t>wavelength</w:t>
      </w:r>
      <w:r>
        <w:rPr>
          <w:rFonts w:ascii="Times New Roman" w:eastAsia="LOHAO K+ Gulliver RM" w:hAnsi="Times New Roman" w:cs="Times New Roman"/>
          <w:sz w:val="20"/>
          <w:szCs w:val="20"/>
        </w:rPr>
        <w:t xml:space="preserve"> </w:t>
      </w:r>
      <w:r w:rsidRPr="003D63F1">
        <w:rPr>
          <w:rFonts w:ascii="Times New Roman" w:eastAsia="LOHAO K+ Gulliver RM" w:hAnsi="Times New Roman" w:cs="Times New Roman"/>
          <w:sz w:val="20"/>
          <w:szCs w:val="20"/>
        </w:rPr>
        <w:t>of</w:t>
      </w:r>
      <w:r>
        <w:rPr>
          <w:rFonts w:ascii="Times New Roman" w:eastAsia="LOHAO K+ Gulliver RM" w:hAnsi="Times New Roman" w:cs="Times New Roman"/>
          <w:sz w:val="20"/>
          <w:szCs w:val="20"/>
        </w:rPr>
        <w:t xml:space="preserve"> </w:t>
      </w:r>
      <w:r w:rsidRPr="003D63F1">
        <w:rPr>
          <w:rFonts w:ascii="Times New Roman" w:eastAsia="LOHAO K+ Gulliver RM" w:hAnsi="Times New Roman" w:cs="Times New Roman"/>
          <w:sz w:val="20"/>
          <w:szCs w:val="20"/>
        </w:rPr>
        <w:t>470</w:t>
      </w:r>
      <w:r>
        <w:rPr>
          <w:rFonts w:ascii="Times New Roman" w:eastAsia="LOHAO K+ Gulliver RM" w:hAnsi="Times New Roman" w:cs="Times New Roman"/>
          <w:sz w:val="20"/>
          <w:szCs w:val="20"/>
        </w:rPr>
        <w:t xml:space="preserve"> </w:t>
      </w:r>
      <w:r w:rsidRPr="003D63F1">
        <w:rPr>
          <w:rFonts w:ascii="Times New Roman" w:eastAsia="LOHAO K+ Gulliver RM" w:hAnsi="Times New Roman" w:cs="Times New Roman"/>
          <w:sz w:val="20"/>
          <w:szCs w:val="20"/>
        </w:rPr>
        <w:t>nm,</w:t>
      </w:r>
      <w:r>
        <w:rPr>
          <w:rFonts w:ascii="Times New Roman" w:eastAsia="LOHAO K+ Gulliver RM" w:hAnsi="Times New Roman" w:cs="Times New Roman"/>
          <w:sz w:val="20"/>
          <w:szCs w:val="20"/>
        </w:rPr>
        <w:t xml:space="preserve"> </w:t>
      </w:r>
      <w:r w:rsidRPr="003D63F1">
        <w:rPr>
          <w:rFonts w:ascii="Times New Roman" w:eastAsia="LOHAO K+ Gulliver RM" w:hAnsi="Times New Roman" w:cs="Times New Roman"/>
          <w:sz w:val="20"/>
          <w:szCs w:val="20"/>
        </w:rPr>
        <w:t>and</w:t>
      </w:r>
      <w:r>
        <w:rPr>
          <w:rFonts w:ascii="Times New Roman" w:eastAsia="LOHAO K+ Gulliver RM" w:hAnsi="Times New Roman" w:cs="Times New Roman"/>
          <w:sz w:val="20"/>
          <w:szCs w:val="20"/>
        </w:rPr>
        <w:t xml:space="preserve"> </w:t>
      </w:r>
      <w:r w:rsidRPr="003D63F1">
        <w:rPr>
          <w:rFonts w:ascii="Times New Roman" w:eastAsia="LOHAO K+ Gulliver RM" w:hAnsi="Times New Roman" w:cs="Times New Roman"/>
          <w:sz w:val="20"/>
          <w:szCs w:val="20"/>
        </w:rPr>
        <w:t>the fluorescence</w:t>
      </w:r>
      <w:r>
        <w:rPr>
          <w:rFonts w:ascii="Times New Roman" w:eastAsia="LOHAO K+ Gulliver RM" w:hAnsi="Times New Roman" w:cs="Times New Roman"/>
          <w:sz w:val="20"/>
          <w:szCs w:val="20"/>
        </w:rPr>
        <w:t xml:space="preserve"> </w:t>
      </w:r>
      <w:r w:rsidRPr="003D63F1">
        <w:rPr>
          <w:rFonts w:ascii="Times New Roman" w:eastAsia="LOHAO K+ Gulliver RM" w:hAnsi="Times New Roman" w:cs="Times New Roman"/>
          <w:sz w:val="20"/>
          <w:szCs w:val="20"/>
        </w:rPr>
        <w:t>intensity</w:t>
      </w:r>
      <w:r>
        <w:rPr>
          <w:rFonts w:ascii="Times New Roman" w:eastAsia="LOHAO K+ Gulliver RM" w:hAnsi="Times New Roman" w:cs="Times New Roman"/>
          <w:sz w:val="20"/>
          <w:szCs w:val="20"/>
        </w:rPr>
        <w:t xml:space="preserve"> </w:t>
      </w:r>
      <w:r w:rsidRPr="003D63F1">
        <w:rPr>
          <w:rFonts w:ascii="Times New Roman" w:eastAsia="LOHAO K+ Gulliver RM" w:hAnsi="Times New Roman" w:cs="Times New Roman"/>
          <w:sz w:val="20"/>
          <w:szCs w:val="20"/>
        </w:rPr>
        <w:t>at</w:t>
      </w:r>
      <w:r>
        <w:rPr>
          <w:rFonts w:ascii="Times New Roman" w:eastAsia="LOHAO K+ Gulliver RM" w:hAnsi="Times New Roman" w:cs="Times New Roman"/>
          <w:sz w:val="20"/>
          <w:szCs w:val="20"/>
        </w:rPr>
        <w:t xml:space="preserve"> 517 </w:t>
      </w:r>
      <w:r w:rsidRPr="003D63F1">
        <w:rPr>
          <w:rFonts w:ascii="Times New Roman" w:eastAsia="LOHAO K+ Gulliver RM" w:hAnsi="Times New Roman" w:cs="Times New Roman"/>
          <w:sz w:val="20"/>
          <w:szCs w:val="20"/>
        </w:rPr>
        <w:t>nm</w:t>
      </w:r>
      <w:r>
        <w:rPr>
          <w:rFonts w:ascii="Times New Roman" w:eastAsia="LOHAO K+ Gulliver RM" w:hAnsi="Times New Roman" w:cs="Times New Roman"/>
          <w:sz w:val="20"/>
          <w:szCs w:val="20"/>
        </w:rPr>
        <w:t xml:space="preserve"> </w:t>
      </w:r>
      <w:r w:rsidRPr="003D63F1">
        <w:rPr>
          <w:rFonts w:ascii="Times New Roman" w:eastAsia="LOHAO K+ Gulliver RM" w:hAnsi="Times New Roman" w:cs="Times New Roman"/>
          <w:sz w:val="20"/>
          <w:szCs w:val="20"/>
        </w:rPr>
        <w:t>was</w:t>
      </w:r>
      <w:r>
        <w:rPr>
          <w:rFonts w:ascii="Times New Roman" w:eastAsia="LOHAO K+ Gulliver RM" w:hAnsi="Times New Roman" w:cs="Times New Roman"/>
          <w:sz w:val="20"/>
          <w:szCs w:val="20"/>
        </w:rPr>
        <w:t xml:space="preserve"> </w:t>
      </w:r>
      <w:r w:rsidRPr="003D63F1">
        <w:rPr>
          <w:rFonts w:ascii="Times New Roman" w:eastAsia="LOHAO K+ Gulliver RM" w:hAnsi="Times New Roman" w:cs="Times New Roman"/>
          <w:sz w:val="20"/>
          <w:szCs w:val="20"/>
        </w:rPr>
        <w:t>used</w:t>
      </w:r>
      <w:r>
        <w:rPr>
          <w:rFonts w:ascii="Times New Roman" w:eastAsia="LOHAO K+ Gulliver RM" w:hAnsi="Times New Roman" w:cs="Times New Roman"/>
          <w:sz w:val="20"/>
          <w:szCs w:val="20"/>
        </w:rPr>
        <w:t xml:space="preserve"> </w:t>
      </w:r>
      <w:r w:rsidRPr="003D63F1">
        <w:rPr>
          <w:rFonts w:ascii="Times New Roman" w:eastAsia="LOHAO K+ Gulliver RM" w:hAnsi="Times New Roman" w:cs="Times New Roman"/>
          <w:sz w:val="20"/>
          <w:szCs w:val="20"/>
        </w:rPr>
        <w:t>for</w:t>
      </w:r>
      <w:r>
        <w:rPr>
          <w:rFonts w:ascii="Times New Roman" w:eastAsia="LOHAO K+ Gulliver RM" w:hAnsi="Times New Roman" w:cs="Times New Roman"/>
          <w:sz w:val="20"/>
          <w:szCs w:val="20"/>
        </w:rPr>
        <w:t xml:space="preserve"> </w:t>
      </w:r>
      <w:r w:rsidRPr="003D63F1">
        <w:rPr>
          <w:rFonts w:ascii="Times New Roman" w:eastAsia="LOHAO K+ Gulliver RM" w:hAnsi="Times New Roman" w:cs="Times New Roman"/>
          <w:sz w:val="20"/>
          <w:szCs w:val="20"/>
        </w:rPr>
        <w:t>quantitative</w:t>
      </w:r>
      <w:r>
        <w:rPr>
          <w:rFonts w:ascii="Times New Roman" w:eastAsia="LOHAO K+ Gulliver RM" w:hAnsi="Times New Roman" w:cs="Times New Roman"/>
          <w:sz w:val="20"/>
          <w:szCs w:val="20"/>
        </w:rPr>
        <w:t xml:space="preserve"> </w:t>
      </w:r>
      <w:r w:rsidRPr="003D63F1">
        <w:rPr>
          <w:rFonts w:ascii="Times New Roman" w:eastAsia="LOHAO K+ Gulliver RM" w:hAnsi="Times New Roman" w:cs="Times New Roman"/>
          <w:sz w:val="20"/>
          <w:szCs w:val="20"/>
        </w:rPr>
        <w:t>analysis.</w:t>
      </w:r>
      <w:r>
        <w:rPr>
          <w:rFonts w:ascii="Times New Roman" w:eastAsia="LOHAO K+ Gulliver RM" w:hAnsi="Times New Roman" w:cs="Times New Roman"/>
          <w:sz w:val="20"/>
          <w:szCs w:val="20"/>
        </w:rPr>
        <w:t xml:space="preserve"> For the quenching process, </w:t>
      </w:r>
      <w:r w:rsidRPr="00F748E5">
        <w:rPr>
          <w:rFonts w:ascii="Times New Roman" w:eastAsia="LOHAO K+ Gulliver RM" w:hAnsi="Times New Roman" w:cs="Times New Roman"/>
          <w:sz w:val="20"/>
          <w:szCs w:val="20"/>
        </w:rPr>
        <w:t>FAM-</w:t>
      </w:r>
      <w:proofErr w:type="spellStart"/>
      <w:r>
        <w:rPr>
          <w:rFonts w:ascii="Times New Roman" w:eastAsia="LOHAO K+ Gulliver RM" w:hAnsi="Times New Roman" w:cs="Times New Roman"/>
          <w:sz w:val="20"/>
          <w:szCs w:val="20"/>
        </w:rPr>
        <w:t>a</w:t>
      </w:r>
      <w:r w:rsidRPr="00F748E5">
        <w:rPr>
          <w:rFonts w:ascii="Times New Roman" w:eastAsia="LOHAO K+ Gulliver RM" w:hAnsi="Times New Roman" w:cs="Times New Roman"/>
          <w:sz w:val="20"/>
          <w:szCs w:val="20"/>
        </w:rPr>
        <w:t>ptamer</w:t>
      </w:r>
      <w:proofErr w:type="spellEnd"/>
      <w:r>
        <w:rPr>
          <w:rFonts w:ascii="Times New Roman" w:eastAsia="LOHAO K+ Gulliver RM" w:hAnsi="Times New Roman" w:cs="Times New Roman"/>
          <w:sz w:val="20"/>
          <w:szCs w:val="20"/>
        </w:rPr>
        <w:t xml:space="preserve"> (40 </w:t>
      </w:r>
      <w:proofErr w:type="spellStart"/>
      <w:r>
        <w:rPr>
          <w:rFonts w:ascii="Times New Roman" w:eastAsia="LOHAO K+ Gulliver RM" w:hAnsi="Times New Roman" w:cs="Times New Roman"/>
          <w:sz w:val="20"/>
          <w:szCs w:val="20"/>
        </w:rPr>
        <w:t>nM</w:t>
      </w:r>
      <w:proofErr w:type="spellEnd"/>
      <w:r>
        <w:rPr>
          <w:rFonts w:ascii="Times New Roman" w:eastAsia="LOHAO K+ Gulliver RM" w:hAnsi="Times New Roman" w:cs="Times New Roman"/>
          <w:sz w:val="20"/>
          <w:szCs w:val="20"/>
        </w:rPr>
        <w:t>)</w:t>
      </w:r>
      <w:r w:rsidRPr="00F748E5">
        <w:rPr>
          <w:rFonts w:ascii="Times New Roman" w:eastAsia="LOHAO K+ Gulliver RM" w:hAnsi="Times New Roman" w:cs="Times New Roman"/>
          <w:sz w:val="20"/>
          <w:szCs w:val="20"/>
        </w:rPr>
        <w:t xml:space="preserve"> w</w:t>
      </w:r>
      <w:r>
        <w:rPr>
          <w:rFonts w:ascii="Times New Roman" w:eastAsia="LOHAO K+ Gulliver RM" w:hAnsi="Times New Roman" w:cs="Times New Roman"/>
          <w:sz w:val="20"/>
          <w:szCs w:val="20"/>
        </w:rPr>
        <w:t>as</w:t>
      </w:r>
      <w:r w:rsidRPr="00F748E5">
        <w:rPr>
          <w:rFonts w:ascii="Times New Roman" w:eastAsia="LOHAO K+ Gulliver RM" w:hAnsi="Times New Roman" w:cs="Times New Roman"/>
          <w:sz w:val="20"/>
          <w:szCs w:val="20"/>
        </w:rPr>
        <w:t xml:space="preserve"> incubated with PDAs at different concentration for 10 min at </w:t>
      </w:r>
      <w:r>
        <w:rPr>
          <w:rFonts w:ascii="Times New Roman" w:eastAsia="LOHAO K+ Gulliver RM" w:hAnsi="Times New Roman" w:cs="Times New Roman"/>
          <w:sz w:val="20"/>
          <w:szCs w:val="20"/>
        </w:rPr>
        <w:t xml:space="preserve">room temperature before the fluorescent detection. Then different </w:t>
      </w:r>
      <w:r w:rsidRPr="00DE0DA9">
        <w:rPr>
          <w:rFonts w:ascii="Times New Roman" w:eastAsia="LOHAO K+ Gulliver RM" w:hAnsi="Times New Roman" w:cs="Times New Roman" w:hint="eastAsia"/>
          <w:sz w:val="20"/>
          <w:szCs w:val="20"/>
        </w:rPr>
        <w:t>amount of concentrated catalase solution</w:t>
      </w:r>
      <w:r>
        <w:rPr>
          <w:rFonts w:ascii="Times New Roman" w:eastAsia="LOHAO K+ Gulliver RM" w:hAnsi="Times New Roman" w:cs="Times New Roman"/>
          <w:sz w:val="20"/>
          <w:szCs w:val="20"/>
        </w:rPr>
        <w:t xml:space="preserve"> (2 µM)</w:t>
      </w:r>
      <w:r w:rsidRPr="00DE0DA9">
        <w:rPr>
          <w:rFonts w:ascii="Times New Roman" w:eastAsia="LOHAO K+ Gulliver RM" w:hAnsi="Times New Roman" w:cs="Times New Roman" w:hint="eastAsia"/>
          <w:sz w:val="20"/>
          <w:szCs w:val="20"/>
        </w:rPr>
        <w:t xml:space="preserve"> was added </w:t>
      </w:r>
      <w:r w:rsidR="00B86347">
        <w:rPr>
          <w:rFonts w:ascii="Times New Roman" w:eastAsia="LOHAO K+ Gulliver RM" w:hAnsi="Times New Roman" w:cs="Times New Roman"/>
          <w:sz w:val="20"/>
          <w:szCs w:val="20"/>
        </w:rPr>
        <w:t xml:space="preserve">to make BCP at 10, 20, 50, 100, 200, 500 </w:t>
      </w:r>
      <w:r>
        <w:rPr>
          <w:rFonts w:ascii="Times New Roman" w:eastAsia="LOHAO K+ Gulliver RM" w:hAnsi="Times New Roman" w:cs="Times New Roman"/>
          <w:sz w:val="20"/>
          <w:szCs w:val="20"/>
        </w:rPr>
        <w:t xml:space="preserve">and 1000 </w:t>
      </w:r>
      <w:proofErr w:type="spellStart"/>
      <w:r>
        <w:rPr>
          <w:rFonts w:ascii="Times New Roman" w:eastAsia="LOHAO K+ Gulliver RM" w:hAnsi="Times New Roman" w:cs="Times New Roman"/>
          <w:sz w:val="20"/>
          <w:szCs w:val="20"/>
        </w:rPr>
        <w:t>nM</w:t>
      </w:r>
      <w:proofErr w:type="spellEnd"/>
      <w:r>
        <w:rPr>
          <w:rFonts w:ascii="Times New Roman" w:eastAsia="LOHAO K+ Gulliver RM" w:hAnsi="Times New Roman" w:cs="Times New Roman"/>
          <w:sz w:val="20"/>
          <w:szCs w:val="20"/>
        </w:rPr>
        <w:t xml:space="preserve"> in the mixtures for detection process</w:t>
      </w:r>
      <w:r w:rsidRPr="00F17D6B">
        <w:rPr>
          <w:rFonts w:ascii="Times New Roman" w:eastAsia="LOHAO K+ Gulliver RM" w:hAnsi="Times New Roman" w:cs="Times New Roman"/>
          <w:sz w:val="20"/>
          <w:szCs w:val="20"/>
        </w:rPr>
        <w:t xml:space="preserve"> </w:t>
      </w:r>
      <w:r>
        <w:rPr>
          <w:rFonts w:ascii="Times New Roman" w:eastAsia="LOHAO K+ Gulliver RM" w:hAnsi="Times New Roman" w:cs="Times New Roman"/>
          <w:sz w:val="20"/>
          <w:szCs w:val="20"/>
        </w:rPr>
        <w:t>respectively</w:t>
      </w:r>
      <w:r w:rsidRPr="00DE0DA9">
        <w:rPr>
          <w:rFonts w:ascii="Times New Roman" w:eastAsia="LOHAO K+ Gulliver RM" w:hAnsi="Times New Roman" w:cs="Times New Roman" w:hint="eastAsia"/>
          <w:sz w:val="20"/>
          <w:szCs w:val="20"/>
        </w:rPr>
        <w:t>. After a gentle mixing, the mixture</w:t>
      </w:r>
      <w:r>
        <w:rPr>
          <w:rFonts w:ascii="Times New Roman" w:eastAsia="LOHAO K+ Gulliver RM" w:hAnsi="Times New Roman" w:cs="Times New Roman"/>
          <w:sz w:val="20"/>
          <w:szCs w:val="20"/>
        </w:rPr>
        <w:t>s</w:t>
      </w:r>
      <w:r w:rsidRPr="00DE0DA9">
        <w:rPr>
          <w:rFonts w:ascii="Times New Roman" w:eastAsia="LOHAO K+ Gulliver RM" w:hAnsi="Times New Roman" w:cs="Times New Roman" w:hint="eastAsia"/>
          <w:sz w:val="20"/>
          <w:szCs w:val="20"/>
        </w:rPr>
        <w:t xml:space="preserve"> w</w:t>
      </w:r>
      <w:r>
        <w:rPr>
          <w:rFonts w:ascii="Times New Roman" w:eastAsia="LOHAO K+ Gulliver RM" w:hAnsi="Times New Roman" w:cs="Times New Roman"/>
          <w:sz w:val="20"/>
          <w:szCs w:val="20"/>
        </w:rPr>
        <w:t>ere</w:t>
      </w:r>
      <w:r w:rsidRPr="00DE0DA9">
        <w:rPr>
          <w:rFonts w:ascii="Times New Roman" w:eastAsia="LOHAO K+ Gulliver RM" w:hAnsi="Times New Roman" w:cs="Times New Roman" w:hint="eastAsia"/>
          <w:sz w:val="20"/>
          <w:szCs w:val="20"/>
        </w:rPr>
        <w:t xml:space="preserve"> allowed to incubate for 1 h</w:t>
      </w:r>
      <w:r w:rsidR="00B86347">
        <w:rPr>
          <w:rFonts w:ascii="Times New Roman" w:eastAsia="LOHAO K+ Gulliver RM" w:hAnsi="Times New Roman" w:cs="Times New Roman"/>
          <w:sz w:val="20"/>
          <w:szCs w:val="20"/>
        </w:rPr>
        <w:t>our</w:t>
      </w:r>
      <w:r w:rsidRPr="00DE0DA9">
        <w:rPr>
          <w:rFonts w:ascii="Times New Roman" w:eastAsia="LOHAO K+ Gulliver RM" w:hAnsi="Times New Roman" w:cs="Times New Roman" w:hint="eastAsia"/>
          <w:sz w:val="20"/>
          <w:szCs w:val="20"/>
        </w:rPr>
        <w:t xml:space="preserve"> at 37 </w:t>
      </w:r>
      <w:r w:rsidRPr="00DE0DA9">
        <w:rPr>
          <w:rFonts w:ascii="Cambria Math" w:eastAsia="LOHAO K+ Gulliver RM" w:hAnsi="Cambria Math" w:cs="Cambria Math"/>
          <w:sz w:val="20"/>
          <w:szCs w:val="20"/>
        </w:rPr>
        <w:t>℃</w:t>
      </w:r>
      <w:r>
        <w:rPr>
          <w:rFonts w:ascii="Times New Roman" w:eastAsia="LOHAO K+ Gulliver RM" w:hAnsi="Times New Roman" w:cs="Times New Roman"/>
          <w:sz w:val="20"/>
          <w:szCs w:val="20"/>
        </w:rPr>
        <w:t xml:space="preserve"> before the fluorescence measurement.</w:t>
      </w:r>
    </w:p>
    <w:p w:rsidR="005A4A3F" w:rsidRDefault="005A4A3F" w:rsidP="00B86347">
      <w:pPr>
        <w:autoSpaceDE w:val="0"/>
        <w:autoSpaceDN w:val="0"/>
        <w:adjustRightInd w:val="0"/>
        <w:spacing w:after="0" w:line="240" w:lineRule="auto"/>
        <w:jc w:val="both"/>
        <w:rPr>
          <w:rFonts w:ascii="Times New Roman" w:eastAsia="LOHAO K+ Gulliver RM" w:hAnsi="Times New Roman" w:cs="Times New Roman"/>
          <w:sz w:val="20"/>
          <w:szCs w:val="20"/>
        </w:rPr>
      </w:pPr>
    </w:p>
    <w:p w:rsidR="005A4A3F" w:rsidRDefault="005A4A3F" w:rsidP="00B86347">
      <w:pPr>
        <w:autoSpaceDE w:val="0"/>
        <w:autoSpaceDN w:val="0"/>
        <w:adjustRightInd w:val="0"/>
        <w:spacing w:after="0" w:line="240" w:lineRule="auto"/>
        <w:jc w:val="both"/>
        <w:rPr>
          <w:rFonts w:ascii="ScalaLF-Regular" w:hAnsi="ScalaLF-Regular" w:cs="ScalaLF-Regular"/>
          <w:sz w:val="20"/>
          <w:szCs w:val="18"/>
        </w:rPr>
      </w:pPr>
    </w:p>
    <w:p w:rsidR="00B86347" w:rsidRDefault="00B86347" w:rsidP="00B86347">
      <w:pPr>
        <w:autoSpaceDE w:val="0"/>
        <w:autoSpaceDN w:val="0"/>
        <w:adjustRightInd w:val="0"/>
        <w:spacing w:after="0" w:line="240" w:lineRule="auto"/>
        <w:jc w:val="both"/>
        <w:rPr>
          <w:rFonts w:ascii="ScalaLF-Regular" w:hAnsi="ScalaLF-Regular" w:cs="ScalaLF-Regular"/>
          <w:sz w:val="20"/>
          <w:szCs w:val="18"/>
        </w:rPr>
      </w:pPr>
    </w:p>
    <w:p w:rsidR="00B86347" w:rsidRDefault="002F7C01" w:rsidP="00B86347">
      <w:pPr>
        <w:autoSpaceDE w:val="0"/>
        <w:autoSpaceDN w:val="0"/>
        <w:adjustRightInd w:val="0"/>
        <w:spacing w:after="0" w:line="240" w:lineRule="auto"/>
        <w:jc w:val="center"/>
        <w:rPr>
          <w:rFonts w:ascii="ScalaLF-Regular" w:hAnsi="ScalaLF-Regular" w:cs="ScalaLF-Regular"/>
          <w:sz w:val="20"/>
          <w:szCs w:val="18"/>
        </w:rPr>
      </w:pPr>
      <w:r w:rsidRPr="00B86347">
        <w:rPr>
          <w:rFonts w:ascii="Times New Roman" w:hAnsi="Times New Roman" w:cs="Times New Roman"/>
          <w:b/>
          <w:sz w:val="20"/>
        </w:rPr>
        <w:lastRenderedPageBreak/>
        <w:t>Results and Discussion</w:t>
      </w:r>
    </w:p>
    <w:p w:rsidR="00B86347" w:rsidRDefault="002F7C01" w:rsidP="00B86347">
      <w:pPr>
        <w:autoSpaceDE w:val="0"/>
        <w:autoSpaceDN w:val="0"/>
        <w:adjustRightInd w:val="0"/>
        <w:spacing w:after="0" w:line="240" w:lineRule="auto"/>
        <w:jc w:val="both"/>
        <w:rPr>
          <w:rFonts w:ascii="ScalaLF-Regular" w:hAnsi="ScalaLF-Regular" w:cs="ScalaLF-Regular"/>
          <w:sz w:val="20"/>
          <w:szCs w:val="18"/>
        </w:rPr>
      </w:pPr>
      <w:r w:rsidRPr="00B86347">
        <w:rPr>
          <w:rFonts w:ascii="Times New Roman" w:hAnsi="Times New Roman" w:cs="Times New Roman"/>
          <w:b/>
          <w:color w:val="221E1F"/>
          <w:sz w:val="20"/>
          <w:szCs w:val="20"/>
        </w:rPr>
        <w:t xml:space="preserve">The sensing scheme of the platform </w:t>
      </w:r>
    </w:p>
    <w:p w:rsidR="002F7C01" w:rsidRPr="00B86347" w:rsidRDefault="002F7C01" w:rsidP="00B86347">
      <w:pPr>
        <w:autoSpaceDE w:val="0"/>
        <w:autoSpaceDN w:val="0"/>
        <w:adjustRightInd w:val="0"/>
        <w:spacing w:after="0" w:line="240" w:lineRule="auto"/>
        <w:jc w:val="both"/>
        <w:rPr>
          <w:rFonts w:ascii="ScalaLF-Regular" w:hAnsi="ScalaLF-Regular" w:cs="ScalaLF-Regular"/>
          <w:sz w:val="20"/>
          <w:szCs w:val="18"/>
        </w:rPr>
      </w:pPr>
      <w:r>
        <w:rPr>
          <w:rFonts w:ascii="Times New Roman" w:hAnsi="Times New Roman" w:cs="Times New Roman"/>
          <w:sz w:val="20"/>
          <w:szCs w:val="20"/>
        </w:rPr>
        <w:t>T</w:t>
      </w:r>
      <w:r w:rsidRPr="00E46B00">
        <w:rPr>
          <w:rFonts w:ascii="Times New Roman" w:hAnsi="Times New Roman" w:cs="Times New Roman"/>
          <w:sz w:val="20"/>
          <w:szCs w:val="20"/>
        </w:rPr>
        <w:t xml:space="preserve">he principle of nanomaterial quenching and sensing is shown in </w:t>
      </w:r>
      <w:r>
        <w:rPr>
          <w:rFonts w:ascii="Times New Roman" w:hAnsi="Times New Roman" w:cs="Times New Roman"/>
          <w:sz w:val="20"/>
          <w:szCs w:val="20"/>
        </w:rPr>
        <w:t>Fig</w:t>
      </w:r>
      <w:r w:rsidR="005A4A3F">
        <w:rPr>
          <w:rFonts w:ascii="Times New Roman" w:hAnsi="Times New Roman" w:cs="Times New Roman"/>
          <w:sz w:val="20"/>
          <w:szCs w:val="20"/>
        </w:rPr>
        <w:t>ure</w:t>
      </w:r>
      <w:r w:rsidRPr="00E46B00">
        <w:rPr>
          <w:rFonts w:ascii="Times New Roman" w:hAnsi="Times New Roman" w:cs="Times New Roman"/>
          <w:sz w:val="20"/>
          <w:szCs w:val="20"/>
        </w:rPr>
        <w:t xml:space="preserve"> 1. </w:t>
      </w:r>
      <w:r w:rsidRPr="00E0229F">
        <w:rPr>
          <w:rFonts w:ascii="Times New Roman" w:hAnsi="Times New Roman" w:cs="Times New Roman"/>
          <w:sz w:val="20"/>
          <w:szCs w:val="20"/>
        </w:rPr>
        <w:t>6-carboxyfluorescein (FAM), labelled the at 5’ end, has strong fluorescence emission.</w:t>
      </w:r>
      <w:r>
        <w:rPr>
          <w:rFonts w:ascii="Times New Roman" w:hAnsi="Times New Roman" w:cs="Times New Roman"/>
          <w:sz w:val="20"/>
          <w:szCs w:val="20"/>
        </w:rPr>
        <w:t xml:space="preserve"> </w:t>
      </w:r>
      <w:r w:rsidRPr="00E46B00">
        <w:rPr>
          <w:rFonts w:ascii="Times New Roman" w:hAnsi="Times New Roman" w:cs="Times New Roman"/>
          <w:sz w:val="20"/>
          <w:szCs w:val="20"/>
        </w:rPr>
        <w:t xml:space="preserve">Free fluorophore labelled ssDNA aptamer </w:t>
      </w:r>
      <w:r>
        <w:rPr>
          <w:rFonts w:ascii="Times New Roman" w:hAnsi="Times New Roman" w:cs="Times New Roman"/>
          <w:sz w:val="20"/>
          <w:szCs w:val="20"/>
        </w:rPr>
        <w:t>possess</w:t>
      </w:r>
      <w:r w:rsidRPr="00E46B00">
        <w:rPr>
          <w:rFonts w:ascii="Times New Roman" w:hAnsi="Times New Roman" w:cs="Times New Roman"/>
          <w:sz w:val="20"/>
          <w:szCs w:val="20"/>
        </w:rPr>
        <w:t xml:space="preserve"> a strong fluorescence em</w:t>
      </w:r>
      <w:r>
        <w:rPr>
          <w:rFonts w:ascii="Times New Roman" w:hAnsi="Times New Roman" w:cs="Times New Roman"/>
          <w:sz w:val="20"/>
          <w:szCs w:val="20"/>
        </w:rPr>
        <w:t xml:space="preserve">ission </w:t>
      </w:r>
      <w:r w:rsidRPr="00B85E05">
        <w:rPr>
          <w:rFonts w:ascii="Times New Roman" w:hAnsi="Times New Roman" w:cs="Times New Roman"/>
          <w:sz w:val="20"/>
          <w:szCs w:val="20"/>
        </w:rPr>
        <w:t>in the presence of the fluorescein-based dye.</w:t>
      </w:r>
      <w:r>
        <w:rPr>
          <w:rFonts w:ascii="Times New Roman" w:hAnsi="Times New Roman" w:cs="Times New Roman"/>
          <w:sz w:val="20"/>
          <w:szCs w:val="20"/>
        </w:rPr>
        <w:t xml:space="preserve"> </w:t>
      </w:r>
      <w:r w:rsidRPr="00B85E05">
        <w:rPr>
          <w:rFonts w:ascii="Times New Roman" w:hAnsi="Times New Roman" w:cs="Times New Roman"/>
          <w:sz w:val="20"/>
          <w:szCs w:val="20"/>
        </w:rPr>
        <w:t xml:space="preserve">PDAs include dihydroxyindole, indoledione, and dopamine units. The interaction between PDAs and ssDNA might be non-covalent binding due to hydrogen bonding, </w:t>
      </w:r>
      <w:r w:rsidRPr="00B85E05">
        <w:rPr>
          <w:rFonts w:ascii="Arial" w:hAnsi="Arial" w:cs="Arial"/>
          <w:sz w:val="18"/>
          <w:szCs w:val="18"/>
        </w:rPr>
        <w:t>π</w:t>
      </w:r>
      <w:r w:rsidRPr="00B85E05">
        <w:rPr>
          <w:rFonts w:ascii="AdvOT999035f4+20" w:hAnsi="AdvOT999035f4+20" w:cs="AdvOT999035f4+20"/>
          <w:sz w:val="18"/>
          <w:szCs w:val="18"/>
        </w:rPr>
        <w:t>–</w:t>
      </w:r>
      <w:r w:rsidRPr="00B85E05">
        <w:rPr>
          <w:rFonts w:ascii="Arial" w:hAnsi="Arial" w:cs="Arial"/>
          <w:sz w:val="18"/>
          <w:szCs w:val="18"/>
        </w:rPr>
        <w:t>π</w:t>
      </w:r>
      <w:r w:rsidRPr="00B85E05">
        <w:rPr>
          <w:rFonts w:ascii="AdvPS3F4C13" w:hAnsi="AdvPS3F4C13" w:cs="AdvPS3F4C13"/>
          <w:sz w:val="18"/>
          <w:szCs w:val="18"/>
        </w:rPr>
        <w:t xml:space="preserve"> </w:t>
      </w:r>
      <w:r w:rsidRPr="00B85E05">
        <w:rPr>
          <w:rFonts w:ascii="Times New Roman" w:hAnsi="Times New Roman" w:cs="Times New Roman"/>
          <w:sz w:val="20"/>
          <w:szCs w:val="20"/>
        </w:rPr>
        <w:t>stacking, or charge-transfer complexes between the units of PDA and nucleobases</w:t>
      </w:r>
      <w:r>
        <w:rPr>
          <w:rFonts w:ascii="Times New Roman" w:hAnsi="Times New Roman" w:cs="Times New Roman"/>
          <w:sz w:val="20"/>
          <w:szCs w:val="20"/>
        </w:rPr>
        <w:t xml:space="preserve"> </w:t>
      </w:r>
      <w:r>
        <w:rPr>
          <w:rFonts w:ascii="Times New Roman" w:hAnsi="Times New Roman" w:cs="Times New Roman"/>
          <w:noProof/>
          <w:sz w:val="20"/>
          <w:szCs w:val="20"/>
        </w:rPr>
        <w:t>[8, 15, 16]</w:t>
      </w:r>
      <w:r>
        <w:rPr>
          <w:rFonts w:ascii="Times New Roman" w:hAnsi="Times New Roman" w:cs="Times New Roman"/>
          <w:sz w:val="20"/>
          <w:szCs w:val="20"/>
        </w:rPr>
        <w:t>. Thus the introduction of PDAs</w:t>
      </w:r>
      <w:r w:rsidRPr="00E46B00">
        <w:rPr>
          <w:rFonts w:ascii="Times New Roman" w:hAnsi="Times New Roman" w:cs="Times New Roman"/>
          <w:sz w:val="20"/>
          <w:szCs w:val="20"/>
        </w:rPr>
        <w:t xml:space="preserve"> would result in binding with probe ssDNA to form a complex, resulting in quenchi</w:t>
      </w:r>
      <w:r>
        <w:rPr>
          <w:rFonts w:ascii="Times New Roman" w:hAnsi="Times New Roman" w:cs="Times New Roman"/>
          <w:sz w:val="20"/>
          <w:szCs w:val="20"/>
        </w:rPr>
        <w:t xml:space="preserve">ng process of the fluorescence </w:t>
      </w:r>
      <w:r w:rsidRPr="007E4F21">
        <w:rPr>
          <w:rFonts w:ascii="Times New Roman" w:hAnsi="Times New Roman" w:cs="Times New Roman"/>
          <w:sz w:val="20"/>
          <w:szCs w:val="20"/>
        </w:rPr>
        <w:t xml:space="preserve">due </w:t>
      </w:r>
      <w:r w:rsidRPr="00B85E05">
        <w:rPr>
          <w:rFonts w:ascii="Times New Roman" w:hAnsi="Times New Roman" w:cs="Times New Roman"/>
          <w:sz w:val="20"/>
          <w:szCs w:val="20"/>
        </w:rPr>
        <w:t>to FRET between PDAs and the fluorescent dye FAM.</w:t>
      </w:r>
      <w:r>
        <w:rPr>
          <w:rFonts w:ascii="Times New Roman" w:hAnsi="Times New Roman" w:cs="Times New Roman"/>
          <w:sz w:val="20"/>
          <w:szCs w:val="20"/>
        </w:rPr>
        <w:t xml:space="preserve"> </w:t>
      </w:r>
      <w:r w:rsidRPr="00E46B00">
        <w:rPr>
          <w:rFonts w:ascii="Times New Roman" w:hAnsi="Times New Roman" w:cs="Times New Roman"/>
          <w:sz w:val="20"/>
          <w:szCs w:val="20"/>
        </w:rPr>
        <w:t xml:space="preserve">However, the complementary interaction between </w:t>
      </w:r>
      <w:r>
        <w:rPr>
          <w:rFonts w:ascii="Times New Roman" w:hAnsi="Times New Roman" w:cs="Times New Roman"/>
          <w:sz w:val="20"/>
          <w:szCs w:val="20"/>
        </w:rPr>
        <w:t>protein</w:t>
      </w:r>
      <w:r w:rsidRPr="00E46B00">
        <w:rPr>
          <w:rFonts w:ascii="Times New Roman" w:hAnsi="Times New Roman" w:cs="Times New Roman"/>
          <w:sz w:val="20"/>
          <w:szCs w:val="20"/>
        </w:rPr>
        <w:t xml:space="preserve"> and aptamer will induce the conformation of aptamer upon the introduction of targets. In consequence, fluorophore labelled aptamer would release from surface of </w:t>
      </w:r>
      <w:r>
        <w:rPr>
          <w:rFonts w:ascii="Times New Roman" w:hAnsi="Times New Roman" w:cs="Times New Roman"/>
          <w:sz w:val="20"/>
          <w:szCs w:val="20"/>
        </w:rPr>
        <w:t>PDAs</w:t>
      </w:r>
      <w:r w:rsidRPr="00E46B00">
        <w:rPr>
          <w:rFonts w:ascii="Times New Roman" w:hAnsi="Times New Roman" w:cs="Times New Roman"/>
          <w:sz w:val="20"/>
          <w:szCs w:val="20"/>
        </w:rPr>
        <w:t xml:space="preserve"> due to the weakened interaction between them, </w:t>
      </w:r>
      <w:r>
        <w:rPr>
          <w:rFonts w:ascii="Times New Roman" w:hAnsi="Times New Roman" w:cs="Times New Roman"/>
          <w:sz w:val="20"/>
          <w:szCs w:val="20"/>
        </w:rPr>
        <w:t>leading to</w:t>
      </w:r>
      <w:r w:rsidRPr="00E46B00">
        <w:rPr>
          <w:rFonts w:ascii="Times New Roman" w:hAnsi="Times New Roman" w:cs="Times New Roman"/>
          <w:sz w:val="20"/>
          <w:szCs w:val="20"/>
        </w:rPr>
        <w:t xml:space="preserve"> the recovery of the fluorescence. Hence, the restoration of fluorescence can be applied to the quantitative analysis of target DNA or toxin protein.</w:t>
      </w:r>
    </w:p>
    <w:p w:rsidR="002F7C01" w:rsidRPr="00E46B00" w:rsidRDefault="002F7C01" w:rsidP="00E46B00">
      <w:pPr>
        <w:pStyle w:val="ListParagraph"/>
        <w:tabs>
          <w:tab w:val="left" w:pos="3420"/>
          <w:tab w:val="left" w:pos="6480"/>
        </w:tabs>
        <w:spacing w:line="480" w:lineRule="auto"/>
        <w:ind w:left="0"/>
        <w:rPr>
          <w:rFonts w:ascii="Times New Roman" w:hAnsi="Times New Roman" w:cs="Times New Roman"/>
          <w:sz w:val="20"/>
          <w:szCs w:val="20"/>
        </w:rPr>
      </w:pPr>
      <w:r w:rsidRPr="00B5728F">
        <w:rPr>
          <w:noProof/>
          <w:lang w:val="en-US" w:eastAsia="en-US"/>
        </w:rPr>
        <w:drawing>
          <wp:inline distT="0" distB="0" distL="0" distR="0" wp14:anchorId="64F3CD7C" wp14:editId="781EF12D">
            <wp:extent cx="5274310" cy="2235477"/>
            <wp:effectExtent l="0" t="0" r="2540" b="0"/>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2235477"/>
                    </a:xfrm>
                    <a:prstGeom prst="rect">
                      <a:avLst/>
                    </a:prstGeom>
                    <a:noFill/>
                    <a:ln>
                      <a:noFill/>
                    </a:ln>
                    <a:extLst/>
                  </pic:spPr>
                </pic:pic>
              </a:graphicData>
            </a:graphic>
          </wp:inline>
        </w:drawing>
      </w:r>
    </w:p>
    <w:p w:rsidR="00B86347" w:rsidRDefault="002F7C01" w:rsidP="00B86347">
      <w:pPr>
        <w:pStyle w:val="ListParagraph"/>
        <w:tabs>
          <w:tab w:val="left" w:pos="3420"/>
          <w:tab w:val="left" w:pos="6480"/>
        </w:tabs>
        <w:spacing w:after="480" w:line="480" w:lineRule="auto"/>
        <w:jc w:val="center"/>
        <w:rPr>
          <w:rFonts w:ascii="Times New Roman" w:hAnsi="Times New Roman" w:cs="Times New Roman"/>
          <w:sz w:val="20"/>
          <w:szCs w:val="20"/>
        </w:rPr>
      </w:pPr>
      <w:r w:rsidRPr="00E46B00">
        <w:rPr>
          <w:rFonts w:ascii="Times New Roman" w:hAnsi="Times New Roman" w:cs="Times New Roman"/>
          <w:sz w:val="20"/>
          <w:szCs w:val="20"/>
        </w:rPr>
        <w:t>Fig</w:t>
      </w:r>
      <w:r w:rsidR="00B86347">
        <w:rPr>
          <w:rFonts w:ascii="Times New Roman" w:hAnsi="Times New Roman" w:cs="Times New Roman"/>
          <w:sz w:val="20"/>
          <w:szCs w:val="20"/>
        </w:rPr>
        <w:t>ure</w:t>
      </w:r>
      <w:r>
        <w:rPr>
          <w:rFonts w:ascii="Times New Roman" w:hAnsi="Times New Roman" w:cs="Times New Roman"/>
          <w:sz w:val="20"/>
          <w:szCs w:val="20"/>
        </w:rPr>
        <w:t xml:space="preserve"> </w:t>
      </w:r>
      <w:r w:rsidRPr="00E46B00">
        <w:rPr>
          <w:rFonts w:ascii="Times New Roman" w:hAnsi="Times New Roman" w:cs="Times New Roman"/>
          <w:sz w:val="20"/>
          <w:szCs w:val="20"/>
        </w:rPr>
        <w:t xml:space="preserve">1. The principle of the sensing of </w:t>
      </w:r>
      <w:r>
        <w:rPr>
          <w:rFonts w:ascii="Times New Roman" w:hAnsi="Times New Roman" w:cs="Times New Roman"/>
          <w:sz w:val="20"/>
          <w:szCs w:val="20"/>
        </w:rPr>
        <w:t>protein</w:t>
      </w:r>
    </w:p>
    <w:p w:rsidR="00B86347" w:rsidRDefault="002F7C01" w:rsidP="00B86347">
      <w:pPr>
        <w:pStyle w:val="ListParagraph"/>
        <w:tabs>
          <w:tab w:val="left" w:pos="3420"/>
          <w:tab w:val="left" w:pos="6480"/>
        </w:tabs>
        <w:spacing w:after="0" w:line="240" w:lineRule="auto"/>
        <w:ind w:left="0"/>
        <w:jc w:val="both"/>
        <w:rPr>
          <w:rFonts w:ascii="Times New Roman" w:eastAsia="LOHAO K+ Gulliver RM" w:hAnsi="Times New Roman" w:cs="Times New Roman"/>
          <w:b/>
          <w:sz w:val="20"/>
          <w:szCs w:val="20"/>
        </w:rPr>
      </w:pPr>
      <w:r w:rsidRPr="00B86347">
        <w:rPr>
          <w:rFonts w:ascii="Times New Roman" w:eastAsia="LOHAO K+ Gulliver RM" w:hAnsi="Times New Roman" w:cs="Times New Roman"/>
          <w:b/>
          <w:sz w:val="20"/>
          <w:szCs w:val="20"/>
        </w:rPr>
        <w:t>Characterization of PDAs</w:t>
      </w:r>
    </w:p>
    <w:p w:rsidR="002F7C01" w:rsidRDefault="002F7C01" w:rsidP="00B86347">
      <w:pPr>
        <w:pStyle w:val="ListParagraph"/>
        <w:tabs>
          <w:tab w:val="left" w:pos="3420"/>
          <w:tab w:val="left" w:pos="6480"/>
        </w:tabs>
        <w:spacing w:after="0" w:line="240" w:lineRule="auto"/>
        <w:ind w:left="0"/>
        <w:jc w:val="both"/>
        <w:rPr>
          <w:rFonts w:ascii="Times New Roman" w:hAnsi="Times New Roman" w:cs="Times New Roman"/>
          <w:sz w:val="20"/>
          <w:szCs w:val="18"/>
        </w:rPr>
      </w:pPr>
      <w:r>
        <w:rPr>
          <w:rFonts w:ascii="Times New Roman" w:hAnsi="Times New Roman" w:cs="Times New Roman"/>
          <w:sz w:val="20"/>
          <w:szCs w:val="18"/>
        </w:rPr>
        <w:t>PDA spheres were synthesized in presence of IPA.</w:t>
      </w:r>
      <w:r w:rsidRPr="00572FE7">
        <w:rPr>
          <w:rFonts w:ascii="Times New Roman" w:hAnsi="Times New Roman" w:cs="Times New Roman"/>
          <w:bCs/>
          <w:sz w:val="20"/>
          <w:szCs w:val="18"/>
        </w:rPr>
        <w:t xml:space="preserve"> The morphology and particle size of </w:t>
      </w:r>
      <w:r>
        <w:rPr>
          <w:rFonts w:ascii="Times New Roman" w:hAnsi="Times New Roman" w:cs="Times New Roman"/>
          <w:bCs/>
          <w:sz w:val="20"/>
          <w:szCs w:val="18"/>
        </w:rPr>
        <w:t>PDA spheres</w:t>
      </w:r>
      <w:r w:rsidRPr="00572FE7">
        <w:rPr>
          <w:rFonts w:ascii="Times New Roman" w:hAnsi="Times New Roman" w:cs="Times New Roman"/>
          <w:bCs/>
          <w:sz w:val="20"/>
          <w:szCs w:val="18"/>
        </w:rPr>
        <w:t xml:space="preserve"> were characterized by </w:t>
      </w:r>
      <w:r>
        <w:rPr>
          <w:rFonts w:ascii="Times New Roman" w:hAnsi="Times New Roman" w:cs="Times New Roman"/>
          <w:bCs/>
          <w:sz w:val="20"/>
          <w:szCs w:val="18"/>
        </w:rPr>
        <w:t>FE</w:t>
      </w:r>
      <w:r w:rsidRPr="00572FE7">
        <w:rPr>
          <w:rFonts w:ascii="Times New Roman" w:hAnsi="Times New Roman" w:cs="Times New Roman"/>
          <w:bCs/>
          <w:sz w:val="20"/>
          <w:szCs w:val="18"/>
        </w:rPr>
        <w:t xml:space="preserve">SEM, shown </w:t>
      </w:r>
      <w:r>
        <w:rPr>
          <w:rFonts w:ascii="Times New Roman" w:hAnsi="Times New Roman" w:cs="Times New Roman"/>
          <w:bCs/>
          <w:sz w:val="20"/>
          <w:szCs w:val="18"/>
        </w:rPr>
        <w:t xml:space="preserve">in </w:t>
      </w:r>
      <w:r w:rsidRPr="004B5F88">
        <w:rPr>
          <w:rFonts w:ascii="Times New Roman" w:hAnsi="Times New Roman" w:cs="Times New Roman"/>
          <w:bCs/>
          <w:sz w:val="20"/>
          <w:szCs w:val="18"/>
        </w:rPr>
        <w:t>Fig</w:t>
      </w:r>
      <w:r w:rsidR="005A4A3F">
        <w:rPr>
          <w:rFonts w:ascii="Times New Roman" w:hAnsi="Times New Roman" w:cs="Times New Roman"/>
          <w:bCs/>
          <w:sz w:val="20"/>
          <w:szCs w:val="18"/>
        </w:rPr>
        <w:t>ure</w:t>
      </w:r>
      <w:r w:rsidRPr="004B5F88">
        <w:rPr>
          <w:rFonts w:ascii="Times New Roman" w:hAnsi="Times New Roman" w:cs="Times New Roman"/>
          <w:bCs/>
          <w:sz w:val="20"/>
          <w:szCs w:val="18"/>
        </w:rPr>
        <w:t xml:space="preserve"> 2a</w:t>
      </w:r>
      <w:r>
        <w:rPr>
          <w:rFonts w:ascii="Times New Roman" w:hAnsi="Times New Roman" w:cs="Times New Roman"/>
          <w:bCs/>
          <w:sz w:val="20"/>
          <w:szCs w:val="18"/>
        </w:rPr>
        <w:t>.</w:t>
      </w:r>
      <w:r w:rsidRPr="004B5F88">
        <w:rPr>
          <w:rFonts w:ascii="Times New Roman" w:hAnsi="Times New Roman" w:cs="Times New Roman"/>
          <w:bCs/>
          <w:sz w:val="20"/>
          <w:szCs w:val="18"/>
        </w:rPr>
        <w:t xml:space="preserve"> </w:t>
      </w:r>
      <w:r>
        <w:rPr>
          <w:rFonts w:ascii="Times New Roman" w:hAnsi="Times New Roman" w:cs="Times New Roman"/>
          <w:sz w:val="20"/>
          <w:szCs w:val="18"/>
        </w:rPr>
        <w:t>It could be found</w:t>
      </w:r>
      <w:r w:rsidRPr="00572FE7">
        <w:t xml:space="preserve"> </w:t>
      </w:r>
      <w:r>
        <w:t>t</w:t>
      </w:r>
      <w:r w:rsidRPr="00572FE7">
        <w:rPr>
          <w:rFonts w:ascii="Times New Roman" w:hAnsi="Times New Roman" w:cs="Times New Roman"/>
          <w:sz w:val="20"/>
          <w:szCs w:val="18"/>
        </w:rPr>
        <w:t>he size</w:t>
      </w:r>
      <w:r>
        <w:rPr>
          <w:rFonts w:ascii="Times New Roman" w:hAnsi="Times New Roman" w:cs="Times New Roman"/>
          <w:sz w:val="20"/>
          <w:szCs w:val="18"/>
        </w:rPr>
        <w:t xml:space="preserve"> </w:t>
      </w:r>
      <w:r w:rsidRPr="00572FE7">
        <w:rPr>
          <w:rFonts w:ascii="Times New Roman" w:hAnsi="Times New Roman" w:cs="Times New Roman"/>
          <w:sz w:val="20"/>
          <w:szCs w:val="18"/>
        </w:rPr>
        <w:t>of</w:t>
      </w:r>
      <w:r>
        <w:rPr>
          <w:rFonts w:ascii="Times New Roman" w:hAnsi="Times New Roman" w:cs="Times New Roman"/>
          <w:sz w:val="20"/>
          <w:szCs w:val="18"/>
        </w:rPr>
        <w:t xml:space="preserve"> </w:t>
      </w:r>
      <w:r w:rsidRPr="00572FE7">
        <w:rPr>
          <w:rFonts w:ascii="Times New Roman" w:hAnsi="Times New Roman" w:cs="Times New Roman"/>
          <w:sz w:val="20"/>
          <w:szCs w:val="18"/>
        </w:rPr>
        <w:t>the</w:t>
      </w:r>
      <w:r>
        <w:rPr>
          <w:rFonts w:ascii="Times New Roman" w:hAnsi="Times New Roman" w:cs="Times New Roman"/>
          <w:sz w:val="20"/>
          <w:szCs w:val="18"/>
        </w:rPr>
        <w:t xml:space="preserve"> </w:t>
      </w:r>
      <w:r w:rsidRPr="00572FE7">
        <w:rPr>
          <w:rFonts w:ascii="Times New Roman" w:hAnsi="Times New Roman" w:cs="Times New Roman"/>
          <w:sz w:val="20"/>
          <w:szCs w:val="18"/>
        </w:rPr>
        <w:t>obtained</w:t>
      </w:r>
      <w:r>
        <w:rPr>
          <w:rFonts w:ascii="Times New Roman" w:hAnsi="Times New Roman" w:cs="Times New Roman"/>
          <w:sz w:val="20"/>
          <w:szCs w:val="18"/>
        </w:rPr>
        <w:t xml:space="preserve"> </w:t>
      </w:r>
      <w:r w:rsidRPr="00572FE7">
        <w:rPr>
          <w:rFonts w:ascii="Times New Roman" w:hAnsi="Times New Roman" w:cs="Times New Roman"/>
          <w:sz w:val="20"/>
          <w:szCs w:val="18"/>
        </w:rPr>
        <w:t>PDA</w:t>
      </w:r>
      <w:r>
        <w:rPr>
          <w:rFonts w:ascii="Times New Roman" w:hAnsi="Times New Roman" w:cs="Times New Roman"/>
          <w:sz w:val="20"/>
          <w:szCs w:val="18"/>
        </w:rPr>
        <w:t xml:space="preserve"> spheres is </w:t>
      </w:r>
      <w:r w:rsidRPr="00572FE7">
        <w:rPr>
          <w:rFonts w:ascii="Times New Roman" w:hAnsi="Times New Roman" w:cs="Times New Roman"/>
          <w:sz w:val="20"/>
          <w:szCs w:val="18"/>
        </w:rPr>
        <w:t>in the</w:t>
      </w:r>
      <w:r>
        <w:rPr>
          <w:rFonts w:ascii="Times New Roman" w:hAnsi="Times New Roman" w:cs="Times New Roman"/>
          <w:sz w:val="20"/>
          <w:szCs w:val="18"/>
        </w:rPr>
        <w:t xml:space="preserve"> </w:t>
      </w:r>
      <w:r w:rsidRPr="00572FE7">
        <w:rPr>
          <w:rFonts w:ascii="Times New Roman" w:hAnsi="Times New Roman" w:cs="Times New Roman"/>
          <w:sz w:val="20"/>
          <w:szCs w:val="18"/>
        </w:rPr>
        <w:t>2</w:t>
      </w:r>
      <w:r>
        <w:rPr>
          <w:rFonts w:ascii="Times New Roman" w:hAnsi="Times New Roman" w:cs="Times New Roman"/>
          <w:sz w:val="20"/>
          <w:szCs w:val="18"/>
        </w:rPr>
        <w:t>5</w:t>
      </w:r>
      <w:r w:rsidRPr="00572FE7">
        <w:rPr>
          <w:rFonts w:ascii="Times New Roman" w:hAnsi="Times New Roman" w:cs="Times New Roman"/>
          <w:sz w:val="20"/>
          <w:szCs w:val="18"/>
        </w:rPr>
        <w:t>0</w:t>
      </w:r>
      <w:r w:rsidR="00B86347">
        <w:rPr>
          <w:rFonts w:ascii="Times New Roman" w:hAnsi="Times New Roman" w:cs="Times New Roman"/>
          <w:sz w:val="20"/>
          <w:szCs w:val="18"/>
        </w:rPr>
        <w:t xml:space="preserve"> </w:t>
      </w:r>
      <w:r w:rsidRPr="00572FE7">
        <w:rPr>
          <w:rFonts w:ascii="Times New Roman" w:hAnsi="Times New Roman" w:cs="Times New Roman"/>
          <w:sz w:val="20"/>
          <w:szCs w:val="18"/>
        </w:rPr>
        <w:t>–</w:t>
      </w:r>
      <w:r w:rsidR="00B86347">
        <w:rPr>
          <w:rFonts w:ascii="Times New Roman" w:hAnsi="Times New Roman" w:cs="Times New Roman"/>
          <w:sz w:val="20"/>
          <w:szCs w:val="18"/>
        </w:rPr>
        <w:t xml:space="preserve"> </w:t>
      </w:r>
      <w:r>
        <w:rPr>
          <w:rFonts w:ascii="Times New Roman" w:hAnsi="Times New Roman" w:cs="Times New Roman"/>
          <w:sz w:val="20"/>
          <w:szCs w:val="18"/>
        </w:rPr>
        <w:t>300</w:t>
      </w:r>
      <w:r w:rsidRPr="00572FE7">
        <w:rPr>
          <w:rFonts w:ascii="Times New Roman" w:hAnsi="Times New Roman" w:cs="Times New Roman"/>
          <w:sz w:val="20"/>
          <w:szCs w:val="18"/>
        </w:rPr>
        <w:t xml:space="preserve"> nm range</w:t>
      </w:r>
      <w:r>
        <w:rPr>
          <w:rFonts w:ascii="Times New Roman" w:hAnsi="Times New Roman" w:cs="Times New Roman"/>
          <w:sz w:val="20"/>
          <w:szCs w:val="18"/>
        </w:rPr>
        <w:t xml:space="preserve">. </w:t>
      </w:r>
      <w:r w:rsidRPr="00264703">
        <w:rPr>
          <w:rFonts w:ascii="Times New Roman" w:hAnsi="Times New Roman" w:cs="Times New Roman"/>
          <w:sz w:val="20"/>
          <w:szCs w:val="18"/>
        </w:rPr>
        <w:t xml:space="preserve">The FTIR spectrum of </w:t>
      </w:r>
      <w:r>
        <w:rPr>
          <w:rFonts w:ascii="Times New Roman" w:hAnsi="Times New Roman" w:cs="Times New Roman"/>
          <w:sz w:val="20"/>
          <w:szCs w:val="18"/>
        </w:rPr>
        <w:t>PDAs, shown in Fig</w:t>
      </w:r>
      <w:r w:rsidR="00B86347">
        <w:rPr>
          <w:rFonts w:ascii="Times New Roman" w:hAnsi="Times New Roman" w:cs="Times New Roman"/>
          <w:sz w:val="20"/>
          <w:szCs w:val="18"/>
        </w:rPr>
        <w:t>ure</w:t>
      </w:r>
      <w:r>
        <w:rPr>
          <w:rFonts w:ascii="Times New Roman" w:hAnsi="Times New Roman" w:cs="Times New Roman"/>
          <w:sz w:val="20"/>
          <w:szCs w:val="18"/>
        </w:rPr>
        <w:t xml:space="preserve"> 2b,</w:t>
      </w:r>
      <w:r w:rsidRPr="00264703">
        <w:rPr>
          <w:rFonts w:ascii="Times New Roman" w:hAnsi="Times New Roman" w:cs="Times New Roman"/>
          <w:sz w:val="20"/>
          <w:szCs w:val="18"/>
        </w:rPr>
        <w:t xml:space="preserve"> </w:t>
      </w:r>
      <w:r>
        <w:rPr>
          <w:rFonts w:ascii="Times New Roman" w:hAnsi="Times New Roman" w:cs="Times New Roman"/>
          <w:sz w:val="20"/>
          <w:szCs w:val="18"/>
        </w:rPr>
        <w:t>gives</w:t>
      </w:r>
      <w:r w:rsidRPr="00264703">
        <w:rPr>
          <w:rFonts w:ascii="Times New Roman" w:hAnsi="Times New Roman" w:cs="Times New Roman"/>
          <w:sz w:val="20"/>
          <w:szCs w:val="18"/>
        </w:rPr>
        <w:t xml:space="preserve"> the characteristic</w:t>
      </w:r>
      <w:r>
        <w:rPr>
          <w:rFonts w:ascii="Times New Roman" w:hAnsi="Times New Roman" w:cs="Times New Roman"/>
          <w:sz w:val="20"/>
          <w:szCs w:val="18"/>
        </w:rPr>
        <w:t xml:space="preserve"> </w:t>
      </w:r>
      <w:r w:rsidRPr="00264703">
        <w:rPr>
          <w:rFonts w:ascii="Times New Roman" w:hAnsi="Times New Roman" w:cs="Times New Roman"/>
          <w:sz w:val="20"/>
          <w:szCs w:val="18"/>
        </w:rPr>
        <w:t xml:space="preserve">peaks of several functional groups, such as </w:t>
      </w:r>
      <w:r>
        <w:rPr>
          <w:rFonts w:ascii="Times New Roman" w:hAnsi="Times New Roman" w:cs="Times New Roman"/>
          <w:sz w:val="20"/>
          <w:szCs w:val="18"/>
        </w:rPr>
        <w:t>C=O (~1625</w:t>
      </w:r>
      <w:r w:rsidRPr="000A3A04">
        <w:rPr>
          <w:rFonts w:ascii="Times New Roman" w:hAnsi="Times New Roman" w:cs="Times New Roman"/>
          <w:sz w:val="20"/>
          <w:szCs w:val="18"/>
        </w:rPr>
        <w:t xml:space="preserve"> </w:t>
      </w:r>
      <w:r w:rsidRPr="002F6789">
        <w:rPr>
          <w:rFonts w:ascii="Times New Roman" w:hAnsi="Times New Roman" w:cs="Times New Roman"/>
          <w:sz w:val="20"/>
          <w:szCs w:val="18"/>
        </w:rPr>
        <w:t>cm</w:t>
      </w:r>
      <w:r w:rsidRPr="002F6789">
        <w:rPr>
          <w:rFonts w:ascii="Times New Roman" w:hAnsi="Times New Roman" w:cs="Times New Roman"/>
          <w:sz w:val="20"/>
          <w:szCs w:val="18"/>
          <w:vertAlign w:val="superscript"/>
        </w:rPr>
        <w:t>-1</w:t>
      </w:r>
      <w:r>
        <w:rPr>
          <w:rFonts w:ascii="Times New Roman" w:hAnsi="Times New Roman" w:cs="Times New Roman"/>
          <w:sz w:val="20"/>
          <w:szCs w:val="18"/>
        </w:rPr>
        <w:t xml:space="preserve">), </w:t>
      </w:r>
      <w:r w:rsidRPr="00264703">
        <w:rPr>
          <w:rFonts w:ascii="Times New Roman" w:hAnsi="Times New Roman" w:cs="Times New Roman"/>
          <w:sz w:val="20"/>
          <w:szCs w:val="18"/>
        </w:rPr>
        <w:t>C</w:t>
      </w:r>
      <w:r>
        <w:rPr>
          <w:rFonts w:ascii="Times New Roman" w:hAnsi="Times New Roman" w:cs="Times New Roman"/>
          <w:sz w:val="20"/>
          <w:szCs w:val="18"/>
        </w:rPr>
        <w:t>=</w:t>
      </w:r>
      <w:r w:rsidRPr="00264703">
        <w:rPr>
          <w:rFonts w:ascii="Times New Roman" w:hAnsi="Times New Roman" w:cs="Times New Roman"/>
          <w:sz w:val="20"/>
          <w:szCs w:val="18"/>
        </w:rPr>
        <w:t>C</w:t>
      </w:r>
      <w:r>
        <w:rPr>
          <w:rFonts w:ascii="Times New Roman" w:hAnsi="Times New Roman" w:cs="Times New Roman"/>
          <w:sz w:val="20"/>
          <w:szCs w:val="18"/>
        </w:rPr>
        <w:t xml:space="preserve"> (~1521</w:t>
      </w:r>
      <w:r w:rsidRPr="000A3A04">
        <w:rPr>
          <w:rFonts w:ascii="Times New Roman" w:hAnsi="Times New Roman" w:cs="Times New Roman"/>
          <w:sz w:val="20"/>
          <w:szCs w:val="18"/>
        </w:rPr>
        <w:t xml:space="preserve"> </w:t>
      </w:r>
      <w:r w:rsidRPr="002F6789">
        <w:rPr>
          <w:rFonts w:ascii="Times New Roman" w:hAnsi="Times New Roman" w:cs="Times New Roman"/>
          <w:sz w:val="20"/>
          <w:szCs w:val="18"/>
        </w:rPr>
        <w:t>cm</w:t>
      </w:r>
      <w:r w:rsidRPr="002F6789">
        <w:rPr>
          <w:rFonts w:ascii="Times New Roman" w:hAnsi="Times New Roman" w:cs="Times New Roman"/>
          <w:sz w:val="20"/>
          <w:szCs w:val="18"/>
          <w:vertAlign w:val="superscript"/>
        </w:rPr>
        <w:t>-1</w:t>
      </w:r>
      <w:r>
        <w:rPr>
          <w:rFonts w:ascii="Times New Roman" w:hAnsi="Times New Roman" w:cs="Times New Roman"/>
          <w:sz w:val="20"/>
          <w:szCs w:val="18"/>
        </w:rPr>
        <w:t>)</w:t>
      </w:r>
      <w:r w:rsidRPr="00264703">
        <w:rPr>
          <w:rFonts w:ascii="Times New Roman" w:hAnsi="Times New Roman" w:cs="Times New Roman"/>
          <w:sz w:val="20"/>
          <w:szCs w:val="18"/>
        </w:rPr>
        <w:t xml:space="preserve"> and</w:t>
      </w:r>
      <w:r>
        <w:rPr>
          <w:rFonts w:ascii="Times New Roman" w:hAnsi="Times New Roman" w:cs="Times New Roman"/>
          <w:sz w:val="20"/>
          <w:szCs w:val="18"/>
        </w:rPr>
        <w:t xml:space="preserve"> </w:t>
      </w:r>
      <w:r w:rsidRPr="00264703">
        <w:rPr>
          <w:rFonts w:ascii="Times New Roman" w:hAnsi="Times New Roman" w:cs="Times New Roman"/>
          <w:sz w:val="20"/>
          <w:szCs w:val="18"/>
        </w:rPr>
        <w:t>C</w:t>
      </w:r>
      <w:r w:rsidRPr="002F6789">
        <w:rPr>
          <w:rFonts w:ascii="Times New Roman" w:hAnsi="Times New Roman" w:cs="Times New Roman"/>
          <w:sz w:val="20"/>
          <w:szCs w:val="18"/>
        </w:rPr>
        <w:t>–</w:t>
      </w:r>
      <w:r>
        <w:rPr>
          <w:rFonts w:ascii="Times New Roman" w:hAnsi="Times New Roman" w:cs="Times New Roman"/>
          <w:sz w:val="20"/>
          <w:szCs w:val="18"/>
        </w:rPr>
        <w:t xml:space="preserve">O (~1280 </w:t>
      </w:r>
      <w:r w:rsidRPr="002F6789">
        <w:rPr>
          <w:rFonts w:ascii="Times New Roman" w:hAnsi="Times New Roman" w:cs="Times New Roman"/>
          <w:sz w:val="20"/>
          <w:szCs w:val="18"/>
        </w:rPr>
        <w:t>cm</w:t>
      </w:r>
      <w:r w:rsidRPr="002F6789">
        <w:rPr>
          <w:rFonts w:ascii="Times New Roman" w:hAnsi="Times New Roman" w:cs="Times New Roman"/>
          <w:sz w:val="20"/>
          <w:szCs w:val="18"/>
          <w:vertAlign w:val="superscript"/>
        </w:rPr>
        <w:t>-1</w:t>
      </w:r>
      <w:r>
        <w:rPr>
          <w:rFonts w:ascii="Times New Roman" w:hAnsi="Times New Roman" w:cs="Times New Roman"/>
          <w:sz w:val="20"/>
          <w:szCs w:val="18"/>
        </w:rPr>
        <w:t>), which also</w:t>
      </w:r>
      <w:r w:rsidRPr="00264703">
        <w:rPr>
          <w:rFonts w:ascii="Times New Roman" w:hAnsi="Times New Roman" w:cs="Times New Roman"/>
          <w:sz w:val="20"/>
          <w:szCs w:val="18"/>
        </w:rPr>
        <w:t xml:space="preserve"> </w:t>
      </w:r>
      <w:r>
        <w:rPr>
          <w:rFonts w:ascii="Times New Roman" w:hAnsi="Times New Roman" w:cs="Times New Roman"/>
          <w:sz w:val="20"/>
          <w:szCs w:val="18"/>
        </w:rPr>
        <w:t>indicate</w:t>
      </w:r>
      <w:r w:rsidRPr="00326DD2">
        <w:rPr>
          <w:rFonts w:ascii="Times New Roman" w:hAnsi="Times New Roman" w:cs="Times New Roman"/>
          <w:sz w:val="20"/>
          <w:szCs w:val="18"/>
        </w:rPr>
        <w:t xml:space="preserve"> that </w:t>
      </w:r>
      <w:r>
        <w:rPr>
          <w:rFonts w:ascii="Times New Roman" w:hAnsi="Times New Roman" w:cs="Times New Roman"/>
          <w:sz w:val="20"/>
          <w:szCs w:val="18"/>
        </w:rPr>
        <w:t>PDA</w:t>
      </w:r>
      <w:r w:rsidRPr="00326DD2">
        <w:rPr>
          <w:rFonts w:ascii="Times New Roman" w:hAnsi="Times New Roman" w:cs="Times New Roman"/>
          <w:sz w:val="20"/>
          <w:szCs w:val="18"/>
        </w:rPr>
        <w:t xml:space="preserve"> is a </w:t>
      </w:r>
      <w:r w:rsidRPr="00326DD2">
        <w:rPr>
          <w:rFonts w:ascii="Arial" w:hAnsi="Arial" w:cs="Arial"/>
          <w:sz w:val="18"/>
          <w:szCs w:val="18"/>
        </w:rPr>
        <w:t>π</w:t>
      </w:r>
      <w:r w:rsidRPr="00326DD2">
        <w:rPr>
          <w:rFonts w:ascii="Times New Roman" w:hAnsi="Times New Roman" w:cs="Times New Roman"/>
          <w:sz w:val="20"/>
          <w:szCs w:val="18"/>
        </w:rPr>
        <w:t xml:space="preserve">-rich </w:t>
      </w:r>
      <w:r>
        <w:rPr>
          <w:rFonts w:ascii="Times New Roman" w:hAnsi="Times New Roman" w:cs="Times New Roman"/>
          <w:sz w:val="20"/>
          <w:szCs w:val="18"/>
        </w:rPr>
        <w:t>polymer</w:t>
      </w:r>
      <w:r w:rsidRPr="00326DD2">
        <w:rPr>
          <w:rFonts w:ascii="Times New Roman" w:hAnsi="Times New Roman" w:cs="Times New Roman"/>
          <w:sz w:val="20"/>
          <w:szCs w:val="18"/>
        </w:rPr>
        <w:t>.</w:t>
      </w:r>
      <w:r>
        <w:rPr>
          <w:rFonts w:ascii="Times New Roman" w:hAnsi="Times New Roman" w:cs="Times New Roman"/>
          <w:sz w:val="20"/>
          <w:szCs w:val="18"/>
        </w:rPr>
        <w:t xml:space="preserve"> </w:t>
      </w:r>
      <w:r w:rsidRPr="002F6789">
        <w:rPr>
          <w:rFonts w:ascii="Times New Roman" w:hAnsi="Times New Roman" w:cs="Times New Roman"/>
          <w:sz w:val="20"/>
          <w:szCs w:val="18"/>
        </w:rPr>
        <w:t xml:space="preserve">The absorption band at </w:t>
      </w:r>
      <w:r>
        <w:rPr>
          <w:rFonts w:ascii="Times New Roman" w:hAnsi="Times New Roman" w:cs="Times New Roman"/>
          <w:sz w:val="20"/>
          <w:szCs w:val="18"/>
        </w:rPr>
        <w:t>~3400</w:t>
      </w:r>
      <w:r w:rsidRPr="002F6789">
        <w:rPr>
          <w:rFonts w:ascii="Times New Roman" w:hAnsi="Times New Roman" w:cs="Times New Roman"/>
          <w:sz w:val="20"/>
          <w:szCs w:val="18"/>
        </w:rPr>
        <w:t xml:space="preserve"> cm</w:t>
      </w:r>
      <w:r w:rsidRPr="002F6789">
        <w:rPr>
          <w:rFonts w:ascii="Times New Roman" w:hAnsi="Times New Roman" w:cs="Times New Roman"/>
          <w:sz w:val="20"/>
          <w:szCs w:val="18"/>
          <w:vertAlign w:val="superscript"/>
        </w:rPr>
        <w:t>-1</w:t>
      </w:r>
      <w:r>
        <w:rPr>
          <w:rFonts w:ascii="Times New Roman" w:hAnsi="Times New Roman" w:cs="Times New Roman"/>
          <w:sz w:val="20"/>
          <w:szCs w:val="18"/>
        </w:rPr>
        <w:t xml:space="preserve"> </w:t>
      </w:r>
      <w:r w:rsidRPr="002F6789">
        <w:rPr>
          <w:rFonts w:ascii="Times New Roman" w:hAnsi="Times New Roman" w:cs="Times New Roman"/>
          <w:sz w:val="20"/>
          <w:szCs w:val="18"/>
        </w:rPr>
        <w:t xml:space="preserve">corresponds to the stretching vibrations of </w:t>
      </w:r>
      <w:r w:rsidR="00B86347">
        <w:rPr>
          <w:rFonts w:ascii="Times New Roman" w:hAnsi="Times New Roman" w:cs="Times New Roman"/>
          <w:sz w:val="20"/>
          <w:szCs w:val="18"/>
        </w:rPr>
        <w:t xml:space="preserve">      –</w:t>
      </w:r>
      <w:r w:rsidRPr="002F6789">
        <w:rPr>
          <w:rFonts w:ascii="Times New Roman" w:hAnsi="Times New Roman" w:cs="Times New Roman"/>
          <w:sz w:val="20"/>
          <w:szCs w:val="18"/>
        </w:rPr>
        <w:t>OH and N–H groups in the PD</w:t>
      </w:r>
      <w:r>
        <w:rPr>
          <w:rFonts w:ascii="Times New Roman" w:hAnsi="Times New Roman" w:cs="Times New Roman"/>
          <w:sz w:val="20"/>
          <w:szCs w:val="18"/>
        </w:rPr>
        <w:t>As.</w:t>
      </w:r>
    </w:p>
    <w:p w:rsidR="005A4A3F" w:rsidRPr="00B86347" w:rsidRDefault="005A4A3F" w:rsidP="00B86347">
      <w:pPr>
        <w:pStyle w:val="ListParagraph"/>
        <w:tabs>
          <w:tab w:val="left" w:pos="3420"/>
          <w:tab w:val="left" w:pos="6480"/>
        </w:tabs>
        <w:spacing w:after="0" w:line="240" w:lineRule="auto"/>
        <w:ind w:left="0"/>
        <w:jc w:val="both"/>
        <w:rPr>
          <w:rFonts w:ascii="Times New Roman" w:hAnsi="Times New Roman" w:cs="Times New Roman"/>
          <w:sz w:val="20"/>
          <w:szCs w:val="20"/>
        </w:rPr>
      </w:pPr>
    </w:p>
    <w:p w:rsidR="002F7C01" w:rsidRDefault="00B86347" w:rsidP="00B86347">
      <w:pPr>
        <w:pStyle w:val="ListParagraph"/>
        <w:tabs>
          <w:tab w:val="left" w:pos="3420"/>
          <w:tab w:val="left" w:pos="6480"/>
        </w:tabs>
        <w:spacing w:before="360" w:line="480" w:lineRule="auto"/>
        <w:ind w:left="0"/>
        <w:jc w:val="center"/>
        <w:rPr>
          <w:rFonts w:ascii="Times New Roman" w:eastAsia="LOHAO K+ Gulliver RM" w:hAnsi="Times New Roman" w:cs="Times New Roman"/>
          <w:b/>
          <w:sz w:val="20"/>
          <w:szCs w:val="20"/>
        </w:rPr>
      </w:pPr>
      <w:r>
        <w:rPr>
          <w:rFonts w:ascii="Times New Roman" w:eastAsia="LOHAO K+ Gulliver RM" w:hAnsi="Times New Roman" w:cs="Times New Roman"/>
          <w:b/>
          <w:noProof/>
          <w:sz w:val="20"/>
          <w:szCs w:val="20"/>
          <w:lang w:val="en-US" w:eastAsia="en-US"/>
        </w:rPr>
        <mc:AlternateContent>
          <mc:Choice Requires="wps">
            <w:drawing>
              <wp:anchor distT="0" distB="0" distL="114300" distR="114300" simplePos="0" relativeHeight="251658240" behindDoc="0" locked="0" layoutInCell="1" allowOverlap="1" wp14:anchorId="20ADC125" wp14:editId="44D75D1E">
                <wp:simplePos x="0" y="0"/>
                <wp:positionH relativeFrom="column">
                  <wp:posOffset>3026793</wp:posOffset>
                </wp:positionH>
                <wp:positionV relativeFrom="paragraph">
                  <wp:posOffset>70161</wp:posOffset>
                </wp:positionV>
                <wp:extent cx="914400" cy="254000"/>
                <wp:effectExtent l="0" t="0" r="20955" b="12700"/>
                <wp:wrapNone/>
                <wp:docPr id="14" name="Text Box 14"/>
                <wp:cNvGraphicFramePr/>
                <a:graphic xmlns:a="http://schemas.openxmlformats.org/drawingml/2006/main">
                  <a:graphicData uri="http://schemas.microsoft.com/office/word/2010/wordprocessingShape">
                    <wps:wsp>
                      <wps:cNvSpPr txBox="1"/>
                      <wps:spPr>
                        <a:xfrm>
                          <a:off x="0" y="0"/>
                          <a:ext cx="914400" cy="2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2F7C01" w:rsidRPr="00B86347" w:rsidRDefault="00B86347" w:rsidP="00A605F9">
                            <w:pPr>
                              <w:rPr>
                                <w:rFonts w:ascii="Times New Roman" w:hAnsi="Times New Roman" w:cs="Times New Roman"/>
                                <w:b/>
                                <w:lang w:val="en-US"/>
                              </w:rPr>
                            </w:pPr>
                            <w:r>
                              <w:rPr>
                                <w:rFonts w:ascii="Times New Roman" w:hAnsi="Times New Roman" w:cs="Times New Roman"/>
                                <w:b/>
                                <w:lang w:val="en-US"/>
                              </w:rPr>
                              <w:t>(</w:t>
                            </w:r>
                            <w:r w:rsidR="002F7C01" w:rsidRPr="00B86347">
                              <w:rPr>
                                <w:rFonts w:ascii="Times New Roman" w:hAnsi="Times New Roman" w:cs="Times New Roman"/>
                                <w:b/>
                                <w:lang w:val="en-US"/>
                              </w:rPr>
                              <w:t>b</w:t>
                            </w:r>
                            <w:r>
                              <w:rPr>
                                <w:rFonts w:ascii="Times New Roman" w:hAnsi="Times New Roman" w:cs="Times New Roman"/>
                                <w:b/>
                                <w:lang w:val="en-US"/>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0ADC125" id="_x0000_t202" coordsize="21600,21600" o:spt="202" path="m,l,21600r21600,l21600,xe">
                <v:stroke joinstyle="miter"/>
                <v:path gradientshapeok="t" o:connecttype="rect"/>
              </v:shapetype>
              <v:shape id="Text Box 14" o:spid="_x0000_s1026" type="#_x0000_t202" style="position:absolute;left:0;text-align:left;margin-left:238.35pt;margin-top:5.5pt;width:1in;height:20pt;z-index:2516582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" fillcolor="white [3201]" strokecolor="white [3212]" strokeweight=".5pt">
                <v:textbox>
                  <w:txbxContent>
                    <w:p w:rsidR="002F7C01" w:rsidRPr="00B86347" w:rsidRDefault="00B86347" w:rsidP="00A605F9">
                      <w:pPr>
                        <w:rPr>
                          <w:rFonts w:ascii="Times New Roman" w:hAnsi="Times New Roman" w:cs="Times New Roman"/>
                          <w:b/>
                          <w:lang w:val="en-US"/>
                        </w:rPr>
                      </w:pPr>
                      <w:r>
                        <w:rPr>
                          <w:rFonts w:ascii="Times New Roman" w:hAnsi="Times New Roman" w:cs="Times New Roman"/>
                          <w:b/>
                          <w:lang w:val="en-US"/>
                        </w:rPr>
                        <w:t>(</w:t>
                      </w:r>
                      <w:r w:rsidR="002F7C01" w:rsidRPr="00B86347">
                        <w:rPr>
                          <w:rFonts w:ascii="Times New Roman" w:hAnsi="Times New Roman" w:cs="Times New Roman"/>
                          <w:b/>
                          <w:lang w:val="en-US"/>
                        </w:rPr>
                        <w:t>b</w:t>
                      </w:r>
                      <w:r>
                        <w:rPr>
                          <w:rFonts w:ascii="Times New Roman" w:hAnsi="Times New Roman" w:cs="Times New Roman"/>
                          <w:b/>
                          <w:lang w:val="en-US"/>
                        </w:rPr>
                        <w:t>)</w:t>
                      </w:r>
                    </w:p>
                  </w:txbxContent>
                </v:textbox>
              </v:shape>
            </w:pict>
          </mc:Fallback>
        </mc:AlternateContent>
      </w:r>
      <w:r>
        <w:rPr>
          <w:rFonts w:ascii="Times New Roman" w:eastAsia="LOHAO K+ Gulliver RM" w:hAnsi="Times New Roman" w:cs="Times New Roman"/>
          <w:b/>
          <w:noProof/>
          <w:sz w:val="20"/>
          <w:szCs w:val="20"/>
          <w:lang w:val="en-US" w:eastAsia="en-US"/>
        </w:rPr>
        <mc:AlternateContent>
          <mc:Choice Requires="wps">
            <w:drawing>
              <wp:anchor distT="0" distB="0" distL="114300" distR="114300" simplePos="0" relativeHeight="251656192" behindDoc="0" locked="0" layoutInCell="1" allowOverlap="1" wp14:anchorId="69AC5212" wp14:editId="12D56EF5">
                <wp:simplePos x="0" y="0"/>
                <wp:positionH relativeFrom="column">
                  <wp:posOffset>375381</wp:posOffset>
                </wp:positionH>
                <wp:positionV relativeFrom="paragraph">
                  <wp:posOffset>70162</wp:posOffset>
                </wp:positionV>
                <wp:extent cx="914400" cy="254442"/>
                <wp:effectExtent l="0" t="0" r="0" b="0"/>
                <wp:wrapNone/>
                <wp:docPr id="13" name="Text Box 13"/>
                <wp:cNvGraphicFramePr/>
                <a:graphic xmlns:a="http://schemas.openxmlformats.org/drawingml/2006/main">
                  <a:graphicData uri="http://schemas.microsoft.com/office/word/2010/wordprocessingShape">
                    <wps:wsp>
                      <wps:cNvSpPr txBox="1"/>
                      <wps:spPr>
                        <a:xfrm>
                          <a:off x="0" y="0"/>
                          <a:ext cx="914400" cy="25444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7C01" w:rsidRPr="00B86347" w:rsidRDefault="00B86347">
                            <w:pPr>
                              <w:rPr>
                                <w:rFonts w:ascii="Times New Roman" w:hAnsi="Times New Roman" w:cs="Times New Roman"/>
                                <w:b/>
                                <w:color w:val="FFFFFF" w:themeColor="background1"/>
                                <w:lang w:val="en-US"/>
                              </w:rPr>
                            </w:pPr>
                            <w:r w:rsidRPr="00B86347">
                              <w:rPr>
                                <w:rFonts w:ascii="Times New Roman" w:hAnsi="Times New Roman" w:cs="Times New Roman"/>
                                <w:b/>
                                <w:color w:val="FFFFFF" w:themeColor="background1"/>
                                <w:lang w:val="en-US"/>
                              </w:rPr>
                              <w:t>(</w:t>
                            </w:r>
                            <w:r w:rsidR="002F7C01" w:rsidRPr="00B86347">
                              <w:rPr>
                                <w:rFonts w:ascii="Times New Roman" w:hAnsi="Times New Roman" w:cs="Times New Roman"/>
                                <w:b/>
                                <w:color w:val="FFFFFF" w:themeColor="background1"/>
                                <w:lang w:val="en-US"/>
                              </w:rPr>
                              <w:t>a</w:t>
                            </w:r>
                            <w:r w:rsidRPr="00B86347">
                              <w:rPr>
                                <w:rFonts w:ascii="Times New Roman" w:hAnsi="Times New Roman" w:cs="Times New Roman"/>
                                <w:b/>
                                <w:color w:val="FFFFFF" w:themeColor="background1"/>
                                <w:lang w:val="en-US"/>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AC5212" id="Text Box 13" o:spid="_x0000_s1027" type="#_x0000_t202" style="position:absolute;left:0;text-align:left;margin-left:29.55pt;margin-top:5.5pt;width:1in;height:20.05pt;z-index:2516561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" filled="f" stroked="f" strokeweight=".5pt">
                <v:textbox>
                  <w:txbxContent>
                    <w:p w:rsidR="002F7C01" w:rsidRPr="00B86347" w:rsidRDefault="00B86347">
                      <w:pPr>
                        <w:rPr>
                          <w:rFonts w:ascii="Times New Roman" w:hAnsi="Times New Roman" w:cs="Times New Roman"/>
                          <w:b/>
                          <w:color w:val="FFFFFF" w:themeColor="background1"/>
                          <w:lang w:val="en-US"/>
                        </w:rPr>
                      </w:pPr>
                      <w:r w:rsidRPr="00B86347">
                        <w:rPr>
                          <w:rFonts w:ascii="Times New Roman" w:hAnsi="Times New Roman" w:cs="Times New Roman"/>
                          <w:b/>
                          <w:color w:val="FFFFFF" w:themeColor="background1"/>
                          <w:lang w:val="en-US"/>
                        </w:rPr>
                        <w:t>(</w:t>
                      </w:r>
                      <w:r w:rsidR="002F7C01" w:rsidRPr="00B86347">
                        <w:rPr>
                          <w:rFonts w:ascii="Times New Roman" w:hAnsi="Times New Roman" w:cs="Times New Roman"/>
                          <w:b/>
                          <w:color w:val="FFFFFF" w:themeColor="background1"/>
                          <w:lang w:val="en-US"/>
                        </w:rPr>
                        <w:t>a</w:t>
                      </w:r>
                      <w:r w:rsidRPr="00B86347">
                        <w:rPr>
                          <w:rFonts w:ascii="Times New Roman" w:hAnsi="Times New Roman" w:cs="Times New Roman"/>
                          <w:b/>
                          <w:color w:val="FFFFFF" w:themeColor="background1"/>
                          <w:lang w:val="en-US"/>
                        </w:rPr>
                        <w:t>)</w:t>
                      </w:r>
                    </w:p>
                  </w:txbxContent>
                </v:textbox>
              </v:shape>
            </w:pict>
          </mc:Fallback>
        </mc:AlternateContent>
      </w:r>
      <w:r>
        <w:rPr>
          <w:rFonts w:ascii="Times New Roman" w:eastAsia="LOHAO K+ Gulliver RM" w:hAnsi="Times New Roman" w:cs="Times New Roman"/>
          <w:b/>
          <w:noProof/>
          <w:sz w:val="20"/>
          <w:szCs w:val="20"/>
          <w:lang w:val="en-US" w:eastAsia="en-US"/>
        </w:rPr>
        <w:t xml:space="preserve">    </w:t>
      </w:r>
      <w:r w:rsidR="002F7C01">
        <w:rPr>
          <w:rFonts w:ascii="Times New Roman" w:eastAsia="LOHAO K+ Gulliver RM" w:hAnsi="Times New Roman" w:cs="Times New Roman"/>
          <w:b/>
          <w:noProof/>
          <w:sz w:val="20"/>
          <w:szCs w:val="20"/>
          <w:lang w:val="en-US" w:eastAsia="en-US"/>
        </w:rPr>
        <w:drawing>
          <wp:inline distT="0" distB="0" distL="0" distR="0" wp14:anchorId="712E115B" wp14:editId="0F5CCE77">
            <wp:extent cx="2475781" cy="1799590"/>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8917" cy="1801869"/>
                    </a:xfrm>
                    <a:prstGeom prst="rect">
                      <a:avLst/>
                    </a:prstGeom>
                    <a:noFill/>
                    <a:ln>
                      <a:noFill/>
                    </a:ln>
                  </pic:spPr>
                </pic:pic>
              </a:graphicData>
            </a:graphic>
          </wp:inline>
        </w:drawing>
      </w:r>
      <w:r w:rsidR="002F7C01">
        <w:rPr>
          <w:rFonts w:ascii="Times New Roman" w:eastAsia="LOHAO K+ Gulliver RM" w:hAnsi="Times New Roman" w:cs="Times New Roman"/>
          <w:b/>
          <w:noProof/>
          <w:sz w:val="20"/>
          <w:szCs w:val="20"/>
          <w:lang w:val="en-US" w:eastAsia="en-US"/>
        </w:rPr>
        <w:drawing>
          <wp:inline distT="0" distB="0" distL="0" distR="0" wp14:anchorId="6620027D" wp14:editId="750C711D">
            <wp:extent cx="2655736" cy="181143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4191" cy="1810385"/>
                    </a:xfrm>
                    <a:prstGeom prst="rect">
                      <a:avLst/>
                    </a:prstGeom>
                    <a:noFill/>
                  </pic:spPr>
                </pic:pic>
              </a:graphicData>
            </a:graphic>
          </wp:inline>
        </w:drawing>
      </w:r>
    </w:p>
    <w:p w:rsidR="00B86347" w:rsidRDefault="002F7C01" w:rsidP="00B86347">
      <w:pPr>
        <w:pStyle w:val="ListParagraph"/>
        <w:tabs>
          <w:tab w:val="left" w:pos="3420"/>
          <w:tab w:val="left" w:pos="6480"/>
        </w:tabs>
        <w:spacing w:before="360" w:line="480" w:lineRule="auto"/>
        <w:ind w:left="0"/>
        <w:jc w:val="center"/>
        <w:rPr>
          <w:rFonts w:ascii="Times New Roman" w:eastAsia="LOHAO K+ Gulliver RM" w:hAnsi="Times New Roman" w:cs="Times New Roman"/>
          <w:sz w:val="20"/>
          <w:szCs w:val="20"/>
        </w:rPr>
      </w:pPr>
      <w:r w:rsidRPr="00A605F9">
        <w:rPr>
          <w:rFonts w:ascii="Times New Roman" w:eastAsia="LOHAO K+ Gulliver RM" w:hAnsi="Times New Roman" w:cs="Times New Roman"/>
          <w:sz w:val="20"/>
          <w:szCs w:val="20"/>
        </w:rPr>
        <w:t>Fig</w:t>
      </w:r>
      <w:r w:rsidR="00B86347">
        <w:rPr>
          <w:rFonts w:ascii="Times New Roman" w:eastAsia="LOHAO K+ Gulliver RM" w:hAnsi="Times New Roman" w:cs="Times New Roman"/>
          <w:sz w:val="20"/>
          <w:szCs w:val="20"/>
        </w:rPr>
        <w:t>ure</w:t>
      </w:r>
      <w:r w:rsidRPr="00A605F9">
        <w:rPr>
          <w:rFonts w:ascii="Times New Roman" w:eastAsia="LOHAO K+ Gulliver RM" w:hAnsi="Times New Roman" w:cs="Times New Roman"/>
          <w:sz w:val="20"/>
          <w:szCs w:val="20"/>
        </w:rPr>
        <w:t xml:space="preserve"> 2. </w:t>
      </w:r>
      <w:r>
        <w:rPr>
          <w:rFonts w:ascii="Times New Roman" w:eastAsia="LOHAO K+ Gulliver RM" w:hAnsi="Times New Roman" w:cs="Times New Roman"/>
          <w:sz w:val="20"/>
          <w:szCs w:val="20"/>
        </w:rPr>
        <w:t xml:space="preserve">Characterization of PDAs. </w:t>
      </w:r>
      <w:r w:rsidRPr="00A605F9">
        <w:rPr>
          <w:rFonts w:ascii="Times New Roman" w:eastAsia="LOHAO K+ Gulliver RM" w:hAnsi="Times New Roman" w:cs="Times New Roman"/>
          <w:sz w:val="20"/>
          <w:szCs w:val="20"/>
        </w:rPr>
        <w:t>(a) SEM image</w:t>
      </w:r>
      <w:r w:rsidR="00B86347">
        <w:rPr>
          <w:rFonts w:ascii="Times New Roman" w:eastAsia="LOHAO K+ Gulliver RM" w:hAnsi="Times New Roman" w:cs="Times New Roman"/>
          <w:sz w:val="20"/>
          <w:szCs w:val="20"/>
        </w:rPr>
        <w:t xml:space="preserve"> and </w:t>
      </w:r>
      <w:r w:rsidRPr="00A605F9">
        <w:rPr>
          <w:rFonts w:ascii="Times New Roman" w:eastAsia="LOHAO K+ Gulliver RM" w:hAnsi="Times New Roman" w:cs="Times New Roman"/>
          <w:sz w:val="20"/>
          <w:szCs w:val="20"/>
        </w:rPr>
        <w:t xml:space="preserve">(b) FTIR spectra </w:t>
      </w:r>
    </w:p>
    <w:p w:rsidR="002F7C01" w:rsidRPr="00B86347" w:rsidRDefault="002F7C01" w:rsidP="00B86347">
      <w:pPr>
        <w:pStyle w:val="ListParagraph"/>
        <w:tabs>
          <w:tab w:val="left" w:pos="3420"/>
          <w:tab w:val="left" w:pos="6480"/>
        </w:tabs>
        <w:spacing w:after="0" w:line="240" w:lineRule="auto"/>
        <w:ind w:left="0"/>
        <w:jc w:val="both"/>
        <w:rPr>
          <w:rFonts w:ascii="Times New Roman" w:eastAsia="LOHAO K+ Gulliver RM" w:hAnsi="Times New Roman" w:cs="Times New Roman"/>
          <w:sz w:val="20"/>
          <w:szCs w:val="20"/>
        </w:rPr>
      </w:pPr>
      <w:r w:rsidRPr="00B86347">
        <w:rPr>
          <w:rFonts w:ascii="Times New Roman" w:eastAsia="LOHAO K+ Gulliver RM" w:hAnsi="Times New Roman" w:cs="Times New Roman"/>
          <w:b/>
          <w:sz w:val="20"/>
          <w:szCs w:val="20"/>
        </w:rPr>
        <w:t>Quenching efficiency</w:t>
      </w:r>
    </w:p>
    <w:p w:rsidR="00B86347" w:rsidRDefault="002F7C01" w:rsidP="00B86347">
      <w:pPr>
        <w:tabs>
          <w:tab w:val="left" w:pos="3420"/>
          <w:tab w:val="left" w:pos="6480"/>
        </w:tabs>
        <w:spacing w:after="0" w:line="240" w:lineRule="auto"/>
        <w:jc w:val="both"/>
        <w:rPr>
          <w:rFonts w:ascii="Times New Roman" w:eastAsia="LOHAO K+ Gulliver RM" w:hAnsi="Times New Roman" w:cs="Times New Roman"/>
          <w:sz w:val="20"/>
          <w:szCs w:val="20"/>
        </w:rPr>
      </w:pPr>
      <w:r>
        <w:rPr>
          <w:rFonts w:ascii="Times New Roman" w:eastAsia="LOHAO K+ Gulliver RM" w:hAnsi="Times New Roman" w:cs="Times New Roman"/>
          <w:sz w:val="20"/>
          <w:szCs w:val="20"/>
        </w:rPr>
        <w:t>T</w:t>
      </w:r>
      <w:r w:rsidRPr="0077611C">
        <w:rPr>
          <w:rFonts w:ascii="Times New Roman" w:eastAsia="LOHAO K+ Gulliver RM" w:hAnsi="Times New Roman" w:cs="Times New Roman"/>
          <w:sz w:val="20"/>
          <w:szCs w:val="20"/>
        </w:rPr>
        <w:t xml:space="preserve">he feasibility of using </w:t>
      </w:r>
      <w:r>
        <w:rPr>
          <w:rFonts w:ascii="Times New Roman" w:eastAsia="LOHAO K+ Gulliver RM" w:hAnsi="Times New Roman" w:cs="Times New Roman"/>
          <w:sz w:val="20"/>
          <w:szCs w:val="20"/>
        </w:rPr>
        <w:t>PDA</w:t>
      </w:r>
      <w:r w:rsidRPr="0077611C">
        <w:rPr>
          <w:rFonts w:ascii="Times New Roman" w:eastAsia="LOHAO K+ Gulliver RM" w:hAnsi="Times New Roman" w:cs="Times New Roman"/>
          <w:sz w:val="20"/>
          <w:szCs w:val="20"/>
        </w:rPr>
        <w:t xml:space="preserve"> as </w:t>
      </w:r>
      <w:r>
        <w:rPr>
          <w:rFonts w:ascii="Times New Roman" w:eastAsia="LOHAO K+ Gulliver RM" w:hAnsi="Times New Roman" w:cs="Times New Roman"/>
          <w:sz w:val="20"/>
          <w:szCs w:val="20"/>
        </w:rPr>
        <w:t>nanoquencher</w:t>
      </w:r>
      <w:r w:rsidRPr="0077611C">
        <w:rPr>
          <w:rFonts w:ascii="Times New Roman" w:eastAsia="LOHAO K+ Gulliver RM" w:hAnsi="Times New Roman" w:cs="Times New Roman"/>
          <w:sz w:val="20"/>
          <w:szCs w:val="20"/>
        </w:rPr>
        <w:t xml:space="preserve"> for </w:t>
      </w:r>
      <w:r>
        <w:rPr>
          <w:rFonts w:ascii="Times New Roman" w:eastAsia="LOHAO K+ Gulliver RM" w:hAnsi="Times New Roman" w:cs="Times New Roman"/>
          <w:sz w:val="20"/>
          <w:szCs w:val="20"/>
        </w:rPr>
        <w:t>protein</w:t>
      </w:r>
      <w:r w:rsidRPr="0077611C">
        <w:rPr>
          <w:rFonts w:ascii="Times New Roman" w:eastAsia="LOHAO K+ Gulliver RM" w:hAnsi="Times New Roman" w:cs="Times New Roman"/>
          <w:sz w:val="20"/>
          <w:szCs w:val="20"/>
        </w:rPr>
        <w:t xml:space="preserve"> detection</w:t>
      </w:r>
      <w:r>
        <w:rPr>
          <w:rFonts w:ascii="Times New Roman" w:eastAsia="LOHAO K+ Gulliver RM" w:hAnsi="Times New Roman" w:cs="Times New Roman"/>
          <w:sz w:val="20"/>
          <w:szCs w:val="20"/>
        </w:rPr>
        <w:t xml:space="preserve"> was explored. </w:t>
      </w:r>
      <w:r w:rsidRPr="0077611C">
        <w:rPr>
          <w:rFonts w:ascii="Times New Roman" w:eastAsia="LOHAO K+ Gulliver RM" w:hAnsi="Times New Roman" w:cs="Times New Roman"/>
          <w:sz w:val="20"/>
          <w:szCs w:val="20"/>
        </w:rPr>
        <w:t>The fluorescence quenching abilities of the PDA</w:t>
      </w:r>
      <w:r>
        <w:rPr>
          <w:rFonts w:ascii="Times New Roman" w:eastAsia="LOHAO K+ Gulliver RM" w:hAnsi="Times New Roman" w:cs="Times New Roman"/>
          <w:sz w:val="20"/>
          <w:szCs w:val="20"/>
        </w:rPr>
        <w:t>s</w:t>
      </w:r>
      <w:r w:rsidRPr="0077611C">
        <w:rPr>
          <w:rFonts w:ascii="Times New Roman" w:eastAsia="LOHAO K+ Gulliver RM" w:hAnsi="Times New Roman" w:cs="Times New Roman"/>
          <w:sz w:val="20"/>
          <w:szCs w:val="20"/>
        </w:rPr>
        <w:t xml:space="preserve"> </w:t>
      </w:r>
      <w:r>
        <w:rPr>
          <w:rFonts w:ascii="Times New Roman" w:eastAsia="LOHAO K+ Gulliver RM" w:hAnsi="Times New Roman" w:cs="Times New Roman"/>
          <w:sz w:val="20"/>
          <w:szCs w:val="20"/>
        </w:rPr>
        <w:t>to</w:t>
      </w:r>
      <w:r w:rsidRPr="0077611C">
        <w:rPr>
          <w:rFonts w:ascii="Times New Roman" w:eastAsia="LOHAO K+ Gulliver RM" w:hAnsi="Times New Roman" w:cs="Times New Roman"/>
          <w:sz w:val="20"/>
          <w:szCs w:val="20"/>
        </w:rPr>
        <w:t xml:space="preserve"> the FAM-labelled </w:t>
      </w:r>
      <w:r>
        <w:rPr>
          <w:rFonts w:ascii="Times New Roman" w:eastAsia="LOHAO K+ Gulliver RM" w:hAnsi="Times New Roman" w:cs="Times New Roman"/>
          <w:sz w:val="20"/>
          <w:szCs w:val="20"/>
        </w:rPr>
        <w:t>aptamer</w:t>
      </w:r>
      <w:r w:rsidRPr="0077611C">
        <w:rPr>
          <w:rFonts w:ascii="Times New Roman" w:eastAsia="LOHAO K+ Gulliver RM" w:hAnsi="Times New Roman" w:cs="Times New Roman"/>
          <w:sz w:val="20"/>
          <w:szCs w:val="20"/>
        </w:rPr>
        <w:t xml:space="preserve"> were evaluated </w:t>
      </w:r>
      <w:r>
        <w:rPr>
          <w:rFonts w:ascii="Times New Roman" w:eastAsia="LOHAO K+ Gulliver RM" w:hAnsi="Times New Roman" w:cs="Times New Roman"/>
          <w:sz w:val="20"/>
          <w:szCs w:val="20"/>
        </w:rPr>
        <w:t>by</w:t>
      </w:r>
      <w:r w:rsidRPr="0077611C">
        <w:rPr>
          <w:rFonts w:ascii="Times New Roman" w:eastAsia="LOHAO K+ Gulliver RM" w:hAnsi="Times New Roman" w:cs="Times New Roman"/>
          <w:sz w:val="20"/>
          <w:szCs w:val="20"/>
        </w:rPr>
        <w:t xml:space="preserve"> measurements </w:t>
      </w:r>
      <w:r>
        <w:rPr>
          <w:rFonts w:ascii="Times New Roman" w:eastAsia="LOHAO K+ Gulliver RM" w:hAnsi="Times New Roman" w:cs="Times New Roman"/>
          <w:sz w:val="20"/>
          <w:szCs w:val="20"/>
        </w:rPr>
        <w:t>mixture of a</w:t>
      </w:r>
      <w:r w:rsidRPr="0077611C">
        <w:rPr>
          <w:rFonts w:ascii="Times New Roman" w:eastAsia="LOHAO K+ Gulliver RM" w:hAnsi="Times New Roman" w:cs="Times New Roman"/>
          <w:sz w:val="20"/>
          <w:szCs w:val="20"/>
        </w:rPr>
        <w:t xml:space="preserve">ptamer </w:t>
      </w:r>
      <w:r>
        <w:rPr>
          <w:rFonts w:ascii="Times New Roman" w:eastAsia="LOHAO K+ Gulliver RM" w:hAnsi="Times New Roman" w:cs="Times New Roman"/>
          <w:sz w:val="20"/>
          <w:szCs w:val="20"/>
        </w:rPr>
        <w:t>with</w:t>
      </w:r>
      <w:r w:rsidRPr="0077611C">
        <w:rPr>
          <w:rFonts w:ascii="Times New Roman" w:eastAsia="LOHAO K+ Gulliver RM" w:hAnsi="Times New Roman" w:cs="Times New Roman"/>
          <w:sz w:val="20"/>
          <w:szCs w:val="20"/>
        </w:rPr>
        <w:t xml:space="preserve"> the PDA</w:t>
      </w:r>
      <w:r>
        <w:rPr>
          <w:rFonts w:ascii="Times New Roman" w:eastAsia="LOHAO K+ Gulliver RM" w:hAnsi="Times New Roman" w:cs="Times New Roman"/>
          <w:sz w:val="20"/>
          <w:szCs w:val="20"/>
        </w:rPr>
        <w:t>s after incubation for 10 min</w:t>
      </w:r>
      <w:r w:rsidRPr="0077611C">
        <w:rPr>
          <w:rFonts w:ascii="Times New Roman" w:eastAsia="LOHAO K+ Gulliver RM" w:hAnsi="Times New Roman" w:cs="Times New Roman"/>
          <w:sz w:val="20"/>
          <w:szCs w:val="20"/>
        </w:rPr>
        <w:t>. As shown in th</w:t>
      </w:r>
      <w:r>
        <w:rPr>
          <w:rFonts w:ascii="Times New Roman" w:eastAsia="LOHAO K+ Gulliver RM" w:hAnsi="Times New Roman" w:cs="Times New Roman"/>
          <w:sz w:val="20"/>
          <w:szCs w:val="20"/>
        </w:rPr>
        <w:t>e</w:t>
      </w:r>
      <w:r w:rsidRPr="0077611C">
        <w:rPr>
          <w:rFonts w:ascii="Times New Roman" w:eastAsia="LOHAO K+ Gulliver RM" w:hAnsi="Times New Roman" w:cs="Times New Roman"/>
          <w:sz w:val="20"/>
          <w:szCs w:val="20"/>
        </w:rPr>
        <w:t xml:space="preserve"> </w:t>
      </w:r>
      <w:r>
        <w:rPr>
          <w:rFonts w:ascii="Times New Roman" w:eastAsia="LOHAO K+ Gulliver RM" w:hAnsi="Times New Roman" w:cs="Times New Roman"/>
          <w:sz w:val="20"/>
          <w:szCs w:val="20"/>
        </w:rPr>
        <w:t>Fig</w:t>
      </w:r>
      <w:r w:rsidR="005A4A3F">
        <w:rPr>
          <w:rFonts w:ascii="Times New Roman" w:eastAsia="LOHAO K+ Gulliver RM" w:hAnsi="Times New Roman" w:cs="Times New Roman"/>
          <w:sz w:val="20"/>
          <w:szCs w:val="20"/>
        </w:rPr>
        <w:t>ure</w:t>
      </w:r>
      <w:r>
        <w:rPr>
          <w:rFonts w:ascii="Times New Roman" w:eastAsia="LOHAO K+ Gulliver RM" w:hAnsi="Times New Roman" w:cs="Times New Roman"/>
          <w:sz w:val="20"/>
          <w:szCs w:val="20"/>
        </w:rPr>
        <w:t xml:space="preserve"> 3a</w:t>
      </w:r>
      <w:r w:rsidRPr="0077611C">
        <w:rPr>
          <w:rFonts w:ascii="Times New Roman" w:eastAsia="LOHAO K+ Gulliver RM" w:hAnsi="Times New Roman" w:cs="Times New Roman"/>
          <w:sz w:val="20"/>
          <w:szCs w:val="20"/>
        </w:rPr>
        <w:t xml:space="preserve">, the </w:t>
      </w:r>
      <w:r>
        <w:rPr>
          <w:rFonts w:ascii="Times New Roman" w:eastAsia="LOHAO K+ Gulliver RM" w:hAnsi="Times New Roman" w:cs="Times New Roman"/>
          <w:sz w:val="20"/>
          <w:szCs w:val="20"/>
        </w:rPr>
        <w:t xml:space="preserve">emission </w:t>
      </w:r>
      <w:r w:rsidRPr="0077611C">
        <w:rPr>
          <w:rFonts w:ascii="Times New Roman" w:eastAsia="LOHAO K+ Gulliver RM" w:hAnsi="Times New Roman" w:cs="Times New Roman"/>
          <w:sz w:val="20"/>
          <w:szCs w:val="20"/>
        </w:rPr>
        <w:t xml:space="preserve">fluorescence of </w:t>
      </w:r>
      <w:r>
        <w:rPr>
          <w:rFonts w:ascii="Times New Roman" w:eastAsia="LOHAO K+ Gulliver RM" w:hAnsi="Times New Roman" w:cs="Times New Roman"/>
          <w:sz w:val="20"/>
          <w:szCs w:val="20"/>
        </w:rPr>
        <w:t>FAM-</w:t>
      </w:r>
      <w:r w:rsidRPr="0077611C">
        <w:rPr>
          <w:rFonts w:ascii="Times New Roman" w:eastAsia="LOHAO K+ Gulliver RM" w:hAnsi="Times New Roman" w:cs="Times New Roman"/>
          <w:sz w:val="20"/>
          <w:szCs w:val="20"/>
        </w:rPr>
        <w:t xml:space="preserve">aptamer </w:t>
      </w:r>
      <w:r w:rsidRPr="0077611C">
        <w:rPr>
          <w:rFonts w:ascii="Times New Roman" w:eastAsia="LOHAO K+ Gulliver RM" w:hAnsi="Times New Roman" w:cs="Times New Roman"/>
          <w:sz w:val="20"/>
          <w:szCs w:val="20"/>
        </w:rPr>
        <w:lastRenderedPageBreak/>
        <w:t xml:space="preserve">was </w:t>
      </w:r>
      <w:r>
        <w:rPr>
          <w:rFonts w:ascii="Times New Roman" w:eastAsia="LOHAO K+ Gulliver RM" w:hAnsi="Times New Roman" w:cs="Times New Roman"/>
          <w:sz w:val="20"/>
          <w:szCs w:val="20"/>
        </w:rPr>
        <w:t xml:space="preserve">partly </w:t>
      </w:r>
      <w:r w:rsidRPr="0077611C">
        <w:rPr>
          <w:rFonts w:ascii="Times New Roman" w:eastAsia="LOHAO K+ Gulliver RM" w:hAnsi="Times New Roman" w:cs="Times New Roman"/>
          <w:sz w:val="20"/>
          <w:szCs w:val="20"/>
        </w:rPr>
        <w:t xml:space="preserve">quenched </w:t>
      </w:r>
      <w:r>
        <w:rPr>
          <w:rFonts w:ascii="Times New Roman" w:eastAsia="LOHAO K+ Gulliver RM" w:hAnsi="Times New Roman" w:cs="Times New Roman"/>
          <w:sz w:val="20"/>
          <w:szCs w:val="20"/>
        </w:rPr>
        <w:t>as the introductio</w:t>
      </w:r>
      <w:r w:rsidR="00B86347">
        <w:rPr>
          <w:rFonts w:ascii="Times New Roman" w:eastAsia="LOHAO K+ Gulliver RM" w:hAnsi="Times New Roman" w:cs="Times New Roman"/>
          <w:sz w:val="20"/>
          <w:szCs w:val="20"/>
        </w:rPr>
        <w:t xml:space="preserve">n of the PDAs. </w:t>
      </w:r>
      <w:r>
        <w:rPr>
          <w:rFonts w:ascii="Times New Roman" w:eastAsia="LOHAO K+ Gulliver RM" w:hAnsi="Times New Roman" w:cs="Times New Roman"/>
          <w:sz w:val="20"/>
          <w:szCs w:val="20"/>
        </w:rPr>
        <w:t>Quenching efficiency (QE) could be calculated as</w:t>
      </w:r>
      <w:r w:rsidR="00B86347">
        <w:rPr>
          <w:rFonts w:ascii="Times New Roman" w:eastAsia="LOHAO K+ Gulliver RM" w:hAnsi="Times New Roman" w:cs="Times New Roman"/>
          <w:sz w:val="20"/>
          <w:szCs w:val="20"/>
        </w:rPr>
        <w:t xml:space="preserve"> shown in equation 1:</w:t>
      </w:r>
    </w:p>
    <w:p w:rsidR="00B86347" w:rsidRDefault="00B86347" w:rsidP="00B86347">
      <w:pPr>
        <w:tabs>
          <w:tab w:val="left" w:pos="3420"/>
          <w:tab w:val="left" w:pos="6480"/>
        </w:tabs>
        <w:spacing w:after="0" w:line="240" w:lineRule="auto"/>
        <w:jc w:val="both"/>
        <w:rPr>
          <w:rFonts w:ascii="Times New Roman" w:eastAsia="LOHAO K+ Gulliver RM" w:hAnsi="Times New Roman" w:cs="Times New Roman"/>
          <w:sz w:val="20"/>
          <w:szCs w:val="20"/>
        </w:rPr>
      </w:pPr>
    </w:p>
    <w:p w:rsidR="00B86347" w:rsidRPr="00B86347" w:rsidRDefault="00B86347" w:rsidP="00B86347">
      <w:pPr>
        <w:tabs>
          <w:tab w:val="left" w:pos="0"/>
        </w:tabs>
        <w:spacing w:after="0" w:line="240" w:lineRule="auto"/>
        <w:jc w:val="both"/>
        <w:rPr>
          <w:rFonts w:ascii="Times New Roman" w:eastAsia="LOHAO K+ Gulliver RM" w:hAnsi="Times New Roman" w:cs="Times New Roman"/>
          <w:sz w:val="20"/>
          <w:szCs w:val="20"/>
        </w:rPr>
      </w:pPr>
      <w:r>
        <w:rPr>
          <w:rFonts w:ascii="Times New Roman" w:eastAsia="LOHAO K+ Gulliver RM" w:hAnsi="Times New Roman" w:cs="Times New Roman"/>
          <w:sz w:val="20"/>
          <w:szCs w:val="20"/>
        </w:rPr>
        <w:tab/>
      </w:r>
      <w:r w:rsidR="002F7C01">
        <w:rPr>
          <w:rFonts w:ascii="Times New Roman" w:eastAsia="LOHAO K+ Gulliver RM" w:hAnsi="Times New Roman" w:cs="Times New Roman"/>
          <w:sz w:val="20"/>
          <w:szCs w:val="20"/>
        </w:rPr>
        <w:t xml:space="preserve"> </w:t>
      </w:r>
      <m:oMath>
        <m:f>
          <m:fPr>
            <m:ctrlPr>
              <w:rPr>
                <w:rFonts w:ascii="Cambria Math" w:eastAsia="LOHAO K+ Gulliver RM" w:hAnsi="Cambria Math" w:cs="Times New Roman"/>
                <w:sz w:val="20"/>
                <w:szCs w:val="20"/>
              </w:rPr>
            </m:ctrlPr>
          </m:fPr>
          <m:num>
            <m:d>
              <m:dPr>
                <m:ctrlPr>
                  <w:rPr>
                    <w:rFonts w:ascii="Cambria Math" w:eastAsia="LOHAO K+ Gulliver RM" w:hAnsi="Cambria Math" w:cs="Times New Roman"/>
                    <w:sz w:val="20"/>
                    <w:szCs w:val="20"/>
                  </w:rPr>
                </m:ctrlPr>
              </m:dPr>
              <m:e>
                <m:r>
                  <m:rPr>
                    <m:sty m:val="p"/>
                  </m:rPr>
                  <w:rPr>
                    <w:rFonts w:ascii="Cambria Math" w:eastAsia="LOHAO K+ Gulliver RM" w:hAnsi="Cambria Math" w:cs="Times New Roman"/>
                    <w:sz w:val="20"/>
                    <w:szCs w:val="20"/>
                  </w:rPr>
                  <m:t>FLo-FLr</m:t>
                </m:r>
              </m:e>
            </m:d>
          </m:num>
          <m:den>
            <m:r>
              <m:rPr>
                <m:sty m:val="p"/>
              </m:rPr>
              <w:rPr>
                <w:rFonts w:ascii="Cambria Math" w:eastAsia="LOHAO K+ Gulliver RM" w:hAnsi="Cambria Math" w:cs="Times New Roman"/>
                <w:sz w:val="20"/>
                <w:szCs w:val="20"/>
              </w:rPr>
              <m:t>FLo</m:t>
            </m:r>
          </m:den>
        </m:f>
        <m:r>
          <m:rPr>
            <m:sty m:val="p"/>
          </m:rPr>
          <w:rPr>
            <w:rFonts w:ascii="Cambria Math" w:eastAsia="LOHAO K+ Gulliver RM" w:hAnsi="Cambria Math" w:cs="Times New Roman"/>
            <w:sz w:val="20"/>
            <w:szCs w:val="20"/>
          </w:rPr>
          <m:t>×100%</m:t>
        </m:r>
      </m:oMath>
      <w:r>
        <w:rPr>
          <w:rFonts w:ascii="Times New Roman" w:eastAsia="LOHAO K+ Gulliver RM" w:hAnsi="Times New Roman" w:cs="Times New Roman"/>
          <w:sz w:val="20"/>
          <w:szCs w:val="20"/>
        </w:rPr>
        <w:tab/>
      </w:r>
      <w:r>
        <w:rPr>
          <w:rFonts w:ascii="Times New Roman" w:eastAsia="LOHAO K+ Gulliver RM" w:hAnsi="Times New Roman" w:cs="Times New Roman"/>
          <w:sz w:val="20"/>
          <w:szCs w:val="20"/>
        </w:rPr>
        <w:tab/>
      </w:r>
      <w:r>
        <w:rPr>
          <w:rFonts w:ascii="Times New Roman" w:eastAsia="LOHAO K+ Gulliver RM" w:hAnsi="Times New Roman" w:cs="Times New Roman"/>
          <w:sz w:val="20"/>
          <w:szCs w:val="20"/>
        </w:rPr>
        <w:tab/>
      </w:r>
      <w:r>
        <w:rPr>
          <w:rFonts w:ascii="Times New Roman" w:eastAsia="LOHAO K+ Gulliver RM" w:hAnsi="Times New Roman" w:cs="Times New Roman"/>
          <w:sz w:val="20"/>
          <w:szCs w:val="20"/>
        </w:rPr>
        <w:tab/>
      </w:r>
      <w:r>
        <w:rPr>
          <w:rFonts w:ascii="Times New Roman" w:eastAsia="LOHAO K+ Gulliver RM" w:hAnsi="Times New Roman" w:cs="Times New Roman"/>
          <w:sz w:val="20"/>
          <w:szCs w:val="20"/>
        </w:rPr>
        <w:tab/>
      </w:r>
      <w:r>
        <w:rPr>
          <w:rFonts w:ascii="Times New Roman" w:eastAsia="LOHAO K+ Gulliver RM" w:hAnsi="Times New Roman" w:cs="Times New Roman"/>
          <w:sz w:val="20"/>
          <w:szCs w:val="20"/>
        </w:rPr>
        <w:tab/>
      </w:r>
      <w:r>
        <w:rPr>
          <w:rFonts w:ascii="Times New Roman" w:eastAsia="LOHAO K+ Gulliver RM" w:hAnsi="Times New Roman" w:cs="Times New Roman"/>
          <w:sz w:val="20"/>
          <w:szCs w:val="20"/>
        </w:rPr>
        <w:tab/>
      </w:r>
      <w:r>
        <w:rPr>
          <w:rFonts w:ascii="Times New Roman" w:eastAsia="LOHAO K+ Gulliver RM" w:hAnsi="Times New Roman" w:cs="Times New Roman"/>
          <w:sz w:val="20"/>
          <w:szCs w:val="20"/>
        </w:rPr>
        <w:tab/>
      </w:r>
      <w:r>
        <w:rPr>
          <w:rFonts w:ascii="Times New Roman" w:eastAsia="LOHAO K+ Gulliver RM" w:hAnsi="Times New Roman" w:cs="Times New Roman"/>
          <w:sz w:val="20"/>
          <w:szCs w:val="20"/>
        </w:rPr>
        <w:tab/>
        <w:t xml:space="preserve">    (1)</w:t>
      </w:r>
    </w:p>
    <w:p w:rsidR="00B86347" w:rsidRDefault="00B86347" w:rsidP="00B86347">
      <w:pPr>
        <w:tabs>
          <w:tab w:val="left" w:pos="3420"/>
          <w:tab w:val="left" w:pos="6480"/>
        </w:tabs>
        <w:spacing w:after="0" w:line="240" w:lineRule="auto"/>
        <w:jc w:val="both"/>
        <w:rPr>
          <w:rFonts w:ascii="Times New Roman" w:eastAsia="LOHAO K+ Gulliver RM" w:hAnsi="Times New Roman" w:cs="Times New Roman"/>
          <w:sz w:val="20"/>
          <w:szCs w:val="20"/>
        </w:rPr>
      </w:pPr>
    </w:p>
    <w:p w:rsidR="002F7C01" w:rsidRDefault="002F7C01" w:rsidP="00B86347">
      <w:pPr>
        <w:tabs>
          <w:tab w:val="left" w:pos="3420"/>
          <w:tab w:val="left" w:pos="6480"/>
        </w:tabs>
        <w:spacing w:after="0" w:line="240" w:lineRule="auto"/>
        <w:jc w:val="both"/>
        <w:rPr>
          <w:rFonts w:ascii="Times New Roman" w:eastAsia="LOHAO K+ Gulliver RM" w:hAnsi="Times New Roman" w:cs="Times New Roman"/>
          <w:sz w:val="20"/>
          <w:szCs w:val="20"/>
        </w:rPr>
      </w:pPr>
      <w:r w:rsidRPr="007F1003">
        <w:rPr>
          <w:rFonts w:ascii="Times New Roman" w:eastAsia="LOHAO K+ Gulliver RM" w:hAnsi="Times New Roman" w:cs="Times New Roman" w:hint="eastAsia"/>
          <w:sz w:val="20"/>
          <w:szCs w:val="20"/>
        </w:rPr>
        <w:t xml:space="preserve">where </w:t>
      </w:r>
      <w:proofErr w:type="spellStart"/>
      <w:r w:rsidRPr="007F1003">
        <w:rPr>
          <w:rFonts w:ascii="Times New Roman" w:eastAsia="LOHAO K+ Gulliver RM" w:hAnsi="Times New Roman" w:cs="Times New Roman" w:hint="eastAsia"/>
          <w:sz w:val="20"/>
          <w:szCs w:val="20"/>
        </w:rPr>
        <w:t>F</w:t>
      </w:r>
      <w:r>
        <w:rPr>
          <w:rFonts w:ascii="Times New Roman" w:eastAsia="LOHAO K+ Gulliver RM" w:hAnsi="Times New Roman" w:cs="Times New Roman"/>
          <w:sz w:val="20"/>
          <w:szCs w:val="20"/>
        </w:rPr>
        <w:t>L</w:t>
      </w:r>
      <w:r>
        <w:rPr>
          <w:rFonts w:ascii="Times New Roman" w:eastAsia="LOHAO K+ Gulliver RM" w:hAnsi="Times New Roman" w:cs="Times New Roman"/>
          <w:sz w:val="20"/>
          <w:szCs w:val="20"/>
          <w:vertAlign w:val="subscript"/>
        </w:rPr>
        <w:t>o</w:t>
      </w:r>
      <w:proofErr w:type="spellEnd"/>
      <w:r w:rsidRPr="007F1003">
        <w:rPr>
          <w:rFonts w:ascii="Times New Roman" w:eastAsia="LOHAO K+ Gulliver RM" w:hAnsi="Times New Roman" w:cs="Times New Roman" w:hint="eastAsia"/>
          <w:sz w:val="20"/>
          <w:szCs w:val="20"/>
        </w:rPr>
        <w:t xml:space="preserve"> and </w:t>
      </w:r>
      <w:proofErr w:type="spellStart"/>
      <w:r w:rsidRPr="007F1003">
        <w:rPr>
          <w:rFonts w:ascii="Times New Roman" w:eastAsia="LOHAO K+ Gulliver RM" w:hAnsi="Times New Roman" w:cs="Times New Roman" w:hint="eastAsia"/>
          <w:sz w:val="20"/>
          <w:szCs w:val="20"/>
        </w:rPr>
        <w:t>F</w:t>
      </w:r>
      <w:r>
        <w:rPr>
          <w:rFonts w:ascii="Times New Roman" w:eastAsia="LOHAO K+ Gulliver RM" w:hAnsi="Times New Roman" w:cs="Times New Roman"/>
          <w:sz w:val="20"/>
          <w:szCs w:val="20"/>
        </w:rPr>
        <w:t>L</w:t>
      </w:r>
      <w:r>
        <w:rPr>
          <w:rFonts w:ascii="Times New Roman" w:eastAsia="LOHAO K+ Gulliver RM" w:hAnsi="Times New Roman" w:cs="Times New Roman"/>
          <w:sz w:val="20"/>
          <w:szCs w:val="20"/>
          <w:vertAlign w:val="subscript"/>
        </w:rPr>
        <w:t>r</w:t>
      </w:r>
      <w:proofErr w:type="spellEnd"/>
      <w:r w:rsidRPr="007F1003">
        <w:rPr>
          <w:rFonts w:ascii="Times New Roman" w:eastAsia="LOHAO K+ Gulliver RM" w:hAnsi="Times New Roman" w:cs="Times New Roman" w:hint="eastAsia"/>
          <w:sz w:val="20"/>
          <w:szCs w:val="20"/>
        </w:rPr>
        <w:t xml:space="preserve"> are </w:t>
      </w:r>
      <w:proofErr w:type="spellStart"/>
      <w:r>
        <w:rPr>
          <w:rFonts w:ascii="Times New Roman" w:eastAsia="LOHAO K+ Gulliver RM" w:hAnsi="Times New Roman" w:cs="Times New Roman"/>
          <w:sz w:val="20"/>
          <w:szCs w:val="20"/>
          <w:lang w:val="en-US"/>
        </w:rPr>
        <w:t>fl</w:t>
      </w:r>
      <w:r w:rsidRPr="007F1003">
        <w:rPr>
          <w:rFonts w:ascii="Times New Roman" w:eastAsia="LOHAO K+ Gulliver RM" w:hAnsi="Times New Roman" w:cs="Times New Roman" w:hint="eastAsia"/>
          <w:sz w:val="20"/>
          <w:szCs w:val="20"/>
        </w:rPr>
        <w:t>uorescence</w:t>
      </w:r>
      <w:proofErr w:type="spellEnd"/>
      <w:r w:rsidRPr="007F1003">
        <w:rPr>
          <w:rFonts w:ascii="Times New Roman" w:eastAsia="LOHAO K+ Gulliver RM" w:hAnsi="Times New Roman" w:cs="Times New Roman" w:hint="eastAsia"/>
          <w:sz w:val="20"/>
          <w:szCs w:val="20"/>
        </w:rPr>
        <w:t xml:space="preserve"> intensities</w:t>
      </w:r>
      <w:r>
        <w:rPr>
          <w:rFonts w:ascii="Times New Roman" w:eastAsia="LOHAO K+ Gulliver RM" w:hAnsi="Times New Roman" w:cs="Times New Roman"/>
          <w:sz w:val="20"/>
          <w:szCs w:val="20"/>
        </w:rPr>
        <w:t xml:space="preserve"> without and with</w:t>
      </w:r>
      <w:r w:rsidRPr="007F1003">
        <w:rPr>
          <w:rFonts w:ascii="Times New Roman" w:eastAsia="LOHAO K+ Gulliver RM" w:hAnsi="Times New Roman" w:cs="Times New Roman"/>
          <w:sz w:val="20"/>
          <w:szCs w:val="20"/>
        </w:rPr>
        <w:t xml:space="preserve"> PDAs, respectively.</w:t>
      </w:r>
      <w:r>
        <w:rPr>
          <w:rFonts w:ascii="Times New Roman" w:eastAsia="LOHAO K+ Gulliver RM" w:hAnsi="Times New Roman" w:cs="Times New Roman"/>
          <w:sz w:val="20"/>
          <w:szCs w:val="20"/>
        </w:rPr>
        <w:t xml:space="preserve"> Quenching efficiency increased with the increasing concentration of PDAs due to complex formation of </w:t>
      </w:r>
      <w:r w:rsidRPr="00F0339D">
        <w:rPr>
          <w:rFonts w:ascii="Times New Roman" w:eastAsia="LOHAO K+ Gulliver RM" w:hAnsi="Times New Roman" w:cs="Times New Roman"/>
          <w:sz w:val="20"/>
          <w:szCs w:val="20"/>
        </w:rPr>
        <w:t>FAM</w:t>
      </w:r>
      <w:r>
        <w:rPr>
          <w:rFonts w:ascii="Times New Roman" w:eastAsia="LOHAO K+ Gulliver RM" w:hAnsi="Times New Roman" w:cs="Times New Roman"/>
          <w:sz w:val="20"/>
          <w:szCs w:val="20"/>
        </w:rPr>
        <w:t>-Aptamer</w:t>
      </w:r>
      <w:r w:rsidRPr="00F0339D">
        <w:rPr>
          <w:rFonts w:ascii="Times New Roman" w:eastAsia="LOHAO K+ Gulliver RM" w:hAnsi="Times New Roman" w:cs="Times New Roman"/>
          <w:sz w:val="20"/>
          <w:szCs w:val="20"/>
        </w:rPr>
        <w:t>-PDAs</w:t>
      </w:r>
      <w:r>
        <w:rPr>
          <w:rFonts w:ascii="Times New Roman" w:eastAsia="LOHAO K+ Gulliver RM" w:hAnsi="Times New Roman" w:cs="Times New Roman"/>
          <w:sz w:val="20"/>
          <w:szCs w:val="20"/>
        </w:rPr>
        <w:t>.</w:t>
      </w:r>
      <w:r w:rsidRPr="0077611C">
        <w:rPr>
          <w:rFonts w:ascii="Times New Roman" w:eastAsia="LOHAO K+ Gulliver RM" w:hAnsi="Times New Roman" w:cs="Times New Roman"/>
          <w:sz w:val="20"/>
          <w:szCs w:val="20"/>
        </w:rPr>
        <w:t xml:space="preserve"> </w:t>
      </w:r>
      <w:r>
        <w:rPr>
          <w:rFonts w:ascii="Times New Roman" w:eastAsia="LOHAO K+ Gulliver RM" w:hAnsi="Times New Roman" w:cs="Times New Roman"/>
          <w:sz w:val="20"/>
          <w:szCs w:val="20"/>
        </w:rPr>
        <w:t>A</w:t>
      </w:r>
      <w:r w:rsidRPr="0077611C">
        <w:rPr>
          <w:rFonts w:ascii="Times New Roman" w:eastAsia="LOHAO K+ Gulliver RM" w:hAnsi="Times New Roman" w:cs="Times New Roman"/>
          <w:sz w:val="20"/>
          <w:szCs w:val="20"/>
        </w:rPr>
        <w:t xml:space="preserve">fter PDAs was more than 0.2 mg/mL, the quenching efficiency </w:t>
      </w:r>
      <w:r>
        <w:rPr>
          <w:rFonts w:ascii="Times New Roman" w:eastAsia="LOHAO K+ Gulliver RM" w:hAnsi="Times New Roman" w:cs="Times New Roman"/>
          <w:sz w:val="20"/>
          <w:szCs w:val="20"/>
        </w:rPr>
        <w:t>was more than 90% (Fig</w:t>
      </w:r>
      <w:r w:rsidR="00B86347">
        <w:rPr>
          <w:rFonts w:ascii="Times New Roman" w:eastAsia="LOHAO K+ Gulliver RM" w:hAnsi="Times New Roman" w:cs="Times New Roman"/>
          <w:sz w:val="20"/>
          <w:szCs w:val="20"/>
        </w:rPr>
        <w:t>ure</w:t>
      </w:r>
      <w:r>
        <w:rPr>
          <w:rFonts w:ascii="Times New Roman" w:eastAsia="LOHAO K+ Gulliver RM" w:hAnsi="Times New Roman" w:cs="Times New Roman"/>
          <w:sz w:val="20"/>
          <w:szCs w:val="20"/>
        </w:rPr>
        <w:t xml:space="preserve"> 3b) and almost consistent with more PDAs</w:t>
      </w:r>
      <w:r w:rsidRPr="0077611C">
        <w:rPr>
          <w:rFonts w:ascii="Times New Roman" w:eastAsia="LOHAO K+ Gulliver RM" w:hAnsi="Times New Roman" w:cs="Times New Roman"/>
          <w:sz w:val="20"/>
          <w:szCs w:val="20"/>
        </w:rPr>
        <w:t xml:space="preserve">. </w:t>
      </w:r>
      <w:r>
        <w:rPr>
          <w:rFonts w:ascii="Times New Roman" w:eastAsia="LOHAO K+ Gulliver RM" w:hAnsi="Times New Roman" w:cs="Times New Roman"/>
          <w:sz w:val="20"/>
          <w:szCs w:val="20"/>
        </w:rPr>
        <w:t xml:space="preserve">Thus, </w:t>
      </w:r>
      <w:r w:rsidRPr="0077611C">
        <w:rPr>
          <w:rFonts w:ascii="Times New Roman" w:eastAsia="LOHAO K+ Gulliver RM" w:hAnsi="Times New Roman" w:cs="Times New Roman"/>
          <w:sz w:val="20"/>
          <w:szCs w:val="20"/>
        </w:rPr>
        <w:t>0.2 mg/mL was used for further sensing tests.</w:t>
      </w:r>
    </w:p>
    <w:p w:rsidR="00E73CAA" w:rsidRPr="00B86347" w:rsidRDefault="00E73CAA" w:rsidP="00B86347">
      <w:pPr>
        <w:tabs>
          <w:tab w:val="left" w:pos="3420"/>
          <w:tab w:val="left" w:pos="6480"/>
        </w:tabs>
        <w:spacing w:after="0" w:line="240" w:lineRule="auto"/>
        <w:jc w:val="both"/>
        <w:rPr>
          <w:rFonts w:ascii="Times New Roman" w:eastAsia="LOHAO K+ Gulliver RM" w:hAnsi="Times New Roman" w:cs="Times New Roman"/>
          <w:sz w:val="20"/>
          <w:szCs w:val="20"/>
        </w:rPr>
      </w:pPr>
    </w:p>
    <w:p w:rsidR="002F7C01" w:rsidRDefault="002F7C01" w:rsidP="00282300">
      <w:pPr>
        <w:tabs>
          <w:tab w:val="left" w:pos="3420"/>
          <w:tab w:val="left" w:pos="6480"/>
        </w:tabs>
        <w:spacing w:line="480" w:lineRule="auto"/>
        <w:jc w:val="center"/>
        <w:rPr>
          <w:rFonts w:ascii="Times New Roman" w:eastAsia="LOHAO K+ Gulliver RM" w:hAnsi="Times New Roman" w:cs="Times New Roman"/>
          <w:sz w:val="20"/>
          <w:szCs w:val="20"/>
        </w:rPr>
      </w:pPr>
      <w:r w:rsidRPr="00DE0DA9">
        <w:rPr>
          <w:rFonts w:ascii="Times New Roman" w:eastAsia="LOHAO K+ Gulliver RM" w:hAnsi="Times New Roman" w:cs="Times New Roman"/>
          <w:noProof/>
          <w:sz w:val="20"/>
          <w:szCs w:val="20"/>
          <w:lang w:val="en-US" w:eastAsia="en-US"/>
        </w:rPr>
        <w:drawing>
          <wp:inline distT="0" distB="0" distL="0" distR="0" wp14:anchorId="795C6177" wp14:editId="6813FCB4">
            <wp:extent cx="3600000" cy="2160000"/>
            <wp:effectExtent l="0" t="0" r="635"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F7C01" w:rsidRDefault="002F7C01" w:rsidP="001145AE">
      <w:pPr>
        <w:tabs>
          <w:tab w:val="left" w:pos="3420"/>
          <w:tab w:val="left" w:pos="6480"/>
        </w:tabs>
        <w:spacing w:line="240" w:lineRule="auto"/>
        <w:jc w:val="center"/>
        <w:rPr>
          <w:rFonts w:ascii="Times New Roman" w:eastAsia="LOHAO K+ Gulliver RM" w:hAnsi="Times New Roman" w:cs="Times New Roman"/>
          <w:sz w:val="20"/>
          <w:szCs w:val="20"/>
        </w:rPr>
      </w:pPr>
      <w:r w:rsidRPr="00DE0DA9">
        <w:rPr>
          <w:rFonts w:ascii="Times New Roman" w:eastAsia="LOHAO K+ Gulliver RM" w:hAnsi="Times New Roman" w:cs="Times New Roman"/>
          <w:noProof/>
          <w:sz w:val="20"/>
          <w:szCs w:val="20"/>
          <w:lang w:val="en-US" w:eastAsia="en-US"/>
        </w:rPr>
        <w:drawing>
          <wp:inline distT="0" distB="0" distL="0" distR="0" wp14:anchorId="61D26393" wp14:editId="5F42E49A">
            <wp:extent cx="3600000" cy="2160000"/>
            <wp:effectExtent l="0" t="0" r="635" b="120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02AA1" w:rsidRDefault="002F7C01" w:rsidP="00C02AA1">
      <w:pPr>
        <w:tabs>
          <w:tab w:val="left" w:pos="3420"/>
          <w:tab w:val="left" w:pos="6480"/>
        </w:tabs>
        <w:spacing w:line="240" w:lineRule="auto"/>
        <w:ind w:left="851" w:hanging="851"/>
        <w:jc w:val="both"/>
        <w:rPr>
          <w:rFonts w:ascii="Times New Roman" w:eastAsia="LOHAO K+ Gulliver RM" w:hAnsi="Times New Roman" w:cs="Times New Roman"/>
          <w:sz w:val="20"/>
          <w:szCs w:val="20"/>
        </w:rPr>
      </w:pPr>
      <w:r>
        <w:rPr>
          <w:rFonts w:ascii="Times New Roman" w:eastAsia="LOHAO K+ Gulliver RM" w:hAnsi="Times New Roman" w:cs="Times New Roman"/>
          <w:sz w:val="20"/>
          <w:szCs w:val="20"/>
        </w:rPr>
        <w:t>Fig</w:t>
      </w:r>
      <w:r w:rsidR="00C02AA1">
        <w:rPr>
          <w:rFonts w:ascii="Times New Roman" w:eastAsia="LOHAO K+ Gulliver RM" w:hAnsi="Times New Roman" w:cs="Times New Roman"/>
          <w:sz w:val="20"/>
          <w:szCs w:val="20"/>
        </w:rPr>
        <w:t>ure</w:t>
      </w:r>
      <w:r>
        <w:rPr>
          <w:rFonts w:ascii="Times New Roman" w:eastAsia="LOHAO K+ Gulliver RM" w:hAnsi="Times New Roman" w:cs="Times New Roman"/>
          <w:sz w:val="20"/>
          <w:szCs w:val="20"/>
        </w:rPr>
        <w:t xml:space="preserve"> 3.</w:t>
      </w:r>
      <w:r w:rsidRPr="00D3447F">
        <w:rPr>
          <w:rFonts w:ascii="Times New Roman" w:eastAsia="LOHAO K+ Gulliver RM" w:hAnsi="Times New Roman" w:cs="Times New Roman"/>
          <w:sz w:val="20"/>
          <w:szCs w:val="20"/>
        </w:rPr>
        <w:t xml:space="preserve"> (</w:t>
      </w:r>
      <w:r>
        <w:rPr>
          <w:rFonts w:ascii="Times New Roman" w:eastAsia="LOHAO K+ Gulliver RM" w:hAnsi="Times New Roman" w:cs="Times New Roman"/>
          <w:sz w:val="20"/>
          <w:szCs w:val="20"/>
        </w:rPr>
        <w:t>a</w:t>
      </w:r>
      <w:r w:rsidRPr="00D3447F">
        <w:rPr>
          <w:rFonts w:ascii="Times New Roman" w:eastAsia="LOHAO K+ Gulliver RM" w:hAnsi="Times New Roman" w:cs="Times New Roman"/>
          <w:sz w:val="20"/>
          <w:szCs w:val="20"/>
        </w:rPr>
        <w:t>)</w:t>
      </w:r>
      <w:r>
        <w:rPr>
          <w:rFonts w:ascii="Times New Roman" w:eastAsia="LOHAO K+ Gulliver RM" w:hAnsi="Times New Roman" w:cs="Times New Roman"/>
          <w:sz w:val="20"/>
          <w:szCs w:val="20"/>
        </w:rPr>
        <w:t xml:space="preserve"> </w:t>
      </w:r>
      <w:r w:rsidRPr="001145AE">
        <w:rPr>
          <w:rFonts w:ascii="Times New Roman" w:eastAsia="LOHAO K+ Gulliver RM" w:hAnsi="Times New Roman" w:cs="Times New Roman"/>
          <w:sz w:val="20"/>
          <w:szCs w:val="20"/>
        </w:rPr>
        <w:t xml:space="preserve">Fluorescence spectra and </w:t>
      </w:r>
      <w:r>
        <w:rPr>
          <w:rFonts w:ascii="Times New Roman" w:eastAsia="LOHAO K+ Gulliver RM" w:hAnsi="Times New Roman" w:cs="Times New Roman"/>
          <w:sz w:val="20"/>
          <w:szCs w:val="20"/>
        </w:rPr>
        <w:t>(b) Q</w:t>
      </w:r>
      <w:r w:rsidRPr="001145AE">
        <w:rPr>
          <w:rFonts w:ascii="Times New Roman" w:eastAsia="LOHAO K+ Gulliver RM" w:hAnsi="Times New Roman" w:cs="Times New Roman"/>
          <w:sz w:val="20"/>
          <w:szCs w:val="20"/>
        </w:rPr>
        <w:t xml:space="preserve">uenching efficiency of </w:t>
      </w:r>
      <w:r>
        <w:rPr>
          <w:rFonts w:ascii="Times New Roman" w:eastAsia="LOHAO K+ Gulliver RM" w:hAnsi="Times New Roman" w:cs="Times New Roman"/>
          <w:sz w:val="20"/>
          <w:szCs w:val="20"/>
        </w:rPr>
        <w:t xml:space="preserve">FAM-aptamer </w:t>
      </w:r>
      <w:r w:rsidRPr="00D3447F">
        <w:rPr>
          <w:rFonts w:ascii="Times New Roman" w:eastAsia="LOHAO K+ Gulliver RM" w:hAnsi="Times New Roman" w:cs="Times New Roman"/>
          <w:sz w:val="20"/>
          <w:szCs w:val="20"/>
        </w:rPr>
        <w:t>with</w:t>
      </w:r>
      <w:r>
        <w:rPr>
          <w:rFonts w:ascii="Times New Roman" w:eastAsia="LOHAO K+ Gulliver RM" w:hAnsi="Times New Roman" w:cs="Times New Roman"/>
          <w:sz w:val="20"/>
          <w:szCs w:val="20"/>
        </w:rPr>
        <w:t xml:space="preserve"> </w:t>
      </w:r>
      <w:r w:rsidRPr="00D3447F">
        <w:rPr>
          <w:rFonts w:ascii="Times New Roman" w:eastAsia="LOHAO K+ Gulliver RM" w:hAnsi="Times New Roman" w:cs="Times New Roman"/>
          <w:sz w:val="20"/>
          <w:szCs w:val="20"/>
        </w:rPr>
        <w:t>different</w:t>
      </w:r>
      <w:r>
        <w:rPr>
          <w:rFonts w:ascii="Times New Roman" w:eastAsia="LOHAO K+ Gulliver RM" w:hAnsi="Times New Roman" w:cs="Times New Roman"/>
          <w:sz w:val="20"/>
          <w:szCs w:val="20"/>
        </w:rPr>
        <w:t xml:space="preserve"> concentrations</w:t>
      </w:r>
      <w:r w:rsidRPr="00D3447F">
        <w:rPr>
          <w:rFonts w:ascii="Times New Roman" w:eastAsia="LOHAO K+ Gulliver RM" w:hAnsi="Times New Roman" w:cs="Times New Roman"/>
          <w:sz w:val="20"/>
          <w:szCs w:val="20"/>
        </w:rPr>
        <w:t xml:space="preserve"> of</w:t>
      </w:r>
      <w:r>
        <w:rPr>
          <w:rFonts w:ascii="Times New Roman" w:eastAsia="LOHAO K+ Gulliver RM" w:hAnsi="Times New Roman" w:cs="Times New Roman"/>
          <w:sz w:val="20"/>
          <w:szCs w:val="20"/>
        </w:rPr>
        <w:t xml:space="preserve"> </w:t>
      </w:r>
      <w:r w:rsidRPr="00D3447F">
        <w:rPr>
          <w:rFonts w:ascii="Times New Roman" w:eastAsia="LOHAO K+ Gulliver RM" w:hAnsi="Times New Roman" w:cs="Times New Roman"/>
          <w:sz w:val="20"/>
          <w:szCs w:val="20"/>
        </w:rPr>
        <w:t>PDA</w:t>
      </w:r>
      <w:r>
        <w:rPr>
          <w:rFonts w:ascii="Times New Roman" w:eastAsia="LOHAO K+ Gulliver RM" w:hAnsi="Times New Roman" w:cs="Times New Roman"/>
          <w:sz w:val="20"/>
          <w:szCs w:val="20"/>
        </w:rPr>
        <w:t>s</w:t>
      </w:r>
    </w:p>
    <w:p w:rsidR="00E2015A" w:rsidRDefault="002F7C01" w:rsidP="00E2015A">
      <w:pPr>
        <w:tabs>
          <w:tab w:val="left" w:pos="3420"/>
          <w:tab w:val="left" w:pos="6480"/>
        </w:tabs>
        <w:spacing w:after="0" w:line="240" w:lineRule="auto"/>
        <w:ind w:left="851" w:hanging="851"/>
        <w:jc w:val="both"/>
        <w:rPr>
          <w:rFonts w:ascii="Times New Roman" w:eastAsia="LOHAO K+ Gulliver RM" w:hAnsi="Times New Roman" w:cs="Times New Roman"/>
          <w:sz w:val="20"/>
          <w:szCs w:val="20"/>
        </w:rPr>
      </w:pPr>
      <w:r w:rsidRPr="00C02AA1">
        <w:rPr>
          <w:rFonts w:ascii="Times New Roman" w:eastAsia="LOHAO K+ Gulliver RM" w:hAnsi="Times New Roman" w:cs="Times New Roman"/>
          <w:b/>
          <w:sz w:val="20"/>
          <w:szCs w:val="20"/>
        </w:rPr>
        <w:t>Detection process</w:t>
      </w:r>
    </w:p>
    <w:p w:rsidR="002F7C01" w:rsidRDefault="002F7C01" w:rsidP="00E2015A">
      <w:pPr>
        <w:tabs>
          <w:tab w:val="left" w:pos="3420"/>
          <w:tab w:val="left" w:pos="6480"/>
        </w:tabs>
        <w:spacing w:after="0" w:line="240" w:lineRule="auto"/>
        <w:jc w:val="both"/>
        <w:rPr>
          <w:rFonts w:ascii="Times New Roman" w:eastAsia="LOHAO K+ Gulliver RM" w:hAnsi="Times New Roman" w:cs="Times New Roman"/>
          <w:sz w:val="20"/>
          <w:szCs w:val="20"/>
        </w:rPr>
      </w:pPr>
      <w:r w:rsidRPr="00F0339D">
        <w:rPr>
          <w:rFonts w:ascii="Times New Roman" w:eastAsia="LOHAO K+ Gulliver RM" w:hAnsi="Times New Roman" w:cs="Times New Roman"/>
          <w:sz w:val="20"/>
          <w:szCs w:val="20"/>
        </w:rPr>
        <w:t xml:space="preserve">Fluorescence recovery was observed after the introduction of </w:t>
      </w:r>
      <w:r>
        <w:rPr>
          <w:rFonts w:ascii="Times New Roman" w:eastAsia="LOHAO K+ Gulliver RM" w:hAnsi="Times New Roman" w:cs="Times New Roman"/>
          <w:sz w:val="20"/>
          <w:szCs w:val="20"/>
        </w:rPr>
        <w:t>BCP with incubation time for 1 hour</w:t>
      </w:r>
      <w:r w:rsidRPr="00F0339D">
        <w:rPr>
          <w:rFonts w:ascii="Times New Roman" w:eastAsia="LOHAO K+ Gulliver RM" w:hAnsi="Times New Roman" w:cs="Times New Roman"/>
          <w:sz w:val="20"/>
          <w:szCs w:val="20"/>
        </w:rPr>
        <w:t xml:space="preserve">. </w:t>
      </w:r>
      <w:r>
        <w:rPr>
          <w:rFonts w:ascii="Times New Roman" w:eastAsia="LOHAO K+ Gulliver RM" w:hAnsi="Times New Roman" w:cs="Times New Roman"/>
          <w:sz w:val="20"/>
          <w:szCs w:val="20"/>
        </w:rPr>
        <w:t>Fig</w:t>
      </w:r>
      <w:r w:rsidR="00E2015A">
        <w:rPr>
          <w:rFonts w:ascii="Times New Roman" w:eastAsia="LOHAO K+ Gulliver RM" w:hAnsi="Times New Roman" w:cs="Times New Roman"/>
          <w:sz w:val="20"/>
          <w:szCs w:val="20"/>
        </w:rPr>
        <w:t>ure</w:t>
      </w:r>
      <w:r>
        <w:rPr>
          <w:rFonts w:ascii="Times New Roman" w:eastAsia="LOHAO K+ Gulliver RM" w:hAnsi="Times New Roman" w:cs="Times New Roman"/>
          <w:sz w:val="20"/>
          <w:szCs w:val="20"/>
        </w:rPr>
        <w:t xml:space="preserve"> 4a shows</w:t>
      </w:r>
      <w:r w:rsidRPr="00F0339D">
        <w:rPr>
          <w:rFonts w:ascii="Times New Roman" w:eastAsia="LOHAO K+ Gulliver RM" w:hAnsi="Times New Roman" w:cs="Times New Roman"/>
          <w:sz w:val="20"/>
          <w:szCs w:val="20"/>
        </w:rPr>
        <w:t xml:space="preserve"> the flu</w:t>
      </w:r>
      <w:r>
        <w:rPr>
          <w:rFonts w:ascii="Times New Roman" w:eastAsia="LOHAO K+ Gulliver RM" w:hAnsi="Times New Roman" w:cs="Times New Roman"/>
          <w:sz w:val="20"/>
          <w:szCs w:val="20"/>
        </w:rPr>
        <w:t xml:space="preserve">orescence emission spectra of </w:t>
      </w:r>
      <w:r w:rsidRPr="00F0339D">
        <w:rPr>
          <w:rFonts w:ascii="Times New Roman" w:eastAsia="LOHAO K+ Gulliver RM" w:hAnsi="Times New Roman" w:cs="Times New Roman"/>
          <w:sz w:val="20"/>
          <w:szCs w:val="20"/>
        </w:rPr>
        <w:t>FAM</w:t>
      </w:r>
      <w:r>
        <w:rPr>
          <w:rFonts w:ascii="Times New Roman" w:eastAsia="LOHAO K+ Gulliver RM" w:hAnsi="Times New Roman" w:cs="Times New Roman"/>
          <w:sz w:val="20"/>
          <w:szCs w:val="20"/>
        </w:rPr>
        <w:t>-Aptamer</w:t>
      </w:r>
      <w:r w:rsidRPr="00F0339D">
        <w:rPr>
          <w:rFonts w:ascii="Times New Roman" w:eastAsia="LOHAO K+ Gulliver RM" w:hAnsi="Times New Roman" w:cs="Times New Roman"/>
          <w:sz w:val="20"/>
          <w:szCs w:val="20"/>
        </w:rPr>
        <w:t>-PDAs in the presence of different concentrations of target. It could be found that more FAM-Apt</w:t>
      </w:r>
      <w:r>
        <w:rPr>
          <w:rFonts w:ascii="Times New Roman" w:eastAsia="LOHAO K+ Gulliver RM" w:hAnsi="Times New Roman" w:cs="Times New Roman"/>
          <w:sz w:val="20"/>
          <w:szCs w:val="20"/>
        </w:rPr>
        <w:t>amer</w:t>
      </w:r>
      <w:r w:rsidRPr="00F0339D">
        <w:rPr>
          <w:rFonts w:ascii="Times New Roman" w:eastAsia="LOHAO K+ Gulliver RM" w:hAnsi="Times New Roman" w:cs="Times New Roman"/>
          <w:sz w:val="20"/>
          <w:szCs w:val="20"/>
        </w:rPr>
        <w:t xml:space="preserve"> was released</w:t>
      </w:r>
      <w:r>
        <w:rPr>
          <w:rFonts w:ascii="Times New Roman" w:eastAsia="LOHAO K+ Gulliver RM" w:hAnsi="Times New Roman" w:cs="Times New Roman"/>
          <w:sz w:val="20"/>
          <w:szCs w:val="20"/>
        </w:rPr>
        <w:t xml:space="preserve"> which</w:t>
      </w:r>
      <w:r w:rsidRPr="00F0339D">
        <w:rPr>
          <w:rFonts w:ascii="Times New Roman" w:eastAsia="LOHAO K+ Gulliver RM" w:hAnsi="Times New Roman" w:cs="Times New Roman"/>
          <w:sz w:val="20"/>
          <w:szCs w:val="20"/>
        </w:rPr>
        <w:t xml:space="preserve"> resulting in retained fluorescence with increasing concentration</w:t>
      </w:r>
      <w:r>
        <w:rPr>
          <w:rFonts w:ascii="Times New Roman" w:eastAsia="LOHAO K+ Gulliver RM" w:hAnsi="Times New Roman" w:cs="Times New Roman"/>
          <w:sz w:val="20"/>
          <w:szCs w:val="20"/>
        </w:rPr>
        <w:t xml:space="preserve"> of BCP. By calculating</w:t>
      </w:r>
      <w:r w:rsidRPr="00F0339D">
        <w:rPr>
          <w:rFonts w:ascii="Times New Roman" w:eastAsia="LOHAO K+ Gulliver RM" w:hAnsi="Times New Roman" w:cs="Times New Roman"/>
          <w:sz w:val="20"/>
          <w:szCs w:val="20"/>
        </w:rPr>
        <w:t xml:space="preserve"> difference of fluorescence intensity</w:t>
      </w:r>
      <w:r>
        <w:rPr>
          <w:rFonts w:ascii="Times New Roman" w:eastAsia="LOHAO K+ Gulliver RM" w:hAnsi="Times New Roman" w:cs="Times New Roman"/>
          <w:sz w:val="20"/>
          <w:szCs w:val="20"/>
        </w:rPr>
        <w:t xml:space="preserve"> in presence and absence of BCP</w:t>
      </w:r>
      <w:r w:rsidRPr="00F0339D">
        <w:rPr>
          <w:rFonts w:ascii="Times New Roman" w:eastAsia="LOHAO K+ Gulliver RM" w:hAnsi="Times New Roman" w:cs="Times New Roman"/>
          <w:sz w:val="20"/>
          <w:szCs w:val="20"/>
        </w:rPr>
        <w:t>, the calibration curve</w:t>
      </w:r>
      <w:r>
        <w:rPr>
          <w:rFonts w:ascii="Times New Roman" w:eastAsia="LOHAO K+ Gulliver RM" w:hAnsi="Times New Roman" w:cs="Times New Roman"/>
          <w:sz w:val="20"/>
          <w:szCs w:val="20"/>
        </w:rPr>
        <w:t xml:space="preserve"> can be given as </w:t>
      </w:r>
      <w:r w:rsidRPr="00F0339D">
        <w:rPr>
          <w:rFonts w:ascii="Times New Roman" w:eastAsia="LOHAO K+ Gulliver RM" w:hAnsi="Times New Roman" w:cs="Times New Roman"/>
          <w:sz w:val="20"/>
          <w:szCs w:val="20"/>
        </w:rPr>
        <w:t xml:space="preserve">shown in </w:t>
      </w:r>
      <w:r>
        <w:rPr>
          <w:rFonts w:ascii="Times New Roman" w:eastAsia="LOHAO K+ Gulliver RM" w:hAnsi="Times New Roman" w:cs="Times New Roman"/>
          <w:sz w:val="20"/>
          <w:szCs w:val="20"/>
        </w:rPr>
        <w:t>Fig</w:t>
      </w:r>
      <w:r w:rsidR="005A4A3F">
        <w:rPr>
          <w:rFonts w:ascii="Times New Roman" w:eastAsia="LOHAO K+ Gulliver RM" w:hAnsi="Times New Roman" w:cs="Times New Roman"/>
          <w:sz w:val="20"/>
          <w:szCs w:val="20"/>
        </w:rPr>
        <w:t>ure</w:t>
      </w:r>
      <w:bookmarkStart w:id="0" w:name="_GoBack"/>
      <w:bookmarkEnd w:id="0"/>
      <w:r>
        <w:rPr>
          <w:rFonts w:ascii="Times New Roman" w:eastAsia="LOHAO K+ Gulliver RM" w:hAnsi="Times New Roman" w:cs="Times New Roman"/>
          <w:sz w:val="20"/>
          <w:szCs w:val="20"/>
        </w:rPr>
        <w:t xml:space="preserve"> 4b</w:t>
      </w:r>
      <w:r w:rsidRPr="00F0339D">
        <w:rPr>
          <w:rFonts w:ascii="Times New Roman" w:eastAsia="LOHAO K+ Gulliver RM" w:hAnsi="Times New Roman" w:cs="Times New Roman"/>
          <w:sz w:val="20"/>
          <w:szCs w:val="20"/>
        </w:rPr>
        <w:t xml:space="preserve">. </w:t>
      </w:r>
      <w:r>
        <w:rPr>
          <w:rFonts w:ascii="Times New Roman" w:eastAsia="LOHAO K+ Gulliver RM" w:hAnsi="Times New Roman" w:cs="Times New Roman"/>
          <w:sz w:val="20"/>
          <w:szCs w:val="20"/>
        </w:rPr>
        <w:t>A dynamic range of 10</w:t>
      </w:r>
      <w:r w:rsidR="00E2015A">
        <w:rPr>
          <w:rFonts w:ascii="Times New Roman" w:eastAsia="LOHAO K+ Gulliver RM" w:hAnsi="Times New Roman" w:cs="Times New Roman"/>
          <w:sz w:val="20"/>
          <w:szCs w:val="20"/>
        </w:rPr>
        <w:t xml:space="preserve"> </w:t>
      </w:r>
      <w:r w:rsidRPr="00D5394C">
        <w:rPr>
          <w:rFonts w:ascii="Times New Roman" w:eastAsia="LOHAO K+ Gulliver RM" w:hAnsi="Times New Roman" w:cs="Times New Roman"/>
          <w:sz w:val="20"/>
          <w:szCs w:val="20"/>
        </w:rPr>
        <w:t>–</w:t>
      </w:r>
      <w:r w:rsidR="00E2015A">
        <w:rPr>
          <w:rFonts w:ascii="Times New Roman" w:eastAsia="LOHAO K+ Gulliver RM" w:hAnsi="Times New Roman" w:cs="Times New Roman"/>
          <w:sz w:val="20"/>
          <w:szCs w:val="20"/>
        </w:rPr>
        <w:t xml:space="preserve"> </w:t>
      </w:r>
      <w:r w:rsidRPr="00D5394C">
        <w:rPr>
          <w:rFonts w:ascii="Times New Roman" w:eastAsia="LOHAO K+ Gulliver RM" w:hAnsi="Times New Roman" w:cs="Times New Roman"/>
          <w:sz w:val="20"/>
          <w:szCs w:val="20"/>
        </w:rPr>
        <w:t xml:space="preserve">1000 </w:t>
      </w:r>
      <w:proofErr w:type="spellStart"/>
      <w:r w:rsidRPr="00D5394C">
        <w:rPr>
          <w:rFonts w:ascii="Times New Roman" w:eastAsia="LOHAO K+ Gulliver RM" w:hAnsi="Times New Roman" w:cs="Times New Roman"/>
          <w:sz w:val="20"/>
          <w:szCs w:val="20"/>
        </w:rPr>
        <w:t>nM</w:t>
      </w:r>
      <w:proofErr w:type="spellEnd"/>
      <w:r w:rsidRPr="00D5394C">
        <w:rPr>
          <w:rFonts w:ascii="Times New Roman" w:eastAsia="LOHAO K+ Gulliver RM" w:hAnsi="Times New Roman" w:cs="Times New Roman"/>
          <w:sz w:val="20"/>
          <w:szCs w:val="20"/>
        </w:rPr>
        <w:t xml:space="preserve"> was established</w:t>
      </w:r>
      <w:r>
        <w:rPr>
          <w:rFonts w:ascii="Times New Roman" w:eastAsia="LOHAO K+ Gulliver RM" w:hAnsi="Times New Roman" w:cs="Times New Roman"/>
          <w:sz w:val="20"/>
          <w:szCs w:val="20"/>
        </w:rPr>
        <w:t xml:space="preserve"> based on t</w:t>
      </w:r>
      <w:r w:rsidRPr="00F0339D">
        <w:rPr>
          <w:rFonts w:ascii="Times New Roman" w:eastAsia="LOHAO K+ Gulliver RM" w:hAnsi="Times New Roman" w:cs="Times New Roman"/>
          <w:sz w:val="20"/>
          <w:szCs w:val="20"/>
        </w:rPr>
        <w:t xml:space="preserve">he fluorescence intensity. </w:t>
      </w:r>
      <w:r w:rsidRPr="00DE2DFA">
        <w:rPr>
          <w:rFonts w:ascii="Times New Roman" w:eastAsia="LOHAO K+ Gulliver RM" w:hAnsi="Times New Roman" w:cs="Times New Roman"/>
          <w:sz w:val="20"/>
          <w:szCs w:val="20"/>
        </w:rPr>
        <w:t>The limit of</w:t>
      </w:r>
      <w:r>
        <w:rPr>
          <w:rFonts w:ascii="Times New Roman" w:eastAsia="LOHAO K+ Gulliver RM" w:hAnsi="Times New Roman" w:cs="Times New Roman"/>
          <w:sz w:val="20"/>
          <w:szCs w:val="20"/>
        </w:rPr>
        <w:t xml:space="preserve"> BCP</w:t>
      </w:r>
      <w:r w:rsidRPr="00DE2DFA">
        <w:rPr>
          <w:rFonts w:ascii="Times New Roman" w:eastAsia="LOHAO K+ Gulliver RM" w:hAnsi="Times New Roman" w:cs="Times New Roman"/>
          <w:sz w:val="20"/>
          <w:szCs w:val="20"/>
        </w:rPr>
        <w:t xml:space="preserve"> detection was estimated to be </w:t>
      </w:r>
      <w:r>
        <w:rPr>
          <w:rFonts w:ascii="Times New Roman" w:eastAsia="LOHAO K+ Gulliver RM" w:hAnsi="Times New Roman" w:cs="Times New Roman"/>
          <w:sz w:val="20"/>
          <w:szCs w:val="20"/>
        </w:rPr>
        <w:t>10</w:t>
      </w:r>
      <w:r w:rsidR="00E2015A">
        <w:rPr>
          <w:rFonts w:ascii="Times New Roman" w:eastAsia="LOHAO K+ Gulliver RM" w:hAnsi="Times New Roman" w:cs="Times New Roman"/>
          <w:sz w:val="20"/>
          <w:szCs w:val="20"/>
        </w:rPr>
        <w:t xml:space="preserve"> </w:t>
      </w:r>
      <w:proofErr w:type="spellStart"/>
      <w:r w:rsidRPr="00DE2DFA">
        <w:rPr>
          <w:rFonts w:ascii="Times New Roman" w:eastAsia="LOHAO K+ Gulliver RM" w:hAnsi="Times New Roman" w:cs="Times New Roman"/>
          <w:sz w:val="20"/>
          <w:szCs w:val="20"/>
        </w:rPr>
        <w:t>nM</w:t>
      </w:r>
      <w:proofErr w:type="spellEnd"/>
      <w:r>
        <w:rPr>
          <w:rFonts w:ascii="Times New Roman" w:eastAsia="LOHAO K+ Gulliver RM" w:hAnsi="Times New Roman" w:cs="Times New Roman"/>
          <w:sz w:val="20"/>
          <w:szCs w:val="20"/>
        </w:rPr>
        <w:t xml:space="preserve">. </w:t>
      </w:r>
      <w:r w:rsidRPr="0094728F">
        <w:rPr>
          <w:rFonts w:ascii="Times New Roman" w:eastAsia="LOHAO K+ Gulliver RM" w:hAnsi="Times New Roman" w:cs="Times New Roman"/>
          <w:sz w:val="20"/>
          <w:szCs w:val="20"/>
        </w:rPr>
        <w:t xml:space="preserve">The relative standard deviation </w:t>
      </w:r>
      <w:r>
        <w:rPr>
          <w:rFonts w:ascii="Times New Roman" w:eastAsia="LOHAO K+ Gulliver RM" w:hAnsi="Times New Roman" w:cs="Times New Roman"/>
          <w:sz w:val="20"/>
          <w:szCs w:val="20"/>
        </w:rPr>
        <w:t>is</w:t>
      </w:r>
      <w:r w:rsidRPr="0094728F">
        <w:rPr>
          <w:rFonts w:ascii="Times New Roman" w:eastAsia="LOHAO K+ Gulliver RM" w:hAnsi="Times New Roman" w:cs="Times New Roman"/>
          <w:sz w:val="20"/>
          <w:szCs w:val="20"/>
        </w:rPr>
        <w:t xml:space="preserve"> less than 1</w:t>
      </w:r>
      <w:r>
        <w:rPr>
          <w:rFonts w:ascii="Times New Roman" w:eastAsia="LOHAO K+ Gulliver RM" w:hAnsi="Times New Roman" w:cs="Times New Roman"/>
          <w:sz w:val="20"/>
          <w:szCs w:val="20"/>
        </w:rPr>
        <w:t>0</w:t>
      </w:r>
      <w:r w:rsidRPr="0094728F">
        <w:rPr>
          <w:rFonts w:ascii="Times New Roman" w:eastAsia="LOHAO K+ Gulliver RM" w:hAnsi="Times New Roman" w:cs="Times New Roman"/>
          <w:sz w:val="20"/>
          <w:szCs w:val="20"/>
        </w:rPr>
        <w:t>%, which exhibit</w:t>
      </w:r>
      <w:r>
        <w:rPr>
          <w:rFonts w:ascii="Times New Roman" w:eastAsia="LOHAO K+ Gulliver RM" w:hAnsi="Times New Roman" w:cs="Times New Roman"/>
          <w:sz w:val="20"/>
          <w:szCs w:val="20"/>
        </w:rPr>
        <w:t>s</w:t>
      </w:r>
      <w:r w:rsidRPr="0094728F">
        <w:rPr>
          <w:rFonts w:ascii="Times New Roman" w:eastAsia="LOHAO K+ Gulliver RM" w:hAnsi="Times New Roman" w:cs="Times New Roman"/>
          <w:sz w:val="20"/>
          <w:szCs w:val="20"/>
        </w:rPr>
        <w:t xml:space="preserve"> the reproducible results</w:t>
      </w:r>
      <w:r>
        <w:rPr>
          <w:rFonts w:ascii="Times New Roman" w:eastAsia="LOHAO K+ Gulliver RM" w:hAnsi="Times New Roman" w:cs="Times New Roman"/>
          <w:sz w:val="20"/>
          <w:szCs w:val="20"/>
        </w:rPr>
        <w:t xml:space="preserve"> for this detection system. However, </w:t>
      </w:r>
      <w:r w:rsidRPr="00D5394C">
        <w:rPr>
          <w:rFonts w:ascii="Times New Roman" w:eastAsia="LOHAO K+ Gulliver RM" w:hAnsi="Times New Roman" w:cs="Times New Roman"/>
          <w:sz w:val="20"/>
          <w:szCs w:val="20"/>
        </w:rPr>
        <w:t xml:space="preserve">the </w:t>
      </w:r>
      <w:r>
        <w:rPr>
          <w:rFonts w:ascii="Times New Roman" w:eastAsia="LOHAO K+ Gulliver RM" w:hAnsi="Times New Roman" w:cs="Times New Roman"/>
          <w:sz w:val="20"/>
          <w:szCs w:val="20"/>
        </w:rPr>
        <w:t xml:space="preserve">recovery of </w:t>
      </w:r>
      <w:r w:rsidRPr="00D5394C">
        <w:rPr>
          <w:rFonts w:ascii="Times New Roman" w:eastAsia="LOHAO K+ Gulliver RM" w:hAnsi="Times New Roman" w:cs="Times New Roman"/>
          <w:sz w:val="20"/>
          <w:szCs w:val="20"/>
        </w:rPr>
        <w:t xml:space="preserve">fluorescence was not high </w:t>
      </w:r>
      <w:r>
        <w:rPr>
          <w:rFonts w:ascii="Times New Roman" w:eastAsia="LOHAO K+ Gulliver RM" w:hAnsi="Times New Roman" w:cs="Times New Roman"/>
          <w:sz w:val="20"/>
          <w:szCs w:val="20"/>
        </w:rPr>
        <w:t xml:space="preserve">though high concentration of BCP was added </w:t>
      </w:r>
      <w:r w:rsidRPr="00D5394C">
        <w:rPr>
          <w:rFonts w:ascii="Times New Roman" w:eastAsia="LOHAO K+ Gulliver RM" w:hAnsi="Times New Roman" w:cs="Times New Roman"/>
          <w:sz w:val="20"/>
          <w:szCs w:val="20"/>
        </w:rPr>
        <w:t xml:space="preserve">which may be caused by affinity </w:t>
      </w:r>
      <w:r>
        <w:rPr>
          <w:rFonts w:ascii="Times New Roman" w:eastAsia="LOHAO K+ Gulliver RM" w:hAnsi="Times New Roman" w:cs="Times New Roman"/>
          <w:sz w:val="20"/>
          <w:szCs w:val="20"/>
        </w:rPr>
        <w:t xml:space="preserve">problems </w:t>
      </w:r>
      <w:r w:rsidRPr="00D5394C">
        <w:rPr>
          <w:rFonts w:ascii="Times New Roman" w:eastAsia="LOHAO K+ Gulliver RM" w:hAnsi="Times New Roman" w:cs="Times New Roman"/>
          <w:sz w:val="20"/>
          <w:szCs w:val="20"/>
        </w:rPr>
        <w:t xml:space="preserve">of aptamer to target or </w:t>
      </w:r>
      <w:r>
        <w:rPr>
          <w:rFonts w:ascii="Times New Roman" w:eastAsia="LOHAO K+ Gulliver RM" w:hAnsi="Times New Roman" w:cs="Times New Roman"/>
          <w:sz w:val="20"/>
          <w:szCs w:val="20"/>
        </w:rPr>
        <w:t xml:space="preserve">short </w:t>
      </w:r>
      <w:r w:rsidRPr="00D5394C">
        <w:rPr>
          <w:rFonts w:ascii="Times New Roman" w:eastAsia="LOHAO K+ Gulliver RM" w:hAnsi="Times New Roman" w:cs="Times New Roman"/>
          <w:sz w:val="20"/>
          <w:szCs w:val="20"/>
        </w:rPr>
        <w:t>incubation time for releasing.</w:t>
      </w:r>
      <w:r>
        <w:rPr>
          <w:rFonts w:ascii="Times New Roman" w:eastAsia="LOHAO K+ Gulliver RM" w:hAnsi="Times New Roman" w:cs="Times New Roman"/>
          <w:sz w:val="20"/>
          <w:szCs w:val="20"/>
        </w:rPr>
        <w:t xml:space="preserve"> The further optimization for the detection process would facility the improvement on sensitivity and accuracy.</w:t>
      </w:r>
    </w:p>
    <w:p w:rsidR="002F7C01" w:rsidRPr="00F0339D" w:rsidRDefault="002F7C01" w:rsidP="00A246EC">
      <w:pPr>
        <w:tabs>
          <w:tab w:val="left" w:pos="3420"/>
          <w:tab w:val="left" w:pos="6480"/>
        </w:tabs>
        <w:spacing w:before="360" w:line="480" w:lineRule="auto"/>
        <w:jc w:val="center"/>
        <w:rPr>
          <w:rFonts w:ascii="Times New Roman" w:eastAsia="LOHAO K+ Gulliver RM" w:hAnsi="Times New Roman" w:cs="Times New Roman"/>
          <w:sz w:val="20"/>
          <w:szCs w:val="20"/>
        </w:rPr>
      </w:pPr>
      <w:r>
        <w:rPr>
          <w:noProof/>
          <w:lang w:val="en-US" w:eastAsia="en-US"/>
        </w:rPr>
        <w:lastRenderedPageBreak/>
        <w:drawing>
          <wp:inline distT="0" distB="0" distL="0" distR="0" wp14:anchorId="2448DEDC" wp14:editId="1A9A5B84">
            <wp:extent cx="3600000" cy="2160000"/>
            <wp:effectExtent l="0" t="0" r="635" b="1206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F7C01" w:rsidRPr="00EC57D7" w:rsidRDefault="002F7C01" w:rsidP="00282300">
      <w:pPr>
        <w:tabs>
          <w:tab w:val="left" w:pos="3420"/>
          <w:tab w:val="left" w:pos="6480"/>
        </w:tabs>
        <w:spacing w:line="480" w:lineRule="auto"/>
        <w:jc w:val="center"/>
        <w:rPr>
          <w:rFonts w:ascii="Times New Roman" w:eastAsia="LOHAO K+ Gulliver RM" w:hAnsi="Times New Roman" w:cs="Times New Roman"/>
          <w:sz w:val="20"/>
          <w:szCs w:val="20"/>
        </w:rPr>
      </w:pPr>
      <w:r w:rsidRPr="00DE0DA9">
        <w:rPr>
          <w:rFonts w:ascii="Times New Roman" w:eastAsia="LOHAO K+ Gulliver RM" w:hAnsi="Times New Roman" w:cs="Times New Roman"/>
          <w:noProof/>
          <w:sz w:val="20"/>
          <w:szCs w:val="20"/>
          <w:lang w:val="en-US" w:eastAsia="en-US"/>
        </w:rPr>
        <w:drawing>
          <wp:inline distT="0" distB="0" distL="0" distR="0" wp14:anchorId="2EB59645" wp14:editId="07529B34">
            <wp:extent cx="3600000" cy="2160000"/>
            <wp:effectExtent l="0" t="0" r="635" b="1206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F7C01" w:rsidRPr="00206305" w:rsidRDefault="002F7C01" w:rsidP="00E2015A">
      <w:pPr>
        <w:autoSpaceDE w:val="0"/>
        <w:autoSpaceDN w:val="0"/>
        <w:adjustRightInd w:val="0"/>
        <w:spacing w:after="0" w:line="240" w:lineRule="auto"/>
        <w:ind w:left="851" w:hanging="851"/>
        <w:jc w:val="both"/>
        <w:rPr>
          <w:rFonts w:ascii="Times New Roman" w:hAnsi="Times New Roman" w:cs="Times New Roman"/>
          <w:sz w:val="20"/>
          <w:szCs w:val="24"/>
        </w:rPr>
      </w:pPr>
      <w:r>
        <w:rPr>
          <w:rFonts w:ascii="Times New Roman" w:hAnsi="Times New Roman" w:cs="Times New Roman"/>
          <w:sz w:val="20"/>
          <w:szCs w:val="24"/>
          <w:lang w:val="en-US"/>
        </w:rPr>
        <w:t>Fig</w:t>
      </w:r>
      <w:r w:rsidR="00E2015A">
        <w:rPr>
          <w:rFonts w:ascii="Times New Roman" w:hAnsi="Times New Roman" w:cs="Times New Roman"/>
          <w:sz w:val="20"/>
          <w:szCs w:val="24"/>
          <w:lang w:val="en-US"/>
        </w:rPr>
        <w:t>ure</w:t>
      </w:r>
      <w:r w:rsidRPr="00206305">
        <w:rPr>
          <w:rFonts w:ascii="Times New Roman" w:hAnsi="Times New Roman" w:cs="Times New Roman"/>
          <w:sz w:val="20"/>
          <w:szCs w:val="24"/>
          <w:lang w:val="en-US"/>
        </w:rPr>
        <w:t xml:space="preserve"> </w:t>
      </w:r>
      <w:r>
        <w:rPr>
          <w:rFonts w:ascii="Times New Roman" w:hAnsi="Times New Roman" w:cs="Times New Roman"/>
          <w:sz w:val="20"/>
          <w:szCs w:val="24"/>
          <w:lang w:val="en-US"/>
        </w:rPr>
        <w:t>4</w:t>
      </w:r>
      <w:r w:rsidRPr="00206305">
        <w:rPr>
          <w:rFonts w:ascii="Times New Roman" w:hAnsi="Times New Roman" w:cs="Times New Roman"/>
          <w:sz w:val="20"/>
          <w:szCs w:val="24"/>
          <w:lang w:val="en-US"/>
        </w:rPr>
        <w:t xml:space="preserve">. </w:t>
      </w:r>
      <w:r w:rsidRPr="00206305">
        <w:rPr>
          <w:rFonts w:ascii="Times New Roman" w:hAnsi="Times New Roman" w:cs="Times New Roman"/>
          <w:sz w:val="20"/>
          <w:szCs w:val="24"/>
        </w:rPr>
        <w:t xml:space="preserve">Fluorescence spectra </w:t>
      </w:r>
      <w:r>
        <w:rPr>
          <w:rFonts w:ascii="Times New Roman" w:hAnsi="Times New Roman" w:cs="Times New Roman"/>
          <w:sz w:val="20"/>
          <w:szCs w:val="24"/>
        </w:rPr>
        <w:t xml:space="preserve">(a) </w:t>
      </w:r>
      <w:r w:rsidRPr="00206305">
        <w:rPr>
          <w:rFonts w:ascii="Times New Roman" w:hAnsi="Times New Roman" w:cs="Times New Roman"/>
          <w:sz w:val="20"/>
          <w:szCs w:val="24"/>
        </w:rPr>
        <w:t>and calibration curve</w:t>
      </w:r>
      <w:r>
        <w:rPr>
          <w:rFonts w:ascii="Times New Roman" w:hAnsi="Times New Roman" w:cs="Times New Roman"/>
          <w:sz w:val="20"/>
          <w:szCs w:val="24"/>
        </w:rPr>
        <w:t xml:space="preserve"> (b)</w:t>
      </w:r>
      <w:r w:rsidRPr="00206305">
        <w:rPr>
          <w:rFonts w:ascii="Times New Roman" w:hAnsi="Times New Roman" w:cs="Times New Roman"/>
          <w:sz w:val="20"/>
          <w:szCs w:val="24"/>
        </w:rPr>
        <w:t xml:space="preserve"> for the FAM-Apt</w:t>
      </w:r>
      <w:r>
        <w:rPr>
          <w:rFonts w:ascii="Times New Roman" w:hAnsi="Times New Roman" w:cs="Times New Roman"/>
          <w:sz w:val="20"/>
          <w:szCs w:val="24"/>
        </w:rPr>
        <w:t>amer</w:t>
      </w:r>
      <w:r w:rsidRPr="00206305">
        <w:rPr>
          <w:rFonts w:ascii="Times New Roman" w:hAnsi="Times New Roman" w:cs="Times New Roman"/>
          <w:sz w:val="20"/>
          <w:szCs w:val="24"/>
        </w:rPr>
        <w:t xml:space="preserve">-PDAs in the presence of different concentrations of </w:t>
      </w:r>
      <w:r>
        <w:rPr>
          <w:rFonts w:ascii="Times New Roman" w:hAnsi="Times New Roman" w:cs="Times New Roman"/>
          <w:sz w:val="20"/>
          <w:szCs w:val="24"/>
        </w:rPr>
        <w:t xml:space="preserve">target </w:t>
      </w:r>
      <w:r w:rsidRPr="00206305">
        <w:rPr>
          <w:rFonts w:ascii="Times New Roman" w:hAnsi="Times New Roman" w:cs="Times New Roman"/>
          <w:sz w:val="20"/>
          <w:szCs w:val="24"/>
        </w:rPr>
        <w:t>BCP</w:t>
      </w:r>
      <w:r>
        <w:rPr>
          <w:rFonts w:ascii="Times New Roman" w:hAnsi="Times New Roman" w:cs="Times New Roman"/>
          <w:sz w:val="20"/>
          <w:szCs w:val="24"/>
        </w:rPr>
        <w:t xml:space="preserve">. </w:t>
      </w:r>
      <w:r w:rsidRPr="0094728F">
        <w:rPr>
          <w:rFonts w:ascii="Times New Roman" w:hAnsi="Times New Roman" w:cs="Times New Roman"/>
          <w:sz w:val="20"/>
          <w:szCs w:val="24"/>
        </w:rPr>
        <w:t>Error bars are standard d</w:t>
      </w:r>
      <w:r w:rsidR="00E2015A">
        <w:rPr>
          <w:rFonts w:ascii="Times New Roman" w:hAnsi="Times New Roman" w:cs="Times New Roman"/>
          <w:sz w:val="20"/>
          <w:szCs w:val="24"/>
        </w:rPr>
        <w:t>eviation from triplicates trial</w:t>
      </w:r>
    </w:p>
    <w:p w:rsidR="00E2015A" w:rsidRDefault="00E2015A" w:rsidP="00E2015A">
      <w:pPr>
        <w:autoSpaceDE w:val="0"/>
        <w:autoSpaceDN w:val="0"/>
        <w:adjustRightInd w:val="0"/>
        <w:spacing w:after="0" w:line="240" w:lineRule="auto"/>
        <w:rPr>
          <w:rFonts w:ascii="Times New Roman" w:hAnsi="Times New Roman" w:cs="Times New Roman"/>
          <w:b/>
          <w:sz w:val="20"/>
          <w:szCs w:val="18"/>
        </w:rPr>
      </w:pPr>
    </w:p>
    <w:p w:rsidR="002F7C01" w:rsidRPr="00E2015A" w:rsidRDefault="00E2015A" w:rsidP="00E2015A">
      <w:pPr>
        <w:autoSpaceDE w:val="0"/>
        <w:autoSpaceDN w:val="0"/>
        <w:adjustRightInd w:val="0"/>
        <w:spacing w:after="0" w:line="240" w:lineRule="auto"/>
        <w:jc w:val="center"/>
        <w:rPr>
          <w:rFonts w:ascii="Times New Roman" w:hAnsi="Times New Roman" w:cs="Times New Roman"/>
          <w:b/>
          <w:sz w:val="20"/>
          <w:szCs w:val="18"/>
        </w:rPr>
      </w:pPr>
      <w:r>
        <w:rPr>
          <w:rFonts w:ascii="Times New Roman" w:hAnsi="Times New Roman" w:cs="Times New Roman"/>
          <w:b/>
          <w:sz w:val="20"/>
          <w:szCs w:val="18"/>
        </w:rPr>
        <w:t>Conclusion</w:t>
      </w:r>
    </w:p>
    <w:p w:rsidR="002F7C01" w:rsidRDefault="002F7C01" w:rsidP="00E2015A">
      <w:pPr>
        <w:autoSpaceDE w:val="0"/>
        <w:autoSpaceDN w:val="0"/>
        <w:adjustRightInd w:val="0"/>
        <w:spacing w:after="0" w:line="240" w:lineRule="auto"/>
        <w:jc w:val="both"/>
        <w:rPr>
          <w:rFonts w:ascii="Times New Roman" w:hAnsi="Times New Roman" w:cs="Times New Roman"/>
          <w:sz w:val="20"/>
          <w:szCs w:val="18"/>
        </w:rPr>
      </w:pPr>
      <w:r>
        <w:rPr>
          <w:rFonts w:ascii="Times New Roman" w:hAnsi="Times New Roman" w:cs="Times New Roman"/>
          <w:sz w:val="20"/>
          <w:szCs w:val="18"/>
        </w:rPr>
        <w:t>In summary, a</w:t>
      </w:r>
      <w:r w:rsidRPr="00AA6B1C">
        <w:rPr>
          <w:rFonts w:ascii="Times New Roman" w:hAnsi="Times New Roman" w:cs="Times New Roman"/>
          <w:sz w:val="20"/>
          <w:szCs w:val="18"/>
        </w:rPr>
        <w:t xml:space="preserve"> fluorescence aptasensor has been developed by taking advantage of specific aptamer and polydopamine sensing platform. It was found that the quenching efficiency was good (&gt; 90%) owing to the interaction between FAM-aptamer and PDAs. The retained fluorescence intensity increased with the increasing concentration of target BCP. The detection limit was confirmed at 10 </w:t>
      </w:r>
      <w:proofErr w:type="spellStart"/>
      <w:r w:rsidRPr="00AA6B1C">
        <w:rPr>
          <w:rFonts w:ascii="Times New Roman" w:hAnsi="Times New Roman" w:cs="Times New Roman"/>
          <w:sz w:val="20"/>
          <w:szCs w:val="18"/>
        </w:rPr>
        <w:t>nM</w:t>
      </w:r>
      <w:proofErr w:type="spellEnd"/>
      <w:r w:rsidRPr="00AA6B1C">
        <w:rPr>
          <w:rFonts w:ascii="Times New Roman" w:hAnsi="Times New Roman" w:cs="Times New Roman"/>
          <w:sz w:val="20"/>
          <w:szCs w:val="18"/>
        </w:rPr>
        <w:t xml:space="preserve">. </w:t>
      </w:r>
      <w:r>
        <w:rPr>
          <w:rFonts w:ascii="Times New Roman" w:hAnsi="Times New Roman" w:cs="Times New Roman"/>
          <w:sz w:val="20"/>
          <w:szCs w:val="18"/>
        </w:rPr>
        <w:t>Further optimization of detection conditions</w:t>
      </w:r>
      <w:r w:rsidRPr="00AA6B1C">
        <w:rPr>
          <w:rFonts w:ascii="Times New Roman" w:hAnsi="Times New Roman" w:cs="Times New Roman"/>
          <w:sz w:val="20"/>
          <w:szCs w:val="18"/>
        </w:rPr>
        <w:t xml:space="preserve"> </w:t>
      </w:r>
      <w:r>
        <w:rPr>
          <w:rFonts w:ascii="Times New Roman" w:hAnsi="Times New Roman" w:cs="Times New Roman"/>
          <w:sz w:val="20"/>
          <w:szCs w:val="18"/>
        </w:rPr>
        <w:t xml:space="preserve">may help to improve sensitivity. Some characterization of the developed sensor, such as interference effect by other compounds, would be performed in further study. </w:t>
      </w:r>
      <w:r w:rsidRPr="00AA6B1C">
        <w:rPr>
          <w:rFonts w:ascii="Times New Roman" w:hAnsi="Times New Roman" w:cs="Times New Roman"/>
          <w:sz w:val="20"/>
          <w:szCs w:val="18"/>
        </w:rPr>
        <w:t xml:space="preserve">PDAs could be used as sensing platform in fast and simple way for </w:t>
      </w:r>
      <w:r>
        <w:rPr>
          <w:rFonts w:ascii="Times New Roman" w:hAnsi="Times New Roman" w:cs="Times New Roman"/>
          <w:sz w:val="20"/>
          <w:szCs w:val="18"/>
        </w:rPr>
        <w:t>proteins</w:t>
      </w:r>
      <w:r w:rsidRPr="00AA6B1C">
        <w:rPr>
          <w:rFonts w:ascii="Times New Roman" w:hAnsi="Times New Roman" w:cs="Times New Roman"/>
          <w:sz w:val="20"/>
          <w:szCs w:val="18"/>
        </w:rPr>
        <w:t xml:space="preserve"> detection and have potential to be extended to other targets.</w:t>
      </w:r>
      <w:r>
        <w:rPr>
          <w:rFonts w:ascii="Times New Roman" w:hAnsi="Times New Roman" w:cs="Times New Roman"/>
          <w:sz w:val="20"/>
          <w:szCs w:val="18"/>
        </w:rPr>
        <w:t xml:space="preserve"> </w:t>
      </w:r>
    </w:p>
    <w:p w:rsidR="002F7C01" w:rsidRPr="00AA6B1C" w:rsidRDefault="002F7C01" w:rsidP="00E2015A">
      <w:pPr>
        <w:autoSpaceDE w:val="0"/>
        <w:autoSpaceDN w:val="0"/>
        <w:adjustRightInd w:val="0"/>
        <w:spacing w:after="0" w:line="240" w:lineRule="auto"/>
        <w:jc w:val="both"/>
        <w:rPr>
          <w:rFonts w:ascii="Times New Roman" w:hAnsi="Times New Roman" w:cs="Times New Roman"/>
          <w:sz w:val="20"/>
          <w:szCs w:val="18"/>
        </w:rPr>
      </w:pPr>
    </w:p>
    <w:p w:rsidR="002F7C01" w:rsidRDefault="002F7C01" w:rsidP="000D0993">
      <w:pPr>
        <w:tabs>
          <w:tab w:val="left" w:pos="5635"/>
        </w:tabs>
        <w:autoSpaceDE w:val="0"/>
        <w:autoSpaceDN w:val="0"/>
        <w:adjustRightInd w:val="0"/>
        <w:spacing w:after="0" w:line="480" w:lineRule="auto"/>
        <w:jc w:val="center"/>
        <w:rPr>
          <w:rFonts w:ascii="Times New Roman" w:hAnsi="Times New Roman" w:cs="Times New Roman"/>
          <w:b/>
          <w:sz w:val="20"/>
          <w:szCs w:val="18"/>
        </w:rPr>
      </w:pPr>
      <w:r w:rsidRPr="000D0993">
        <w:rPr>
          <w:rFonts w:ascii="Times New Roman" w:hAnsi="Times New Roman" w:cs="Times New Roman"/>
          <w:b/>
          <w:sz w:val="20"/>
          <w:szCs w:val="18"/>
        </w:rPr>
        <w:t>References</w:t>
      </w:r>
    </w:p>
    <w:p w:rsidR="00E2015A" w:rsidRPr="00E2015A" w:rsidRDefault="00E2015A" w:rsidP="00E2015A">
      <w:pPr>
        <w:pStyle w:val="ListParagraph"/>
        <w:numPr>
          <w:ilvl w:val="0"/>
          <w:numId w:val="4"/>
        </w:numPr>
        <w:tabs>
          <w:tab w:val="left" w:pos="5635"/>
        </w:tabs>
        <w:autoSpaceDE w:val="0"/>
        <w:autoSpaceDN w:val="0"/>
        <w:adjustRightInd w:val="0"/>
        <w:spacing w:after="0" w:line="240" w:lineRule="auto"/>
        <w:ind w:hanging="720"/>
        <w:jc w:val="both"/>
        <w:rPr>
          <w:rFonts w:ascii="Times New Roman" w:hAnsi="Times New Roman" w:cs="Times New Roman"/>
          <w:sz w:val="20"/>
          <w:szCs w:val="18"/>
        </w:rPr>
      </w:pPr>
      <w:proofErr w:type="spellStart"/>
      <w:r w:rsidRPr="00E2015A">
        <w:rPr>
          <w:rFonts w:ascii="Times New Roman" w:hAnsi="Times New Roman" w:cs="Times New Roman"/>
          <w:sz w:val="20"/>
          <w:szCs w:val="18"/>
        </w:rPr>
        <w:t>Chelikani</w:t>
      </w:r>
      <w:proofErr w:type="spellEnd"/>
      <w:r w:rsidRPr="00E2015A">
        <w:rPr>
          <w:rFonts w:ascii="Times New Roman" w:hAnsi="Times New Roman" w:cs="Times New Roman"/>
          <w:sz w:val="20"/>
          <w:szCs w:val="18"/>
        </w:rPr>
        <w:t xml:space="preserve">, P., </w:t>
      </w:r>
      <w:proofErr w:type="spellStart"/>
      <w:r w:rsidRPr="00E2015A">
        <w:rPr>
          <w:rFonts w:ascii="Times New Roman" w:hAnsi="Times New Roman" w:cs="Times New Roman"/>
          <w:sz w:val="20"/>
          <w:szCs w:val="18"/>
        </w:rPr>
        <w:t>Fita</w:t>
      </w:r>
      <w:proofErr w:type="spellEnd"/>
      <w:r w:rsidRPr="00E2015A">
        <w:rPr>
          <w:rFonts w:ascii="Times New Roman" w:hAnsi="Times New Roman" w:cs="Times New Roman"/>
          <w:sz w:val="20"/>
          <w:szCs w:val="18"/>
        </w:rPr>
        <w:t xml:space="preserve">, I. and </w:t>
      </w:r>
      <w:proofErr w:type="spellStart"/>
      <w:r w:rsidRPr="00E2015A">
        <w:rPr>
          <w:rFonts w:ascii="Times New Roman" w:hAnsi="Times New Roman" w:cs="Times New Roman"/>
          <w:sz w:val="20"/>
          <w:szCs w:val="18"/>
        </w:rPr>
        <w:t>Loewen</w:t>
      </w:r>
      <w:proofErr w:type="spellEnd"/>
      <w:r w:rsidRPr="00E2015A">
        <w:rPr>
          <w:rFonts w:ascii="Times New Roman" w:hAnsi="Times New Roman" w:cs="Times New Roman"/>
          <w:sz w:val="20"/>
          <w:szCs w:val="18"/>
        </w:rPr>
        <w:t xml:space="preserve">, P. C. (2004). Diversity of structures and properties among catalases. </w:t>
      </w:r>
      <w:r w:rsidRPr="00E2015A">
        <w:rPr>
          <w:rFonts w:ascii="Times New Roman" w:hAnsi="Times New Roman" w:cs="Times New Roman"/>
          <w:i/>
          <w:sz w:val="20"/>
          <w:szCs w:val="18"/>
        </w:rPr>
        <w:t>Cellular and Molecular Life Sciences</w:t>
      </w:r>
      <w:r w:rsidRPr="00E2015A">
        <w:rPr>
          <w:rFonts w:ascii="Times New Roman" w:hAnsi="Times New Roman" w:cs="Times New Roman"/>
          <w:sz w:val="20"/>
          <w:szCs w:val="18"/>
        </w:rPr>
        <w:t>, 61(2): 192 – 208.</w:t>
      </w:r>
    </w:p>
    <w:p w:rsidR="00E2015A" w:rsidRDefault="00E2015A" w:rsidP="00E2015A">
      <w:pPr>
        <w:pStyle w:val="ListParagraph"/>
        <w:numPr>
          <w:ilvl w:val="0"/>
          <w:numId w:val="4"/>
        </w:numPr>
        <w:tabs>
          <w:tab w:val="left" w:pos="5635"/>
        </w:tabs>
        <w:autoSpaceDE w:val="0"/>
        <w:autoSpaceDN w:val="0"/>
        <w:adjustRightInd w:val="0"/>
        <w:spacing w:after="0" w:line="240" w:lineRule="auto"/>
        <w:ind w:hanging="720"/>
        <w:jc w:val="both"/>
        <w:rPr>
          <w:rFonts w:ascii="Times New Roman" w:hAnsi="Times New Roman" w:cs="Times New Roman"/>
          <w:sz w:val="20"/>
          <w:szCs w:val="18"/>
        </w:rPr>
      </w:pPr>
      <w:proofErr w:type="spellStart"/>
      <w:r>
        <w:rPr>
          <w:rFonts w:ascii="Times New Roman" w:hAnsi="Times New Roman" w:cs="Times New Roman"/>
          <w:sz w:val="20"/>
          <w:szCs w:val="18"/>
        </w:rPr>
        <w:t>Hulanicki</w:t>
      </w:r>
      <w:proofErr w:type="spellEnd"/>
      <w:r>
        <w:rPr>
          <w:rFonts w:ascii="Times New Roman" w:hAnsi="Times New Roman" w:cs="Times New Roman"/>
          <w:sz w:val="20"/>
          <w:szCs w:val="18"/>
        </w:rPr>
        <w:t xml:space="preserve">, A., </w:t>
      </w:r>
      <w:proofErr w:type="spellStart"/>
      <w:r>
        <w:rPr>
          <w:rFonts w:ascii="Times New Roman" w:hAnsi="Times New Roman" w:cs="Times New Roman"/>
          <w:sz w:val="20"/>
          <w:szCs w:val="18"/>
        </w:rPr>
        <w:t>Glab</w:t>
      </w:r>
      <w:proofErr w:type="spellEnd"/>
      <w:r>
        <w:rPr>
          <w:rFonts w:ascii="Times New Roman" w:hAnsi="Times New Roman" w:cs="Times New Roman"/>
          <w:sz w:val="20"/>
          <w:szCs w:val="18"/>
        </w:rPr>
        <w:t xml:space="preserve">, S. and </w:t>
      </w:r>
      <w:proofErr w:type="spellStart"/>
      <w:r>
        <w:rPr>
          <w:rFonts w:ascii="Times New Roman" w:hAnsi="Times New Roman" w:cs="Times New Roman"/>
          <w:sz w:val="20"/>
          <w:szCs w:val="18"/>
        </w:rPr>
        <w:t>Ingman</w:t>
      </w:r>
      <w:proofErr w:type="spellEnd"/>
      <w:r>
        <w:rPr>
          <w:rFonts w:ascii="Times New Roman" w:hAnsi="Times New Roman" w:cs="Times New Roman"/>
          <w:sz w:val="20"/>
          <w:szCs w:val="18"/>
        </w:rPr>
        <w:t>, F. (1991). Chemical sensors: D</w:t>
      </w:r>
      <w:r w:rsidRPr="00E2015A">
        <w:rPr>
          <w:rFonts w:ascii="Times New Roman" w:hAnsi="Times New Roman" w:cs="Times New Roman"/>
          <w:sz w:val="20"/>
          <w:szCs w:val="18"/>
        </w:rPr>
        <w:t xml:space="preserve">efinitions and classification. </w:t>
      </w:r>
      <w:r w:rsidRPr="00E2015A">
        <w:rPr>
          <w:rFonts w:ascii="Times New Roman" w:hAnsi="Times New Roman" w:cs="Times New Roman"/>
          <w:i/>
          <w:sz w:val="20"/>
          <w:szCs w:val="18"/>
        </w:rPr>
        <w:t>Pure and Applied Chemistry</w:t>
      </w:r>
      <w:r>
        <w:rPr>
          <w:rFonts w:ascii="Times New Roman" w:hAnsi="Times New Roman" w:cs="Times New Roman"/>
          <w:sz w:val="20"/>
          <w:szCs w:val="18"/>
        </w:rPr>
        <w:t xml:space="preserve">, 63(9): </w:t>
      </w:r>
      <w:r w:rsidRPr="00E2015A">
        <w:rPr>
          <w:rFonts w:ascii="Times New Roman" w:hAnsi="Times New Roman" w:cs="Times New Roman"/>
          <w:sz w:val="20"/>
          <w:szCs w:val="18"/>
        </w:rPr>
        <w:t>1247</w:t>
      </w:r>
      <w:r>
        <w:rPr>
          <w:rFonts w:ascii="Times New Roman" w:hAnsi="Times New Roman" w:cs="Times New Roman"/>
          <w:sz w:val="20"/>
          <w:szCs w:val="18"/>
        </w:rPr>
        <w:t xml:space="preserve"> – </w:t>
      </w:r>
      <w:r w:rsidRPr="00E2015A">
        <w:rPr>
          <w:rFonts w:ascii="Times New Roman" w:hAnsi="Times New Roman" w:cs="Times New Roman"/>
          <w:sz w:val="20"/>
          <w:szCs w:val="18"/>
        </w:rPr>
        <w:t>1250.</w:t>
      </w:r>
    </w:p>
    <w:p w:rsidR="00E2015A" w:rsidRDefault="00E2015A" w:rsidP="00E2015A">
      <w:pPr>
        <w:pStyle w:val="ListParagraph"/>
        <w:numPr>
          <w:ilvl w:val="0"/>
          <w:numId w:val="4"/>
        </w:numPr>
        <w:tabs>
          <w:tab w:val="left" w:pos="5635"/>
        </w:tabs>
        <w:autoSpaceDE w:val="0"/>
        <w:autoSpaceDN w:val="0"/>
        <w:adjustRightInd w:val="0"/>
        <w:spacing w:after="0" w:line="240" w:lineRule="auto"/>
        <w:ind w:hanging="720"/>
        <w:jc w:val="both"/>
        <w:rPr>
          <w:rFonts w:ascii="Times New Roman" w:hAnsi="Times New Roman" w:cs="Times New Roman"/>
          <w:sz w:val="20"/>
          <w:szCs w:val="18"/>
        </w:rPr>
      </w:pPr>
      <w:proofErr w:type="spellStart"/>
      <w:r w:rsidRPr="00E2015A">
        <w:rPr>
          <w:rFonts w:ascii="Times New Roman" w:hAnsi="Times New Roman" w:cs="Times New Roman"/>
          <w:sz w:val="20"/>
          <w:szCs w:val="18"/>
          <w:lang w:val="en-US"/>
        </w:rPr>
        <w:t>Aragay</w:t>
      </w:r>
      <w:proofErr w:type="spellEnd"/>
      <w:r w:rsidRPr="00E2015A">
        <w:rPr>
          <w:rFonts w:ascii="Times New Roman" w:hAnsi="Times New Roman" w:cs="Times New Roman"/>
          <w:sz w:val="20"/>
          <w:szCs w:val="18"/>
          <w:lang w:val="en-US"/>
        </w:rPr>
        <w:t xml:space="preserve">, G., </w:t>
      </w:r>
      <w:proofErr w:type="spellStart"/>
      <w:r w:rsidRPr="00E2015A">
        <w:rPr>
          <w:rFonts w:ascii="Times New Roman" w:hAnsi="Times New Roman" w:cs="Times New Roman"/>
          <w:sz w:val="20"/>
          <w:szCs w:val="18"/>
          <w:lang w:val="en-US"/>
        </w:rPr>
        <w:t>Pino</w:t>
      </w:r>
      <w:proofErr w:type="spellEnd"/>
      <w:r w:rsidRPr="00E2015A">
        <w:rPr>
          <w:rFonts w:ascii="Times New Roman" w:hAnsi="Times New Roman" w:cs="Times New Roman"/>
          <w:sz w:val="20"/>
          <w:szCs w:val="18"/>
          <w:lang w:val="en-US"/>
        </w:rPr>
        <w:t>, F.</w:t>
      </w:r>
      <w:r>
        <w:rPr>
          <w:rFonts w:ascii="Times New Roman" w:hAnsi="Times New Roman" w:cs="Times New Roman"/>
          <w:sz w:val="20"/>
          <w:szCs w:val="18"/>
          <w:lang w:val="en-US"/>
        </w:rPr>
        <w:t xml:space="preserve"> and</w:t>
      </w:r>
      <w:r w:rsidRPr="00E2015A">
        <w:rPr>
          <w:rFonts w:ascii="Times New Roman" w:hAnsi="Times New Roman" w:cs="Times New Roman"/>
          <w:sz w:val="20"/>
          <w:szCs w:val="18"/>
          <w:lang w:val="en-US"/>
        </w:rPr>
        <w:t xml:space="preserve"> </w:t>
      </w:r>
      <w:proofErr w:type="spellStart"/>
      <w:r w:rsidRPr="00E2015A">
        <w:rPr>
          <w:rFonts w:ascii="Times New Roman" w:hAnsi="Times New Roman" w:cs="Times New Roman"/>
          <w:sz w:val="20"/>
          <w:szCs w:val="18"/>
          <w:lang w:val="en-US"/>
        </w:rPr>
        <w:t>Merkoçi</w:t>
      </w:r>
      <w:proofErr w:type="spellEnd"/>
      <w:r w:rsidRPr="00E2015A">
        <w:rPr>
          <w:rFonts w:ascii="Times New Roman" w:hAnsi="Times New Roman" w:cs="Times New Roman"/>
          <w:sz w:val="20"/>
          <w:szCs w:val="18"/>
          <w:lang w:val="en-US"/>
        </w:rPr>
        <w:t xml:space="preserve">, A. (2012). </w:t>
      </w:r>
      <w:proofErr w:type="spellStart"/>
      <w:r w:rsidRPr="00E2015A">
        <w:rPr>
          <w:rFonts w:ascii="Times New Roman" w:hAnsi="Times New Roman" w:cs="Times New Roman"/>
          <w:sz w:val="20"/>
          <w:szCs w:val="18"/>
        </w:rPr>
        <w:t>Nanomaterials</w:t>
      </w:r>
      <w:proofErr w:type="spellEnd"/>
      <w:r w:rsidRPr="00E2015A">
        <w:rPr>
          <w:rFonts w:ascii="Times New Roman" w:hAnsi="Times New Roman" w:cs="Times New Roman"/>
          <w:sz w:val="20"/>
          <w:szCs w:val="18"/>
        </w:rPr>
        <w:t xml:space="preserve"> for sensing and destroying pesticides. </w:t>
      </w:r>
      <w:r w:rsidRPr="00E2015A">
        <w:rPr>
          <w:rFonts w:ascii="Times New Roman" w:hAnsi="Times New Roman" w:cs="Times New Roman"/>
          <w:i/>
          <w:sz w:val="20"/>
          <w:szCs w:val="18"/>
        </w:rPr>
        <w:t>Chemical Reviews</w:t>
      </w:r>
      <w:r>
        <w:rPr>
          <w:rFonts w:ascii="Times New Roman" w:hAnsi="Times New Roman" w:cs="Times New Roman"/>
          <w:sz w:val="20"/>
          <w:szCs w:val="18"/>
        </w:rPr>
        <w:t xml:space="preserve">, 112(10): </w:t>
      </w:r>
      <w:r w:rsidRPr="00E2015A">
        <w:rPr>
          <w:rFonts w:ascii="Times New Roman" w:hAnsi="Times New Roman" w:cs="Times New Roman"/>
          <w:sz w:val="20"/>
          <w:szCs w:val="18"/>
        </w:rPr>
        <w:t>5317</w:t>
      </w:r>
      <w:r>
        <w:rPr>
          <w:rFonts w:ascii="Times New Roman" w:hAnsi="Times New Roman" w:cs="Times New Roman"/>
          <w:sz w:val="20"/>
          <w:szCs w:val="18"/>
        </w:rPr>
        <w:t xml:space="preserve"> – </w:t>
      </w:r>
      <w:r w:rsidRPr="00E2015A">
        <w:rPr>
          <w:rFonts w:ascii="Times New Roman" w:hAnsi="Times New Roman" w:cs="Times New Roman"/>
          <w:sz w:val="20"/>
          <w:szCs w:val="18"/>
        </w:rPr>
        <w:t>5338.</w:t>
      </w:r>
    </w:p>
    <w:p w:rsidR="003A0C56" w:rsidRDefault="00E2015A" w:rsidP="003A0C56">
      <w:pPr>
        <w:pStyle w:val="ListParagraph"/>
        <w:numPr>
          <w:ilvl w:val="0"/>
          <w:numId w:val="4"/>
        </w:numPr>
        <w:tabs>
          <w:tab w:val="left" w:pos="5635"/>
        </w:tabs>
        <w:autoSpaceDE w:val="0"/>
        <w:autoSpaceDN w:val="0"/>
        <w:adjustRightInd w:val="0"/>
        <w:spacing w:after="0" w:line="240" w:lineRule="auto"/>
        <w:ind w:hanging="720"/>
        <w:jc w:val="both"/>
        <w:rPr>
          <w:rFonts w:ascii="Times New Roman" w:hAnsi="Times New Roman" w:cs="Times New Roman"/>
          <w:sz w:val="20"/>
          <w:szCs w:val="18"/>
        </w:rPr>
      </w:pPr>
      <w:proofErr w:type="spellStart"/>
      <w:r>
        <w:rPr>
          <w:rFonts w:ascii="Times New Roman" w:hAnsi="Times New Roman" w:cs="Times New Roman"/>
          <w:sz w:val="20"/>
          <w:szCs w:val="18"/>
        </w:rPr>
        <w:t>Dubertret</w:t>
      </w:r>
      <w:proofErr w:type="spellEnd"/>
      <w:r>
        <w:rPr>
          <w:rFonts w:ascii="Times New Roman" w:hAnsi="Times New Roman" w:cs="Times New Roman"/>
          <w:sz w:val="20"/>
          <w:szCs w:val="18"/>
        </w:rPr>
        <w:t xml:space="preserve">, B., </w:t>
      </w:r>
      <w:proofErr w:type="spellStart"/>
      <w:r>
        <w:rPr>
          <w:rFonts w:ascii="Times New Roman" w:hAnsi="Times New Roman" w:cs="Times New Roman"/>
          <w:sz w:val="20"/>
          <w:szCs w:val="18"/>
        </w:rPr>
        <w:t>Calame</w:t>
      </w:r>
      <w:proofErr w:type="spellEnd"/>
      <w:r>
        <w:rPr>
          <w:rFonts w:ascii="Times New Roman" w:hAnsi="Times New Roman" w:cs="Times New Roman"/>
          <w:sz w:val="20"/>
          <w:szCs w:val="18"/>
        </w:rPr>
        <w:t xml:space="preserve">, M. and </w:t>
      </w:r>
      <w:proofErr w:type="spellStart"/>
      <w:r w:rsidRPr="00E2015A">
        <w:rPr>
          <w:rFonts w:ascii="Times New Roman" w:hAnsi="Times New Roman" w:cs="Times New Roman"/>
          <w:sz w:val="20"/>
          <w:szCs w:val="18"/>
        </w:rPr>
        <w:t>Libchaber</w:t>
      </w:r>
      <w:proofErr w:type="spellEnd"/>
      <w:r w:rsidRPr="00E2015A">
        <w:rPr>
          <w:rFonts w:ascii="Times New Roman" w:hAnsi="Times New Roman" w:cs="Times New Roman"/>
          <w:sz w:val="20"/>
          <w:szCs w:val="18"/>
        </w:rPr>
        <w:t xml:space="preserve">, A. J. (2001). Single-mismatch detection using gold-quenched fluorescent oligonucleotides. </w:t>
      </w:r>
      <w:r w:rsidRPr="00E2015A">
        <w:rPr>
          <w:rFonts w:ascii="Times New Roman" w:hAnsi="Times New Roman" w:cs="Times New Roman"/>
          <w:i/>
          <w:sz w:val="20"/>
          <w:szCs w:val="18"/>
        </w:rPr>
        <w:t>Nature Biotechnology</w:t>
      </w:r>
      <w:r>
        <w:rPr>
          <w:rFonts w:ascii="Times New Roman" w:hAnsi="Times New Roman" w:cs="Times New Roman"/>
          <w:sz w:val="20"/>
          <w:szCs w:val="18"/>
        </w:rPr>
        <w:t xml:space="preserve">, 19(4): </w:t>
      </w:r>
      <w:r w:rsidRPr="00E2015A">
        <w:rPr>
          <w:rFonts w:ascii="Times New Roman" w:hAnsi="Times New Roman" w:cs="Times New Roman"/>
          <w:sz w:val="20"/>
          <w:szCs w:val="18"/>
        </w:rPr>
        <w:t>365</w:t>
      </w:r>
      <w:r>
        <w:rPr>
          <w:rFonts w:ascii="Times New Roman" w:hAnsi="Times New Roman" w:cs="Times New Roman"/>
          <w:sz w:val="20"/>
          <w:szCs w:val="18"/>
        </w:rPr>
        <w:t xml:space="preserve"> – </w:t>
      </w:r>
      <w:r w:rsidRPr="00E2015A">
        <w:rPr>
          <w:rFonts w:ascii="Times New Roman" w:hAnsi="Times New Roman" w:cs="Times New Roman"/>
          <w:sz w:val="20"/>
          <w:szCs w:val="18"/>
        </w:rPr>
        <w:t>370.</w:t>
      </w:r>
    </w:p>
    <w:p w:rsidR="003A0C56" w:rsidRDefault="003A0C56" w:rsidP="003A0C56">
      <w:pPr>
        <w:pStyle w:val="ListParagraph"/>
        <w:numPr>
          <w:ilvl w:val="0"/>
          <w:numId w:val="4"/>
        </w:numPr>
        <w:tabs>
          <w:tab w:val="left" w:pos="5635"/>
        </w:tabs>
        <w:autoSpaceDE w:val="0"/>
        <w:autoSpaceDN w:val="0"/>
        <w:adjustRightInd w:val="0"/>
        <w:spacing w:after="0" w:line="240" w:lineRule="auto"/>
        <w:ind w:hanging="720"/>
        <w:jc w:val="both"/>
        <w:rPr>
          <w:rFonts w:ascii="Times New Roman" w:hAnsi="Times New Roman" w:cs="Times New Roman"/>
          <w:sz w:val="20"/>
          <w:szCs w:val="18"/>
        </w:rPr>
      </w:pPr>
      <w:r w:rsidRPr="003A0C56">
        <w:rPr>
          <w:rFonts w:ascii="Times New Roman" w:hAnsi="Times New Roman" w:cs="Times New Roman"/>
          <w:sz w:val="20"/>
          <w:szCs w:val="18"/>
        </w:rPr>
        <w:t>Yang, R., Jin, J., Chen, Y., S</w:t>
      </w:r>
      <w:r>
        <w:rPr>
          <w:rFonts w:ascii="Times New Roman" w:hAnsi="Times New Roman" w:cs="Times New Roman"/>
          <w:sz w:val="20"/>
          <w:szCs w:val="18"/>
        </w:rPr>
        <w:t>hao, N., Kang, H., Xiao, Z., Tang, Z. W., Wu, Y. R., Zhu, Z. and</w:t>
      </w:r>
      <w:r w:rsidRPr="003A0C56">
        <w:rPr>
          <w:rFonts w:ascii="Times New Roman" w:hAnsi="Times New Roman" w:cs="Times New Roman"/>
          <w:sz w:val="20"/>
          <w:szCs w:val="18"/>
        </w:rPr>
        <w:t xml:space="preserve"> Tan, W.</w:t>
      </w:r>
      <w:r>
        <w:rPr>
          <w:rFonts w:ascii="Times New Roman" w:hAnsi="Times New Roman" w:cs="Times New Roman"/>
          <w:sz w:val="20"/>
          <w:szCs w:val="18"/>
        </w:rPr>
        <w:t xml:space="preserve"> H.</w:t>
      </w:r>
      <w:r w:rsidRPr="003A0C56">
        <w:rPr>
          <w:rFonts w:ascii="Times New Roman" w:hAnsi="Times New Roman" w:cs="Times New Roman"/>
          <w:sz w:val="20"/>
          <w:szCs w:val="18"/>
        </w:rPr>
        <w:t xml:space="preserve"> (2008). Carbon nanotube-quenched</w:t>
      </w:r>
      <w:r>
        <w:rPr>
          <w:rFonts w:ascii="Times New Roman" w:hAnsi="Times New Roman" w:cs="Times New Roman"/>
          <w:sz w:val="20"/>
          <w:szCs w:val="18"/>
        </w:rPr>
        <w:t xml:space="preserve"> fluorescent oligonucleotides: P</w:t>
      </w:r>
      <w:r w:rsidRPr="003A0C56">
        <w:rPr>
          <w:rFonts w:ascii="Times New Roman" w:hAnsi="Times New Roman" w:cs="Times New Roman"/>
          <w:sz w:val="20"/>
          <w:szCs w:val="18"/>
        </w:rPr>
        <w:t xml:space="preserve">robes that fluoresce upon hybridization. </w:t>
      </w:r>
      <w:r w:rsidRPr="003A0C56">
        <w:rPr>
          <w:rFonts w:ascii="Times New Roman" w:hAnsi="Times New Roman" w:cs="Times New Roman"/>
          <w:i/>
          <w:sz w:val="20"/>
          <w:szCs w:val="18"/>
        </w:rPr>
        <w:t>Journal of the American Chemical Society</w:t>
      </w:r>
      <w:r>
        <w:rPr>
          <w:rFonts w:ascii="Times New Roman" w:hAnsi="Times New Roman" w:cs="Times New Roman"/>
          <w:sz w:val="20"/>
          <w:szCs w:val="18"/>
        </w:rPr>
        <w:t xml:space="preserve">, 130(26): </w:t>
      </w:r>
      <w:r w:rsidRPr="003A0C56">
        <w:rPr>
          <w:rFonts w:ascii="Times New Roman" w:hAnsi="Times New Roman" w:cs="Times New Roman"/>
          <w:sz w:val="20"/>
          <w:szCs w:val="18"/>
        </w:rPr>
        <w:t>8351</w:t>
      </w:r>
      <w:r>
        <w:rPr>
          <w:rFonts w:ascii="Times New Roman" w:hAnsi="Times New Roman" w:cs="Times New Roman"/>
          <w:sz w:val="20"/>
          <w:szCs w:val="18"/>
        </w:rPr>
        <w:t xml:space="preserve"> – </w:t>
      </w:r>
      <w:r w:rsidRPr="003A0C56">
        <w:rPr>
          <w:rFonts w:ascii="Times New Roman" w:hAnsi="Times New Roman" w:cs="Times New Roman"/>
          <w:sz w:val="20"/>
          <w:szCs w:val="18"/>
        </w:rPr>
        <w:t>8358.</w:t>
      </w:r>
    </w:p>
    <w:p w:rsidR="003A0C56" w:rsidRDefault="003A0C56" w:rsidP="003A0C56">
      <w:pPr>
        <w:pStyle w:val="ListParagraph"/>
        <w:numPr>
          <w:ilvl w:val="0"/>
          <w:numId w:val="4"/>
        </w:numPr>
        <w:tabs>
          <w:tab w:val="left" w:pos="5635"/>
        </w:tabs>
        <w:autoSpaceDE w:val="0"/>
        <w:autoSpaceDN w:val="0"/>
        <w:adjustRightInd w:val="0"/>
        <w:spacing w:after="0" w:line="240" w:lineRule="auto"/>
        <w:ind w:hanging="720"/>
        <w:jc w:val="both"/>
        <w:rPr>
          <w:rFonts w:ascii="Times New Roman" w:hAnsi="Times New Roman" w:cs="Times New Roman"/>
          <w:sz w:val="20"/>
          <w:szCs w:val="18"/>
        </w:rPr>
      </w:pPr>
      <w:r w:rsidRPr="003A0C56">
        <w:rPr>
          <w:rFonts w:ascii="Times New Roman" w:hAnsi="Times New Roman" w:cs="Times New Roman"/>
          <w:sz w:val="20"/>
          <w:szCs w:val="18"/>
          <w:lang w:val="en-US"/>
        </w:rPr>
        <w:t>Lu, C. H., Yang</w:t>
      </w:r>
      <w:r>
        <w:rPr>
          <w:rFonts w:ascii="Times New Roman" w:hAnsi="Times New Roman" w:cs="Times New Roman"/>
          <w:sz w:val="20"/>
          <w:szCs w:val="18"/>
          <w:lang w:val="en-US"/>
        </w:rPr>
        <w:t>, H. H., Zhu, C. L., Chen, X. and</w:t>
      </w:r>
      <w:r w:rsidRPr="003A0C56">
        <w:rPr>
          <w:rFonts w:ascii="Times New Roman" w:hAnsi="Times New Roman" w:cs="Times New Roman"/>
          <w:sz w:val="20"/>
          <w:szCs w:val="18"/>
          <w:lang w:val="en-US"/>
        </w:rPr>
        <w:t xml:space="preserve"> Chen, G. N. (2009). </w:t>
      </w:r>
      <w:r w:rsidRPr="003A0C56">
        <w:rPr>
          <w:rFonts w:ascii="Times New Roman" w:hAnsi="Times New Roman" w:cs="Times New Roman"/>
          <w:sz w:val="20"/>
          <w:szCs w:val="18"/>
        </w:rPr>
        <w:t xml:space="preserve">A graphene platform for sensing biomolecules. </w:t>
      </w:r>
      <w:proofErr w:type="spellStart"/>
      <w:r w:rsidRPr="003A0C56">
        <w:rPr>
          <w:rFonts w:ascii="Times New Roman" w:hAnsi="Times New Roman" w:cs="Times New Roman"/>
          <w:i/>
          <w:sz w:val="20"/>
          <w:szCs w:val="18"/>
        </w:rPr>
        <w:t>Angewandte</w:t>
      </w:r>
      <w:proofErr w:type="spellEnd"/>
      <w:r w:rsidRPr="003A0C56">
        <w:rPr>
          <w:rFonts w:ascii="Times New Roman" w:hAnsi="Times New Roman" w:cs="Times New Roman"/>
          <w:i/>
          <w:sz w:val="20"/>
          <w:szCs w:val="18"/>
        </w:rPr>
        <w:t xml:space="preserve"> </w:t>
      </w:r>
      <w:proofErr w:type="spellStart"/>
      <w:r w:rsidRPr="003A0C56">
        <w:rPr>
          <w:rFonts w:ascii="Times New Roman" w:hAnsi="Times New Roman" w:cs="Times New Roman"/>
          <w:i/>
          <w:sz w:val="20"/>
          <w:szCs w:val="18"/>
        </w:rPr>
        <w:t>Chemie</w:t>
      </w:r>
      <w:proofErr w:type="spellEnd"/>
      <w:r>
        <w:rPr>
          <w:rFonts w:ascii="Times New Roman" w:hAnsi="Times New Roman" w:cs="Times New Roman"/>
          <w:sz w:val="20"/>
          <w:szCs w:val="18"/>
        </w:rPr>
        <w:t xml:space="preserve">, 121(26): </w:t>
      </w:r>
      <w:r w:rsidRPr="003A0C56">
        <w:rPr>
          <w:rFonts w:ascii="Times New Roman" w:hAnsi="Times New Roman" w:cs="Times New Roman"/>
          <w:sz w:val="20"/>
          <w:szCs w:val="18"/>
        </w:rPr>
        <w:t>4879</w:t>
      </w:r>
      <w:r>
        <w:rPr>
          <w:rFonts w:ascii="Times New Roman" w:hAnsi="Times New Roman" w:cs="Times New Roman"/>
          <w:sz w:val="20"/>
          <w:szCs w:val="18"/>
        </w:rPr>
        <w:t xml:space="preserve"> – </w:t>
      </w:r>
      <w:r w:rsidRPr="003A0C56">
        <w:rPr>
          <w:rFonts w:ascii="Times New Roman" w:hAnsi="Times New Roman" w:cs="Times New Roman"/>
          <w:sz w:val="20"/>
          <w:szCs w:val="18"/>
        </w:rPr>
        <w:t>4881.</w:t>
      </w:r>
    </w:p>
    <w:p w:rsidR="003A0C56" w:rsidRDefault="003A0C56" w:rsidP="003A0C56">
      <w:pPr>
        <w:pStyle w:val="ListParagraph"/>
        <w:numPr>
          <w:ilvl w:val="0"/>
          <w:numId w:val="4"/>
        </w:numPr>
        <w:tabs>
          <w:tab w:val="left" w:pos="5635"/>
        </w:tabs>
        <w:autoSpaceDE w:val="0"/>
        <w:autoSpaceDN w:val="0"/>
        <w:adjustRightInd w:val="0"/>
        <w:spacing w:after="0" w:line="240" w:lineRule="auto"/>
        <w:ind w:hanging="720"/>
        <w:jc w:val="both"/>
        <w:rPr>
          <w:rFonts w:ascii="Times New Roman" w:hAnsi="Times New Roman" w:cs="Times New Roman"/>
          <w:sz w:val="20"/>
          <w:szCs w:val="18"/>
        </w:rPr>
      </w:pPr>
      <w:proofErr w:type="spellStart"/>
      <w:r w:rsidRPr="003A0C56">
        <w:rPr>
          <w:rFonts w:ascii="Times New Roman" w:hAnsi="Times New Roman" w:cs="Times New Roman"/>
          <w:sz w:val="20"/>
          <w:szCs w:val="18"/>
        </w:rPr>
        <w:lastRenderedPageBreak/>
        <w:t>Du</w:t>
      </w:r>
      <w:r>
        <w:rPr>
          <w:rFonts w:ascii="Times New Roman" w:hAnsi="Times New Roman" w:cs="Times New Roman"/>
          <w:sz w:val="20"/>
          <w:szCs w:val="18"/>
        </w:rPr>
        <w:t>an</w:t>
      </w:r>
      <w:proofErr w:type="spellEnd"/>
      <w:r>
        <w:rPr>
          <w:rFonts w:ascii="Times New Roman" w:hAnsi="Times New Roman" w:cs="Times New Roman"/>
          <w:sz w:val="20"/>
          <w:szCs w:val="18"/>
        </w:rPr>
        <w:t xml:space="preserve">, Y. F., </w:t>
      </w:r>
      <w:proofErr w:type="spellStart"/>
      <w:r>
        <w:rPr>
          <w:rFonts w:ascii="Times New Roman" w:hAnsi="Times New Roman" w:cs="Times New Roman"/>
          <w:sz w:val="20"/>
          <w:szCs w:val="18"/>
        </w:rPr>
        <w:t>Ning</w:t>
      </w:r>
      <w:proofErr w:type="spellEnd"/>
      <w:r>
        <w:rPr>
          <w:rFonts w:ascii="Times New Roman" w:hAnsi="Times New Roman" w:cs="Times New Roman"/>
          <w:sz w:val="20"/>
          <w:szCs w:val="18"/>
        </w:rPr>
        <w:t>, Y., Song, Y. and</w:t>
      </w:r>
      <w:r w:rsidRPr="003A0C56">
        <w:rPr>
          <w:rFonts w:ascii="Times New Roman" w:hAnsi="Times New Roman" w:cs="Times New Roman"/>
          <w:sz w:val="20"/>
          <w:szCs w:val="18"/>
        </w:rPr>
        <w:t xml:space="preserve"> Deng, L. (2014). Fluorescent aptasensor for the determination of Salmonella </w:t>
      </w:r>
      <w:proofErr w:type="spellStart"/>
      <w:r w:rsidRPr="003A0C56">
        <w:rPr>
          <w:rFonts w:ascii="Times New Roman" w:hAnsi="Times New Roman" w:cs="Times New Roman"/>
          <w:sz w:val="20"/>
          <w:szCs w:val="18"/>
        </w:rPr>
        <w:t>typhimurium</w:t>
      </w:r>
      <w:proofErr w:type="spellEnd"/>
      <w:r w:rsidRPr="003A0C56">
        <w:rPr>
          <w:rFonts w:ascii="Times New Roman" w:hAnsi="Times New Roman" w:cs="Times New Roman"/>
          <w:sz w:val="20"/>
          <w:szCs w:val="18"/>
        </w:rPr>
        <w:t xml:space="preserve"> based on a graphene oxide platform. </w:t>
      </w:r>
      <w:proofErr w:type="spellStart"/>
      <w:r w:rsidRPr="003A0C56">
        <w:rPr>
          <w:rFonts w:ascii="Times New Roman" w:hAnsi="Times New Roman" w:cs="Times New Roman"/>
          <w:i/>
          <w:sz w:val="20"/>
          <w:szCs w:val="18"/>
        </w:rPr>
        <w:t>Microchimica</w:t>
      </w:r>
      <w:proofErr w:type="spellEnd"/>
      <w:r w:rsidRPr="003A0C56">
        <w:rPr>
          <w:rFonts w:ascii="Times New Roman" w:hAnsi="Times New Roman" w:cs="Times New Roman"/>
          <w:i/>
          <w:sz w:val="20"/>
          <w:szCs w:val="18"/>
        </w:rPr>
        <w:t xml:space="preserve"> </w:t>
      </w:r>
      <w:proofErr w:type="spellStart"/>
      <w:r w:rsidRPr="003A0C56">
        <w:rPr>
          <w:rFonts w:ascii="Times New Roman" w:hAnsi="Times New Roman" w:cs="Times New Roman"/>
          <w:i/>
          <w:sz w:val="20"/>
          <w:szCs w:val="18"/>
        </w:rPr>
        <w:t>Acta</w:t>
      </w:r>
      <w:proofErr w:type="spellEnd"/>
      <w:r>
        <w:rPr>
          <w:rFonts w:ascii="Times New Roman" w:hAnsi="Times New Roman" w:cs="Times New Roman"/>
          <w:sz w:val="20"/>
          <w:szCs w:val="18"/>
        </w:rPr>
        <w:t xml:space="preserve">, 181(5-6): </w:t>
      </w:r>
      <w:r w:rsidRPr="003A0C56">
        <w:rPr>
          <w:rFonts w:ascii="Times New Roman" w:hAnsi="Times New Roman" w:cs="Times New Roman"/>
          <w:sz w:val="20"/>
          <w:szCs w:val="18"/>
        </w:rPr>
        <w:t>647</w:t>
      </w:r>
      <w:r>
        <w:rPr>
          <w:rFonts w:ascii="Times New Roman" w:hAnsi="Times New Roman" w:cs="Times New Roman"/>
          <w:sz w:val="20"/>
          <w:szCs w:val="18"/>
        </w:rPr>
        <w:t xml:space="preserve"> – </w:t>
      </w:r>
      <w:r w:rsidRPr="003A0C56">
        <w:rPr>
          <w:rFonts w:ascii="Times New Roman" w:hAnsi="Times New Roman" w:cs="Times New Roman"/>
          <w:sz w:val="20"/>
          <w:szCs w:val="18"/>
        </w:rPr>
        <w:t>653.</w:t>
      </w:r>
    </w:p>
    <w:p w:rsidR="006F4763" w:rsidRPr="006F4763" w:rsidRDefault="003A0C56" w:rsidP="006F4763">
      <w:pPr>
        <w:pStyle w:val="ListParagraph"/>
        <w:numPr>
          <w:ilvl w:val="0"/>
          <w:numId w:val="4"/>
        </w:numPr>
        <w:tabs>
          <w:tab w:val="left" w:pos="5635"/>
        </w:tabs>
        <w:autoSpaceDE w:val="0"/>
        <w:autoSpaceDN w:val="0"/>
        <w:adjustRightInd w:val="0"/>
        <w:spacing w:after="0" w:line="240" w:lineRule="auto"/>
        <w:ind w:hanging="720"/>
        <w:jc w:val="both"/>
        <w:rPr>
          <w:rFonts w:ascii="Times New Roman" w:hAnsi="Times New Roman" w:cs="Times New Roman"/>
          <w:sz w:val="20"/>
          <w:szCs w:val="18"/>
        </w:rPr>
      </w:pPr>
      <w:proofErr w:type="spellStart"/>
      <w:r w:rsidRPr="006F4763">
        <w:rPr>
          <w:rFonts w:ascii="Times New Roman" w:hAnsi="Times New Roman" w:cs="Times New Roman"/>
          <w:sz w:val="20"/>
          <w:szCs w:val="18"/>
        </w:rPr>
        <w:t>Qiang</w:t>
      </w:r>
      <w:proofErr w:type="spellEnd"/>
      <w:r w:rsidRPr="006F4763">
        <w:rPr>
          <w:rFonts w:ascii="Times New Roman" w:hAnsi="Times New Roman" w:cs="Times New Roman"/>
          <w:sz w:val="20"/>
          <w:szCs w:val="18"/>
        </w:rPr>
        <w:t xml:space="preserve">, </w:t>
      </w:r>
      <w:r w:rsidR="006F4763" w:rsidRPr="006F4763">
        <w:rPr>
          <w:rFonts w:ascii="Times New Roman" w:hAnsi="Times New Roman" w:cs="Times New Roman"/>
          <w:sz w:val="20"/>
          <w:szCs w:val="18"/>
        </w:rPr>
        <w:t xml:space="preserve">W., Li, W., Li, X., Chen, X. </w:t>
      </w:r>
      <w:r w:rsidR="006F4763">
        <w:rPr>
          <w:rFonts w:ascii="Times New Roman" w:hAnsi="Times New Roman" w:cs="Times New Roman"/>
          <w:sz w:val="20"/>
          <w:szCs w:val="18"/>
        </w:rPr>
        <w:t xml:space="preserve">and </w:t>
      </w:r>
      <w:proofErr w:type="spellStart"/>
      <w:r w:rsidRPr="006F4763">
        <w:rPr>
          <w:rFonts w:ascii="Times New Roman" w:hAnsi="Times New Roman" w:cs="Times New Roman"/>
          <w:sz w:val="20"/>
          <w:szCs w:val="18"/>
        </w:rPr>
        <w:t>Xu</w:t>
      </w:r>
      <w:proofErr w:type="spellEnd"/>
      <w:r w:rsidRPr="006F4763">
        <w:rPr>
          <w:rFonts w:ascii="Times New Roman" w:hAnsi="Times New Roman" w:cs="Times New Roman"/>
          <w:sz w:val="20"/>
          <w:szCs w:val="18"/>
        </w:rPr>
        <w:t xml:space="preserve">, D. (2014). </w:t>
      </w:r>
      <w:proofErr w:type="spellStart"/>
      <w:r w:rsidRPr="003A0C56">
        <w:rPr>
          <w:rFonts w:ascii="Times New Roman" w:hAnsi="Times New Roman" w:cs="Times New Roman"/>
          <w:sz w:val="20"/>
          <w:szCs w:val="18"/>
        </w:rPr>
        <w:t>Bioinsp</w:t>
      </w:r>
      <w:r w:rsidR="006F4763">
        <w:rPr>
          <w:rFonts w:ascii="Times New Roman" w:hAnsi="Times New Roman" w:cs="Times New Roman"/>
          <w:sz w:val="20"/>
          <w:szCs w:val="18"/>
        </w:rPr>
        <w:t>ired</w:t>
      </w:r>
      <w:proofErr w:type="spellEnd"/>
      <w:r w:rsidR="006F4763">
        <w:rPr>
          <w:rFonts w:ascii="Times New Roman" w:hAnsi="Times New Roman" w:cs="Times New Roman"/>
          <w:sz w:val="20"/>
          <w:szCs w:val="18"/>
        </w:rPr>
        <w:t xml:space="preserve"> </w:t>
      </w:r>
      <w:proofErr w:type="spellStart"/>
      <w:r w:rsidR="006F4763">
        <w:rPr>
          <w:rFonts w:ascii="Times New Roman" w:hAnsi="Times New Roman" w:cs="Times New Roman"/>
          <w:sz w:val="20"/>
          <w:szCs w:val="18"/>
        </w:rPr>
        <w:t>polydopamine</w:t>
      </w:r>
      <w:proofErr w:type="spellEnd"/>
      <w:r w:rsidR="006F4763">
        <w:rPr>
          <w:rFonts w:ascii="Times New Roman" w:hAnsi="Times New Roman" w:cs="Times New Roman"/>
          <w:sz w:val="20"/>
          <w:szCs w:val="18"/>
        </w:rPr>
        <w:t xml:space="preserve"> </w:t>
      </w:r>
      <w:proofErr w:type="spellStart"/>
      <w:r w:rsidR="006F4763">
        <w:rPr>
          <w:rFonts w:ascii="Times New Roman" w:hAnsi="Times New Roman" w:cs="Times New Roman"/>
          <w:sz w:val="20"/>
          <w:szCs w:val="18"/>
        </w:rPr>
        <w:t>nanospheres</w:t>
      </w:r>
      <w:proofErr w:type="spellEnd"/>
      <w:r w:rsidR="006F4763">
        <w:rPr>
          <w:rFonts w:ascii="Times New Roman" w:hAnsi="Times New Roman" w:cs="Times New Roman"/>
          <w:sz w:val="20"/>
          <w:szCs w:val="18"/>
        </w:rPr>
        <w:t>: A</w:t>
      </w:r>
      <w:r w:rsidRPr="003A0C56">
        <w:rPr>
          <w:rFonts w:ascii="Times New Roman" w:hAnsi="Times New Roman" w:cs="Times New Roman"/>
          <w:sz w:val="20"/>
          <w:szCs w:val="18"/>
        </w:rPr>
        <w:t xml:space="preserve"> </w:t>
      </w:r>
      <w:proofErr w:type="spellStart"/>
      <w:r w:rsidRPr="003A0C56">
        <w:rPr>
          <w:rFonts w:ascii="Times New Roman" w:hAnsi="Times New Roman" w:cs="Times New Roman"/>
          <w:sz w:val="20"/>
          <w:szCs w:val="18"/>
        </w:rPr>
        <w:t>superquencher</w:t>
      </w:r>
      <w:proofErr w:type="spellEnd"/>
      <w:r w:rsidRPr="003A0C56">
        <w:rPr>
          <w:rFonts w:ascii="Times New Roman" w:hAnsi="Times New Roman" w:cs="Times New Roman"/>
          <w:sz w:val="20"/>
          <w:szCs w:val="18"/>
        </w:rPr>
        <w:t xml:space="preserve"> for fluorescence sensing of biomolecules. </w:t>
      </w:r>
      <w:proofErr w:type="spellStart"/>
      <w:r w:rsidRPr="006F4763">
        <w:rPr>
          <w:rFonts w:ascii="Times New Roman" w:hAnsi="Times New Roman" w:cs="Times New Roman"/>
          <w:i/>
          <w:sz w:val="20"/>
          <w:szCs w:val="18"/>
          <w:lang w:val="fr-FR"/>
        </w:rPr>
        <w:t>Chemical</w:t>
      </w:r>
      <w:proofErr w:type="spellEnd"/>
      <w:r w:rsidRPr="006F4763">
        <w:rPr>
          <w:rFonts w:ascii="Times New Roman" w:hAnsi="Times New Roman" w:cs="Times New Roman"/>
          <w:i/>
          <w:sz w:val="20"/>
          <w:szCs w:val="18"/>
          <w:lang w:val="fr-FR"/>
        </w:rPr>
        <w:t xml:space="preserve"> Science</w:t>
      </w:r>
      <w:r w:rsidR="006F4763" w:rsidRPr="006F4763">
        <w:rPr>
          <w:rFonts w:ascii="Times New Roman" w:hAnsi="Times New Roman" w:cs="Times New Roman"/>
          <w:sz w:val="20"/>
          <w:szCs w:val="18"/>
          <w:lang w:val="fr-FR"/>
        </w:rPr>
        <w:t xml:space="preserve">, 5(8): </w:t>
      </w:r>
      <w:r w:rsidRPr="006F4763">
        <w:rPr>
          <w:rFonts w:ascii="Times New Roman" w:hAnsi="Times New Roman" w:cs="Times New Roman"/>
          <w:sz w:val="20"/>
          <w:szCs w:val="18"/>
          <w:lang w:val="fr-FR"/>
        </w:rPr>
        <w:t>3018</w:t>
      </w:r>
      <w:r w:rsidR="006F4763" w:rsidRPr="006F4763">
        <w:rPr>
          <w:rFonts w:ascii="Times New Roman" w:hAnsi="Times New Roman" w:cs="Times New Roman"/>
          <w:sz w:val="20"/>
          <w:szCs w:val="18"/>
          <w:lang w:val="fr-FR"/>
        </w:rPr>
        <w:t xml:space="preserve"> – </w:t>
      </w:r>
      <w:r w:rsidRPr="006F4763">
        <w:rPr>
          <w:rFonts w:ascii="Times New Roman" w:hAnsi="Times New Roman" w:cs="Times New Roman"/>
          <w:sz w:val="20"/>
          <w:szCs w:val="18"/>
          <w:lang w:val="fr-FR"/>
        </w:rPr>
        <w:t>3024.</w:t>
      </w:r>
    </w:p>
    <w:p w:rsidR="00AA73F4" w:rsidRDefault="006F4763" w:rsidP="00AA73F4">
      <w:pPr>
        <w:pStyle w:val="ListParagraph"/>
        <w:numPr>
          <w:ilvl w:val="0"/>
          <w:numId w:val="4"/>
        </w:numPr>
        <w:tabs>
          <w:tab w:val="left" w:pos="5635"/>
        </w:tabs>
        <w:autoSpaceDE w:val="0"/>
        <w:autoSpaceDN w:val="0"/>
        <w:adjustRightInd w:val="0"/>
        <w:spacing w:after="0" w:line="240" w:lineRule="auto"/>
        <w:ind w:hanging="720"/>
        <w:jc w:val="both"/>
        <w:rPr>
          <w:rFonts w:ascii="Times New Roman" w:hAnsi="Times New Roman" w:cs="Times New Roman"/>
          <w:sz w:val="20"/>
          <w:szCs w:val="18"/>
        </w:rPr>
      </w:pPr>
      <w:r w:rsidRPr="005A4A3F">
        <w:rPr>
          <w:rFonts w:ascii="Times New Roman" w:hAnsi="Times New Roman" w:cs="Times New Roman"/>
          <w:sz w:val="20"/>
          <w:szCs w:val="18"/>
          <w:lang w:val="en-US"/>
        </w:rPr>
        <w:t xml:space="preserve">Liu, Q., </w:t>
      </w:r>
      <w:proofErr w:type="spellStart"/>
      <w:r w:rsidRPr="005A4A3F">
        <w:rPr>
          <w:rFonts w:ascii="Times New Roman" w:hAnsi="Times New Roman" w:cs="Times New Roman"/>
          <w:sz w:val="20"/>
          <w:szCs w:val="18"/>
          <w:lang w:val="en-US"/>
        </w:rPr>
        <w:t>Pu</w:t>
      </w:r>
      <w:proofErr w:type="spellEnd"/>
      <w:r w:rsidRPr="005A4A3F">
        <w:rPr>
          <w:rFonts w:ascii="Times New Roman" w:hAnsi="Times New Roman" w:cs="Times New Roman"/>
          <w:sz w:val="20"/>
          <w:szCs w:val="18"/>
          <w:lang w:val="en-US"/>
        </w:rPr>
        <w:t xml:space="preserve">, Z., </w:t>
      </w:r>
      <w:proofErr w:type="spellStart"/>
      <w:r w:rsidRPr="005A4A3F">
        <w:rPr>
          <w:rFonts w:ascii="Times New Roman" w:hAnsi="Times New Roman" w:cs="Times New Roman"/>
          <w:sz w:val="20"/>
          <w:szCs w:val="18"/>
          <w:lang w:val="en-US"/>
        </w:rPr>
        <w:t>A</w:t>
      </w:r>
      <w:r w:rsidR="00AA73F4" w:rsidRPr="005A4A3F">
        <w:rPr>
          <w:rFonts w:ascii="Times New Roman" w:hAnsi="Times New Roman" w:cs="Times New Roman"/>
          <w:sz w:val="20"/>
          <w:szCs w:val="18"/>
          <w:lang w:val="en-US"/>
        </w:rPr>
        <w:t>siri</w:t>
      </w:r>
      <w:proofErr w:type="spellEnd"/>
      <w:r w:rsidR="00AA73F4" w:rsidRPr="005A4A3F">
        <w:rPr>
          <w:rFonts w:ascii="Times New Roman" w:hAnsi="Times New Roman" w:cs="Times New Roman"/>
          <w:sz w:val="20"/>
          <w:szCs w:val="18"/>
          <w:lang w:val="en-US"/>
        </w:rPr>
        <w:t>, A. M., Al-</w:t>
      </w:r>
      <w:proofErr w:type="spellStart"/>
      <w:r w:rsidR="00AA73F4" w:rsidRPr="005A4A3F">
        <w:rPr>
          <w:rFonts w:ascii="Times New Roman" w:hAnsi="Times New Roman" w:cs="Times New Roman"/>
          <w:sz w:val="20"/>
          <w:szCs w:val="18"/>
          <w:lang w:val="en-US"/>
        </w:rPr>
        <w:t>Youbi</w:t>
      </w:r>
      <w:proofErr w:type="spellEnd"/>
      <w:r w:rsidR="00AA73F4" w:rsidRPr="005A4A3F">
        <w:rPr>
          <w:rFonts w:ascii="Times New Roman" w:hAnsi="Times New Roman" w:cs="Times New Roman"/>
          <w:sz w:val="20"/>
          <w:szCs w:val="18"/>
          <w:lang w:val="en-US"/>
        </w:rPr>
        <w:t xml:space="preserve">, A. O. and </w:t>
      </w:r>
      <w:r w:rsidRPr="005A4A3F">
        <w:rPr>
          <w:rFonts w:ascii="Times New Roman" w:hAnsi="Times New Roman" w:cs="Times New Roman"/>
          <w:sz w:val="20"/>
          <w:szCs w:val="18"/>
          <w:lang w:val="en-US"/>
        </w:rPr>
        <w:t xml:space="preserve">Sun, X. (2014). </w:t>
      </w:r>
      <w:proofErr w:type="spellStart"/>
      <w:r w:rsidRPr="006F4763">
        <w:rPr>
          <w:rFonts w:ascii="Times New Roman" w:hAnsi="Times New Roman" w:cs="Times New Roman"/>
          <w:sz w:val="20"/>
          <w:szCs w:val="18"/>
        </w:rPr>
        <w:t>Polydopamine</w:t>
      </w:r>
      <w:proofErr w:type="spellEnd"/>
      <w:r w:rsidRPr="006F4763">
        <w:rPr>
          <w:rFonts w:ascii="Times New Roman" w:hAnsi="Times New Roman" w:cs="Times New Roman"/>
          <w:sz w:val="20"/>
          <w:szCs w:val="18"/>
        </w:rPr>
        <w:t xml:space="preserve"> </w:t>
      </w:r>
      <w:proofErr w:type="spellStart"/>
      <w:r w:rsidRPr="006F4763">
        <w:rPr>
          <w:rFonts w:ascii="Times New Roman" w:hAnsi="Times New Roman" w:cs="Times New Roman"/>
          <w:sz w:val="20"/>
          <w:szCs w:val="18"/>
        </w:rPr>
        <w:t>nanospheres</w:t>
      </w:r>
      <w:proofErr w:type="spellEnd"/>
      <w:r w:rsidRPr="006F4763">
        <w:rPr>
          <w:rFonts w:ascii="Times New Roman" w:hAnsi="Times New Roman" w:cs="Times New Roman"/>
          <w:sz w:val="20"/>
          <w:szCs w:val="18"/>
        </w:rPr>
        <w:t xml:space="preserve">: A biopolymer-based fluorescent sensing platform for DNA detection. </w:t>
      </w:r>
      <w:r w:rsidRPr="00AA73F4">
        <w:rPr>
          <w:rFonts w:ascii="Times New Roman" w:hAnsi="Times New Roman" w:cs="Times New Roman"/>
          <w:i/>
          <w:sz w:val="20"/>
          <w:szCs w:val="18"/>
        </w:rPr>
        <w:t>Sensors and Actuators B: Chemical,</w:t>
      </w:r>
      <w:r w:rsidR="00AA73F4">
        <w:rPr>
          <w:rFonts w:ascii="Times New Roman" w:hAnsi="Times New Roman" w:cs="Times New Roman"/>
          <w:sz w:val="20"/>
          <w:szCs w:val="18"/>
        </w:rPr>
        <w:t xml:space="preserve"> 191: </w:t>
      </w:r>
      <w:r w:rsidRPr="006F4763">
        <w:rPr>
          <w:rFonts w:ascii="Times New Roman" w:hAnsi="Times New Roman" w:cs="Times New Roman"/>
          <w:sz w:val="20"/>
          <w:szCs w:val="18"/>
        </w:rPr>
        <w:t>567</w:t>
      </w:r>
      <w:r w:rsidR="00AA73F4">
        <w:rPr>
          <w:rFonts w:ascii="Times New Roman" w:hAnsi="Times New Roman" w:cs="Times New Roman"/>
          <w:sz w:val="20"/>
          <w:szCs w:val="18"/>
        </w:rPr>
        <w:t xml:space="preserve"> – </w:t>
      </w:r>
      <w:r w:rsidRPr="00AA73F4">
        <w:rPr>
          <w:rFonts w:ascii="Times New Roman" w:hAnsi="Times New Roman" w:cs="Times New Roman"/>
          <w:sz w:val="20"/>
          <w:szCs w:val="18"/>
        </w:rPr>
        <w:t>571.</w:t>
      </w:r>
    </w:p>
    <w:p w:rsidR="00AA73F4" w:rsidRDefault="00AA73F4" w:rsidP="00AA73F4">
      <w:pPr>
        <w:pStyle w:val="ListParagraph"/>
        <w:numPr>
          <w:ilvl w:val="0"/>
          <w:numId w:val="4"/>
        </w:numPr>
        <w:tabs>
          <w:tab w:val="left" w:pos="5635"/>
        </w:tabs>
        <w:autoSpaceDE w:val="0"/>
        <w:autoSpaceDN w:val="0"/>
        <w:adjustRightInd w:val="0"/>
        <w:spacing w:after="0" w:line="240" w:lineRule="auto"/>
        <w:ind w:hanging="720"/>
        <w:jc w:val="both"/>
        <w:rPr>
          <w:rFonts w:ascii="Times New Roman" w:hAnsi="Times New Roman" w:cs="Times New Roman"/>
          <w:sz w:val="20"/>
          <w:szCs w:val="18"/>
        </w:rPr>
      </w:pPr>
      <w:r w:rsidRPr="00AA73F4">
        <w:rPr>
          <w:rFonts w:ascii="Times New Roman" w:hAnsi="Times New Roman" w:cs="Times New Roman"/>
          <w:sz w:val="20"/>
          <w:szCs w:val="18"/>
        </w:rPr>
        <w:t>Li, H., Z</w:t>
      </w:r>
      <w:r>
        <w:rPr>
          <w:rFonts w:ascii="Times New Roman" w:hAnsi="Times New Roman" w:cs="Times New Roman"/>
          <w:sz w:val="20"/>
          <w:szCs w:val="18"/>
        </w:rPr>
        <w:t xml:space="preserve">hang, Y., Wang, L., </w:t>
      </w:r>
      <w:proofErr w:type="spellStart"/>
      <w:r>
        <w:rPr>
          <w:rFonts w:ascii="Times New Roman" w:hAnsi="Times New Roman" w:cs="Times New Roman"/>
          <w:sz w:val="20"/>
          <w:szCs w:val="18"/>
        </w:rPr>
        <w:t>Tian</w:t>
      </w:r>
      <w:proofErr w:type="spellEnd"/>
      <w:r>
        <w:rPr>
          <w:rFonts w:ascii="Times New Roman" w:hAnsi="Times New Roman" w:cs="Times New Roman"/>
          <w:sz w:val="20"/>
          <w:szCs w:val="18"/>
        </w:rPr>
        <w:t xml:space="preserve">, J. and </w:t>
      </w:r>
      <w:r w:rsidRPr="00AA73F4">
        <w:rPr>
          <w:rFonts w:ascii="Times New Roman" w:hAnsi="Times New Roman" w:cs="Times New Roman"/>
          <w:sz w:val="20"/>
          <w:szCs w:val="18"/>
        </w:rPr>
        <w:t xml:space="preserve">Sun, X. (2011). Nucleic acid detection using carbon nanoparticles as a fluorescent sensing platform. </w:t>
      </w:r>
      <w:r w:rsidRPr="00AA73F4">
        <w:rPr>
          <w:rFonts w:ascii="Times New Roman" w:hAnsi="Times New Roman" w:cs="Times New Roman"/>
          <w:i/>
          <w:sz w:val="20"/>
          <w:szCs w:val="18"/>
        </w:rPr>
        <w:t>Chemical Communications</w:t>
      </w:r>
      <w:r>
        <w:rPr>
          <w:rFonts w:ascii="Times New Roman" w:hAnsi="Times New Roman" w:cs="Times New Roman"/>
          <w:sz w:val="20"/>
          <w:szCs w:val="18"/>
        </w:rPr>
        <w:t xml:space="preserve">, 47(3): </w:t>
      </w:r>
      <w:r w:rsidRPr="00AA73F4">
        <w:rPr>
          <w:rFonts w:ascii="Times New Roman" w:hAnsi="Times New Roman" w:cs="Times New Roman"/>
          <w:sz w:val="20"/>
          <w:szCs w:val="18"/>
        </w:rPr>
        <w:t>961</w:t>
      </w:r>
      <w:r>
        <w:rPr>
          <w:rFonts w:ascii="Times New Roman" w:hAnsi="Times New Roman" w:cs="Times New Roman"/>
          <w:sz w:val="20"/>
          <w:szCs w:val="18"/>
        </w:rPr>
        <w:t xml:space="preserve"> – </w:t>
      </w:r>
      <w:r w:rsidRPr="00AA73F4">
        <w:rPr>
          <w:rFonts w:ascii="Times New Roman" w:hAnsi="Times New Roman" w:cs="Times New Roman"/>
          <w:sz w:val="20"/>
          <w:szCs w:val="18"/>
        </w:rPr>
        <w:t>963.</w:t>
      </w:r>
    </w:p>
    <w:p w:rsidR="00AA73F4" w:rsidRDefault="00AA73F4" w:rsidP="00AA73F4">
      <w:pPr>
        <w:pStyle w:val="ListParagraph"/>
        <w:numPr>
          <w:ilvl w:val="0"/>
          <w:numId w:val="4"/>
        </w:numPr>
        <w:tabs>
          <w:tab w:val="left" w:pos="5635"/>
        </w:tabs>
        <w:autoSpaceDE w:val="0"/>
        <w:autoSpaceDN w:val="0"/>
        <w:adjustRightInd w:val="0"/>
        <w:spacing w:after="0" w:line="240" w:lineRule="auto"/>
        <w:ind w:hanging="720"/>
        <w:jc w:val="both"/>
        <w:rPr>
          <w:rFonts w:ascii="Times New Roman" w:hAnsi="Times New Roman" w:cs="Times New Roman"/>
          <w:sz w:val="20"/>
          <w:szCs w:val="18"/>
        </w:rPr>
      </w:pPr>
      <w:r w:rsidRPr="00AA73F4">
        <w:rPr>
          <w:rFonts w:ascii="Times New Roman" w:hAnsi="Times New Roman" w:cs="Times New Roman"/>
          <w:sz w:val="20"/>
          <w:szCs w:val="18"/>
          <w:lang w:val="fr-FR"/>
        </w:rPr>
        <w:t xml:space="preserve">Ji, X., </w:t>
      </w:r>
      <w:proofErr w:type="spellStart"/>
      <w:r w:rsidRPr="00AA73F4">
        <w:rPr>
          <w:rFonts w:ascii="Times New Roman" w:hAnsi="Times New Roman" w:cs="Times New Roman"/>
          <w:sz w:val="20"/>
          <w:szCs w:val="18"/>
          <w:lang w:val="fr-FR"/>
        </w:rPr>
        <w:t>Palui</w:t>
      </w:r>
      <w:proofErr w:type="spellEnd"/>
      <w:r w:rsidRPr="00AA73F4">
        <w:rPr>
          <w:rFonts w:ascii="Times New Roman" w:hAnsi="Times New Roman" w:cs="Times New Roman"/>
          <w:sz w:val="20"/>
          <w:szCs w:val="18"/>
          <w:lang w:val="fr-FR"/>
        </w:rPr>
        <w:t xml:space="preserve">, G., </w:t>
      </w:r>
      <w:proofErr w:type="spellStart"/>
      <w:r w:rsidRPr="00AA73F4">
        <w:rPr>
          <w:rFonts w:ascii="Times New Roman" w:hAnsi="Times New Roman" w:cs="Times New Roman"/>
          <w:sz w:val="20"/>
          <w:szCs w:val="18"/>
          <w:lang w:val="fr-FR"/>
        </w:rPr>
        <w:t>Avellini</w:t>
      </w:r>
      <w:proofErr w:type="spellEnd"/>
      <w:r w:rsidRPr="00AA73F4">
        <w:rPr>
          <w:rFonts w:ascii="Times New Roman" w:hAnsi="Times New Roman" w:cs="Times New Roman"/>
          <w:sz w:val="20"/>
          <w:szCs w:val="18"/>
          <w:lang w:val="fr-FR"/>
        </w:rPr>
        <w:t xml:space="preserve">, T., Na, H. B., Yi, C., </w:t>
      </w:r>
      <w:proofErr w:type="spellStart"/>
      <w:r w:rsidRPr="00AA73F4">
        <w:rPr>
          <w:rFonts w:ascii="Times New Roman" w:hAnsi="Times New Roman" w:cs="Times New Roman"/>
          <w:sz w:val="20"/>
          <w:szCs w:val="18"/>
          <w:lang w:val="fr-FR"/>
        </w:rPr>
        <w:t>Knappenberger</w:t>
      </w:r>
      <w:proofErr w:type="spellEnd"/>
      <w:r w:rsidRPr="00AA73F4">
        <w:rPr>
          <w:rFonts w:ascii="Times New Roman" w:hAnsi="Times New Roman" w:cs="Times New Roman"/>
          <w:sz w:val="20"/>
          <w:szCs w:val="18"/>
          <w:lang w:val="fr-FR"/>
        </w:rPr>
        <w:t xml:space="preserve"> Jr, K. L. and </w:t>
      </w:r>
      <w:proofErr w:type="spellStart"/>
      <w:r w:rsidRPr="00AA73F4">
        <w:rPr>
          <w:rFonts w:ascii="Times New Roman" w:hAnsi="Times New Roman" w:cs="Times New Roman"/>
          <w:sz w:val="20"/>
          <w:szCs w:val="18"/>
          <w:lang w:val="fr-FR"/>
        </w:rPr>
        <w:t>Mattoussi</w:t>
      </w:r>
      <w:proofErr w:type="spellEnd"/>
      <w:r w:rsidRPr="00AA73F4">
        <w:rPr>
          <w:rFonts w:ascii="Times New Roman" w:hAnsi="Times New Roman" w:cs="Times New Roman"/>
          <w:sz w:val="20"/>
          <w:szCs w:val="18"/>
          <w:lang w:val="fr-FR"/>
        </w:rPr>
        <w:t xml:space="preserve">, H. (2012). </w:t>
      </w:r>
      <w:r w:rsidRPr="00AA73F4">
        <w:rPr>
          <w:rFonts w:ascii="Times New Roman" w:hAnsi="Times New Roman" w:cs="Times New Roman"/>
          <w:sz w:val="20"/>
          <w:szCs w:val="18"/>
        </w:rPr>
        <w:t xml:space="preserve">On the pH-dependent quenching of quantum dot photoluminescence by redox active dopamine. </w:t>
      </w:r>
      <w:r w:rsidRPr="00AA73F4">
        <w:rPr>
          <w:rFonts w:ascii="Times New Roman" w:hAnsi="Times New Roman" w:cs="Times New Roman"/>
          <w:i/>
          <w:sz w:val="20"/>
          <w:szCs w:val="18"/>
        </w:rPr>
        <w:t>Journal of the American Chemical Society</w:t>
      </w:r>
      <w:r>
        <w:rPr>
          <w:rFonts w:ascii="Times New Roman" w:hAnsi="Times New Roman" w:cs="Times New Roman"/>
          <w:sz w:val="20"/>
          <w:szCs w:val="18"/>
        </w:rPr>
        <w:t xml:space="preserve">, 134(13): </w:t>
      </w:r>
      <w:r w:rsidRPr="00AA73F4">
        <w:rPr>
          <w:rFonts w:ascii="Times New Roman" w:hAnsi="Times New Roman" w:cs="Times New Roman"/>
          <w:sz w:val="20"/>
          <w:szCs w:val="18"/>
        </w:rPr>
        <w:t>6006</w:t>
      </w:r>
      <w:r>
        <w:rPr>
          <w:rFonts w:ascii="Times New Roman" w:hAnsi="Times New Roman" w:cs="Times New Roman"/>
          <w:sz w:val="20"/>
          <w:szCs w:val="18"/>
        </w:rPr>
        <w:t xml:space="preserve"> – </w:t>
      </w:r>
      <w:r w:rsidRPr="00AA73F4">
        <w:rPr>
          <w:rFonts w:ascii="Times New Roman" w:hAnsi="Times New Roman" w:cs="Times New Roman"/>
          <w:sz w:val="20"/>
          <w:szCs w:val="18"/>
        </w:rPr>
        <w:t>6017.</w:t>
      </w:r>
    </w:p>
    <w:p w:rsidR="00AA73F4" w:rsidRDefault="00AA73F4" w:rsidP="00AA73F4">
      <w:pPr>
        <w:pStyle w:val="ListParagraph"/>
        <w:numPr>
          <w:ilvl w:val="0"/>
          <w:numId w:val="4"/>
        </w:numPr>
        <w:tabs>
          <w:tab w:val="left" w:pos="5635"/>
        </w:tabs>
        <w:autoSpaceDE w:val="0"/>
        <w:autoSpaceDN w:val="0"/>
        <w:adjustRightInd w:val="0"/>
        <w:spacing w:after="0" w:line="240" w:lineRule="auto"/>
        <w:ind w:hanging="720"/>
        <w:jc w:val="both"/>
        <w:rPr>
          <w:rFonts w:ascii="Times New Roman" w:hAnsi="Times New Roman" w:cs="Times New Roman"/>
          <w:sz w:val="20"/>
          <w:szCs w:val="18"/>
        </w:rPr>
      </w:pPr>
      <w:r w:rsidRPr="00AA73F4">
        <w:rPr>
          <w:rFonts w:ascii="Times New Roman" w:hAnsi="Times New Roman" w:cs="Times New Roman"/>
          <w:sz w:val="20"/>
          <w:szCs w:val="18"/>
          <w:lang w:val="en-US"/>
        </w:rPr>
        <w:t>Liu, Y., Ai, K.</w:t>
      </w:r>
      <w:r>
        <w:rPr>
          <w:rFonts w:ascii="Times New Roman" w:hAnsi="Times New Roman" w:cs="Times New Roman"/>
          <w:sz w:val="20"/>
          <w:szCs w:val="18"/>
          <w:lang w:val="en-US"/>
        </w:rPr>
        <w:t xml:space="preserve"> and</w:t>
      </w:r>
      <w:r w:rsidRPr="00AA73F4">
        <w:rPr>
          <w:rFonts w:ascii="Times New Roman" w:hAnsi="Times New Roman" w:cs="Times New Roman"/>
          <w:sz w:val="20"/>
          <w:szCs w:val="18"/>
          <w:lang w:val="en-US"/>
        </w:rPr>
        <w:t xml:space="preserve"> Lu, L. (2014). </w:t>
      </w:r>
      <w:r w:rsidRPr="00AA73F4">
        <w:rPr>
          <w:rFonts w:ascii="Times New Roman" w:hAnsi="Times New Roman" w:cs="Times New Roman"/>
          <w:sz w:val="20"/>
          <w:szCs w:val="18"/>
        </w:rPr>
        <w:t>Polydopamine and its derivative material</w:t>
      </w:r>
      <w:r>
        <w:rPr>
          <w:rFonts w:ascii="Times New Roman" w:hAnsi="Times New Roman" w:cs="Times New Roman"/>
          <w:sz w:val="20"/>
          <w:szCs w:val="18"/>
        </w:rPr>
        <w:t>s: S</w:t>
      </w:r>
      <w:r w:rsidRPr="00AA73F4">
        <w:rPr>
          <w:rFonts w:ascii="Times New Roman" w:hAnsi="Times New Roman" w:cs="Times New Roman"/>
          <w:sz w:val="20"/>
          <w:szCs w:val="18"/>
        </w:rPr>
        <w:t xml:space="preserve">ynthesis and promising applications in energy, environmental, and biomedical fields. </w:t>
      </w:r>
      <w:r w:rsidRPr="00AA73F4">
        <w:rPr>
          <w:rFonts w:ascii="Times New Roman" w:hAnsi="Times New Roman" w:cs="Times New Roman"/>
          <w:i/>
          <w:sz w:val="20"/>
          <w:szCs w:val="18"/>
        </w:rPr>
        <w:t>Chemical Reviews</w:t>
      </w:r>
      <w:r>
        <w:rPr>
          <w:rFonts w:ascii="Times New Roman" w:hAnsi="Times New Roman" w:cs="Times New Roman"/>
          <w:sz w:val="20"/>
          <w:szCs w:val="18"/>
        </w:rPr>
        <w:t xml:space="preserve">, 114(9): </w:t>
      </w:r>
      <w:r w:rsidRPr="00AA73F4">
        <w:rPr>
          <w:rFonts w:ascii="Times New Roman" w:hAnsi="Times New Roman" w:cs="Times New Roman"/>
          <w:sz w:val="20"/>
          <w:szCs w:val="18"/>
        </w:rPr>
        <w:t>5057</w:t>
      </w:r>
      <w:r>
        <w:rPr>
          <w:rFonts w:ascii="Times New Roman" w:hAnsi="Times New Roman" w:cs="Times New Roman"/>
          <w:sz w:val="20"/>
          <w:szCs w:val="18"/>
        </w:rPr>
        <w:t xml:space="preserve"> – </w:t>
      </w:r>
      <w:r w:rsidRPr="00AA73F4">
        <w:rPr>
          <w:rFonts w:ascii="Times New Roman" w:hAnsi="Times New Roman" w:cs="Times New Roman"/>
          <w:sz w:val="20"/>
          <w:szCs w:val="18"/>
        </w:rPr>
        <w:t>5115.</w:t>
      </w:r>
    </w:p>
    <w:p w:rsidR="00AA73F4" w:rsidRDefault="00AA73F4" w:rsidP="00AA73F4">
      <w:pPr>
        <w:pStyle w:val="ListParagraph"/>
        <w:numPr>
          <w:ilvl w:val="0"/>
          <w:numId w:val="4"/>
        </w:numPr>
        <w:tabs>
          <w:tab w:val="left" w:pos="5635"/>
        </w:tabs>
        <w:autoSpaceDE w:val="0"/>
        <w:autoSpaceDN w:val="0"/>
        <w:adjustRightInd w:val="0"/>
        <w:spacing w:after="0" w:line="240" w:lineRule="auto"/>
        <w:ind w:hanging="720"/>
        <w:jc w:val="both"/>
        <w:rPr>
          <w:rFonts w:ascii="Times New Roman" w:hAnsi="Times New Roman" w:cs="Times New Roman"/>
          <w:sz w:val="20"/>
          <w:szCs w:val="18"/>
        </w:rPr>
      </w:pPr>
      <w:r>
        <w:rPr>
          <w:rFonts w:ascii="Times New Roman" w:hAnsi="Times New Roman" w:cs="Times New Roman" w:hint="eastAsia"/>
          <w:sz w:val="20"/>
          <w:szCs w:val="18"/>
        </w:rPr>
        <w:t xml:space="preserve">Ashley, J., </w:t>
      </w:r>
      <w:proofErr w:type="spellStart"/>
      <w:r>
        <w:rPr>
          <w:rFonts w:ascii="Times New Roman" w:hAnsi="Times New Roman" w:cs="Times New Roman" w:hint="eastAsia"/>
          <w:sz w:val="20"/>
          <w:szCs w:val="18"/>
        </w:rPr>
        <w:t>Ji</w:t>
      </w:r>
      <w:proofErr w:type="spellEnd"/>
      <w:r>
        <w:rPr>
          <w:rFonts w:ascii="Times New Roman" w:hAnsi="Times New Roman" w:cs="Times New Roman" w:hint="eastAsia"/>
          <w:sz w:val="20"/>
          <w:szCs w:val="18"/>
        </w:rPr>
        <w:t xml:space="preserve">, K. </w:t>
      </w:r>
      <w:r>
        <w:rPr>
          <w:rFonts w:ascii="Times New Roman" w:hAnsi="Times New Roman" w:cs="Times New Roman"/>
          <w:sz w:val="20"/>
          <w:szCs w:val="18"/>
        </w:rPr>
        <w:t xml:space="preserve">and </w:t>
      </w:r>
      <w:r w:rsidRPr="00AA73F4">
        <w:rPr>
          <w:rFonts w:ascii="Times New Roman" w:hAnsi="Times New Roman" w:cs="Times New Roman" w:hint="eastAsia"/>
          <w:sz w:val="20"/>
          <w:szCs w:val="18"/>
        </w:rPr>
        <w:t xml:space="preserve">Li, S. F. (2012). Selection of bovine catalase </w:t>
      </w:r>
      <w:proofErr w:type="spellStart"/>
      <w:r w:rsidRPr="00AA73F4">
        <w:rPr>
          <w:rFonts w:ascii="Times New Roman" w:hAnsi="Times New Roman" w:cs="Times New Roman" w:hint="eastAsia"/>
          <w:sz w:val="20"/>
          <w:szCs w:val="18"/>
        </w:rPr>
        <w:t>aptamers</w:t>
      </w:r>
      <w:proofErr w:type="spellEnd"/>
      <w:r w:rsidRPr="00AA73F4">
        <w:rPr>
          <w:rFonts w:ascii="Times New Roman" w:hAnsi="Times New Roman" w:cs="Times New Roman" w:hint="eastAsia"/>
          <w:sz w:val="20"/>
          <w:szCs w:val="18"/>
        </w:rPr>
        <w:t xml:space="preserve"> using non</w:t>
      </w:r>
      <w:r>
        <w:rPr>
          <w:rFonts w:ascii="Times New Roman" w:hAnsi="Times New Roman" w:cs="Times New Roman" w:hint="eastAsia"/>
          <w:sz w:val="20"/>
          <w:szCs w:val="18"/>
        </w:rPr>
        <w:t xml:space="preserve"> </w:t>
      </w:r>
      <w:r>
        <w:rPr>
          <w:rFonts w:ascii="Times New Roman" w:hAnsi="Times New Roman" w:cs="Times New Roman"/>
          <w:sz w:val="20"/>
          <w:szCs w:val="18"/>
        </w:rPr>
        <w:t xml:space="preserve">– </w:t>
      </w:r>
      <w:r w:rsidRPr="00AA73F4">
        <w:rPr>
          <w:rFonts w:ascii="Times New Roman" w:hAnsi="Times New Roman" w:cs="Times New Roman" w:hint="eastAsia"/>
          <w:sz w:val="20"/>
          <w:szCs w:val="18"/>
        </w:rPr>
        <w:t xml:space="preserve">SELEX. </w:t>
      </w:r>
      <w:r w:rsidRPr="00AA73F4">
        <w:rPr>
          <w:rFonts w:ascii="Times New Roman" w:hAnsi="Times New Roman" w:cs="Times New Roman" w:hint="eastAsia"/>
          <w:i/>
          <w:sz w:val="20"/>
          <w:szCs w:val="18"/>
        </w:rPr>
        <w:t>Electrophoresis</w:t>
      </w:r>
      <w:r>
        <w:rPr>
          <w:rFonts w:ascii="Times New Roman" w:hAnsi="Times New Roman" w:cs="Times New Roman" w:hint="eastAsia"/>
          <w:sz w:val="20"/>
          <w:szCs w:val="18"/>
        </w:rPr>
        <w:t xml:space="preserve">, 33(17): </w:t>
      </w:r>
      <w:r w:rsidRPr="00AA73F4">
        <w:rPr>
          <w:rFonts w:ascii="Times New Roman" w:hAnsi="Times New Roman" w:cs="Times New Roman" w:hint="eastAsia"/>
          <w:sz w:val="20"/>
          <w:szCs w:val="18"/>
        </w:rPr>
        <w:t>2783</w:t>
      </w:r>
      <w:r>
        <w:rPr>
          <w:rFonts w:ascii="Times New Roman" w:hAnsi="Times New Roman" w:cs="Times New Roman"/>
          <w:sz w:val="20"/>
          <w:szCs w:val="18"/>
        </w:rPr>
        <w:t xml:space="preserve"> – </w:t>
      </w:r>
      <w:r w:rsidRPr="00AA73F4">
        <w:rPr>
          <w:rFonts w:ascii="Times New Roman" w:hAnsi="Times New Roman" w:cs="Times New Roman" w:hint="eastAsia"/>
          <w:sz w:val="20"/>
          <w:szCs w:val="18"/>
        </w:rPr>
        <w:t>2789.</w:t>
      </w:r>
    </w:p>
    <w:p w:rsidR="00AA73F4" w:rsidRDefault="00AA73F4" w:rsidP="00AA73F4">
      <w:pPr>
        <w:pStyle w:val="ListParagraph"/>
        <w:numPr>
          <w:ilvl w:val="0"/>
          <w:numId w:val="4"/>
        </w:numPr>
        <w:tabs>
          <w:tab w:val="left" w:pos="5635"/>
        </w:tabs>
        <w:autoSpaceDE w:val="0"/>
        <w:autoSpaceDN w:val="0"/>
        <w:adjustRightInd w:val="0"/>
        <w:spacing w:after="0" w:line="240" w:lineRule="auto"/>
        <w:ind w:hanging="720"/>
        <w:jc w:val="both"/>
        <w:rPr>
          <w:rFonts w:ascii="Times New Roman" w:hAnsi="Times New Roman" w:cs="Times New Roman"/>
          <w:sz w:val="20"/>
          <w:szCs w:val="18"/>
        </w:rPr>
      </w:pPr>
      <w:r w:rsidRPr="00AA73F4">
        <w:rPr>
          <w:rFonts w:ascii="Times New Roman" w:hAnsi="Times New Roman" w:cs="Times New Roman"/>
          <w:sz w:val="20"/>
          <w:szCs w:val="18"/>
        </w:rPr>
        <w:t xml:space="preserve">Yan, J., Yang, L., Lin, M. F., Ma, J., Lu, X. </w:t>
      </w:r>
      <w:r>
        <w:rPr>
          <w:rFonts w:ascii="Times New Roman" w:hAnsi="Times New Roman" w:cs="Times New Roman"/>
          <w:sz w:val="20"/>
          <w:szCs w:val="18"/>
        </w:rPr>
        <w:t xml:space="preserve">and </w:t>
      </w:r>
      <w:r w:rsidRPr="00AA73F4">
        <w:rPr>
          <w:rFonts w:ascii="Times New Roman" w:hAnsi="Times New Roman" w:cs="Times New Roman"/>
          <w:sz w:val="20"/>
          <w:szCs w:val="18"/>
        </w:rPr>
        <w:t xml:space="preserve">Lee, P. S. (2013). Polydopamine spheres as active templates for convenient synthesis of various nanostructures. </w:t>
      </w:r>
      <w:r w:rsidRPr="00AA73F4">
        <w:rPr>
          <w:rFonts w:ascii="Times New Roman" w:hAnsi="Times New Roman" w:cs="Times New Roman"/>
          <w:i/>
          <w:sz w:val="20"/>
          <w:szCs w:val="18"/>
        </w:rPr>
        <w:t>Small</w:t>
      </w:r>
      <w:r>
        <w:rPr>
          <w:rFonts w:ascii="Times New Roman" w:hAnsi="Times New Roman" w:cs="Times New Roman"/>
          <w:sz w:val="20"/>
          <w:szCs w:val="18"/>
        </w:rPr>
        <w:t xml:space="preserve">, 9(4): </w:t>
      </w:r>
      <w:r w:rsidRPr="00AA73F4">
        <w:rPr>
          <w:rFonts w:ascii="Times New Roman" w:hAnsi="Times New Roman" w:cs="Times New Roman"/>
          <w:sz w:val="20"/>
          <w:szCs w:val="18"/>
        </w:rPr>
        <w:t>596</w:t>
      </w:r>
      <w:r>
        <w:rPr>
          <w:rFonts w:ascii="Times New Roman" w:hAnsi="Times New Roman" w:cs="Times New Roman"/>
          <w:sz w:val="20"/>
          <w:szCs w:val="18"/>
        </w:rPr>
        <w:t xml:space="preserve"> – </w:t>
      </w:r>
      <w:r w:rsidRPr="00AA73F4">
        <w:rPr>
          <w:rFonts w:ascii="Times New Roman" w:hAnsi="Times New Roman" w:cs="Times New Roman"/>
          <w:sz w:val="20"/>
          <w:szCs w:val="18"/>
        </w:rPr>
        <w:t>603.</w:t>
      </w:r>
    </w:p>
    <w:p w:rsidR="00717614" w:rsidRDefault="00AA73F4" w:rsidP="00717614">
      <w:pPr>
        <w:pStyle w:val="ListParagraph"/>
        <w:numPr>
          <w:ilvl w:val="0"/>
          <w:numId w:val="4"/>
        </w:numPr>
        <w:tabs>
          <w:tab w:val="left" w:pos="5635"/>
        </w:tabs>
        <w:autoSpaceDE w:val="0"/>
        <w:autoSpaceDN w:val="0"/>
        <w:adjustRightInd w:val="0"/>
        <w:spacing w:after="0" w:line="240" w:lineRule="auto"/>
        <w:ind w:hanging="720"/>
        <w:jc w:val="both"/>
        <w:rPr>
          <w:rFonts w:ascii="Times New Roman" w:hAnsi="Times New Roman" w:cs="Times New Roman"/>
          <w:sz w:val="20"/>
          <w:szCs w:val="18"/>
        </w:rPr>
      </w:pPr>
      <w:proofErr w:type="spellStart"/>
      <w:r w:rsidRPr="00AA73F4">
        <w:rPr>
          <w:rFonts w:ascii="Times New Roman" w:hAnsi="Times New Roman" w:cs="Times New Roman" w:hint="eastAsia"/>
          <w:sz w:val="20"/>
          <w:szCs w:val="18"/>
        </w:rPr>
        <w:t>d'Ischia</w:t>
      </w:r>
      <w:proofErr w:type="spellEnd"/>
      <w:r w:rsidRPr="00AA73F4">
        <w:rPr>
          <w:rFonts w:ascii="Times New Roman" w:hAnsi="Times New Roman" w:cs="Times New Roman" w:hint="eastAsia"/>
          <w:sz w:val="20"/>
          <w:szCs w:val="18"/>
        </w:rPr>
        <w:t xml:space="preserve">, M., Napolitano, A., </w:t>
      </w:r>
      <w:proofErr w:type="spellStart"/>
      <w:r w:rsidRPr="00AA73F4">
        <w:rPr>
          <w:rFonts w:ascii="Times New Roman" w:hAnsi="Times New Roman" w:cs="Times New Roman" w:hint="eastAsia"/>
          <w:sz w:val="20"/>
          <w:szCs w:val="18"/>
        </w:rPr>
        <w:t>Pezzella</w:t>
      </w:r>
      <w:proofErr w:type="spellEnd"/>
      <w:r w:rsidRPr="00AA73F4">
        <w:rPr>
          <w:rFonts w:ascii="Times New Roman" w:hAnsi="Times New Roman" w:cs="Times New Roman" w:hint="eastAsia"/>
          <w:sz w:val="20"/>
          <w:szCs w:val="18"/>
        </w:rPr>
        <w:t>,</w:t>
      </w:r>
      <w:r>
        <w:rPr>
          <w:rFonts w:ascii="Times New Roman" w:hAnsi="Times New Roman" w:cs="Times New Roman" w:hint="eastAsia"/>
          <w:sz w:val="20"/>
          <w:szCs w:val="18"/>
        </w:rPr>
        <w:t xml:space="preserve"> A., Meredith, P. </w:t>
      </w:r>
      <w:r>
        <w:rPr>
          <w:rFonts w:ascii="Times New Roman" w:hAnsi="Times New Roman" w:cs="Times New Roman"/>
          <w:sz w:val="20"/>
          <w:szCs w:val="18"/>
        </w:rPr>
        <w:t xml:space="preserve">and </w:t>
      </w:r>
      <w:proofErr w:type="spellStart"/>
      <w:r w:rsidRPr="00AA73F4">
        <w:rPr>
          <w:rFonts w:ascii="Times New Roman" w:hAnsi="Times New Roman" w:cs="Times New Roman" w:hint="eastAsia"/>
          <w:sz w:val="20"/>
          <w:szCs w:val="18"/>
        </w:rPr>
        <w:t>Sarna</w:t>
      </w:r>
      <w:proofErr w:type="spellEnd"/>
      <w:r w:rsidRPr="00AA73F4">
        <w:rPr>
          <w:rFonts w:ascii="Times New Roman" w:hAnsi="Times New Roman" w:cs="Times New Roman" w:hint="eastAsia"/>
          <w:sz w:val="20"/>
          <w:szCs w:val="18"/>
        </w:rPr>
        <w:t xml:space="preserve">, T. (2009). Chemical and Structural Diversity in </w:t>
      </w:r>
      <w:proofErr w:type="spellStart"/>
      <w:r w:rsidRPr="00AA73F4">
        <w:rPr>
          <w:rFonts w:ascii="Times New Roman" w:hAnsi="Times New Roman" w:cs="Times New Roman" w:hint="eastAsia"/>
          <w:sz w:val="20"/>
          <w:szCs w:val="18"/>
        </w:rPr>
        <w:t>Eumelanins</w:t>
      </w:r>
      <w:proofErr w:type="spellEnd"/>
      <w:r w:rsidRPr="00AA73F4">
        <w:rPr>
          <w:rFonts w:ascii="Times New Roman" w:hAnsi="Times New Roman" w:cs="Times New Roman" w:hint="eastAsia"/>
          <w:sz w:val="20"/>
          <w:szCs w:val="18"/>
        </w:rPr>
        <w:t>: Unexplored Bio</w:t>
      </w:r>
      <w:r>
        <w:rPr>
          <w:rFonts w:ascii="Times New Roman" w:hAnsi="Times New Roman" w:cs="Times New Roman" w:hint="eastAsia"/>
          <w:sz w:val="20"/>
          <w:szCs w:val="18"/>
        </w:rPr>
        <w:t>-</w:t>
      </w:r>
      <w:r w:rsidRPr="00AA73F4">
        <w:rPr>
          <w:rFonts w:ascii="Times New Roman" w:hAnsi="Times New Roman" w:cs="Times New Roman" w:hint="eastAsia"/>
          <w:sz w:val="20"/>
          <w:szCs w:val="18"/>
        </w:rPr>
        <w:t xml:space="preserve">Optoelectronic Materials. </w:t>
      </w:r>
      <w:proofErr w:type="spellStart"/>
      <w:r w:rsidRPr="00AA73F4">
        <w:rPr>
          <w:rFonts w:ascii="Times New Roman" w:hAnsi="Times New Roman" w:cs="Times New Roman" w:hint="eastAsia"/>
          <w:i/>
          <w:sz w:val="20"/>
          <w:szCs w:val="18"/>
        </w:rPr>
        <w:t>Angewandte</w:t>
      </w:r>
      <w:proofErr w:type="spellEnd"/>
      <w:r w:rsidRPr="00AA73F4">
        <w:rPr>
          <w:rFonts w:ascii="Times New Roman" w:hAnsi="Times New Roman" w:cs="Times New Roman" w:hint="eastAsia"/>
          <w:i/>
          <w:sz w:val="20"/>
          <w:szCs w:val="18"/>
        </w:rPr>
        <w:t xml:space="preserve"> </w:t>
      </w:r>
      <w:proofErr w:type="spellStart"/>
      <w:r w:rsidRPr="00AA73F4">
        <w:rPr>
          <w:rFonts w:ascii="Times New Roman" w:hAnsi="Times New Roman" w:cs="Times New Roman" w:hint="eastAsia"/>
          <w:i/>
          <w:sz w:val="20"/>
          <w:szCs w:val="18"/>
        </w:rPr>
        <w:t>Chemie</w:t>
      </w:r>
      <w:proofErr w:type="spellEnd"/>
      <w:r w:rsidRPr="00AA73F4">
        <w:rPr>
          <w:rFonts w:ascii="Times New Roman" w:hAnsi="Times New Roman" w:cs="Times New Roman" w:hint="eastAsia"/>
          <w:i/>
          <w:sz w:val="20"/>
          <w:szCs w:val="18"/>
        </w:rPr>
        <w:t xml:space="preserve"> International Edition</w:t>
      </w:r>
      <w:r w:rsidRPr="00AA73F4">
        <w:rPr>
          <w:rFonts w:ascii="Times New Roman" w:hAnsi="Times New Roman" w:cs="Times New Roman" w:hint="eastAsia"/>
          <w:sz w:val="20"/>
          <w:szCs w:val="18"/>
        </w:rPr>
        <w:t>, 48(22): 3914</w:t>
      </w:r>
      <w:r w:rsidRPr="00AA73F4">
        <w:rPr>
          <w:rFonts w:ascii="Times New Roman" w:hAnsi="Times New Roman" w:cs="Times New Roman"/>
          <w:sz w:val="20"/>
          <w:szCs w:val="18"/>
        </w:rPr>
        <w:t xml:space="preserve"> – </w:t>
      </w:r>
      <w:r w:rsidRPr="00AA73F4">
        <w:rPr>
          <w:rFonts w:ascii="Times New Roman" w:hAnsi="Times New Roman" w:cs="Times New Roman" w:hint="eastAsia"/>
          <w:sz w:val="20"/>
          <w:szCs w:val="18"/>
        </w:rPr>
        <w:t>3921.</w:t>
      </w:r>
    </w:p>
    <w:p w:rsidR="002F7C01" w:rsidRPr="00717614" w:rsidRDefault="00717614" w:rsidP="00717614">
      <w:pPr>
        <w:pStyle w:val="ListParagraph"/>
        <w:numPr>
          <w:ilvl w:val="0"/>
          <w:numId w:val="4"/>
        </w:numPr>
        <w:tabs>
          <w:tab w:val="left" w:pos="5635"/>
        </w:tabs>
        <w:autoSpaceDE w:val="0"/>
        <w:autoSpaceDN w:val="0"/>
        <w:adjustRightInd w:val="0"/>
        <w:spacing w:after="0" w:line="240" w:lineRule="auto"/>
        <w:ind w:hanging="720"/>
        <w:jc w:val="both"/>
        <w:rPr>
          <w:rFonts w:ascii="Times New Roman" w:hAnsi="Times New Roman" w:cs="Times New Roman"/>
          <w:sz w:val="20"/>
          <w:szCs w:val="18"/>
        </w:rPr>
      </w:pPr>
      <w:r w:rsidRPr="00717614">
        <w:rPr>
          <w:rFonts w:ascii="Times New Roman" w:hAnsi="Times New Roman" w:cs="Times New Roman"/>
          <w:sz w:val="20"/>
          <w:szCs w:val="18"/>
        </w:rPr>
        <w:t xml:space="preserve">Varghese, N., </w:t>
      </w:r>
      <w:proofErr w:type="spellStart"/>
      <w:r w:rsidRPr="00717614">
        <w:rPr>
          <w:rFonts w:ascii="Times New Roman" w:hAnsi="Times New Roman" w:cs="Times New Roman"/>
          <w:sz w:val="20"/>
          <w:szCs w:val="18"/>
        </w:rPr>
        <w:t>Mogera</w:t>
      </w:r>
      <w:proofErr w:type="spellEnd"/>
      <w:r w:rsidRPr="00717614">
        <w:rPr>
          <w:rFonts w:ascii="Times New Roman" w:hAnsi="Times New Roman" w:cs="Times New Roman"/>
          <w:sz w:val="20"/>
          <w:szCs w:val="18"/>
        </w:rPr>
        <w:t xml:space="preserve">, U., </w:t>
      </w:r>
      <w:proofErr w:type="spellStart"/>
      <w:r w:rsidRPr="00717614">
        <w:rPr>
          <w:rFonts w:ascii="Times New Roman" w:hAnsi="Times New Roman" w:cs="Times New Roman"/>
          <w:sz w:val="20"/>
          <w:szCs w:val="18"/>
        </w:rPr>
        <w:t>Govindaraj</w:t>
      </w:r>
      <w:proofErr w:type="spellEnd"/>
      <w:r w:rsidRPr="00717614">
        <w:rPr>
          <w:rFonts w:ascii="Times New Roman" w:hAnsi="Times New Roman" w:cs="Times New Roman"/>
          <w:sz w:val="20"/>
          <w:szCs w:val="18"/>
        </w:rPr>
        <w:t>, A., Das, A</w:t>
      </w:r>
      <w:r>
        <w:rPr>
          <w:rFonts w:ascii="Times New Roman" w:hAnsi="Times New Roman" w:cs="Times New Roman"/>
          <w:sz w:val="20"/>
          <w:szCs w:val="18"/>
        </w:rPr>
        <w:t xml:space="preserve">., </w:t>
      </w:r>
      <w:proofErr w:type="spellStart"/>
      <w:r>
        <w:rPr>
          <w:rFonts w:ascii="Times New Roman" w:hAnsi="Times New Roman" w:cs="Times New Roman"/>
          <w:sz w:val="20"/>
          <w:szCs w:val="18"/>
        </w:rPr>
        <w:t>Maiti</w:t>
      </w:r>
      <w:proofErr w:type="spellEnd"/>
      <w:r>
        <w:rPr>
          <w:rFonts w:ascii="Times New Roman" w:hAnsi="Times New Roman" w:cs="Times New Roman"/>
          <w:sz w:val="20"/>
          <w:szCs w:val="18"/>
        </w:rPr>
        <w:t xml:space="preserve">, P. K., </w:t>
      </w:r>
      <w:proofErr w:type="spellStart"/>
      <w:r>
        <w:rPr>
          <w:rFonts w:ascii="Times New Roman" w:hAnsi="Times New Roman" w:cs="Times New Roman"/>
          <w:sz w:val="20"/>
          <w:szCs w:val="18"/>
        </w:rPr>
        <w:t>Sood</w:t>
      </w:r>
      <w:proofErr w:type="spellEnd"/>
      <w:r>
        <w:rPr>
          <w:rFonts w:ascii="Times New Roman" w:hAnsi="Times New Roman" w:cs="Times New Roman"/>
          <w:sz w:val="20"/>
          <w:szCs w:val="18"/>
        </w:rPr>
        <w:t xml:space="preserve">, A. K. and </w:t>
      </w:r>
      <w:r w:rsidRPr="00717614">
        <w:rPr>
          <w:rFonts w:ascii="Times New Roman" w:hAnsi="Times New Roman" w:cs="Times New Roman"/>
          <w:sz w:val="20"/>
          <w:szCs w:val="18"/>
        </w:rPr>
        <w:t xml:space="preserve">Rao, C. N. R. (2009). Binding of DNA </w:t>
      </w:r>
      <w:proofErr w:type="spellStart"/>
      <w:r w:rsidRPr="00717614">
        <w:rPr>
          <w:rFonts w:ascii="Times New Roman" w:hAnsi="Times New Roman" w:cs="Times New Roman"/>
          <w:sz w:val="20"/>
          <w:szCs w:val="18"/>
        </w:rPr>
        <w:t>nucleobases</w:t>
      </w:r>
      <w:proofErr w:type="spellEnd"/>
      <w:r w:rsidRPr="00717614">
        <w:rPr>
          <w:rFonts w:ascii="Times New Roman" w:hAnsi="Times New Roman" w:cs="Times New Roman"/>
          <w:sz w:val="20"/>
          <w:szCs w:val="18"/>
        </w:rPr>
        <w:t xml:space="preserve"> and nucleosides with graphene. </w:t>
      </w:r>
      <w:proofErr w:type="spellStart"/>
      <w:r w:rsidRPr="00717614">
        <w:rPr>
          <w:rFonts w:ascii="Times New Roman" w:hAnsi="Times New Roman" w:cs="Times New Roman"/>
          <w:i/>
          <w:sz w:val="20"/>
          <w:szCs w:val="18"/>
        </w:rPr>
        <w:t>ChemPhysChem</w:t>
      </w:r>
      <w:proofErr w:type="spellEnd"/>
      <w:r>
        <w:rPr>
          <w:rFonts w:ascii="Times New Roman" w:hAnsi="Times New Roman" w:cs="Times New Roman"/>
          <w:sz w:val="20"/>
          <w:szCs w:val="18"/>
        </w:rPr>
        <w:t>, 10(1):</w:t>
      </w:r>
      <w:r w:rsidRPr="00717614">
        <w:rPr>
          <w:rFonts w:ascii="Times New Roman" w:hAnsi="Times New Roman" w:cs="Times New Roman"/>
          <w:sz w:val="20"/>
          <w:szCs w:val="18"/>
        </w:rPr>
        <w:t xml:space="preserve"> 206</w:t>
      </w:r>
      <w:r>
        <w:rPr>
          <w:rFonts w:ascii="Times New Roman" w:hAnsi="Times New Roman" w:cs="Times New Roman"/>
          <w:sz w:val="20"/>
          <w:szCs w:val="18"/>
        </w:rPr>
        <w:t xml:space="preserve"> – </w:t>
      </w:r>
      <w:r w:rsidRPr="00717614">
        <w:rPr>
          <w:rFonts w:ascii="Times New Roman" w:hAnsi="Times New Roman" w:cs="Times New Roman"/>
          <w:sz w:val="20"/>
          <w:szCs w:val="18"/>
        </w:rPr>
        <w:t>210.</w:t>
      </w:r>
    </w:p>
    <w:p w:rsidR="002F7C01" w:rsidRPr="00326DD2" w:rsidRDefault="002F7C01" w:rsidP="00326DD2">
      <w:pPr>
        <w:spacing w:line="480" w:lineRule="auto"/>
        <w:jc w:val="both"/>
        <w:rPr>
          <w:rFonts w:ascii="Times New Roman" w:hAnsi="Times New Roman" w:cs="Times New Roman"/>
          <w:noProof/>
          <w:sz w:val="20"/>
          <w:szCs w:val="20"/>
        </w:rPr>
      </w:pPr>
    </w:p>
    <w:p w:rsidR="002F7C01" w:rsidRPr="00326DD2" w:rsidRDefault="002F7C01" w:rsidP="00326DD2">
      <w:pPr>
        <w:autoSpaceDE w:val="0"/>
        <w:autoSpaceDN w:val="0"/>
        <w:adjustRightInd w:val="0"/>
        <w:spacing w:after="120" w:line="480" w:lineRule="auto"/>
        <w:rPr>
          <w:rFonts w:ascii="Times New Roman" w:hAnsi="Times New Roman" w:cs="Times New Roman"/>
          <w:sz w:val="20"/>
          <w:szCs w:val="20"/>
        </w:rPr>
      </w:pPr>
    </w:p>
    <w:p w:rsidR="00FA2F74" w:rsidRDefault="00FA2F74"/>
    <w:sectPr w:rsidR="00FA2F74" w:rsidSect="00346047">
      <w:footerReference w:type="default" r:id="rId15"/>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6123" w:rsidRDefault="00E75878">
      <w:pPr>
        <w:spacing w:after="0" w:line="240" w:lineRule="auto"/>
      </w:pPr>
      <w:r>
        <w:separator/>
      </w:r>
    </w:p>
  </w:endnote>
  <w:endnote w:type="continuationSeparator" w:id="0">
    <w:p w:rsidR="002A6123" w:rsidRDefault="00E75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LOHAO K+ Gulliver RM">
    <w:altName w:val="Gulliver RM"/>
    <w:panose1 w:val="00000000000000000000"/>
    <w:charset w:val="86"/>
    <w:family w:val="roman"/>
    <w:notTrueType/>
    <w:pitch w:val="default"/>
    <w:sig w:usb0="00000001" w:usb1="080E0000" w:usb2="00000010" w:usb3="00000000" w:csb0="00040000" w:csb1="00000000"/>
  </w:font>
  <w:font w:name="ScalaLF-Regular">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AdvOT999035f4+20">
    <w:altName w:val="Arial"/>
    <w:panose1 w:val="00000000000000000000"/>
    <w:charset w:val="00"/>
    <w:family w:val="swiss"/>
    <w:notTrueType/>
    <w:pitch w:val="default"/>
    <w:sig w:usb0="00000003" w:usb1="00000000" w:usb2="00000000" w:usb3="00000000" w:csb0="00000001" w:csb1="00000000"/>
  </w:font>
  <w:font w:name="AdvPS3F4C13">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57D5" w:rsidRDefault="001A0DF9">
    <w:pPr>
      <w:pStyle w:val="Footer"/>
      <w:jc w:val="right"/>
    </w:pPr>
  </w:p>
  <w:p w:rsidR="00D457D5" w:rsidRDefault="001A0D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6123" w:rsidRDefault="00E75878">
      <w:pPr>
        <w:spacing w:after="0" w:line="240" w:lineRule="auto"/>
      </w:pPr>
      <w:r>
        <w:separator/>
      </w:r>
    </w:p>
  </w:footnote>
  <w:footnote w:type="continuationSeparator" w:id="0">
    <w:p w:rsidR="002A6123" w:rsidRDefault="00E758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4753D0"/>
    <w:multiLevelType w:val="hybridMultilevel"/>
    <w:tmpl w:val="3446D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252AE6"/>
    <w:multiLevelType w:val="multilevel"/>
    <w:tmpl w:val="F32A4B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76E62193"/>
    <w:multiLevelType w:val="hybridMultilevel"/>
    <w:tmpl w:val="55946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6B5A20"/>
    <w:multiLevelType w:val="multilevel"/>
    <w:tmpl w:val="F32A4B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F7C01"/>
    <w:rsid w:val="00107970"/>
    <w:rsid w:val="00153247"/>
    <w:rsid w:val="002A6123"/>
    <w:rsid w:val="002F7C01"/>
    <w:rsid w:val="00346047"/>
    <w:rsid w:val="0039049B"/>
    <w:rsid w:val="003A0C56"/>
    <w:rsid w:val="003E7799"/>
    <w:rsid w:val="00426D3F"/>
    <w:rsid w:val="004525DA"/>
    <w:rsid w:val="005333BD"/>
    <w:rsid w:val="005A4A3F"/>
    <w:rsid w:val="005E76B8"/>
    <w:rsid w:val="00614853"/>
    <w:rsid w:val="006F4763"/>
    <w:rsid w:val="00717614"/>
    <w:rsid w:val="007619C6"/>
    <w:rsid w:val="00A83B05"/>
    <w:rsid w:val="00AA73F4"/>
    <w:rsid w:val="00B8122F"/>
    <w:rsid w:val="00B86347"/>
    <w:rsid w:val="00C02AA1"/>
    <w:rsid w:val="00C86B13"/>
    <w:rsid w:val="00CA6696"/>
    <w:rsid w:val="00D11AF9"/>
    <w:rsid w:val="00D21030"/>
    <w:rsid w:val="00E2015A"/>
    <w:rsid w:val="00E73CAA"/>
    <w:rsid w:val="00E75878"/>
    <w:rsid w:val="00ED3094"/>
    <w:rsid w:val="00F63186"/>
    <w:rsid w:val="00FA2F7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DEB4F5-860E-49BF-90D8-D55A7F34D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C01"/>
  </w:style>
  <w:style w:type="paragraph" w:styleId="Heading1">
    <w:name w:val="heading 1"/>
    <w:basedOn w:val="Normal"/>
    <w:next w:val="Normal"/>
    <w:link w:val="Heading1Char"/>
    <w:uiPriority w:val="9"/>
    <w:qFormat/>
    <w:rsid w:val="002F7C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C01"/>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F7C01"/>
    <w:rPr>
      <w:color w:val="0000FF" w:themeColor="hyperlink"/>
      <w:u w:val="single"/>
    </w:rPr>
  </w:style>
  <w:style w:type="paragraph" w:styleId="BalloonText">
    <w:name w:val="Balloon Text"/>
    <w:basedOn w:val="Normal"/>
    <w:link w:val="BalloonTextChar"/>
    <w:uiPriority w:val="99"/>
    <w:semiHidden/>
    <w:unhideWhenUsed/>
    <w:rsid w:val="002F7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7C01"/>
    <w:rPr>
      <w:rFonts w:ascii="Tahoma" w:hAnsi="Tahoma" w:cs="Tahoma"/>
      <w:sz w:val="16"/>
      <w:szCs w:val="16"/>
    </w:rPr>
  </w:style>
  <w:style w:type="paragraph" w:styleId="ListParagraph">
    <w:name w:val="List Paragraph"/>
    <w:basedOn w:val="Normal"/>
    <w:uiPriority w:val="34"/>
    <w:qFormat/>
    <w:rsid w:val="002F7C01"/>
    <w:pPr>
      <w:ind w:left="720"/>
      <w:contextualSpacing/>
    </w:pPr>
  </w:style>
  <w:style w:type="paragraph" w:styleId="NormalWeb">
    <w:name w:val="Normal (Web)"/>
    <w:basedOn w:val="Normal"/>
    <w:uiPriority w:val="99"/>
    <w:semiHidden/>
    <w:unhideWhenUsed/>
    <w:rsid w:val="002F7C01"/>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2F7C01"/>
    <w:pPr>
      <w:tabs>
        <w:tab w:val="center" w:pos="4153"/>
        <w:tab w:val="right" w:pos="8306"/>
      </w:tabs>
      <w:spacing w:after="0" w:line="240" w:lineRule="auto"/>
    </w:pPr>
  </w:style>
  <w:style w:type="character" w:customStyle="1" w:styleId="HeaderChar">
    <w:name w:val="Header Char"/>
    <w:basedOn w:val="DefaultParagraphFont"/>
    <w:link w:val="Header"/>
    <w:uiPriority w:val="99"/>
    <w:rsid w:val="002F7C01"/>
  </w:style>
  <w:style w:type="paragraph" w:styleId="Footer">
    <w:name w:val="footer"/>
    <w:basedOn w:val="Normal"/>
    <w:link w:val="FooterChar"/>
    <w:uiPriority w:val="99"/>
    <w:unhideWhenUsed/>
    <w:rsid w:val="002F7C01"/>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7C01"/>
  </w:style>
  <w:style w:type="character" w:styleId="PlaceholderText">
    <w:name w:val="Placeholder Text"/>
    <w:basedOn w:val="DefaultParagraphFont"/>
    <w:uiPriority w:val="99"/>
    <w:semiHidden/>
    <w:rsid w:val="002F7C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hyperlink" Target="mailto:chmlifys@nus.edu.sg" TargetMode="Externa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G:\Documents\Project\Bacteria\Results\Aptasensor\201507\Apt%20data%20processing.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G:\Documents\Project\Bacteria\Results\Aptasensor\201507\Apt%20data%20processing.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G:\Documents\Project\Bacteria\Results\Aptasensor\Apt%20data%20processing%202016-11.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G:\Documents\Project\Bacteria\Results\Aptasensor\201507\Apt%20data%20processing.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197709512732163"/>
          <c:y val="5.6837150169279593E-2"/>
          <c:w val="0.5509669246891854"/>
          <c:h val="0.70636087369956635"/>
        </c:manualLayout>
      </c:layout>
      <c:scatterChart>
        <c:scatterStyle val="smoothMarker"/>
        <c:varyColors val="0"/>
        <c:ser>
          <c:idx val="0"/>
          <c:order val="0"/>
          <c:tx>
            <c:strRef>
              <c:f>'PDA quenching'!$B$1</c:f>
              <c:strCache>
                <c:ptCount val="1"/>
                <c:pt idx="0">
                  <c:v>0</c:v>
                </c:pt>
              </c:strCache>
            </c:strRef>
          </c:tx>
          <c:spPr>
            <a:ln w="19050"/>
          </c:spPr>
          <c:marker>
            <c:symbol val="none"/>
          </c:marker>
          <c:xVal>
            <c:numRef>
              <c:f>'PDA quenching'!$A$2:$A$92</c:f>
              <c:numCache>
                <c:formatCode>General</c:formatCode>
                <c:ptCount val="9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numCache>
            </c:numRef>
          </c:xVal>
          <c:yVal>
            <c:numRef>
              <c:f>'PDA quenching'!$B$2:$B$92</c:f>
              <c:numCache>
                <c:formatCode>General</c:formatCode>
                <c:ptCount val="91"/>
                <c:pt idx="0">
                  <c:v>25272.966860521217</c:v>
                </c:pt>
                <c:pt idx="1">
                  <c:v>28709.555390842706</c:v>
                </c:pt>
                <c:pt idx="2">
                  <c:v>31839.479913829226</c:v>
                </c:pt>
                <c:pt idx="3">
                  <c:v>35176.4269607647</c:v>
                </c:pt>
                <c:pt idx="4">
                  <c:v>38868.541982865143</c:v>
                </c:pt>
                <c:pt idx="5">
                  <c:v>42664.802162181673</c:v>
                </c:pt>
                <c:pt idx="6">
                  <c:v>46015.842776898404</c:v>
                </c:pt>
                <c:pt idx="7">
                  <c:v>48664.097617271094</c:v>
                </c:pt>
                <c:pt idx="8">
                  <c:v>52396.029236915012</c:v>
                </c:pt>
                <c:pt idx="9">
                  <c:v>55629.269387202701</c:v>
                </c:pt>
                <c:pt idx="10">
                  <c:v>59097.208400474861</c:v>
                </c:pt>
                <c:pt idx="11">
                  <c:v>60951.651726698336</c:v>
                </c:pt>
                <c:pt idx="12">
                  <c:v>63601.986488947208</c:v>
                </c:pt>
                <c:pt idx="13">
                  <c:v>65149.404466549109</c:v>
                </c:pt>
                <c:pt idx="14">
                  <c:v>66794.862501760872</c:v>
                </c:pt>
                <c:pt idx="15">
                  <c:v>67909.686967240836</c:v>
                </c:pt>
                <c:pt idx="16">
                  <c:v>68699.87311218775</c:v>
                </c:pt>
                <c:pt idx="17">
                  <c:v>69206.520552764996</c:v>
                </c:pt>
                <c:pt idx="18">
                  <c:v>69375.327482731896</c:v>
                </c:pt>
                <c:pt idx="19">
                  <c:v>69203.993823182158</c:v>
                </c:pt>
                <c:pt idx="20">
                  <c:v>68263.94847394168</c:v>
                </c:pt>
                <c:pt idx="21">
                  <c:v>67450.07044158729</c:v>
                </c:pt>
                <c:pt idx="22">
                  <c:v>66930.660512415227</c:v>
                </c:pt>
                <c:pt idx="23">
                  <c:v>65899.058881343255</c:v>
                </c:pt>
                <c:pt idx="24">
                  <c:v>65031.287969481207</c:v>
                </c:pt>
                <c:pt idx="25">
                  <c:v>63724.9116507078</c:v>
                </c:pt>
                <c:pt idx="26">
                  <c:v>63600.343371075396</c:v>
                </c:pt>
                <c:pt idx="27">
                  <c:v>60658.274000512261</c:v>
                </c:pt>
                <c:pt idx="28">
                  <c:v>58173.305240627407</c:v>
                </c:pt>
                <c:pt idx="29">
                  <c:v>57248.197588549476</c:v>
                </c:pt>
                <c:pt idx="30">
                  <c:v>56121.634029268775</c:v>
                </c:pt>
                <c:pt idx="31">
                  <c:v>54041.154588279234</c:v>
                </c:pt>
                <c:pt idx="32">
                  <c:v>52660.680943581196</c:v>
                </c:pt>
                <c:pt idx="33">
                  <c:v>51432.594554319185</c:v>
                </c:pt>
                <c:pt idx="34">
                  <c:v>49489.975201242305</c:v>
                </c:pt>
                <c:pt idx="35">
                  <c:v>48287.202479814041</c:v>
                </c:pt>
                <c:pt idx="36">
                  <c:v>46349.000679447548</c:v>
                </c:pt>
                <c:pt idx="37">
                  <c:v>45271.313199931821</c:v>
                </c:pt>
                <c:pt idx="38">
                  <c:v>43530.406773256072</c:v>
                </c:pt>
                <c:pt idx="39">
                  <c:v>41813.984683254384</c:v>
                </c:pt>
                <c:pt idx="40">
                  <c:v>41058.468642142485</c:v>
                </c:pt>
                <c:pt idx="41">
                  <c:v>39847.100597953846</c:v>
                </c:pt>
                <c:pt idx="42">
                  <c:v>38218.515905017208</c:v>
                </c:pt>
                <c:pt idx="43">
                  <c:v>37968.956302165207</c:v>
                </c:pt>
                <c:pt idx="44">
                  <c:v>36047.997988902462</c:v>
                </c:pt>
                <c:pt idx="45">
                  <c:v>34681.038352121359</c:v>
                </c:pt>
                <c:pt idx="46">
                  <c:v>34004.669419095291</c:v>
                </c:pt>
                <c:pt idx="47">
                  <c:v>33696.075858150019</c:v>
                </c:pt>
                <c:pt idx="48">
                  <c:v>32870.839239777873</c:v>
                </c:pt>
                <c:pt idx="49">
                  <c:v>31792.773436729087</c:v>
                </c:pt>
                <c:pt idx="50">
                  <c:v>30478.432863070848</c:v>
                </c:pt>
                <c:pt idx="51">
                  <c:v>29712.150887221087</c:v>
                </c:pt>
                <c:pt idx="52">
                  <c:v>28906.383755034451</c:v>
                </c:pt>
                <c:pt idx="53">
                  <c:v>28031.117236155984</c:v>
                </c:pt>
                <c:pt idx="54">
                  <c:v>27533.993201630004</c:v>
                </c:pt>
                <c:pt idx="55">
                  <c:v>26504.217406578653</c:v>
                </c:pt>
                <c:pt idx="56">
                  <c:v>25496.050912527091</c:v>
                </c:pt>
                <c:pt idx="57">
                  <c:v>25072.946070338785</c:v>
                </c:pt>
                <c:pt idx="58">
                  <c:v>24239.001256415053</c:v>
                </c:pt>
                <c:pt idx="59">
                  <c:v>24056.496148280436</c:v>
                </c:pt>
                <c:pt idx="60">
                  <c:v>23267.240249204013</c:v>
                </c:pt>
                <c:pt idx="61">
                  <c:v>22348.354607747744</c:v>
                </c:pt>
                <c:pt idx="62">
                  <c:v>21391.700585856132</c:v>
                </c:pt>
                <c:pt idx="63">
                  <c:v>21153.235868147287</c:v>
                </c:pt>
                <c:pt idx="64">
                  <c:v>20517.975903917431</c:v>
                </c:pt>
                <c:pt idx="65">
                  <c:v>19348.936545013803</c:v>
                </c:pt>
                <c:pt idx="66">
                  <c:v>19322.826869996679</c:v>
                </c:pt>
                <c:pt idx="67">
                  <c:v>18175.315930136003</c:v>
                </c:pt>
                <c:pt idx="68">
                  <c:v>18094.911482238706</c:v>
                </c:pt>
                <c:pt idx="69">
                  <c:v>17472.533610863666</c:v>
                </c:pt>
                <c:pt idx="70">
                  <c:v>17356.211522359077</c:v>
                </c:pt>
                <c:pt idx="71">
                  <c:v>16845.856584165282</c:v>
                </c:pt>
                <c:pt idx="72">
                  <c:v>15485.204791335984</c:v>
                </c:pt>
                <c:pt idx="73">
                  <c:v>15183.284136793029</c:v>
                </c:pt>
                <c:pt idx="74">
                  <c:v>14550.323629140057</c:v>
                </c:pt>
                <c:pt idx="75">
                  <c:v>13762.416772937806</c:v>
                </c:pt>
                <c:pt idx="76">
                  <c:v>13550.668631048122</c:v>
                </c:pt>
                <c:pt idx="77">
                  <c:v>12995.090638467311</c:v>
                </c:pt>
                <c:pt idx="78">
                  <c:v>12209.940197061956</c:v>
                </c:pt>
                <c:pt idx="79">
                  <c:v>11841.172699591607</c:v>
                </c:pt>
                <c:pt idx="80">
                  <c:v>11678.053830555078</c:v>
                </c:pt>
                <c:pt idx="81">
                  <c:v>11040.331430930946</c:v>
                </c:pt>
                <c:pt idx="82">
                  <c:v>10663.962001338718</c:v>
                </c:pt>
                <c:pt idx="83">
                  <c:v>10143.569163052625</c:v>
                </c:pt>
                <c:pt idx="84">
                  <c:v>9885.8208787562744</c:v>
                </c:pt>
                <c:pt idx="85">
                  <c:v>9959.590620465242</c:v>
                </c:pt>
                <c:pt idx="86">
                  <c:v>8890.8989305696196</c:v>
                </c:pt>
                <c:pt idx="87">
                  <c:v>8632.4617954185815</c:v>
                </c:pt>
                <c:pt idx="88">
                  <c:v>8083.1382230429199</c:v>
                </c:pt>
                <c:pt idx="89">
                  <c:v>8017.3025473418029</c:v>
                </c:pt>
                <c:pt idx="90">
                  <c:v>8007.1682244659796</c:v>
                </c:pt>
              </c:numCache>
            </c:numRef>
          </c:yVal>
          <c:smooth val="1"/>
        </c:ser>
        <c:ser>
          <c:idx val="1"/>
          <c:order val="1"/>
          <c:tx>
            <c:strRef>
              <c:f>'PDA quenching'!$C$1</c:f>
              <c:strCache>
                <c:ptCount val="1"/>
                <c:pt idx="0">
                  <c:v>0.025</c:v>
                </c:pt>
              </c:strCache>
            </c:strRef>
          </c:tx>
          <c:spPr>
            <a:ln w="19050"/>
          </c:spPr>
          <c:marker>
            <c:symbol val="none"/>
          </c:marker>
          <c:xVal>
            <c:numRef>
              <c:f>'PDA quenching'!$A$2:$A$92</c:f>
              <c:numCache>
                <c:formatCode>General</c:formatCode>
                <c:ptCount val="9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numCache>
            </c:numRef>
          </c:xVal>
          <c:yVal>
            <c:numRef>
              <c:f>'PDA quenching'!$C$2:$C$92</c:f>
              <c:numCache>
                <c:formatCode>General</c:formatCode>
                <c:ptCount val="91"/>
                <c:pt idx="0">
                  <c:v>21743.994929444081</c:v>
                </c:pt>
                <c:pt idx="1">
                  <c:v>23517.772505694731</c:v>
                </c:pt>
                <c:pt idx="2">
                  <c:v>26878.083323925926</c:v>
                </c:pt>
                <c:pt idx="3">
                  <c:v>30531.364608281507</c:v>
                </c:pt>
                <c:pt idx="4">
                  <c:v>32720.861182992321</c:v>
                </c:pt>
                <c:pt idx="5">
                  <c:v>36218.347476369483</c:v>
                </c:pt>
                <c:pt idx="6">
                  <c:v>38453.578282368435</c:v>
                </c:pt>
                <c:pt idx="7">
                  <c:v>41395.099296610708</c:v>
                </c:pt>
                <c:pt idx="8">
                  <c:v>44375.452042581652</c:v>
                </c:pt>
                <c:pt idx="9">
                  <c:v>46796.401427462268</c:v>
                </c:pt>
                <c:pt idx="10">
                  <c:v>49294.081174427673</c:v>
                </c:pt>
                <c:pt idx="11">
                  <c:v>51429.78094919541</c:v>
                </c:pt>
                <c:pt idx="12">
                  <c:v>52201.67986730233</c:v>
                </c:pt>
                <c:pt idx="13">
                  <c:v>55041.363218954495</c:v>
                </c:pt>
                <c:pt idx="14">
                  <c:v>56088.048473708237</c:v>
                </c:pt>
                <c:pt idx="15">
                  <c:v>56962.794203236946</c:v>
                </c:pt>
                <c:pt idx="16">
                  <c:v>57683.052437468017</c:v>
                </c:pt>
                <c:pt idx="17">
                  <c:v>57808.125684174942</c:v>
                </c:pt>
                <c:pt idx="18">
                  <c:v>57542.373292326942</c:v>
                </c:pt>
                <c:pt idx="19">
                  <c:v>58193.047917142874</c:v>
                </c:pt>
                <c:pt idx="20">
                  <c:v>57930.693142859265</c:v>
                </c:pt>
                <c:pt idx="21">
                  <c:v>56425.56897435023</c:v>
                </c:pt>
                <c:pt idx="22">
                  <c:v>55223.009875481031</c:v>
                </c:pt>
                <c:pt idx="23">
                  <c:v>55880.697475757632</c:v>
                </c:pt>
                <c:pt idx="24">
                  <c:v>54051.822029524104</c:v>
                </c:pt>
                <c:pt idx="25">
                  <c:v>53987.296865067743</c:v>
                </c:pt>
                <c:pt idx="26">
                  <c:v>52221.507524158988</c:v>
                </c:pt>
                <c:pt idx="27">
                  <c:v>51021.820448210296</c:v>
                </c:pt>
                <c:pt idx="28">
                  <c:v>48663.064302675019</c:v>
                </c:pt>
                <c:pt idx="29">
                  <c:v>47418.37353317019</c:v>
                </c:pt>
                <c:pt idx="30">
                  <c:v>46360.184876515057</c:v>
                </c:pt>
                <c:pt idx="31">
                  <c:v>45612.57639951149</c:v>
                </c:pt>
                <c:pt idx="32">
                  <c:v>44363.523799322364</c:v>
                </c:pt>
                <c:pt idx="33">
                  <c:v>42895.288553598162</c:v>
                </c:pt>
                <c:pt idx="34">
                  <c:v>42292.534088633089</c:v>
                </c:pt>
                <c:pt idx="35">
                  <c:v>40198.841663863619</c:v>
                </c:pt>
                <c:pt idx="36">
                  <c:v>39312.674081336751</c:v>
                </c:pt>
                <c:pt idx="37">
                  <c:v>38654.438816581009</c:v>
                </c:pt>
                <c:pt idx="38">
                  <c:v>36849.524186558461</c:v>
                </c:pt>
                <c:pt idx="39">
                  <c:v>35801.207041026617</c:v>
                </c:pt>
                <c:pt idx="40">
                  <c:v>35346.967893682922</c:v>
                </c:pt>
                <c:pt idx="41">
                  <c:v>33775.015686278486</c:v>
                </c:pt>
                <c:pt idx="42">
                  <c:v>33519.846832326832</c:v>
                </c:pt>
                <c:pt idx="43">
                  <c:v>32172.373624822689</c:v>
                </c:pt>
                <c:pt idx="44">
                  <c:v>30603.537465045491</c:v>
                </c:pt>
                <c:pt idx="45">
                  <c:v>30185.809359893829</c:v>
                </c:pt>
                <c:pt idx="46">
                  <c:v>29219.670129139842</c:v>
                </c:pt>
                <c:pt idx="47">
                  <c:v>28759.47274578263</c:v>
                </c:pt>
                <c:pt idx="48">
                  <c:v>27418.32142088456</c:v>
                </c:pt>
                <c:pt idx="49">
                  <c:v>27558.564686595877</c:v>
                </c:pt>
                <c:pt idx="50">
                  <c:v>26436.759583055751</c:v>
                </c:pt>
                <c:pt idx="51">
                  <c:v>24948.924254889153</c:v>
                </c:pt>
                <c:pt idx="52">
                  <c:v>24396.691077952393</c:v>
                </c:pt>
                <c:pt idx="53">
                  <c:v>24628.48985010495</c:v>
                </c:pt>
                <c:pt idx="54">
                  <c:v>24019.321341658913</c:v>
                </c:pt>
                <c:pt idx="55">
                  <c:v>22652.403204862065</c:v>
                </c:pt>
                <c:pt idx="56">
                  <c:v>22694.757932401375</c:v>
                </c:pt>
                <c:pt idx="57">
                  <c:v>22055.011107150542</c:v>
                </c:pt>
                <c:pt idx="58">
                  <c:v>20920.098136874909</c:v>
                </c:pt>
                <c:pt idx="59">
                  <c:v>20907.421164044987</c:v>
                </c:pt>
                <c:pt idx="60">
                  <c:v>20351.56783916508</c:v>
                </c:pt>
                <c:pt idx="61">
                  <c:v>19311.693529228694</c:v>
                </c:pt>
                <c:pt idx="62">
                  <c:v>19474.461193445615</c:v>
                </c:pt>
                <c:pt idx="63">
                  <c:v>19041.027498757539</c:v>
                </c:pt>
                <c:pt idx="64">
                  <c:v>18094.394016657196</c:v>
                </c:pt>
                <c:pt idx="65">
                  <c:v>17857.152607123189</c:v>
                </c:pt>
                <c:pt idx="66">
                  <c:v>17304.674717073638</c:v>
                </c:pt>
                <c:pt idx="67">
                  <c:v>16706.67401685426</c:v>
                </c:pt>
                <c:pt idx="68">
                  <c:v>16135.717975772917</c:v>
                </c:pt>
                <c:pt idx="69">
                  <c:v>15746.436057775702</c:v>
                </c:pt>
                <c:pt idx="70">
                  <c:v>15250.338561100169</c:v>
                </c:pt>
                <c:pt idx="71">
                  <c:v>15154.710187421599</c:v>
                </c:pt>
                <c:pt idx="72">
                  <c:v>14346.262489765862</c:v>
                </c:pt>
                <c:pt idx="73">
                  <c:v>13520.747767301622</c:v>
                </c:pt>
                <c:pt idx="74">
                  <c:v>13265.614242566624</c:v>
                </c:pt>
                <c:pt idx="75">
                  <c:v>12512.90944293969</c:v>
                </c:pt>
                <c:pt idx="76">
                  <c:v>12247.81188139494</c:v>
                </c:pt>
                <c:pt idx="77">
                  <c:v>12049.096396572208</c:v>
                </c:pt>
                <c:pt idx="78">
                  <c:v>11503.441196369829</c:v>
                </c:pt>
                <c:pt idx="79">
                  <c:v>10869.479392719883</c:v>
                </c:pt>
                <c:pt idx="80">
                  <c:v>10811.265466110604</c:v>
                </c:pt>
                <c:pt idx="81">
                  <c:v>10330.998215968844</c:v>
                </c:pt>
                <c:pt idx="82">
                  <c:v>9988.2673135910554</c:v>
                </c:pt>
                <c:pt idx="83">
                  <c:v>9677.1312059032953</c:v>
                </c:pt>
                <c:pt idx="84">
                  <c:v>9234.2246274860172</c:v>
                </c:pt>
                <c:pt idx="85">
                  <c:v>9582.5805084593121</c:v>
                </c:pt>
                <c:pt idx="86">
                  <c:v>8775.2153955284939</c:v>
                </c:pt>
                <c:pt idx="87">
                  <c:v>8542.5969257400393</c:v>
                </c:pt>
                <c:pt idx="88">
                  <c:v>8269.3113377194622</c:v>
                </c:pt>
                <c:pt idx="89">
                  <c:v>8120.7533415477546</c:v>
                </c:pt>
                <c:pt idx="90">
                  <c:v>7625.9771979561519</c:v>
                </c:pt>
              </c:numCache>
            </c:numRef>
          </c:yVal>
          <c:smooth val="1"/>
        </c:ser>
        <c:ser>
          <c:idx val="2"/>
          <c:order val="2"/>
          <c:tx>
            <c:strRef>
              <c:f>'PDA quenching'!$D$1</c:f>
              <c:strCache>
                <c:ptCount val="1"/>
                <c:pt idx="0">
                  <c:v>0.05</c:v>
                </c:pt>
              </c:strCache>
            </c:strRef>
          </c:tx>
          <c:spPr>
            <a:ln w="19050"/>
          </c:spPr>
          <c:marker>
            <c:symbol val="none"/>
          </c:marker>
          <c:xVal>
            <c:numRef>
              <c:f>'PDA quenching'!$A$2:$A$92</c:f>
              <c:numCache>
                <c:formatCode>General</c:formatCode>
                <c:ptCount val="9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numCache>
            </c:numRef>
          </c:xVal>
          <c:yVal>
            <c:numRef>
              <c:f>'PDA quenching'!$D$2:$D$92</c:f>
              <c:numCache>
                <c:formatCode>General</c:formatCode>
                <c:ptCount val="91"/>
                <c:pt idx="0">
                  <c:v>19089.419696599783</c:v>
                </c:pt>
                <c:pt idx="1">
                  <c:v>20419.4750790203</c:v>
                </c:pt>
                <c:pt idx="2">
                  <c:v>22909.256002644517</c:v>
                </c:pt>
                <c:pt idx="3">
                  <c:v>24653.894990722725</c:v>
                </c:pt>
                <c:pt idx="4">
                  <c:v>27114.015355387568</c:v>
                </c:pt>
                <c:pt idx="5">
                  <c:v>29727.454274147163</c:v>
                </c:pt>
                <c:pt idx="6">
                  <c:v>31610.437182198937</c:v>
                </c:pt>
                <c:pt idx="7">
                  <c:v>32999.920618641714</c:v>
                </c:pt>
                <c:pt idx="8">
                  <c:v>35170.793305166975</c:v>
                </c:pt>
                <c:pt idx="9">
                  <c:v>36813.959783173894</c:v>
                </c:pt>
                <c:pt idx="10">
                  <c:v>39702.539960746049</c:v>
                </c:pt>
                <c:pt idx="11">
                  <c:v>40582.039062181924</c:v>
                </c:pt>
                <c:pt idx="12">
                  <c:v>42431.537658298061</c:v>
                </c:pt>
                <c:pt idx="13">
                  <c:v>43026.053602719519</c:v>
                </c:pt>
                <c:pt idx="14">
                  <c:v>44559.632262132218</c:v>
                </c:pt>
                <c:pt idx="15">
                  <c:v>45259.481432010842</c:v>
                </c:pt>
                <c:pt idx="16">
                  <c:v>45670.608059994687</c:v>
                </c:pt>
                <c:pt idx="17">
                  <c:v>45218.247489765869</c:v>
                </c:pt>
                <c:pt idx="18">
                  <c:v>45087.210571079078</c:v>
                </c:pt>
                <c:pt idx="19">
                  <c:v>44678.657991440552</c:v>
                </c:pt>
                <c:pt idx="20">
                  <c:v>45019.556278624041</c:v>
                </c:pt>
                <c:pt idx="21">
                  <c:v>45914.801374755181</c:v>
                </c:pt>
                <c:pt idx="22">
                  <c:v>44871.200242508145</c:v>
                </c:pt>
                <c:pt idx="23">
                  <c:v>43296.470764046688</c:v>
                </c:pt>
                <c:pt idx="24">
                  <c:v>43901.403214462327</c:v>
                </c:pt>
                <c:pt idx="25">
                  <c:v>42750.048055359774</c:v>
                </c:pt>
                <c:pt idx="26">
                  <c:v>41540.790009437493</c:v>
                </c:pt>
                <c:pt idx="27">
                  <c:v>40261.290049728574</c:v>
                </c:pt>
                <c:pt idx="28">
                  <c:v>39481.43158136135</c:v>
                </c:pt>
                <c:pt idx="29">
                  <c:v>38244.715394989405</c:v>
                </c:pt>
                <c:pt idx="30">
                  <c:v>37342.232028628554</c:v>
                </c:pt>
                <c:pt idx="31">
                  <c:v>36793.227742524767</c:v>
                </c:pt>
                <c:pt idx="32">
                  <c:v>34783.805501244831</c:v>
                </c:pt>
                <c:pt idx="33">
                  <c:v>34747.841099657162</c:v>
                </c:pt>
                <c:pt idx="34">
                  <c:v>33739.949229943319</c:v>
                </c:pt>
                <c:pt idx="35">
                  <c:v>33445.492271904426</c:v>
                </c:pt>
                <c:pt idx="36">
                  <c:v>32342.149222041848</c:v>
                </c:pt>
                <c:pt idx="37">
                  <c:v>31070.981997887375</c:v>
                </c:pt>
                <c:pt idx="38">
                  <c:v>30220.026852293391</c:v>
                </c:pt>
                <c:pt idx="39">
                  <c:v>29360.373235640222</c:v>
                </c:pt>
                <c:pt idx="40">
                  <c:v>29215.60327556379</c:v>
                </c:pt>
                <c:pt idx="41">
                  <c:v>27719.554682012022</c:v>
                </c:pt>
                <c:pt idx="42">
                  <c:v>30947.810876864565</c:v>
                </c:pt>
                <c:pt idx="43">
                  <c:v>26965.287799031074</c:v>
                </c:pt>
                <c:pt idx="44">
                  <c:v>25217.065643159222</c:v>
                </c:pt>
                <c:pt idx="45">
                  <c:v>24542.464391006284</c:v>
                </c:pt>
                <c:pt idx="46">
                  <c:v>23748.147328921448</c:v>
                </c:pt>
                <c:pt idx="47">
                  <c:v>22715.491758326334</c:v>
                </c:pt>
                <c:pt idx="48">
                  <c:v>22234.509984855136</c:v>
                </c:pt>
                <c:pt idx="49">
                  <c:v>22302.222070186839</c:v>
                </c:pt>
                <c:pt idx="50">
                  <c:v>21402.747038464378</c:v>
                </c:pt>
                <c:pt idx="51">
                  <c:v>21358.65333760835</c:v>
                </c:pt>
                <c:pt idx="52">
                  <c:v>20284.10112273203</c:v>
                </c:pt>
                <c:pt idx="53">
                  <c:v>19202.123253259488</c:v>
                </c:pt>
                <c:pt idx="54">
                  <c:v>19289.658464900589</c:v>
                </c:pt>
                <c:pt idx="55">
                  <c:v>18788.520826099335</c:v>
                </c:pt>
                <c:pt idx="56">
                  <c:v>18555.997303422122</c:v>
                </c:pt>
                <c:pt idx="57">
                  <c:v>18475.218948141988</c:v>
                </c:pt>
                <c:pt idx="58">
                  <c:v>17506.03131725737</c:v>
                </c:pt>
                <c:pt idx="59">
                  <c:v>18307.38887068566</c:v>
                </c:pt>
                <c:pt idx="60">
                  <c:v>17493.363625259284</c:v>
                </c:pt>
                <c:pt idx="61">
                  <c:v>17603.592758143041</c:v>
                </c:pt>
                <c:pt idx="62">
                  <c:v>17601.214376015789</c:v>
                </c:pt>
                <c:pt idx="63">
                  <c:v>16705.865064755166</c:v>
                </c:pt>
                <c:pt idx="64">
                  <c:v>16452.535306634745</c:v>
                </c:pt>
                <c:pt idx="65">
                  <c:v>15958.915594461329</c:v>
                </c:pt>
                <c:pt idx="66">
                  <c:v>15331.504010749291</c:v>
                </c:pt>
                <c:pt idx="67">
                  <c:v>14315.071838779682</c:v>
                </c:pt>
                <c:pt idx="68">
                  <c:v>13879.94984193309</c:v>
                </c:pt>
                <c:pt idx="69">
                  <c:v>13560.414296340068</c:v>
                </c:pt>
                <c:pt idx="70">
                  <c:v>13086.977858495875</c:v>
                </c:pt>
                <c:pt idx="71">
                  <c:v>11691.092815396183</c:v>
                </c:pt>
                <c:pt idx="72">
                  <c:v>11620.974791628119</c:v>
                </c:pt>
                <c:pt idx="73">
                  <c:v>10960.938902271086</c:v>
                </c:pt>
                <c:pt idx="74">
                  <c:v>11114.230041984116</c:v>
                </c:pt>
                <c:pt idx="75">
                  <c:v>11008.565166287673</c:v>
                </c:pt>
                <c:pt idx="76">
                  <c:v>10630.269086673212</c:v>
                </c:pt>
                <c:pt idx="77">
                  <c:v>10616.569639833366</c:v>
                </c:pt>
                <c:pt idx="78">
                  <c:v>9523.302926377839</c:v>
                </c:pt>
                <c:pt idx="79">
                  <c:v>9545.4798965515729</c:v>
                </c:pt>
                <c:pt idx="80">
                  <c:v>9057.7044147961133</c:v>
                </c:pt>
                <c:pt idx="81">
                  <c:v>7522.1510948088098</c:v>
                </c:pt>
                <c:pt idx="82">
                  <c:v>7651.8275061955555</c:v>
                </c:pt>
                <c:pt idx="83">
                  <c:v>7063.4992556152511</c:v>
                </c:pt>
                <c:pt idx="84">
                  <c:v>7148.5435625565933</c:v>
                </c:pt>
                <c:pt idx="85">
                  <c:v>7091.7986218433343</c:v>
                </c:pt>
                <c:pt idx="86">
                  <c:v>6846.4098494384716</c:v>
                </c:pt>
                <c:pt idx="87">
                  <c:v>7185.478340727359</c:v>
                </c:pt>
                <c:pt idx="88">
                  <c:v>6661.5858864254042</c:v>
                </c:pt>
                <c:pt idx="89">
                  <c:v>6182.5249899999799</c:v>
                </c:pt>
                <c:pt idx="90">
                  <c:v>5838.0996252452787</c:v>
                </c:pt>
              </c:numCache>
            </c:numRef>
          </c:yVal>
          <c:smooth val="1"/>
        </c:ser>
        <c:ser>
          <c:idx val="3"/>
          <c:order val="3"/>
          <c:tx>
            <c:strRef>
              <c:f>'PDA quenching'!$E$1</c:f>
              <c:strCache>
                <c:ptCount val="1"/>
                <c:pt idx="0">
                  <c:v>0.075</c:v>
                </c:pt>
              </c:strCache>
            </c:strRef>
          </c:tx>
          <c:spPr>
            <a:ln w="19050"/>
          </c:spPr>
          <c:marker>
            <c:symbol val="none"/>
          </c:marker>
          <c:xVal>
            <c:numRef>
              <c:f>'PDA quenching'!$A$2:$A$92</c:f>
              <c:numCache>
                <c:formatCode>General</c:formatCode>
                <c:ptCount val="9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numCache>
            </c:numRef>
          </c:xVal>
          <c:yVal>
            <c:numRef>
              <c:f>'PDA quenching'!$E$2:$E$92</c:f>
              <c:numCache>
                <c:formatCode>General</c:formatCode>
                <c:ptCount val="91"/>
                <c:pt idx="0">
                  <c:v>16919.036151439617</c:v>
                </c:pt>
                <c:pt idx="1">
                  <c:v>20497.909768521211</c:v>
                </c:pt>
                <c:pt idx="2">
                  <c:v>18800.911255169674</c:v>
                </c:pt>
                <c:pt idx="3">
                  <c:v>20099.197156735776</c:v>
                </c:pt>
                <c:pt idx="4">
                  <c:v>21525.646329198105</c:v>
                </c:pt>
                <c:pt idx="5">
                  <c:v>22913.838304022716</c:v>
                </c:pt>
                <c:pt idx="6">
                  <c:v>24556.216644020787</c:v>
                </c:pt>
                <c:pt idx="7">
                  <c:v>26085.705222996108</c:v>
                </c:pt>
                <c:pt idx="8">
                  <c:v>27037.488641123302</c:v>
                </c:pt>
                <c:pt idx="9">
                  <c:v>28515.588828184544</c:v>
                </c:pt>
                <c:pt idx="10">
                  <c:v>30320.347174696853</c:v>
                </c:pt>
                <c:pt idx="11">
                  <c:v>30914.228888667447</c:v>
                </c:pt>
                <c:pt idx="12">
                  <c:v>32075.262826621412</c:v>
                </c:pt>
                <c:pt idx="13">
                  <c:v>32525.68386579724</c:v>
                </c:pt>
                <c:pt idx="14">
                  <c:v>32727.047269706803</c:v>
                </c:pt>
                <c:pt idx="15">
                  <c:v>33930.578709148329</c:v>
                </c:pt>
                <c:pt idx="16">
                  <c:v>34892.953913354278</c:v>
                </c:pt>
                <c:pt idx="17">
                  <c:v>34506.318702447395</c:v>
                </c:pt>
                <c:pt idx="18">
                  <c:v>34229.043587619657</c:v>
                </c:pt>
                <c:pt idx="19">
                  <c:v>34242.620946752926</c:v>
                </c:pt>
                <c:pt idx="20">
                  <c:v>33437.614914030375</c:v>
                </c:pt>
                <c:pt idx="21">
                  <c:v>34161.531987188799</c:v>
                </c:pt>
                <c:pt idx="22">
                  <c:v>32988.674701383818</c:v>
                </c:pt>
                <c:pt idx="23">
                  <c:v>33009.024236165293</c:v>
                </c:pt>
                <c:pt idx="24">
                  <c:v>32736.450443294241</c:v>
                </c:pt>
                <c:pt idx="25">
                  <c:v>31651.000442380708</c:v>
                </c:pt>
                <c:pt idx="26">
                  <c:v>31657.732414201077</c:v>
                </c:pt>
                <c:pt idx="27">
                  <c:v>31003.430832716003</c:v>
                </c:pt>
                <c:pt idx="28">
                  <c:v>29551.04224894533</c:v>
                </c:pt>
                <c:pt idx="29">
                  <c:v>29132.3659307507</c:v>
                </c:pt>
                <c:pt idx="30">
                  <c:v>28985.850173302151</c:v>
                </c:pt>
                <c:pt idx="31">
                  <c:v>28510.17185646592</c:v>
                </c:pt>
                <c:pt idx="32">
                  <c:v>27430.42894818143</c:v>
                </c:pt>
                <c:pt idx="33">
                  <c:v>26907.17879947463</c:v>
                </c:pt>
                <c:pt idx="34">
                  <c:v>26766.026867140157</c:v>
                </c:pt>
                <c:pt idx="35">
                  <c:v>25497.939219707565</c:v>
                </c:pt>
                <c:pt idx="36">
                  <c:v>24996.435532691212</c:v>
                </c:pt>
                <c:pt idx="37">
                  <c:v>23969.174072677823</c:v>
                </c:pt>
                <c:pt idx="38">
                  <c:v>23966.821522223123</c:v>
                </c:pt>
                <c:pt idx="39">
                  <c:v>23164.559139698529</c:v>
                </c:pt>
                <c:pt idx="40">
                  <c:v>22538.244089137068</c:v>
                </c:pt>
                <c:pt idx="41">
                  <c:v>22296.511716306937</c:v>
                </c:pt>
                <c:pt idx="42">
                  <c:v>21444.186888485761</c:v>
                </c:pt>
                <c:pt idx="43">
                  <c:v>20688.332687314054</c:v>
                </c:pt>
                <c:pt idx="44">
                  <c:v>20888.476364848666</c:v>
                </c:pt>
                <c:pt idx="45">
                  <c:v>20114.710849481566</c:v>
                </c:pt>
                <c:pt idx="46">
                  <c:v>20061.62719364174</c:v>
                </c:pt>
                <c:pt idx="47">
                  <c:v>19921.217646036694</c:v>
                </c:pt>
                <c:pt idx="48">
                  <c:v>19127.199434186517</c:v>
                </c:pt>
                <c:pt idx="49">
                  <c:v>19026.151985969471</c:v>
                </c:pt>
                <c:pt idx="50">
                  <c:v>18698.818134614161</c:v>
                </c:pt>
                <c:pt idx="51">
                  <c:v>17873.469221866235</c:v>
                </c:pt>
                <c:pt idx="52">
                  <c:v>17806.218629693558</c:v>
                </c:pt>
                <c:pt idx="53">
                  <c:v>17601.829767502906</c:v>
                </c:pt>
                <c:pt idx="54">
                  <c:v>17159.423236108458</c:v>
                </c:pt>
                <c:pt idx="55">
                  <c:v>16970.140095498962</c:v>
                </c:pt>
                <c:pt idx="56">
                  <c:v>16883.616212586963</c:v>
                </c:pt>
                <c:pt idx="57">
                  <c:v>17516.071220978567</c:v>
                </c:pt>
                <c:pt idx="58">
                  <c:v>18771.564843257591</c:v>
                </c:pt>
                <c:pt idx="59">
                  <c:v>18073.942899671314</c:v>
                </c:pt>
                <c:pt idx="60">
                  <c:v>19919.550115705057</c:v>
                </c:pt>
                <c:pt idx="61">
                  <c:v>16470.594188870018</c:v>
                </c:pt>
                <c:pt idx="62">
                  <c:v>16173.434789560131</c:v>
                </c:pt>
                <c:pt idx="63">
                  <c:v>15412.595057122031</c:v>
                </c:pt>
                <c:pt idx="64">
                  <c:v>15238.058225460383</c:v>
                </c:pt>
                <c:pt idx="65">
                  <c:v>14430.118678607949</c:v>
                </c:pt>
                <c:pt idx="66">
                  <c:v>14305.256353773872</c:v>
                </c:pt>
                <c:pt idx="67">
                  <c:v>14033.043280044472</c:v>
                </c:pt>
                <c:pt idx="68">
                  <c:v>13274.755166593721</c:v>
                </c:pt>
                <c:pt idx="69">
                  <c:v>12948.906783323484</c:v>
                </c:pt>
                <c:pt idx="70">
                  <c:v>12465.968306925393</c:v>
                </c:pt>
                <c:pt idx="71">
                  <c:v>12816.301112884586</c:v>
                </c:pt>
                <c:pt idx="72">
                  <c:v>12645.699265838844</c:v>
                </c:pt>
                <c:pt idx="73">
                  <c:v>12173.632363832172</c:v>
                </c:pt>
                <c:pt idx="74">
                  <c:v>11970.460064232433</c:v>
                </c:pt>
                <c:pt idx="75">
                  <c:v>11799.585889961687</c:v>
                </c:pt>
                <c:pt idx="76">
                  <c:v>12077.136787056708</c:v>
                </c:pt>
                <c:pt idx="77">
                  <c:v>11611.637410283593</c:v>
                </c:pt>
                <c:pt idx="78">
                  <c:v>11663.45488338816</c:v>
                </c:pt>
                <c:pt idx="79">
                  <c:v>11704.310956897951</c:v>
                </c:pt>
                <c:pt idx="80">
                  <c:v>10572.338978377406</c:v>
                </c:pt>
                <c:pt idx="81">
                  <c:v>9613.8729379574543</c:v>
                </c:pt>
                <c:pt idx="82">
                  <c:v>9452.6509648796</c:v>
                </c:pt>
                <c:pt idx="83">
                  <c:v>9144.5400996828284</c:v>
                </c:pt>
                <c:pt idx="84">
                  <c:v>9206.3530308896079</c:v>
                </c:pt>
                <c:pt idx="85">
                  <c:v>9367.8760006143766</c:v>
                </c:pt>
                <c:pt idx="86">
                  <c:v>8424.2120500278579</c:v>
                </c:pt>
                <c:pt idx="87">
                  <c:v>8196.1267644720301</c:v>
                </c:pt>
                <c:pt idx="88">
                  <c:v>8983.7523311202785</c:v>
                </c:pt>
                <c:pt idx="89">
                  <c:v>8122.2273813615702</c:v>
                </c:pt>
                <c:pt idx="90">
                  <c:v>7657.7880474102967</c:v>
                </c:pt>
              </c:numCache>
            </c:numRef>
          </c:yVal>
          <c:smooth val="1"/>
        </c:ser>
        <c:ser>
          <c:idx val="4"/>
          <c:order val="4"/>
          <c:tx>
            <c:strRef>
              <c:f>'PDA quenching'!$F$1</c:f>
              <c:strCache>
                <c:ptCount val="1"/>
                <c:pt idx="0">
                  <c:v>0.1</c:v>
                </c:pt>
              </c:strCache>
            </c:strRef>
          </c:tx>
          <c:spPr>
            <a:ln w="19050"/>
          </c:spPr>
          <c:marker>
            <c:symbol val="none"/>
          </c:marker>
          <c:xVal>
            <c:numRef>
              <c:f>'PDA quenching'!$A$2:$A$92</c:f>
              <c:numCache>
                <c:formatCode>General</c:formatCode>
                <c:ptCount val="9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numCache>
            </c:numRef>
          </c:xVal>
          <c:yVal>
            <c:numRef>
              <c:f>'PDA quenching'!$F$2:$F$92</c:f>
              <c:numCache>
                <c:formatCode>General</c:formatCode>
                <c:ptCount val="91"/>
                <c:pt idx="0">
                  <c:v>12595.817740512613</c:v>
                </c:pt>
                <c:pt idx="1">
                  <c:v>13460.66463224041</c:v>
                </c:pt>
                <c:pt idx="2">
                  <c:v>14505.633623699712</c:v>
                </c:pt>
                <c:pt idx="3">
                  <c:v>15615.984264731138</c:v>
                </c:pt>
                <c:pt idx="4">
                  <c:v>16706.395746968406</c:v>
                </c:pt>
                <c:pt idx="5">
                  <c:v>17905.417487795439</c:v>
                </c:pt>
                <c:pt idx="6">
                  <c:v>19494.424911400914</c:v>
                </c:pt>
                <c:pt idx="7">
                  <c:v>19799.758596995598</c:v>
                </c:pt>
                <c:pt idx="8">
                  <c:v>21016.31745632946</c:v>
                </c:pt>
                <c:pt idx="9">
                  <c:v>22241.325887355844</c:v>
                </c:pt>
                <c:pt idx="10">
                  <c:v>23617.259341328892</c:v>
                </c:pt>
                <c:pt idx="11">
                  <c:v>23485.265811919475</c:v>
                </c:pt>
                <c:pt idx="12">
                  <c:v>24295.224320437239</c:v>
                </c:pt>
                <c:pt idx="13">
                  <c:v>25187.271155425329</c:v>
                </c:pt>
                <c:pt idx="14">
                  <c:v>25725.329937876078</c:v>
                </c:pt>
                <c:pt idx="15">
                  <c:v>25331.051071055153</c:v>
                </c:pt>
                <c:pt idx="16">
                  <c:v>26084.587587045866</c:v>
                </c:pt>
                <c:pt idx="17">
                  <c:v>25789.221846992576</c:v>
                </c:pt>
                <c:pt idx="18">
                  <c:v>26285.90879185919</c:v>
                </c:pt>
                <c:pt idx="19">
                  <c:v>25890.362062595599</c:v>
                </c:pt>
                <c:pt idx="20">
                  <c:v>26162.790697674416</c:v>
                </c:pt>
                <c:pt idx="21">
                  <c:v>25765.421187352727</c:v>
                </c:pt>
                <c:pt idx="22">
                  <c:v>25679.613668454182</c:v>
                </c:pt>
                <c:pt idx="23">
                  <c:v>25570.582025404277</c:v>
                </c:pt>
                <c:pt idx="24">
                  <c:v>24490.469696959008</c:v>
                </c:pt>
                <c:pt idx="25">
                  <c:v>24036.057862783153</c:v>
                </c:pt>
                <c:pt idx="26">
                  <c:v>23842.106186225246</c:v>
                </c:pt>
                <c:pt idx="27">
                  <c:v>23185.809945500925</c:v>
                </c:pt>
                <c:pt idx="28">
                  <c:v>22160.749521038473</c:v>
                </c:pt>
                <c:pt idx="29">
                  <c:v>22237.106978958724</c:v>
                </c:pt>
                <c:pt idx="30">
                  <c:v>21485.636022945349</c:v>
                </c:pt>
                <c:pt idx="31">
                  <c:v>21092.019982448732</c:v>
                </c:pt>
                <c:pt idx="32">
                  <c:v>20231.025875058494</c:v>
                </c:pt>
                <c:pt idx="33">
                  <c:v>19898.032296736204</c:v>
                </c:pt>
                <c:pt idx="34">
                  <c:v>19231.148976399665</c:v>
                </c:pt>
                <c:pt idx="35">
                  <c:v>18517.502796988952</c:v>
                </c:pt>
                <c:pt idx="36">
                  <c:v>18409.622017816764</c:v>
                </c:pt>
                <c:pt idx="37">
                  <c:v>18271.603095034581</c:v>
                </c:pt>
                <c:pt idx="38">
                  <c:v>17382.011362738896</c:v>
                </c:pt>
                <c:pt idx="39">
                  <c:v>17220.696430098498</c:v>
                </c:pt>
                <c:pt idx="40">
                  <c:v>16759.742713555672</c:v>
                </c:pt>
                <c:pt idx="41">
                  <c:v>16093.76694700927</c:v>
                </c:pt>
                <c:pt idx="42">
                  <c:v>15965.27384957219</c:v>
                </c:pt>
                <c:pt idx="43">
                  <c:v>15677.813993493444</c:v>
                </c:pt>
                <c:pt idx="44">
                  <c:v>15234.372289008907</c:v>
                </c:pt>
                <c:pt idx="45">
                  <c:v>14760.384005579899</c:v>
                </c:pt>
                <c:pt idx="46">
                  <c:v>14924.695037814092</c:v>
                </c:pt>
                <c:pt idx="47">
                  <c:v>14620.497918252742</c:v>
                </c:pt>
                <c:pt idx="48">
                  <c:v>14383.232260590696</c:v>
                </c:pt>
                <c:pt idx="49">
                  <c:v>13445.833667738078</c:v>
                </c:pt>
                <c:pt idx="50">
                  <c:v>13347.312002602963</c:v>
                </c:pt>
                <c:pt idx="51">
                  <c:v>13738.319519660874</c:v>
                </c:pt>
                <c:pt idx="52">
                  <c:v>13180.089532550273</c:v>
                </c:pt>
                <c:pt idx="53">
                  <c:v>12796.430834508676</c:v>
                </c:pt>
                <c:pt idx="54">
                  <c:v>12659.220214959118</c:v>
                </c:pt>
                <c:pt idx="55">
                  <c:v>12149.175171356563</c:v>
                </c:pt>
                <c:pt idx="56">
                  <c:v>12230.78968359479</c:v>
                </c:pt>
                <c:pt idx="57">
                  <c:v>12484.860444005699</c:v>
                </c:pt>
                <c:pt idx="58">
                  <c:v>12795.704480790002</c:v>
                </c:pt>
                <c:pt idx="59">
                  <c:v>12850.089056858824</c:v>
                </c:pt>
                <c:pt idx="60">
                  <c:v>13027.615201232324</c:v>
                </c:pt>
                <c:pt idx="61">
                  <c:v>13314.279464921045</c:v>
                </c:pt>
                <c:pt idx="62">
                  <c:v>12880.550970246912</c:v>
                </c:pt>
                <c:pt idx="63">
                  <c:v>12707.585824453236</c:v>
                </c:pt>
                <c:pt idx="64">
                  <c:v>12732.863478345233</c:v>
                </c:pt>
                <c:pt idx="65">
                  <c:v>12321.75830036865</c:v>
                </c:pt>
                <c:pt idx="66">
                  <c:v>11397.997920908972</c:v>
                </c:pt>
                <c:pt idx="67">
                  <c:v>10763.023904391737</c:v>
                </c:pt>
                <c:pt idx="68">
                  <c:v>10220.48089879888</c:v>
                </c:pt>
                <c:pt idx="69">
                  <c:v>9474.8385237973453</c:v>
                </c:pt>
                <c:pt idx="70">
                  <c:v>9175.563983870903</c:v>
                </c:pt>
                <c:pt idx="71">
                  <c:v>9364.2334979868301</c:v>
                </c:pt>
                <c:pt idx="72">
                  <c:v>9575.4809201246753</c:v>
                </c:pt>
                <c:pt idx="73">
                  <c:v>10376.674052432401</c:v>
                </c:pt>
                <c:pt idx="74">
                  <c:v>10617.252275879135</c:v>
                </c:pt>
                <c:pt idx="75">
                  <c:v>9253.4153999518367</c:v>
                </c:pt>
                <c:pt idx="76">
                  <c:v>7986.3410774034292</c:v>
                </c:pt>
                <c:pt idx="77">
                  <c:v>7786.8688446598781</c:v>
                </c:pt>
                <c:pt idx="78">
                  <c:v>7772.9821368857374</c:v>
                </c:pt>
                <c:pt idx="79">
                  <c:v>7021.0575326910948</c:v>
                </c:pt>
                <c:pt idx="80">
                  <c:v>7114.0393343323385</c:v>
                </c:pt>
                <c:pt idx="81">
                  <c:v>5616.6723324119648</c:v>
                </c:pt>
                <c:pt idx="82">
                  <c:v>5286.0600024729156</c:v>
                </c:pt>
                <c:pt idx="83">
                  <c:v>5391.2874619716486</c:v>
                </c:pt>
                <c:pt idx="84">
                  <c:v>5378.3064553678378</c:v>
                </c:pt>
                <c:pt idx="85">
                  <c:v>4987.0656581187677</c:v>
                </c:pt>
                <c:pt idx="86">
                  <c:v>4973.2061846552306</c:v>
                </c:pt>
                <c:pt idx="87">
                  <c:v>5072.461006781451</c:v>
                </c:pt>
                <c:pt idx="88">
                  <c:v>4696.973104348398</c:v>
                </c:pt>
                <c:pt idx="89">
                  <c:v>4769.8588338871032</c:v>
                </c:pt>
                <c:pt idx="90">
                  <c:v>4838.3493269343198</c:v>
                </c:pt>
              </c:numCache>
            </c:numRef>
          </c:yVal>
          <c:smooth val="1"/>
        </c:ser>
        <c:ser>
          <c:idx val="5"/>
          <c:order val="5"/>
          <c:tx>
            <c:strRef>
              <c:f>'PDA quenching'!$G$1</c:f>
              <c:strCache>
                <c:ptCount val="1"/>
                <c:pt idx="0">
                  <c:v>0.15</c:v>
                </c:pt>
              </c:strCache>
            </c:strRef>
          </c:tx>
          <c:spPr>
            <a:ln w="19050"/>
          </c:spPr>
          <c:marker>
            <c:symbol val="none"/>
          </c:marker>
          <c:xVal>
            <c:numRef>
              <c:f>'PDA quenching'!$A$2:$A$92</c:f>
              <c:numCache>
                <c:formatCode>General</c:formatCode>
                <c:ptCount val="9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numCache>
            </c:numRef>
          </c:xVal>
          <c:yVal>
            <c:numRef>
              <c:f>'PDA quenching'!$G$2:$G$92</c:f>
              <c:numCache>
                <c:formatCode>General</c:formatCode>
                <c:ptCount val="91"/>
                <c:pt idx="0">
                  <c:v>8532.6235117501801</c:v>
                </c:pt>
                <c:pt idx="1">
                  <c:v>9164.9874753579916</c:v>
                </c:pt>
                <c:pt idx="2">
                  <c:v>9889.0224580629565</c:v>
                </c:pt>
                <c:pt idx="3">
                  <c:v>10193.684073671968</c:v>
                </c:pt>
                <c:pt idx="4">
                  <c:v>10053.020433593976</c:v>
                </c:pt>
                <c:pt idx="5">
                  <c:v>10875.696403621738</c:v>
                </c:pt>
                <c:pt idx="6">
                  <c:v>11474.106655086916</c:v>
                </c:pt>
                <c:pt idx="7">
                  <c:v>11512.829227577546</c:v>
                </c:pt>
                <c:pt idx="8">
                  <c:v>12684.942120271215</c:v>
                </c:pt>
                <c:pt idx="9">
                  <c:v>12704.431971165832</c:v>
                </c:pt>
                <c:pt idx="10">
                  <c:v>13638.973982371635</c:v>
                </c:pt>
                <c:pt idx="11">
                  <c:v>14221.44323895484</c:v>
                </c:pt>
                <c:pt idx="12">
                  <c:v>14432.815474407304</c:v>
                </c:pt>
                <c:pt idx="13">
                  <c:v>14484.01984199973</c:v>
                </c:pt>
                <c:pt idx="14">
                  <c:v>14956.332723810461</c:v>
                </c:pt>
                <c:pt idx="15">
                  <c:v>15365.553977963691</c:v>
                </c:pt>
                <c:pt idx="16">
                  <c:v>15154.410798603039</c:v>
                </c:pt>
                <c:pt idx="17">
                  <c:v>15387.229778240968</c:v>
                </c:pt>
                <c:pt idx="18">
                  <c:v>14570.080554112907</c:v>
                </c:pt>
                <c:pt idx="19">
                  <c:v>15175.35102586082</c:v>
                </c:pt>
                <c:pt idx="20">
                  <c:v>14932.788060455458</c:v>
                </c:pt>
                <c:pt idx="21">
                  <c:v>14442.126736160646</c:v>
                </c:pt>
                <c:pt idx="22">
                  <c:v>14996.550611198065</c:v>
                </c:pt>
                <c:pt idx="23">
                  <c:v>14787.970152351181</c:v>
                </c:pt>
                <c:pt idx="24">
                  <c:v>14773.104315414148</c:v>
                </c:pt>
                <c:pt idx="25">
                  <c:v>13806.903711454968</c:v>
                </c:pt>
                <c:pt idx="26">
                  <c:v>13941.510311323424</c:v>
                </c:pt>
                <c:pt idx="27">
                  <c:v>13470.173264249541</c:v>
                </c:pt>
                <c:pt idx="28">
                  <c:v>13483.543311977142</c:v>
                </c:pt>
                <c:pt idx="29">
                  <c:v>13224.540020040453</c:v>
                </c:pt>
                <c:pt idx="30">
                  <c:v>13643.937894348393</c:v>
                </c:pt>
                <c:pt idx="31">
                  <c:v>12614.353432088563</c:v>
                </c:pt>
                <c:pt idx="32">
                  <c:v>12290.643667263113</c:v>
                </c:pt>
                <c:pt idx="33">
                  <c:v>12327.602857382652</c:v>
                </c:pt>
                <c:pt idx="34">
                  <c:v>12003.584836489976</c:v>
                </c:pt>
                <c:pt idx="35">
                  <c:v>11621.570753497792</c:v>
                </c:pt>
                <c:pt idx="36">
                  <c:v>11679.80863982281</c:v>
                </c:pt>
                <c:pt idx="37">
                  <c:v>10800.52106467398</c:v>
                </c:pt>
                <c:pt idx="38">
                  <c:v>10860.383070058893</c:v>
                </c:pt>
                <c:pt idx="39">
                  <c:v>10252.854262372259</c:v>
                </c:pt>
                <c:pt idx="40">
                  <c:v>10010.741290296866</c:v>
                </c:pt>
                <c:pt idx="41">
                  <c:v>10266.783304325967</c:v>
                </c:pt>
                <c:pt idx="42">
                  <c:v>9723.5257325126895</c:v>
                </c:pt>
                <c:pt idx="43">
                  <c:v>9819.1521022558172</c:v>
                </c:pt>
                <c:pt idx="44">
                  <c:v>9742.9244658600528</c:v>
                </c:pt>
                <c:pt idx="45">
                  <c:v>9411.9470555374355</c:v>
                </c:pt>
                <c:pt idx="46">
                  <c:v>9336.7612778309558</c:v>
                </c:pt>
                <c:pt idx="47">
                  <c:v>8991.7705887908651</c:v>
                </c:pt>
                <c:pt idx="48">
                  <c:v>9011.2005969389847</c:v>
                </c:pt>
                <c:pt idx="49">
                  <c:v>8603.0389826026203</c:v>
                </c:pt>
                <c:pt idx="50">
                  <c:v>8533.102710840707</c:v>
                </c:pt>
                <c:pt idx="51">
                  <c:v>8395.2560056336715</c:v>
                </c:pt>
                <c:pt idx="52">
                  <c:v>8314.137763049479</c:v>
                </c:pt>
                <c:pt idx="53">
                  <c:v>8674.9354772424831</c:v>
                </c:pt>
                <c:pt idx="54">
                  <c:v>8278.721274940377</c:v>
                </c:pt>
                <c:pt idx="55">
                  <c:v>8062.8469346082848</c:v>
                </c:pt>
                <c:pt idx="56">
                  <c:v>9598.1557899500294</c:v>
                </c:pt>
                <c:pt idx="57">
                  <c:v>8619.6874827374031</c:v>
                </c:pt>
                <c:pt idx="58">
                  <c:v>8660.8914495526005</c:v>
                </c:pt>
                <c:pt idx="59">
                  <c:v>8627.4961002016807</c:v>
                </c:pt>
                <c:pt idx="60">
                  <c:v>8931.608653882975</c:v>
                </c:pt>
                <c:pt idx="61">
                  <c:v>8668.7041898174648</c:v>
                </c:pt>
                <c:pt idx="62">
                  <c:v>9237.8752886836028</c:v>
                </c:pt>
                <c:pt idx="63">
                  <c:v>9335.4198089456495</c:v>
                </c:pt>
                <c:pt idx="64">
                  <c:v>8496.7674192090562</c:v>
                </c:pt>
                <c:pt idx="65">
                  <c:v>8357.8062971202435</c:v>
                </c:pt>
                <c:pt idx="66">
                  <c:v>7872.9094901601638</c:v>
                </c:pt>
                <c:pt idx="67">
                  <c:v>7912.5002035257648</c:v>
                </c:pt>
                <c:pt idx="68">
                  <c:v>7590.953889135938</c:v>
                </c:pt>
                <c:pt idx="69">
                  <c:v>6771.8577186653856</c:v>
                </c:pt>
                <c:pt idx="70">
                  <c:v>6217.1927677227623</c:v>
                </c:pt>
                <c:pt idx="71">
                  <c:v>6353.5571168234119</c:v>
                </c:pt>
                <c:pt idx="72">
                  <c:v>5891.8660996724329</c:v>
                </c:pt>
                <c:pt idx="73">
                  <c:v>5844.4584886279827</c:v>
                </c:pt>
                <c:pt idx="74">
                  <c:v>5560.6371019346398</c:v>
                </c:pt>
                <c:pt idx="75">
                  <c:v>5532.2584512089106</c:v>
                </c:pt>
                <c:pt idx="76">
                  <c:v>5343.2732017984172</c:v>
                </c:pt>
                <c:pt idx="77">
                  <c:v>5390.6714868738354</c:v>
                </c:pt>
                <c:pt idx="78">
                  <c:v>5009.4487086764811</c:v>
                </c:pt>
                <c:pt idx="79">
                  <c:v>4732.508611824629</c:v>
                </c:pt>
                <c:pt idx="80">
                  <c:v>4810.782933262165</c:v>
                </c:pt>
                <c:pt idx="81">
                  <c:v>3919.6631912681637</c:v>
                </c:pt>
                <c:pt idx="82">
                  <c:v>3660.8168310105657</c:v>
                </c:pt>
                <c:pt idx="83">
                  <c:v>3800.8932616997868</c:v>
                </c:pt>
                <c:pt idx="84">
                  <c:v>3485.2519856070553</c:v>
                </c:pt>
                <c:pt idx="85">
                  <c:v>3613.5593953035518</c:v>
                </c:pt>
                <c:pt idx="86">
                  <c:v>3532.4323171441715</c:v>
                </c:pt>
                <c:pt idx="87">
                  <c:v>3314.9268298825214</c:v>
                </c:pt>
                <c:pt idx="88">
                  <c:v>3352.9817933155255</c:v>
                </c:pt>
                <c:pt idx="89">
                  <c:v>3468.6836891464441</c:v>
                </c:pt>
                <c:pt idx="90">
                  <c:v>3317.22459773934</c:v>
                </c:pt>
              </c:numCache>
            </c:numRef>
          </c:yVal>
          <c:smooth val="1"/>
        </c:ser>
        <c:ser>
          <c:idx val="6"/>
          <c:order val="6"/>
          <c:tx>
            <c:strRef>
              <c:f>'PDA quenching'!$H$1</c:f>
              <c:strCache>
                <c:ptCount val="1"/>
                <c:pt idx="0">
                  <c:v>0.2</c:v>
                </c:pt>
              </c:strCache>
            </c:strRef>
          </c:tx>
          <c:spPr>
            <a:ln w="19050"/>
          </c:spPr>
          <c:marker>
            <c:symbol val="none"/>
          </c:marker>
          <c:xVal>
            <c:numRef>
              <c:f>'PDA quenching'!$A$2:$A$92</c:f>
              <c:numCache>
                <c:formatCode>General</c:formatCode>
                <c:ptCount val="9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numCache>
            </c:numRef>
          </c:xVal>
          <c:yVal>
            <c:numRef>
              <c:f>'PDA quenching'!$H$2:$H$92</c:f>
              <c:numCache>
                <c:formatCode>General</c:formatCode>
                <c:ptCount val="91"/>
                <c:pt idx="0">
                  <c:v>4975.3880826116738</c:v>
                </c:pt>
                <c:pt idx="1">
                  <c:v>5244.2705314194</c:v>
                </c:pt>
                <c:pt idx="2">
                  <c:v>5628.1977851395395</c:v>
                </c:pt>
                <c:pt idx="3">
                  <c:v>5652.8884732998276</c:v>
                </c:pt>
                <c:pt idx="4">
                  <c:v>5803.9604894323384</c:v>
                </c:pt>
                <c:pt idx="5">
                  <c:v>6524.2003485727664</c:v>
                </c:pt>
                <c:pt idx="6">
                  <c:v>6546.176581826332</c:v>
                </c:pt>
                <c:pt idx="7">
                  <c:v>7094.5134709944814</c:v>
                </c:pt>
                <c:pt idx="8">
                  <c:v>6879.0343190672602</c:v>
                </c:pt>
                <c:pt idx="9">
                  <c:v>7303.1006702804352</c:v>
                </c:pt>
                <c:pt idx="10">
                  <c:v>7544.8672099746154</c:v>
                </c:pt>
                <c:pt idx="11">
                  <c:v>7712.8340967334361</c:v>
                </c:pt>
                <c:pt idx="12">
                  <c:v>8040.3009103310178</c:v>
                </c:pt>
                <c:pt idx="13">
                  <c:v>7903.939431452749</c:v>
                </c:pt>
                <c:pt idx="14">
                  <c:v>8426.8246593715394</c:v>
                </c:pt>
                <c:pt idx="15">
                  <c:v>8487.8181103349052</c:v>
                </c:pt>
                <c:pt idx="16">
                  <c:v>8303.4796294986136</c:v>
                </c:pt>
                <c:pt idx="17">
                  <c:v>8167.2239847730352</c:v>
                </c:pt>
                <c:pt idx="18">
                  <c:v>8620.2114779276926</c:v>
                </c:pt>
                <c:pt idx="19">
                  <c:v>8415.2829089387415</c:v>
                </c:pt>
                <c:pt idx="20">
                  <c:v>8772.6531537052924</c:v>
                </c:pt>
                <c:pt idx="21">
                  <c:v>8867.0800963414058</c:v>
                </c:pt>
                <c:pt idx="22">
                  <c:v>8572.980612893567</c:v>
                </c:pt>
                <c:pt idx="23">
                  <c:v>8483.5830670316627</c:v>
                </c:pt>
                <c:pt idx="24">
                  <c:v>8451.0321114670514</c:v>
                </c:pt>
                <c:pt idx="25">
                  <c:v>8219.5728152865249</c:v>
                </c:pt>
                <c:pt idx="26">
                  <c:v>7951.1923897138468</c:v>
                </c:pt>
                <c:pt idx="27">
                  <c:v>7772.8900331210561</c:v>
                </c:pt>
                <c:pt idx="28">
                  <c:v>7428.9918636261573</c:v>
                </c:pt>
                <c:pt idx="29">
                  <c:v>7356.2733153157151</c:v>
                </c:pt>
                <c:pt idx="30">
                  <c:v>7462.1429758140812</c:v>
                </c:pt>
                <c:pt idx="31">
                  <c:v>7389.5896123411248</c:v>
                </c:pt>
                <c:pt idx="32">
                  <c:v>7336.0630474225918</c:v>
                </c:pt>
                <c:pt idx="33">
                  <c:v>7026.7385153782898</c:v>
                </c:pt>
                <c:pt idx="34">
                  <c:v>7464.2310514690444</c:v>
                </c:pt>
                <c:pt idx="35">
                  <c:v>7449.302610847597</c:v>
                </c:pt>
                <c:pt idx="36">
                  <c:v>7516.3621746533245</c:v>
                </c:pt>
                <c:pt idx="37">
                  <c:v>7678.8111563579723</c:v>
                </c:pt>
                <c:pt idx="38">
                  <c:v>7432.5668533130993</c:v>
                </c:pt>
                <c:pt idx="39">
                  <c:v>6624.975309040401</c:v>
                </c:pt>
                <c:pt idx="40">
                  <c:v>6639.2172631555586</c:v>
                </c:pt>
                <c:pt idx="41">
                  <c:v>6395.8456449924033</c:v>
                </c:pt>
                <c:pt idx="42">
                  <c:v>6240.4246343401774</c:v>
                </c:pt>
                <c:pt idx="43">
                  <c:v>5972.388556561119</c:v>
                </c:pt>
                <c:pt idx="44">
                  <c:v>6194.4066092725898</c:v>
                </c:pt>
                <c:pt idx="45">
                  <c:v>5992.9153360048822</c:v>
                </c:pt>
                <c:pt idx="46">
                  <c:v>5539.8532297680795</c:v>
                </c:pt>
                <c:pt idx="47">
                  <c:v>5444.7383374930014</c:v>
                </c:pt>
                <c:pt idx="48">
                  <c:v>5711.268232033307</c:v>
                </c:pt>
                <c:pt idx="49">
                  <c:v>5233.5022241752922</c:v>
                </c:pt>
                <c:pt idx="50">
                  <c:v>5169.6583230328097</c:v>
                </c:pt>
                <c:pt idx="51">
                  <c:v>5198.2371131199916</c:v>
                </c:pt>
                <c:pt idx="52">
                  <c:v>5051.672670920766</c:v>
                </c:pt>
                <c:pt idx="53">
                  <c:v>4897.3821888141911</c:v>
                </c:pt>
                <c:pt idx="54">
                  <c:v>5044.1158739830698</c:v>
                </c:pt>
                <c:pt idx="55">
                  <c:v>4984.5920093175027</c:v>
                </c:pt>
                <c:pt idx="56">
                  <c:v>5186.2395828010367</c:v>
                </c:pt>
                <c:pt idx="57">
                  <c:v>5732.57037574681</c:v>
                </c:pt>
                <c:pt idx="58">
                  <c:v>5553.6474306491773</c:v>
                </c:pt>
                <c:pt idx="59">
                  <c:v>5338.3535333576237</c:v>
                </c:pt>
                <c:pt idx="60">
                  <c:v>5838.7240047953519</c:v>
                </c:pt>
                <c:pt idx="61">
                  <c:v>5878.3227010460987</c:v>
                </c:pt>
                <c:pt idx="62">
                  <c:v>5945.4438351799527</c:v>
                </c:pt>
                <c:pt idx="63">
                  <c:v>5630.3575664182981</c:v>
                </c:pt>
                <c:pt idx="64">
                  <c:v>5574.8212896975056</c:v>
                </c:pt>
                <c:pt idx="65">
                  <c:v>5876.3275137034952</c:v>
                </c:pt>
                <c:pt idx="66">
                  <c:v>5116.4371919088899</c:v>
                </c:pt>
                <c:pt idx="67">
                  <c:v>4660.3910951081716</c:v>
                </c:pt>
                <c:pt idx="68">
                  <c:v>4613.162194804273</c:v>
                </c:pt>
                <c:pt idx="69">
                  <c:v>4374.2778772457477</c:v>
                </c:pt>
                <c:pt idx="70">
                  <c:v>4402.8985768678967</c:v>
                </c:pt>
                <c:pt idx="71">
                  <c:v>4015.2671119475094</c:v>
                </c:pt>
                <c:pt idx="72">
                  <c:v>3879.8106057484947</c:v>
                </c:pt>
                <c:pt idx="73">
                  <c:v>4078.1493453114467</c:v>
                </c:pt>
                <c:pt idx="74">
                  <c:v>3895.1786203614233</c:v>
                </c:pt>
                <c:pt idx="75">
                  <c:v>4031.0904739878642</c:v>
                </c:pt>
                <c:pt idx="76">
                  <c:v>3965.4619470722896</c:v>
                </c:pt>
                <c:pt idx="77">
                  <c:v>3893.3726168783583</c:v>
                </c:pt>
                <c:pt idx="78">
                  <c:v>4037.2971249484794</c:v>
                </c:pt>
                <c:pt idx="79">
                  <c:v>3803.427935461918</c:v>
                </c:pt>
                <c:pt idx="80">
                  <c:v>3598.0634179705226</c:v>
                </c:pt>
                <c:pt idx="81">
                  <c:v>3154.7636250529517</c:v>
                </c:pt>
                <c:pt idx="82">
                  <c:v>3009.5618902021856</c:v>
                </c:pt>
                <c:pt idx="83">
                  <c:v>3171.3379506764195</c:v>
                </c:pt>
                <c:pt idx="84">
                  <c:v>3060.2752580646102</c:v>
                </c:pt>
                <c:pt idx="85">
                  <c:v>3513.6084865264411</c:v>
                </c:pt>
                <c:pt idx="86">
                  <c:v>4166.4518736565833</c:v>
                </c:pt>
                <c:pt idx="87">
                  <c:v>4691.661935120017</c:v>
                </c:pt>
                <c:pt idx="88">
                  <c:v>4750.5461838759356</c:v>
                </c:pt>
                <c:pt idx="89">
                  <c:v>6378.1702743791111</c:v>
                </c:pt>
                <c:pt idx="90">
                  <c:v>5431.7025442950917</c:v>
                </c:pt>
              </c:numCache>
            </c:numRef>
          </c:yVal>
          <c:smooth val="1"/>
        </c:ser>
        <c:ser>
          <c:idx val="7"/>
          <c:order val="7"/>
          <c:tx>
            <c:strRef>
              <c:f>'PDA quenching'!$I$1</c:f>
              <c:strCache>
                <c:ptCount val="1"/>
                <c:pt idx="0">
                  <c:v>0.25</c:v>
                </c:pt>
              </c:strCache>
            </c:strRef>
          </c:tx>
          <c:spPr>
            <a:ln w="19050"/>
          </c:spPr>
          <c:marker>
            <c:symbol val="none"/>
          </c:marker>
          <c:xVal>
            <c:numRef>
              <c:f>'PDA quenching'!$A$2:$A$92</c:f>
              <c:numCache>
                <c:formatCode>General</c:formatCode>
                <c:ptCount val="9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numCache>
            </c:numRef>
          </c:xVal>
          <c:yVal>
            <c:numRef>
              <c:f>'PDA quenching'!$I$2:$I$92</c:f>
              <c:numCache>
                <c:formatCode>General</c:formatCode>
                <c:ptCount val="91"/>
                <c:pt idx="0">
                  <c:v>4096.7729518323549</c:v>
                </c:pt>
                <c:pt idx="1">
                  <c:v>4151.3573282007364</c:v>
                </c:pt>
                <c:pt idx="2">
                  <c:v>4460.8053357740346</c:v>
                </c:pt>
                <c:pt idx="3">
                  <c:v>4435.2416044078655</c:v>
                </c:pt>
                <c:pt idx="4">
                  <c:v>4796.8884721055874</c:v>
                </c:pt>
                <c:pt idx="5">
                  <c:v>4805.4472402952979</c:v>
                </c:pt>
                <c:pt idx="6">
                  <c:v>5069.7586462900435</c:v>
                </c:pt>
                <c:pt idx="7">
                  <c:v>5063.0553323298909</c:v>
                </c:pt>
                <c:pt idx="8">
                  <c:v>5384.5091231595234</c:v>
                </c:pt>
                <c:pt idx="9">
                  <c:v>5761.4912849297307</c:v>
                </c:pt>
                <c:pt idx="10">
                  <c:v>5860.9504432040012</c:v>
                </c:pt>
                <c:pt idx="11">
                  <c:v>6359.7005723082684</c:v>
                </c:pt>
                <c:pt idx="12">
                  <c:v>6782.9081702965586</c:v>
                </c:pt>
                <c:pt idx="13">
                  <c:v>6395.8076587341247</c:v>
                </c:pt>
                <c:pt idx="14">
                  <c:v>5981.9860233715772</c:v>
                </c:pt>
                <c:pt idx="15">
                  <c:v>5764.7610234469821</c:v>
                </c:pt>
                <c:pt idx="16">
                  <c:v>6009.7596114531634</c:v>
                </c:pt>
                <c:pt idx="17">
                  <c:v>5916.2452433003236</c:v>
                </c:pt>
                <c:pt idx="18">
                  <c:v>5711.552863362369</c:v>
                </c:pt>
                <c:pt idx="19">
                  <c:v>5969.4873354728288</c:v>
                </c:pt>
                <c:pt idx="20">
                  <c:v>6043.5958294796501</c:v>
                </c:pt>
                <c:pt idx="21">
                  <c:v>6189.4961967831769</c:v>
                </c:pt>
                <c:pt idx="22">
                  <c:v>5783.2027610056984</c:v>
                </c:pt>
                <c:pt idx="23">
                  <c:v>5516.9008552025498</c:v>
                </c:pt>
                <c:pt idx="24">
                  <c:v>5644.3680361605257</c:v>
                </c:pt>
                <c:pt idx="25">
                  <c:v>5577.4189250915751</c:v>
                </c:pt>
                <c:pt idx="26">
                  <c:v>5399.7045036880154</c:v>
                </c:pt>
                <c:pt idx="27">
                  <c:v>5423.1877847651222</c:v>
                </c:pt>
                <c:pt idx="28">
                  <c:v>5523.7521917566055</c:v>
                </c:pt>
                <c:pt idx="29">
                  <c:v>5464.8191711935578</c:v>
                </c:pt>
                <c:pt idx="30">
                  <c:v>5118.6935129489575</c:v>
                </c:pt>
                <c:pt idx="31">
                  <c:v>5108.0942423926654</c:v>
                </c:pt>
                <c:pt idx="32">
                  <c:v>5292.096712950708</c:v>
                </c:pt>
                <c:pt idx="33">
                  <c:v>5092.6921924326725</c:v>
                </c:pt>
                <c:pt idx="34">
                  <c:v>4727.7453564114639</c:v>
                </c:pt>
                <c:pt idx="35">
                  <c:v>4844.7534009130077</c:v>
                </c:pt>
                <c:pt idx="36">
                  <c:v>4596.5091137018617</c:v>
                </c:pt>
                <c:pt idx="37">
                  <c:v>4651.5597725132166</c:v>
                </c:pt>
                <c:pt idx="38">
                  <c:v>4571.9878394900661</c:v>
                </c:pt>
                <c:pt idx="39">
                  <c:v>5011.2005601598603</c:v>
                </c:pt>
                <c:pt idx="40">
                  <c:v>4723.1405938536009</c:v>
                </c:pt>
                <c:pt idx="41">
                  <c:v>4491.2932284945937</c:v>
                </c:pt>
                <c:pt idx="42">
                  <c:v>4472.6589467749964</c:v>
                </c:pt>
                <c:pt idx="43">
                  <c:v>4687.4408738953325</c:v>
                </c:pt>
                <c:pt idx="44">
                  <c:v>4625.0102495544816</c:v>
                </c:pt>
                <c:pt idx="45">
                  <c:v>4438.9133404158438</c:v>
                </c:pt>
                <c:pt idx="46">
                  <c:v>4528.5005650500752</c:v>
                </c:pt>
                <c:pt idx="47">
                  <c:v>4577.0783946516913</c:v>
                </c:pt>
                <c:pt idx="48">
                  <c:v>4266.1854265301181</c:v>
                </c:pt>
                <c:pt idx="49">
                  <c:v>4182.1073945769858</c:v>
                </c:pt>
                <c:pt idx="50">
                  <c:v>4153.2136512198667</c:v>
                </c:pt>
                <c:pt idx="51">
                  <c:v>4282.9512602845471</c:v>
                </c:pt>
                <c:pt idx="52">
                  <c:v>3914.1455147854335</c:v>
                </c:pt>
                <c:pt idx="53">
                  <c:v>3742.0509791644477</c:v>
                </c:pt>
                <c:pt idx="54">
                  <c:v>4063.9914012027716</c:v>
                </c:pt>
                <c:pt idx="55">
                  <c:v>4260.0664972863588</c:v>
                </c:pt>
                <c:pt idx="56">
                  <c:v>4310.2616702550904</c:v>
                </c:pt>
                <c:pt idx="57">
                  <c:v>4406.3631344288142</c:v>
                </c:pt>
                <c:pt idx="58">
                  <c:v>4692.7530521325207</c:v>
                </c:pt>
                <c:pt idx="59">
                  <c:v>4608.6681268156326</c:v>
                </c:pt>
                <c:pt idx="60">
                  <c:v>4811.3402416291674</c:v>
                </c:pt>
                <c:pt idx="61">
                  <c:v>5097.9875077770648</c:v>
                </c:pt>
                <c:pt idx="62">
                  <c:v>4844.0461803291273</c:v>
                </c:pt>
                <c:pt idx="63">
                  <c:v>5105.7731431023158</c:v>
                </c:pt>
                <c:pt idx="64">
                  <c:v>4753.0918086092706</c:v>
                </c:pt>
                <c:pt idx="65">
                  <c:v>4584.4366462391235</c:v>
                </c:pt>
                <c:pt idx="66">
                  <c:v>4741.900159689917</c:v>
                </c:pt>
                <c:pt idx="67">
                  <c:v>4463.959657704555</c:v>
                </c:pt>
                <c:pt idx="68">
                  <c:v>4082.3450679703788</c:v>
                </c:pt>
                <c:pt idx="69">
                  <c:v>4578.4273085143604</c:v>
                </c:pt>
                <c:pt idx="70">
                  <c:v>6077.9683406373406</c:v>
                </c:pt>
                <c:pt idx="71">
                  <c:v>6073.5052738929644</c:v>
                </c:pt>
                <c:pt idx="72">
                  <c:v>4932.8198724637505</c:v>
                </c:pt>
                <c:pt idx="73">
                  <c:v>3780.8282817008476</c:v>
                </c:pt>
                <c:pt idx="74">
                  <c:v>3310.5131838928555</c:v>
                </c:pt>
                <c:pt idx="75">
                  <c:v>3259.7383737133123</c:v>
                </c:pt>
                <c:pt idx="76">
                  <c:v>3281.7785598167666</c:v>
                </c:pt>
                <c:pt idx="77">
                  <c:v>2893.4840212048321</c:v>
                </c:pt>
                <c:pt idx="78">
                  <c:v>2856.6051528513326</c:v>
                </c:pt>
                <c:pt idx="79">
                  <c:v>2889.8883361083763</c:v>
                </c:pt>
                <c:pt idx="80">
                  <c:v>2913.284167262454</c:v>
                </c:pt>
                <c:pt idx="81">
                  <c:v>2373.7689777851156</c:v>
                </c:pt>
                <c:pt idx="82">
                  <c:v>2290.6474394461047</c:v>
                </c:pt>
                <c:pt idx="83">
                  <c:v>1910.5443718040001</c:v>
                </c:pt>
                <c:pt idx="84">
                  <c:v>2026.2911207800657</c:v>
                </c:pt>
                <c:pt idx="85">
                  <c:v>2110.1038513521698</c:v>
                </c:pt>
                <c:pt idx="86">
                  <c:v>2208.0007747371137</c:v>
                </c:pt>
                <c:pt idx="87">
                  <c:v>1992.5347874299855</c:v>
                </c:pt>
                <c:pt idx="88">
                  <c:v>1996.7299765201317</c:v>
                </c:pt>
                <c:pt idx="89">
                  <c:v>2131.729578015902</c:v>
                </c:pt>
                <c:pt idx="90">
                  <c:v>2279.0586549604536</c:v>
                </c:pt>
              </c:numCache>
            </c:numRef>
          </c:yVal>
          <c:smooth val="1"/>
        </c:ser>
        <c:ser>
          <c:idx val="8"/>
          <c:order val="8"/>
          <c:tx>
            <c:strRef>
              <c:f>'PDA quenching'!$J$1</c:f>
              <c:strCache>
                <c:ptCount val="1"/>
                <c:pt idx="0">
                  <c:v>Blank</c:v>
                </c:pt>
              </c:strCache>
            </c:strRef>
          </c:tx>
          <c:spPr>
            <a:ln w="19050"/>
          </c:spPr>
          <c:marker>
            <c:symbol val="none"/>
          </c:marker>
          <c:xVal>
            <c:numRef>
              <c:f>'PDA quenching'!$A$2:$A$92</c:f>
              <c:numCache>
                <c:formatCode>General</c:formatCode>
                <c:ptCount val="9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numCache>
            </c:numRef>
          </c:xVal>
          <c:yVal>
            <c:numRef>
              <c:f>'PDA quenching'!$J$2:$J$92</c:f>
              <c:numCache>
                <c:formatCode>General</c:formatCode>
                <c:ptCount val="91"/>
                <c:pt idx="0">
                  <c:v>2391.7668851990493</c:v>
                </c:pt>
                <c:pt idx="1">
                  <c:v>2289.3601965785306</c:v>
                </c:pt>
                <c:pt idx="2">
                  <c:v>2342.9717403658301</c:v>
                </c:pt>
                <c:pt idx="3">
                  <c:v>2529.3483553260735</c:v>
                </c:pt>
                <c:pt idx="4">
                  <c:v>2432.5486124969011</c:v>
                </c:pt>
                <c:pt idx="5">
                  <c:v>2500.1231081698497</c:v>
                </c:pt>
                <c:pt idx="6">
                  <c:v>2777.388673325022</c:v>
                </c:pt>
                <c:pt idx="7">
                  <c:v>2833.8594412675388</c:v>
                </c:pt>
                <c:pt idx="8">
                  <c:v>2829.1758986099717</c:v>
                </c:pt>
                <c:pt idx="9">
                  <c:v>2873.6225772674497</c:v>
                </c:pt>
                <c:pt idx="10">
                  <c:v>2908.7706496905589</c:v>
                </c:pt>
                <c:pt idx="11">
                  <c:v>3005.0739133104689</c:v>
                </c:pt>
                <c:pt idx="12">
                  <c:v>3226.079015846637</c:v>
                </c:pt>
                <c:pt idx="13">
                  <c:v>3149.7932094356274</c:v>
                </c:pt>
                <c:pt idx="14">
                  <c:v>3277.7468533438737</c:v>
                </c:pt>
                <c:pt idx="15">
                  <c:v>3390.1094719035086</c:v>
                </c:pt>
                <c:pt idx="16">
                  <c:v>3307.6280615934206</c:v>
                </c:pt>
                <c:pt idx="17">
                  <c:v>3292.6976974879467</c:v>
                </c:pt>
                <c:pt idx="18">
                  <c:v>3496.1357903611715</c:v>
                </c:pt>
                <c:pt idx="19">
                  <c:v>3285.4980212889136</c:v>
                </c:pt>
                <c:pt idx="20">
                  <c:v>3384.6476712613708</c:v>
                </c:pt>
                <c:pt idx="21">
                  <c:v>3153.6774910799418</c:v>
                </c:pt>
                <c:pt idx="22">
                  <c:v>3127.0099053741806</c:v>
                </c:pt>
                <c:pt idx="23">
                  <c:v>3138.6081169171111</c:v>
                </c:pt>
                <c:pt idx="24">
                  <c:v>3080.3794296797273</c:v>
                </c:pt>
                <c:pt idx="25">
                  <c:v>3355.8158077294729</c:v>
                </c:pt>
                <c:pt idx="26">
                  <c:v>3135.4651981280495</c:v>
                </c:pt>
                <c:pt idx="27">
                  <c:v>3123.9267123024483</c:v>
                </c:pt>
                <c:pt idx="28">
                  <c:v>3045.6697578198532</c:v>
                </c:pt>
                <c:pt idx="29">
                  <c:v>2990.9805969800204</c:v>
                </c:pt>
                <c:pt idx="30">
                  <c:v>2867.2895480288948</c:v>
                </c:pt>
                <c:pt idx="31">
                  <c:v>2783.5134268650586</c:v>
                </c:pt>
                <c:pt idx="32">
                  <c:v>2774.4406454970963</c:v>
                </c:pt>
                <c:pt idx="33">
                  <c:v>2599.610801153694</c:v>
                </c:pt>
                <c:pt idx="34">
                  <c:v>2629.5342300494126</c:v>
                </c:pt>
                <c:pt idx="35">
                  <c:v>2664.6981846472454</c:v>
                </c:pt>
                <c:pt idx="36">
                  <c:v>2700.3487665580501</c:v>
                </c:pt>
                <c:pt idx="37">
                  <c:v>2637.5726448511273</c:v>
                </c:pt>
                <c:pt idx="38">
                  <c:v>2539.1712578489974</c:v>
                </c:pt>
                <c:pt idx="39">
                  <c:v>2729.8751883764821</c:v>
                </c:pt>
                <c:pt idx="40">
                  <c:v>2527.5582963476081</c:v>
                </c:pt>
                <c:pt idx="41">
                  <c:v>2488.4164815905433</c:v>
                </c:pt>
                <c:pt idx="42">
                  <c:v>2450.8863834625745</c:v>
                </c:pt>
                <c:pt idx="43">
                  <c:v>2303.5786058869912</c:v>
                </c:pt>
                <c:pt idx="44">
                  <c:v>2338.980462999687</c:v>
                </c:pt>
                <c:pt idx="45">
                  <c:v>2079.4425267127999</c:v>
                </c:pt>
                <c:pt idx="46">
                  <c:v>2183.2506851864978</c:v>
                </c:pt>
                <c:pt idx="47">
                  <c:v>2348.0251448143649</c:v>
                </c:pt>
                <c:pt idx="48">
                  <c:v>2203.3084997388523</c:v>
                </c:pt>
                <c:pt idx="49">
                  <c:v>2102.3686381416132</c:v>
                </c:pt>
                <c:pt idx="50">
                  <c:v>2196.3409207657646</c:v>
                </c:pt>
                <c:pt idx="51">
                  <c:v>2183.4465973897777</c:v>
                </c:pt>
                <c:pt idx="52">
                  <c:v>1999.3063532826932</c:v>
                </c:pt>
                <c:pt idx="53">
                  <c:v>2320.9903638126038</c:v>
                </c:pt>
                <c:pt idx="54">
                  <c:v>2227.4474861872627</c:v>
                </c:pt>
                <c:pt idx="55">
                  <c:v>2141.7208975842582</c:v>
                </c:pt>
                <c:pt idx="56">
                  <c:v>2390.9584301260329</c:v>
                </c:pt>
                <c:pt idx="57">
                  <c:v>2437.6093641400225</c:v>
                </c:pt>
                <c:pt idx="58">
                  <c:v>2417.6664059151808</c:v>
                </c:pt>
                <c:pt idx="59">
                  <c:v>2695.6339767271043</c:v>
                </c:pt>
                <c:pt idx="60">
                  <c:v>2834.1659606594421</c:v>
                </c:pt>
                <c:pt idx="61">
                  <c:v>2766.3158119649711</c:v>
                </c:pt>
                <c:pt idx="62">
                  <c:v>3143.82928505987</c:v>
                </c:pt>
                <c:pt idx="63">
                  <c:v>2836.5532677309097</c:v>
                </c:pt>
                <c:pt idx="64">
                  <c:v>2934.6338430184073</c:v>
                </c:pt>
                <c:pt idx="65">
                  <c:v>2902.3002502542849</c:v>
                </c:pt>
                <c:pt idx="66">
                  <c:v>2694.1458208304571</c:v>
                </c:pt>
                <c:pt idx="67">
                  <c:v>2541.0482390950897</c:v>
                </c:pt>
                <c:pt idx="68">
                  <c:v>2438.2036301740127</c:v>
                </c:pt>
                <c:pt idx="69">
                  <c:v>2298.9154561463856</c:v>
                </c:pt>
                <c:pt idx="70">
                  <c:v>2134.971694532499</c:v>
                </c:pt>
                <c:pt idx="71">
                  <c:v>2277.0881990654225</c:v>
                </c:pt>
                <c:pt idx="72">
                  <c:v>2265.0605658606451</c:v>
                </c:pt>
                <c:pt idx="73">
                  <c:v>2144.7177697300249</c:v>
                </c:pt>
                <c:pt idx="74">
                  <c:v>2019.0025375682308</c:v>
                </c:pt>
                <c:pt idx="75">
                  <c:v>2052.2559284941699</c:v>
                </c:pt>
                <c:pt idx="76">
                  <c:v>2027.3350478664386</c:v>
                </c:pt>
                <c:pt idx="77">
                  <c:v>1813.866392992127</c:v>
                </c:pt>
                <c:pt idx="78">
                  <c:v>2012.489404225867</c:v>
                </c:pt>
                <c:pt idx="79">
                  <c:v>1920.576323294508</c:v>
                </c:pt>
                <c:pt idx="80">
                  <c:v>1757.987958180908</c:v>
                </c:pt>
                <c:pt idx="81">
                  <c:v>1219.7772140596282</c:v>
                </c:pt>
                <c:pt idx="82">
                  <c:v>1315.1156458275484</c:v>
                </c:pt>
                <c:pt idx="83">
                  <c:v>1232.9600621399445</c:v>
                </c:pt>
                <c:pt idx="84">
                  <c:v>1334.841091199055</c:v>
                </c:pt>
                <c:pt idx="85">
                  <c:v>1391.7148818453848</c:v>
                </c:pt>
                <c:pt idx="86">
                  <c:v>1024.286789760492</c:v>
                </c:pt>
                <c:pt idx="87">
                  <c:v>1275.6039908352416</c:v>
                </c:pt>
                <c:pt idx="88">
                  <c:v>1279.2238566786857</c:v>
                </c:pt>
                <c:pt idx="89">
                  <c:v>1095.3455852842585</c:v>
                </c:pt>
                <c:pt idx="90">
                  <c:v>1250.0585501598798</c:v>
                </c:pt>
              </c:numCache>
            </c:numRef>
          </c:yVal>
          <c:smooth val="1"/>
        </c:ser>
        <c:dLbls>
          <c:showLegendKey val="0"/>
          <c:showVal val="0"/>
          <c:showCatName val="0"/>
          <c:showSerName val="0"/>
          <c:showPercent val="0"/>
          <c:showBubbleSize val="0"/>
        </c:dLbls>
        <c:axId val="1500813808"/>
        <c:axId val="1500812176"/>
      </c:scatterChart>
      <c:valAx>
        <c:axId val="1500813808"/>
        <c:scaling>
          <c:orientation val="minMax"/>
          <c:max val="580"/>
          <c:min val="500"/>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Wavelength (nm)</a:t>
                </a:r>
              </a:p>
            </c:rich>
          </c:tx>
          <c:layout/>
          <c:overlay val="0"/>
        </c:title>
        <c:numFmt formatCode="General" sourceLinked="1"/>
        <c:majorTickMark val="out"/>
        <c:minorTickMark val="none"/>
        <c:tickLblPos val="nextTo"/>
        <c:txPr>
          <a:bodyPr rot="0" vert="horz"/>
          <a:lstStyle/>
          <a:p>
            <a:pPr>
              <a:defRPr>
                <a:latin typeface="Times New Roman" panose="02020603050405020304" pitchFamily="18" charset="0"/>
                <a:cs typeface="Times New Roman" panose="02020603050405020304" pitchFamily="18" charset="0"/>
              </a:defRPr>
            </a:pPr>
            <a:endParaRPr lang="en-US"/>
          </a:p>
        </c:txPr>
        <c:crossAx val="1500812176"/>
        <c:crosses val="autoZero"/>
        <c:crossBetween val="midCat"/>
      </c:valAx>
      <c:valAx>
        <c:axId val="1500812176"/>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SG">
                    <a:latin typeface="Times New Roman" panose="02020603050405020304" pitchFamily="18" charset="0"/>
                    <a:cs typeface="Times New Roman" panose="02020603050405020304" pitchFamily="18" charset="0"/>
                  </a:rPr>
                  <a:t>FL Intensity (a.u.)</a:t>
                </a:r>
              </a:p>
            </c:rich>
          </c:tx>
          <c:layout>
            <c:manualLayout>
              <c:xMode val="edge"/>
              <c:yMode val="edge"/>
              <c:x val="1.6666666666666666E-2"/>
              <c:y val="0.23894395187565803"/>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500813808"/>
        <c:crosses val="autoZero"/>
        <c:crossBetween val="midCat"/>
      </c:valAx>
    </c:plotArea>
    <c:legend>
      <c:legendPos val="r"/>
      <c:layout>
        <c:manualLayout>
          <c:xMode val="edge"/>
          <c:yMode val="edge"/>
          <c:x val="0.78844385058676625"/>
          <c:y val="8.8200866279055309E-2"/>
          <c:w val="0.16991033445578371"/>
          <c:h val="0.72880981169252812"/>
        </c:manualLayout>
      </c:layout>
      <c:overlay val="0"/>
      <c:txPr>
        <a:bodyPr/>
        <a:lstStyle/>
        <a:p>
          <a:pPr>
            <a:defRPr>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chemeClr val="lt1"/>
    </a:solidFill>
    <a:ln w="3175" cap="flat" cmpd="sng" algn="ctr">
      <a:solidFill>
        <a:schemeClr val="dk1"/>
      </a:solidFill>
      <a:prstDash val="solid"/>
    </a:ln>
    <a:effectLst/>
  </c:spPr>
  <c:txPr>
    <a:bodyPr/>
    <a:lstStyle/>
    <a:p>
      <a:pPr>
        <a:defRPr sz="900">
          <a:solidFill>
            <a:schemeClr val="dk1"/>
          </a:solidFill>
          <a:latin typeface="+mn-lt"/>
          <a:ea typeface="+mn-ea"/>
          <a:cs typeface="+mn-cs"/>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8659972804158"/>
          <c:y val="0.12349309026756836"/>
          <c:w val="0.77008063152616879"/>
          <c:h val="0.68065401772040524"/>
        </c:manualLayout>
      </c:layout>
      <c:scatterChart>
        <c:scatterStyle val="smoothMarker"/>
        <c:varyColors val="0"/>
        <c:ser>
          <c:idx val="0"/>
          <c:order val="0"/>
          <c:tx>
            <c:strRef>
              <c:f>'PDA quenching'!$O$16</c:f>
              <c:strCache>
                <c:ptCount val="1"/>
                <c:pt idx="0">
                  <c:v>Quenching Efficiency (%)</c:v>
                </c:pt>
              </c:strCache>
            </c:strRef>
          </c:tx>
          <c:spPr>
            <a:ln w="19050"/>
          </c:spPr>
          <c:xVal>
            <c:numRef>
              <c:f>'PDA quenching'!$M$17:$M$24</c:f>
              <c:numCache>
                <c:formatCode>General</c:formatCode>
                <c:ptCount val="8"/>
                <c:pt idx="0">
                  <c:v>0</c:v>
                </c:pt>
                <c:pt idx="1">
                  <c:v>2.5000000000000001E-2</c:v>
                </c:pt>
                <c:pt idx="2">
                  <c:v>0.05</c:v>
                </c:pt>
                <c:pt idx="3">
                  <c:v>7.4999999999999997E-2</c:v>
                </c:pt>
                <c:pt idx="4">
                  <c:v>0.1</c:v>
                </c:pt>
                <c:pt idx="5">
                  <c:v>0.15</c:v>
                </c:pt>
                <c:pt idx="6">
                  <c:v>0.2</c:v>
                </c:pt>
                <c:pt idx="7">
                  <c:v>0.25</c:v>
                </c:pt>
              </c:numCache>
            </c:numRef>
          </c:xVal>
          <c:yVal>
            <c:numRef>
              <c:f>'PDA quenching'!$O$17:$O$24</c:f>
              <c:numCache>
                <c:formatCode>General</c:formatCode>
                <c:ptCount val="8"/>
                <c:pt idx="0">
                  <c:v>0</c:v>
                </c:pt>
                <c:pt idx="1">
                  <c:v>35.197421302872286</c:v>
                </c:pt>
                <c:pt idx="2">
                  <c:v>49.310602846549081</c:v>
                </c:pt>
                <c:pt idx="3">
                  <c:v>61.318613831555993</c:v>
                </c:pt>
                <c:pt idx="4">
                  <c:v>71.090429615244943</c:v>
                </c:pt>
                <c:pt idx="5">
                  <c:v>82.751003309069176</c:v>
                </c:pt>
                <c:pt idx="6">
                  <c:v>91.965582851610407</c:v>
                </c:pt>
                <c:pt idx="7">
                  <c:v>93.367922875322876</c:v>
                </c:pt>
              </c:numCache>
            </c:numRef>
          </c:yVal>
          <c:smooth val="1"/>
        </c:ser>
        <c:dLbls>
          <c:showLegendKey val="0"/>
          <c:showVal val="0"/>
          <c:showCatName val="0"/>
          <c:showSerName val="0"/>
          <c:showPercent val="0"/>
          <c:showBubbleSize val="0"/>
        </c:dLbls>
        <c:axId val="1503451040"/>
        <c:axId val="1503452672"/>
      </c:scatterChart>
      <c:valAx>
        <c:axId val="1503451040"/>
        <c:scaling>
          <c:orientation val="minMax"/>
        </c:scaling>
        <c:delete val="0"/>
        <c:axPos val="b"/>
        <c:title>
          <c:tx>
            <c:rich>
              <a:bodyPr/>
              <a:lstStyle/>
              <a:p>
                <a:pPr>
                  <a:defRPr>
                    <a:latin typeface="Times New Roman" panose="02020603050405020304" pitchFamily="18" charset="0"/>
                    <a:cs typeface="Times New Roman" panose="02020603050405020304" pitchFamily="18" charset="0"/>
                  </a:defRPr>
                </a:pPr>
                <a:r>
                  <a:rPr lang="en-SG">
                    <a:latin typeface="Times New Roman" panose="02020603050405020304" pitchFamily="18" charset="0"/>
                    <a:cs typeface="Times New Roman" panose="02020603050405020304" pitchFamily="18" charset="0"/>
                  </a:rPr>
                  <a:t>Concentration of PDA (mg/mL)</a:t>
                </a:r>
              </a:p>
            </c:rich>
          </c:tx>
          <c:layout>
            <c:manualLayout>
              <c:xMode val="edge"/>
              <c:yMode val="edge"/>
              <c:x val="0.34228981211534482"/>
              <c:y val="0.88835613425416804"/>
            </c:manualLayout>
          </c:layout>
          <c:overlay val="0"/>
        </c:title>
        <c:numFmt formatCode="General" sourceLinked="1"/>
        <c:majorTickMark val="out"/>
        <c:minorTickMark val="none"/>
        <c:tickLblPos val="nextTo"/>
        <c:txPr>
          <a:bodyPr rot="0" vert="horz"/>
          <a:lstStyle/>
          <a:p>
            <a:pPr>
              <a:defRPr/>
            </a:pPr>
            <a:endParaRPr lang="en-US"/>
          </a:p>
        </c:txPr>
        <c:crossAx val="1503452672"/>
        <c:crosses val="autoZero"/>
        <c:crossBetween val="midCat"/>
      </c:valAx>
      <c:valAx>
        <c:axId val="1503452672"/>
        <c:scaling>
          <c:orientation val="minMax"/>
        </c:scaling>
        <c:delete val="0"/>
        <c:axPos val="l"/>
        <c:title>
          <c:tx>
            <c:rich>
              <a:bodyPr rot="-5400000" vert="horz"/>
              <a:lstStyle/>
              <a:p>
                <a:pPr>
                  <a:defRPr>
                    <a:latin typeface="Times New Roman" panose="02020603050405020304" pitchFamily="18" charset="0"/>
                    <a:cs typeface="Times New Roman" panose="02020603050405020304" pitchFamily="18" charset="0"/>
                  </a:defRPr>
                </a:pPr>
                <a:r>
                  <a:rPr lang="en-SG">
                    <a:latin typeface="Times New Roman" panose="02020603050405020304" pitchFamily="18" charset="0"/>
                    <a:cs typeface="Times New Roman" panose="02020603050405020304" pitchFamily="18" charset="0"/>
                  </a:rPr>
                  <a:t>Quenching Efficiency (%)</a:t>
                </a:r>
              </a:p>
            </c:rich>
          </c:tx>
          <c:layout>
            <c:manualLayout>
              <c:xMode val="edge"/>
              <c:yMode val="edge"/>
              <c:x val="6.0047069066372818E-2"/>
              <c:y val="0.19662674479715322"/>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503451040"/>
        <c:crosses val="autoZero"/>
        <c:crossBetween val="midCat"/>
      </c:valAx>
    </c:plotArea>
    <c:plotVisOnly val="1"/>
    <c:dispBlanksAs val="gap"/>
    <c:showDLblsOverMax val="0"/>
  </c:chart>
  <c:spPr>
    <a:solidFill>
      <a:schemeClr val="lt1"/>
    </a:solidFill>
    <a:ln w="3175" cap="flat" cmpd="sng" algn="ctr">
      <a:solidFill>
        <a:schemeClr val="dk1"/>
      </a:solidFill>
      <a:prstDash val="solid"/>
    </a:ln>
    <a:effectLst/>
  </c:spPr>
  <c:txPr>
    <a:bodyPr/>
    <a:lstStyle/>
    <a:p>
      <a:pPr>
        <a:defRPr sz="900">
          <a:solidFill>
            <a:schemeClr val="dk1"/>
          </a:solidFill>
          <a:latin typeface="+mn-lt"/>
          <a:ea typeface="+mn-ea"/>
          <a:cs typeface="+mn-cs"/>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998256773223104"/>
          <c:y val="0.10350776867387314"/>
          <c:w val="0.76120467301791894"/>
          <c:h val="0.73444808982210552"/>
        </c:manualLayout>
      </c:layout>
      <c:scatterChart>
        <c:scatterStyle val="smoothMarker"/>
        <c:varyColors val="0"/>
        <c:ser>
          <c:idx val="0"/>
          <c:order val="0"/>
          <c:tx>
            <c:strRef>
              <c:f>'PDA sensing 2'!$B$1</c:f>
              <c:strCache>
                <c:ptCount val="1"/>
                <c:pt idx="0">
                  <c:v>Apt</c:v>
                </c:pt>
              </c:strCache>
            </c:strRef>
          </c:tx>
          <c:spPr>
            <a:ln w="19050"/>
          </c:spPr>
          <c:marker>
            <c:symbol val="none"/>
          </c:marker>
          <c:xVal>
            <c:numRef>
              <c:f>'PDA sensing 2'!$A$2:$A$152</c:f>
              <c:numCache>
                <c:formatCode>General</c:formatCode>
                <c:ptCount val="1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numCache>
            </c:numRef>
          </c:xVal>
          <c:yVal>
            <c:numRef>
              <c:f>'PDA sensing 2'!$B$2:$B$152</c:f>
              <c:numCache>
                <c:formatCode>General</c:formatCode>
                <c:ptCount val="151"/>
                <c:pt idx="0">
                  <c:v>22629.022077694037</c:v>
                </c:pt>
                <c:pt idx="1">
                  <c:v>25150.627284962375</c:v>
                </c:pt>
                <c:pt idx="2">
                  <c:v>27739.265154922294</c:v>
                </c:pt>
                <c:pt idx="3">
                  <c:v>30569.838896783389</c:v>
                </c:pt>
                <c:pt idx="4">
                  <c:v>34093.526359787</c:v>
                </c:pt>
                <c:pt idx="5">
                  <c:v>36937.828218247763</c:v>
                </c:pt>
                <c:pt idx="6">
                  <c:v>39940.297758291425</c:v>
                </c:pt>
                <c:pt idx="7">
                  <c:v>43212.319517050135</c:v>
                </c:pt>
                <c:pt idx="8">
                  <c:v>45985.274752713529</c:v>
                </c:pt>
                <c:pt idx="9">
                  <c:v>48660.121756927772</c:v>
                </c:pt>
                <c:pt idx="10">
                  <c:v>50793.859634892549</c:v>
                </c:pt>
                <c:pt idx="11">
                  <c:v>52855.734213348485</c:v>
                </c:pt>
                <c:pt idx="12">
                  <c:v>54650.526180394685</c:v>
                </c:pt>
                <c:pt idx="13">
                  <c:v>56213.71917445353</c:v>
                </c:pt>
                <c:pt idx="14">
                  <c:v>57496.591853850667</c:v>
                </c:pt>
                <c:pt idx="15">
                  <c:v>58588.686701511033</c:v>
                </c:pt>
                <c:pt idx="16">
                  <c:v>59460.798771488306</c:v>
                </c:pt>
                <c:pt idx="17">
                  <c:v>59743.733452579909</c:v>
                </c:pt>
                <c:pt idx="18">
                  <c:v>59438.126421978428</c:v>
                </c:pt>
                <c:pt idx="19">
                  <c:v>59479.633952447832</c:v>
                </c:pt>
                <c:pt idx="20">
                  <c:v>58801.099212672525</c:v>
                </c:pt>
                <c:pt idx="21">
                  <c:v>58505.41162433126</c:v>
                </c:pt>
                <c:pt idx="22">
                  <c:v>57467.175535200186</c:v>
                </c:pt>
                <c:pt idx="23">
                  <c:v>56556.689522193548</c:v>
                </c:pt>
                <c:pt idx="24">
                  <c:v>55808.240603634848</c:v>
                </c:pt>
                <c:pt idx="25">
                  <c:v>54474.084777953947</c:v>
                </c:pt>
                <c:pt idx="26">
                  <c:v>53559.630861873731</c:v>
                </c:pt>
                <c:pt idx="27">
                  <c:v>52496.828292963146</c:v>
                </c:pt>
                <c:pt idx="28">
                  <c:v>50937.872757878773</c:v>
                </c:pt>
                <c:pt idx="29">
                  <c:v>49603.35454710995</c:v>
                </c:pt>
                <c:pt idx="30">
                  <c:v>48257.960640429439</c:v>
                </c:pt>
                <c:pt idx="31">
                  <c:v>46651.629523422125</c:v>
                </c:pt>
                <c:pt idx="32">
                  <c:v>45205.530805861425</c:v>
                </c:pt>
                <c:pt idx="33">
                  <c:v>44010.915355176017</c:v>
                </c:pt>
                <c:pt idx="34">
                  <c:v>42686.488338181516</c:v>
                </c:pt>
                <c:pt idx="35">
                  <c:v>41155.144625210465</c:v>
                </c:pt>
                <c:pt idx="36">
                  <c:v>40233.303830733938</c:v>
                </c:pt>
                <c:pt idx="37">
                  <c:v>38903.939379989439</c:v>
                </c:pt>
                <c:pt idx="38">
                  <c:v>37719.10794935187</c:v>
                </c:pt>
                <c:pt idx="39">
                  <c:v>36719.403082160083</c:v>
                </c:pt>
                <c:pt idx="40">
                  <c:v>35873.185168442498</c:v>
                </c:pt>
                <c:pt idx="41">
                  <c:v>34707.407403653138</c:v>
                </c:pt>
                <c:pt idx="42">
                  <c:v>33602.81901819216</c:v>
                </c:pt>
                <c:pt idx="43">
                  <c:v>32612.825817862107</c:v>
                </c:pt>
                <c:pt idx="44">
                  <c:v>31875.724591022426</c:v>
                </c:pt>
                <c:pt idx="45">
                  <c:v>31441.975611620048</c:v>
                </c:pt>
                <c:pt idx="46">
                  <c:v>30501.12529729059</c:v>
                </c:pt>
                <c:pt idx="47">
                  <c:v>29290.671820723965</c:v>
                </c:pt>
                <c:pt idx="48">
                  <c:v>29191.881360822113</c:v>
                </c:pt>
                <c:pt idx="49">
                  <c:v>28451.304748635081</c:v>
                </c:pt>
                <c:pt idx="50">
                  <c:v>27032.170190166198</c:v>
                </c:pt>
                <c:pt idx="51">
                  <c:v>26645.295120981307</c:v>
                </c:pt>
                <c:pt idx="52">
                  <c:v>26091.202737521093</c:v>
                </c:pt>
                <c:pt idx="53">
                  <c:v>25148.293863013441</c:v>
                </c:pt>
                <c:pt idx="54">
                  <c:v>24485.017435668968</c:v>
                </c:pt>
                <c:pt idx="55">
                  <c:v>23976.822214324751</c:v>
                </c:pt>
                <c:pt idx="56">
                  <c:v>23471.558909669471</c:v>
                </c:pt>
                <c:pt idx="57">
                  <c:v>22904.044644433307</c:v>
                </c:pt>
                <c:pt idx="58">
                  <c:v>22557.554834490042</c:v>
                </c:pt>
                <c:pt idx="59">
                  <c:v>22168.955780423315</c:v>
                </c:pt>
                <c:pt idx="60">
                  <c:v>21292.413890644395</c:v>
                </c:pt>
                <c:pt idx="61">
                  <c:v>20959.929992121488</c:v>
                </c:pt>
                <c:pt idx="62">
                  <c:v>20205.597433163304</c:v>
                </c:pt>
                <c:pt idx="63">
                  <c:v>19847.118430987772</c:v>
                </c:pt>
                <c:pt idx="64">
                  <c:v>18703.823378645713</c:v>
                </c:pt>
                <c:pt idx="65">
                  <c:v>18201.802438153292</c:v>
                </c:pt>
                <c:pt idx="66">
                  <c:v>17867.231883404387</c:v>
                </c:pt>
                <c:pt idx="67">
                  <c:v>17906.313020299076</c:v>
                </c:pt>
                <c:pt idx="68">
                  <c:v>17163.67183011747</c:v>
                </c:pt>
                <c:pt idx="69">
                  <c:v>16650.761591448303</c:v>
                </c:pt>
                <c:pt idx="70">
                  <c:v>15765.677915958973</c:v>
                </c:pt>
                <c:pt idx="71">
                  <c:v>15678.418246869907</c:v>
                </c:pt>
                <c:pt idx="72">
                  <c:v>14908.362815385546</c:v>
                </c:pt>
                <c:pt idx="73">
                  <c:v>14573.357647535571</c:v>
                </c:pt>
                <c:pt idx="74">
                  <c:v>14237.020360006261</c:v>
                </c:pt>
                <c:pt idx="75">
                  <c:v>13804.604544867087</c:v>
                </c:pt>
                <c:pt idx="76">
                  <c:v>13339.157667006213</c:v>
                </c:pt>
                <c:pt idx="77">
                  <c:v>13230.404594452455</c:v>
                </c:pt>
                <c:pt idx="78">
                  <c:v>12656.261422050096</c:v>
                </c:pt>
                <c:pt idx="79">
                  <c:v>12316.846631920662</c:v>
                </c:pt>
                <c:pt idx="80">
                  <c:v>11722.78667041478</c:v>
                </c:pt>
                <c:pt idx="81">
                  <c:v>11760.394699928131</c:v>
                </c:pt>
                <c:pt idx="82">
                  <c:v>11437.287046596466</c:v>
                </c:pt>
                <c:pt idx="83">
                  <c:v>11344.768809200163</c:v>
                </c:pt>
                <c:pt idx="84">
                  <c:v>10965.128920786381</c:v>
                </c:pt>
                <c:pt idx="85">
                  <c:v>10774.437238503544</c:v>
                </c:pt>
                <c:pt idx="86">
                  <c:v>10328.642363791447</c:v>
                </c:pt>
                <c:pt idx="87">
                  <c:v>10285.330349766642</c:v>
                </c:pt>
                <c:pt idx="88">
                  <c:v>9725.0242864071897</c:v>
                </c:pt>
                <c:pt idx="89">
                  <c:v>9845.8266024431978</c:v>
                </c:pt>
                <c:pt idx="90">
                  <c:v>9269.0884473036749</c:v>
                </c:pt>
                <c:pt idx="91">
                  <c:v>8848.0831414280492</c:v>
                </c:pt>
                <c:pt idx="92">
                  <c:v>8993.1767061756873</c:v>
                </c:pt>
                <c:pt idx="93">
                  <c:v>8616.8510747188175</c:v>
                </c:pt>
                <c:pt idx="94">
                  <c:v>8837.1762068444496</c:v>
                </c:pt>
                <c:pt idx="95">
                  <c:v>8015.7106043403919</c:v>
                </c:pt>
                <c:pt idx="96">
                  <c:v>8041.473714949404</c:v>
                </c:pt>
                <c:pt idx="97">
                  <c:v>7839.881578128633</c:v>
                </c:pt>
                <c:pt idx="98">
                  <c:v>7879.0950131185355</c:v>
                </c:pt>
                <c:pt idx="99">
                  <c:v>7229.0675169024789</c:v>
                </c:pt>
                <c:pt idx="100">
                  <c:v>6973.8096687156385</c:v>
                </c:pt>
                <c:pt idx="101">
                  <c:v>7011.7659595762498</c:v>
                </c:pt>
                <c:pt idx="102">
                  <c:v>6603.2520616749616</c:v>
                </c:pt>
                <c:pt idx="103">
                  <c:v>7021.8874740017054</c:v>
                </c:pt>
                <c:pt idx="104">
                  <c:v>6454.2979596720143</c:v>
                </c:pt>
                <c:pt idx="105">
                  <c:v>6291.5069054003288</c:v>
                </c:pt>
                <c:pt idx="106">
                  <c:v>6806.6698400173655</c:v>
                </c:pt>
                <c:pt idx="107">
                  <c:v>6123.3285203735404</c:v>
                </c:pt>
                <c:pt idx="108">
                  <c:v>5784.1430456797998</c:v>
                </c:pt>
                <c:pt idx="109">
                  <c:v>6170.1784216011001</c:v>
                </c:pt>
                <c:pt idx="110">
                  <c:v>6272.7948949781494</c:v>
                </c:pt>
                <c:pt idx="111">
                  <c:v>5959.9825768247829</c:v>
                </c:pt>
                <c:pt idx="112">
                  <c:v>5380.0408833875699</c:v>
                </c:pt>
                <c:pt idx="113">
                  <c:v>5430.1990609554214</c:v>
                </c:pt>
                <c:pt idx="114">
                  <c:v>5153.8969054190338</c:v>
                </c:pt>
                <c:pt idx="115">
                  <c:v>5347.8969525637413</c:v>
                </c:pt>
                <c:pt idx="116">
                  <c:v>5507.0248476464085</c:v>
                </c:pt>
                <c:pt idx="117">
                  <c:v>4778.550420202223</c:v>
                </c:pt>
                <c:pt idx="118">
                  <c:v>4975.5161066044857</c:v>
                </c:pt>
                <c:pt idx="119">
                  <c:v>4678.9452162284624</c:v>
                </c:pt>
                <c:pt idx="120">
                  <c:v>5009.7566836737042</c:v>
                </c:pt>
                <c:pt idx="121">
                  <c:v>4571.6439500006945</c:v>
                </c:pt>
                <c:pt idx="122">
                  <c:v>4813.2824663626861</c:v>
                </c:pt>
                <c:pt idx="123">
                  <c:v>4435.2361392936218</c:v>
                </c:pt>
                <c:pt idx="124">
                  <c:v>4430.2002707689762</c:v>
                </c:pt>
                <c:pt idx="125">
                  <c:v>4030.7919271670967</c:v>
                </c:pt>
                <c:pt idx="126">
                  <c:v>3984.0403294890184</c:v>
                </c:pt>
                <c:pt idx="127">
                  <c:v>4155.7376053395301</c:v>
                </c:pt>
                <c:pt idx="128">
                  <c:v>3915.5804398020077</c:v>
                </c:pt>
                <c:pt idx="129">
                  <c:v>3965.4427658914665</c:v>
                </c:pt>
                <c:pt idx="130">
                  <c:v>3833.3905138878945</c:v>
                </c:pt>
                <c:pt idx="131">
                  <c:v>3894.3107729430781</c:v>
                </c:pt>
                <c:pt idx="132">
                  <c:v>3656.6803250372091</c:v>
                </c:pt>
                <c:pt idx="133">
                  <c:v>3146.7928964095572</c:v>
                </c:pt>
                <c:pt idx="134">
                  <c:v>4147.558735501083</c:v>
                </c:pt>
                <c:pt idx="135">
                  <c:v>2757.6711610303232</c:v>
                </c:pt>
                <c:pt idx="136">
                  <c:v>3242.1921161833429</c:v>
                </c:pt>
                <c:pt idx="137">
                  <c:v>3424.2698212221858</c:v>
                </c:pt>
                <c:pt idx="138">
                  <c:v>3829.9990576663026</c:v>
                </c:pt>
                <c:pt idx="139">
                  <c:v>3582.2332216142022</c:v>
                </c:pt>
                <c:pt idx="140">
                  <c:v>3716.6116212517968</c:v>
                </c:pt>
                <c:pt idx="141">
                  <c:v>3719.2920926720126</c:v>
                </c:pt>
                <c:pt idx="142">
                  <c:v>3694.2432711282058</c:v>
                </c:pt>
                <c:pt idx="143">
                  <c:v>3754.5806142262318</c:v>
                </c:pt>
                <c:pt idx="144">
                  <c:v>3701.5771087442822</c:v>
                </c:pt>
                <c:pt idx="145">
                  <c:v>3695.5481775390181</c:v>
                </c:pt>
                <c:pt idx="146">
                  <c:v>3623.4442957327051</c:v>
                </c:pt>
                <c:pt idx="147">
                  <c:v>3525.3765503724403</c:v>
                </c:pt>
                <c:pt idx="148">
                  <c:v>3733.8060738070708</c:v>
                </c:pt>
                <c:pt idx="149">
                  <c:v>3809.147621334379</c:v>
                </c:pt>
                <c:pt idx="150">
                  <c:v>3253.5255838092367</c:v>
                </c:pt>
              </c:numCache>
            </c:numRef>
          </c:yVal>
          <c:smooth val="1"/>
        </c:ser>
        <c:ser>
          <c:idx val="1"/>
          <c:order val="1"/>
          <c:tx>
            <c:strRef>
              <c:f>'PDA sensing 2'!$C$1</c:f>
              <c:strCache>
                <c:ptCount val="1"/>
                <c:pt idx="0">
                  <c:v>1000 nM</c:v>
                </c:pt>
              </c:strCache>
            </c:strRef>
          </c:tx>
          <c:spPr>
            <a:ln w="19050"/>
          </c:spPr>
          <c:marker>
            <c:symbol val="none"/>
          </c:marker>
          <c:xVal>
            <c:numRef>
              <c:f>'PDA sensing 2'!$A$2:$A$152</c:f>
              <c:numCache>
                <c:formatCode>General</c:formatCode>
                <c:ptCount val="1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numCache>
            </c:numRef>
          </c:xVal>
          <c:yVal>
            <c:numRef>
              <c:f>'PDA sensing 2'!$C$2:$C$152</c:f>
              <c:numCache>
                <c:formatCode>General</c:formatCode>
                <c:ptCount val="151"/>
                <c:pt idx="0">
                  <c:v>16919.036151439617</c:v>
                </c:pt>
                <c:pt idx="1">
                  <c:v>20497.909768521211</c:v>
                </c:pt>
                <c:pt idx="2">
                  <c:v>18800.911255169674</c:v>
                </c:pt>
                <c:pt idx="3">
                  <c:v>20099.197156735776</c:v>
                </c:pt>
                <c:pt idx="4">
                  <c:v>21525.646329198105</c:v>
                </c:pt>
                <c:pt idx="5">
                  <c:v>22913.838304022716</c:v>
                </c:pt>
                <c:pt idx="6">
                  <c:v>24556.216644020787</c:v>
                </c:pt>
                <c:pt idx="7">
                  <c:v>26085.705222996108</c:v>
                </c:pt>
                <c:pt idx="8">
                  <c:v>27037.488641123302</c:v>
                </c:pt>
                <c:pt idx="9">
                  <c:v>28515.588828184544</c:v>
                </c:pt>
                <c:pt idx="10">
                  <c:v>30320.347174696853</c:v>
                </c:pt>
                <c:pt idx="11">
                  <c:v>30914.228888667447</c:v>
                </c:pt>
                <c:pt idx="12">
                  <c:v>32075.262826621412</c:v>
                </c:pt>
                <c:pt idx="13">
                  <c:v>32525.68386579724</c:v>
                </c:pt>
                <c:pt idx="14">
                  <c:v>32727.047269706803</c:v>
                </c:pt>
                <c:pt idx="15">
                  <c:v>33930.578709148329</c:v>
                </c:pt>
                <c:pt idx="16">
                  <c:v>34892.953913354278</c:v>
                </c:pt>
                <c:pt idx="17">
                  <c:v>34506.318702447395</c:v>
                </c:pt>
                <c:pt idx="18">
                  <c:v>34229.043587619657</c:v>
                </c:pt>
                <c:pt idx="19">
                  <c:v>34242.620946752926</c:v>
                </c:pt>
                <c:pt idx="20">
                  <c:v>33437.614914030375</c:v>
                </c:pt>
                <c:pt idx="21">
                  <c:v>34161.531987188799</c:v>
                </c:pt>
                <c:pt idx="22">
                  <c:v>32988.674701383818</c:v>
                </c:pt>
                <c:pt idx="23">
                  <c:v>33009.024236165293</c:v>
                </c:pt>
                <c:pt idx="24">
                  <c:v>32736.450443294241</c:v>
                </c:pt>
                <c:pt idx="25">
                  <c:v>31651.000442380708</c:v>
                </c:pt>
                <c:pt idx="26">
                  <c:v>31657.732414201077</c:v>
                </c:pt>
                <c:pt idx="27">
                  <c:v>31003.430832716003</c:v>
                </c:pt>
                <c:pt idx="28">
                  <c:v>29551.04224894533</c:v>
                </c:pt>
                <c:pt idx="29">
                  <c:v>29132.3659307507</c:v>
                </c:pt>
                <c:pt idx="30">
                  <c:v>28985.850173302151</c:v>
                </c:pt>
                <c:pt idx="31">
                  <c:v>28510.17185646592</c:v>
                </c:pt>
                <c:pt idx="32">
                  <c:v>27430.42894818143</c:v>
                </c:pt>
                <c:pt idx="33">
                  <c:v>26907.17879947463</c:v>
                </c:pt>
                <c:pt idx="34">
                  <c:v>26766.026867140157</c:v>
                </c:pt>
                <c:pt idx="35">
                  <c:v>25497.939219707565</c:v>
                </c:pt>
                <c:pt idx="36">
                  <c:v>24996.435532691212</c:v>
                </c:pt>
                <c:pt idx="37">
                  <c:v>23969.174072677823</c:v>
                </c:pt>
                <c:pt idx="38">
                  <c:v>23966.821522223123</c:v>
                </c:pt>
                <c:pt idx="39">
                  <c:v>23164.559139698529</c:v>
                </c:pt>
                <c:pt idx="40">
                  <c:v>22538.244089137068</c:v>
                </c:pt>
                <c:pt idx="41">
                  <c:v>22296.511716306937</c:v>
                </c:pt>
                <c:pt idx="42">
                  <c:v>21444.186888485761</c:v>
                </c:pt>
                <c:pt idx="43">
                  <c:v>20688.332687314054</c:v>
                </c:pt>
                <c:pt idx="44">
                  <c:v>20888.476364848666</c:v>
                </c:pt>
                <c:pt idx="45">
                  <c:v>20114.710849481566</c:v>
                </c:pt>
                <c:pt idx="46">
                  <c:v>20061.62719364174</c:v>
                </c:pt>
                <c:pt idx="47">
                  <c:v>19921.217646036694</c:v>
                </c:pt>
                <c:pt idx="48">
                  <c:v>19127.199434186517</c:v>
                </c:pt>
                <c:pt idx="49">
                  <c:v>19026.151985969471</c:v>
                </c:pt>
                <c:pt idx="50">
                  <c:v>18698.818134614161</c:v>
                </c:pt>
                <c:pt idx="51">
                  <c:v>17873.469221866235</c:v>
                </c:pt>
                <c:pt idx="52">
                  <c:v>17806.218629693558</c:v>
                </c:pt>
                <c:pt idx="53">
                  <c:v>17601.829767502906</c:v>
                </c:pt>
                <c:pt idx="54">
                  <c:v>17159.423236108458</c:v>
                </c:pt>
                <c:pt idx="55">
                  <c:v>16970.140095498962</c:v>
                </c:pt>
                <c:pt idx="56">
                  <c:v>16883.616212586963</c:v>
                </c:pt>
                <c:pt idx="57">
                  <c:v>17516.071220978567</c:v>
                </c:pt>
                <c:pt idx="58">
                  <c:v>18771.564843257591</c:v>
                </c:pt>
                <c:pt idx="59">
                  <c:v>18073.942899671314</c:v>
                </c:pt>
                <c:pt idx="60">
                  <c:v>19919.550115705057</c:v>
                </c:pt>
                <c:pt idx="61">
                  <c:v>16470.594188870018</c:v>
                </c:pt>
                <c:pt idx="62">
                  <c:v>16173.434789560131</c:v>
                </c:pt>
                <c:pt idx="63">
                  <c:v>15412.595057122031</c:v>
                </c:pt>
                <c:pt idx="64">
                  <c:v>15238.058225460383</c:v>
                </c:pt>
                <c:pt idx="65">
                  <c:v>14430.118678607949</c:v>
                </c:pt>
                <c:pt idx="66">
                  <c:v>14305.256353773872</c:v>
                </c:pt>
                <c:pt idx="67">
                  <c:v>14033.043280044472</c:v>
                </c:pt>
                <c:pt idx="68">
                  <c:v>13274.755166593721</c:v>
                </c:pt>
                <c:pt idx="69">
                  <c:v>12948.906783323484</c:v>
                </c:pt>
                <c:pt idx="70">
                  <c:v>12465.968306925393</c:v>
                </c:pt>
                <c:pt idx="71">
                  <c:v>12816.301112884586</c:v>
                </c:pt>
                <c:pt idx="72">
                  <c:v>12645.699265838844</c:v>
                </c:pt>
                <c:pt idx="73">
                  <c:v>12173.632363832172</c:v>
                </c:pt>
                <c:pt idx="74">
                  <c:v>11970.460064232433</c:v>
                </c:pt>
                <c:pt idx="75">
                  <c:v>11799.585889961687</c:v>
                </c:pt>
                <c:pt idx="76">
                  <c:v>12077.136787056708</c:v>
                </c:pt>
                <c:pt idx="77">
                  <c:v>11611.637410283593</c:v>
                </c:pt>
                <c:pt idx="78">
                  <c:v>11663.45488338816</c:v>
                </c:pt>
                <c:pt idx="79">
                  <c:v>11704.310956897951</c:v>
                </c:pt>
                <c:pt idx="80">
                  <c:v>10572.338978377406</c:v>
                </c:pt>
                <c:pt idx="81">
                  <c:v>9613.8729379574543</c:v>
                </c:pt>
                <c:pt idx="82">
                  <c:v>9452.6509648796</c:v>
                </c:pt>
                <c:pt idx="83">
                  <c:v>9144.5400996828284</c:v>
                </c:pt>
                <c:pt idx="84">
                  <c:v>9206.3530308896079</c:v>
                </c:pt>
                <c:pt idx="85">
                  <c:v>9367.8760006143766</c:v>
                </c:pt>
                <c:pt idx="86">
                  <c:v>8424.2120500278579</c:v>
                </c:pt>
                <c:pt idx="87">
                  <c:v>8196.1267644720301</c:v>
                </c:pt>
                <c:pt idx="88">
                  <c:v>8983.7523311202785</c:v>
                </c:pt>
                <c:pt idx="89">
                  <c:v>8122.2273813615702</c:v>
                </c:pt>
                <c:pt idx="90">
                  <c:v>7657.7880474102967</c:v>
                </c:pt>
              </c:numCache>
            </c:numRef>
          </c:yVal>
          <c:smooth val="1"/>
        </c:ser>
        <c:ser>
          <c:idx val="2"/>
          <c:order val="2"/>
          <c:tx>
            <c:strRef>
              <c:f>'PDA sensing 2'!$D$1</c:f>
              <c:strCache>
                <c:ptCount val="1"/>
                <c:pt idx="0">
                  <c:v>500 nM</c:v>
                </c:pt>
              </c:strCache>
            </c:strRef>
          </c:tx>
          <c:spPr>
            <a:ln w="19050"/>
          </c:spPr>
          <c:marker>
            <c:symbol val="none"/>
          </c:marker>
          <c:xVal>
            <c:numRef>
              <c:f>'PDA sensing 2'!$A$2:$A$152</c:f>
              <c:numCache>
                <c:formatCode>General</c:formatCode>
                <c:ptCount val="1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numCache>
            </c:numRef>
          </c:xVal>
          <c:yVal>
            <c:numRef>
              <c:f>'PDA sensing 2'!$D$2:$D$152</c:f>
              <c:numCache>
                <c:formatCode>General</c:formatCode>
                <c:ptCount val="151"/>
                <c:pt idx="0">
                  <c:v>10731.818951202755</c:v>
                </c:pt>
                <c:pt idx="1">
                  <c:v>11765.330616525276</c:v>
                </c:pt>
                <c:pt idx="2">
                  <c:v>12738.768223584349</c:v>
                </c:pt>
                <c:pt idx="3">
                  <c:v>13493.662415794139</c:v>
                </c:pt>
                <c:pt idx="4">
                  <c:v>14257.053966830041</c:v>
                </c:pt>
                <c:pt idx="5">
                  <c:v>15218.800449211656</c:v>
                </c:pt>
                <c:pt idx="6">
                  <c:v>15988.676476768129</c:v>
                </c:pt>
                <c:pt idx="7">
                  <c:v>16992.80734430602</c:v>
                </c:pt>
                <c:pt idx="8">
                  <c:v>18113.407866839792</c:v>
                </c:pt>
                <c:pt idx="9">
                  <c:v>18925.227403856428</c:v>
                </c:pt>
                <c:pt idx="10">
                  <c:v>19557.743615079933</c:v>
                </c:pt>
                <c:pt idx="11">
                  <c:v>19896.974164363121</c:v>
                </c:pt>
                <c:pt idx="12">
                  <c:v>20853.886607827484</c:v>
                </c:pt>
                <c:pt idx="13">
                  <c:v>21352.627810003447</c:v>
                </c:pt>
                <c:pt idx="14">
                  <c:v>21722.082188483437</c:v>
                </c:pt>
                <c:pt idx="15">
                  <c:v>21777.772436475221</c:v>
                </c:pt>
                <c:pt idx="16">
                  <c:v>22601.742249598712</c:v>
                </c:pt>
                <c:pt idx="17">
                  <c:v>22475.155555535086</c:v>
                </c:pt>
                <c:pt idx="18">
                  <c:v>22279.933336119848</c:v>
                </c:pt>
                <c:pt idx="19">
                  <c:v>22487.203747983145</c:v>
                </c:pt>
                <c:pt idx="20">
                  <c:v>22288.818191610673</c:v>
                </c:pt>
                <c:pt idx="21">
                  <c:v>22005.493011335057</c:v>
                </c:pt>
                <c:pt idx="22">
                  <c:v>21783.602581833657</c:v>
                </c:pt>
                <c:pt idx="23">
                  <c:v>21511.959507935881</c:v>
                </c:pt>
                <c:pt idx="24">
                  <c:v>21471.746767207678</c:v>
                </c:pt>
                <c:pt idx="25">
                  <c:v>20881.360668189569</c:v>
                </c:pt>
                <c:pt idx="26">
                  <c:v>20812.629078183283</c:v>
                </c:pt>
                <c:pt idx="27">
                  <c:v>20013.631013994927</c:v>
                </c:pt>
                <c:pt idx="28">
                  <c:v>20089.05578886516</c:v>
                </c:pt>
                <c:pt idx="29">
                  <c:v>19646.023960993676</c:v>
                </c:pt>
                <c:pt idx="30">
                  <c:v>18892.362548903686</c:v>
                </c:pt>
                <c:pt idx="31">
                  <c:v>18396.178175745292</c:v>
                </c:pt>
                <c:pt idx="32">
                  <c:v>18371.428922284122</c:v>
                </c:pt>
                <c:pt idx="33">
                  <c:v>17752.197688287371</c:v>
                </c:pt>
                <c:pt idx="34">
                  <c:v>17547.791789537179</c:v>
                </c:pt>
                <c:pt idx="35">
                  <c:v>16988.535580768548</c:v>
                </c:pt>
                <c:pt idx="36">
                  <c:v>16510.042755026643</c:v>
                </c:pt>
                <c:pt idx="37">
                  <c:v>15715.449915955305</c:v>
                </c:pt>
                <c:pt idx="38">
                  <c:v>15571.930855844374</c:v>
                </c:pt>
                <c:pt idx="39">
                  <c:v>15443.223601455702</c:v>
                </c:pt>
                <c:pt idx="40">
                  <c:v>14775.101396468643</c:v>
                </c:pt>
                <c:pt idx="41">
                  <c:v>14340.806320328506</c:v>
                </c:pt>
                <c:pt idx="42">
                  <c:v>14133.421056482806</c:v>
                </c:pt>
                <c:pt idx="43">
                  <c:v>14106.043979083293</c:v>
                </c:pt>
                <c:pt idx="44">
                  <c:v>13731.344204329976</c:v>
                </c:pt>
                <c:pt idx="45">
                  <c:v>13359.62258180139</c:v>
                </c:pt>
                <c:pt idx="46">
                  <c:v>12958.793272152676</c:v>
                </c:pt>
                <c:pt idx="47">
                  <c:v>12873.124301105343</c:v>
                </c:pt>
                <c:pt idx="48">
                  <c:v>12450.359338457252</c:v>
                </c:pt>
                <c:pt idx="49">
                  <c:v>12440.014367343501</c:v>
                </c:pt>
                <c:pt idx="50">
                  <c:v>12185.019044461129</c:v>
                </c:pt>
                <c:pt idx="51">
                  <c:v>12018.997441099193</c:v>
                </c:pt>
                <c:pt idx="52">
                  <c:v>11945.852787851692</c:v>
                </c:pt>
                <c:pt idx="53">
                  <c:v>11593.548046996451</c:v>
                </c:pt>
                <c:pt idx="54">
                  <c:v>11233.909019491652</c:v>
                </c:pt>
                <c:pt idx="55">
                  <c:v>11547.832043048602</c:v>
                </c:pt>
                <c:pt idx="56">
                  <c:v>12148.154382635876</c:v>
                </c:pt>
                <c:pt idx="57">
                  <c:v>11298.320502098719</c:v>
                </c:pt>
                <c:pt idx="58">
                  <c:v>11207.598064341602</c:v>
                </c:pt>
                <c:pt idx="59">
                  <c:v>11591.87085546554</c:v>
                </c:pt>
                <c:pt idx="60">
                  <c:v>11407.157417855558</c:v>
                </c:pt>
                <c:pt idx="61">
                  <c:v>11602.861229041988</c:v>
                </c:pt>
                <c:pt idx="62">
                  <c:v>11671.207524087418</c:v>
                </c:pt>
                <c:pt idx="63">
                  <c:v>11343.996036624838</c:v>
                </c:pt>
                <c:pt idx="64">
                  <c:v>10717.574497810156</c:v>
                </c:pt>
                <c:pt idx="65">
                  <c:v>10532.203805296218</c:v>
                </c:pt>
                <c:pt idx="66">
                  <c:v>10376.838139641373</c:v>
                </c:pt>
                <c:pt idx="67">
                  <c:v>9804.3012553469125</c:v>
                </c:pt>
                <c:pt idx="68">
                  <c:v>9442.0894477730144</c:v>
                </c:pt>
                <c:pt idx="69">
                  <c:v>8755.3176164142733</c:v>
                </c:pt>
                <c:pt idx="70">
                  <c:v>8593.7667496995855</c:v>
                </c:pt>
                <c:pt idx="71">
                  <c:v>8332.0781406557999</c:v>
                </c:pt>
                <c:pt idx="72">
                  <c:v>8027.1881575408997</c:v>
                </c:pt>
                <c:pt idx="73">
                  <c:v>7665.4896702348615</c:v>
                </c:pt>
                <c:pt idx="74">
                  <c:v>7372.2619426249967</c:v>
                </c:pt>
                <c:pt idx="75">
                  <c:v>7215.5749842597561</c:v>
                </c:pt>
                <c:pt idx="76">
                  <c:v>7386.5821605820402</c:v>
                </c:pt>
                <c:pt idx="77">
                  <c:v>6903.8543579255675</c:v>
                </c:pt>
                <c:pt idx="78">
                  <c:v>6828.1423760974885</c:v>
                </c:pt>
                <c:pt idx="79">
                  <c:v>6667.8113588979868</c:v>
                </c:pt>
                <c:pt idx="80">
                  <c:v>7007.3508788516847</c:v>
                </c:pt>
                <c:pt idx="81">
                  <c:v>5314.1231302441738</c:v>
                </c:pt>
                <c:pt idx="82">
                  <c:v>5346.3875883388318</c:v>
                </c:pt>
                <c:pt idx="83">
                  <c:v>5277.2347724771826</c:v>
                </c:pt>
                <c:pt idx="84">
                  <c:v>5086.1105349751087</c:v>
                </c:pt>
                <c:pt idx="85">
                  <c:v>5097.6273448918764</c:v>
                </c:pt>
                <c:pt idx="86">
                  <c:v>5114.0555000982422</c:v>
                </c:pt>
                <c:pt idx="87">
                  <c:v>4862.9088549204243</c:v>
                </c:pt>
                <c:pt idx="88">
                  <c:v>4861.0906352890997</c:v>
                </c:pt>
                <c:pt idx="89">
                  <c:v>4738.9039977969796</c:v>
                </c:pt>
                <c:pt idx="90">
                  <c:v>4601.6550403178926</c:v>
                </c:pt>
                <c:pt idx="91">
                  <c:v>4444.6229215814947</c:v>
                </c:pt>
                <c:pt idx="92">
                  <c:v>4259.3660649642288</c:v>
                </c:pt>
                <c:pt idx="93">
                  <c:v>4352.6583376029639</c:v>
                </c:pt>
                <c:pt idx="94">
                  <c:v>4248.8491537259088</c:v>
                </c:pt>
                <c:pt idx="95">
                  <c:v>3952.6845925285716</c:v>
                </c:pt>
                <c:pt idx="96">
                  <c:v>3967.5600669483947</c:v>
                </c:pt>
                <c:pt idx="97">
                  <c:v>3852.9448504591701</c:v>
                </c:pt>
                <c:pt idx="98">
                  <c:v>3902.1240073219578</c:v>
                </c:pt>
                <c:pt idx="99">
                  <c:v>3767.1559957080326</c:v>
                </c:pt>
                <c:pt idx="100">
                  <c:v>3601.7284401436309</c:v>
                </c:pt>
                <c:pt idx="101">
                  <c:v>3422.1438512942841</c:v>
                </c:pt>
                <c:pt idx="102">
                  <c:v>3707.5828574460902</c:v>
                </c:pt>
                <c:pt idx="103">
                  <c:v>3568.9276631080429</c:v>
                </c:pt>
                <c:pt idx="104">
                  <c:v>3277.5754764276317</c:v>
                </c:pt>
                <c:pt idx="105">
                  <c:v>3447.794855725715</c:v>
                </c:pt>
                <c:pt idx="106">
                  <c:v>3292.6210667703863</c:v>
                </c:pt>
                <c:pt idx="107">
                  <c:v>3332.2738453625798</c:v>
                </c:pt>
                <c:pt idx="108">
                  <c:v>3200.5561327638657</c:v>
                </c:pt>
                <c:pt idx="109">
                  <c:v>3245.709149005223</c:v>
                </c:pt>
                <c:pt idx="110">
                  <c:v>3190.3257135707822</c:v>
                </c:pt>
                <c:pt idx="111">
                  <c:v>3092.2917127771798</c:v>
                </c:pt>
                <c:pt idx="112">
                  <c:v>2804.5562451678989</c:v>
                </c:pt>
                <c:pt idx="113">
                  <c:v>2934.0135613589632</c:v>
                </c:pt>
                <c:pt idx="114">
                  <c:v>3003.8773896865791</c:v>
                </c:pt>
                <c:pt idx="115">
                  <c:v>2833.4162173977415</c:v>
                </c:pt>
                <c:pt idx="116">
                  <c:v>2928.9247827591334</c:v>
                </c:pt>
                <c:pt idx="117">
                  <c:v>2737.77722860009</c:v>
                </c:pt>
                <c:pt idx="118">
                  <c:v>2782.110478991488</c:v>
                </c:pt>
                <c:pt idx="119">
                  <c:v>2830.8908855807167</c:v>
                </c:pt>
                <c:pt idx="120">
                  <c:v>2771.7270941912461</c:v>
                </c:pt>
                <c:pt idx="121">
                  <c:v>2630.3188726310109</c:v>
                </c:pt>
                <c:pt idx="122">
                  <c:v>2686.9524681374314</c:v>
                </c:pt>
                <c:pt idx="123">
                  <c:v>2645.932298816072</c:v>
                </c:pt>
                <c:pt idx="124">
                  <c:v>2499.935221864569</c:v>
                </c:pt>
                <c:pt idx="125">
                  <c:v>2731.233862448742</c:v>
                </c:pt>
                <c:pt idx="126">
                  <c:v>2718.1470739250412</c:v>
                </c:pt>
                <c:pt idx="127">
                  <c:v>2786.2426529988466</c:v>
                </c:pt>
                <c:pt idx="128">
                  <c:v>2585.8981475166911</c:v>
                </c:pt>
                <c:pt idx="129">
                  <c:v>2659.9364506923102</c:v>
                </c:pt>
                <c:pt idx="130">
                  <c:v>2839.745110487328</c:v>
                </c:pt>
                <c:pt idx="131">
                  <c:v>3080.2113400517364</c:v>
                </c:pt>
                <c:pt idx="132">
                  <c:v>2077.7274095274452</c:v>
                </c:pt>
                <c:pt idx="133">
                  <c:v>1846.360545672911</c:v>
                </c:pt>
                <c:pt idx="134">
                  <c:v>2077.3086367173219</c:v>
                </c:pt>
                <c:pt idx="135">
                  <c:v>2178.0044909985331</c:v>
                </c:pt>
                <c:pt idx="136">
                  <c:v>2404.1643231726862</c:v>
                </c:pt>
                <c:pt idx="137">
                  <c:v>2423.1258009893759</c:v>
                </c:pt>
                <c:pt idx="138">
                  <c:v>2139.6479385443972</c:v>
                </c:pt>
                <c:pt idx="139">
                  <c:v>2462.2429335848774</c:v>
                </c:pt>
                <c:pt idx="140">
                  <c:v>2210.3024670585701</c:v>
                </c:pt>
                <c:pt idx="141">
                  <c:v>2405.8021037502785</c:v>
                </c:pt>
                <c:pt idx="142">
                  <c:v>2437.4752654019189</c:v>
                </c:pt>
                <c:pt idx="143">
                  <c:v>2360.0740010133109</c:v>
                </c:pt>
                <c:pt idx="144">
                  <c:v>2527.7427753688689</c:v>
                </c:pt>
                <c:pt idx="145">
                  <c:v>2378.7264305172835</c:v>
                </c:pt>
                <c:pt idx="146">
                  <c:v>2199.7850639204075</c:v>
                </c:pt>
                <c:pt idx="147">
                  <c:v>2452.9308709325082</c:v>
                </c:pt>
                <c:pt idx="148">
                  <c:v>2571.5451631775068</c:v>
                </c:pt>
                <c:pt idx="149">
                  <c:v>2519.1107143098698</c:v>
                </c:pt>
                <c:pt idx="150">
                  <c:v>2350.5044555095951</c:v>
                </c:pt>
              </c:numCache>
            </c:numRef>
          </c:yVal>
          <c:smooth val="1"/>
        </c:ser>
        <c:ser>
          <c:idx val="3"/>
          <c:order val="3"/>
          <c:tx>
            <c:strRef>
              <c:f>'PDA sensing 2'!$E$1</c:f>
              <c:strCache>
                <c:ptCount val="1"/>
                <c:pt idx="0">
                  <c:v>200 nM</c:v>
                </c:pt>
              </c:strCache>
            </c:strRef>
          </c:tx>
          <c:spPr>
            <a:ln w="19050"/>
          </c:spPr>
          <c:marker>
            <c:symbol val="none"/>
          </c:marker>
          <c:xVal>
            <c:numRef>
              <c:f>'PDA sensing 2'!$A$2:$A$152</c:f>
              <c:numCache>
                <c:formatCode>General</c:formatCode>
                <c:ptCount val="1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numCache>
            </c:numRef>
          </c:xVal>
          <c:yVal>
            <c:numRef>
              <c:f>'PDA sensing 2'!$E$2:$E$152</c:f>
              <c:numCache>
                <c:formatCode>General</c:formatCode>
                <c:ptCount val="151"/>
                <c:pt idx="0">
                  <c:v>8532.6235117501801</c:v>
                </c:pt>
                <c:pt idx="1">
                  <c:v>9164.9874753579916</c:v>
                </c:pt>
                <c:pt idx="2">
                  <c:v>9889.0224580629565</c:v>
                </c:pt>
                <c:pt idx="3">
                  <c:v>10193.684073671968</c:v>
                </c:pt>
                <c:pt idx="4">
                  <c:v>10053.020433593976</c:v>
                </c:pt>
                <c:pt idx="5">
                  <c:v>10875.696403621738</c:v>
                </c:pt>
                <c:pt idx="6">
                  <c:v>11474.106655086916</c:v>
                </c:pt>
                <c:pt idx="7">
                  <c:v>11512.829227577546</c:v>
                </c:pt>
                <c:pt idx="8">
                  <c:v>12684.942120271215</c:v>
                </c:pt>
                <c:pt idx="9">
                  <c:v>12704.431971165832</c:v>
                </c:pt>
                <c:pt idx="10">
                  <c:v>13638.973982371635</c:v>
                </c:pt>
                <c:pt idx="11">
                  <c:v>14221.44323895484</c:v>
                </c:pt>
                <c:pt idx="12">
                  <c:v>14432.815474407304</c:v>
                </c:pt>
                <c:pt idx="13">
                  <c:v>14484.01984199973</c:v>
                </c:pt>
                <c:pt idx="14">
                  <c:v>14956.332723810461</c:v>
                </c:pt>
                <c:pt idx="15">
                  <c:v>15365.553977963691</c:v>
                </c:pt>
                <c:pt idx="16">
                  <c:v>15154.410798603039</c:v>
                </c:pt>
                <c:pt idx="17">
                  <c:v>15387.229778240968</c:v>
                </c:pt>
                <c:pt idx="18">
                  <c:v>14570.080554112907</c:v>
                </c:pt>
                <c:pt idx="19">
                  <c:v>15175.35102586082</c:v>
                </c:pt>
                <c:pt idx="20">
                  <c:v>14932.788060455458</c:v>
                </c:pt>
                <c:pt idx="21">
                  <c:v>14442.126736160646</c:v>
                </c:pt>
                <c:pt idx="22">
                  <c:v>14996.550611198065</c:v>
                </c:pt>
                <c:pt idx="23">
                  <c:v>14787.970152351181</c:v>
                </c:pt>
                <c:pt idx="24">
                  <c:v>14773.104315414148</c:v>
                </c:pt>
                <c:pt idx="25">
                  <c:v>13806.903711454968</c:v>
                </c:pt>
                <c:pt idx="26">
                  <c:v>13941.510311323424</c:v>
                </c:pt>
                <c:pt idx="27">
                  <c:v>13470.173264249541</c:v>
                </c:pt>
                <c:pt idx="28">
                  <c:v>13483.543311977142</c:v>
                </c:pt>
                <c:pt idx="29">
                  <c:v>13224.540020040453</c:v>
                </c:pt>
                <c:pt idx="30">
                  <c:v>13643.937894348393</c:v>
                </c:pt>
                <c:pt idx="31">
                  <c:v>12614.353432088563</c:v>
                </c:pt>
                <c:pt idx="32">
                  <c:v>12290.643667263113</c:v>
                </c:pt>
                <c:pt idx="33">
                  <c:v>12327.602857382652</c:v>
                </c:pt>
                <c:pt idx="34">
                  <c:v>12003.584836489976</c:v>
                </c:pt>
                <c:pt idx="35">
                  <c:v>11621.570753497792</c:v>
                </c:pt>
                <c:pt idx="36">
                  <c:v>11679.80863982281</c:v>
                </c:pt>
                <c:pt idx="37">
                  <c:v>10800.52106467398</c:v>
                </c:pt>
                <c:pt idx="38">
                  <c:v>10860.383070058893</c:v>
                </c:pt>
                <c:pt idx="39">
                  <c:v>10252.854262372259</c:v>
                </c:pt>
                <c:pt idx="40">
                  <c:v>10010.741290296866</c:v>
                </c:pt>
                <c:pt idx="41">
                  <c:v>10266.783304325967</c:v>
                </c:pt>
                <c:pt idx="42">
                  <c:v>9723.5257325126895</c:v>
                </c:pt>
                <c:pt idx="43">
                  <c:v>9819.1521022558172</c:v>
                </c:pt>
                <c:pt idx="44">
                  <c:v>9742.9244658600528</c:v>
                </c:pt>
                <c:pt idx="45">
                  <c:v>9411.9470555374355</c:v>
                </c:pt>
                <c:pt idx="46">
                  <c:v>9336.7612778309558</c:v>
                </c:pt>
                <c:pt idx="47">
                  <c:v>8991.7705887908651</c:v>
                </c:pt>
                <c:pt idx="48">
                  <c:v>9011.2005969389847</c:v>
                </c:pt>
                <c:pt idx="49">
                  <c:v>8603.0389826026203</c:v>
                </c:pt>
                <c:pt idx="50">
                  <c:v>8533.102710840707</c:v>
                </c:pt>
                <c:pt idx="51">
                  <c:v>8395.2560056336715</c:v>
                </c:pt>
                <c:pt idx="52">
                  <c:v>8314.137763049479</c:v>
                </c:pt>
                <c:pt idx="53">
                  <c:v>8674.9354772424831</c:v>
                </c:pt>
                <c:pt idx="54">
                  <c:v>8278.721274940377</c:v>
                </c:pt>
                <c:pt idx="55">
                  <c:v>8062.8469346082848</c:v>
                </c:pt>
                <c:pt idx="56">
                  <c:v>9598.1557899500294</c:v>
                </c:pt>
                <c:pt idx="57">
                  <c:v>8619.6874827374031</c:v>
                </c:pt>
                <c:pt idx="58">
                  <c:v>8660.8914495526005</c:v>
                </c:pt>
                <c:pt idx="59">
                  <c:v>8627.4961002016807</c:v>
                </c:pt>
                <c:pt idx="60">
                  <c:v>8931.608653882975</c:v>
                </c:pt>
                <c:pt idx="61">
                  <c:v>8668.7041898174648</c:v>
                </c:pt>
                <c:pt idx="62">
                  <c:v>9237.8752886836028</c:v>
                </c:pt>
                <c:pt idx="63">
                  <c:v>9335.4198089456495</c:v>
                </c:pt>
                <c:pt idx="64">
                  <c:v>8496.7674192090562</c:v>
                </c:pt>
                <c:pt idx="65">
                  <c:v>8357.8062971202435</c:v>
                </c:pt>
                <c:pt idx="66">
                  <c:v>7872.9094901601638</c:v>
                </c:pt>
                <c:pt idx="67">
                  <c:v>7912.5002035257648</c:v>
                </c:pt>
                <c:pt idx="68">
                  <c:v>7590.953889135938</c:v>
                </c:pt>
                <c:pt idx="69">
                  <c:v>6771.8577186653856</c:v>
                </c:pt>
                <c:pt idx="70">
                  <c:v>6217.1927677227623</c:v>
                </c:pt>
                <c:pt idx="71">
                  <c:v>6353.5571168234119</c:v>
                </c:pt>
                <c:pt idx="72">
                  <c:v>5891.8660996724329</c:v>
                </c:pt>
                <c:pt idx="73">
                  <c:v>5844.4584886279827</c:v>
                </c:pt>
                <c:pt idx="74">
                  <c:v>5560.6371019346398</c:v>
                </c:pt>
                <c:pt idx="75">
                  <c:v>5532.2584512089106</c:v>
                </c:pt>
                <c:pt idx="76">
                  <c:v>5343.2732017984172</c:v>
                </c:pt>
                <c:pt idx="77">
                  <c:v>5390.6714868738354</c:v>
                </c:pt>
                <c:pt idx="78">
                  <c:v>5009.4487086764811</c:v>
                </c:pt>
                <c:pt idx="79">
                  <c:v>4732.508611824629</c:v>
                </c:pt>
                <c:pt idx="80">
                  <c:v>4810.782933262165</c:v>
                </c:pt>
                <c:pt idx="81">
                  <c:v>3919.6631912681637</c:v>
                </c:pt>
                <c:pt idx="82">
                  <c:v>3660.8168310105657</c:v>
                </c:pt>
                <c:pt idx="83">
                  <c:v>3800.8932616997868</c:v>
                </c:pt>
                <c:pt idx="84">
                  <c:v>3485.2519856070553</c:v>
                </c:pt>
                <c:pt idx="85">
                  <c:v>3613.5593953035518</c:v>
                </c:pt>
                <c:pt idx="86">
                  <c:v>3532.4323171441715</c:v>
                </c:pt>
                <c:pt idx="87">
                  <c:v>3314.9268298825214</c:v>
                </c:pt>
                <c:pt idx="88">
                  <c:v>3352.9817933155255</c:v>
                </c:pt>
                <c:pt idx="89">
                  <c:v>3468.6836891464441</c:v>
                </c:pt>
                <c:pt idx="90">
                  <c:v>3317.22459773934</c:v>
                </c:pt>
              </c:numCache>
            </c:numRef>
          </c:yVal>
          <c:smooth val="1"/>
        </c:ser>
        <c:ser>
          <c:idx val="4"/>
          <c:order val="4"/>
          <c:tx>
            <c:strRef>
              <c:f>'PDA sensing 2'!$F$1</c:f>
              <c:strCache>
                <c:ptCount val="1"/>
                <c:pt idx="0">
                  <c:v>100 nM</c:v>
                </c:pt>
              </c:strCache>
            </c:strRef>
          </c:tx>
          <c:spPr>
            <a:ln w="19050"/>
          </c:spPr>
          <c:marker>
            <c:symbol val="none"/>
          </c:marker>
          <c:xVal>
            <c:numRef>
              <c:f>'PDA sensing 2'!$A$2:$A$152</c:f>
              <c:numCache>
                <c:formatCode>General</c:formatCode>
                <c:ptCount val="1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numCache>
            </c:numRef>
          </c:xVal>
          <c:yVal>
            <c:numRef>
              <c:f>'PDA sensing 2'!$F$2:$F$152</c:f>
              <c:numCache>
                <c:formatCode>General</c:formatCode>
                <c:ptCount val="151"/>
                <c:pt idx="0">
                  <c:v>6288.6705029795312</c:v>
                </c:pt>
                <c:pt idx="1">
                  <c:v>6487.8631327387347</c:v>
                </c:pt>
                <c:pt idx="2">
                  <c:v>7011.091784621678</c:v>
                </c:pt>
                <c:pt idx="3">
                  <c:v>7231.1352536079567</c:v>
                </c:pt>
                <c:pt idx="4">
                  <c:v>7728.5697433958658</c:v>
                </c:pt>
                <c:pt idx="5">
                  <c:v>8186.6008959231031</c:v>
                </c:pt>
                <c:pt idx="6">
                  <c:v>8578.7026012410879</c:v>
                </c:pt>
                <c:pt idx="7">
                  <c:v>8894.9399283497914</c:v>
                </c:pt>
                <c:pt idx="8">
                  <c:v>9067.2056670367747</c:v>
                </c:pt>
                <c:pt idx="9">
                  <c:v>9474.834210657531</c:v>
                </c:pt>
                <c:pt idx="10">
                  <c:v>9788.3591668084737</c:v>
                </c:pt>
                <c:pt idx="11">
                  <c:v>10188.585280860234</c:v>
                </c:pt>
                <c:pt idx="12">
                  <c:v>10422.967072739277</c:v>
                </c:pt>
                <c:pt idx="13">
                  <c:v>10871.456933676447</c:v>
                </c:pt>
                <c:pt idx="14">
                  <c:v>11015.450515815</c:v>
                </c:pt>
                <c:pt idx="15">
                  <c:v>11286.599606613066</c:v>
                </c:pt>
                <c:pt idx="16">
                  <c:v>11511.600449482388</c:v>
                </c:pt>
                <c:pt idx="17">
                  <c:v>11325.631121883422</c:v>
                </c:pt>
                <c:pt idx="18">
                  <c:v>11441.302739874391</c:v>
                </c:pt>
                <c:pt idx="19">
                  <c:v>11252.846942332671</c:v>
                </c:pt>
                <c:pt idx="20">
                  <c:v>11334.748517028635</c:v>
                </c:pt>
                <c:pt idx="21">
                  <c:v>11831.345009815937</c:v>
                </c:pt>
                <c:pt idx="22">
                  <c:v>11042.995218497879</c:v>
                </c:pt>
                <c:pt idx="23">
                  <c:v>11396.579424029482</c:v>
                </c:pt>
                <c:pt idx="24">
                  <c:v>10867.53423146772</c:v>
                </c:pt>
                <c:pt idx="25">
                  <c:v>11048.354960900224</c:v>
                </c:pt>
                <c:pt idx="26">
                  <c:v>10758.833960366333</c:v>
                </c:pt>
                <c:pt idx="27">
                  <c:v>10815.15914369442</c:v>
                </c:pt>
                <c:pt idx="28">
                  <c:v>10743.835609893602</c:v>
                </c:pt>
                <c:pt idx="29">
                  <c:v>10348.88497247886</c:v>
                </c:pt>
                <c:pt idx="30">
                  <c:v>10364.804982215581</c:v>
                </c:pt>
                <c:pt idx="31">
                  <c:v>9877.0237300353128</c:v>
                </c:pt>
                <c:pt idx="32">
                  <c:v>9774.1548024369731</c:v>
                </c:pt>
                <c:pt idx="33">
                  <c:v>9241.963840351018</c:v>
                </c:pt>
                <c:pt idx="34">
                  <c:v>9393.8709696806091</c:v>
                </c:pt>
                <c:pt idx="35">
                  <c:v>8984.1861196626887</c:v>
                </c:pt>
                <c:pt idx="36">
                  <c:v>8855.7843159722197</c:v>
                </c:pt>
                <c:pt idx="37">
                  <c:v>8879.7980438923587</c:v>
                </c:pt>
                <c:pt idx="38">
                  <c:v>9006.2152162329421</c:v>
                </c:pt>
                <c:pt idx="39">
                  <c:v>8447.4035784279677</c:v>
                </c:pt>
                <c:pt idx="40">
                  <c:v>8091.3347705506012</c:v>
                </c:pt>
                <c:pt idx="41">
                  <c:v>8209.3720318976302</c:v>
                </c:pt>
                <c:pt idx="42">
                  <c:v>8102.5648204294821</c:v>
                </c:pt>
                <c:pt idx="43">
                  <c:v>7840.4922155529393</c:v>
                </c:pt>
                <c:pt idx="44">
                  <c:v>7841.1212382849844</c:v>
                </c:pt>
                <c:pt idx="45">
                  <c:v>7536.7908474149363</c:v>
                </c:pt>
                <c:pt idx="46">
                  <c:v>7361.4095591467103</c:v>
                </c:pt>
                <c:pt idx="47">
                  <c:v>7416.2278708361791</c:v>
                </c:pt>
                <c:pt idx="48">
                  <c:v>7261.3603182032721</c:v>
                </c:pt>
                <c:pt idx="49">
                  <c:v>7221.8794116757035</c:v>
                </c:pt>
                <c:pt idx="50">
                  <c:v>6968.6829262748543</c:v>
                </c:pt>
                <c:pt idx="51">
                  <c:v>6722.0488632376027</c:v>
                </c:pt>
                <c:pt idx="52">
                  <c:v>6935.1841271177773</c:v>
                </c:pt>
                <c:pt idx="53">
                  <c:v>6875.9366423637221</c:v>
                </c:pt>
                <c:pt idx="54">
                  <c:v>6851.6799391855684</c:v>
                </c:pt>
                <c:pt idx="55">
                  <c:v>6603.5760128672864</c:v>
                </c:pt>
                <c:pt idx="56">
                  <c:v>6956.0122783377738</c:v>
                </c:pt>
                <c:pt idx="57">
                  <c:v>6657.7494326874803</c:v>
                </c:pt>
                <c:pt idx="58">
                  <c:v>6909.3709441791943</c:v>
                </c:pt>
                <c:pt idx="59">
                  <c:v>7065.9648836118986</c:v>
                </c:pt>
                <c:pt idx="60">
                  <c:v>7112.304203535803</c:v>
                </c:pt>
                <c:pt idx="61">
                  <c:v>7344.8670525984044</c:v>
                </c:pt>
                <c:pt idx="62">
                  <c:v>7397.6511753523964</c:v>
                </c:pt>
                <c:pt idx="63">
                  <c:v>7135.7807023365694</c:v>
                </c:pt>
                <c:pt idx="64">
                  <c:v>7165.4719307913811</c:v>
                </c:pt>
                <c:pt idx="65">
                  <c:v>7116.7220640022788</c:v>
                </c:pt>
                <c:pt idx="66">
                  <c:v>6653.3225562875159</c:v>
                </c:pt>
                <c:pt idx="67">
                  <c:v>6136.3599358951997</c:v>
                </c:pt>
                <c:pt idx="68">
                  <c:v>5714.3241393444659</c:v>
                </c:pt>
                <c:pt idx="69">
                  <c:v>5443.3576466368559</c:v>
                </c:pt>
                <c:pt idx="70">
                  <c:v>5321.5195630576791</c:v>
                </c:pt>
                <c:pt idx="71">
                  <c:v>4898.2877187384092</c:v>
                </c:pt>
                <c:pt idx="72">
                  <c:v>4669.7473320084819</c:v>
                </c:pt>
                <c:pt idx="73">
                  <c:v>4544.6441634602188</c:v>
                </c:pt>
                <c:pt idx="74">
                  <c:v>4853.5489899446102</c:v>
                </c:pt>
                <c:pt idx="75">
                  <c:v>4769.0914302372403</c:v>
                </c:pt>
                <c:pt idx="76">
                  <c:v>4812.2021019209242</c:v>
                </c:pt>
                <c:pt idx="77">
                  <c:v>4368.1620959217516</c:v>
                </c:pt>
                <c:pt idx="78">
                  <c:v>4145.0512874351616</c:v>
                </c:pt>
                <c:pt idx="79">
                  <c:v>4334.9578354287678</c:v>
                </c:pt>
                <c:pt idx="80">
                  <c:v>4355.8233904478093</c:v>
                </c:pt>
                <c:pt idx="81">
                  <c:v>3070.5837963729546</c:v>
                </c:pt>
                <c:pt idx="82">
                  <c:v>3326.7640794246754</c:v>
                </c:pt>
                <c:pt idx="83">
                  <c:v>3260.7935788724189</c:v>
                </c:pt>
                <c:pt idx="84">
                  <c:v>3147.0158343880148</c:v>
                </c:pt>
                <c:pt idx="85">
                  <c:v>2955.691159551714</c:v>
                </c:pt>
                <c:pt idx="86">
                  <c:v>3048.6168949676176</c:v>
                </c:pt>
                <c:pt idx="87">
                  <c:v>2967.3963161699276</c:v>
                </c:pt>
                <c:pt idx="88">
                  <c:v>2770.3412368618101</c:v>
                </c:pt>
                <c:pt idx="89">
                  <c:v>2752.1663360127354</c:v>
                </c:pt>
                <c:pt idx="90">
                  <c:v>2849.2276939054927</c:v>
                </c:pt>
                <c:pt idx="91">
                  <c:v>2902.580457465142</c:v>
                </c:pt>
                <c:pt idx="92">
                  <c:v>2694.6397625368309</c:v>
                </c:pt>
                <c:pt idx="93">
                  <c:v>2647.5250137513517</c:v>
                </c:pt>
                <c:pt idx="94">
                  <c:v>2510.3170855208987</c:v>
                </c:pt>
                <c:pt idx="95">
                  <c:v>2575.5876537928275</c:v>
                </c:pt>
                <c:pt idx="96">
                  <c:v>2493.3851348219814</c:v>
                </c:pt>
                <c:pt idx="97">
                  <c:v>2415.9240737647742</c:v>
                </c:pt>
                <c:pt idx="98">
                  <c:v>2534.8120679126991</c:v>
                </c:pt>
                <c:pt idx="99">
                  <c:v>2417.1036978108159</c:v>
                </c:pt>
                <c:pt idx="100">
                  <c:v>2353.9435858330917</c:v>
                </c:pt>
                <c:pt idx="101">
                  <c:v>2086.349946033984</c:v>
                </c:pt>
                <c:pt idx="102">
                  <c:v>2171.6070134589863</c:v>
                </c:pt>
                <c:pt idx="103">
                  <c:v>2378.6046603183258</c:v>
                </c:pt>
                <c:pt idx="104">
                  <c:v>2060.8068679860744</c:v>
                </c:pt>
                <c:pt idx="105">
                  <c:v>2082.289838915563</c:v>
                </c:pt>
                <c:pt idx="106">
                  <c:v>2286.1517840053079</c:v>
                </c:pt>
                <c:pt idx="107">
                  <c:v>1912.397638759054</c:v>
                </c:pt>
                <c:pt idx="108">
                  <c:v>2145.5795257398213</c:v>
                </c:pt>
                <c:pt idx="109">
                  <c:v>1872.8345635550545</c:v>
                </c:pt>
                <c:pt idx="110">
                  <c:v>1806.839603707715</c:v>
                </c:pt>
                <c:pt idx="111">
                  <c:v>1979.6909021591889</c:v>
                </c:pt>
                <c:pt idx="112">
                  <c:v>1891.0481739770553</c:v>
                </c:pt>
                <c:pt idx="113">
                  <c:v>1667.2655972319587</c:v>
                </c:pt>
                <c:pt idx="114">
                  <c:v>2007.1286909005173</c:v>
                </c:pt>
                <c:pt idx="115">
                  <c:v>1728.3575188966677</c:v>
                </c:pt>
                <c:pt idx="116">
                  <c:v>1741.1877330240536</c:v>
                </c:pt>
                <c:pt idx="117">
                  <c:v>2010.044532168354</c:v>
                </c:pt>
                <c:pt idx="118">
                  <c:v>1803.3701998736672</c:v>
                </c:pt>
                <c:pt idx="119">
                  <c:v>1780.1133914658001</c:v>
                </c:pt>
                <c:pt idx="120">
                  <c:v>1794.0073322702365</c:v>
                </c:pt>
                <c:pt idx="121">
                  <c:v>1699.1531529358444</c:v>
                </c:pt>
                <c:pt idx="122">
                  <c:v>1502.6688487967256</c:v>
                </c:pt>
                <c:pt idx="123">
                  <c:v>1594.8274280796577</c:v>
                </c:pt>
                <c:pt idx="124">
                  <c:v>1957.5843656282641</c:v>
                </c:pt>
                <c:pt idx="125">
                  <c:v>1786.3137746358559</c:v>
                </c:pt>
                <c:pt idx="126">
                  <c:v>1712.3316497384233</c:v>
                </c:pt>
                <c:pt idx="127">
                  <c:v>1549.5920202182137</c:v>
                </c:pt>
                <c:pt idx="128">
                  <c:v>1447.58990191779</c:v>
                </c:pt>
                <c:pt idx="129">
                  <c:v>1483.7591908790198</c:v>
                </c:pt>
                <c:pt idx="130">
                  <c:v>1539.480009010827</c:v>
                </c:pt>
                <c:pt idx="131">
                  <c:v>1637.613642196842</c:v>
                </c:pt>
                <c:pt idx="132">
                  <c:v>1501.382426958555</c:v>
                </c:pt>
                <c:pt idx="133">
                  <c:v>1567.2507376625449</c:v>
                </c:pt>
                <c:pt idx="134">
                  <c:v>1395.1104840034691</c:v>
                </c:pt>
                <c:pt idx="135">
                  <c:v>1334.1275026308058</c:v>
                </c:pt>
                <c:pt idx="136">
                  <c:v>1601.8715318611385</c:v>
                </c:pt>
                <c:pt idx="137">
                  <c:v>1298.3056797939687</c:v>
                </c:pt>
                <c:pt idx="138">
                  <c:v>1486.3075299034851</c:v>
                </c:pt>
                <c:pt idx="139">
                  <c:v>1155.3005224738795</c:v>
                </c:pt>
                <c:pt idx="140">
                  <c:v>1315.5774807332693</c:v>
                </c:pt>
                <c:pt idx="141">
                  <c:v>1564.1807065344417</c:v>
                </c:pt>
                <c:pt idx="142">
                  <c:v>1337.1071687422932</c:v>
                </c:pt>
                <c:pt idx="143">
                  <c:v>1380.4885434411497</c:v>
                </c:pt>
                <c:pt idx="144">
                  <c:v>1366.2129300295437</c:v>
                </c:pt>
                <c:pt idx="145">
                  <c:v>1241.5837511019761</c:v>
                </c:pt>
                <c:pt idx="146">
                  <c:v>1331.9180078194536</c:v>
                </c:pt>
                <c:pt idx="147">
                  <c:v>1417.939391230929</c:v>
                </c:pt>
                <c:pt idx="148">
                  <c:v>1257.5668772799834</c:v>
                </c:pt>
                <c:pt idx="149">
                  <c:v>1220.2720343052708</c:v>
                </c:pt>
                <c:pt idx="150">
                  <c:v>1345.7970047664098</c:v>
                </c:pt>
              </c:numCache>
            </c:numRef>
          </c:yVal>
          <c:smooth val="1"/>
        </c:ser>
        <c:ser>
          <c:idx val="5"/>
          <c:order val="5"/>
          <c:tx>
            <c:strRef>
              <c:f>'PDA sensing 2'!$G$1</c:f>
              <c:strCache>
                <c:ptCount val="1"/>
                <c:pt idx="0">
                  <c:v>50 nM</c:v>
                </c:pt>
              </c:strCache>
            </c:strRef>
          </c:tx>
          <c:spPr>
            <a:ln w="19050"/>
          </c:spPr>
          <c:marker>
            <c:symbol val="none"/>
          </c:marker>
          <c:xVal>
            <c:numRef>
              <c:f>'PDA sensing 2'!$A$2:$A$152</c:f>
              <c:numCache>
                <c:formatCode>General</c:formatCode>
                <c:ptCount val="1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numCache>
            </c:numRef>
          </c:xVal>
          <c:yVal>
            <c:numRef>
              <c:f>'PDA sensing 2'!$G$2:$G$152</c:f>
              <c:numCache>
                <c:formatCode>General</c:formatCode>
                <c:ptCount val="151"/>
                <c:pt idx="0">
                  <c:v>4735.0217961136641</c:v>
                </c:pt>
                <c:pt idx="1">
                  <c:v>5095.9653725684848</c:v>
                </c:pt>
                <c:pt idx="2">
                  <c:v>5325.540483452186</c:v>
                </c:pt>
                <c:pt idx="3">
                  <c:v>5462.0331179953155</c:v>
                </c:pt>
                <c:pt idx="4">
                  <c:v>5434.9425022877458</c:v>
                </c:pt>
                <c:pt idx="5">
                  <c:v>5941.6296608399816</c:v>
                </c:pt>
                <c:pt idx="6">
                  <c:v>6207.0136855818128</c:v>
                </c:pt>
                <c:pt idx="7">
                  <c:v>6548.510652681015</c:v>
                </c:pt>
                <c:pt idx="8">
                  <c:v>6593.3162669084286</c:v>
                </c:pt>
                <c:pt idx="9">
                  <c:v>6666.5657565763704</c:v>
                </c:pt>
                <c:pt idx="10">
                  <c:v>7079.5390888711599</c:v>
                </c:pt>
                <c:pt idx="11">
                  <c:v>7290.0417281401878</c:v>
                </c:pt>
                <c:pt idx="12">
                  <c:v>7455.2527143425823</c:v>
                </c:pt>
                <c:pt idx="13">
                  <c:v>7656.6689999560876</c:v>
                </c:pt>
                <c:pt idx="14">
                  <c:v>8009.7778957009268</c:v>
                </c:pt>
                <c:pt idx="15">
                  <c:v>7892.7359620553862</c:v>
                </c:pt>
                <c:pt idx="16">
                  <c:v>8200.2052623986674</c:v>
                </c:pt>
                <c:pt idx="17">
                  <c:v>7932.4457691335265</c:v>
                </c:pt>
                <c:pt idx="18">
                  <c:v>7973.7094726768846</c:v>
                </c:pt>
                <c:pt idx="19">
                  <c:v>7780.5012240447322</c:v>
                </c:pt>
                <c:pt idx="20">
                  <c:v>7899.8636817805318</c:v>
                </c:pt>
                <c:pt idx="21">
                  <c:v>7879.581862185114</c:v>
                </c:pt>
                <c:pt idx="22">
                  <c:v>8073.2979940297782</c:v>
                </c:pt>
                <c:pt idx="23">
                  <c:v>8113.5910238749811</c:v>
                </c:pt>
                <c:pt idx="24">
                  <c:v>7858.546538547188</c:v>
                </c:pt>
                <c:pt idx="25">
                  <c:v>7747.6685923030473</c:v>
                </c:pt>
                <c:pt idx="26">
                  <c:v>7491.4998594567596</c:v>
                </c:pt>
                <c:pt idx="27">
                  <c:v>7294.745754464966</c:v>
                </c:pt>
                <c:pt idx="28">
                  <c:v>7235.5917384511749</c:v>
                </c:pt>
                <c:pt idx="29">
                  <c:v>7085.3254354840747</c:v>
                </c:pt>
                <c:pt idx="30">
                  <c:v>6992.3735967730099</c:v>
                </c:pt>
                <c:pt idx="31">
                  <c:v>7125.8485926611211</c:v>
                </c:pt>
                <c:pt idx="32">
                  <c:v>6908.1860175690745</c:v>
                </c:pt>
                <c:pt idx="33">
                  <c:v>6765.3993942727984</c:v>
                </c:pt>
                <c:pt idx="34">
                  <c:v>6262.3516983635081</c:v>
                </c:pt>
                <c:pt idx="35">
                  <c:v>6093.5841627749587</c:v>
                </c:pt>
                <c:pt idx="36">
                  <c:v>6396.6425257363217</c:v>
                </c:pt>
                <c:pt idx="37">
                  <c:v>6335.1909015240026</c:v>
                </c:pt>
                <c:pt idx="38">
                  <c:v>5928.0986356915564</c:v>
                </c:pt>
                <c:pt idx="39">
                  <c:v>5700.8521818645986</c:v>
                </c:pt>
                <c:pt idx="40">
                  <c:v>5975.8706928258371</c:v>
                </c:pt>
                <c:pt idx="41">
                  <c:v>5846.0403170300788</c:v>
                </c:pt>
                <c:pt idx="42">
                  <c:v>5497.3399906210889</c:v>
                </c:pt>
                <c:pt idx="43">
                  <c:v>5755.1624440187652</c:v>
                </c:pt>
                <c:pt idx="44">
                  <c:v>5497.9252845392002</c:v>
                </c:pt>
                <c:pt idx="45">
                  <c:v>5192.1997655667246</c:v>
                </c:pt>
                <c:pt idx="46">
                  <c:v>5220.6317397441398</c:v>
                </c:pt>
                <c:pt idx="47">
                  <c:v>4899.5548468262941</c:v>
                </c:pt>
                <c:pt idx="48">
                  <c:v>4736.7359955858374</c:v>
                </c:pt>
                <c:pt idx="49">
                  <c:v>5162.5601764078219</c:v>
                </c:pt>
                <c:pt idx="50">
                  <c:v>4619.9916027545187</c:v>
                </c:pt>
                <c:pt idx="51">
                  <c:v>4672.3780829734142</c:v>
                </c:pt>
                <c:pt idx="52">
                  <c:v>4605.3865209340311</c:v>
                </c:pt>
                <c:pt idx="53">
                  <c:v>4674.2555542287018</c:v>
                </c:pt>
                <c:pt idx="54">
                  <c:v>4882.023355812541</c:v>
                </c:pt>
                <c:pt idx="55">
                  <c:v>4465.5516740178809</c:v>
                </c:pt>
                <c:pt idx="56">
                  <c:v>4820.1739440293404</c:v>
                </c:pt>
                <c:pt idx="57">
                  <c:v>4460.229310510198</c:v>
                </c:pt>
                <c:pt idx="58">
                  <c:v>5037.0444873718816</c:v>
                </c:pt>
                <c:pt idx="59">
                  <c:v>5116.1352019015849</c:v>
                </c:pt>
                <c:pt idx="60">
                  <c:v>5042.2192786232008</c:v>
                </c:pt>
                <c:pt idx="61">
                  <c:v>5254.3019505849561</c:v>
                </c:pt>
                <c:pt idx="62">
                  <c:v>5674.1374408902793</c:v>
                </c:pt>
                <c:pt idx="63">
                  <c:v>5482.6689738982586</c:v>
                </c:pt>
                <c:pt idx="64">
                  <c:v>5109.147912878273</c:v>
                </c:pt>
                <c:pt idx="65">
                  <c:v>4979.8547959034568</c:v>
                </c:pt>
                <c:pt idx="66">
                  <c:v>4882.3949093490874</c:v>
                </c:pt>
                <c:pt idx="67">
                  <c:v>4640.1548191411912</c:v>
                </c:pt>
                <c:pt idx="68">
                  <c:v>4209.8160237423435</c:v>
                </c:pt>
                <c:pt idx="69">
                  <c:v>3933.4044798805212</c:v>
                </c:pt>
                <c:pt idx="70">
                  <c:v>3802.7076312167305</c:v>
                </c:pt>
                <c:pt idx="71">
                  <c:v>3586.7354016130366</c:v>
                </c:pt>
                <c:pt idx="72">
                  <c:v>3559.3295245742861</c:v>
                </c:pt>
                <c:pt idx="73">
                  <c:v>3508.1230853696984</c:v>
                </c:pt>
                <c:pt idx="74">
                  <c:v>3415.5683568353797</c:v>
                </c:pt>
                <c:pt idx="75">
                  <c:v>3359.3031443379182</c:v>
                </c:pt>
                <c:pt idx="76">
                  <c:v>3031.7254158439077</c:v>
                </c:pt>
                <c:pt idx="77">
                  <c:v>3102.386447547799</c:v>
                </c:pt>
                <c:pt idx="78">
                  <c:v>3035.7806655312661</c:v>
                </c:pt>
                <c:pt idx="79">
                  <c:v>3111.098020956641</c:v>
                </c:pt>
                <c:pt idx="80">
                  <c:v>2851.9398863992451</c:v>
                </c:pt>
                <c:pt idx="81">
                  <c:v>2353.3307796230524</c:v>
                </c:pt>
                <c:pt idx="82">
                  <c:v>2234.6932819798508</c:v>
                </c:pt>
                <c:pt idx="83">
                  <c:v>2213.4766004272124</c:v>
                </c:pt>
                <c:pt idx="84">
                  <c:v>2080.3411796002051</c:v>
                </c:pt>
                <c:pt idx="85">
                  <c:v>1941.7723732675202</c:v>
                </c:pt>
                <c:pt idx="86">
                  <c:v>1837.760759400481</c:v>
                </c:pt>
                <c:pt idx="87">
                  <c:v>1997.8365496529086</c:v>
                </c:pt>
                <c:pt idx="88">
                  <c:v>1948.754084405919</c:v>
                </c:pt>
                <c:pt idx="89">
                  <c:v>1912.6336602351626</c:v>
                </c:pt>
                <c:pt idx="90">
                  <c:v>1853.116772438864</c:v>
                </c:pt>
                <c:pt idx="91">
                  <c:v>2026.2351225045038</c:v>
                </c:pt>
                <c:pt idx="92">
                  <c:v>1922.2299940416049</c:v>
                </c:pt>
                <c:pt idx="93">
                  <c:v>1651.6015826477649</c:v>
                </c:pt>
                <c:pt idx="94">
                  <c:v>1767.4076751570024</c:v>
                </c:pt>
                <c:pt idx="95">
                  <c:v>1485.7987094695764</c:v>
                </c:pt>
                <c:pt idx="96">
                  <c:v>1581.7830115138554</c:v>
                </c:pt>
                <c:pt idx="97">
                  <c:v>1610.2885550632227</c:v>
                </c:pt>
                <c:pt idx="98">
                  <c:v>1543.5250428035686</c:v>
                </c:pt>
                <c:pt idx="99">
                  <c:v>1539.928968766568</c:v>
                </c:pt>
                <c:pt idx="100">
                  <c:v>1524.8078417052413</c:v>
                </c:pt>
                <c:pt idx="101">
                  <c:v>1508.1683451693755</c:v>
                </c:pt>
                <c:pt idx="102">
                  <c:v>1539.1634176657867</c:v>
                </c:pt>
                <c:pt idx="103">
                  <c:v>1610.9130317658839</c:v>
                </c:pt>
                <c:pt idx="104">
                  <c:v>1713.6200719476738</c:v>
                </c:pt>
                <c:pt idx="105">
                  <c:v>1699.4724991376447</c:v>
                </c:pt>
                <c:pt idx="106">
                  <c:v>1394.7862182830015</c:v>
                </c:pt>
                <c:pt idx="107">
                  <c:v>1325.7771924892352</c:v>
                </c:pt>
                <c:pt idx="108">
                  <c:v>1350.7806653289185</c:v>
                </c:pt>
                <c:pt idx="109">
                  <c:v>1418.0489430702326</c:v>
                </c:pt>
                <c:pt idx="110">
                  <c:v>1406.0179576527714</c:v>
                </c:pt>
                <c:pt idx="111">
                  <c:v>1170.0772030009784</c:v>
                </c:pt>
                <c:pt idx="112">
                  <c:v>1327.8467281929841</c:v>
                </c:pt>
                <c:pt idx="113">
                  <c:v>1154.3453885292031</c:v>
                </c:pt>
                <c:pt idx="114">
                  <c:v>1438.1014461454943</c:v>
                </c:pt>
                <c:pt idx="115">
                  <c:v>1058.6249743505621</c:v>
                </c:pt>
                <c:pt idx="116">
                  <c:v>1058.4321621351246</c:v>
                </c:pt>
                <c:pt idx="117">
                  <c:v>1239.3892638291159</c:v>
                </c:pt>
                <c:pt idx="118">
                  <c:v>1128.009044751703</c:v>
                </c:pt>
                <c:pt idx="119">
                  <c:v>1164.2518484135139</c:v>
                </c:pt>
                <c:pt idx="120">
                  <c:v>1230.5018087857459</c:v>
                </c:pt>
                <c:pt idx="121">
                  <c:v>1243.8112540120128</c:v>
                </c:pt>
                <c:pt idx="122">
                  <c:v>1183.7706463609161</c:v>
                </c:pt>
                <c:pt idx="123">
                  <c:v>1359.176915054248</c:v>
                </c:pt>
                <c:pt idx="124">
                  <c:v>1214.6499182706784</c:v>
                </c:pt>
                <c:pt idx="125">
                  <c:v>1058.6409391549503</c:v>
                </c:pt>
                <c:pt idx="126">
                  <c:v>965.41269044550643</c:v>
                </c:pt>
                <c:pt idx="127">
                  <c:v>1144.4406955276613</c:v>
                </c:pt>
                <c:pt idx="128">
                  <c:v>1223.5774872942957</c:v>
                </c:pt>
                <c:pt idx="129">
                  <c:v>1184.7465252312447</c:v>
                </c:pt>
                <c:pt idx="130">
                  <c:v>1099.5233879973298</c:v>
                </c:pt>
                <c:pt idx="131">
                  <c:v>877.61820402765045</c:v>
                </c:pt>
                <c:pt idx="132">
                  <c:v>936.46691250952915</c:v>
                </c:pt>
                <c:pt idx="133">
                  <c:v>1105.8497000302318</c:v>
                </c:pt>
                <c:pt idx="134">
                  <c:v>1158.5540775814395</c:v>
                </c:pt>
                <c:pt idx="135">
                  <c:v>1018.7672973390038</c:v>
                </c:pt>
                <c:pt idx="136">
                  <c:v>1187.0094868190426</c:v>
                </c:pt>
                <c:pt idx="137">
                  <c:v>957.98451636499817</c:v>
                </c:pt>
                <c:pt idx="138">
                  <c:v>852.38888986107258</c:v>
                </c:pt>
                <c:pt idx="139">
                  <c:v>1023.1355736617118</c:v>
                </c:pt>
                <c:pt idx="140">
                  <c:v>891.61795433514874</c:v>
                </c:pt>
                <c:pt idx="141">
                  <c:v>954.7202735800164</c:v>
                </c:pt>
                <c:pt idx="142">
                  <c:v>814.529096546044</c:v>
                </c:pt>
                <c:pt idx="143">
                  <c:v>955.83356918135905</c:v>
                </c:pt>
                <c:pt idx="144">
                  <c:v>891.31499290634156</c:v>
                </c:pt>
                <c:pt idx="145">
                  <c:v>736.62841952378926</c:v>
                </c:pt>
                <c:pt idx="146">
                  <c:v>954.26344833951975</c:v>
                </c:pt>
                <c:pt idx="147">
                  <c:v>680.55983388211166</c:v>
                </c:pt>
                <c:pt idx="148">
                  <c:v>739.56858141930445</c:v>
                </c:pt>
                <c:pt idx="149">
                  <c:v>713.80935954926963</c:v>
                </c:pt>
                <c:pt idx="150">
                  <c:v>1058.6441471860383</c:v>
                </c:pt>
              </c:numCache>
            </c:numRef>
          </c:yVal>
          <c:smooth val="1"/>
        </c:ser>
        <c:ser>
          <c:idx val="6"/>
          <c:order val="6"/>
          <c:tx>
            <c:strRef>
              <c:f>'PDA sensing 2'!$H$1</c:f>
              <c:strCache>
                <c:ptCount val="1"/>
                <c:pt idx="0">
                  <c:v>20 nM</c:v>
                </c:pt>
              </c:strCache>
            </c:strRef>
          </c:tx>
          <c:spPr>
            <a:ln w="19050"/>
          </c:spPr>
          <c:marker>
            <c:symbol val="none"/>
          </c:marker>
          <c:xVal>
            <c:numRef>
              <c:f>'PDA sensing 2'!$A$2:$A$152</c:f>
              <c:numCache>
                <c:formatCode>General</c:formatCode>
                <c:ptCount val="151"/>
                <c:pt idx="0">
                  <c:v>500</c:v>
                </c:pt>
                <c:pt idx="1">
                  <c:v>501</c:v>
                </c:pt>
                <c:pt idx="2">
                  <c:v>502</c:v>
                </c:pt>
                <c:pt idx="3">
                  <c:v>503</c:v>
                </c:pt>
                <c:pt idx="4">
                  <c:v>504</c:v>
                </c:pt>
                <c:pt idx="5">
                  <c:v>505</c:v>
                </c:pt>
                <c:pt idx="6">
                  <c:v>506</c:v>
                </c:pt>
                <c:pt idx="7">
                  <c:v>507</c:v>
                </c:pt>
                <c:pt idx="8">
                  <c:v>508</c:v>
                </c:pt>
                <c:pt idx="9">
                  <c:v>509</c:v>
                </c:pt>
                <c:pt idx="10">
                  <c:v>510</c:v>
                </c:pt>
                <c:pt idx="11">
                  <c:v>511</c:v>
                </c:pt>
                <c:pt idx="12">
                  <c:v>512</c:v>
                </c:pt>
                <c:pt idx="13">
                  <c:v>513</c:v>
                </c:pt>
                <c:pt idx="14">
                  <c:v>514</c:v>
                </c:pt>
                <c:pt idx="15">
                  <c:v>515</c:v>
                </c:pt>
                <c:pt idx="16">
                  <c:v>516</c:v>
                </c:pt>
                <c:pt idx="17">
                  <c:v>517</c:v>
                </c:pt>
                <c:pt idx="18">
                  <c:v>518</c:v>
                </c:pt>
                <c:pt idx="19">
                  <c:v>519</c:v>
                </c:pt>
                <c:pt idx="20">
                  <c:v>520</c:v>
                </c:pt>
                <c:pt idx="21">
                  <c:v>521</c:v>
                </c:pt>
                <c:pt idx="22">
                  <c:v>522</c:v>
                </c:pt>
                <c:pt idx="23">
                  <c:v>523</c:v>
                </c:pt>
                <c:pt idx="24">
                  <c:v>524</c:v>
                </c:pt>
                <c:pt idx="25">
                  <c:v>525</c:v>
                </c:pt>
                <c:pt idx="26">
                  <c:v>526</c:v>
                </c:pt>
                <c:pt idx="27">
                  <c:v>527</c:v>
                </c:pt>
                <c:pt idx="28">
                  <c:v>528</c:v>
                </c:pt>
                <c:pt idx="29">
                  <c:v>529</c:v>
                </c:pt>
                <c:pt idx="30">
                  <c:v>530</c:v>
                </c:pt>
                <c:pt idx="31">
                  <c:v>531</c:v>
                </c:pt>
                <c:pt idx="32">
                  <c:v>532</c:v>
                </c:pt>
                <c:pt idx="33">
                  <c:v>533</c:v>
                </c:pt>
                <c:pt idx="34">
                  <c:v>534</c:v>
                </c:pt>
                <c:pt idx="35">
                  <c:v>535</c:v>
                </c:pt>
                <c:pt idx="36">
                  <c:v>536</c:v>
                </c:pt>
                <c:pt idx="37">
                  <c:v>537</c:v>
                </c:pt>
                <c:pt idx="38">
                  <c:v>538</c:v>
                </c:pt>
                <c:pt idx="39">
                  <c:v>539</c:v>
                </c:pt>
                <c:pt idx="40">
                  <c:v>540</c:v>
                </c:pt>
                <c:pt idx="41">
                  <c:v>541</c:v>
                </c:pt>
                <c:pt idx="42">
                  <c:v>542</c:v>
                </c:pt>
                <c:pt idx="43">
                  <c:v>543</c:v>
                </c:pt>
                <c:pt idx="44">
                  <c:v>544</c:v>
                </c:pt>
                <c:pt idx="45">
                  <c:v>545</c:v>
                </c:pt>
                <c:pt idx="46">
                  <c:v>546</c:v>
                </c:pt>
                <c:pt idx="47">
                  <c:v>547</c:v>
                </c:pt>
                <c:pt idx="48">
                  <c:v>548</c:v>
                </c:pt>
                <c:pt idx="49">
                  <c:v>549</c:v>
                </c:pt>
                <c:pt idx="50">
                  <c:v>550</c:v>
                </c:pt>
                <c:pt idx="51">
                  <c:v>551</c:v>
                </c:pt>
                <c:pt idx="52">
                  <c:v>552</c:v>
                </c:pt>
                <c:pt idx="53">
                  <c:v>553</c:v>
                </c:pt>
                <c:pt idx="54">
                  <c:v>554</c:v>
                </c:pt>
                <c:pt idx="55">
                  <c:v>555</c:v>
                </c:pt>
                <c:pt idx="56">
                  <c:v>556</c:v>
                </c:pt>
                <c:pt idx="57">
                  <c:v>557</c:v>
                </c:pt>
                <c:pt idx="58">
                  <c:v>558</c:v>
                </c:pt>
                <c:pt idx="59">
                  <c:v>559</c:v>
                </c:pt>
                <c:pt idx="60">
                  <c:v>560</c:v>
                </c:pt>
                <c:pt idx="61">
                  <c:v>561</c:v>
                </c:pt>
                <c:pt idx="62">
                  <c:v>562</c:v>
                </c:pt>
                <c:pt idx="63">
                  <c:v>563</c:v>
                </c:pt>
                <c:pt idx="64">
                  <c:v>564</c:v>
                </c:pt>
                <c:pt idx="65">
                  <c:v>565</c:v>
                </c:pt>
                <c:pt idx="66">
                  <c:v>566</c:v>
                </c:pt>
                <c:pt idx="67">
                  <c:v>567</c:v>
                </c:pt>
                <c:pt idx="68">
                  <c:v>568</c:v>
                </c:pt>
                <c:pt idx="69">
                  <c:v>569</c:v>
                </c:pt>
                <c:pt idx="70">
                  <c:v>570</c:v>
                </c:pt>
                <c:pt idx="71">
                  <c:v>571</c:v>
                </c:pt>
                <c:pt idx="72">
                  <c:v>572</c:v>
                </c:pt>
                <c:pt idx="73">
                  <c:v>573</c:v>
                </c:pt>
                <c:pt idx="74">
                  <c:v>574</c:v>
                </c:pt>
                <c:pt idx="75">
                  <c:v>575</c:v>
                </c:pt>
                <c:pt idx="76">
                  <c:v>576</c:v>
                </c:pt>
                <c:pt idx="77">
                  <c:v>577</c:v>
                </c:pt>
                <c:pt idx="78">
                  <c:v>578</c:v>
                </c:pt>
                <c:pt idx="79">
                  <c:v>579</c:v>
                </c:pt>
                <c:pt idx="80">
                  <c:v>580</c:v>
                </c:pt>
                <c:pt idx="81">
                  <c:v>581</c:v>
                </c:pt>
                <c:pt idx="82">
                  <c:v>582</c:v>
                </c:pt>
                <c:pt idx="83">
                  <c:v>583</c:v>
                </c:pt>
                <c:pt idx="84">
                  <c:v>584</c:v>
                </c:pt>
                <c:pt idx="85">
                  <c:v>585</c:v>
                </c:pt>
                <c:pt idx="86">
                  <c:v>586</c:v>
                </c:pt>
                <c:pt idx="87">
                  <c:v>587</c:v>
                </c:pt>
                <c:pt idx="88">
                  <c:v>588</c:v>
                </c:pt>
                <c:pt idx="89">
                  <c:v>589</c:v>
                </c:pt>
                <c:pt idx="90">
                  <c:v>590</c:v>
                </c:pt>
                <c:pt idx="91">
                  <c:v>591</c:v>
                </c:pt>
                <c:pt idx="92">
                  <c:v>592</c:v>
                </c:pt>
                <c:pt idx="93">
                  <c:v>593</c:v>
                </c:pt>
                <c:pt idx="94">
                  <c:v>594</c:v>
                </c:pt>
                <c:pt idx="95">
                  <c:v>595</c:v>
                </c:pt>
                <c:pt idx="96">
                  <c:v>596</c:v>
                </c:pt>
                <c:pt idx="97">
                  <c:v>597</c:v>
                </c:pt>
                <c:pt idx="98">
                  <c:v>598</c:v>
                </c:pt>
                <c:pt idx="99">
                  <c:v>599</c:v>
                </c:pt>
                <c:pt idx="100">
                  <c:v>600</c:v>
                </c:pt>
                <c:pt idx="101">
                  <c:v>601</c:v>
                </c:pt>
                <c:pt idx="102">
                  <c:v>602</c:v>
                </c:pt>
                <c:pt idx="103">
                  <c:v>603</c:v>
                </c:pt>
                <c:pt idx="104">
                  <c:v>604</c:v>
                </c:pt>
                <c:pt idx="105">
                  <c:v>605</c:v>
                </c:pt>
                <c:pt idx="106">
                  <c:v>606</c:v>
                </c:pt>
                <c:pt idx="107">
                  <c:v>607</c:v>
                </c:pt>
                <c:pt idx="108">
                  <c:v>608</c:v>
                </c:pt>
                <c:pt idx="109">
                  <c:v>609</c:v>
                </c:pt>
                <c:pt idx="110">
                  <c:v>610</c:v>
                </c:pt>
                <c:pt idx="111">
                  <c:v>611</c:v>
                </c:pt>
                <c:pt idx="112">
                  <c:v>612</c:v>
                </c:pt>
                <c:pt idx="113">
                  <c:v>613</c:v>
                </c:pt>
                <c:pt idx="114">
                  <c:v>614</c:v>
                </c:pt>
                <c:pt idx="115">
                  <c:v>615</c:v>
                </c:pt>
                <c:pt idx="116">
                  <c:v>616</c:v>
                </c:pt>
                <c:pt idx="117">
                  <c:v>617</c:v>
                </c:pt>
                <c:pt idx="118">
                  <c:v>618</c:v>
                </c:pt>
                <c:pt idx="119">
                  <c:v>619</c:v>
                </c:pt>
                <c:pt idx="120">
                  <c:v>620</c:v>
                </c:pt>
                <c:pt idx="121">
                  <c:v>621</c:v>
                </c:pt>
                <c:pt idx="122">
                  <c:v>622</c:v>
                </c:pt>
                <c:pt idx="123">
                  <c:v>623</c:v>
                </c:pt>
                <c:pt idx="124">
                  <c:v>624</c:v>
                </c:pt>
                <c:pt idx="125">
                  <c:v>625</c:v>
                </c:pt>
                <c:pt idx="126">
                  <c:v>626</c:v>
                </c:pt>
                <c:pt idx="127">
                  <c:v>627</c:v>
                </c:pt>
                <c:pt idx="128">
                  <c:v>628</c:v>
                </c:pt>
                <c:pt idx="129">
                  <c:v>629</c:v>
                </c:pt>
                <c:pt idx="130">
                  <c:v>630</c:v>
                </c:pt>
                <c:pt idx="131">
                  <c:v>631</c:v>
                </c:pt>
                <c:pt idx="132">
                  <c:v>632</c:v>
                </c:pt>
                <c:pt idx="133">
                  <c:v>633</c:v>
                </c:pt>
                <c:pt idx="134">
                  <c:v>634</c:v>
                </c:pt>
                <c:pt idx="135">
                  <c:v>635</c:v>
                </c:pt>
                <c:pt idx="136">
                  <c:v>636</c:v>
                </c:pt>
                <c:pt idx="137">
                  <c:v>637</c:v>
                </c:pt>
                <c:pt idx="138">
                  <c:v>638</c:v>
                </c:pt>
                <c:pt idx="139">
                  <c:v>639</c:v>
                </c:pt>
                <c:pt idx="140">
                  <c:v>640</c:v>
                </c:pt>
                <c:pt idx="141">
                  <c:v>641</c:v>
                </c:pt>
                <c:pt idx="142">
                  <c:v>642</c:v>
                </c:pt>
                <c:pt idx="143">
                  <c:v>643</c:v>
                </c:pt>
                <c:pt idx="144">
                  <c:v>644</c:v>
                </c:pt>
                <c:pt idx="145">
                  <c:v>645</c:v>
                </c:pt>
                <c:pt idx="146">
                  <c:v>646</c:v>
                </c:pt>
                <c:pt idx="147">
                  <c:v>647</c:v>
                </c:pt>
                <c:pt idx="148">
                  <c:v>648</c:v>
                </c:pt>
                <c:pt idx="149">
                  <c:v>649</c:v>
                </c:pt>
                <c:pt idx="150">
                  <c:v>650</c:v>
                </c:pt>
              </c:numCache>
            </c:numRef>
          </c:xVal>
          <c:yVal>
            <c:numRef>
              <c:f>'PDA sensing 2'!$H$2:$H$152</c:f>
              <c:numCache>
                <c:formatCode>General</c:formatCode>
                <c:ptCount val="151"/>
                <c:pt idx="0">
                  <c:v>4143.5975530982014</c:v>
                </c:pt>
                <c:pt idx="1">
                  <c:v>3986.4324946015204</c:v>
                </c:pt>
                <c:pt idx="2">
                  <c:v>4267.2206429506223</c:v>
                </c:pt>
                <c:pt idx="3">
                  <c:v>4457.1247499126548</c:v>
                </c:pt>
                <c:pt idx="4">
                  <c:v>4685.0779214850345</c:v>
                </c:pt>
                <c:pt idx="5">
                  <c:v>4481.9417979358486</c:v>
                </c:pt>
                <c:pt idx="6">
                  <c:v>5131.48034010842</c:v>
                </c:pt>
                <c:pt idx="7">
                  <c:v>4874.1254976335877</c:v>
                </c:pt>
                <c:pt idx="8">
                  <c:v>5181.1211176680481</c:v>
                </c:pt>
                <c:pt idx="9">
                  <c:v>5428.0427953757062</c:v>
                </c:pt>
                <c:pt idx="10">
                  <c:v>5630.9267326373774</c:v>
                </c:pt>
                <c:pt idx="11">
                  <c:v>5388.4208066210776</c:v>
                </c:pt>
                <c:pt idx="12">
                  <c:v>5800.5983324228673</c:v>
                </c:pt>
                <c:pt idx="13">
                  <c:v>5867.4985870342107</c:v>
                </c:pt>
                <c:pt idx="14">
                  <c:v>5904.9408735461147</c:v>
                </c:pt>
                <c:pt idx="15">
                  <c:v>5920.879666748503</c:v>
                </c:pt>
                <c:pt idx="16">
                  <c:v>6113.5852652102285</c:v>
                </c:pt>
                <c:pt idx="17">
                  <c:v>6001.9038311954764</c:v>
                </c:pt>
                <c:pt idx="18">
                  <c:v>5936.0134824164434</c:v>
                </c:pt>
                <c:pt idx="19">
                  <c:v>5861.0489398930376</c:v>
                </c:pt>
                <c:pt idx="20">
                  <c:v>5702.8002808081037</c:v>
                </c:pt>
                <c:pt idx="21">
                  <c:v>5870.8582157647306</c:v>
                </c:pt>
                <c:pt idx="22">
                  <c:v>5818.7008718989946</c:v>
                </c:pt>
                <c:pt idx="23">
                  <c:v>5737.5469077814278</c:v>
                </c:pt>
                <c:pt idx="24">
                  <c:v>5757.7106485384329</c:v>
                </c:pt>
                <c:pt idx="25">
                  <c:v>5521.2510889893219</c:v>
                </c:pt>
                <c:pt idx="26">
                  <c:v>5684.5830463612574</c:v>
                </c:pt>
                <c:pt idx="27">
                  <c:v>5716.3176371259424</c:v>
                </c:pt>
                <c:pt idx="28">
                  <c:v>5404.7881819528257</c:v>
                </c:pt>
                <c:pt idx="29">
                  <c:v>5410.1306827006283</c:v>
                </c:pt>
                <c:pt idx="30">
                  <c:v>5340.8556833817993</c:v>
                </c:pt>
                <c:pt idx="31">
                  <c:v>5147.3068389309919</c:v>
                </c:pt>
                <c:pt idx="32">
                  <c:v>4905.9471770292575</c:v>
                </c:pt>
                <c:pt idx="33">
                  <c:v>4802.4239838749654</c:v>
                </c:pt>
                <c:pt idx="34">
                  <c:v>5002.9736677398205</c:v>
                </c:pt>
                <c:pt idx="35">
                  <c:v>4948.7815457029292</c:v>
                </c:pt>
                <c:pt idx="36">
                  <c:v>4901.7340467635813</c:v>
                </c:pt>
                <c:pt idx="37">
                  <c:v>4741.6387658182566</c:v>
                </c:pt>
                <c:pt idx="38">
                  <c:v>4807.4202703824003</c:v>
                </c:pt>
                <c:pt idx="39">
                  <c:v>4627.4468536905088</c:v>
                </c:pt>
                <c:pt idx="40">
                  <c:v>4761.484326242602</c:v>
                </c:pt>
                <c:pt idx="41">
                  <c:v>4357.4910469108427</c:v>
                </c:pt>
                <c:pt idx="42">
                  <c:v>4261.9197753133567</c:v>
                </c:pt>
                <c:pt idx="43">
                  <c:v>4360.6812554523858</c:v>
                </c:pt>
                <c:pt idx="44">
                  <c:v>4234.8203134217374</c:v>
                </c:pt>
                <c:pt idx="45">
                  <c:v>4382.5976886041526</c:v>
                </c:pt>
                <c:pt idx="46">
                  <c:v>3999.4070414092266</c:v>
                </c:pt>
                <c:pt idx="47">
                  <c:v>4246.2530375664192</c:v>
                </c:pt>
                <c:pt idx="48">
                  <c:v>4072.8300145239259</c:v>
                </c:pt>
                <c:pt idx="49">
                  <c:v>4103.6922230832688</c:v>
                </c:pt>
                <c:pt idx="50">
                  <c:v>3981.9383892751025</c:v>
                </c:pt>
                <c:pt idx="51">
                  <c:v>3985.9668211534736</c:v>
                </c:pt>
                <c:pt idx="52">
                  <c:v>3692.8200882227738</c:v>
                </c:pt>
                <c:pt idx="53">
                  <c:v>4137.9555188339755</c:v>
                </c:pt>
                <c:pt idx="54">
                  <c:v>3991.5417766702476</c:v>
                </c:pt>
                <c:pt idx="55">
                  <c:v>3888.2361774864626</c:v>
                </c:pt>
                <c:pt idx="56">
                  <c:v>3889.9802784733129</c:v>
                </c:pt>
                <c:pt idx="57">
                  <c:v>4228.2749604454621</c:v>
                </c:pt>
                <c:pt idx="58">
                  <c:v>4392.1197603665296</c:v>
                </c:pt>
                <c:pt idx="59">
                  <c:v>4767.6337166015937</c:v>
                </c:pt>
                <c:pt idx="60">
                  <c:v>5015.9449087957928</c:v>
                </c:pt>
                <c:pt idx="61">
                  <c:v>4780.8603648142935</c:v>
                </c:pt>
                <c:pt idx="62">
                  <c:v>4966.1849489130573</c:v>
                </c:pt>
                <c:pt idx="63">
                  <c:v>4904.5346452112699</c:v>
                </c:pt>
                <c:pt idx="64">
                  <c:v>4979.413184677529</c:v>
                </c:pt>
                <c:pt idx="65">
                  <c:v>4837.8950822884999</c:v>
                </c:pt>
                <c:pt idx="66">
                  <c:v>4522.7746036371373</c:v>
                </c:pt>
                <c:pt idx="67">
                  <c:v>4263.922906766592</c:v>
                </c:pt>
                <c:pt idx="68">
                  <c:v>3939.6711541705663</c:v>
                </c:pt>
                <c:pt idx="69">
                  <c:v>3632.3546273185102</c:v>
                </c:pt>
                <c:pt idx="70">
                  <c:v>3402.3043298708108</c:v>
                </c:pt>
                <c:pt idx="71">
                  <c:v>3344.4286412544225</c:v>
                </c:pt>
                <c:pt idx="72">
                  <c:v>3042.7725089195224</c:v>
                </c:pt>
                <c:pt idx="73">
                  <c:v>3123.8018241684981</c:v>
                </c:pt>
                <c:pt idx="74">
                  <c:v>2986.2388350413653</c:v>
                </c:pt>
                <c:pt idx="75">
                  <c:v>3211.4830554351292</c:v>
                </c:pt>
                <c:pt idx="76">
                  <c:v>2898.4046978043243</c:v>
                </c:pt>
                <c:pt idx="77">
                  <c:v>2965.1783450385128</c:v>
                </c:pt>
                <c:pt idx="78">
                  <c:v>3065.643250977922</c:v>
                </c:pt>
                <c:pt idx="79">
                  <c:v>3065.978765123567</c:v>
                </c:pt>
                <c:pt idx="80">
                  <c:v>3062.5341701873749</c:v>
                </c:pt>
                <c:pt idx="81">
                  <c:v>1706.9727627478073</c:v>
                </c:pt>
                <c:pt idx="82">
                  <c:v>2066.1876583458438</c:v>
                </c:pt>
                <c:pt idx="83">
                  <c:v>2247.7830280277039</c:v>
                </c:pt>
                <c:pt idx="84">
                  <c:v>2059.5026027056938</c:v>
                </c:pt>
                <c:pt idx="85">
                  <c:v>2035.4354136025588</c:v>
                </c:pt>
                <c:pt idx="86">
                  <c:v>1895.7342849336194</c:v>
                </c:pt>
                <c:pt idx="87">
                  <c:v>1963.37509520391</c:v>
                </c:pt>
                <c:pt idx="88">
                  <c:v>1950.753079910678</c:v>
                </c:pt>
                <c:pt idx="89">
                  <c:v>1871.0925382094567</c:v>
                </c:pt>
                <c:pt idx="90">
                  <c:v>1774.26360747838</c:v>
                </c:pt>
                <c:pt idx="91">
                  <c:v>1906.2713759553678</c:v>
                </c:pt>
                <c:pt idx="92">
                  <c:v>1842.466584585346</c:v>
                </c:pt>
                <c:pt idx="93">
                  <c:v>1701.6376531712074</c:v>
                </c:pt>
                <c:pt idx="94">
                  <c:v>1803.932905907732</c:v>
                </c:pt>
                <c:pt idx="95">
                  <c:v>1844.6738990178562</c:v>
                </c:pt>
                <c:pt idx="96">
                  <c:v>1796.4416154732612</c:v>
                </c:pt>
                <c:pt idx="97">
                  <c:v>1777.3105528428127</c:v>
                </c:pt>
                <c:pt idx="98">
                  <c:v>1570.3738717088765</c:v>
                </c:pt>
                <c:pt idx="99">
                  <c:v>1979.5834558301083</c:v>
                </c:pt>
                <c:pt idx="100">
                  <c:v>1555.5961292678473</c:v>
                </c:pt>
                <c:pt idx="101">
                  <c:v>1492.3277533648657</c:v>
                </c:pt>
                <c:pt idx="102">
                  <c:v>1577.5591915226476</c:v>
                </c:pt>
                <c:pt idx="103">
                  <c:v>1598.5191498234419</c:v>
                </c:pt>
                <c:pt idx="104">
                  <c:v>1539.6596688586656</c:v>
                </c:pt>
                <c:pt idx="105">
                  <c:v>1686.9089957086398</c:v>
                </c:pt>
                <c:pt idx="106">
                  <c:v>1769.0407087323506</c:v>
                </c:pt>
                <c:pt idx="107">
                  <c:v>1552.7835720802379</c:v>
                </c:pt>
                <c:pt idx="108">
                  <c:v>1658.7369189354224</c:v>
                </c:pt>
                <c:pt idx="109">
                  <c:v>1553.4199137162163</c:v>
                </c:pt>
                <c:pt idx="110">
                  <c:v>1894.9743824769666</c:v>
                </c:pt>
                <c:pt idx="111">
                  <c:v>1790.4205240162867</c:v>
                </c:pt>
                <c:pt idx="112">
                  <c:v>1828.7298950521233</c:v>
                </c:pt>
                <c:pt idx="113">
                  <c:v>1749.7412816328613</c:v>
                </c:pt>
                <c:pt idx="114">
                  <c:v>1884.2885475341823</c:v>
                </c:pt>
                <c:pt idx="115">
                  <c:v>1664.4212377944141</c:v>
                </c:pt>
                <c:pt idx="116">
                  <c:v>1745.2134144561817</c:v>
                </c:pt>
                <c:pt idx="117">
                  <c:v>1469.4477458333399</c:v>
                </c:pt>
                <c:pt idx="118">
                  <c:v>1626.9392784262525</c:v>
                </c:pt>
                <c:pt idx="119">
                  <c:v>1655.7806438778555</c:v>
                </c:pt>
                <c:pt idx="120">
                  <c:v>1605.6139551766105</c:v>
                </c:pt>
                <c:pt idx="121">
                  <c:v>1529.8810715515203</c:v>
                </c:pt>
                <c:pt idx="122">
                  <c:v>1276.1057827230272</c:v>
                </c:pt>
                <c:pt idx="123">
                  <c:v>1301.3432726633966</c:v>
                </c:pt>
                <c:pt idx="124">
                  <c:v>1535.1656001318643</c:v>
                </c:pt>
                <c:pt idx="125">
                  <c:v>1549.0291543703433</c:v>
                </c:pt>
                <c:pt idx="126">
                  <c:v>1632.5894120914927</c:v>
                </c:pt>
                <c:pt idx="127">
                  <c:v>1402.0203456620523</c:v>
                </c:pt>
                <c:pt idx="128">
                  <c:v>1366.2950740302315</c:v>
                </c:pt>
                <c:pt idx="129">
                  <c:v>1246.7369559143201</c:v>
                </c:pt>
                <c:pt idx="130">
                  <c:v>1447.4388749075849</c:v>
                </c:pt>
                <c:pt idx="131">
                  <c:v>1656.1954377511011</c:v>
                </c:pt>
                <c:pt idx="132">
                  <c:v>1314.0140971247158</c:v>
                </c:pt>
                <c:pt idx="133">
                  <c:v>1425.4266482263831</c:v>
                </c:pt>
                <c:pt idx="134">
                  <c:v>1609.7281914428104</c:v>
                </c:pt>
                <c:pt idx="135">
                  <c:v>1372.5860642517573</c:v>
                </c:pt>
                <c:pt idx="136">
                  <c:v>1572.7924165544493</c:v>
                </c:pt>
                <c:pt idx="137">
                  <c:v>1577.0169774297635</c:v>
                </c:pt>
                <c:pt idx="138">
                  <c:v>1496.1662956895257</c:v>
                </c:pt>
                <c:pt idx="139">
                  <c:v>1468.322769660592</c:v>
                </c:pt>
                <c:pt idx="140">
                  <c:v>1410.7929772056605</c:v>
                </c:pt>
                <c:pt idx="141">
                  <c:v>1746.1091939835237</c:v>
                </c:pt>
                <c:pt idx="142">
                  <c:v>1342.2005222724711</c:v>
                </c:pt>
                <c:pt idx="143">
                  <c:v>1503.8749766401204</c:v>
                </c:pt>
                <c:pt idx="144">
                  <c:v>1718.7572501646719</c:v>
                </c:pt>
                <c:pt idx="145">
                  <c:v>1905.4484209822008</c:v>
                </c:pt>
                <c:pt idx="146">
                  <c:v>1790.7999446176973</c:v>
                </c:pt>
                <c:pt idx="147">
                  <c:v>1072.1264675103437</c:v>
                </c:pt>
                <c:pt idx="148">
                  <c:v>1316.5521904732284</c:v>
                </c:pt>
                <c:pt idx="149">
                  <c:v>1425.8872227745874</c:v>
                </c:pt>
                <c:pt idx="150">
                  <c:v>1340.3378249645016</c:v>
                </c:pt>
              </c:numCache>
            </c:numRef>
          </c:yVal>
          <c:smooth val="1"/>
        </c:ser>
        <c:dLbls>
          <c:showLegendKey val="0"/>
          <c:showVal val="0"/>
          <c:showCatName val="0"/>
          <c:showSerName val="0"/>
          <c:showPercent val="0"/>
          <c:showBubbleSize val="0"/>
        </c:dLbls>
        <c:axId val="1503453216"/>
        <c:axId val="1503452128"/>
      </c:scatterChart>
      <c:valAx>
        <c:axId val="1503453216"/>
        <c:scaling>
          <c:orientation val="minMax"/>
          <c:max val="590"/>
          <c:min val="500"/>
        </c:scaling>
        <c:delete val="0"/>
        <c:axPos val="b"/>
        <c:title>
          <c:tx>
            <c:rich>
              <a:bodyPr/>
              <a:lstStyle/>
              <a:p>
                <a:pPr>
                  <a:defRPr>
                    <a:latin typeface="Times New Roman" panose="02020603050405020304" pitchFamily="18" charset="0"/>
                    <a:cs typeface="Times New Roman" panose="02020603050405020304" pitchFamily="18" charset="0"/>
                  </a:defRPr>
                </a:pPr>
                <a:r>
                  <a:rPr lang="en-US">
                    <a:latin typeface="Times New Roman" panose="02020603050405020304" pitchFamily="18" charset="0"/>
                    <a:cs typeface="Times New Roman" panose="02020603050405020304" pitchFamily="18" charset="0"/>
                  </a:rPr>
                  <a:t>Wavelength (nm)</a:t>
                </a:r>
              </a:p>
            </c:rich>
          </c:tx>
          <c:layout/>
          <c:overlay val="0"/>
        </c:title>
        <c:numFmt formatCode="General" sourceLinked="1"/>
        <c:majorTickMark val="out"/>
        <c:minorTickMark val="none"/>
        <c:tickLblPos val="nextTo"/>
        <c:txPr>
          <a:bodyPr rot="0" vert="horz"/>
          <a:lstStyle/>
          <a:p>
            <a:pPr>
              <a:defRPr>
                <a:latin typeface="Times New Roman" panose="02020603050405020304" pitchFamily="18" charset="0"/>
                <a:cs typeface="Times New Roman" panose="02020603050405020304" pitchFamily="18" charset="0"/>
              </a:defRPr>
            </a:pPr>
            <a:endParaRPr lang="en-US"/>
          </a:p>
        </c:txPr>
        <c:crossAx val="1503452128"/>
        <c:crosses val="autoZero"/>
        <c:crossBetween val="midCat"/>
      </c:valAx>
      <c:valAx>
        <c:axId val="1503452128"/>
        <c:scaling>
          <c:orientation val="minMax"/>
        </c:scaling>
        <c:delete val="0"/>
        <c:axPos val="l"/>
        <c:title>
          <c:tx>
            <c:rich>
              <a:bodyPr rot="-5400000" vert="horz"/>
              <a:lstStyle/>
              <a:p>
                <a:pPr>
                  <a:defRPr/>
                </a:pPr>
                <a:r>
                  <a:rPr lang="en-SG"/>
                  <a:t>FL Intensity (a.u.)</a:t>
                </a:r>
              </a:p>
            </c:rich>
          </c:tx>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503453216"/>
        <c:crosses val="autoZero"/>
        <c:crossBetween val="midCat"/>
      </c:valAx>
    </c:plotArea>
    <c:legend>
      <c:legendPos val="r"/>
      <c:layout>
        <c:manualLayout>
          <c:xMode val="edge"/>
          <c:yMode val="edge"/>
          <c:x val="0.74279201130723682"/>
          <c:y val="9.5323978357453917E-2"/>
          <c:w val="0.25133337830908392"/>
          <c:h val="0.38694626713327501"/>
        </c:manualLayout>
      </c:layout>
      <c:overlay val="0"/>
      <c:txPr>
        <a:bodyPr/>
        <a:lstStyle/>
        <a:p>
          <a:pPr>
            <a:defRPr sz="900"/>
          </a:pPr>
          <a:endParaRPr lang="en-US"/>
        </a:p>
      </c:txPr>
    </c:legend>
    <c:plotVisOnly val="1"/>
    <c:dispBlanksAs val="gap"/>
    <c:showDLblsOverMax val="0"/>
  </c:chart>
  <c:spPr>
    <a:ln>
      <a:solidFill>
        <a:schemeClr val="tx1"/>
      </a:solidFill>
    </a:ln>
  </c:spPr>
  <c:txPr>
    <a:bodyPr/>
    <a:lstStyle/>
    <a:p>
      <a:pPr>
        <a:defRPr sz="900"/>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16918036065742267"/>
          <c:y val="8.232872684504558E-2"/>
          <c:w val="0.77408236281493781"/>
          <c:h val="0.68065401772040524"/>
        </c:manualLayout>
      </c:layout>
      <c:scatterChart>
        <c:scatterStyle val="lineMarker"/>
        <c:varyColors val="0"/>
        <c:ser>
          <c:idx val="0"/>
          <c:order val="0"/>
          <c:tx>
            <c:strRef>
              <c:f>'PDA sensing 2'!$O$22</c:f>
              <c:strCache>
                <c:ptCount val="1"/>
                <c:pt idx="0">
                  <c:v>ΔF</c:v>
                </c:pt>
              </c:strCache>
            </c:strRef>
          </c:tx>
          <c:spPr>
            <a:ln w="19050"/>
          </c:spPr>
          <c:trendline>
            <c:trendlineType val="log"/>
            <c:dispRSqr val="0"/>
            <c:dispEq val="0"/>
          </c:trendline>
          <c:trendline>
            <c:trendlineType val="log"/>
            <c:dispRSqr val="0"/>
            <c:dispEq val="0"/>
          </c:trendline>
          <c:errBars>
            <c:errDir val="y"/>
            <c:errBarType val="both"/>
            <c:errValType val="cust"/>
            <c:noEndCap val="0"/>
            <c:plus>
              <c:numRef>
                <c:f>'PDA sensing 2'!$P$23:$P$30</c:f>
                <c:numCache>
                  <c:formatCode>General</c:formatCode>
                  <c:ptCount val="8"/>
                  <c:pt idx="0">
                    <c:v>1.8</c:v>
                  </c:pt>
                  <c:pt idx="1">
                    <c:v>1.7</c:v>
                  </c:pt>
                  <c:pt idx="2">
                    <c:v>0.86</c:v>
                  </c:pt>
                  <c:pt idx="3">
                    <c:v>0.68</c:v>
                  </c:pt>
                  <c:pt idx="4">
                    <c:v>0.15</c:v>
                  </c:pt>
                  <c:pt idx="5">
                    <c:v>0.04</c:v>
                  </c:pt>
                  <c:pt idx="6">
                    <c:v>0.04</c:v>
                  </c:pt>
                </c:numCache>
              </c:numRef>
            </c:plus>
            <c:minus>
              <c:numRef>
                <c:f>'PDA sensing 2'!$P$23:$P$30</c:f>
                <c:numCache>
                  <c:formatCode>General</c:formatCode>
                  <c:ptCount val="8"/>
                  <c:pt idx="0">
                    <c:v>1.8</c:v>
                  </c:pt>
                  <c:pt idx="1">
                    <c:v>1.7</c:v>
                  </c:pt>
                  <c:pt idx="2">
                    <c:v>0.86</c:v>
                  </c:pt>
                  <c:pt idx="3">
                    <c:v>0.68</c:v>
                  </c:pt>
                  <c:pt idx="4">
                    <c:v>0.15</c:v>
                  </c:pt>
                  <c:pt idx="5">
                    <c:v>0.04</c:v>
                  </c:pt>
                  <c:pt idx="6">
                    <c:v>0.04</c:v>
                  </c:pt>
                </c:numCache>
              </c:numRef>
            </c:minus>
          </c:errBars>
          <c:xVal>
            <c:numRef>
              <c:f>'PDA sensing 2'!$N$23:$N$30</c:f>
              <c:numCache>
                <c:formatCode>General</c:formatCode>
                <c:ptCount val="8"/>
                <c:pt idx="0">
                  <c:v>1000</c:v>
                </c:pt>
                <c:pt idx="1">
                  <c:v>500</c:v>
                </c:pt>
                <c:pt idx="2">
                  <c:v>200</c:v>
                </c:pt>
                <c:pt idx="3">
                  <c:v>100</c:v>
                </c:pt>
                <c:pt idx="4">
                  <c:v>50</c:v>
                </c:pt>
                <c:pt idx="5">
                  <c:v>20</c:v>
                </c:pt>
                <c:pt idx="6">
                  <c:v>10</c:v>
                </c:pt>
                <c:pt idx="7">
                  <c:v>0</c:v>
                </c:pt>
              </c:numCache>
            </c:numRef>
          </c:xVal>
          <c:yVal>
            <c:numRef>
              <c:f>'PDA sensing 2'!$O$23:$O$30</c:f>
              <c:numCache>
                <c:formatCode>General</c:formatCode>
                <c:ptCount val="8"/>
                <c:pt idx="0">
                  <c:v>27.691579346332869</c:v>
                </c:pt>
                <c:pt idx="1">
                  <c:v>15.66041619942056</c:v>
                </c:pt>
                <c:pt idx="2">
                  <c:v>8.5724904221264406</c:v>
                </c:pt>
                <c:pt idx="3">
                  <c:v>4.5108917657688954</c:v>
                </c:pt>
                <c:pt idx="4">
                  <c:v>1.1177064130190002</c:v>
                </c:pt>
                <c:pt idx="5">
                  <c:v>8.7164475080953707E-2</c:v>
                </c:pt>
                <c:pt idx="6">
                  <c:v>7.3260643885473653E-2</c:v>
                </c:pt>
                <c:pt idx="7">
                  <c:v>0</c:v>
                </c:pt>
              </c:numCache>
            </c:numRef>
          </c:yVal>
          <c:smooth val="0"/>
        </c:ser>
        <c:dLbls>
          <c:showLegendKey val="0"/>
          <c:showVal val="0"/>
          <c:showCatName val="0"/>
          <c:showSerName val="0"/>
          <c:showPercent val="0"/>
          <c:showBubbleSize val="0"/>
        </c:dLbls>
        <c:axId val="1503454304"/>
        <c:axId val="1503454848"/>
      </c:scatterChart>
      <c:valAx>
        <c:axId val="1503454304"/>
        <c:scaling>
          <c:orientation val="minMax"/>
          <c:max val="1100"/>
          <c:min val="0"/>
        </c:scaling>
        <c:delete val="0"/>
        <c:axPos val="b"/>
        <c:title>
          <c:tx>
            <c:rich>
              <a:bodyPr/>
              <a:lstStyle/>
              <a:p>
                <a:pPr>
                  <a:defRPr/>
                </a:pPr>
                <a:r>
                  <a:rPr lang="en-US">
                    <a:latin typeface="Times New Roman" panose="02020603050405020304" pitchFamily="18" charset="0"/>
                    <a:cs typeface="Times New Roman" panose="02020603050405020304" pitchFamily="18" charset="0"/>
                  </a:rPr>
                  <a:t>Concentration of Catalase (nM)</a:t>
                </a:r>
              </a:p>
            </c:rich>
          </c:tx>
          <c:layout/>
          <c:overlay val="0"/>
        </c:title>
        <c:numFmt formatCode="General" sourceLinked="1"/>
        <c:majorTickMark val="out"/>
        <c:minorTickMark val="none"/>
        <c:tickLblPos val="nextTo"/>
        <c:txPr>
          <a:bodyPr rot="0" vert="horz"/>
          <a:lstStyle/>
          <a:p>
            <a:pPr>
              <a:defRPr>
                <a:latin typeface="Times New Roman" panose="02020603050405020304" pitchFamily="18" charset="0"/>
                <a:cs typeface="Times New Roman" panose="02020603050405020304" pitchFamily="18" charset="0"/>
              </a:defRPr>
            </a:pPr>
            <a:endParaRPr lang="en-US"/>
          </a:p>
        </c:txPr>
        <c:crossAx val="1503454848"/>
        <c:crosses val="autoZero"/>
        <c:crossBetween val="midCat"/>
      </c:valAx>
      <c:valAx>
        <c:axId val="1503454848"/>
        <c:scaling>
          <c:orientation val="minMax"/>
        </c:scaling>
        <c:delete val="0"/>
        <c:axPos val="l"/>
        <c:title>
          <c:tx>
            <c:rich>
              <a:bodyPr rot="-5400000" vert="horz"/>
              <a:lstStyle/>
              <a:p>
                <a:pPr>
                  <a:defRPr/>
                </a:pPr>
                <a:r>
                  <a:rPr lang="el-GR">
                    <a:latin typeface="Times New Roman" panose="02020603050405020304" pitchFamily="18" charset="0"/>
                    <a:cs typeface="Times New Roman" panose="02020603050405020304" pitchFamily="18" charset="0"/>
                  </a:rPr>
                  <a:t>Δ</a:t>
                </a:r>
                <a:r>
                  <a:rPr lang="en-US">
                    <a:latin typeface="Times New Roman" panose="02020603050405020304" pitchFamily="18" charset="0"/>
                    <a:cs typeface="Times New Roman" panose="02020603050405020304" pitchFamily="18" charset="0"/>
                  </a:rPr>
                  <a:t>IF (x10</a:t>
                </a:r>
                <a:r>
                  <a:rPr lang="en-US" baseline="30000">
                    <a:latin typeface="Times New Roman" panose="02020603050405020304" pitchFamily="18" charset="0"/>
                    <a:cs typeface="Times New Roman" panose="02020603050405020304" pitchFamily="18" charset="0"/>
                  </a:rPr>
                  <a:t>3</a:t>
                </a:r>
                <a:r>
                  <a:rPr lang="en-US">
                    <a:latin typeface="Times New Roman" panose="02020603050405020304" pitchFamily="18" charset="0"/>
                    <a:cs typeface="Times New Roman" panose="02020603050405020304" pitchFamily="18" charset="0"/>
                  </a:rPr>
                  <a:t> a. u.)</a:t>
                </a:r>
              </a:p>
            </c:rich>
          </c:tx>
          <c:layout>
            <c:manualLayout>
              <c:xMode val="edge"/>
              <c:yMode val="edge"/>
              <c:x val="4.7982462788813032E-2"/>
              <c:y val="0.23516844281556837"/>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1503454304"/>
        <c:crosses val="autoZero"/>
        <c:crossBetween val="midCat"/>
      </c:valAx>
    </c:plotArea>
    <c:plotVisOnly val="1"/>
    <c:dispBlanksAs val="gap"/>
    <c:showDLblsOverMax val="0"/>
  </c:chart>
  <c:spPr>
    <a:ln w="3175">
      <a:solidFill>
        <a:schemeClr val="tx1"/>
      </a:solidFill>
    </a:ln>
  </c:spPr>
  <c:txPr>
    <a:bodyPr/>
    <a:lstStyle/>
    <a:p>
      <a:pPr>
        <a:defRPr sz="900"/>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0.76646</cdr:x>
      <cdr:y>0</cdr:y>
    </cdr:from>
    <cdr:to>
      <cdr:x>0.98473</cdr:x>
      <cdr:y>0.10216</cdr:y>
    </cdr:to>
    <cdr:sp macro="" textlink="">
      <cdr:nvSpPr>
        <cdr:cNvPr id="3" name="TextBox 2"/>
        <cdr:cNvSpPr txBox="1"/>
      </cdr:nvSpPr>
      <cdr:spPr>
        <a:xfrm xmlns:a="http://schemas.openxmlformats.org/drawingml/2006/main">
          <a:off x="2759102" y="0"/>
          <a:ext cx="785750" cy="25371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SG" sz="900" dirty="0">
              <a:latin typeface="Times New Roman" panose="02020603050405020304" pitchFamily="18" charset="0"/>
              <a:cs typeface="Times New Roman" panose="02020603050405020304" pitchFamily="18" charset="0"/>
            </a:rPr>
            <a:t>PDA Conc.</a:t>
          </a:r>
        </a:p>
      </cdr:txBody>
    </cdr:sp>
  </cdr:relSizeAnchor>
  <cdr:relSizeAnchor xmlns:cdr="http://schemas.openxmlformats.org/drawingml/2006/chartDrawing">
    <cdr:from>
      <cdr:x>2.77792E-7</cdr:x>
      <cdr:y>4.63041E-7</cdr:y>
    </cdr:from>
    <cdr:to>
      <cdr:x>0.09277</cdr:x>
      <cdr:y>0.20986</cdr:y>
    </cdr:to>
    <cdr:sp macro="" textlink="">
      <cdr:nvSpPr>
        <cdr:cNvPr id="2" name="Text Box 1"/>
        <cdr:cNvSpPr txBox="1"/>
      </cdr:nvSpPr>
      <cdr:spPr>
        <a:xfrm xmlns:a="http://schemas.openxmlformats.org/drawingml/2006/main">
          <a:off x="1" y="1"/>
          <a:ext cx="333954" cy="45322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SG" sz="1000" b="1">
              <a:latin typeface="Times New Roman" panose="02020603050405020304" pitchFamily="18" charset="0"/>
              <a:cs typeface="Times New Roman" panose="02020603050405020304" pitchFamily="18"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0.01411</cdr:x>
      <cdr:y>0.02352</cdr:y>
    </cdr:from>
    <cdr:to>
      <cdr:x>0.10688</cdr:x>
      <cdr:y>0.23338</cdr:y>
    </cdr:to>
    <cdr:sp macro="" textlink="">
      <cdr:nvSpPr>
        <cdr:cNvPr id="2" name="Text Box 1"/>
        <cdr:cNvSpPr txBox="1"/>
      </cdr:nvSpPr>
      <cdr:spPr>
        <a:xfrm xmlns:a="http://schemas.openxmlformats.org/drawingml/2006/main">
          <a:off x="50801" y="50801"/>
          <a:ext cx="333954" cy="453224"/>
        </a:xfrm>
        <a:prstGeom xmlns:a="http://schemas.openxmlformats.org/drawingml/2006/main" prst="rect">
          <a:avLst/>
        </a:prstGeom>
      </cdr:spPr>
    </cdr:sp>
  </cdr:relSizeAnchor>
  <cdr:relSizeAnchor xmlns:cdr="http://schemas.openxmlformats.org/drawingml/2006/chartDrawing">
    <cdr:from>
      <cdr:x>0</cdr:x>
      <cdr:y>4.63041E-7</cdr:y>
    </cdr:from>
    <cdr:to>
      <cdr:x>0.08835</cdr:x>
      <cdr:y>0.162</cdr:y>
    </cdr:to>
    <cdr:sp macro="" textlink="">
      <cdr:nvSpPr>
        <cdr:cNvPr id="3" name="Text Box 1"/>
        <cdr:cNvSpPr txBox="1"/>
      </cdr:nvSpPr>
      <cdr:spPr>
        <a:xfrm xmlns:a="http://schemas.openxmlformats.org/drawingml/2006/main">
          <a:off x="0" y="1"/>
          <a:ext cx="318053" cy="34985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SG" sz="1000" b="1">
              <a:latin typeface="Times New Roman" panose="02020603050405020304" pitchFamily="18" charset="0"/>
              <a:cs typeface="Times New Roman" panose="02020603050405020304" pitchFamily="18" charset="0"/>
            </a:rPr>
            <a:t>(b)</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4.63041E-7</cdr:y>
    </cdr:from>
    <cdr:to>
      <cdr:x>0.08835</cdr:x>
      <cdr:y>0.16568</cdr:y>
    </cdr:to>
    <cdr:sp macro="" textlink="">
      <cdr:nvSpPr>
        <cdr:cNvPr id="2" name="Text Box 1"/>
        <cdr:cNvSpPr txBox="1"/>
      </cdr:nvSpPr>
      <cdr:spPr>
        <a:xfrm xmlns:a="http://schemas.openxmlformats.org/drawingml/2006/main">
          <a:off x="0" y="1"/>
          <a:ext cx="318053" cy="357808"/>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SG" sz="1000" b="1">
              <a:latin typeface="Times New Roman" panose="02020603050405020304" pitchFamily="18" charset="0"/>
              <a:cs typeface="Times New Roman" panose="02020603050405020304" pitchFamily="18" charset="0"/>
            </a:rPr>
            <a:t>(a)</a:t>
          </a:r>
        </a:p>
      </cdr:txBody>
    </cdr:sp>
  </cdr:relSizeAnchor>
  <cdr:relSizeAnchor xmlns:cdr="http://schemas.openxmlformats.org/drawingml/2006/chartDrawing">
    <cdr:from>
      <cdr:x>0.59579</cdr:x>
      <cdr:y>0.36092</cdr:y>
    </cdr:from>
    <cdr:to>
      <cdr:x>0.59859</cdr:x>
      <cdr:y>0.76949</cdr:y>
    </cdr:to>
    <cdr:cxnSp macro="">
      <cdr:nvCxnSpPr>
        <cdr:cNvPr id="3" name="Straight Arrow Connector 2"/>
        <cdr:cNvCxnSpPr/>
      </cdr:nvCxnSpPr>
      <cdr:spPr>
        <a:xfrm xmlns:a="http://schemas.openxmlformats.org/drawingml/2006/main" flipH="1" flipV="1">
          <a:off x="2144726" y="779465"/>
          <a:ext cx="10078" cy="882357"/>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0.55527</cdr:x>
      <cdr:y>0.20904</cdr:y>
    </cdr:from>
    <cdr:to>
      <cdr:x>0.79738</cdr:x>
      <cdr:y>0.3512</cdr:y>
    </cdr:to>
    <cdr:sp macro="" textlink="">
      <cdr:nvSpPr>
        <cdr:cNvPr id="5" name="Text Box 1"/>
        <cdr:cNvSpPr txBox="1"/>
      </cdr:nvSpPr>
      <cdr:spPr>
        <a:xfrm xmlns:a="http://schemas.openxmlformats.org/drawingml/2006/main">
          <a:off x="1998871" y="451459"/>
          <a:ext cx="871550" cy="307008"/>
        </a:xfrm>
        <a:prstGeom xmlns:a="http://schemas.openxmlformats.org/drawingml/2006/main" prst="rect">
          <a:avLst/>
        </a:prstGeom>
      </cdr:spPr>
    </cdr:sp>
  </cdr:relSizeAnchor>
  <cdr:relSizeAnchor xmlns:cdr="http://schemas.openxmlformats.org/drawingml/2006/chartDrawing">
    <cdr:from>
      <cdr:x>0.41747</cdr:x>
      <cdr:y>0.22459</cdr:y>
    </cdr:from>
    <cdr:to>
      <cdr:x>0.7267</cdr:x>
      <cdr:y>0.33504</cdr:y>
    </cdr:to>
    <cdr:sp macro="" textlink="">
      <cdr:nvSpPr>
        <cdr:cNvPr id="6" name="Text Box 1"/>
        <cdr:cNvSpPr txBox="1"/>
      </cdr:nvSpPr>
      <cdr:spPr>
        <a:xfrm xmlns:a="http://schemas.openxmlformats.org/drawingml/2006/main">
          <a:off x="1502797" y="485032"/>
          <a:ext cx="1113189" cy="238532"/>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SG" sz="1000"/>
            <a:t>BCP</a:t>
          </a:r>
          <a:r>
            <a:rPr lang="en-SG" sz="1000" baseline="0"/>
            <a:t> concentration</a:t>
          </a:r>
          <a:endParaRPr lang="en-SG" sz="1000"/>
        </a:p>
      </cdr:txBody>
    </cdr:sp>
  </cdr:relSizeAnchor>
  <cdr:relSizeAnchor xmlns:cdr="http://schemas.openxmlformats.org/drawingml/2006/chartDrawing">
    <cdr:from>
      <cdr:x>0.59579</cdr:x>
      <cdr:y>0.36092</cdr:y>
    </cdr:from>
    <cdr:to>
      <cdr:x>0.59859</cdr:x>
      <cdr:y>0.76949</cdr:y>
    </cdr:to>
    <cdr:cxnSp macro="">
      <cdr:nvCxnSpPr>
        <cdr:cNvPr id="7" name="Straight Arrow Connector 2"/>
        <cdr:cNvCxnSpPr/>
      </cdr:nvCxnSpPr>
      <cdr:spPr>
        <a:xfrm xmlns:a="http://schemas.openxmlformats.org/drawingml/2006/main" flipH="1" flipV="1">
          <a:off x="2144726" y="779465"/>
          <a:ext cx="10078" cy="882357"/>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0.55527</cdr:x>
      <cdr:y>0.20904</cdr:y>
    </cdr:from>
    <cdr:to>
      <cdr:x>0.79738</cdr:x>
      <cdr:y>0.3512</cdr:y>
    </cdr:to>
    <cdr:sp macro="" textlink="">
      <cdr:nvSpPr>
        <cdr:cNvPr id="8" name="Text Box 1"/>
        <cdr:cNvSpPr txBox="1"/>
      </cdr:nvSpPr>
      <cdr:spPr>
        <a:xfrm xmlns:a="http://schemas.openxmlformats.org/drawingml/2006/main">
          <a:off x="1998871" y="451459"/>
          <a:ext cx="871550" cy="307008"/>
        </a:xfrm>
        <a:prstGeom xmlns:a="http://schemas.openxmlformats.org/drawingml/2006/main" prst="rect">
          <a:avLst/>
        </a:prstGeom>
      </cdr:spPr>
    </cdr:sp>
  </cdr:relSizeAnchor>
</c:userShapes>
</file>

<file path=word/drawings/drawing4.xml><?xml version="1.0" encoding="utf-8"?>
<c:userShapes xmlns:c="http://schemas.openxmlformats.org/drawingml/2006/chart">
  <cdr:relSizeAnchor xmlns:cdr="http://schemas.openxmlformats.org/drawingml/2006/chartDrawing">
    <cdr:from>
      <cdr:x>0</cdr:x>
      <cdr:y>0</cdr:y>
    </cdr:from>
    <cdr:to>
      <cdr:x>0.09498</cdr:x>
      <cdr:y>0.15463</cdr:y>
    </cdr:to>
    <cdr:sp macro="" textlink="">
      <cdr:nvSpPr>
        <cdr:cNvPr id="2" name="Text Box 1"/>
        <cdr:cNvSpPr txBox="1"/>
      </cdr:nvSpPr>
      <cdr:spPr>
        <a:xfrm xmlns:a="http://schemas.openxmlformats.org/drawingml/2006/main">
          <a:off x="0" y="0"/>
          <a:ext cx="341907" cy="333955"/>
        </a:xfrm>
        <a:prstGeom xmlns:a="http://schemas.openxmlformats.org/drawingml/2006/main" prst="rect">
          <a:avLst/>
        </a:prstGeom>
      </cdr:spPr>
      <cdr:txBody>
        <a:bodyPr xmlns:a="http://schemas.openxmlformats.org/drawingml/2006/main" wrap="none" rtlCol="0"/>
        <a:lstStyle xmlns:a="http://schemas.openxmlformats.org/drawingml/2006/main"/>
        <a:p xmlns:a="http://schemas.openxmlformats.org/drawingml/2006/main">
          <a:r>
            <a:rPr lang="en-SG" sz="1000" b="1">
              <a:latin typeface="Times New Roman" panose="02020603050405020304" pitchFamily="18" charset="0"/>
              <a:cs typeface="Times New Roman" panose="02020603050405020304" pitchFamily="18" charset="0"/>
            </a:rPr>
            <a:t>(b)</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2584</Words>
  <Characters>14735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HAIYAN</dc:creator>
  <cp:lastModifiedBy>HP</cp:lastModifiedBy>
  <cp:revision>11</cp:revision>
  <dcterms:created xsi:type="dcterms:W3CDTF">2017-03-29T08:46:00Z</dcterms:created>
  <dcterms:modified xsi:type="dcterms:W3CDTF">2017-11-30T01:48:00Z</dcterms:modified>
</cp:coreProperties>
</file>