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8582A" w14:textId="319BE01B" w:rsidR="00F24B6A" w:rsidRPr="00A92B99" w:rsidRDefault="00223AC0" w:rsidP="00181478">
      <w:pPr>
        <w:spacing w:after="0" w:line="240" w:lineRule="auto"/>
        <w:jc w:val="center"/>
        <w:rPr>
          <w:rFonts w:ascii="Times New Roman" w:hAnsi="Times New Roman"/>
          <w:noProof/>
          <w:sz w:val="28"/>
          <w:szCs w:val="28"/>
        </w:rPr>
      </w:pPr>
      <w:r w:rsidRPr="00A92B99">
        <w:rPr>
          <w:rFonts w:ascii="Times New Roman" w:hAnsi="Times New Roman"/>
          <w:noProof/>
          <w:sz w:val="28"/>
          <w:szCs w:val="28"/>
        </w:rPr>
        <w:t xml:space="preserve">DIKETOPIPERAZINE </w:t>
      </w:r>
      <w:r w:rsidR="000D0502" w:rsidRPr="00A92B99">
        <w:rPr>
          <w:rFonts w:ascii="Times New Roman" w:hAnsi="Times New Roman"/>
          <w:noProof/>
          <w:sz w:val="28"/>
          <w:szCs w:val="28"/>
        </w:rPr>
        <w:t>PRODUCED BY</w:t>
      </w:r>
      <w:r w:rsidR="00F24B6A" w:rsidRPr="00A92B99">
        <w:rPr>
          <w:rFonts w:ascii="Times New Roman" w:hAnsi="Times New Roman"/>
          <w:noProof/>
          <w:sz w:val="28"/>
          <w:szCs w:val="28"/>
        </w:rPr>
        <w:t xml:space="preserve"> </w:t>
      </w:r>
      <w:r w:rsidR="000D0502" w:rsidRPr="00A92B99">
        <w:rPr>
          <w:rFonts w:ascii="Times New Roman" w:hAnsi="Times New Roman"/>
          <w:noProof/>
          <w:sz w:val="28"/>
          <w:szCs w:val="28"/>
        </w:rPr>
        <w:t xml:space="preserve">PSYCHROPHILIC </w:t>
      </w:r>
      <w:r w:rsidR="00215477" w:rsidRPr="00A92B99">
        <w:rPr>
          <w:rFonts w:ascii="Times New Roman" w:hAnsi="Times New Roman"/>
          <w:noProof/>
          <w:sz w:val="28"/>
          <w:szCs w:val="28"/>
        </w:rPr>
        <w:t xml:space="preserve">YEAST </w:t>
      </w:r>
      <w:r w:rsidR="00A73C45" w:rsidRPr="00A92B99">
        <w:rPr>
          <w:rFonts w:ascii="Times New Roman" w:hAnsi="Times New Roman"/>
          <w:i/>
          <w:noProof/>
          <w:sz w:val="28"/>
          <w:szCs w:val="28"/>
        </w:rPr>
        <w:t>Glaciozyma antarctica</w:t>
      </w:r>
      <w:r w:rsidR="00215477" w:rsidRPr="00A92B99">
        <w:rPr>
          <w:rFonts w:ascii="Times New Roman" w:hAnsi="Times New Roman"/>
          <w:noProof/>
          <w:sz w:val="28"/>
          <w:szCs w:val="28"/>
        </w:rPr>
        <w:t xml:space="preserve"> PI12</w:t>
      </w:r>
    </w:p>
    <w:p w14:paraId="43F1268D" w14:textId="77777777" w:rsidR="00181478" w:rsidRPr="00A92B99" w:rsidRDefault="00181478" w:rsidP="00181478">
      <w:pPr>
        <w:spacing w:after="0" w:line="240" w:lineRule="auto"/>
        <w:jc w:val="center"/>
        <w:rPr>
          <w:rFonts w:ascii="Times New Roman" w:hAnsi="Times New Roman"/>
          <w:noProof/>
          <w:sz w:val="28"/>
          <w:szCs w:val="28"/>
        </w:rPr>
      </w:pPr>
    </w:p>
    <w:p w14:paraId="7F6943B1" w14:textId="77777777" w:rsidR="00181478" w:rsidRPr="00A92B99" w:rsidRDefault="00F24B6A" w:rsidP="00340E15">
      <w:pPr>
        <w:spacing w:after="0" w:line="240" w:lineRule="auto"/>
        <w:jc w:val="center"/>
        <w:rPr>
          <w:rFonts w:ascii="Times New Roman" w:hAnsi="Times New Roman"/>
          <w:noProof/>
          <w:sz w:val="28"/>
          <w:szCs w:val="24"/>
        </w:rPr>
      </w:pPr>
      <w:r w:rsidRPr="00A92B99">
        <w:rPr>
          <w:rFonts w:ascii="Times New Roman" w:hAnsi="Times New Roman"/>
          <w:noProof/>
          <w:sz w:val="28"/>
          <w:szCs w:val="24"/>
        </w:rPr>
        <w:t>(</w:t>
      </w:r>
      <w:r w:rsidR="00223AC0" w:rsidRPr="00A92B99">
        <w:rPr>
          <w:rFonts w:ascii="Times New Roman" w:hAnsi="Times New Roman"/>
          <w:noProof/>
          <w:sz w:val="28"/>
          <w:szCs w:val="24"/>
        </w:rPr>
        <w:t>Diketopiperazin</w:t>
      </w:r>
      <w:r w:rsidR="000D0502" w:rsidRPr="00A92B99">
        <w:rPr>
          <w:rFonts w:ascii="Times New Roman" w:hAnsi="Times New Roman"/>
          <w:noProof/>
          <w:sz w:val="28"/>
          <w:szCs w:val="24"/>
        </w:rPr>
        <w:t xml:space="preserve"> Dihasilkan</w:t>
      </w:r>
      <w:r w:rsidR="00936C78" w:rsidRPr="00A92B99">
        <w:rPr>
          <w:rFonts w:ascii="Times New Roman" w:hAnsi="Times New Roman"/>
          <w:noProof/>
          <w:sz w:val="28"/>
          <w:szCs w:val="24"/>
        </w:rPr>
        <w:t xml:space="preserve"> </w:t>
      </w:r>
      <w:r w:rsidR="00181478" w:rsidRPr="00A92B99">
        <w:rPr>
          <w:rFonts w:ascii="Times New Roman" w:hAnsi="Times New Roman"/>
          <w:noProof/>
          <w:sz w:val="28"/>
          <w:szCs w:val="24"/>
        </w:rPr>
        <w:t>o</w:t>
      </w:r>
      <w:r w:rsidR="000D0502" w:rsidRPr="00A92B99">
        <w:rPr>
          <w:rFonts w:ascii="Times New Roman" w:hAnsi="Times New Roman"/>
          <w:noProof/>
          <w:sz w:val="28"/>
          <w:szCs w:val="24"/>
        </w:rPr>
        <w:t xml:space="preserve">leh </w:t>
      </w:r>
      <w:r w:rsidR="001E508D" w:rsidRPr="00A92B99">
        <w:rPr>
          <w:rFonts w:ascii="Times New Roman" w:hAnsi="Times New Roman"/>
          <w:noProof/>
          <w:sz w:val="28"/>
          <w:szCs w:val="24"/>
        </w:rPr>
        <w:t xml:space="preserve">Yis Psikropilik </w:t>
      </w:r>
    </w:p>
    <w:p w14:paraId="6C9B355F" w14:textId="0456D318" w:rsidR="00F24B6A" w:rsidRPr="00A92B99" w:rsidRDefault="001E508D" w:rsidP="00340E15">
      <w:pPr>
        <w:spacing w:after="0" w:line="240" w:lineRule="auto"/>
        <w:jc w:val="center"/>
        <w:rPr>
          <w:rFonts w:ascii="Times New Roman" w:hAnsi="Times New Roman"/>
          <w:noProof/>
          <w:sz w:val="28"/>
          <w:szCs w:val="24"/>
        </w:rPr>
      </w:pPr>
      <w:r w:rsidRPr="00A92B99">
        <w:rPr>
          <w:rFonts w:ascii="Times New Roman" w:hAnsi="Times New Roman"/>
          <w:i/>
          <w:noProof/>
          <w:sz w:val="28"/>
          <w:szCs w:val="24"/>
        </w:rPr>
        <w:t>Glaciozyma antarctica</w:t>
      </w:r>
      <w:r w:rsidRPr="00A92B99">
        <w:rPr>
          <w:rFonts w:ascii="Times New Roman" w:hAnsi="Times New Roman"/>
          <w:noProof/>
          <w:sz w:val="28"/>
          <w:szCs w:val="24"/>
        </w:rPr>
        <w:t xml:space="preserve"> PI12</w:t>
      </w:r>
      <w:r w:rsidR="0041601F" w:rsidRPr="00A92B99">
        <w:rPr>
          <w:rFonts w:ascii="Times New Roman" w:hAnsi="Times New Roman"/>
          <w:noProof/>
          <w:sz w:val="28"/>
          <w:szCs w:val="24"/>
        </w:rPr>
        <w:t>)</w:t>
      </w:r>
      <w:r w:rsidRPr="00A92B99">
        <w:rPr>
          <w:rFonts w:ascii="Times New Roman" w:hAnsi="Times New Roman"/>
          <w:noProof/>
          <w:sz w:val="28"/>
          <w:szCs w:val="24"/>
        </w:rPr>
        <w:t xml:space="preserve"> </w:t>
      </w:r>
    </w:p>
    <w:p w14:paraId="195B6FDB" w14:textId="77777777" w:rsidR="00340E15" w:rsidRPr="00A92B99" w:rsidRDefault="00340E15" w:rsidP="00340E15">
      <w:pPr>
        <w:spacing w:after="0" w:line="240" w:lineRule="auto"/>
        <w:jc w:val="center"/>
        <w:rPr>
          <w:rFonts w:ascii="Times New Roman" w:hAnsi="Times New Roman"/>
          <w:noProof/>
          <w:sz w:val="24"/>
          <w:szCs w:val="24"/>
        </w:rPr>
      </w:pPr>
    </w:p>
    <w:p w14:paraId="38082460" w14:textId="77777777" w:rsidR="00A92B99" w:rsidRPr="00A92B99" w:rsidRDefault="00647448" w:rsidP="00340E15">
      <w:pPr>
        <w:pStyle w:val="Default"/>
        <w:spacing w:line="276" w:lineRule="auto"/>
        <w:jc w:val="center"/>
        <w:rPr>
          <w:noProof/>
          <w:color w:val="auto"/>
          <w:sz w:val="20"/>
          <w:szCs w:val="20"/>
        </w:rPr>
      </w:pPr>
      <w:r w:rsidRPr="00A92B99">
        <w:rPr>
          <w:noProof/>
          <w:color w:val="auto"/>
          <w:sz w:val="20"/>
          <w:szCs w:val="20"/>
        </w:rPr>
        <w:t>Andi Rifki</w:t>
      </w:r>
      <w:r w:rsidR="00340E15" w:rsidRPr="00A92B99">
        <w:rPr>
          <w:noProof/>
          <w:color w:val="auto"/>
          <w:sz w:val="20"/>
          <w:szCs w:val="20"/>
        </w:rPr>
        <w:t xml:space="preserve"> Rosandy</w:t>
      </w:r>
      <w:r w:rsidR="00340E15" w:rsidRPr="00A92B99">
        <w:rPr>
          <w:noProof/>
          <w:color w:val="auto"/>
          <w:sz w:val="20"/>
          <w:szCs w:val="20"/>
          <w:vertAlign w:val="superscript"/>
        </w:rPr>
        <w:t>1</w:t>
      </w:r>
      <w:r w:rsidR="00215477" w:rsidRPr="00A92B99">
        <w:rPr>
          <w:noProof/>
          <w:color w:val="auto"/>
          <w:sz w:val="20"/>
          <w:szCs w:val="20"/>
        </w:rPr>
        <w:t>, Muntaz Abu Bakar</w:t>
      </w:r>
      <w:r w:rsidR="00215477" w:rsidRPr="00A92B99">
        <w:rPr>
          <w:noProof/>
          <w:color w:val="auto"/>
          <w:sz w:val="20"/>
          <w:szCs w:val="20"/>
          <w:vertAlign w:val="superscript"/>
        </w:rPr>
        <w:t>1</w:t>
      </w:r>
      <w:r w:rsidR="0036406E" w:rsidRPr="00A92B99">
        <w:rPr>
          <w:noProof/>
          <w:color w:val="auto"/>
          <w:sz w:val="20"/>
          <w:szCs w:val="20"/>
        </w:rPr>
        <w:t xml:space="preserve">, </w:t>
      </w:r>
      <w:r w:rsidR="002B4072" w:rsidRPr="00A92B99">
        <w:rPr>
          <w:noProof/>
          <w:color w:val="auto"/>
          <w:sz w:val="20"/>
          <w:szCs w:val="20"/>
        </w:rPr>
        <w:t>Nurul Nadiah Abdul Rahman</w:t>
      </w:r>
      <w:r w:rsidR="002B4072" w:rsidRPr="00A92B99">
        <w:rPr>
          <w:noProof/>
          <w:color w:val="auto"/>
          <w:sz w:val="20"/>
          <w:szCs w:val="20"/>
          <w:vertAlign w:val="superscript"/>
        </w:rPr>
        <w:t>1</w:t>
      </w:r>
      <w:r w:rsidR="002B4072" w:rsidRPr="00A92B99">
        <w:rPr>
          <w:noProof/>
          <w:color w:val="auto"/>
          <w:sz w:val="20"/>
          <w:szCs w:val="20"/>
        </w:rPr>
        <w:t xml:space="preserve">, </w:t>
      </w:r>
      <w:r w:rsidR="0036406E" w:rsidRPr="00A92B99">
        <w:rPr>
          <w:noProof/>
          <w:color w:val="auto"/>
          <w:sz w:val="20"/>
          <w:szCs w:val="20"/>
        </w:rPr>
        <w:t>Abdul Munir Abdul Murad</w:t>
      </w:r>
      <w:r w:rsidR="002B4072" w:rsidRPr="00A92B99">
        <w:rPr>
          <w:noProof/>
          <w:color w:val="auto"/>
          <w:sz w:val="20"/>
          <w:szCs w:val="20"/>
          <w:vertAlign w:val="superscript"/>
        </w:rPr>
        <w:t>2</w:t>
      </w:r>
      <w:r w:rsidR="0036406E" w:rsidRPr="00A92B99">
        <w:rPr>
          <w:noProof/>
          <w:color w:val="auto"/>
          <w:sz w:val="20"/>
          <w:szCs w:val="20"/>
        </w:rPr>
        <w:t xml:space="preserve">, </w:t>
      </w:r>
    </w:p>
    <w:p w14:paraId="63DEDF3A" w14:textId="2B6843AE" w:rsidR="00340E15" w:rsidRPr="00A92B99" w:rsidRDefault="0036406E" w:rsidP="00340E15">
      <w:pPr>
        <w:pStyle w:val="Default"/>
        <w:spacing w:line="276" w:lineRule="auto"/>
        <w:jc w:val="center"/>
        <w:rPr>
          <w:noProof/>
          <w:color w:val="auto"/>
          <w:sz w:val="20"/>
          <w:szCs w:val="20"/>
        </w:rPr>
      </w:pPr>
      <w:r w:rsidRPr="00A92B99">
        <w:rPr>
          <w:noProof/>
          <w:color w:val="auto"/>
          <w:sz w:val="20"/>
          <w:szCs w:val="20"/>
        </w:rPr>
        <w:t>Azira Muhamad</w:t>
      </w:r>
      <w:r w:rsidR="002B4072" w:rsidRPr="00A92B99">
        <w:rPr>
          <w:noProof/>
          <w:color w:val="auto"/>
          <w:sz w:val="20"/>
          <w:szCs w:val="20"/>
          <w:vertAlign w:val="superscript"/>
        </w:rPr>
        <w:t>3</w:t>
      </w:r>
      <w:r w:rsidR="00215477" w:rsidRPr="00A92B99">
        <w:rPr>
          <w:noProof/>
          <w:color w:val="auto"/>
          <w:sz w:val="20"/>
          <w:szCs w:val="20"/>
        </w:rPr>
        <w:t xml:space="preserve">, Rozida </w:t>
      </w:r>
      <w:r w:rsidR="008D3202" w:rsidRPr="00A92B99">
        <w:rPr>
          <w:noProof/>
          <w:color w:val="auto"/>
          <w:sz w:val="20"/>
          <w:szCs w:val="20"/>
        </w:rPr>
        <w:t xml:space="preserve">Mohd. </w:t>
      </w:r>
      <w:r w:rsidR="00215477" w:rsidRPr="00A92B99">
        <w:rPr>
          <w:noProof/>
          <w:color w:val="auto"/>
          <w:sz w:val="20"/>
          <w:szCs w:val="20"/>
        </w:rPr>
        <w:t>Khalid</w:t>
      </w:r>
      <w:r w:rsidR="00215477" w:rsidRPr="00A92B99">
        <w:rPr>
          <w:noProof/>
          <w:color w:val="auto"/>
          <w:sz w:val="20"/>
          <w:szCs w:val="20"/>
          <w:vertAlign w:val="superscript"/>
        </w:rPr>
        <w:t>1</w:t>
      </w:r>
      <w:r w:rsidR="00215477" w:rsidRPr="00A92B99">
        <w:rPr>
          <w:noProof/>
          <w:color w:val="auto"/>
          <w:sz w:val="20"/>
          <w:szCs w:val="20"/>
        </w:rPr>
        <w:t>*</w:t>
      </w:r>
    </w:p>
    <w:p w14:paraId="78269686" w14:textId="77777777" w:rsidR="00340E15" w:rsidRPr="00A92B99" w:rsidRDefault="00340E15" w:rsidP="00340E15">
      <w:pPr>
        <w:pStyle w:val="Default"/>
        <w:jc w:val="center"/>
        <w:rPr>
          <w:noProof/>
          <w:color w:val="auto"/>
          <w:sz w:val="20"/>
          <w:szCs w:val="20"/>
        </w:rPr>
      </w:pPr>
    </w:p>
    <w:p w14:paraId="7B698671" w14:textId="77777777" w:rsidR="00340E15" w:rsidRPr="00A92B99" w:rsidRDefault="00340E15" w:rsidP="00340E15">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vertAlign w:val="superscript"/>
        </w:rPr>
        <w:t>1</w:t>
      </w:r>
      <w:r w:rsidRPr="00A92B99">
        <w:rPr>
          <w:rFonts w:ascii="Times New Roman" w:hAnsi="Times New Roman"/>
          <w:i/>
          <w:noProof/>
          <w:sz w:val="18"/>
          <w:szCs w:val="18"/>
        </w:rPr>
        <w:t>School of Chemical Science and Food Technology, Faculty of Science and Technology</w:t>
      </w:r>
    </w:p>
    <w:p w14:paraId="1A578F52" w14:textId="59F924A7" w:rsidR="00340E15" w:rsidRPr="00A92B99" w:rsidRDefault="00340E15" w:rsidP="00340E15">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rPr>
        <w:t>Universiti Kebangsaan Malaysia, 43600 Bangi</w:t>
      </w:r>
      <w:r w:rsidR="00A92B99" w:rsidRPr="00A92B99">
        <w:rPr>
          <w:rFonts w:ascii="Times New Roman" w:hAnsi="Times New Roman"/>
          <w:i/>
          <w:noProof/>
          <w:sz w:val="18"/>
          <w:szCs w:val="18"/>
        </w:rPr>
        <w:t>, Malaysia</w:t>
      </w:r>
    </w:p>
    <w:p w14:paraId="2C21F06B" w14:textId="77777777" w:rsidR="002B4072" w:rsidRPr="00A92B99" w:rsidRDefault="002B4072" w:rsidP="002B4072">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vertAlign w:val="superscript"/>
        </w:rPr>
        <w:t>2</w:t>
      </w:r>
      <w:r w:rsidRPr="00A92B99">
        <w:rPr>
          <w:rFonts w:ascii="Times New Roman" w:hAnsi="Times New Roman"/>
          <w:i/>
          <w:noProof/>
          <w:sz w:val="18"/>
          <w:szCs w:val="18"/>
        </w:rPr>
        <w:t>School of Biosciences and Biotechnology, Faculty of Science and Technology</w:t>
      </w:r>
    </w:p>
    <w:p w14:paraId="2D10F21E" w14:textId="46000E95" w:rsidR="002B4072" w:rsidRPr="00A92B99" w:rsidRDefault="002B4072" w:rsidP="002B4072">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rPr>
        <w:t>Universiti Kebangsaan Malaysia, 43600 Bangi</w:t>
      </w:r>
      <w:r w:rsidR="00A92B99" w:rsidRPr="00A92B99">
        <w:rPr>
          <w:rFonts w:ascii="Times New Roman" w:hAnsi="Times New Roman"/>
          <w:i/>
          <w:noProof/>
          <w:sz w:val="18"/>
          <w:szCs w:val="18"/>
        </w:rPr>
        <w:t>, Malaysia</w:t>
      </w:r>
    </w:p>
    <w:p w14:paraId="7E253A0B" w14:textId="458FFF3E" w:rsidR="0072277F" w:rsidRPr="00A92B99" w:rsidRDefault="002B4072" w:rsidP="00340E15">
      <w:pPr>
        <w:spacing w:after="0" w:line="240" w:lineRule="auto"/>
        <w:jc w:val="center"/>
        <w:outlineLvl w:val="0"/>
        <w:rPr>
          <w:rFonts w:ascii="Times New Roman" w:hAnsi="Times New Roman"/>
          <w:i/>
          <w:noProof/>
          <w:sz w:val="18"/>
          <w:szCs w:val="18"/>
          <w:shd w:val="clear" w:color="auto" w:fill="FFFFFF"/>
        </w:rPr>
      </w:pPr>
      <w:r w:rsidRPr="00A92B99">
        <w:rPr>
          <w:rFonts w:ascii="Times New Roman" w:hAnsi="Times New Roman"/>
          <w:i/>
          <w:noProof/>
          <w:sz w:val="18"/>
          <w:szCs w:val="18"/>
          <w:shd w:val="clear" w:color="auto" w:fill="FFFFFF"/>
          <w:vertAlign w:val="superscript"/>
        </w:rPr>
        <w:t>3</w:t>
      </w:r>
      <w:r w:rsidR="0036406E" w:rsidRPr="00A92B99">
        <w:rPr>
          <w:rFonts w:ascii="Times New Roman" w:hAnsi="Times New Roman"/>
          <w:i/>
          <w:noProof/>
          <w:sz w:val="18"/>
          <w:szCs w:val="18"/>
          <w:shd w:val="clear" w:color="auto" w:fill="FFFFFF"/>
        </w:rPr>
        <w:t>Malaysia</w:t>
      </w:r>
      <w:r w:rsidR="0036406E" w:rsidRPr="00A92B99">
        <w:rPr>
          <w:rStyle w:val="apple-converted-space"/>
          <w:rFonts w:ascii="Times New Roman" w:hAnsi="Times New Roman"/>
          <w:i/>
          <w:noProof/>
          <w:sz w:val="18"/>
          <w:szCs w:val="18"/>
          <w:shd w:val="clear" w:color="auto" w:fill="FFFFFF"/>
        </w:rPr>
        <w:t xml:space="preserve"> </w:t>
      </w:r>
      <w:r w:rsidR="0036406E" w:rsidRPr="00A92B99">
        <w:rPr>
          <w:rFonts w:ascii="Times New Roman" w:hAnsi="Times New Roman"/>
          <w:i/>
          <w:noProof/>
          <w:sz w:val="18"/>
          <w:szCs w:val="18"/>
          <w:shd w:val="clear" w:color="auto" w:fill="FFFFFF"/>
        </w:rPr>
        <w:t>Genome</w:t>
      </w:r>
      <w:r w:rsidR="0036406E" w:rsidRPr="00A92B99">
        <w:rPr>
          <w:rStyle w:val="apple-converted-space"/>
          <w:rFonts w:ascii="Times New Roman" w:hAnsi="Times New Roman"/>
          <w:i/>
          <w:noProof/>
          <w:sz w:val="18"/>
          <w:szCs w:val="18"/>
          <w:shd w:val="clear" w:color="auto" w:fill="FFFFFF"/>
        </w:rPr>
        <w:t xml:space="preserve"> </w:t>
      </w:r>
      <w:r w:rsidR="0036406E" w:rsidRPr="00A92B99">
        <w:rPr>
          <w:rFonts w:ascii="Times New Roman" w:hAnsi="Times New Roman"/>
          <w:i/>
          <w:noProof/>
          <w:sz w:val="18"/>
          <w:szCs w:val="18"/>
          <w:shd w:val="clear" w:color="auto" w:fill="FFFFFF"/>
        </w:rPr>
        <w:t>Institute</w:t>
      </w:r>
      <w:r w:rsidR="0072277F" w:rsidRPr="00A92B99">
        <w:rPr>
          <w:rStyle w:val="apple-converted-space"/>
          <w:rFonts w:ascii="Times New Roman" w:hAnsi="Times New Roman"/>
          <w:i/>
          <w:noProof/>
          <w:sz w:val="18"/>
          <w:szCs w:val="18"/>
          <w:shd w:val="clear" w:color="auto" w:fill="FFFFFF"/>
        </w:rPr>
        <w:t xml:space="preserve"> </w:t>
      </w:r>
      <w:r w:rsidR="0036406E" w:rsidRPr="00A92B99">
        <w:rPr>
          <w:rFonts w:ascii="Times New Roman" w:hAnsi="Times New Roman"/>
          <w:i/>
          <w:noProof/>
          <w:sz w:val="18"/>
          <w:szCs w:val="18"/>
          <w:shd w:val="clear" w:color="auto" w:fill="FFFFFF"/>
        </w:rPr>
        <w:t>(MGI) National</w:t>
      </w:r>
      <w:r w:rsidR="0072277F" w:rsidRPr="00A92B99">
        <w:rPr>
          <w:rStyle w:val="apple-converted-space"/>
          <w:rFonts w:ascii="Times New Roman" w:hAnsi="Times New Roman"/>
          <w:i/>
          <w:noProof/>
          <w:sz w:val="18"/>
          <w:szCs w:val="18"/>
          <w:shd w:val="clear" w:color="auto" w:fill="FFFFFF"/>
        </w:rPr>
        <w:t xml:space="preserve"> </w:t>
      </w:r>
      <w:r w:rsidR="0036406E" w:rsidRPr="00A92B99">
        <w:rPr>
          <w:rFonts w:ascii="Times New Roman" w:hAnsi="Times New Roman"/>
          <w:i/>
          <w:noProof/>
          <w:sz w:val="18"/>
          <w:szCs w:val="18"/>
          <w:shd w:val="clear" w:color="auto" w:fill="FFFFFF"/>
        </w:rPr>
        <w:t>Institute</w:t>
      </w:r>
      <w:r w:rsidR="0072277F" w:rsidRPr="00A92B99">
        <w:rPr>
          <w:rStyle w:val="apple-converted-space"/>
          <w:rFonts w:ascii="Times New Roman" w:hAnsi="Times New Roman"/>
          <w:i/>
          <w:noProof/>
          <w:sz w:val="18"/>
          <w:szCs w:val="18"/>
          <w:shd w:val="clear" w:color="auto" w:fill="FFFFFF"/>
        </w:rPr>
        <w:t xml:space="preserve"> </w:t>
      </w:r>
      <w:r w:rsidR="0036406E" w:rsidRPr="00A92B99">
        <w:rPr>
          <w:rFonts w:ascii="Times New Roman" w:hAnsi="Times New Roman"/>
          <w:i/>
          <w:noProof/>
          <w:sz w:val="18"/>
          <w:szCs w:val="18"/>
          <w:shd w:val="clear" w:color="auto" w:fill="FFFFFF"/>
        </w:rPr>
        <w:t>of Biotechnology</w:t>
      </w:r>
      <w:r w:rsidR="0072277F" w:rsidRPr="00A92B99">
        <w:rPr>
          <w:rStyle w:val="apple-converted-space"/>
          <w:rFonts w:ascii="Times New Roman" w:hAnsi="Times New Roman"/>
          <w:i/>
          <w:noProof/>
          <w:sz w:val="18"/>
          <w:szCs w:val="18"/>
          <w:shd w:val="clear" w:color="auto" w:fill="FFFFFF"/>
        </w:rPr>
        <w:t xml:space="preserve"> </w:t>
      </w:r>
      <w:r w:rsidR="0036406E" w:rsidRPr="00A92B99">
        <w:rPr>
          <w:rFonts w:ascii="Times New Roman" w:hAnsi="Times New Roman"/>
          <w:i/>
          <w:noProof/>
          <w:sz w:val="18"/>
          <w:szCs w:val="18"/>
          <w:shd w:val="clear" w:color="auto" w:fill="FFFFFF"/>
        </w:rPr>
        <w:t xml:space="preserve">Malaysia), </w:t>
      </w:r>
    </w:p>
    <w:p w14:paraId="7530AD55" w14:textId="220572E6" w:rsidR="0036406E" w:rsidRPr="00A92B99" w:rsidRDefault="00A92B99" w:rsidP="00340E15">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shd w:val="clear" w:color="auto" w:fill="FFFFFF"/>
        </w:rPr>
        <w:t>Malaysia, 43000 Kajang, Malaysia</w:t>
      </w:r>
    </w:p>
    <w:p w14:paraId="67768119" w14:textId="77777777" w:rsidR="00340E15" w:rsidRPr="00A92B99" w:rsidRDefault="00340E15" w:rsidP="00340E15">
      <w:pPr>
        <w:spacing w:after="0" w:line="240" w:lineRule="auto"/>
        <w:jc w:val="center"/>
        <w:outlineLvl w:val="0"/>
        <w:rPr>
          <w:rFonts w:ascii="Times New Roman" w:hAnsi="Times New Roman"/>
          <w:i/>
          <w:noProof/>
          <w:sz w:val="18"/>
          <w:szCs w:val="18"/>
        </w:rPr>
      </w:pPr>
    </w:p>
    <w:p w14:paraId="48439996" w14:textId="77777777" w:rsidR="00340E15" w:rsidRPr="00A92B99" w:rsidRDefault="00340E15" w:rsidP="00340E15">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vertAlign w:val="superscript"/>
        </w:rPr>
        <w:t>*</w:t>
      </w:r>
      <w:r w:rsidRPr="00A92B99">
        <w:rPr>
          <w:rFonts w:ascii="Times New Roman" w:hAnsi="Times New Roman"/>
          <w:i/>
          <w:noProof/>
          <w:sz w:val="18"/>
          <w:szCs w:val="18"/>
        </w:rPr>
        <w:t>Corresponding author:</w:t>
      </w:r>
      <w:r w:rsidR="00647448" w:rsidRPr="00A92B99">
        <w:rPr>
          <w:rFonts w:ascii="Times New Roman" w:hAnsi="Times New Roman"/>
          <w:i/>
          <w:noProof/>
          <w:sz w:val="18"/>
          <w:szCs w:val="18"/>
        </w:rPr>
        <w:t xml:space="preserve"> </w:t>
      </w:r>
      <w:r w:rsidR="001E508D" w:rsidRPr="00A92B99">
        <w:rPr>
          <w:rFonts w:ascii="Times New Roman" w:hAnsi="Times New Roman"/>
          <w:i/>
          <w:noProof/>
          <w:sz w:val="18"/>
          <w:szCs w:val="18"/>
        </w:rPr>
        <w:t>rozidakhalid</w:t>
      </w:r>
      <w:r w:rsidRPr="00A92B99">
        <w:rPr>
          <w:rFonts w:ascii="Times New Roman" w:hAnsi="Times New Roman"/>
          <w:i/>
          <w:noProof/>
          <w:sz w:val="18"/>
          <w:szCs w:val="18"/>
        </w:rPr>
        <w:t>@ukm.edu.my</w:t>
      </w:r>
    </w:p>
    <w:p w14:paraId="6467F2D8" w14:textId="77777777" w:rsidR="00340E15" w:rsidRPr="00A92B99" w:rsidRDefault="00340E15" w:rsidP="00340E15">
      <w:pPr>
        <w:spacing w:after="0" w:line="240" w:lineRule="auto"/>
        <w:jc w:val="center"/>
        <w:outlineLvl w:val="0"/>
        <w:rPr>
          <w:rFonts w:ascii="Times New Roman" w:hAnsi="Times New Roman"/>
          <w:i/>
          <w:noProof/>
          <w:sz w:val="18"/>
          <w:szCs w:val="18"/>
        </w:rPr>
      </w:pPr>
    </w:p>
    <w:p w14:paraId="02DC4321" w14:textId="77777777" w:rsidR="00340E15" w:rsidRPr="00A92B99" w:rsidRDefault="00340E15" w:rsidP="00BE667A">
      <w:pPr>
        <w:spacing w:after="0"/>
        <w:jc w:val="center"/>
        <w:outlineLvl w:val="0"/>
        <w:rPr>
          <w:rFonts w:ascii="Times New Roman" w:hAnsi="Times New Roman"/>
          <w:noProof/>
          <w:sz w:val="18"/>
          <w:szCs w:val="20"/>
        </w:rPr>
      </w:pPr>
      <w:r w:rsidRPr="00A92B99">
        <w:rPr>
          <w:rFonts w:ascii="Times New Roman" w:hAnsi="Times New Roman"/>
          <w:b/>
          <w:noProof/>
          <w:sz w:val="18"/>
          <w:szCs w:val="20"/>
        </w:rPr>
        <w:t>Abstract</w:t>
      </w:r>
    </w:p>
    <w:p w14:paraId="570809BA" w14:textId="194AEC1A" w:rsidR="00BE667A" w:rsidRPr="00A92B99" w:rsidRDefault="00444C76" w:rsidP="00BE667A">
      <w:pPr>
        <w:spacing w:after="0"/>
        <w:jc w:val="both"/>
        <w:outlineLvl w:val="0"/>
        <w:rPr>
          <w:rFonts w:ascii="Times New Roman" w:hAnsi="Times New Roman"/>
          <w:b/>
          <w:noProof/>
          <w:sz w:val="18"/>
          <w:szCs w:val="20"/>
        </w:rPr>
      </w:pPr>
      <w:r w:rsidRPr="00A92B99">
        <w:rPr>
          <w:rFonts w:ascii="Times New Roman" w:hAnsi="Times New Roman"/>
          <w:noProof/>
          <w:sz w:val="18"/>
          <w:szCs w:val="20"/>
        </w:rPr>
        <w:t>Four diketopiperazine derivatives; cyclo(-Pro-Val) (</w:t>
      </w:r>
      <w:r w:rsidRPr="00A92B99">
        <w:rPr>
          <w:rFonts w:ascii="Times New Roman" w:hAnsi="Times New Roman"/>
          <w:b/>
          <w:noProof/>
          <w:sz w:val="18"/>
          <w:szCs w:val="20"/>
        </w:rPr>
        <w:t>1</w:t>
      </w:r>
      <w:r w:rsidRPr="00A92B99">
        <w:rPr>
          <w:rFonts w:ascii="Times New Roman" w:hAnsi="Times New Roman"/>
          <w:noProof/>
          <w:sz w:val="18"/>
          <w:szCs w:val="20"/>
        </w:rPr>
        <w:t>),</w:t>
      </w:r>
      <w:r w:rsidRPr="00A92B99">
        <w:rPr>
          <w:rFonts w:ascii="Times New Roman" w:hAnsi="Times New Roman"/>
          <w:bCs/>
          <w:noProof/>
          <w:sz w:val="18"/>
          <w:szCs w:val="20"/>
        </w:rPr>
        <w:t xml:space="preserve"> (-)-</w:t>
      </w:r>
      <w:r w:rsidRPr="00A92B99">
        <w:rPr>
          <w:rFonts w:ascii="Times New Roman" w:hAnsi="Times New Roman"/>
          <w:noProof/>
          <w:sz w:val="18"/>
          <w:szCs w:val="20"/>
        </w:rPr>
        <w:t>cyclo(-Pro-Tyr)</w:t>
      </w:r>
      <w:r w:rsidRPr="00A92B99">
        <w:rPr>
          <w:rFonts w:ascii="Times New Roman" w:hAnsi="Times New Roman"/>
          <w:b/>
          <w:bCs/>
          <w:noProof/>
          <w:sz w:val="18"/>
          <w:szCs w:val="20"/>
        </w:rPr>
        <w:t xml:space="preserve"> </w:t>
      </w:r>
      <w:r w:rsidRPr="00A92B99">
        <w:rPr>
          <w:rFonts w:ascii="Times New Roman" w:hAnsi="Times New Roman"/>
          <w:bCs/>
          <w:noProof/>
          <w:sz w:val="18"/>
          <w:szCs w:val="20"/>
        </w:rPr>
        <w:t>(</w:t>
      </w:r>
      <w:r w:rsidRPr="00A92B99">
        <w:rPr>
          <w:rFonts w:ascii="Times New Roman" w:hAnsi="Times New Roman"/>
          <w:b/>
          <w:bCs/>
          <w:noProof/>
          <w:sz w:val="18"/>
          <w:szCs w:val="20"/>
        </w:rPr>
        <w:t>2</w:t>
      </w:r>
      <w:r w:rsidRPr="00A92B99">
        <w:rPr>
          <w:rFonts w:ascii="Times New Roman" w:hAnsi="Times New Roman"/>
          <w:bCs/>
          <w:noProof/>
          <w:sz w:val="18"/>
          <w:szCs w:val="20"/>
        </w:rPr>
        <w:t>), (-)-cyclo(-Pro-Phe)</w:t>
      </w:r>
      <w:r w:rsidRPr="00A92B99">
        <w:rPr>
          <w:rFonts w:ascii="Times New Roman" w:hAnsi="Times New Roman"/>
          <w:b/>
          <w:bCs/>
          <w:noProof/>
          <w:sz w:val="18"/>
          <w:szCs w:val="20"/>
        </w:rPr>
        <w:t xml:space="preserve"> </w:t>
      </w:r>
      <w:r w:rsidRPr="00A92B99">
        <w:rPr>
          <w:rFonts w:ascii="Times New Roman" w:hAnsi="Times New Roman"/>
          <w:bCs/>
          <w:noProof/>
          <w:sz w:val="18"/>
          <w:szCs w:val="20"/>
        </w:rPr>
        <w:t>(</w:t>
      </w:r>
      <w:r w:rsidRPr="00A92B99">
        <w:rPr>
          <w:rFonts w:ascii="Times New Roman" w:hAnsi="Times New Roman"/>
          <w:b/>
          <w:bCs/>
          <w:noProof/>
          <w:sz w:val="18"/>
          <w:szCs w:val="20"/>
        </w:rPr>
        <w:t>3</w:t>
      </w:r>
      <w:r w:rsidRPr="00A92B99">
        <w:rPr>
          <w:rFonts w:ascii="Times New Roman" w:hAnsi="Times New Roman"/>
          <w:bCs/>
          <w:noProof/>
          <w:sz w:val="18"/>
          <w:szCs w:val="20"/>
        </w:rPr>
        <w:t>) and (+)-cyclo(-Pro-Leu) (</w:t>
      </w:r>
      <w:r w:rsidRPr="00A92B99">
        <w:rPr>
          <w:rFonts w:ascii="Times New Roman" w:hAnsi="Times New Roman"/>
          <w:b/>
          <w:bCs/>
          <w:noProof/>
          <w:sz w:val="18"/>
          <w:szCs w:val="20"/>
        </w:rPr>
        <w:t>4</w:t>
      </w:r>
      <w:r w:rsidRPr="00A92B99">
        <w:rPr>
          <w:rFonts w:ascii="Times New Roman" w:hAnsi="Times New Roman"/>
          <w:bCs/>
          <w:noProof/>
          <w:sz w:val="18"/>
          <w:szCs w:val="20"/>
        </w:rPr>
        <w:t>)</w:t>
      </w:r>
      <w:r w:rsidRPr="00A92B99">
        <w:rPr>
          <w:rFonts w:ascii="Times New Roman" w:hAnsi="Times New Roman"/>
          <w:noProof/>
          <w:sz w:val="18"/>
          <w:szCs w:val="20"/>
        </w:rPr>
        <w:t xml:space="preserve"> were isolated from the ethyl acetate extract of </w:t>
      </w:r>
      <w:r w:rsidRPr="00A92B99">
        <w:rPr>
          <w:rFonts w:ascii="Times New Roman" w:hAnsi="Times New Roman"/>
          <w:i/>
          <w:iCs/>
          <w:noProof/>
          <w:sz w:val="18"/>
          <w:szCs w:val="20"/>
        </w:rPr>
        <w:t xml:space="preserve">Glaciozyma antarctica </w:t>
      </w:r>
      <w:r w:rsidRPr="00A92B99">
        <w:rPr>
          <w:rFonts w:ascii="Times New Roman" w:hAnsi="Times New Roman"/>
          <w:noProof/>
          <w:sz w:val="18"/>
          <w:szCs w:val="20"/>
        </w:rPr>
        <w:t xml:space="preserve">PI12, a cold-adapted yeast that belongs to family Kriegeriales. The compounds were isolated by </w:t>
      </w:r>
      <w:r w:rsidR="00A92B99" w:rsidRPr="00A92B99">
        <w:rPr>
          <w:rFonts w:ascii="Times New Roman" w:hAnsi="Times New Roman"/>
          <w:noProof/>
          <w:sz w:val="18"/>
          <w:szCs w:val="20"/>
        </w:rPr>
        <w:t xml:space="preserve">radial chromatography and thin layer chromatography </w:t>
      </w:r>
      <w:r w:rsidRPr="00A92B99">
        <w:rPr>
          <w:rFonts w:ascii="Times New Roman" w:hAnsi="Times New Roman"/>
          <w:noProof/>
          <w:sz w:val="18"/>
          <w:szCs w:val="20"/>
        </w:rPr>
        <w:t xml:space="preserve">techniques and the chemical structures were elucidated by </w:t>
      </w:r>
      <w:r w:rsidR="00A92B99">
        <w:rPr>
          <w:rFonts w:ascii="Times New Roman" w:hAnsi="Times New Roman"/>
          <w:noProof/>
          <w:sz w:val="18"/>
          <w:szCs w:val="20"/>
        </w:rPr>
        <w:t>i</w:t>
      </w:r>
      <w:r w:rsidR="008D3202" w:rsidRPr="00A92B99">
        <w:rPr>
          <w:rFonts w:ascii="Times New Roman" w:hAnsi="Times New Roman"/>
          <w:noProof/>
          <w:sz w:val="18"/>
          <w:szCs w:val="20"/>
        </w:rPr>
        <w:t>nfrared (</w:t>
      </w:r>
      <w:r w:rsidRPr="00A92B99">
        <w:rPr>
          <w:rFonts w:ascii="Times New Roman" w:hAnsi="Times New Roman"/>
          <w:noProof/>
          <w:sz w:val="18"/>
          <w:szCs w:val="20"/>
        </w:rPr>
        <w:t xml:space="preserve">IR), </w:t>
      </w:r>
      <w:r w:rsidR="00A92B99">
        <w:rPr>
          <w:rFonts w:ascii="Times New Roman" w:hAnsi="Times New Roman"/>
          <w:noProof/>
          <w:sz w:val="18"/>
          <w:szCs w:val="20"/>
        </w:rPr>
        <w:t>u</w:t>
      </w:r>
      <w:r w:rsidR="008D3202" w:rsidRPr="00A92B99">
        <w:rPr>
          <w:rFonts w:ascii="Times New Roman" w:hAnsi="Times New Roman"/>
          <w:noProof/>
          <w:sz w:val="18"/>
          <w:szCs w:val="20"/>
        </w:rPr>
        <w:t>ltraviolet (</w:t>
      </w:r>
      <w:r w:rsidRPr="00A92B99">
        <w:rPr>
          <w:rFonts w:ascii="Times New Roman" w:hAnsi="Times New Roman"/>
          <w:noProof/>
          <w:sz w:val="18"/>
          <w:szCs w:val="20"/>
        </w:rPr>
        <w:t xml:space="preserve">UV), </w:t>
      </w:r>
      <w:r w:rsidR="00A92B99" w:rsidRPr="00A92B99">
        <w:rPr>
          <w:rFonts w:ascii="Times New Roman" w:hAnsi="Times New Roman"/>
          <w:noProof/>
          <w:sz w:val="18"/>
          <w:szCs w:val="20"/>
        </w:rPr>
        <w:t xml:space="preserve">nuclear magnetic resonance </w:t>
      </w:r>
      <w:r w:rsidRPr="00A92B99">
        <w:rPr>
          <w:rFonts w:ascii="Times New Roman" w:hAnsi="Times New Roman"/>
          <w:noProof/>
          <w:sz w:val="18"/>
          <w:szCs w:val="20"/>
        </w:rPr>
        <w:t xml:space="preserve">(NMR) spectroscopy and </w:t>
      </w:r>
      <w:r w:rsidR="00A92B99" w:rsidRPr="00A92B99">
        <w:rPr>
          <w:rFonts w:ascii="Times New Roman" w:hAnsi="Times New Roman"/>
          <w:noProof/>
          <w:sz w:val="18"/>
          <w:szCs w:val="20"/>
        </w:rPr>
        <w:t>mass spectrometry.</w:t>
      </w:r>
    </w:p>
    <w:p w14:paraId="6A69FC03" w14:textId="77777777" w:rsidR="00BE667A" w:rsidRPr="00A92B99" w:rsidRDefault="00BE667A" w:rsidP="00BE667A">
      <w:pPr>
        <w:spacing w:after="0"/>
        <w:outlineLvl w:val="0"/>
        <w:rPr>
          <w:rFonts w:ascii="Times New Roman" w:hAnsi="Times New Roman"/>
          <w:b/>
          <w:noProof/>
          <w:sz w:val="18"/>
          <w:szCs w:val="20"/>
        </w:rPr>
      </w:pPr>
    </w:p>
    <w:p w14:paraId="7EF5EEF4" w14:textId="403FBCCC" w:rsidR="00340E15" w:rsidRPr="00A92B99" w:rsidRDefault="00340E15" w:rsidP="00340E15">
      <w:pPr>
        <w:spacing w:after="0" w:line="240" w:lineRule="auto"/>
        <w:outlineLvl w:val="0"/>
        <w:rPr>
          <w:rFonts w:ascii="Times New Roman" w:hAnsi="Times New Roman"/>
          <w:b/>
          <w:noProof/>
          <w:sz w:val="18"/>
          <w:szCs w:val="20"/>
        </w:rPr>
      </w:pPr>
      <w:r w:rsidRPr="00A92B99">
        <w:rPr>
          <w:rFonts w:ascii="Times New Roman" w:hAnsi="Times New Roman"/>
          <w:b/>
          <w:noProof/>
          <w:sz w:val="18"/>
          <w:szCs w:val="20"/>
        </w:rPr>
        <w:t>Keyword</w:t>
      </w:r>
      <w:r w:rsidR="006D72FD" w:rsidRPr="00A92B99">
        <w:rPr>
          <w:rFonts w:ascii="Times New Roman" w:hAnsi="Times New Roman"/>
          <w:b/>
          <w:noProof/>
          <w:sz w:val="18"/>
          <w:szCs w:val="20"/>
        </w:rPr>
        <w:t>s</w:t>
      </w:r>
      <w:r w:rsidRPr="00A92B99">
        <w:rPr>
          <w:rFonts w:ascii="Times New Roman" w:hAnsi="Times New Roman"/>
          <w:b/>
          <w:noProof/>
          <w:sz w:val="18"/>
          <w:szCs w:val="20"/>
        </w:rPr>
        <w:t>:</w:t>
      </w:r>
      <w:r w:rsidR="00BE667A" w:rsidRPr="00A92B99">
        <w:rPr>
          <w:rFonts w:ascii="Times New Roman" w:hAnsi="Times New Roman"/>
          <w:b/>
          <w:noProof/>
          <w:sz w:val="18"/>
          <w:szCs w:val="20"/>
        </w:rPr>
        <w:t xml:space="preserve"> </w:t>
      </w:r>
      <w:r w:rsidR="001E508D" w:rsidRPr="00A92B99">
        <w:rPr>
          <w:rFonts w:ascii="Times New Roman" w:hAnsi="Times New Roman"/>
          <w:i/>
          <w:noProof/>
          <w:sz w:val="18"/>
          <w:szCs w:val="20"/>
        </w:rPr>
        <w:t>Glaciozyma antarctica</w:t>
      </w:r>
      <w:r w:rsidR="001E508D" w:rsidRPr="00A92B99">
        <w:rPr>
          <w:rFonts w:ascii="Times New Roman" w:hAnsi="Times New Roman"/>
          <w:noProof/>
          <w:sz w:val="18"/>
          <w:szCs w:val="20"/>
        </w:rPr>
        <w:t xml:space="preserve"> PI12</w:t>
      </w:r>
      <w:r w:rsidR="00BE667A" w:rsidRPr="00A92B99">
        <w:rPr>
          <w:rFonts w:ascii="Times New Roman" w:hAnsi="Times New Roman"/>
          <w:noProof/>
          <w:sz w:val="18"/>
          <w:szCs w:val="20"/>
        </w:rPr>
        <w:t xml:space="preserve">, </w:t>
      </w:r>
      <w:r w:rsidR="001E508D" w:rsidRPr="00A92B99">
        <w:rPr>
          <w:rFonts w:ascii="Times New Roman" w:hAnsi="Times New Roman"/>
          <w:noProof/>
          <w:sz w:val="18"/>
          <w:szCs w:val="20"/>
        </w:rPr>
        <w:t>di</w:t>
      </w:r>
      <w:r w:rsidR="000D0502" w:rsidRPr="00A92B99">
        <w:rPr>
          <w:rFonts w:ascii="Times New Roman" w:hAnsi="Times New Roman"/>
          <w:noProof/>
          <w:sz w:val="18"/>
          <w:szCs w:val="20"/>
        </w:rPr>
        <w:t>ketopiperazine</w:t>
      </w:r>
      <w:r w:rsidR="001E508D" w:rsidRPr="00A92B99">
        <w:rPr>
          <w:rFonts w:ascii="Times New Roman" w:hAnsi="Times New Roman"/>
          <w:noProof/>
          <w:sz w:val="18"/>
          <w:szCs w:val="20"/>
        </w:rPr>
        <w:t>, Kriegeriales</w:t>
      </w:r>
    </w:p>
    <w:p w14:paraId="3BDD0E1D" w14:textId="77777777" w:rsidR="00340E15" w:rsidRPr="00A92B99" w:rsidRDefault="00340E15" w:rsidP="00340E15">
      <w:pPr>
        <w:spacing w:after="0" w:line="240" w:lineRule="auto"/>
        <w:outlineLvl w:val="0"/>
        <w:rPr>
          <w:rFonts w:ascii="Times New Roman" w:hAnsi="Times New Roman"/>
          <w:b/>
          <w:noProof/>
        </w:rPr>
      </w:pPr>
    </w:p>
    <w:p w14:paraId="2A733199" w14:textId="77777777" w:rsidR="00340E15" w:rsidRPr="00A92B99" w:rsidRDefault="00340E15" w:rsidP="00674920">
      <w:pPr>
        <w:spacing w:after="0"/>
        <w:jc w:val="center"/>
        <w:outlineLvl w:val="0"/>
        <w:rPr>
          <w:rFonts w:ascii="Times New Roman" w:hAnsi="Times New Roman"/>
          <w:b/>
          <w:noProof/>
          <w:sz w:val="18"/>
          <w:szCs w:val="18"/>
        </w:rPr>
      </w:pPr>
      <w:r w:rsidRPr="00A92B99">
        <w:rPr>
          <w:rFonts w:ascii="Times New Roman" w:hAnsi="Times New Roman"/>
          <w:b/>
          <w:noProof/>
          <w:sz w:val="18"/>
          <w:szCs w:val="18"/>
        </w:rPr>
        <w:t>Abstrak</w:t>
      </w:r>
    </w:p>
    <w:p w14:paraId="204283DD" w14:textId="16C18FBC" w:rsidR="00674920" w:rsidRPr="00A92B99" w:rsidRDefault="007F2183" w:rsidP="00107A3A">
      <w:pPr>
        <w:spacing w:after="0"/>
        <w:jc w:val="both"/>
        <w:outlineLvl w:val="0"/>
        <w:rPr>
          <w:rFonts w:ascii="Times New Roman" w:hAnsi="Times New Roman"/>
          <w:noProof/>
          <w:sz w:val="18"/>
          <w:szCs w:val="18"/>
        </w:rPr>
      </w:pPr>
      <w:r w:rsidRPr="00A92B99">
        <w:rPr>
          <w:rFonts w:ascii="Times New Roman" w:hAnsi="Times New Roman"/>
          <w:noProof/>
          <w:sz w:val="18"/>
          <w:szCs w:val="18"/>
        </w:rPr>
        <w:t>Empat terbitan</w:t>
      </w:r>
      <w:r w:rsidR="00AF5A2A" w:rsidRPr="00A92B99">
        <w:rPr>
          <w:rFonts w:ascii="Times New Roman" w:hAnsi="Times New Roman"/>
          <w:noProof/>
          <w:sz w:val="18"/>
          <w:szCs w:val="18"/>
        </w:rPr>
        <w:t xml:space="preserve"> diketopiperazin; siklo(-Pro-Val</w:t>
      </w:r>
      <w:r w:rsidRPr="00A92B99">
        <w:rPr>
          <w:rFonts w:ascii="Times New Roman" w:hAnsi="Times New Roman"/>
          <w:noProof/>
          <w:sz w:val="18"/>
          <w:szCs w:val="18"/>
        </w:rPr>
        <w:t>) (</w:t>
      </w:r>
      <w:r w:rsidRPr="00A92B99">
        <w:rPr>
          <w:rFonts w:ascii="Times New Roman" w:hAnsi="Times New Roman"/>
          <w:b/>
          <w:noProof/>
          <w:sz w:val="18"/>
          <w:szCs w:val="18"/>
        </w:rPr>
        <w:t>1</w:t>
      </w:r>
      <w:r w:rsidRPr="00A92B99">
        <w:rPr>
          <w:rFonts w:ascii="Times New Roman" w:hAnsi="Times New Roman"/>
          <w:noProof/>
          <w:sz w:val="18"/>
          <w:szCs w:val="18"/>
        </w:rPr>
        <w:t xml:space="preserve">), </w:t>
      </w:r>
      <w:r w:rsidR="00A15A53" w:rsidRPr="00A92B99">
        <w:rPr>
          <w:rFonts w:ascii="Times New Roman" w:hAnsi="Times New Roman"/>
          <w:noProof/>
          <w:sz w:val="18"/>
          <w:szCs w:val="18"/>
        </w:rPr>
        <w:t>(-)-</w:t>
      </w:r>
      <w:r w:rsidR="0041601F" w:rsidRPr="00A92B99">
        <w:rPr>
          <w:rFonts w:ascii="Times New Roman" w:hAnsi="Times New Roman"/>
          <w:noProof/>
          <w:sz w:val="18"/>
          <w:szCs w:val="18"/>
        </w:rPr>
        <w:t>siklo(-Pro-Tir</w:t>
      </w:r>
      <w:r w:rsidRPr="00A92B99">
        <w:rPr>
          <w:rFonts w:ascii="Times New Roman" w:hAnsi="Times New Roman"/>
          <w:noProof/>
          <w:sz w:val="18"/>
          <w:szCs w:val="18"/>
        </w:rPr>
        <w:t>) (</w:t>
      </w:r>
      <w:r w:rsidRPr="00A92B99">
        <w:rPr>
          <w:rFonts w:ascii="Times New Roman" w:hAnsi="Times New Roman"/>
          <w:b/>
          <w:noProof/>
          <w:sz w:val="18"/>
          <w:szCs w:val="18"/>
        </w:rPr>
        <w:t>2</w:t>
      </w:r>
      <w:r w:rsidRPr="00A92B99">
        <w:rPr>
          <w:rFonts w:ascii="Times New Roman" w:hAnsi="Times New Roman"/>
          <w:noProof/>
          <w:sz w:val="18"/>
          <w:szCs w:val="18"/>
        </w:rPr>
        <w:t xml:space="preserve">), </w:t>
      </w:r>
      <w:r w:rsidR="00A15A53" w:rsidRPr="00A92B99">
        <w:rPr>
          <w:rFonts w:ascii="Times New Roman" w:hAnsi="Times New Roman"/>
          <w:noProof/>
          <w:sz w:val="18"/>
          <w:szCs w:val="18"/>
        </w:rPr>
        <w:t>(-)-</w:t>
      </w:r>
      <w:r w:rsidR="0041601F" w:rsidRPr="00A92B99">
        <w:rPr>
          <w:rFonts w:ascii="Times New Roman" w:hAnsi="Times New Roman"/>
          <w:noProof/>
          <w:sz w:val="18"/>
          <w:szCs w:val="18"/>
        </w:rPr>
        <w:t>siklo(-Pro-Phe</w:t>
      </w:r>
      <w:r w:rsidR="003D7A4C" w:rsidRPr="00A92B99">
        <w:rPr>
          <w:rFonts w:ascii="Times New Roman" w:hAnsi="Times New Roman"/>
          <w:noProof/>
          <w:sz w:val="18"/>
          <w:szCs w:val="18"/>
        </w:rPr>
        <w:t>)</w:t>
      </w:r>
      <w:r w:rsidRPr="00A92B99">
        <w:rPr>
          <w:rFonts w:ascii="Times New Roman" w:hAnsi="Times New Roman"/>
          <w:noProof/>
          <w:sz w:val="18"/>
          <w:szCs w:val="18"/>
        </w:rPr>
        <w:t xml:space="preserve"> (</w:t>
      </w:r>
      <w:r w:rsidRPr="00A92B99">
        <w:rPr>
          <w:rFonts w:ascii="Times New Roman" w:hAnsi="Times New Roman"/>
          <w:b/>
          <w:noProof/>
          <w:sz w:val="18"/>
          <w:szCs w:val="18"/>
        </w:rPr>
        <w:t>3</w:t>
      </w:r>
      <w:r w:rsidRPr="00A92B99">
        <w:rPr>
          <w:rFonts w:ascii="Times New Roman" w:hAnsi="Times New Roman"/>
          <w:noProof/>
          <w:sz w:val="18"/>
          <w:szCs w:val="18"/>
        </w:rPr>
        <w:t xml:space="preserve">) and </w:t>
      </w:r>
      <w:r w:rsidR="00A15A53" w:rsidRPr="00A92B99">
        <w:rPr>
          <w:rFonts w:ascii="Times New Roman" w:hAnsi="Times New Roman"/>
          <w:noProof/>
          <w:sz w:val="18"/>
          <w:szCs w:val="18"/>
        </w:rPr>
        <w:t>(+)-</w:t>
      </w:r>
      <w:r w:rsidR="003D7A4C" w:rsidRPr="00A92B99">
        <w:rPr>
          <w:rFonts w:ascii="Times New Roman" w:hAnsi="Times New Roman"/>
          <w:noProof/>
          <w:sz w:val="18"/>
          <w:szCs w:val="18"/>
        </w:rPr>
        <w:t>siklo(-Pro-Leu)</w:t>
      </w:r>
      <w:r w:rsidRPr="00A92B99">
        <w:rPr>
          <w:rFonts w:ascii="Times New Roman" w:hAnsi="Times New Roman"/>
          <w:noProof/>
          <w:sz w:val="18"/>
          <w:szCs w:val="18"/>
        </w:rPr>
        <w:t xml:space="preserve"> (</w:t>
      </w:r>
      <w:r w:rsidRPr="00A92B99">
        <w:rPr>
          <w:rFonts w:ascii="Times New Roman" w:hAnsi="Times New Roman"/>
          <w:b/>
          <w:noProof/>
          <w:sz w:val="18"/>
          <w:szCs w:val="18"/>
        </w:rPr>
        <w:t>4</w:t>
      </w:r>
      <w:r w:rsidR="00444C76" w:rsidRPr="00A92B99">
        <w:rPr>
          <w:rFonts w:ascii="Times New Roman" w:hAnsi="Times New Roman"/>
          <w:noProof/>
          <w:sz w:val="18"/>
          <w:szCs w:val="18"/>
        </w:rPr>
        <w:t>) yang dipencil</w:t>
      </w:r>
      <w:r w:rsidRPr="00A92B99">
        <w:rPr>
          <w:rFonts w:ascii="Times New Roman" w:hAnsi="Times New Roman"/>
          <w:noProof/>
          <w:sz w:val="18"/>
          <w:szCs w:val="18"/>
        </w:rPr>
        <w:t xml:space="preserve">kan daripada ektrak etil asetat </w:t>
      </w:r>
      <w:r w:rsidRPr="00A92B99">
        <w:rPr>
          <w:rFonts w:ascii="Times New Roman" w:hAnsi="Times New Roman"/>
          <w:i/>
          <w:noProof/>
          <w:sz w:val="18"/>
          <w:szCs w:val="18"/>
        </w:rPr>
        <w:t>Glaciozyma antarctica</w:t>
      </w:r>
      <w:r w:rsidR="00BC630C" w:rsidRPr="00A92B99">
        <w:rPr>
          <w:rFonts w:ascii="Times New Roman" w:hAnsi="Times New Roman"/>
          <w:noProof/>
          <w:sz w:val="18"/>
          <w:szCs w:val="18"/>
        </w:rPr>
        <w:t xml:space="preserve"> PI12, </w:t>
      </w:r>
      <w:r w:rsidRPr="00A92B99">
        <w:rPr>
          <w:rFonts w:ascii="Times New Roman" w:hAnsi="Times New Roman"/>
          <w:noProof/>
          <w:sz w:val="18"/>
          <w:szCs w:val="18"/>
        </w:rPr>
        <w:t xml:space="preserve">merupakan yis </w:t>
      </w:r>
      <w:r w:rsidR="00107A3A" w:rsidRPr="00A92B99">
        <w:rPr>
          <w:rFonts w:ascii="Times New Roman" w:hAnsi="Times New Roman"/>
          <w:noProof/>
          <w:sz w:val="18"/>
          <w:szCs w:val="18"/>
        </w:rPr>
        <w:t xml:space="preserve">adaptasi sejuk yang </w:t>
      </w:r>
      <w:r w:rsidR="00867BB9" w:rsidRPr="00A92B99">
        <w:rPr>
          <w:rFonts w:ascii="Times New Roman" w:hAnsi="Times New Roman"/>
          <w:noProof/>
          <w:sz w:val="18"/>
          <w:szCs w:val="18"/>
        </w:rPr>
        <w:t>terdiri dari famili K</w:t>
      </w:r>
      <w:r w:rsidR="00107A3A" w:rsidRPr="00A92B99">
        <w:rPr>
          <w:rFonts w:ascii="Times New Roman" w:hAnsi="Times New Roman"/>
          <w:noProof/>
          <w:sz w:val="18"/>
          <w:szCs w:val="18"/>
        </w:rPr>
        <w:t>riegeriales. Sebatian</w:t>
      </w:r>
      <w:r w:rsidR="00A92B99">
        <w:rPr>
          <w:rFonts w:ascii="Times New Roman" w:hAnsi="Times New Roman"/>
          <w:noProof/>
          <w:sz w:val="18"/>
          <w:szCs w:val="18"/>
        </w:rPr>
        <w:t xml:space="preserve"> – </w:t>
      </w:r>
      <w:r w:rsidR="00107A3A" w:rsidRPr="00A92B99">
        <w:rPr>
          <w:rFonts w:ascii="Times New Roman" w:hAnsi="Times New Roman"/>
          <w:noProof/>
          <w:sz w:val="18"/>
          <w:szCs w:val="18"/>
        </w:rPr>
        <w:t xml:space="preserve">sebatian terpencil telah diasingkan menggunakan teknik kromatografi pepejal dan kromatografi lapisan nipis dan </w:t>
      </w:r>
      <w:r w:rsidR="00674920" w:rsidRPr="00A92B99">
        <w:rPr>
          <w:rFonts w:ascii="Times New Roman" w:eastAsia="Times New Roman" w:hAnsi="Times New Roman"/>
          <w:noProof/>
          <w:sz w:val="18"/>
          <w:szCs w:val="18"/>
        </w:rPr>
        <w:t>struktur kimia dijelaskan oleh</w:t>
      </w:r>
      <w:r w:rsidR="002279B7" w:rsidRPr="00A92B99">
        <w:rPr>
          <w:rFonts w:ascii="Times New Roman" w:eastAsia="Times New Roman" w:hAnsi="Times New Roman"/>
          <w:noProof/>
          <w:sz w:val="18"/>
          <w:szCs w:val="18"/>
        </w:rPr>
        <w:t xml:space="preserve"> spektroskopi</w:t>
      </w:r>
      <w:r w:rsidR="00674920" w:rsidRPr="00A92B99">
        <w:rPr>
          <w:rFonts w:ascii="Times New Roman" w:eastAsia="Times New Roman" w:hAnsi="Times New Roman"/>
          <w:noProof/>
          <w:sz w:val="18"/>
          <w:szCs w:val="18"/>
        </w:rPr>
        <w:t xml:space="preserve"> </w:t>
      </w:r>
      <w:r w:rsidR="00A92B99" w:rsidRPr="00A92B99">
        <w:rPr>
          <w:rFonts w:ascii="Times New Roman" w:eastAsia="Times New Roman" w:hAnsi="Times New Roman"/>
          <w:noProof/>
          <w:sz w:val="18"/>
          <w:szCs w:val="18"/>
        </w:rPr>
        <w:t xml:space="preserve">infra merah </w:t>
      </w:r>
      <w:r w:rsidR="00107A3A" w:rsidRPr="00A92B99">
        <w:rPr>
          <w:rFonts w:ascii="Times New Roman" w:eastAsia="Times New Roman" w:hAnsi="Times New Roman"/>
          <w:noProof/>
          <w:sz w:val="18"/>
          <w:szCs w:val="18"/>
        </w:rPr>
        <w:t>(IM)</w:t>
      </w:r>
      <w:r w:rsidR="00674920" w:rsidRPr="00A92B99">
        <w:rPr>
          <w:rFonts w:ascii="Times New Roman" w:eastAsia="Times New Roman" w:hAnsi="Times New Roman"/>
          <w:noProof/>
          <w:sz w:val="18"/>
          <w:szCs w:val="18"/>
        </w:rPr>
        <w:t>,</w:t>
      </w:r>
      <w:r w:rsidR="000D7E86" w:rsidRPr="00A92B99">
        <w:rPr>
          <w:rFonts w:ascii="Times New Roman" w:eastAsia="Times New Roman" w:hAnsi="Times New Roman"/>
          <w:noProof/>
          <w:sz w:val="18"/>
          <w:szCs w:val="18"/>
        </w:rPr>
        <w:t xml:space="preserve"> </w:t>
      </w:r>
      <w:r w:rsidR="00A92B99" w:rsidRPr="00A92B99">
        <w:rPr>
          <w:rFonts w:ascii="Times New Roman" w:eastAsia="Times New Roman" w:hAnsi="Times New Roman"/>
          <w:noProof/>
          <w:sz w:val="18"/>
          <w:szCs w:val="18"/>
        </w:rPr>
        <w:t xml:space="preserve">ultra lembayung </w:t>
      </w:r>
      <w:r w:rsidR="000D7E86" w:rsidRPr="00A92B99">
        <w:rPr>
          <w:rFonts w:ascii="Times New Roman" w:eastAsia="Times New Roman" w:hAnsi="Times New Roman"/>
          <w:noProof/>
          <w:sz w:val="18"/>
          <w:szCs w:val="18"/>
        </w:rPr>
        <w:t>(UL),</w:t>
      </w:r>
      <w:r w:rsidR="00674920" w:rsidRPr="00A92B99">
        <w:rPr>
          <w:rFonts w:ascii="Times New Roman" w:eastAsia="Times New Roman" w:hAnsi="Times New Roman"/>
          <w:noProof/>
          <w:sz w:val="18"/>
          <w:szCs w:val="18"/>
        </w:rPr>
        <w:t xml:space="preserve"> </w:t>
      </w:r>
      <w:r w:rsidR="00A92B99" w:rsidRPr="00A92B99">
        <w:rPr>
          <w:rFonts w:ascii="Times New Roman" w:eastAsia="Times New Roman" w:hAnsi="Times New Roman"/>
          <w:noProof/>
          <w:sz w:val="18"/>
          <w:szCs w:val="18"/>
        </w:rPr>
        <w:t>resonans magnetik nuklear</w:t>
      </w:r>
      <w:r w:rsidR="002279B7" w:rsidRPr="00A92B99">
        <w:rPr>
          <w:rFonts w:ascii="Times New Roman" w:eastAsia="Times New Roman" w:hAnsi="Times New Roman"/>
          <w:noProof/>
          <w:sz w:val="18"/>
          <w:szCs w:val="18"/>
        </w:rPr>
        <w:t xml:space="preserve"> (RMN) dan spektrometri</w:t>
      </w:r>
      <w:r w:rsidR="00A92B99">
        <w:rPr>
          <w:rFonts w:ascii="Times New Roman" w:eastAsia="Times New Roman" w:hAnsi="Times New Roman"/>
          <w:noProof/>
          <w:sz w:val="18"/>
          <w:szCs w:val="18"/>
        </w:rPr>
        <w:t xml:space="preserve"> j</w:t>
      </w:r>
      <w:r w:rsidR="00107A3A" w:rsidRPr="00A92B99">
        <w:rPr>
          <w:rFonts w:ascii="Times New Roman" w:eastAsia="Times New Roman" w:hAnsi="Times New Roman"/>
          <w:noProof/>
          <w:sz w:val="18"/>
          <w:szCs w:val="18"/>
        </w:rPr>
        <w:t>isim.</w:t>
      </w:r>
    </w:p>
    <w:p w14:paraId="32C9817D" w14:textId="77777777" w:rsidR="00674920" w:rsidRPr="00A92B99" w:rsidRDefault="00674920" w:rsidP="00674920">
      <w:pPr>
        <w:spacing w:after="0"/>
        <w:jc w:val="center"/>
        <w:outlineLvl w:val="0"/>
        <w:rPr>
          <w:rFonts w:ascii="Times New Roman" w:hAnsi="Times New Roman"/>
          <w:b/>
          <w:noProof/>
          <w:sz w:val="18"/>
          <w:szCs w:val="18"/>
        </w:rPr>
      </w:pPr>
    </w:p>
    <w:p w14:paraId="777967D5" w14:textId="1AB3DFAA" w:rsidR="00F64A46" w:rsidRPr="00A92B99" w:rsidRDefault="00340E15" w:rsidP="00340E15">
      <w:pPr>
        <w:spacing w:after="0" w:line="240" w:lineRule="auto"/>
        <w:outlineLvl w:val="0"/>
        <w:rPr>
          <w:rFonts w:ascii="Times New Roman" w:hAnsi="Times New Roman"/>
          <w:b/>
          <w:noProof/>
          <w:sz w:val="18"/>
          <w:szCs w:val="18"/>
          <w:lang w:val="es-ES"/>
        </w:rPr>
      </w:pPr>
      <w:r w:rsidRPr="00A92B99">
        <w:rPr>
          <w:rFonts w:ascii="Times New Roman" w:hAnsi="Times New Roman"/>
          <w:b/>
          <w:noProof/>
          <w:sz w:val="18"/>
          <w:szCs w:val="18"/>
          <w:lang w:val="es-ES"/>
        </w:rPr>
        <w:t>Kata kunci:</w:t>
      </w:r>
      <w:r w:rsidR="00F64A46" w:rsidRPr="00A92B99">
        <w:rPr>
          <w:rFonts w:ascii="Times New Roman" w:hAnsi="Times New Roman"/>
          <w:b/>
          <w:noProof/>
          <w:sz w:val="18"/>
          <w:szCs w:val="18"/>
          <w:lang w:val="es-ES"/>
        </w:rPr>
        <w:t xml:space="preserve"> </w:t>
      </w:r>
      <w:r w:rsidR="001E508D" w:rsidRPr="00A92B99">
        <w:rPr>
          <w:rFonts w:ascii="Times New Roman" w:hAnsi="Times New Roman"/>
          <w:i/>
          <w:noProof/>
          <w:sz w:val="18"/>
          <w:szCs w:val="18"/>
          <w:lang w:val="es-ES"/>
        </w:rPr>
        <w:t>Glaciozyma antarctica</w:t>
      </w:r>
      <w:r w:rsidR="001E508D" w:rsidRPr="00A92B99">
        <w:rPr>
          <w:rFonts w:ascii="Times New Roman" w:hAnsi="Times New Roman"/>
          <w:noProof/>
          <w:sz w:val="18"/>
          <w:szCs w:val="18"/>
          <w:lang w:val="es-ES"/>
        </w:rPr>
        <w:t xml:space="preserve"> PI12, di</w:t>
      </w:r>
      <w:r w:rsidR="000D0502" w:rsidRPr="00A92B99">
        <w:rPr>
          <w:rFonts w:ascii="Times New Roman" w:hAnsi="Times New Roman"/>
          <w:noProof/>
          <w:sz w:val="18"/>
          <w:szCs w:val="18"/>
          <w:lang w:val="es-ES"/>
        </w:rPr>
        <w:t>ketopiperazin</w:t>
      </w:r>
      <w:r w:rsidR="001E508D" w:rsidRPr="00A92B99">
        <w:rPr>
          <w:rFonts w:ascii="Times New Roman" w:hAnsi="Times New Roman"/>
          <w:noProof/>
          <w:sz w:val="18"/>
          <w:szCs w:val="18"/>
          <w:lang w:val="es-ES"/>
        </w:rPr>
        <w:t>, Kriegeriales</w:t>
      </w:r>
    </w:p>
    <w:p w14:paraId="6B0D0265" w14:textId="77777777" w:rsidR="000D0502" w:rsidRPr="00A92B99" w:rsidRDefault="000D0502" w:rsidP="00340E15">
      <w:pPr>
        <w:spacing w:after="0" w:line="240" w:lineRule="auto"/>
        <w:outlineLvl w:val="0"/>
        <w:rPr>
          <w:rFonts w:ascii="Times New Roman" w:hAnsi="Times New Roman"/>
          <w:b/>
          <w:noProof/>
          <w:sz w:val="18"/>
          <w:szCs w:val="18"/>
          <w:lang w:val="es-ES"/>
        </w:rPr>
      </w:pPr>
    </w:p>
    <w:p w14:paraId="6D21CA89" w14:textId="77777777" w:rsidR="00340E15" w:rsidRPr="00A92B99" w:rsidRDefault="00340E15" w:rsidP="00340E15">
      <w:pPr>
        <w:spacing w:after="0" w:line="240" w:lineRule="auto"/>
        <w:jc w:val="center"/>
        <w:outlineLvl w:val="0"/>
        <w:rPr>
          <w:rFonts w:ascii="Times New Roman" w:hAnsi="Times New Roman"/>
          <w:b/>
          <w:noProof/>
          <w:sz w:val="20"/>
          <w:szCs w:val="20"/>
        </w:rPr>
      </w:pPr>
      <w:r w:rsidRPr="00A92B99">
        <w:rPr>
          <w:rFonts w:ascii="Times New Roman" w:hAnsi="Times New Roman"/>
          <w:b/>
          <w:noProof/>
          <w:sz w:val="20"/>
          <w:szCs w:val="20"/>
        </w:rPr>
        <w:t>Introduction</w:t>
      </w:r>
    </w:p>
    <w:p w14:paraId="12DF2DD1" w14:textId="77777777" w:rsidR="00A92B99" w:rsidRDefault="00444C76" w:rsidP="00444C76">
      <w:pPr>
        <w:autoSpaceDE w:val="0"/>
        <w:autoSpaceDN w:val="0"/>
        <w:adjustRightInd w:val="0"/>
        <w:spacing w:after="0" w:line="240" w:lineRule="auto"/>
        <w:jc w:val="both"/>
        <w:rPr>
          <w:rFonts w:ascii="Times New Roman" w:hAnsi="Times New Roman"/>
          <w:noProof/>
          <w:sz w:val="20"/>
          <w:szCs w:val="20"/>
        </w:rPr>
      </w:pPr>
      <w:r w:rsidRPr="00A92B99">
        <w:rPr>
          <w:rFonts w:ascii="Times New Roman" w:hAnsi="Times New Roman"/>
          <w:noProof/>
          <w:sz w:val="20"/>
          <w:szCs w:val="20"/>
        </w:rPr>
        <w:t xml:space="preserve">Antarctica is a continent with extreme low temperature and nutrients, with high UV radiation, low water availabilities and frequent freeze-thaw cycle [1]. Therefore, the biology of Antarctica more than other continents, is dominated by microorganisms [2], with a high level of adaptation and able to withstand extreme condition [3]. However, temperature is one of major factors affecting the survival of microorganisms in Antarctica [4]. Cold adapted fungi that grow optimally at temperatures less than 15 °C and cannot grow above 20 °C are called “psychrophilic fungi or cold-adapted fungi” [5]. Since the 1960s, bioactive secondary metabolites have been isolated and structurally characterised from psychrophiles [6] such as bioactive non-ribosomal peptides (NRPs), compounds derived from the NRP-synthetase that were developed into antibiotics i.e. bacitracin, polymyxin B and E [7]. </w:t>
      </w:r>
    </w:p>
    <w:p w14:paraId="29D897C6" w14:textId="77777777" w:rsidR="00A92B99" w:rsidRDefault="00A92B99" w:rsidP="00444C76">
      <w:pPr>
        <w:autoSpaceDE w:val="0"/>
        <w:autoSpaceDN w:val="0"/>
        <w:adjustRightInd w:val="0"/>
        <w:spacing w:after="0" w:line="240" w:lineRule="auto"/>
        <w:jc w:val="both"/>
        <w:rPr>
          <w:rFonts w:ascii="Times New Roman" w:hAnsi="Times New Roman"/>
          <w:noProof/>
          <w:sz w:val="20"/>
          <w:szCs w:val="20"/>
        </w:rPr>
      </w:pPr>
    </w:p>
    <w:p w14:paraId="4463CEB3" w14:textId="16ED54BD" w:rsidR="00444C76" w:rsidRPr="00A92B99" w:rsidRDefault="00444C76" w:rsidP="00444C76">
      <w:pPr>
        <w:autoSpaceDE w:val="0"/>
        <w:autoSpaceDN w:val="0"/>
        <w:adjustRightInd w:val="0"/>
        <w:spacing w:after="0" w:line="240" w:lineRule="auto"/>
        <w:jc w:val="both"/>
        <w:rPr>
          <w:rFonts w:ascii="Times New Roman" w:hAnsi="Times New Roman"/>
          <w:noProof/>
          <w:sz w:val="20"/>
          <w:szCs w:val="20"/>
        </w:rPr>
      </w:pPr>
      <w:r w:rsidRPr="00A92B99">
        <w:rPr>
          <w:rFonts w:ascii="Times New Roman" w:hAnsi="Times New Roman"/>
          <w:i/>
          <w:noProof/>
          <w:sz w:val="20"/>
          <w:szCs w:val="20"/>
        </w:rPr>
        <w:t>Glaciozyma antarctica</w:t>
      </w:r>
      <w:r w:rsidRPr="00A92B99">
        <w:rPr>
          <w:rFonts w:ascii="Times New Roman" w:hAnsi="Times New Roman"/>
          <w:noProof/>
          <w:sz w:val="20"/>
          <w:szCs w:val="20"/>
        </w:rPr>
        <w:t xml:space="preserve"> PI12 belongs to the family </w:t>
      </w:r>
      <w:hyperlink r:id="rId6" w:tooltip="Kriegeriales" w:history="1">
        <w:r w:rsidRPr="00A92B99">
          <w:rPr>
            <w:rStyle w:val="Hyperlink"/>
            <w:rFonts w:ascii="Times New Roman" w:hAnsi="Times New Roman"/>
            <w:noProof/>
            <w:color w:val="auto"/>
            <w:sz w:val="20"/>
            <w:szCs w:val="20"/>
            <w:u w:val="none"/>
          </w:rPr>
          <w:t>Kriegeriales</w:t>
        </w:r>
      </w:hyperlink>
      <w:r w:rsidRPr="00A92B99">
        <w:rPr>
          <w:rFonts w:ascii="Times New Roman" w:hAnsi="Times New Roman"/>
          <w:noProof/>
          <w:sz w:val="20"/>
          <w:szCs w:val="20"/>
        </w:rPr>
        <w:t xml:space="preserve"> [8] and was isolated from a marine environment in Antarctica [9]. Recently, this psychrophilic yeast was reclassified from </w:t>
      </w:r>
      <w:r w:rsidRPr="00A92B99">
        <w:rPr>
          <w:rFonts w:ascii="Times New Roman" w:hAnsi="Times New Roman"/>
          <w:i/>
          <w:noProof/>
          <w:sz w:val="20"/>
          <w:szCs w:val="20"/>
        </w:rPr>
        <w:t>Leucosporidium antarcticum</w:t>
      </w:r>
      <w:r w:rsidRPr="00A92B99">
        <w:rPr>
          <w:rFonts w:ascii="Times New Roman" w:hAnsi="Times New Roman"/>
          <w:noProof/>
          <w:sz w:val="20"/>
          <w:szCs w:val="20"/>
        </w:rPr>
        <w:t xml:space="preserve"> to </w:t>
      </w:r>
      <w:r w:rsidRPr="00A92B99">
        <w:rPr>
          <w:rFonts w:ascii="Times New Roman" w:hAnsi="Times New Roman"/>
          <w:i/>
          <w:noProof/>
          <w:sz w:val="20"/>
          <w:szCs w:val="20"/>
        </w:rPr>
        <w:t>Glaciozyma antarctica</w:t>
      </w:r>
      <w:r w:rsidRPr="00A92B99">
        <w:rPr>
          <w:rFonts w:ascii="Times New Roman" w:hAnsi="Times New Roman"/>
          <w:noProof/>
          <w:sz w:val="20"/>
          <w:szCs w:val="20"/>
        </w:rPr>
        <w:t xml:space="preserve"> PI12 [10] and has also been isolated from various locations in Antarctica [11, 12]. </w:t>
      </w:r>
      <w:r w:rsidRPr="00A92B99">
        <w:rPr>
          <w:rFonts w:ascii="Times New Roman" w:hAnsi="Times New Roman"/>
          <w:i/>
          <w:noProof/>
          <w:sz w:val="20"/>
          <w:szCs w:val="20"/>
        </w:rPr>
        <w:t>Glaciozyma antarctica</w:t>
      </w:r>
      <w:r w:rsidRPr="00A92B99">
        <w:rPr>
          <w:rFonts w:ascii="Times New Roman" w:hAnsi="Times New Roman"/>
          <w:noProof/>
          <w:sz w:val="20"/>
          <w:szCs w:val="20"/>
        </w:rPr>
        <w:t xml:space="preserve"> PI12 was widely investigated in recent yearsin most antifreeze protein production and cold-active enzyme, including an extracellular serine proteinase [13]. The main objective of this paper is to describe the isolation and structure characterisation from psychrophilic yeast </w:t>
      </w:r>
      <w:r w:rsidRPr="00A92B99">
        <w:rPr>
          <w:rFonts w:ascii="Times New Roman" w:hAnsi="Times New Roman"/>
          <w:i/>
          <w:noProof/>
          <w:sz w:val="20"/>
          <w:szCs w:val="20"/>
        </w:rPr>
        <w:t>G. antarctica</w:t>
      </w:r>
      <w:r w:rsidRPr="00A92B99">
        <w:rPr>
          <w:rFonts w:ascii="Times New Roman" w:hAnsi="Times New Roman"/>
          <w:noProof/>
          <w:sz w:val="20"/>
          <w:szCs w:val="20"/>
        </w:rPr>
        <w:t xml:space="preserve"> PI12.</w:t>
      </w:r>
    </w:p>
    <w:p w14:paraId="43FD7647" w14:textId="77777777" w:rsidR="007E1035" w:rsidRPr="00A92B99" w:rsidRDefault="007E1035" w:rsidP="007E1035">
      <w:pPr>
        <w:widowControl w:val="0"/>
        <w:spacing w:after="0"/>
        <w:jc w:val="both"/>
        <w:rPr>
          <w:rFonts w:ascii="Times New Roman" w:hAnsi="Times New Roman"/>
          <w:noProof/>
          <w:sz w:val="20"/>
          <w:szCs w:val="20"/>
        </w:rPr>
      </w:pPr>
    </w:p>
    <w:p w14:paraId="6DAF660B" w14:textId="77777777" w:rsidR="00340E15" w:rsidRPr="00A92B99" w:rsidRDefault="00340E15" w:rsidP="00340E15">
      <w:pPr>
        <w:spacing w:after="0" w:line="240" w:lineRule="auto"/>
        <w:jc w:val="center"/>
        <w:outlineLvl w:val="0"/>
        <w:rPr>
          <w:rFonts w:ascii="Times New Roman" w:hAnsi="Times New Roman"/>
          <w:b/>
          <w:noProof/>
          <w:sz w:val="20"/>
          <w:szCs w:val="20"/>
        </w:rPr>
      </w:pPr>
      <w:r w:rsidRPr="00A92B99">
        <w:rPr>
          <w:rFonts w:ascii="Times New Roman" w:hAnsi="Times New Roman"/>
          <w:b/>
          <w:noProof/>
          <w:sz w:val="20"/>
          <w:szCs w:val="20"/>
        </w:rPr>
        <w:t>Materials and Methods</w:t>
      </w:r>
    </w:p>
    <w:p w14:paraId="7CEAB58B" w14:textId="34012175" w:rsidR="00340E15" w:rsidRPr="00A92B99" w:rsidRDefault="008C0E4F" w:rsidP="00340E15">
      <w:pPr>
        <w:spacing w:line="240" w:lineRule="auto"/>
        <w:contextualSpacing/>
        <w:outlineLvl w:val="0"/>
        <w:rPr>
          <w:rFonts w:ascii="Times New Roman" w:hAnsi="Times New Roman"/>
          <w:b/>
          <w:noProof/>
          <w:sz w:val="20"/>
          <w:szCs w:val="20"/>
        </w:rPr>
      </w:pPr>
      <w:r w:rsidRPr="00A92B99">
        <w:rPr>
          <w:rFonts w:ascii="Times New Roman" w:hAnsi="Times New Roman"/>
          <w:b/>
          <w:noProof/>
          <w:sz w:val="20"/>
          <w:szCs w:val="20"/>
        </w:rPr>
        <w:t xml:space="preserve">Biological </w:t>
      </w:r>
      <w:r w:rsidR="00A92B99">
        <w:rPr>
          <w:rFonts w:ascii="Times New Roman" w:hAnsi="Times New Roman"/>
          <w:b/>
          <w:noProof/>
          <w:sz w:val="20"/>
          <w:szCs w:val="20"/>
        </w:rPr>
        <w:t>m</w:t>
      </w:r>
      <w:r w:rsidR="00340E15" w:rsidRPr="00A92B99">
        <w:rPr>
          <w:rFonts w:ascii="Times New Roman" w:hAnsi="Times New Roman"/>
          <w:b/>
          <w:noProof/>
          <w:sz w:val="20"/>
          <w:szCs w:val="20"/>
        </w:rPr>
        <w:t>aterials</w:t>
      </w:r>
    </w:p>
    <w:p w14:paraId="534397F2" w14:textId="77777777" w:rsidR="00444C76" w:rsidRPr="00A92B99" w:rsidRDefault="00444C76" w:rsidP="00A92B99">
      <w:pPr>
        <w:spacing w:line="240" w:lineRule="auto"/>
        <w:contextualSpacing/>
        <w:jc w:val="both"/>
        <w:outlineLvl w:val="0"/>
        <w:rPr>
          <w:rFonts w:ascii="Times New Roman" w:hAnsi="Times New Roman"/>
          <w:noProof/>
          <w:sz w:val="20"/>
          <w:szCs w:val="20"/>
        </w:rPr>
      </w:pPr>
      <w:r w:rsidRPr="00A92B99">
        <w:rPr>
          <w:rFonts w:ascii="Times New Roman" w:hAnsi="Times New Roman"/>
          <w:noProof/>
          <w:sz w:val="20"/>
          <w:szCs w:val="20"/>
        </w:rPr>
        <w:t xml:space="preserve">The </w:t>
      </w:r>
      <w:r w:rsidRPr="00A92B99">
        <w:rPr>
          <w:rFonts w:ascii="Times New Roman" w:hAnsi="Times New Roman"/>
          <w:i/>
          <w:noProof/>
          <w:sz w:val="20"/>
          <w:szCs w:val="20"/>
        </w:rPr>
        <w:t>G. antarctica</w:t>
      </w:r>
      <w:r w:rsidRPr="00A92B99">
        <w:rPr>
          <w:rFonts w:ascii="Times New Roman" w:hAnsi="Times New Roman"/>
          <w:noProof/>
          <w:sz w:val="20"/>
          <w:szCs w:val="20"/>
        </w:rPr>
        <w:t xml:space="preserve"> PI12 sample used was a gift from Prof. Dr. Nazalan Najimudin from Universiti Sains Malaysia in Penang, Malaysia. It was identified based on the biochemical characteristics and the sequence of the internal </w:t>
      </w:r>
      <w:r w:rsidRPr="00A92B99">
        <w:rPr>
          <w:rFonts w:ascii="Times New Roman" w:hAnsi="Times New Roman"/>
          <w:noProof/>
          <w:sz w:val="20"/>
          <w:szCs w:val="20"/>
        </w:rPr>
        <w:lastRenderedPageBreak/>
        <w:t xml:space="preserve">transcribed spacer (ITS) as well as the LSU rRNA (Accession numbers JX89896955 and JX896956) by the National Collection of Yeast Cultures, Norwich, UK. The strain was cultured on Tryptic Soy Agar for 10 days at 4 °C until a single colony was obtained [14]. The culturing of </w:t>
      </w:r>
      <w:r w:rsidRPr="00A92B99">
        <w:rPr>
          <w:rFonts w:ascii="Times New Roman" w:hAnsi="Times New Roman"/>
          <w:i/>
          <w:noProof/>
          <w:sz w:val="20"/>
          <w:szCs w:val="20"/>
        </w:rPr>
        <w:t>G. antarctica</w:t>
      </w:r>
      <w:r w:rsidRPr="00A92B99">
        <w:rPr>
          <w:rFonts w:ascii="Times New Roman" w:hAnsi="Times New Roman"/>
          <w:noProof/>
          <w:sz w:val="20"/>
          <w:szCs w:val="20"/>
        </w:rPr>
        <w:t xml:space="preserve"> PI12 was conducted in collaboration with the Malaysia Genome Institute.</w:t>
      </w:r>
    </w:p>
    <w:p w14:paraId="632901E4" w14:textId="77777777" w:rsidR="00A91727" w:rsidRPr="00A92B99" w:rsidRDefault="00A91727" w:rsidP="00A91727">
      <w:pPr>
        <w:spacing w:line="240" w:lineRule="auto"/>
        <w:contextualSpacing/>
        <w:jc w:val="both"/>
        <w:outlineLvl w:val="0"/>
        <w:rPr>
          <w:rFonts w:ascii="Times New Roman" w:hAnsi="Times New Roman"/>
          <w:noProof/>
          <w:sz w:val="20"/>
          <w:szCs w:val="20"/>
        </w:rPr>
      </w:pPr>
    </w:p>
    <w:p w14:paraId="373A8602" w14:textId="3DED274D" w:rsidR="00A91727" w:rsidRPr="00A92B99" w:rsidRDefault="00A92B99" w:rsidP="00A91727">
      <w:pPr>
        <w:spacing w:line="240" w:lineRule="auto"/>
        <w:contextualSpacing/>
        <w:jc w:val="both"/>
        <w:outlineLvl w:val="0"/>
        <w:rPr>
          <w:rFonts w:ascii="Times New Roman" w:hAnsi="Times New Roman"/>
          <w:b/>
          <w:bCs/>
          <w:iCs/>
          <w:noProof/>
          <w:sz w:val="20"/>
          <w:szCs w:val="20"/>
        </w:rPr>
      </w:pPr>
      <w:r>
        <w:rPr>
          <w:rFonts w:ascii="Times New Roman" w:hAnsi="Times New Roman"/>
          <w:b/>
          <w:bCs/>
          <w:iCs/>
          <w:noProof/>
          <w:sz w:val="20"/>
          <w:szCs w:val="20"/>
        </w:rPr>
        <w:t>Cultivation of y</w:t>
      </w:r>
      <w:r w:rsidR="008C0E4F" w:rsidRPr="00A92B99">
        <w:rPr>
          <w:rFonts w:ascii="Times New Roman" w:hAnsi="Times New Roman"/>
          <w:b/>
          <w:bCs/>
          <w:iCs/>
          <w:noProof/>
          <w:sz w:val="20"/>
          <w:szCs w:val="20"/>
        </w:rPr>
        <w:t>east</w:t>
      </w:r>
    </w:p>
    <w:p w14:paraId="5B33D012" w14:textId="77777777" w:rsidR="00444C76" w:rsidRPr="00A92B99" w:rsidRDefault="00444C76" w:rsidP="00A92B99">
      <w:pPr>
        <w:autoSpaceDE w:val="0"/>
        <w:autoSpaceDN w:val="0"/>
        <w:adjustRightInd w:val="0"/>
        <w:spacing w:after="0" w:line="240" w:lineRule="auto"/>
        <w:jc w:val="both"/>
        <w:rPr>
          <w:rFonts w:ascii="Times New Roman" w:hAnsi="Times New Roman"/>
          <w:noProof/>
          <w:sz w:val="20"/>
          <w:szCs w:val="20"/>
        </w:rPr>
      </w:pPr>
      <w:r w:rsidRPr="00A92B99">
        <w:rPr>
          <w:rFonts w:ascii="Times New Roman" w:hAnsi="Times New Roman"/>
          <w:noProof/>
          <w:sz w:val="20"/>
          <w:szCs w:val="20"/>
        </w:rPr>
        <w:t xml:space="preserve">10 µL of the </w:t>
      </w:r>
      <w:r w:rsidRPr="00A92B99">
        <w:rPr>
          <w:rFonts w:ascii="Times New Roman" w:hAnsi="Times New Roman"/>
          <w:i/>
          <w:noProof/>
          <w:sz w:val="20"/>
          <w:szCs w:val="20"/>
        </w:rPr>
        <w:t>G. antarctica</w:t>
      </w:r>
      <w:r w:rsidRPr="00A92B99">
        <w:rPr>
          <w:rFonts w:ascii="Times New Roman" w:hAnsi="Times New Roman"/>
          <w:noProof/>
          <w:sz w:val="20"/>
          <w:szCs w:val="20"/>
        </w:rPr>
        <w:t xml:space="preserve"> PI12</w:t>
      </w:r>
      <w:r w:rsidRPr="00A92B99">
        <w:rPr>
          <w:rFonts w:ascii="Times New Roman" w:hAnsi="Times New Roman"/>
          <w:iCs/>
          <w:noProof/>
          <w:sz w:val="20"/>
          <w:szCs w:val="20"/>
        </w:rPr>
        <w:t>’s</w:t>
      </w:r>
      <w:r w:rsidRPr="00A92B99">
        <w:rPr>
          <w:rFonts w:ascii="Times New Roman" w:hAnsi="Times New Roman"/>
          <w:i/>
          <w:iCs/>
          <w:noProof/>
          <w:sz w:val="20"/>
          <w:szCs w:val="20"/>
        </w:rPr>
        <w:t xml:space="preserve"> </w:t>
      </w:r>
      <w:r w:rsidRPr="00A92B99">
        <w:rPr>
          <w:rFonts w:ascii="Times New Roman" w:hAnsi="Times New Roman"/>
          <w:iCs/>
          <w:noProof/>
          <w:sz w:val="20"/>
          <w:szCs w:val="20"/>
        </w:rPr>
        <w:t>glycerol stock</w:t>
      </w:r>
      <w:r w:rsidRPr="00A92B99">
        <w:rPr>
          <w:rFonts w:ascii="Times New Roman" w:hAnsi="Times New Roman"/>
          <w:i/>
          <w:iCs/>
          <w:noProof/>
          <w:sz w:val="20"/>
          <w:szCs w:val="20"/>
        </w:rPr>
        <w:t xml:space="preserve"> </w:t>
      </w:r>
      <w:r w:rsidRPr="00A92B99">
        <w:rPr>
          <w:rFonts w:ascii="Times New Roman" w:hAnsi="Times New Roman"/>
          <w:noProof/>
          <w:sz w:val="20"/>
          <w:szCs w:val="20"/>
        </w:rPr>
        <w:t xml:space="preserve">was sub-cultured on the </w:t>
      </w:r>
      <w:r w:rsidRPr="00A92B99">
        <w:rPr>
          <w:rFonts w:ascii="Times New Roman" w:hAnsi="Times New Roman"/>
          <w:noProof/>
          <w:sz w:val="20"/>
          <w:szCs w:val="20"/>
          <w:shd w:val="clear" w:color="auto" w:fill="FFFFFF"/>
        </w:rPr>
        <w:t>Yeast Extract-Peptone-Dextrose</w:t>
      </w:r>
      <w:r w:rsidRPr="00A92B99">
        <w:rPr>
          <w:rFonts w:ascii="Times New Roman" w:hAnsi="Times New Roman"/>
          <w:noProof/>
          <w:sz w:val="20"/>
          <w:szCs w:val="20"/>
        </w:rPr>
        <w:t xml:space="preserve"> (YPD) agar with 50 μg/mL of ampicillin and 50 μg/mL of kanamycin at 12 °C until a single colony was obtained. Next, a starter culture of </w:t>
      </w:r>
      <w:r w:rsidRPr="00A92B99">
        <w:rPr>
          <w:rFonts w:ascii="Times New Roman" w:hAnsi="Times New Roman"/>
          <w:i/>
          <w:noProof/>
          <w:sz w:val="20"/>
          <w:szCs w:val="20"/>
        </w:rPr>
        <w:t>G. antarctica</w:t>
      </w:r>
      <w:r w:rsidRPr="00A92B99">
        <w:rPr>
          <w:rFonts w:ascii="Times New Roman" w:hAnsi="Times New Roman"/>
          <w:noProof/>
          <w:sz w:val="20"/>
          <w:szCs w:val="20"/>
        </w:rPr>
        <w:t xml:space="preserve"> PI12 was prepared by inoculating a single colony of </w:t>
      </w:r>
      <w:r w:rsidRPr="00A92B99">
        <w:rPr>
          <w:rFonts w:ascii="Times New Roman" w:hAnsi="Times New Roman"/>
          <w:i/>
          <w:noProof/>
          <w:sz w:val="20"/>
          <w:szCs w:val="20"/>
        </w:rPr>
        <w:t>G. antarctica</w:t>
      </w:r>
      <w:r w:rsidRPr="00A92B99">
        <w:rPr>
          <w:rFonts w:ascii="Times New Roman" w:hAnsi="Times New Roman"/>
          <w:noProof/>
          <w:sz w:val="20"/>
          <w:szCs w:val="20"/>
        </w:rPr>
        <w:t xml:space="preserve"> PI12 from the agar plate into 10 mL of YPD medium (50 mL falcon tube) with 50 μg/mL of ampicillin and 50 μg/mL of kanamycin. It was then cultured at 12 °C at 180 rpm until mid-log phase (OD600: 1.0 to 1.8) (5 days). Thirdly, a fixed amount (10</w:t>
      </w:r>
      <w:r w:rsidRPr="00A92B99">
        <w:rPr>
          <w:rFonts w:ascii="Times New Roman" w:hAnsi="Times New Roman"/>
          <w:noProof/>
          <w:sz w:val="20"/>
          <w:szCs w:val="20"/>
          <w:vertAlign w:val="superscript"/>
        </w:rPr>
        <w:t>6</w:t>
      </w:r>
      <w:r w:rsidRPr="00A92B99">
        <w:rPr>
          <w:rFonts w:ascii="Times New Roman" w:hAnsi="Times New Roman"/>
          <w:noProof/>
          <w:sz w:val="20"/>
          <w:szCs w:val="20"/>
        </w:rPr>
        <w:t xml:space="preserve"> yeast cells/mL) of starter culture was inoculated into 50 mL of YPD medium (three 250 mL of conical flask were used) with two antibiotics, and then cultured at 12 °C at 180 rpm until stationary phase at day 14 [15].</w:t>
      </w:r>
    </w:p>
    <w:p w14:paraId="6DC2181B" w14:textId="77777777" w:rsidR="008C0E4F" w:rsidRPr="00A92B99" w:rsidRDefault="008C0E4F" w:rsidP="00340E15">
      <w:pPr>
        <w:spacing w:after="0" w:line="240" w:lineRule="auto"/>
        <w:jc w:val="both"/>
        <w:rPr>
          <w:rFonts w:ascii="Times New Roman" w:hAnsi="Times New Roman"/>
          <w:b/>
          <w:bCs/>
          <w:noProof/>
          <w:sz w:val="20"/>
          <w:szCs w:val="20"/>
        </w:rPr>
      </w:pPr>
    </w:p>
    <w:p w14:paraId="4A23AE48" w14:textId="5E70E1FA" w:rsidR="00340E15" w:rsidRPr="00A92B99" w:rsidRDefault="00A92B99" w:rsidP="00340E15">
      <w:pPr>
        <w:spacing w:after="0" w:line="240" w:lineRule="auto"/>
        <w:jc w:val="both"/>
        <w:rPr>
          <w:rFonts w:ascii="Times New Roman" w:hAnsi="Times New Roman"/>
          <w:b/>
          <w:bCs/>
          <w:noProof/>
          <w:sz w:val="20"/>
          <w:szCs w:val="20"/>
        </w:rPr>
      </w:pPr>
      <w:r>
        <w:rPr>
          <w:rFonts w:ascii="Times New Roman" w:hAnsi="Times New Roman"/>
          <w:b/>
          <w:bCs/>
          <w:noProof/>
          <w:sz w:val="20"/>
          <w:szCs w:val="20"/>
        </w:rPr>
        <w:t>Extraction and i</w:t>
      </w:r>
      <w:r w:rsidR="00340E15" w:rsidRPr="00A92B99">
        <w:rPr>
          <w:rFonts w:ascii="Times New Roman" w:hAnsi="Times New Roman"/>
          <w:b/>
          <w:bCs/>
          <w:noProof/>
          <w:sz w:val="20"/>
          <w:szCs w:val="20"/>
        </w:rPr>
        <w:t>solation</w:t>
      </w:r>
    </w:p>
    <w:p w14:paraId="55E1DE57" w14:textId="7ED0133B" w:rsidR="00444C76" w:rsidRPr="00A92B99" w:rsidRDefault="00444C76" w:rsidP="00A92B99">
      <w:pPr>
        <w:tabs>
          <w:tab w:val="left" w:pos="851"/>
        </w:tabs>
        <w:spacing w:after="0" w:line="240" w:lineRule="auto"/>
        <w:jc w:val="both"/>
        <w:rPr>
          <w:rFonts w:ascii="Times New Roman" w:hAnsi="Times New Roman"/>
          <w:noProof/>
          <w:sz w:val="20"/>
          <w:szCs w:val="20"/>
        </w:rPr>
      </w:pPr>
      <w:r w:rsidRPr="00A92B99">
        <w:rPr>
          <w:rFonts w:ascii="Times New Roman" w:hAnsi="Times New Roman"/>
          <w:noProof/>
          <w:sz w:val="20"/>
          <w:szCs w:val="20"/>
        </w:rPr>
        <w:t xml:space="preserve">The production culture was centrifuged (10,000 rpm, 4 °C, 5 min). The supernatant was filtered under vacuum to remove any cells that were not pelleted out and its pH was adjusted to 4.0. The supernatant was extracted thrice with ethyl acetate, and concentrated using a rotary evaporator. The </w:t>
      </w:r>
      <w:r w:rsidRPr="00A92B99">
        <w:rPr>
          <w:rFonts w:ascii="Times New Roman" w:hAnsi="Times New Roman"/>
          <w:bCs/>
          <w:noProof/>
          <w:sz w:val="20"/>
          <w:szCs w:val="20"/>
        </w:rPr>
        <w:t>ethyl acetate</w:t>
      </w:r>
      <w:r w:rsidRPr="00A92B99">
        <w:rPr>
          <w:rFonts w:ascii="Times New Roman" w:hAnsi="Times New Roman"/>
          <w:noProof/>
          <w:sz w:val="20"/>
          <w:szCs w:val="20"/>
        </w:rPr>
        <w:t xml:space="preserve"> (EtOAc) extract (200.7 mg) of </w:t>
      </w:r>
      <w:r w:rsidRPr="00A92B99">
        <w:rPr>
          <w:rFonts w:ascii="Times New Roman" w:hAnsi="Times New Roman"/>
          <w:i/>
          <w:noProof/>
          <w:sz w:val="20"/>
          <w:szCs w:val="20"/>
        </w:rPr>
        <w:t>G. antarctica</w:t>
      </w:r>
      <w:r w:rsidRPr="00A92B99">
        <w:rPr>
          <w:rFonts w:ascii="Times New Roman" w:hAnsi="Times New Roman"/>
          <w:noProof/>
          <w:sz w:val="20"/>
          <w:szCs w:val="20"/>
        </w:rPr>
        <w:t xml:space="preserve"> PI12 was subjected to </w:t>
      </w:r>
      <w:r w:rsidR="00A92B99" w:rsidRPr="00A92B99">
        <w:rPr>
          <w:rFonts w:ascii="Times New Roman" w:hAnsi="Times New Roman"/>
          <w:noProof/>
          <w:sz w:val="20"/>
          <w:szCs w:val="20"/>
        </w:rPr>
        <w:t xml:space="preserve">radial chromatography </w:t>
      </w:r>
      <w:r w:rsidRPr="00A92B99">
        <w:rPr>
          <w:rFonts w:ascii="Times New Roman" w:hAnsi="Times New Roman"/>
          <w:noProof/>
          <w:sz w:val="20"/>
          <w:szCs w:val="20"/>
        </w:rPr>
        <w:t xml:space="preserve">(RC) with 1 mm thickness silica gel on a round glass plate and eluted with the mixtures of dichloromethane (DCM) and methanol (MeOH) with increasing polarity (started with DCM/MeOH, 9.6: 0.4). The eluates showing the same profile on thin </w:t>
      </w:r>
      <w:r w:rsidR="00A92B99" w:rsidRPr="00A92B99">
        <w:rPr>
          <w:rFonts w:ascii="Times New Roman" w:hAnsi="Times New Roman"/>
          <w:noProof/>
          <w:sz w:val="20"/>
          <w:szCs w:val="20"/>
        </w:rPr>
        <w:t xml:space="preserve">layer chromatography </w:t>
      </w:r>
      <w:r w:rsidRPr="00A92B99">
        <w:rPr>
          <w:rFonts w:ascii="Times New Roman" w:hAnsi="Times New Roman"/>
          <w:noProof/>
          <w:sz w:val="20"/>
          <w:szCs w:val="20"/>
        </w:rPr>
        <w:t xml:space="preserve">(TLC) were combined to give three fractions (I-III). Purification of Fraction I (1-4) (29.7 mg) was carried out using RC with a silica gel plate of 0.5 mm thickness eluted with DCM and MeOH (9.2: 0.8) in 5% polarity increment to yield Compound </w:t>
      </w:r>
      <w:r w:rsidRPr="00A92B99">
        <w:rPr>
          <w:rFonts w:ascii="Times New Roman" w:hAnsi="Times New Roman"/>
          <w:b/>
          <w:noProof/>
          <w:sz w:val="20"/>
          <w:szCs w:val="20"/>
        </w:rPr>
        <w:t xml:space="preserve">1 </w:t>
      </w:r>
      <w:r w:rsidRPr="00A92B99">
        <w:rPr>
          <w:rFonts w:ascii="Times New Roman" w:hAnsi="Times New Roman"/>
          <w:noProof/>
          <w:sz w:val="20"/>
          <w:szCs w:val="20"/>
        </w:rPr>
        <w:t>(1 mg). Purification of Fraction III (5-7) (48.8 mg) was conducted by utilising another RC with silica gel plate of 0.5 mm thickness. Elution with DCM and MeOH (8.4: 1.6) produced Compound</w:t>
      </w:r>
      <w:r w:rsidR="00A92B99">
        <w:rPr>
          <w:rFonts w:ascii="Times New Roman" w:hAnsi="Times New Roman"/>
          <w:noProof/>
          <w:sz w:val="20"/>
          <w:szCs w:val="20"/>
        </w:rPr>
        <w:t xml:space="preserve"> </w:t>
      </w:r>
      <w:r w:rsidRPr="00A92B99">
        <w:rPr>
          <w:rFonts w:ascii="Times New Roman" w:hAnsi="Times New Roman"/>
          <w:b/>
          <w:noProof/>
          <w:sz w:val="20"/>
          <w:szCs w:val="20"/>
        </w:rPr>
        <w:t>2</w:t>
      </w:r>
      <w:r w:rsidRPr="00A92B99">
        <w:rPr>
          <w:rFonts w:ascii="Times New Roman" w:hAnsi="Times New Roman"/>
          <w:noProof/>
          <w:sz w:val="20"/>
          <w:szCs w:val="20"/>
        </w:rPr>
        <w:t xml:space="preserve"> (1 mg), Compound</w:t>
      </w:r>
      <w:r w:rsidR="00A92B99">
        <w:rPr>
          <w:rFonts w:ascii="Times New Roman" w:hAnsi="Times New Roman"/>
          <w:noProof/>
          <w:sz w:val="20"/>
          <w:szCs w:val="20"/>
        </w:rPr>
        <w:t xml:space="preserve"> </w:t>
      </w:r>
      <w:r w:rsidRPr="00A92B99">
        <w:rPr>
          <w:rFonts w:ascii="Times New Roman" w:hAnsi="Times New Roman"/>
          <w:b/>
          <w:noProof/>
          <w:sz w:val="20"/>
          <w:szCs w:val="20"/>
        </w:rPr>
        <w:t>3</w:t>
      </w:r>
      <w:r w:rsidRPr="00A92B99">
        <w:rPr>
          <w:rFonts w:ascii="Times New Roman" w:hAnsi="Times New Roman"/>
          <w:noProof/>
          <w:sz w:val="20"/>
          <w:szCs w:val="20"/>
        </w:rPr>
        <w:t xml:space="preserve"> (1.5 mg), and Compound </w:t>
      </w:r>
      <w:r w:rsidRPr="00A92B99">
        <w:rPr>
          <w:rFonts w:ascii="Times New Roman" w:hAnsi="Times New Roman"/>
          <w:b/>
          <w:noProof/>
          <w:sz w:val="20"/>
          <w:szCs w:val="20"/>
        </w:rPr>
        <w:t>4</w:t>
      </w:r>
      <w:r w:rsidRPr="00A92B99">
        <w:rPr>
          <w:rFonts w:ascii="Times New Roman" w:hAnsi="Times New Roman"/>
          <w:b/>
          <w:bCs/>
          <w:noProof/>
          <w:sz w:val="20"/>
          <w:szCs w:val="20"/>
        </w:rPr>
        <w:t xml:space="preserve"> </w:t>
      </w:r>
      <w:r w:rsidRPr="00A92B99">
        <w:rPr>
          <w:rFonts w:ascii="Times New Roman" w:hAnsi="Times New Roman"/>
          <w:noProof/>
          <w:sz w:val="20"/>
          <w:szCs w:val="20"/>
        </w:rPr>
        <w:t>(2 mg).</w:t>
      </w:r>
    </w:p>
    <w:p w14:paraId="7AD681D5" w14:textId="77777777" w:rsidR="006E5887" w:rsidRPr="00A92B99" w:rsidRDefault="006E5887" w:rsidP="00490928">
      <w:pPr>
        <w:tabs>
          <w:tab w:val="left" w:pos="851"/>
        </w:tabs>
        <w:spacing w:after="0"/>
        <w:jc w:val="both"/>
        <w:rPr>
          <w:rFonts w:ascii="Times New Roman" w:hAnsi="Times New Roman"/>
          <w:noProof/>
          <w:sz w:val="20"/>
          <w:szCs w:val="20"/>
        </w:rPr>
      </w:pPr>
    </w:p>
    <w:p w14:paraId="123FCBA8" w14:textId="77777777" w:rsidR="005814DF" w:rsidRDefault="00340E15" w:rsidP="005814DF">
      <w:pPr>
        <w:spacing w:after="0" w:line="240" w:lineRule="auto"/>
        <w:jc w:val="center"/>
        <w:rPr>
          <w:rFonts w:ascii="Times New Roman" w:hAnsi="Times New Roman"/>
          <w:b/>
          <w:noProof/>
          <w:sz w:val="20"/>
          <w:szCs w:val="20"/>
        </w:rPr>
      </w:pPr>
      <w:r w:rsidRPr="00A92B99">
        <w:rPr>
          <w:rFonts w:ascii="Times New Roman" w:hAnsi="Times New Roman"/>
          <w:b/>
          <w:noProof/>
          <w:sz w:val="20"/>
          <w:szCs w:val="20"/>
        </w:rPr>
        <w:t>Result</w:t>
      </w:r>
      <w:r w:rsidR="00A7696A" w:rsidRPr="00A92B99">
        <w:rPr>
          <w:rFonts w:ascii="Times New Roman" w:hAnsi="Times New Roman"/>
          <w:b/>
          <w:noProof/>
          <w:sz w:val="20"/>
          <w:szCs w:val="20"/>
        </w:rPr>
        <w:t>s</w:t>
      </w:r>
      <w:r w:rsidRPr="00A92B99">
        <w:rPr>
          <w:rFonts w:ascii="Times New Roman" w:hAnsi="Times New Roman"/>
          <w:b/>
          <w:noProof/>
          <w:sz w:val="20"/>
          <w:szCs w:val="20"/>
        </w:rPr>
        <w:t xml:space="preserve"> and Discussion</w:t>
      </w:r>
    </w:p>
    <w:p w14:paraId="5D4829B1" w14:textId="11AB4154" w:rsidR="00A92B99" w:rsidRDefault="00A92B99" w:rsidP="00A92B99">
      <w:pPr>
        <w:tabs>
          <w:tab w:val="left" w:pos="851"/>
        </w:tabs>
        <w:spacing w:after="0"/>
        <w:jc w:val="both"/>
        <w:rPr>
          <w:rFonts w:ascii="Times New Roman" w:hAnsi="Times New Roman"/>
          <w:b/>
          <w:noProof/>
          <w:sz w:val="20"/>
          <w:szCs w:val="20"/>
        </w:rPr>
      </w:pPr>
      <w:r>
        <w:rPr>
          <w:rFonts w:ascii="Times New Roman" w:hAnsi="Times New Roman"/>
          <w:b/>
          <w:noProof/>
          <w:sz w:val="20"/>
          <w:szCs w:val="20"/>
        </w:rPr>
        <w:t>Characterization study</w:t>
      </w:r>
    </w:p>
    <w:p w14:paraId="08CBADC5" w14:textId="34745FBE" w:rsidR="00A92B99" w:rsidRPr="00A92B99" w:rsidRDefault="00A92B99" w:rsidP="00A92B99">
      <w:pPr>
        <w:tabs>
          <w:tab w:val="left" w:pos="851"/>
        </w:tabs>
        <w:spacing w:after="0"/>
        <w:jc w:val="both"/>
        <w:rPr>
          <w:rFonts w:ascii="Times New Roman" w:hAnsi="Times New Roman"/>
          <w:noProof/>
          <w:sz w:val="20"/>
          <w:szCs w:val="20"/>
        </w:rPr>
      </w:pPr>
      <w:r w:rsidRPr="00A92B99">
        <w:rPr>
          <w:rFonts w:ascii="Times New Roman" w:hAnsi="Times New Roman"/>
          <w:noProof/>
          <w:sz w:val="20"/>
          <w:szCs w:val="20"/>
        </w:rPr>
        <w:t>Cyclo(-Pro-Val) (</w:t>
      </w:r>
      <w:r w:rsidRPr="00A92B99">
        <w:rPr>
          <w:rFonts w:ascii="Times New Roman" w:hAnsi="Times New Roman"/>
          <w:b/>
          <w:noProof/>
          <w:sz w:val="20"/>
          <w:szCs w:val="20"/>
        </w:rPr>
        <w:t>1</w:t>
      </w:r>
      <w:r w:rsidRPr="00A92B99">
        <w:rPr>
          <w:rFonts w:ascii="Times New Roman" w:hAnsi="Times New Roman"/>
          <w:noProof/>
          <w:sz w:val="20"/>
          <w:szCs w:val="20"/>
        </w:rPr>
        <w:t>) is</w:t>
      </w:r>
      <w:r w:rsidRPr="00A92B99">
        <w:rPr>
          <w:rFonts w:ascii="Times New Roman" w:hAnsi="Times New Roman"/>
          <w:b/>
          <w:noProof/>
          <w:sz w:val="20"/>
          <w:szCs w:val="20"/>
        </w:rPr>
        <w:t xml:space="preserve"> </w:t>
      </w:r>
      <w:r w:rsidRPr="00A92B99">
        <w:rPr>
          <w:rFonts w:ascii="Times New Roman" w:hAnsi="Times New Roman"/>
          <w:noProof/>
          <w:sz w:val="20"/>
          <w:szCs w:val="20"/>
        </w:rPr>
        <w:t>a white amorphous solid.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at </w:t>
      </w:r>
      <w:r w:rsidRPr="00A92B99">
        <w:rPr>
          <w:rFonts w:ascii="Times New Roman" w:hAnsi="Times New Roman"/>
          <w:i/>
          <w:iCs/>
          <w:noProof/>
          <w:sz w:val="20"/>
          <w:szCs w:val="20"/>
        </w:rPr>
        <w:t>m/z</w:t>
      </w:r>
      <w:r w:rsidRPr="00A92B99">
        <w:rPr>
          <w:rFonts w:ascii="Times New Roman" w:hAnsi="Times New Roman"/>
          <w:noProof/>
          <w:sz w:val="20"/>
          <w:szCs w:val="20"/>
        </w:rPr>
        <w:t>: 197. IR ῡ</w:t>
      </w:r>
      <w:r w:rsidRPr="00A92B99">
        <w:rPr>
          <w:rFonts w:ascii="Times New Roman" w:hAnsi="Times New Roman"/>
          <w:noProof/>
          <w:sz w:val="20"/>
          <w:szCs w:val="20"/>
          <w:vertAlign w:val="subscript"/>
        </w:rPr>
        <w:t>max</w:t>
      </w:r>
      <w:r w:rsidRPr="00A92B99">
        <w:rPr>
          <w:rFonts w:ascii="Times New Roman" w:hAnsi="Times New Roman"/>
          <w:noProof/>
          <w:sz w:val="20"/>
          <w:szCs w:val="20"/>
        </w:rPr>
        <w:t xml:space="preserve"> (ATR) cm</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 3191, 2956, 1640, 1453, 1110, 922. </w:t>
      </w:r>
      <w:r w:rsidRPr="00A92B99">
        <w:rPr>
          <w:rFonts w:ascii="Times New Roman" w:hAnsi="Times New Roman"/>
          <w:noProof/>
          <w:sz w:val="20"/>
          <w:szCs w:val="20"/>
          <w:vertAlign w:val="superscript"/>
        </w:rPr>
        <w:t>1</w:t>
      </w:r>
      <w:r w:rsidRPr="00A92B99">
        <w:rPr>
          <w:rFonts w:ascii="Times New Roman" w:hAnsi="Times New Roman"/>
          <w:noProof/>
          <w:sz w:val="20"/>
          <w:szCs w:val="20"/>
        </w:rPr>
        <w:t>H NMR (MeOD, 700 MHz) δ</w:t>
      </w:r>
      <w:r w:rsidRPr="00A92B99">
        <w:rPr>
          <w:rFonts w:ascii="Times New Roman" w:hAnsi="Times New Roman"/>
          <w:noProof/>
          <w:sz w:val="20"/>
          <w:szCs w:val="20"/>
          <w:vertAlign w:val="subscript"/>
        </w:rPr>
        <w:t>H</w:t>
      </w:r>
      <w:r w:rsidRPr="00A92B99">
        <w:rPr>
          <w:rFonts w:ascii="Times New Roman" w:hAnsi="Times New Roman"/>
          <w:noProof/>
          <w:sz w:val="20"/>
          <w:szCs w:val="20"/>
        </w:rPr>
        <w:t xml:space="preserve"> (ppm)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 NMR (MeOD, 175 MHz)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(ppm) data are tabulated in Table 1.</w:t>
      </w:r>
    </w:p>
    <w:p w14:paraId="08D61B7D" w14:textId="77777777" w:rsidR="00A92B99" w:rsidRPr="00A92B99" w:rsidRDefault="00A92B99" w:rsidP="00A92B99">
      <w:pPr>
        <w:tabs>
          <w:tab w:val="left" w:pos="851"/>
        </w:tabs>
        <w:spacing w:after="0"/>
        <w:jc w:val="both"/>
        <w:rPr>
          <w:rFonts w:ascii="Times New Roman" w:hAnsi="Times New Roman"/>
          <w:bCs/>
          <w:noProof/>
          <w:sz w:val="20"/>
          <w:szCs w:val="20"/>
        </w:rPr>
      </w:pPr>
    </w:p>
    <w:p w14:paraId="18E93160" w14:textId="77777777" w:rsidR="00A92B99" w:rsidRPr="00A92B99" w:rsidRDefault="00A92B99" w:rsidP="00A92B99">
      <w:pPr>
        <w:shd w:val="clear" w:color="auto" w:fill="FFFFFF"/>
        <w:spacing w:after="0" w:line="240" w:lineRule="auto"/>
        <w:jc w:val="both"/>
        <w:rPr>
          <w:rFonts w:ascii="Times New Roman" w:hAnsi="Times New Roman"/>
          <w:noProof/>
          <w:sz w:val="20"/>
          <w:szCs w:val="20"/>
        </w:rPr>
      </w:pPr>
      <w:r w:rsidRPr="00A92B99">
        <w:rPr>
          <w:rFonts w:ascii="Times New Roman" w:hAnsi="Times New Roman"/>
          <w:noProof/>
          <w:sz w:val="20"/>
          <w:szCs w:val="20"/>
        </w:rPr>
        <w:t>(-)-</w:t>
      </w:r>
      <w:hyperlink r:id="rId7" w:history="1">
        <w:r w:rsidRPr="00A92B99">
          <w:rPr>
            <w:rStyle w:val="Hyperlink"/>
            <w:rFonts w:ascii="Times New Roman" w:hAnsi="Times New Roman"/>
            <w:noProof/>
            <w:color w:val="auto"/>
            <w:sz w:val="20"/>
            <w:szCs w:val="20"/>
            <w:u w:val="none"/>
          </w:rPr>
          <w:t>Cyclo(-Pro-Tyr)</w:t>
        </w:r>
      </w:hyperlink>
      <w:r w:rsidRPr="00A92B99">
        <w:rPr>
          <w:rFonts w:ascii="Times New Roman" w:hAnsi="Times New Roman"/>
          <w:bCs/>
          <w:noProof/>
          <w:sz w:val="20"/>
          <w:szCs w:val="20"/>
        </w:rPr>
        <w:t xml:space="preserve"> (</w:t>
      </w:r>
      <w:r w:rsidRPr="00A92B99">
        <w:rPr>
          <w:rFonts w:ascii="Times New Roman" w:hAnsi="Times New Roman"/>
          <w:b/>
          <w:bCs/>
          <w:noProof/>
          <w:sz w:val="20"/>
          <w:szCs w:val="20"/>
        </w:rPr>
        <w:t>2</w:t>
      </w:r>
      <w:r w:rsidRPr="00A92B99">
        <w:rPr>
          <w:rFonts w:ascii="Times New Roman" w:hAnsi="Times New Roman"/>
          <w:bCs/>
          <w:noProof/>
          <w:sz w:val="20"/>
          <w:szCs w:val="20"/>
        </w:rPr>
        <w:t>) is a white amorphous solid</w:t>
      </w:r>
      <w:r w:rsidRPr="00A92B99">
        <w:rPr>
          <w:rFonts w:ascii="Times New Roman" w:hAnsi="Times New Roman"/>
          <w:noProof/>
          <w:color w:val="000000"/>
          <w:sz w:val="20"/>
          <w:szCs w:val="20"/>
        </w:rPr>
        <w:t>.</w:t>
      </w:r>
      <w:r w:rsidRPr="00A92B99">
        <w:rPr>
          <w:rFonts w:ascii="Times New Roman" w:hAnsi="Times New Roman"/>
          <w:bCs/>
          <w:noProof/>
          <w:sz w:val="20"/>
          <w:szCs w:val="20"/>
        </w:rPr>
        <w:t xml:space="preserve"> </w:t>
      </w:r>
      <m:oMath>
        <m:sSubSup>
          <m:sSubSupPr>
            <m:ctrlPr>
              <w:rPr>
                <w:rFonts w:ascii="Cambria Math" w:hAnsi="Cambria Math"/>
                <w:noProof/>
                <w:sz w:val="20"/>
                <w:szCs w:val="20"/>
              </w:rPr>
            </m:ctrlPr>
          </m:sSubSupPr>
          <m:e>
            <m:r>
              <m:rPr>
                <m:sty m:val="p"/>
              </m:rPr>
              <w:rPr>
                <w:rFonts w:ascii="Cambria Math" w:hAnsi="Cambria Math"/>
                <w:noProof/>
                <w:sz w:val="20"/>
                <w:szCs w:val="20"/>
              </w:rPr>
              <m:t>[α]</m:t>
            </m:r>
          </m:e>
          <m:sub>
            <m:r>
              <m:rPr>
                <m:sty m:val="p"/>
              </m:rPr>
              <w:rPr>
                <w:rFonts w:ascii="Cambria Math" w:hAnsi="Cambria Math"/>
                <w:noProof/>
                <w:sz w:val="20"/>
                <w:szCs w:val="20"/>
              </w:rPr>
              <m:t>D</m:t>
            </m:r>
          </m:sub>
          <m:sup>
            <m:r>
              <w:rPr>
                <w:rFonts w:ascii="Cambria Math" w:hAnsi="Cambria Math"/>
                <w:noProof/>
                <w:sz w:val="20"/>
                <w:szCs w:val="20"/>
              </w:rPr>
              <m:t>20</m:t>
            </m:r>
          </m:sup>
        </m:sSubSup>
      </m:oMath>
      <w:r w:rsidRPr="00A92B99">
        <w:rPr>
          <w:rFonts w:ascii="Times New Roman" w:eastAsiaTheme="minorHAnsi" w:hAnsi="Times New Roman"/>
          <w:noProof/>
          <w:sz w:val="20"/>
          <w:szCs w:val="20"/>
        </w:rPr>
        <w:t xml:space="preserve"> -43.1 (c 0.14, ethanol)</w:t>
      </w:r>
      <w:r w:rsidRPr="00A92B99">
        <w:rPr>
          <w:rFonts w:ascii="Times New Roman" w:hAnsi="Times New Roman"/>
          <w:noProof/>
          <w:sz w:val="20"/>
          <w:szCs w:val="20"/>
        </w:rPr>
        <w:t>.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ion at </w:t>
      </w:r>
      <w:r w:rsidRPr="00A92B99">
        <w:rPr>
          <w:rFonts w:ascii="Times New Roman" w:hAnsi="Times New Roman"/>
          <w:i/>
          <w:iCs/>
          <w:noProof/>
          <w:sz w:val="20"/>
          <w:szCs w:val="20"/>
        </w:rPr>
        <w:t>m/z</w:t>
      </w:r>
      <w:r w:rsidRPr="00A92B99">
        <w:rPr>
          <w:rFonts w:ascii="Times New Roman" w:hAnsi="Times New Roman"/>
          <w:noProof/>
          <w:sz w:val="20"/>
          <w:szCs w:val="20"/>
        </w:rPr>
        <w:t>: 261. IR ῡ</w:t>
      </w:r>
      <w:r w:rsidRPr="00A92B99">
        <w:rPr>
          <w:rFonts w:ascii="Times New Roman" w:hAnsi="Times New Roman"/>
          <w:noProof/>
          <w:sz w:val="20"/>
          <w:szCs w:val="20"/>
          <w:vertAlign w:val="subscript"/>
        </w:rPr>
        <w:t>max</w:t>
      </w:r>
      <w:r w:rsidRPr="00A92B99">
        <w:rPr>
          <w:rFonts w:ascii="Times New Roman" w:hAnsi="Times New Roman"/>
          <w:noProof/>
          <w:sz w:val="20"/>
          <w:szCs w:val="20"/>
        </w:rPr>
        <w:t xml:space="preserve"> (ATR) cm</w:t>
      </w:r>
      <w:r w:rsidRPr="00A92B99">
        <w:rPr>
          <w:rFonts w:ascii="Times New Roman" w:hAnsi="Times New Roman"/>
          <w:noProof/>
          <w:sz w:val="20"/>
          <w:szCs w:val="20"/>
          <w:vertAlign w:val="superscript"/>
        </w:rPr>
        <w:t>-1</w:t>
      </w:r>
      <w:r w:rsidRPr="00A92B99">
        <w:rPr>
          <w:rFonts w:ascii="Times New Roman" w:hAnsi="Times New Roman"/>
          <w:noProof/>
          <w:sz w:val="20"/>
          <w:szCs w:val="20"/>
        </w:rPr>
        <w:t>:</w:t>
      </w:r>
      <w:r w:rsidRPr="00A92B99">
        <w:rPr>
          <w:rFonts w:ascii="Times New Roman" w:hAnsi="Times New Roman"/>
          <w:noProof/>
          <w:sz w:val="20"/>
          <w:szCs w:val="20"/>
          <w:vertAlign w:val="superscript"/>
        </w:rPr>
        <w:t xml:space="preserve"> </w:t>
      </w:r>
      <w:r w:rsidRPr="00A92B99">
        <w:rPr>
          <w:rFonts w:ascii="Times New Roman" w:hAnsi="Times New Roman"/>
          <w:noProof/>
          <w:sz w:val="20"/>
          <w:szCs w:val="20"/>
        </w:rPr>
        <w:t xml:space="preserve">3248, 2927, 2853, 1747, 1658, 1449, 1252, 1174, 1114, 1017, 858. </w:t>
      </w:r>
      <w:r w:rsidRPr="00A92B99">
        <w:rPr>
          <w:rFonts w:ascii="Times New Roman" w:hAnsi="Times New Roman"/>
          <w:noProof/>
          <w:sz w:val="20"/>
          <w:szCs w:val="20"/>
          <w:vertAlign w:val="superscript"/>
        </w:rPr>
        <w:t>1</w:t>
      </w:r>
      <w:r w:rsidRPr="00A92B99">
        <w:rPr>
          <w:rFonts w:ascii="Times New Roman" w:hAnsi="Times New Roman"/>
          <w:noProof/>
          <w:sz w:val="20"/>
          <w:szCs w:val="20"/>
        </w:rPr>
        <w:t>H NMR (MeOD, 700 MHz) δ</w:t>
      </w:r>
      <w:r w:rsidRPr="00A92B99">
        <w:rPr>
          <w:rFonts w:ascii="Times New Roman" w:hAnsi="Times New Roman"/>
          <w:noProof/>
          <w:sz w:val="20"/>
          <w:szCs w:val="20"/>
          <w:vertAlign w:val="subscript"/>
        </w:rPr>
        <w:t>H</w:t>
      </w:r>
      <w:r w:rsidRPr="00A92B99">
        <w:rPr>
          <w:rFonts w:ascii="Times New Roman" w:hAnsi="Times New Roman"/>
          <w:noProof/>
          <w:sz w:val="20"/>
          <w:szCs w:val="20"/>
        </w:rPr>
        <w:t xml:space="preserve"> (ppm)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 NMR (MeOD, 175 MHz)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(ppm) data are tabulated in Table 1.</w:t>
      </w:r>
    </w:p>
    <w:p w14:paraId="4517F4BC" w14:textId="77777777" w:rsidR="00A92B99" w:rsidRPr="00A92B99" w:rsidRDefault="00A92B99" w:rsidP="00A92B99">
      <w:pPr>
        <w:autoSpaceDE w:val="0"/>
        <w:autoSpaceDN w:val="0"/>
        <w:adjustRightInd w:val="0"/>
        <w:spacing w:after="0" w:line="240" w:lineRule="auto"/>
        <w:jc w:val="both"/>
        <w:rPr>
          <w:rFonts w:ascii="Times New Roman" w:hAnsi="Times New Roman"/>
          <w:bCs/>
          <w:noProof/>
          <w:sz w:val="20"/>
          <w:szCs w:val="20"/>
        </w:rPr>
      </w:pPr>
    </w:p>
    <w:p w14:paraId="4314A75D" w14:textId="77777777" w:rsidR="00A92B99" w:rsidRPr="00A92B99" w:rsidRDefault="00A92B99" w:rsidP="00A92B99">
      <w:pPr>
        <w:autoSpaceDE w:val="0"/>
        <w:autoSpaceDN w:val="0"/>
        <w:adjustRightInd w:val="0"/>
        <w:spacing w:after="0" w:line="240" w:lineRule="auto"/>
        <w:jc w:val="both"/>
        <w:rPr>
          <w:rFonts w:ascii="Times New Roman" w:eastAsiaTheme="minorHAnsi" w:hAnsi="Times New Roman"/>
          <w:noProof/>
          <w:sz w:val="20"/>
          <w:szCs w:val="20"/>
        </w:rPr>
      </w:pPr>
      <w:r w:rsidRPr="00A92B99">
        <w:rPr>
          <w:rFonts w:ascii="Times New Roman" w:hAnsi="Times New Roman"/>
          <w:bCs/>
          <w:noProof/>
          <w:sz w:val="20"/>
          <w:szCs w:val="20"/>
        </w:rPr>
        <w:t>(-)-C</w:t>
      </w:r>
      <w:r w:rsidRPr="00A92B99">
        <w:rPr>
          <w:rFonts w:ascii="Times New Roman" w:hAnsi="Times New Roman"/>
          <w:noProof/>
          <w:sz w:val="20"/>
          <w:szCs w:val="20"/>
        </w:rPr>
        <w:t>yclo(-Pro-Phe)</w:t>
      </w:r>
      <w:r w:rsidRPr="00A92B99">
        <w:rPr>
          <w:rFonts w:ascii="Times New Roman" w:hAnsi="Times New Roman"/>
          <w:b/>
          <w:bCs/>
          <w:noProof/>
          <w:sz w:val="20"/>
          <w:szCs w:val="20"/>
        </w:rPr>
        <w:t xml:space="preserve"> </w:t>
      </w:r>
      <w:r w:rsidRPr="00A92B99">
        <w:rPr>
          <w:rFonts w:ascii="Times New Roman" w:hAnsi="Times New Roman"/>
          <w:bCs/>
          <w:noProof/>
          <w:sz w:val="20"/>
          <w:szCs w:val="20"/>
        </w:rPr>
        <w:t>(</w:t>
      </w:r>
      <w:r w:rsidRPr="00A92B99">
        <w:rPr>
          <w:rFonts w:ascii="Times New Roman" w:hAnsi="Times New Roman"/>
          <w:b/>
          <w:bCs/>
          <w:noProof/>
          <w:sz w:val="20"/>
          <w:szCs w:val="20"/>
        </w:rPr>
        <w:t>3</w:t>
      </w:r>
      <w:r w:rsidRPr="00A92B99">
        <w:rPr>
          <w:rFonts w:ascii="Times New Roman" w:hAnsi="Times New Roman"/>
          <w:bCs/>
          <w:noProof/>
          <w:sz w:val="20"/>
          <w:szCs w:val="20"/>
        </w:rPr>
        <w:t>) is</w:t>
      </w:r>
      <w:r w:rsidRPr="00A92B99">
        <w:rPr>
          <w:rFonts w:ascii="Times New Roman" w:hAnsi="Times New Roman"/>
          <w:noProof/>
          <w:sz w:val="20"/>
          <w:szCs w:val="20"/>
        </w:rPr>
        <w:t xml:space="preserve"> a white amorphous solid. </w:t>
      </w:r>
      <m:oMath>
        <m:sSubSup>
          <m:sSubSupPr>
            <m:ctrlPr>
              <w:rPr>
                <w:rFonts w:ascii="Cambria Math" w:hAnsi="Cambria Math"/>
                <w:noProof/>
                <w:sz w:val="20"/>
                <w:szCs w:val="20"/>
              </w:rPr>
            </m:ctrlPr>
          </m:sSubSupPr>
          <m:e>
            <m:r>
              <m:rPr>
                <m:sty m:val="p"/>
              </m:rPr>
              <w:rPr>
                <w:rFonts w:ascii="Cambria Math" w:hAnsi="Cambria Math"/>
                <w:noProof/>
                <w:sz w:val="20"/>
                <w:szCs w:val="20"/>
              </w:rPr>
              <m:t>[α]</m:t>
            </m:r>
          </m:e>
          <m:sub>
            <m:r>
              <m:rPr>
                <m:sty m:val="p"/>
              </m:rPr>
              <w:rPr>
                <w:rFonts w:ascii="Cambria Math" w:hAnsi="Cambria Math"/>
                <w:noProof/>
                <w:sz w:val="20"/>
                <w:szCs w:val="20"/>
              </w:rPr>
              <m:t>D</m:t>
            </m:r>
          </m:sub>
          <m:sup>
            <m:r>
              <w:rPr>
                <w:rFonts w:ascii="Cambria Math" w:hAnsi="Cambria Math"/>
                <w:noProof/>
                <w:sz w:val="20"/>
                <w:szCs w:val="20"/>
              </w:rPr>
              <m:t>20</m:t>
            </m:r>
          </m:sup>
        </m:sSubSup>
      </m:oMath>
      <w:r w:rsidRPr="00A92B99">
        <w:rPr>
          <w:rFonts w:ascii="Times New Roman" w:eastAsiaTheme="minorHAnsi" w:hAnsi="Times New Roman"/>
          <w:noProof/>
          <w:sz w:val="20"/>
          <w:szCs w:val="20"/>
        </w:rPr>
        <w:t xml:space="preserve"> -72 (c 0.7, methanol)</w:t>
      </w:r>
      <w:r w:rsidRPr="00A92B99">
        <w:rPr>
          <w:rFonts w:ascii="Times New Roman" w:hAnsi="Times New Roman"/>
          <w:noProof/>
          <w:sz w:val="20"/>
          <w:szCs w:val="20"/>
        </w:rPr>
        <w:t>.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ion at </w:t>
      </w:r>
      <w:r w:rsidRPr="00A92B99">
        <w:rPr>
          <w:rFonts w:ascii="Times New Roman" w:hAnsi="Times New Roman"/>
          <w:i/>
          <w:iCs/>
          <w:noProof/>
          <w:sz w:val="20"/>
          <w:szCs w:val="20"/>
        </w:rPr>
        <w:t>m/z</w:t>
      </w:r>
      <w:r w:rsidRPr="00A92B99">
        <w:rPr>
          <w:rFonts w:ascii="Times New Roman" w:hAnsi="Times New Roman"/>
          <w:iCs/>
          <w:noProof/>
          <w:sz w:val="20"/>
          <w:szCs w:val="20"/>
        </w:rPr>
        <w:t>:</w:t>
      </w:r>
      <w:r w:rsidRPr="00A92B99">
        <w:rPr>
          <w:rFonts w:ascii="Times New Roman" w:hAnsi="Times New Roman"/>
          <w:noProof/>
          <w:sz w:val="20"/>
          <w:szCs w:val="20"/>
        </w:rPr>
        <w:t xml:space="preserve"> 169. IR ῡ</w:t>
      </w:r>
      <w:r w:rsidRPr="00A92B99">
        <w:rPr>
          <w:rFonts w:ascii="Times New Roman" w:hAnsi="Times New Roman"/>
          <w:noProof/>
          <w:sz w:val="20"/>
          <w:szCs w:val="20"/>
          <w:vertAlign w:val="subscript"/>
        </w:rPr>
        <w:t>max</w:t>
      </w:r>
      <w:r w:rsidRPr="00A92B99">
        <w:rPr>
          <w:rFonts w:ascii="Times New Roman" w:hAnsi="Times New Roman"/>
          <w:noProof/>
          <w:sz w:val="20"/>
          <w:szCs w:val="20"/>
        </w:rPr>
        <w:t xml:space="preserve"> (ATR) cm</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 3357, 2956, 2108, 1647, 1449, 1318 and 1087. </w:t>
      </w:r>
      <w:r w:rsidRPr="00A92B99">
        <w:rPr>
          <w:rFonts w:ascii="Times New Roman" w:hAnsi="Times New Roman"/>
          <w:noProof/>
          <w:sz w:val="20"/>
          <w:szCs w:val="20"/>
          <w:vertAlign w:val="superscript"/>
        </w:rPr>
        <w:t>1</w:t>
      </w:r>
      <w:r w:rsidRPr="00A92B99">
        <w:rPr>
          <w:rFonts w:ascii="Times New Roman" w:hAnsi="Times New Roman"/>
          <w:noProof/>
          <w:sz w:val="20"/>
          <w:szCs w:val="20"/>
        </w:rPr>
        <w:t>H NMR (MeOD, 700 MHz) δ</w:t>
      </w:r>
      <w:r w:rsidRPr="00A92B99">
        <w:rPr>
          <w:rFonts w:ascii="Times New Roman" w:hAnsi="Times New Roman"/>
          <w:noProof/>
          <w:sz w:val="20"/>
          <w:szCs w:val="20"/>
          <w:vertAlign w:val="subscript"/>
        </w:rPr>
        <w:t>H</w:t>
      </w:r>
      <w:r w:rsidRPr="00A92B99">
        <w:rPr>
          <w:rFonts w:ascii="Times New Roman" w:hAnsi="Times New Roman"/>
          <w:noProof/>
          <w:sz w:val="20"/>
          <w:szCs w:val="20"/>
        </w:rPr>
        <w:t xml:space="preserve"> (ppm)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 NMR (MeOD, 175 MHz)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(ppm) data are tabulated in Table 1.</w:t>
      </w:r>
    </w:p>
    <w:p w14:paraId="0A65772D" w14:textId="77777777" w:rsidR="00A92B99" w:rsidRPr="00A92B99" w:rsidRDefault="00A92B99" w:rsidP="00A92B99">
      <w:pPr>
        <w:tabs>
          <w:tab w:val="left" w:pos="851"/>
        </w:tabs>
        <w:spacing w:after="0"/>
        <w:jc w:val="both"/>
        <w:rPr>
          <w:rFonts w:ascii="Times New Roman" w:hAnsi="Times New Roman"/>
          <w:bCs/>
          <w:noProof/>
          <w:sz w:val="20"/>
          <w:szCs w:val="20"/>
        </w:rPr>
      </w:pPr>
    </w:p>
    <w:p w14:paraId="7199AB66" w14:textId="77777777" w:rsidR="00A92B99" w:rsidRDefault="00A92B99" w:rsidP="00A92B99">
      <w:pPr>
        <w:tabs>
          <w:tab w:val="left" w:pos="851"/>
        </w:tabs>
        <w:spacing w:after="0"/>
        <w:jc w:val="both"/>
        <w:rPr>
          <w:rFonts w:ascii="Times New Roman" w:hAnsi="Times New Roman"/>
          <w:noProof/>
          <w:sz w:val="20"/>
          <w:szCs w:val="20"/>
        </w:rPr>
      </w:pPr>
      <w:r w:rsidRPr="00A92B99">
        <w:rPr>
          <w:rFonts w:ascii="Times New Roman" w:hAnsi="Times New Roman"/>
          <w:bCs/>
          <w:noProof/>
          <w:sz w:val="20"/>
          <w:szCs w:val="20"/>
        </w:rPr>
        <w:t>(+)-Cyclo(-Pro-Leu) (</w:t>
      </w:r>
      <w:r w:rsidRPr="00A92B99">
        <w:rPr>
          <w:rFonts w:ascii="Times New Roman" w:hAnsi="Times New Roman"/>
          <w:b/>
          <w:bCs/>
          <w:noProof/>
          <w:sz w:val="20"/>
          <w:szCs w:val="20"/>
        </w:rPr>
        <w:t>4</w:t>
      </w:r>
      <w:r w:rsidRPr="00A92B99">
        <w:rPr>
          <w:rFonts w:ascii="Times New Roman" w:hAnsi="Times New Roman"/>
          <w:bCs/>
          <w:noProof/>
          <w:sz w:val="20"/>
          <w:szCs w:val="20"/>
        </w:rPr>
        <w:t xml:space="preserve">) is a white powder. </w:t>
      </w:r>
      <m:oMath>
        <m:sSubSup>
          <m:sSubSupPr>
            <m:ctrlPr>
              <w:rPr>
                <w:rFonts w:ascii="Cambria Math" w:hAnsi="Cambria Math"/>
                <w:noProof/>
                <w:sz w:val="20"/>
                <w:szCs w:val="20"/>
              </w:rPr>
            </m:ctrlPr>
          </m:sSubSupPr>
          <m:e>
            <m:r>
              <m:rPr>
                <m:sty m:val="p"/>
              </m:rPr>
              <w:rPr>
                <w:rFonts w:ascii="Cambria Math" w:hAnsi="Cambria Math"/>
                <w:noProof/>
                <w:sz w:val="20"/>
                <w:szCs w:val="20"/>
              </w:rPr>
              <m:t>[α]</m:t>
            </m:r>
          </m:e>
          <m:sub>
            <m:r>
              <m:rPr>
                <m:sty m:val="p"/>
              </m:rPr>
              <w:rPr>
                <w:rFonts w:ascii="Cambria Math" w:hAnsi="Cambria Math"/>
                <w:noProof/>
                <w:sz w:val="20"/>
                <w:szCs w:val="20"/>
              </w:rPr>
              <m:t>D</m:t>
            </m:r>
          </m:sub>
          <m:sup>
            <m:r>
              <w:rPr>
                <w:rFonts w:ascii="Cambria Math" w:hAnsi="Cambria Math"/>
                <w:noProof/>
                <w:sz w:val="20"/>
                <w:szCs w:val="20"/>
              </w:rPr>
              <m:t>20</m:t>
            </m:r>
          </m:sup>
        </m:sSubSup>
      </m:oMath>
      <w:r w:rsidRPr="00A92B99">
        <w:rPr>
          <w:rFonts w:ascii="Times New Roman" w:hAnsi="Times New Roman"/>
          <w:bCs/>
          <w:noProof/>
          <w:sz w:val="20"/>
          <w:szCs w:val="20"/>
        </w:rPr>
        <w:t xml:space="preserve"> </w:t>
      </w:r>
      <w:r w:rsidRPr="00A92B99">
        <w:rPr>
          <w:rFonts w:ascii="Times New Roman" w:hAnsi="Times New Roman"/>
          <w:noProof/>
          <w:sz w:val="20"/>
          <w:szCs w:val="20"/>
        </w:rPr>
        <w:t>+28.1 (</w:t>
      </w:r>
      <w:r w:rsidRPr="00A92B99">
        <w:rPr>
          <w:rFonts w:ascii="Times New Roman" w:hAnsi="Times New Roman"/>
          <w:i/>
          <w:iCs/>
          <w:noProof/>
          <w:sz w:val="20"/>
          <w:szCs w:val="20"/>
        </w:rPr>
        <w:t xml:space="preserve">c </w:t>
      </w:r>
      <w:r w:rsidRPr="00A92B99">
        <w:rPr>
          <w:rFonts w:ascii="Times New Roman" w:hAnsi="Times New Roman"/>
          <w:noProof/>
          <w:sz w:val="20"/>
          <w:szCs w:val="20"/>
        </w:rPr>
        <w:t>0.032, ethanol).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ion at </w:t>
      </w:r>
      <w:r w:rsidRPr="00A92B99">
        <w:rPr>
          <w:rFonts w:ascii="Times New Roman" w:hAnsi="Times New Roman"/>
          <w:i/>
          <w:iCs/>
          <w:noProof/>
          <w:sz w:val="20"/>
          <w:szCs w:val="20"/>
        </w:rPr>
        <w:t>m/z</w:t>
      </w:r>
      <w:r w:rsidRPr="00A92B99">
        <w:rPr>
          <w:rFonts w:ascii="Times New Roman" w:hAnsi="Times New Roman"/>
          <w:noProof/>
          <w:sz w:val="20"/>
          <w:szCs w:val="20"/>
        </w:rPr>
        <w:t>: 211. IR ῡ</w:t>
      </w:r>
      <w:r w:rsidRPr="00A92B99">
        <w:rPr>
          <w:rFonts w:ascii="Times New Roman" w:hAnsi="Times New Roman"/>
          <w:noProof/>
          <w:sz w:val="20"/>
          <w:szCs w:val="20"/>
          <w:vertAlign w:val="subscript"/>
        </w:rPr>
        <w:t>max</w:t>
      </w:r>
      <w:r w:rsidRPr="00A92B99">
        <w:rPr>
          <w:rFonts w:ascii="Times New Roman" w:hAnsi="Times New Roman"/>
          <w:noProof/>
          <w:sz w:val="20"/>
          <w:szCs w:val="20"/>
        </w:rPr>
        <w:t xml:space="preserve"> (ATR) cm</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 </w:t>
      </w:r>
      <w:r w:rsidRPr="00A92B99">
        <w:rPr>
          <w:rFonts w:ascii="Times New Roman" w:hAnsi="Times New Roman"/>
          <w:noProof/>
          <w:sz w:val="20"/>
          <w:szCs w:val="20"/>
          <w:vertAlign w:val="superscript"/>
        </w:rPr>
        <w:t xml:space="preserve"> </w:t>
      </w:r>
      <w:r w:rsidRPr="00A92B99">
        <w:rPr>
          <w:rFonts w:ascii="Times New Roman" w:hAnsi="Times New Roman"/>
          <w:noProof/>
          <w:sz w:val="20"/>
          <w:szCs w:val="20"/>
        </w:rPr>
        <w:t>3222, 2958, 2930, 2872, 1686, 1676, 1426, 1302, 1275, 1235, 1157, 1102, 1032, 996-919</w:t>
      </w:r>
      <w:r w:rsidRPr="00A92B99">
        <w:rPr>
          <w:rStyle w:val="A4"/>
          <w:noProof/>
          <w:color w:val="auto"/>
          <w:sz w:val="20"/>
          <w:szCs w:val="20"/>
        </w:rPr>
        <w:t>.</w:t>
      </w:r>
      <w:r w:rsidRPr="00A92B99">
        <w:rPr>
          <w:rFonts w:ascii="Times New Roman" w:hAnsi="Times New Roman"/>
          <w:noProof/>
          <w:sz w:val="20"/>
          <w:szCs w:val="20"/>
        </w:rPr>
        <w:t xml:space="preserve"> </w:t>
      </w:r>
      <w:r w:rsidRPr="00A92B99">
        <w:rPr>
          <w:rFonts w:ascii="Times New Roman" w:hAnsi="Times New Roman"/>
          <w:noProof/>
          <w:sz w:val="20"/>
          <w:szCs w:val="20"/>
          <w:vertAlign w:val="superscript"/>
        </w:rPr>
        <w:t>1</w:t>
      </w:r>
      <w:r w:rsidRPr="00A92B99">
        <w:rPr>
          <w:rFonts w:ascii="Times New Roman" w:hAnsi="Times New Roman"/>
          <w:noProof/>
          <w:sz w:val="20"/>
          <w:szCs w:val="20"/>
        </w:rPr>
        <w:t>H NMR (MeOD, 700 MHz) δ</w:t>
      </w:r>
      <w:r w:rsidRPr="00A92B99">
        <w:rPr>
          <w:rFonts w:ascii="Times New Roman" w:hAnsi="Times New Roman"/>
          <w:noProof/>
          <w:sz w:val="20"/>
          <w:szCs w:val="20"/>
          <w:vertAlign w:val="subscript"/>
        </w:rPr>
        <w:t>H</w:t>
      </w:r>
      <w:r w:rsidRPr="00A92B99">
        <w:rPr>
          <w:rFonts w:ascii="Times New Roman" w:hAnsi="Times New Roman"/>
          <w:noProof/>
          <w:sz w:val="20"/>
          <w:szCs w:val="20"/>
        </w:rPr>
        <w:t xml:space="preserve"> (ppm)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 NMR (MeOD, 175 MHz)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(ppm) data are tabulated in Table 1.</w:t>
      </w:r>
    </w:p>
    <w:p w14:paraId="4A870C77" w14:textId="77777777" w:rsidR="00A92B99" w:rsidRDefault="00A92B99" w:rsidP="00A92B99">
      <w:pPr>
        <w:tabs>
          <w:tab w:val="left" w:pos="851"/>
        </w:tabs>
        <w:spacing w:after="0"/>
        <w:jc w:val="both"/>
        <w:rPr>
          <w:rFonts w:ascii="Times New Roman" w:hAnsi="Times New Roman"/>
          <w:noProof/>
          <w:sz w:val="20"/>
          <w:szCs w:val="20"/>
        </w:rPr>
      </w:pPr>
    </w:p>
    <w:p w14:paraId="39F604B4" w14:textId="77777777" w:rsidR="00A92B99" w:rsidRDefault="00A92B99" w:rsidP="00A92B99">
      <w:pPr>
        <w:tabs>
          <w:tab w:val="left" w:pos="851"/>
        </w:tabs>
        <w:spacing w:after="0"/>
        <w:jc w:val="both"/>
        <w:rPr>
          <w:rFonts w:ascii="Times New Roman" w:hAnsi="Times New Roman"/>
          <w:noProof/>
          <w:sz w:val="20"/>
          <w:szCs w:val="20"/>
        </w:rPr>
      </w:pPr>
    </w:p>
    <w:p w14:paraId="2E1F2E34" w14:textId="77777777" w:rsidR="00A92B99" w:rsidRDefault="00A92B99" w:rsidP="00A92B99">
      <w:pPr>
        <w:tabs>
          <w:tab w:val="left" w:pos="851"/>
        </w:tabs>
        <w:spacing w:after="0"/>
        <w:jc w:val="both"/>
        <w:rPr>
          <w:rFonts w:ascii="Times New Roman" w:hAnsi="Times New Roman"/>
          <w:noProof/>
          <w:sz w:val="20"/>
          <w:szCs w:val="20"/>
        </w:rPr>
      </w:pPr>
    </w:p>
    <w:p w14:paraId="7D3C5F4C" w14:textId="77777777" w:rsidR="00A92B99" w:rsidRDefault="00A92B99" w:rsidP="00A92B99">
      <w:pPr>
        <w:tabs>
          <w:tab w:val="left" w:pos="851"/>
        </w:tabs>
        <w:spacing w:after="0"/>
        <w:jc w:val="both"/>
        <w:rPr>
          <w:rFonts w:ascii="Times New Roman" w:hAnsi="Times New Roman"/>
          <w:noProof/>
          <w:sz w:val="20"/>
          <w:szCs w:val="20"/>
        </w:rPr>
      </w:pPr>
    </w:p>
    <w:p w14:paraId="1020E1B8" w14:textId="77777777" w:rsidR="00A92B99" w:rsidRDefault="00A92B99" w:rsidP="00A92B99">
      <w:pPr>
        <w:tabs>
          <w:tab w:val="left" w:pos="851"/>
        </w:tabs>
        <w:spacing w:after="0"/>
        <w:jc w:val="both"/>
        <w:rPr>
          <w:rFonts w:ascii="Times New Roman" w:hAnsi="Times New Roman"/>
          <w:noProof/>
          <w:sz w:val="20"/>
          <w:szCs w:val="20"/>
        </w:rPr>
      </w:pPr>
    </w:p>
    <w:p w14:paraId="5880141A" w14:textId="77777777" w:rsidR="00A92B99" w:rsidRDefault="00A92B99" w:rsidP="00A92B99">
      <w:pPr>
        <w:tabs>
          <w:tab w:val="left" w:pos="851"/>
        </w:tabs>
        <w:spacing w:after="0"/>
        <w:jc w:val="both"/>
        <w:rPr>
          <w:rFonts w:ascii="Times New Roman" w:hAnsi="Times New Roman"/>
          <w:noProof/>
          <w:sz w:val="20"/>
          <w:szCs w:val="20"/>
        </w:rPr>
      </w:pPr>
    </w:p>
    <w:p w14:paraId="4490157E" w14:textId="77777777" w:rsidR="00A92B99" w:rsidRDefault="00A92B99" w:rsidP="00A92B99">
      <w:pPr>
        <w:tabs>
          <w:tab w:val="left" w:pos="851"/>
        </w:tabs>
        <w:spacing w:after="0"/>
        <w:jc w:val="both"/>
        <w:rPr>
          <w:rFonts w:ascii="Times New Roman" w:hAnsi="Times New Roman"/>
          <w:noProof/>
          <w:sz w:val="20"/>
          <w:szCs w:val="20"/>
        </w:rPr>
      </w:pPr>
    </w:p>
    <w:p w14:paraId="669559C3" w14:textId="77777777" w:rsidR="00A92B99" w:rsidRDefault="00A92B99" w:rsidP="00A92B99">
      <w:pPr>
        <w:tabs>
          <w:tab w:val="left" w:pos="851"/>
        </w:tabs>
        <w:spacing w:after="0"/>
        <w:jc w:val="both"/>
        <w:rPr>
          <w:rFonts w:ascii="Times New Roman" w:hAnsi="Times New Roman"/>
          <w:noProof/>
          <w:sz w:val="20"/>
          <w:szCs w:val="20"/>
        </w:rPr>
      </w:pPr>
    </w:p>
    <w:p w14:paraId="0AA189A0" w14:textId="77777777" w:rsidR="00A92B99" w:rsidRDefault="00A92B99" w:rsidP="00A92B99">
      <w:pPr>
        <w:tabs>
          <w:tab w:val="left" w:pos="851"/>
        </w:tabs>
        <w:spacing w:after="0"/>
        <w:jc w:val="both"/>
        <w:rPr>
          <w:rFonts w:ascii="Times New Roman" w:hAnsi="Times New Roman"/>
          <w:noProof/>
          <w:sz w:val="20"/>
          <w:szCs w:val="20"/>
        </w:rPr>
      </w:pPr>
    </w:p>
    <w:p w14:paraId="7229754C" w14:textId="77777777" w:rsidR="00A92B99" w:rsidRDefault="00A92B99" w:rsidP="00A92B99">
      <w:pPr>
        <w:tabs>
          <w:tab w:val="left" w:pos="851"/>
        </w:tabs>
        <w:spacing w:after="0"/>
        <w:jc w:val="both"/>
        <w:rPr>
          <w:rFonts w:ascii="Times New Roman" w:hAnsi="Times New Roman"/>
          <w:noProof/>
          <w:sz w:val="20"/>
          <w:szCs w:val="20"/>
        </w:rPr>
      </w:pPr>
    </w:p>
    <w:p w14:paraId="3B85CAF6" w14:textId="77777777" w:rsidR="00A92B99" w:rsidRDefault="00A92B99" w:rsidP="00A92B99">
      <w:pPr>
        <w:tabs>
          <w:tab w:val="left" w:pos="851"/>
        </w:tabs>
        <w:spacing w:after="0"/>
        <w:jc w:val="both"/>
        <w:rPr>
          <w:rFonts w:ascii="Times New Roman" w:hAnsi="Times New Roman"/>
          <w:noProof/>
          <w:sz w:val="20"/>
          <w:szCs w:val="20"/>
        </w:rPr>
      </w:pPr>
    </w:p>
    <w:p w14:paraId="4BBB9081" w14:textId="77777777" w:rsidR="00A92B99" w:rsidRDefault="00A92B99" w:rsidP="00A92B99">
      <w:pPr>
        <w:tabs>
          <w:tab w:val="left" w:pos="851"/>
        </w:tabs>
        <w:spacing w:after="0"/>
        <w:jc w:val="both"/>
        <w:rPr>
          <w:rFonts w:ascii="Times New Roman" w:hAnsi="Times New Roman"/>
          <w:noProof/>
          <w:sz w:val="20"/>
          <w:szCs w:val="20"/>
        </w:rPr>
      </w:pPr>
    </w:p>
    <w:p w14:paraId="1B017F6C" w14:textId="5CB1F17D" w:rsidR="00A92B99" w:rsidRPr="00A92B99" w:rsidRDefault="00A92B99" w:rsidP="00A92B99">
      <w:pPr>
        <w:spacing w:after="0" w:line="360" w:lineRule="auto"/>
        <w:jc w:val="center"/>
        <w:rPr>
          <w:rFonts w:ascii="Times New Roman" w:hAnsi="Times New Roman"/>
          <w:b/>
          <w:noProof/>
          <w:sz w:val="20"/>
          <w:szCs w:val="20"/>
        </w:rPr>
      </w:pPr>
      <w:r>
        <w:rPr>
          <w:rFonts w:ascii="Times New Roman" w:hAnsi="Times New Roman"/>
          <w:noProof/>
          <w:sz w:val="20"/>
          <w:szCs w:val="20"/>
        </w:rPr>
        <w:lastRenderedPageBreak/>
        <w:t xml:space="preserve">Table 1. </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H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 xml:space="preserve">C NMR data (700 and 175 MHz, MeOD) for compounds </w:t>
      </w:r>
      <w:r w:rsidRPr="00A92B99">
        <w:rPr>
          <w:rFonts w:ascii="Times New Roman" w:hAnsi="Times New Roman"/>
          <w:b/>
          <w:noProof/>
          <w:sz w:val="20"/>
          <w:szCs w:val="20"/>
        </w:rPr>
        <w:t>1</w:t>
      </w:r>
      <w:r w:rsidRPr="00A92B99">
        <w:rPr>
          <w:rFonts w:ascii="Times New Roman" w:hAnsi="Times New Roman"/>
          <w:noProof/>
          <w:sz w:val="20"/>
          <w:szCs w:val="20"/>
        </w:rPr>
        <w:t>-</w:t>
      </w:r>
      <w:r w:rsidRPr="00A92B99">
        <w:rPr>
          <w:rFonts w:ascii="Times New Roman" w:hAnsi="Times New Roman"/>
          <w:b/>
          <w:noProof/>
          <w:sz w:val="20"/>
          <w:szCs w:val="20"/>
        </w:rPr>
        <w:t>4</w:t>
      </w:r>
    </w:p>
    <w:tbl>
      <w:tblPr>
        <w:tblW w:w="9061" w:type="dxa"/>
        <w:jc w:val="center"/>
        <w:tblLook w:val="04A0" w:firstRow="1" w:lastRow="0" w:firstColumn="1" w:lastColumn="0" w:noHBand="0" w:noVBand="1"/>
      </w:tblPr>
      <w:tblGrid>
        <w:gridCol w:w="906"/>
        <w:gridCol w:w="666"/>
        <w:gridCol w:w="666"/>
        <w:gridCol w:w="666"/>
        <w:gridCol w:w="666"/>
        <w:gridCol w:w="1398"/>
        <w:gridCol w:w="1417"/>
        <w:gridCol w:w="1276"/>
        <w:gridCol w:w="1400"/>
      </w:tblGrid>
      <w:tr w:rsidR="00A92B99" w:rsidRPr="00A92B99" w14:paraId="4811BF3C" w14:textId="77777777" w:rsidTr="000E05D4">
        <w:trPr>
          <w:jc w:val="center"/>
        </w:trPr>
        <w:tc>
          <w:tcPr>
            <w:tcW w:w="906" w:type="dxa"/>
            <w:vMerge w:val="restart"/>
            <w:tcBorders>
              <w:top w:val="single" w:sz="4" w:space="0" w:color="auto"/>
              <w:bottom w:val="single" w:sz="4" w:space="0" w:color="auto"/>
            </w:tcBorders>
            <w:vAlign w:val="center"/>
          </w:tcPr>
          <w:p w14:paraId="2382026A"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Position</w:t>
            </w:r>
          </w:p>
        </w:tc>
        <w:tc>
          <w:tcPr>
            <w:tcW w:w="2664" w:type="dxa"/>
            <w:gridSpan w:val="4"/>
            <w:tcBorders>
              <w:top w:val="single" w:sz="4" w:space="0" w:color="auto"/>
              <w:bottom w:val="single" w:sz="4" w:space="0" w:color="auto"/>
            </w:tcBorders>
            <w:vAlign w:val="center"/>
          </w:tcPr>
          <w:p w14:paraId="4DA36E7B" w14:textId="77777777" w:rsidR="00A92B99" w:rsidRPr="00A92B99" w:rsidRDefault="00A92B99" w:rsidP="000E05D4">
            <w:pPr>
              <w:spacing w:after="0" w:line="240" w:lineRule="auto"/>
              <w:jc w:val="center"/>
              <w:rPr>
                <w:rFonts w:ascii="Times New Roman" w:hAnsi="Times New Roman"/>
                <w:b/>
                <w:noProof/>
                <w:sz w:val="20"/>
                <w:szCs w:val="20"/>
              </w:rPr>
            </w:pPr>
            <w:r w:rsidRPr="00A92B99">
              <w:rPr>
                <w:rFonts w:ascii="Times New Roman" w:hAnsi="Times New Roman"/>
                <w:b/>
                <w:noProof/>
                <w:sz w:val="20"/>
                <w:szCs w:val="20"/>
              </w:rPr>
              <w:t>APT (ppm)</w:t>
            </w:r>
          </w:p>
        </w:tc>
        <w:tc>
          <w:tcPr>
            <w:tcW w:w="5491" w:type="dxa"/>
            <w:gridSpan w:val="4"/>
            <w:tcBorders>
              <w:top w:val="single" w:sz="4" w:space="0" w:color="auto"/>
              <w:bottom w:val="single" w:sz="4" w:space="0" w:color="auto"/>
            </w:tcBorders>
            <w:vAlign w:val="center"/>
          </w:tcPr>
          <w:p w14:paraId="11D23396" w14:textId="77777777" w:rsidR="00A92B99" w:rsidRPr="00A92B99" w:rsidRDefault="00A92B99" w:rsidP="000E05D4">
            <w:pPr>
              <w:spacing w:after="0" w:line="240" w:lineRule="auto"/>
              <w:jc w:val="center"/>
              <w:rPr>
                <w:rFonts w:ascii="Times New Roman" w:hAnsi="Times New Roman"/>
                <w:b/>
                <w:noProof/>
                <w:sz w:val="20"/>
                <w:szCs w:val="20"/>
                <w:vertAlign w:val="superscript"/>
              </w:rPr>
            </w:pPr>
            <w:r w:rsidRPr="00A92B99">
              <w:rPr>
                <w:rFonts w:ascii="Times New Roman" w:hAnsi="Times New Roman"/>
                <w:b/>
                <w:noProof/>
                <w:sz w:val="20"/>
                <w:szCs w:val="20"/>
                <w:vertAlign w:val="superscript"/>
              </w:rPr>
              <w:t>1</w:t>
            </w:r>
            <w:r w:rsidRPr="00A92B99">
              <w:rPr>
                <w:rFonts w:ascii="Times New Roman" w:hAnsi="Times New Roman"/>
                <w:b/>
                <w:noProof/>
                <w:sz w:val="20"/>
                <w:szCs w:val="20"/>
              </w:rPr>
              <w:t>H (</w:t>
            </w:r>
            <w:r w:rsidRPr="00A92B99">
              <w:rPr>
                <w:rFonts w:ascii="Times New Roman" w:hAnsi="Times New Roman"/>
                <w:b/>
                <w:i/>
                <w:noProof/>
                <w:sz w:val="20"/>
                <w:szCs w:val="20"/>
              </w:rPr>
              <w:t>mult</w:t>
            </w:r>
            <w:r w:rsidRPr="00A92B99">
              <w:rPr>
                <w:rFonts w:ascii="Times New Roman" w:hAnsi="Times New Roman"/>
                <w:b/>
                <w:noProof/>
                <w:sz w:val="20"/>
                <w:szCs w:val="20"/>
              </w:rPr>
              <w:t>., ΣH))</w:t>
            </w:r>
          </w:p>
        </w:tc>
      </w:tr>
      <w:tr w:rsidR="00A92B99" w:rsidRPr="00A92B99" w14:paraId="0D28BF9E" w14:textId="77777777" w:rsidTr="000E05D4">
        <w:trPr>
          <w:jc w:val="center"/>
        </w:trPr>
        <w:tc>
          <w:tcPr>
            <w:tcW w:w="906" w:type="dxa"/>
            <w:vMerge/>
            <w:tcBorders>
              <w:top w:val="single" w:sz="4" w:space="0" w:color="auto"/>
              <w:bottom w:val="single" w:sz="4" w:space="0" w:color="auto"/>
            </w:tcBorders>
            <w:vAlign w:val="center"/>
          </w:tcPr>
          <w:p w14:paraId="6BE22E0C" w14:textId="77777777" w:rsidR="00A92B99" w:rsidRPr="00A92B99" w:rsidRDefault="00A92B99" w:rsidP="000E05D4">
            <w:pPr>
              <w:spacing w:after="0" w:line="240" w:lineRule="auto"/>
              <w:rPr>
                <w:rFonts w:ascii="Times New Roman" w:hAnsi="Times New Roman"/>
                <w:b/>
                <w:noProof/>
                <w:sz w:val="20"/>
                <w:szCs w:val="20"/>
              </w:rPr>
            </w:pPr>
          </w:p>
        </w:tc>
        <w:tc>
          <w:tcPr>
            <w:tcW w:w="666" w:type="dxa"/>
            <w:tcBorders>
              <w:top w:val="single" w:sz="4" w:space="0" w:color="auto"/>
              <w:bottom w:val="single" w:sz="4" w:space="0" w:color="auto"/>
            </w:tcBorders>
            <w:vAlign w:val="center"/>
          </w:tcPr>
          <w:p w14:paraId="5F0D669D"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1</w:t>
            </w:r>
          </w:p>
        </w:tc>
        <w:tc>
          <w:tcPr>
            <w:tcW w:w="666" w:type="dxa"/>
            <w:tcBorders>
              <w:top w:val="single" w:sz="4" w:space="0" w:color="auto"/>
              <w:bottom w:val="single" w:sz="4" w:space="0" w:color="auto"/>
            </w:tcBorders>
            <w:vAlign w:val="center"/>
          </w:tcPr>
          <w:p w14:paraId="20267060"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2</w:t>
            </w:r>
          </w:p>
        </w:tc>
        <w:tc>
          <w:tcPr>
            <w:tcW w:w="666" w:type="dxa"/>
            <w:tcBorders>
              <w:top w:val="single" w:sz="4" w:space="0" w:color="auto"/>
              <w:bottom w:val="single" w:sz="4" w:space="0" w:color="auto"/>
            </w:tcBorders>
            <w:vAlign w:val="center"/>
          </w:tcPr>
          <w:p w14:paraId="7DB1D675"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3</w:t>
            </w:r>
          </w:p>
        </w:tc>
        <w:tc>
          <w:tcPr>
            <w:tcW w:w="666" w:type="dxa"/>
            <w:tcBorders>
              <w:top w:val="single" w:sz="4" w:space="0" w:color="auto"/>
              <w:bottom w:val="single" w:sz="4" w:space="0" w:color="auto"/>
            </w:tcBorders>
            <w:vAlign w:val="center"/>
          </w:tcPr>
          <w:p w14:paraId="2A7D4090"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4</w:t>
            </w:r>
          </w:p>
        </w:tc>
        <w:tc>
          <w:tcPr>
            <w:tcW w:w="1398" w:type="dxa"/>
            <w:tcBorders>
              <w:top w:val="single" w:sz="4" w:space="0" w:color="auto"/>
              <w:bottom w:val="single" w:sz="4" w:space="0" w:color="auto"/>
            </w:tcBorders>
            <w:vAlign w:val="center"/>
          </w:tcPr>
          <w:p w14:paraId="2222AA1C"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1</w:t>
            </w:r>
          </w:p>
        </w:tc>
        <w:tc>
          <w:tcPr>
            <w:tcW w:w="1417" w:type="dxa"/>
            <w:tcBorders>
              <w:top w:val="single" w:sz="4" w:space="0" w:color="auto"/>
              <w:bottom w:val="single" w:sz="4" w:space="0" w:color="auto"/>
            </w:tcBorders>
            <w:vAlign w:val="center"/>
          </w:tcPr>
          <w:p w14:paraId="26E4A6D3"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2</w:t>
            </w:r>
          </w:p>
        </w:tc>
        <w:tc>
          <w:tcPr>
            <w:tcW w:w="1276" w:type="dxa"/>
            <w:tcBorders>
              <w:top w:val="single" w:sz="4" w:space="0" w:color="auto"/>
              <w:bottom w:val="single" w:sz="4" w:space="0" w:color="auto"/>
            </w:tcBorders>
            <w:vAlign w:val="center"/>
          </w:tcPr>
          <w:p w14:paraId="2CE0BE67"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3</w:t>
            </w:r>
          </w:p>
        </w:tc>
        <w:tc>
          <w:tcPr>
            <w:tcW w:w="1400" w:type="dxa"/>
            <w:tcBorders>
              <w:top w:val="single" w:sz="4" w:space="0" w:color="auto"/>
              <w:bottom w:val="single" w:sz="4" w:space="0" w:color="auto"/>
            </w:tcBorders>
            <w:vAlign w:val="center"/>
          </w:tcPr>
          <w:p w14:paraId="44F52F6A" w14:textId="77777777" w:rsidR="00A92B99" w:rsidRPr="00A92B99" w:rsidRDefault="00A92B99" w:rsidP="000E05D4">
            <w:pPr>
              <w:spacing w:after="0" w:line="240" w:lineRule="auto"/>
              <w:rPr>
                <w:rFonts w:ascii="Times New Roman" w:hAnsi="Times New Roman"/>
                <w:b/>
                <w:noProof/>
                <w:sz w:val="20"/>
                <w:szCs w:val="20"/>
              </w:rPr>
            </w:pPr>
            <w:r w:rsidRPr="00A92B99">
              <w:rPr>
                <w:rFonts w:ascii="Times New Roman" w:hAnsi="Times New Roman"/>
                <w:b/>
                <w:noProof/>
                <w:sz w:val="20"/>
                <w:szCs w:val="20"/>
              </w:rPr>
              <w:t>4</w:t>
            </w:r>
          </w:p>
        </w:tc>
      </w:tr>
      <w:tr w:rsidR="00A92B99" w:rsidRPr="00A92B99" w14:paraId="5DFA7AF9" w14:textId="77777777" w:rsidTr="000E05D4">
        <w:trPr>
          <w:jc w:val="center"/>
        </w:trPr>
        <w:tc>
          <w:tcPr>
            <w:tcW w:w="906" w:type="dxa"/>
            <w:tcBorders>
              <w:top w:val="single" w:sz="4" w:space="0" w:color="auto"/>
            </w:tcBorders>
          </w:tcPr>
          <w:p w14:paraId="6F4BB62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1-N</w:t>
            </w:r>
          </w:p>
        </w:tc>
        <w:tc>
          <w:tcPr>
            <w:tcW w:w="666" w:type="dxa"/>
            <w:tcBorders>
              <w:top w:val="single" w:sz="4" w:space="0" w:color="auto"/>
            </w:tcBorders>
          </w:tcPr>
          <w:p w14:paraId="469831B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Borders>
              <w:top w:val="single" w:sz="4" w:space="0" w:color="auto"/>
            </w:tcBorders>
          </w:tcPr>
          <w:p w14:paraId="57B805D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Borders>
              <w:top w:val="single" w:sz="4" w:space="0" w:color="auto"/>
            </w:tcBorders>
          </w:tcPr>
          <w:p w14:paraId="49C499B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Borders>
              <w:top w:val="single" w:sz="4" w:space="0" w:color="auto"/>
            </w:tcBorders>
          </w:tcPr>
          <w:p w14:paraId="164ACDF1"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398" w:type="dxa"/>
            <w:tcBorders>
              <w:top w:val="single" w:sz="4" w:space="0" w:color="auto"/>
            </w:tcBorders>
          </w:tcPr>
          <w:p w14:paraId="4ECB47B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17" w:type="dxa"/>
            <w:tcBorders>
              <w:top w:val="single" w:sz="4" w:space="0" w:color="auto"/>
            </w:tcBorders>
          </w:tcPr>
          <w:p w14:paraId="678AA43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276" w:type="dxa"/>
            <w:tcBorders>
              <w:top w:val="single" w:sz="4" w:space="0" w:color="auto"/>
            </w:tcBorders>
          </w:tcPr>
          <w:p w14:paraId="4CCB04C2" w14:textId="77777777" w:rsidR="00A92B99" w:rsidRPr="00A92B99" w:rsidRDefault="00A92B99" w:rsidP="000E05D4">
            <w:pPr>
              <w:spacing w:after="0" w:line="240" w:lineRule="auto"/>
              <w:rPr>
                <w:rFonts w:ascii="Times New Roman" w:hAnsi="Times New Roman"/>
                <w:noProof/>
                <w:sz w:val="20"/>
                <w:szCs w:val="20"/>
              </w:rPr>
            </w:pPr>
          </w:p>
        </w:tc>
        <w:tc>
          <w:tcPr>
            <w:tcW w:w="1400" w:type="dxa"/>
            <w:tcBorders>
              <w:top w:val="single" w:sz="4" w:space="0" w:color="auto"/>
            </w:tcBorders>
          </w:tcPr>
          <w:p w14:paraId="23826F7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r>
      <w:tr w:rsidR="00A92B99" w:rsidRPr="00A92B99" w14:paraId="43B9B5FE" w14:textId="77777777" w:rsidTr="000E05D4">
        <w:trPr>
          <w:jc w:val="center"/>
        </w:trPr>
        <w:tc>
          <w:tcPr>
            <w:tcW w:w="906" w:type="dxa"/>
          </w:tcPr>
          <w:p w14:paraId="6D4C876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w:t>
            </w:r>
          </w:p>
        </w:tc>
        <w:tc>
          <w:tcPr>
            <w:tcW w:w="666" w:type="dxa"/>
          </w:tcPr>
          <w:p w14:paraId="2BF2AE2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165.8</w:t>
            </w:r>
          </w:p>
        </w:tc>
        <w:tc>
          <w:tcPr>
            <w:tcW w:w="666" w:type="dxa"/>
          </w:tcPr>
          <w:p w14:paraId="180F788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165.7</w:t>
            </w:r>
          </w:p>
        </w:tc>
        <w:tc>
          <w:tcPr>
            <w:tcW w:w="666" w:type="dxa"/>
          </w:tcPr>
          <w:p w14:paraId="248F26D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165.5</w:t>
            </w:r>
          </w:p>
        </w:tc>
        <w:tc>
          <w:tcPr>
            <w:tcW w:w="666" w:type="dxa"/>
          </w:tcPr>
          <w:p w14:paraId="22D1B32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167.1</w:t>
            </w:r>
          </w:p>
        </w:tc>
        <w:tc>
          <w:tcPr>
            <w:tcW w:w="1398" w:type="dxa"/>
          </w:tcPr>
          <w:p w14:paraId="61D225E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17" w:type="dxa"/>
          </w:tcPr>
          <w:p w14:paraId="5605B14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276" w:type="dxa"/>
          </w:tcPr>
          <w:p w14:paraId="336E521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00" w:type="dxa"/>
          </w:tcPr>
          <w:p w14:paraId="2A4F6A9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r>
      <w:tr w:rsidR="00A92B99" w:rsidRPr="00A92B99" w14:paraId="38BA6D46" w14:textId="77777777" w:rsidTr="000E05D4">
        <w:trPr>
          <w:jc w:val="center"/>
        </w:trPr>
        <w:tc>
          <w:tcPr>
            <w:tcW w:w="906" w:type="dxa"/>
          </w:tcPr>
          <w:p w14:paraId="4687AA8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w:t>
            </w:r>
          </w:p>
        </w:tc>
        <w:tc>
          <w:tcPr>
            <w:tcW w:w="666" w:type="dxa"/>
          </w:tcPr>
          <w:p w14:paraId="5DA54A3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59.9</w:t>
            </w:r>
          </w:p>
        </w:tc>
        <w:tc>
          <w:tcPr>
            <w:tcW w:w="666" w:type="dxa"/>
          </w:tcPr>
          <w:p w14:paraId="291E008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56.6</w:t>
            </w:r>
          </w:p>
        </w:tc>
        <w:tc>
          <w:tcPr>
            <w:tcW w:w="666" w:type="dxa"/>
          </w:tcPr>
          <w:p w14:paraId="7F06B98A" w14:textId="77777777" w:rsidR="00A92B99" w:rsidRPr="00A92B99" w:rsidRDefault="00A92B99" w:rsidP="000E05D4">
            <w:pPr>
              <w:spacing w:after="0" w:line="240" w:lineRule="auto"/>
              <w:rPr>
                <w:rFonts w:ascii="Times New Roman" w:hAnsi="Times New Roman"/>
                <w:noProof/>
                <w:sz w:val="20"/>
                <w:szCs w:val="20"/>
              </w:rPr>
            </w:pPr>
          </w:p>
        </w:tc>
        <w:tc>
          <w:tcPr>
            <w:tcW w:w="666" w:type="dxa"/>
          </w:tcPr>
          <w:p w14:paraId="4008F16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53.1</w:t>
            </w:r>
          </w:p>
        </w:tc>
        <w:tc>
          <w:tcPr>
            <w:tcW w:w="1398" w:type="dxa"/>
          </w:tcPr>
          <w:p w14:paraId="322293A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3.92 (</w:t>
            </w:r>
            <w:r w:rsidRPr="00A92B99">
              <w:rPr>
                <w:rFonts w:ascii="Times New Roman" w:hAnsi="Times New Roman"/>
                <w:i/>
                <w:noProof/>
                <w:sz w:val="20"/>
                <w:szCs w:val="20"/>
              </w:rPr>
              <w:t>d</w:t>
            </w:r>
            <w:r w:rsidRPr="00A92B99">
              <w:rPr>
                <w:rFonts w:ascii="Times New Roman" w:hAnsi="Times New Roman"/>
                <w:noProof/>
                <w:sz w:val="20"/>
                <w:szCs w:val="20"/>
              </w:rPr>
              <w:t>, 1H)</w:t>
            </w:r>
          </w:p>
        </w:tc>
        <w:tc>
          <w:tcPr>
            <w:tcW w:w="1417" w:type="dxa"/>
          </w:tcPr>
          <w:p w14:paraId="73882CB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4.37 (</w:t>
            </w:r>
            <w:r w:rsidRPr="00A92B99">
              <w:rPr>
                <w:rFonts w:ascii="Times New Roman" w:eastAsiaTheme="minorHAnsi" w:hAnsi="Times New Roman"/>
                <w:i/>
                <w:noProof/>
                <w:sz w:val="20"/>
                <w:szCs w:val="20"/>
              </w:rPr>
              <w:t>m</w:t>
            </w:r>
            <w:r w:rsidRPr="00A92B99">
              <w:rPr>
                <w:rFonts w:ascii="Times New Roman" w:eastAsiaTheme="minorHAnsi" w:hAnsi="Times New Roman"/>
                <w:noProof/>
                <w:sz w:val="20"/>
                <w:szCs w:val="20"/>
              </w:rPr>
              <w:t>, 1H)</w:t>
            </w:r>
          </w:p>
        </w:tc>
        <w:tc>
          <w:tcPr>
            <w:tcW w:w="1276" w:type="dxa"/>
          </w:tcPr>
          <w:p w14:paraId="4A282C4A"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4.25 (</w:t>
            </w:r>
            <w:r w:rsidRPr="00A92B99">
              <w:rPr>
                <w:rFonts w:ascii="Times New Roman" w:hAnsi="Times New Roman"/>
                <w:i/>
                <w:noProof/>
                <w:sz w:val="20"/>
                <w:szCs w:val="20"/>
              </w:rPr>
              <w:t>t</w:t>
            </w:r>
            <w:r w:rsidRPr="00A92B99">
              <w:rPr>
                <w:rFonts w:ascii="Times New Roman" w:hAnsi="Times New Roman"/>
                <w:noProof/>
                <w:sz w:val="20"/>
                <w:szCs w:val="20"/>
              </w:rPr>
              <w:t>, 1H)</w:t>
            </w:r>
          </w:p>
        </w:tc>
        <w:tc>
          <w:tcPr>
            <w:tcW w:w="1400" w:type="dxa"/>
          </w:tcPr>
          <w:p w14:paraId="0237FB9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4.00 (</w:t>
            </w:r>
            <w:r w:rsidRPr="00A92B99">
              <w:rPr>
                <w:rFonts w:ascii="Times New Roman" w:hAnsi="Times New Roman"/>
                <w:i/>
                <w:noProof/>
                <w:sz w:val="20"/>
                <w:szCs w:val="20"/>
              </w:rPr>
              <w:t>t</w:t>
            </w:r>
            <w:r w:rsidRPr="00A92B99">
              <w:rPr>
                <w:rFonts w:ascii="Times New Roman" w:hAnsi="Times New Roman"/>
                <w:noProof/>
                <w:sz w:val="20"/>
                <w:szCs w:val="20"/>
              </w:rPr>
              <w:t>, 1H)</w:t>
            </w:r>
          </w:p>
        </w:tc>
      </w:tr>
      <w:tr w:rsidR="00A92B99" w:rsidRPr="00A92B99" w14:paraId="52BE2DD7" w14:textId="77777777" w:rsidTr="000E05D4">
        <w:trPr>
          <w:jc w:val="center"/>
        </w:trPr>
        <w:tc>
          <w:tcPr>
            <w:tcW w:w="906" w:type="dxa"/>
          </w:tcPr>
          <w:p w14:paraId="62FEE57B"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4-NH</w:t>
            </w:r>
          </w:p>
        </w:tc>
        <w:tc>
          <w:tcPr>
            <w:tcW w:w="666" w:type="dxa"/>
          </w:tcPr>
          <w:p w14:paraId="67B6825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5FB40C1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1940B43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624D432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398" w:type="dxa"/>
          </w:tcPr>
          <w:p w14:paraId="4915B4A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7.93 (</w:t>
            </w:r>
            <w:r w:rsidRPr="00A92B99">
              <w:rPr>
                <w:rFonts w:ascii="Times New Roman" w:hAnsi="Times New Roman"/>
                <w:i/>
                <w:noProof/>
                <w:sz w:val="20"/>
                <w:szCs w:val="20"/>
              </w:rPr>
              <w:t>br-s</w:t>
            </w:r>
            <w:r w:rsidRPr="00A92B99">
              <w:rPr>
                <w:rFonts w:ascii="Times New Roman" w:hAnsi="Times New Roman"/>
                <w:noProof/>
                <w:sz w:val="20"/>
                <w:szCs w:val="20"/>
              </w:rPr>
              <w:t>, 1H)</w:t>
            </w:r>
          </w:p>
        </w:tc>
        <w:tc>
          <w:tcPr>
            <w:tcW w:w="1417" w:type="dxa"/>
          </w:tcPr>
          <w:p w14:paraId="60BFB50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7.65 (</w:t>
            </w:r>
            <w:r w:rsidRPr="00A92B99">
              <w:rPr>
                <w:rFonts w:ascii="Times New Roman" w:eastAsiaTheme="minorHAnsi" w:hAnsi="Times New Roman"/>
                <w:i/>
                <w:noProof/>
                <w:sz w:val="20"/>
                <w:szCs w:val="20"/>
              </w:rPr>
              <w:t>s</w:t>
            </w:r>
            <w:r w:rsidRPr="00A92B99">
              <w:rPr>
                <w:rFonts w:ascii="Times New Roman" w:eastAsiaTheme="minorHAnsi" w:hAnsi="Times New Roman"/>
                <w:noProof/>
                <w:sz w:val="20"/>
                <w:szCs w:val="20"/>
              </w:rPr>
              <w:t>, 1H)</w:t>
            </w:r>
          </w:p>
        </w:tc>
        <w:tc>
          <w:tcPr>
            <w:tcW w:w="1276" w:type="dxa"/>
          </w:tcPr>
          <w:p w14:paraId="3590588F"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7.62 (</w:t>
            </w:r>
            <w:r w:rsidRPr="00A92B99">
              <w:rPr>
                <w:rFonts w:ascii="Times New Roman" w:eastAsiaTheme="minorHAnsi" w:hAnsi="Times New Roman"/>
                <w:i/>
                <w:noProof/>
                <w:sz w:val="20"/>
                <w:szCs w:val="20"/>
              </w:rPr>
              <w:t>s</w:t>
            </w:r>
            <w:r w:rsidRPr="00A92B99">
              <w:rPr>
                <w:rFonts w:ascii="Times New Roman" w:eastAsiaTheme="minorHAnsi" w:hAnsi="Times New Roman"/>
                <w:noProof/>
                <w:sz w:val="20"/>
                <w:szCs w:val="20"/>
              </w:rPr>
              <w:t>, 1H)</w:t>
            </w:r>
          </w:p>
        </w:tc>
        <w:tc>
          <w:tcPr>
            <w:tcW w:w="1400" w:type="dxa"/>
          </w:tcPr>
          <w:p w14:paraId="7DA2345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7.99 (</w:t>
            </w:r>
            <w:r w:rsidRPr="00A92B99">
              <w:rPr>
                <w:rFonts w:ascii="Times New Roman" w:hAnsi="Times New Roman"/>
                <w:i/>
                <w:noProof/>
                <w:sz w:val="20"/>
                <w:szCs w:val="20"/>
              </w:rPr>
              <w:t>br-s</w:t>
            </w:r>
            <w:r w:rsidRPr="00A92B99">
              <w:rPr>
                <w:rFonts w:ascii="Times New Roman" w:hAnsi="Times New Roman"/>
                <w:noProof/>
                <w:sz w:val="20"/>
                <w:szCs w:val="20"/>
              </w:rPr>
              <w:t>, 1H)</w:t>
            </w:r>
          </w:p>
        </w:tc>
      </w:tr>
      <w:tr w:rsidR="00A92B99" w:rsidRPr="00A92B99" w14:paraId="08915C7C" w14:textId="77777777" w:rsidTr="000E05D4">
        <w:trPr>
          <w:jc w:val="center"/>
        </w:trPr>
        <w:tc>
          <w:tcPr>
            <w:tcW w:w="906" w:type="dxa"/>
          </w:tcPr>
          <w:p w14:paraId="64F17B4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w:t>
            </w:r>
          </w:p>
        </w:tc>
        <w:tc>
          <w:tcPr>
            <w:tcW w:w="666" w:type="dxa"/>
          </w:tcPr>
          <w:p w14:paraId="1F133B6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170.9</w:t>
            </w:r>
          </w:p>
        </w:tc>
        <w:tc>
          <w:tcPr>
            <w:tcW w:w="666" w:type="dxa"/>
          </w:tcPr>
          <w:p w14:paraId="3FDA5B0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169.6</w:t>
            </w:r>
          </w:p>
        </w:tc>
        <w:tc>
          <w:tcPr>
            <w:tcW w:w="666" w:type="dxa"/>
          </w:tcPr>
          <w:p w14:paraId="36E3AE8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169.3</w:t>
            </w:r>
          </w:p>
        </w:tc>
        <w:tc>
          <w:tcPr>
            <w:tcW w:w="666" w:type="dxa"/>
          </w:tcPr>
          <w:p w14:paraId="57AB62B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171.1</w:t>
            </w:r>
          </w:p>
        </w:tc>
        <w:tc>
          <w:tcPr>
            <w:tcW w:w="1398" w:type="dxa"/>
          </w:tcPr>
          <w:p w14:paraId="64F6A8A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17" w:type="dxa"/>
          </w:tcPr>
          <w:p w14:paraId="65B0BB8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276" w:type="dxa"/>
          </w:tcPr>
          <w:p w14:paraId="4817E27E"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00" w:type="dxa"/>
          </w:tcPr>
          <w:p w14:paraId="5758E68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r>
      <w:tr w:rsidR="00A92B99" w:rsidRPr="00A92B99" w14:paraId="4137AB1E" w14:textId="77777777" w:rsidTr="000E05D4">
        <w:trPr>
          <w:jc w:val="center"/>
        </w:trPr>
        <w:tc>
          <w:tcPr>
            <w:tcW w:w="906" w:type="dxa"/>
          </w:tcPr>
          <w:p w14:paraId="4B95A96F"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6</w:t>
            </w:r>
          </w:p>
        </w:tc>
        <w:tc>
          <w:tcPr>
            <w:tcW w:w="666" w:type="dxa"/>
          </w:tcPr>
          <w:p w14:paraId="4791DD7E"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58.7</w:t>
            </w:r>
          </w:p>
        </w:tc>
        <w:tc>
          <w:tcPr>
            <w:tcW w:w="666" w:type="dxa"/>
          </w:tcPr>
          <w:p w14:paraId="41EB004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58.7</w:t>
            </w:r>
          </w:p>
        </w:tc>
        <w:tc>
          <w:tcPr>
            <w:tcW w:w="666" w:type="dxa"/>
          </w:tcPr>
          <w:p w14:paraId="6F76143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58.6</w:t>
            </w:r>
          </w:p>
        </w:tc>
        <w:tc>
          <w:tcPr>
            <w:tcW w:w="666" w:type="dxa"/>
          </w:tcPr>
          <w:p w14:paraId="1FF2177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58.9</w:t>
            </w:r>
          </w:p>
        </w:tc>
        <w:tc>
          <w:tcPr>
            <w:tcW w:w="1398" w:type="dxa"/>
          </w:tcPr>
          <w:p w14:paraId="257BCEF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4.11 (</w:t>
            </w:r>
            <w:r w:rsidRPr="00A92B99">
              <w:rPr>
                <w:rFonts w:ascii="Times New Roman" w:hAnsi="Times New Roman"/>
                <w:i/>
                <w:noProof/>
                <w:sz w:val="20"/>
                <w:szCs w:val="20"/>
              </w:rPr>
              <w:t>t</w:t>
            </w:r>
            <w:r w:rsidRPr="00A92B99">
              <w:rPr>
                <w:rFonts w:ascii="Times New Roman" w:hAnsi="Times New Roman"/>
                <w:noProof/>
                <w:sz w:val="20"/>
                <w:szCs w:val="20"/>
              </w:rPr>
              <w:t>, 1H)</w:t>
            </w:r>
          </w:p>
        </w:tc>
        <w:tc>
          <w:tcPr>
            <w:tcW w:w="1417" w:type="dxa"/>
          </w:tcPr>
          <w:p w14:paraId="19C0525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4.05 (</w:t>
            </w:r>
            <w:r w:rsidRPr="00A92B99">
              <w:rPr>
                <w:rFonts w:ascii="Times New Roman" w:eastAsiaTheme="minorHAnsi" w:hAnsi="Times New Roman"/>
                <w:i/>
                <w:noProof/>
                <w:sz w:val="20"/>
                <w:szCs w:val="20"/>
              </w:rPr>
              <w:t>m</w:t>
            </w:r>
            <w:r w:rsidRPr="00A92B99">
              <w:rPr>
                <w:rFonts w:ascii="Times New Roman" w:eastAsiaTheme="minorHAnsi" w:hAnsi="Times New Roman"/>
                <w:noProof/>
                <w:sz w:val="20"/>
                <w:szCs w:val="20"/>
              </w:rPr>
              <w:t>, 1H)</w:t>
            </w:r>
          </w:p>
        </w:tc>
        <w:tc>
          <w:tcPr>
            <w:tcW w:w="1276" w:type="dxa"/>
          </w:tcPr>
          <w:p w14:paraId="0223C7A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4.14 (</w:t>
            </w:r>
            <w:r w:rsidRPr="00A92B99">
              <w:rPr>
                <w:rFonts w:ascii="Times New Roman" w:hAnsi="Times New Roman"/>
                <w:i/>
                <w:noProof/>
                <w:sz w:val="20"/>
                <w:szCs w:val="20"/>
              </w:rPr>
              <w:t>t</w:t>
            </w:r>
            <w:r w:rsidRPr="00A92B99">
              <w:rPr>
                <w:rFonts w:ascii="Times New Roman" w:hAnsi="Times New Roman"/>
                <w:noProof/>
                <w:sz w:val="20"/>
                <w:szCs w:val="20"/>
              </w:rPr>
              <w:t>, 1H)</w:t>
            </w:r>
          </w:p>
        </w:tc>
        <w:tc>
          <w:tcPr>
            <w:tcW w:w="1400" w:type="dxa"/>
          </w:tcPr>
          <w:p w14:paraId="31AFD2D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4.18 (</w:t>
            </w:r>
            <w:r w:rsidRPr="00A92B99">
              <w:rPr>
                <w:rFonts w:ascii="Times New Roman" w:hAnsi="Times New Roman"/>
                <w:i/>
                <w:noProof/>
                <w:sz w:val="20"/>
                <w:szCs w:val="20"/>
              </w:rPr>
              <w:t>t</w:t>
            </w:r>
            <w:r w:rsidRPr="00A92B99">
              <w:rPr>
                <w:rFonts w:ascii="Times New Roman" w:hAnsi="Times New Roman"/>
                <w:noProof/>
                <w:sz w:val="20"/>
                <w:szCs w:val="20"/>
              </w:rPr>
              <w:t>, 1H)</w:t>
            </w:r>
          </w:p>
        </w:tc>
      </w:tr>
      <w:tr w:rsidR="00A92B99" w:rsidRPr="00A92B99" w14:paraId="0E39159F" w14:textId="77777777" w:rsidTr="000E05D4">
        <w:trPr>
          <w:jc w:val="center"/>
        </w:trPr>
        <w:tc>
          <w:tcPr>
            <w:tcW w:w="906" w:type="dxa"/>
          </w:tcPr>
          <w:p w14:paraId="0FAC6CC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7</w:t>
            </w:r>
          </w:p>
        </w:tc>
        <w:tc>
          <w:tcPr>
            <w:tcW w:w="666" w:type="dxa"/>
          </w:tcPr>
          <w:p w14:paraId="64D6B23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28.3</w:t>
            </w:r>
          </w:p>
        </w:tc>
        <w:tc>
          <w:tcPr>
            <w:tcW w:w="666" w:type="dxa"/>
          </w:tcPr>
          <w:p w14:paraId="1B7FB53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28.0</w:t>
            </w:r>
          </w:p>
        </w:tc>
        <w:tc>
          <w:tcPr>
            <w:tcW w:w="666" w:type="dxa"/>
          </w:tcPr>
          <w:p w14:paraId="0D587CB1"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28.0</w:t>
            </w:r>
          </w:p>
        </w:tc>
        <w:tc>
          <w:tcPr>
            <w:tcW w:w="666" w:type="dxa"/>
          </w:tcPr>
          <w:p w14:paraId="16B44721"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27.9</w:t>
            </w:r>
          </w:p>
        </w:tc>
        <w:tc>
          <w:tcPr>
            <w:tcW w:w="1398" w:type="dxa"/>
          </w:tcPr>
          <w:p w14:paraId="1D1972A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1.82 (</w:t>
            </w:r>
            <w:r w:rsidRPr="00A92B99">
              <w:rPr>
                <w:rFonts w:ascii="Times New Roman" w:hAnsi="Times New Roman"/>
                <w:i/>
                <w:noProof/>
                <w:sz w:val="20"/>
                <w:szCs w:val="20"/>
              </w:rPr>
              <w:t>m</w:t>
            </w:r>
            <w:r w:rsidRPr="00A92B99">
              <w:rPr>
                <w:rFonts w:ascii="Times New Roman" w:hAnsi="Times New Roman"/>
                <w:noProof/>
                <w:sz w:val="20"/>
                <w:szCs w:val="20"/>
              </w:rPr>
              <w:t>, 1H)</w:t>
            </w:r>
          </w:p>
          <w:p w14:paraId="744FB32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2.14 (</w:t>
            </w:r>
            <w:r w:rsidRPr="00A92B99">
              <w:rPr>
                <w:rFonts w:ascii="Times New Roman" w:hAnsi="Times New Roman"/>
                <w:i/>
                <w:noProof/>
                <w:sz w:val="20"/>
                <w:szCs w:val="20"/>
              </w:rPr>
              <w:t>m</w:t>
            </w:r>
            <w:r w:rsidRPr="00A92B99">
              <w:rPr>
                <w:rFonts w:ascii="Times New Roman" w:hAnsi="Times New Roman"/>
                <w:noProof/>
                <w:sz w:val="20"/>
                <w:szCs w:val="20"/>
              </w:rPr>
              <w:t>, 1H)</w:t>
            </w:r>
          </w:p>
        </w:tc>
        <w:tc>
          <w:tcPr>
            <w:tcW w:w="1417" w:type="dxa"/>
          </w:tcPr>
          <w:p w14:paraId="3098B423" w14:textId="77777777" w:rsidR="00A92B99" w:rsidRPr="00A92B99" w:rsidRDefault="00A92B99" w:rsidP="000E05D4">
            <w:pPr>
              <w:spacing w:after="0" w:line="240" w:lineRule="auto"/>
              <w:rPr>
                <w:rFonts w:ascii="Times New Roman" w:eastAsiaTheme="minorHAnsi" w:hAnsi="Times New Roman"/>
                <w:noProof/>
                <w:sz w:val="20"/>
                <w:szCs w:val="20"/>
              </w:rPr>
            </w:pPr>
            <w:r w:rsidRPr="00A92B99">
              <w:rPr>
                <w:rFonts w:ascii="Times New Roman" w:eastAsiaTheme="minorHAnsi" w:hAnsi="Times New Roman"/>
                <w:noProof/>
                <w:sz w:val="20"/>
                <w:szCs w:val="20"/>
              </w:rPr>
              <w:t>2.33 (</w:t>
            </w:r>
            <w:r w:rsidRPr="00A92B99">
              <w:rPr>
                <w:rFonts w:ascii="Times New Roman" w:eastAsiaTheme="minorHAnsi" w:hAnsi="Times New Roman"/>
                <w:i/>
                <w:noProof/>
                <w:sz w:val="20"/>
                <w:szCs w:val="20"/>
              </w:rPr>
              <w:t>q</w:t>
            </w:r>
            <w:r w:rsidRPr="00A92B99">
              <w:rPr>
                <w:rFonts w:ascii="Times New Roman" w:eastAsiaTheme="minorHAnsi" w:hAnsi="Times New Roman"/>
                <w:noProof/>
                <w:sz w:val="20"/>
                <w:szCs w:val="20"/>
              </w:rPr>
              <w:t>, 1H)</w:t>
            </w:r>
          </w:p>
          <w:p w14:paraId="6D437BF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1.99 (</w:t>
            </w:r>
            <w:r w:rsidRPr="00A92B99">
              <w:rPr>
                <w:rFonts w:ascii="Times New Roman" w:eastAsiaTheme="minorHAnsi" w:hAnsi="Times New Roman"/>
                <w:i/>
                <w:noProof/>
                <w:sz w:val="20"/>
                <w:szCs w:val="20"/>
              </w:rPr>
              <w:t>q</w:t>
            </w:r>
            <w:r w:rsidRPr="00A92B99">
              <w:rPr>
                <w:rFonts w:ascii="Times New Roman" w:eastAsiaTheme="minorHAnsi" w:hAnsi="Times New Roman"/>
                <w:noProof/>
                <w:sz w:val="20"/>
                <w:szCs w:val="20"/>
              </w:rPr>
              <w:t>, 1H)</w:t>
            </w:r>
          </w:p>
        </w:tc>
        <w:tc>
          <w:tcPr>
            <w:tcW w:w="1276" w:type="dxa"/>
          </w:tcPr>
          <w:p w14:paraId="50F7264B"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2.29 (</w:t>
            </w:r>
            <w:r w:rsidRPr="00A92B99">
              <w:rPr>
                <w:rFonts w:ascii="Times New Roman" w:hAnsi="Times New Roman"/>
                <w:i/>
                <w:noProof/>
                <w:sz w:val="20"/>
                <w:szCs w:val="20"/>
              </w:rPr>
              <w:t>m</w:t>
            </w:r>
            <w:r w:rsidRPr="00A92B99">
              <w:rPr>
                <w:rFonts w:ascii="Times New Roman" w:hAnsi="Times New Roman"/>
                <w:noProof/>
                <w:sz w:val="20"/>
                <w:szCs w:val="20"/>
              </w:rPr>
              <w:t>, 1H)</w:t>
            </w:r>
          </w:p>
          <w:p w14:paraId="3484DF6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1.92 (</w:t>
            </w:r>
            <w:r w:rsidRPr="00A92B99">
              <w:rPr>
                <w:rFonts w:ascii="Times New Roman" w:hAnsi="Times New Roman"/>
                <w:i/>
                <w:noProof/>
                <w:sz w:val="20"/>
                <w:szCs w:val="20"/>
              </w:rPr>
              <w:t>q</w:t>
            </w:r>
            <w:r w:rsidRPr="00A92B99">
              <w:rPr>
                <w:rFonts w:ascii="Times New Roman" w:hAnsi="Times New Roman"/>
                <w:noProof/>
                <w:sz w:val="20"/>
                <w:szCs w:val="20"/>
              </w:rPr>
              <w:t>, 1H)</w:t>
            </w:r>
          </w:p>
        </w:tc>
        <w:tc>
          <w:tcPr>
            <w:tcW w:w="1400" w:type="dxa"/>
          </w:tcPr>
          <w:p w14:paraId="687AD87E"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2.12 (</w:t>
            </w:r>
            <w:r w:rsidRPr="00A92B99">
              <w:rPr>
                <w:rFonts w:ascii="Times New Roman" w:hAnsi="Times New Roman"/>
                <w:i/>
                <w:noProof/>
                <w:sz w:val="20"/>
                <w:szCs w:val="20"/>
              </w:rPr>
              <w:t>q</w:t>
            </w:r>
            <w:r w:rsidRPr="00A92B99">
              <w:rPr>
                <w:rFonts w:ascii="Times New Roman" w:hAnsi="Times New Roman"/>
                <w:noProof/>
                <w:sz w:val="20"/>
                <w:szCs w:val="20"/>
              </w:rPr>
              <w:t>, 1H)</w:t>
            </w:r>
          </w:p>
          <w:p w14:paraId="4BD0397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1.89 (</w:t>
            </w:r>
            <w:r w:rsidRPr="00A92B99">
              <w:rPr>
                <w:rFonts w:ascii="Times New Roman" w:hAnsi="Times New Roman"/>
                <w:i/>
                <w:noProof/>
                <w:sz w:val="20"/>
                <w:szCs w:val="20"/>
              </w:rPr>
              <w:t>q</w:t>
            </w:r>
            <w:r w:rsidRPr="00A92B99">
              <w:rPr>
                <w:rFonts w:ascii="Times New Roman" w:hAnsi="Times New Roman"/>
                <w:noProof/>
                <w:sz w:val="20"/>
                <w:szCs w:val="20"/>
              </w:rPr>
              <w:t>, 1H)</w:t>
            </w:r>
          </w:p>
        </w:tc>
      </w:tr>
      <w:tr w:rsidR="00A92B99" w:rsidRPr="00A92B99" w14:paraId="58CFBA3D" w14:textId="77777777" w:rsidTr="000E05D4">
        <w:trPr>
          <w:jc w:val="center"/>
        </w:trPr>
        <w:tc>
          <w:tcPr>
            <w:tcW w:w="906" w:type="dxa"/>
          </w:tcPr>
          <w:p w14:paraId="3EFF3F9E"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8</w:t>
            </w:r>
          </w:p>
        </w:tc>
        <w:tc>
          <w:tcPr>
            <w:tcW w:w="666" w:type="dxa"/>
          </w:tcPr>
          <w:p w14:paraId="6138557B"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22.4</w:t>
            </w:r>
          </w:p>
        </w:tc>
        <w:tc>
          <w:tcPr>
            <w:tcW w:w="666" w:type="dxa"/>
          </w:tcPr>
          <w:p w14:paraId="49343BA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21.4</w:t>
            </w:r>
          </w:p>
        </w:tc>
        <w:tc>
          <w:tcPr>
            <w:tcW w:w="666" w:type="dxa"/>
          </w:tcPr>
          <w:p w14:paraId="73E16C0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21.3</w:t>
            </w:r>
          </w:p>
        </w:tc>
        <w:tc>
          <w:tcPr>
            <w:tcW w:w="666" w:type="dxa"/>
          </w:tcPr>
          <w:p w14:paraId="29FB2EA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22.9</w:t>
            </w:r>
          </w:p>
        </w:tc>
        <w:tc>
          <w:tcPr>
            <w:tcW w:w="1398" w:type="dxa"/>
          </w:tcPr>
          <w:p w14:paraId="24388C5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1.80 (</w:t>
            </w:r>
            <w:r w:rsidRPr="00A92B99">
              <w:rPr>
                <w:rFonts w:ascii="Times New Roman" w:hAnsi="Times New Roman"/>
                <w:i/>
                <w:noProof/>
                <w:sz w:val="20"/>
                <w:szCs w:val="20"/>
              </w:rPr>
              <w:t>m</w:t>
            </w:r>
            <w:r w:rsidRPr="00A92B99">
              <w:rPr>
                <w:rFonts w:ascii="Times New Roman" w:hAnsi="Times New Roman"/>
                <w:noProof/>
                <w:sz w:val="20"/>
                <w:szCs w:val="20"/>
              </w:rPr>
              <w:t>, 1H)</w:t>
            </w:r>
          </w:p>
          <w:p w14:paraId="286D964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1.86 (</w:t>
            </w:r>
            <w:r w:rsidRPr="00A92B99">
              <w:rPr>
                <w:rFonts w:ascii="Times New Roman" w:hAnsi="Times New Roman"/>
                <w:i/>
                <w:noProof/>
                <w:sz w:val="20"/>
                <w:szCs w:val="20"/>
              </w:rPr>
              <w:t>m</w:t>
            </w:r>
            <w:r w:rsidRPr="00A92B99">
              <w:rPr>
                <w:rFonts w:ascii="Times New Roman" w:hAnsi="Times New Roman"/>
                <w:noProof/>
                <w:sz w:val="20"/>
                <w:szCs w:val="20"/>
              </w:rPr>
              <w:t>, 1H)</w:t>
            </w:r>
          </w:p>
        </w:tc>
        <w:tc>
          <w:tcPr>
            <w:tcW w:w="1417" w:type="dxa"/>
          </w:tcPr>
          <w:p w14:paraId="0F2A7750" w14:textId="77777777" w:rsidR="00A92B99" w:rsidRPr="00A92B99" w:rsidRDefault="00A92B99" w:rsidP="000E05D4">
            <w:pPr>
              <w:spacing w:after="0" w:line="240" w:lineRule="auto"/>
              <w:rPr>
                <w:rFonts w:ascii="Times New Roman" w:eastAsiaTheme="minorHAnsi" w:hAnsi="Times New Roman"/>
                <w:noProof/>
                <w:sz w:val="20"/>
                <w:szCs w:val="20"/>
              </w:rPr>
            </w:pPr>
            <w:r w:rsidRPr="00A92B99">
              <w:rPr>
                <w:rFonts w:ascii="Times New Roman" w:eastAsiaTheme="minorHAnsi" w:hAnsi="Times New Roman"/>
                <w:noProof/>
                <w:sz w:val="20"/>
                <w:szCs w:val="20"/>
              </w:rPr>
              <w:t>2.01 (</w:t>
            </w:r>
            <w:r w:rsidRPr="00A92B99">
              <w:rPr>
                <w:rFonts w:ascii="Times New Roman" w:eastAsiaTheme="minorHAnsi" w:hAnsi="Times New Roman"/>
                <w:i/>
                <w:noProof/>
                <w:sz w:val="20"/>
                <w:szCs w:val="20"/>
              </w:rPr>
              <w:t>m</w:t>
            </w:r>
            <w:r w:rsidRPr="00A92B99">
              <w:rPr>
                <w:rFonts w:ascii="Times New Roman" w:eastAsiaTheme="minorHAnsi" w:hAnsi="Times New Roman"/>
                <w:noProof/>
                <w:sz w:val="20"/>
                <w:szCs w:val="20"/>
              </w:rPr>
              <w:t xml:space="preserve"> ,1H)</w:t>
            </w:r>
          </w:p>
          <w:p w14:paraId="6B2FEBE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1.93 (</w:t>
            </w:r>
            <w:r w:rsidRPr="00A92B99">
              <w:rPr>
                <w:rFonts w:ascii="Times New Roman" w:eastAsiaTheme="minorHAnsi" w:hAnsi="Times New Roman"/>
                <w:i/>
                <w:noProof/>
                <w:sz w:val="20"/>
                <w:szCs w:val="20"/>
              </w:rPr>
              <w:t>m</w:t>
            </w:r>
            <w:r w:rsidRPr="00A92B99">
              <w:rPr>
                <w:rFonts w:ascii="Times New Roman" w:eastAsiaTheme="minorHAnsi" w:hAnsi="Times New Roman"/>
                <w:noProof/>
                <w:sz w:val="20"/>
                <w:szCs w:val="20"/>
              </w:rPr>
              <w:t>, 1H)</w:t>
            </w:r>
          </w:p>
        </w:tc>
        <w:tc>
          <w:tcPr>
            <w:tcW w:w="1276" w:type="dxa"/>
          </w:tcPr>
          <w:p w14:paraId="287A3E29" w14:textId="77777777" w:rsidR="00A92B99" w:rsidRPr="00A92B99" w:rsidRDefault="00A92B99" w:rsidP="000E05D4">
            <w:pPr>
              <w:spacing w:after="0" w:line="240" w:lineRule="auto"/>
              <w:rPr>
                <w:rFonts w:ascii="Times New Roman" w:eastAsiaTheme="minorHAnsi" w:hAnsi="Times New Roman"/>
                <w:noProof/>
                <w:sz w:val="20"/>
                <w:szCs w:val="20"/>
              </w:rPr>
            </w:pPr>
            <w:r w:rsidRPr="00A92B99">
              <w:rPr>
                <w:rFonts w:ascii="Times New Roman" w:eastAsiaTheme="minorHAnsi" w:hAnsi="Times New Roman"/>
                <w:noProof/>
                <w:sz w:val="20"/>
                <w:szCs w:val="20"/>
              </w:rPr>
              <w:t>2.01 (</w:t>
            </w:r>
            <w:r w:rsidRPr="00A92B99">
              <w:rPr>
                <w:rFonts w:ascii="Times New Roman" w:eastAsiaTheme="minorHAnsi" w:hAnsi="Times New Roman"/>
                <w:i/>
                <w:noProof/>
                <w:sz w:val="20"/>
                <w:szCs w:val="20"/>
              </w:rPr>
              <w:t>m</w:t>
            </w:r>
            <w:r w:rsidRPr="00A92B99">
              <w:rPr>
                <w:rFonts w:ascii="Times New Roman" w:eastAsiaTheme="minorHAnsi" w:hAnsi="Times New Roman"/>
                <w:noProof/>
                <w:sz w:val="20"/>
                <w:szCs w:val="20"/>
              </w:rPr>
              <w:t xml:space="preserve"> ,1H)</w:t>
            </w:r>
          </w:p>
          <w:p w14:paraId="74AF6FC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1.93 (</w:t>
            </w:r>
            <w:r w:rsidRPr="00A92B99">
              <w:rPr>
                <w:rFonts w:ascii="Times New Roman" w:eastAsiaTheme="minorHAnsi" w:hAnsi="Times New Roman"/>
                <w:i/>
                <w:noProof/>
                <w:sz w:val="20"/>
                <w:szCs w:val="20"/>
              </w:rPr>
              <w:t>m</w:t>
            </w:r>
            <w:r w:rsidRPr="00A92B99">
              <w:rPr>
                <w:rFonts w:ascii="Times New Roman" w:eastAsiaTheme="minorHAnsi" w:hAnsi="Times New Roman"/>
                <w:noProof/>
                <w:sz w:val="20"/>
                <w:szCs w:val="20"/>
              </w:rPr>
              <w:t>, 1H)</w:t>
            </w:r>
          </w:p>
        </w:tc>
        <w:tc>
          <w:tcPr>
            <w:tcW w:w="1400" w:type="dxa"/>
          </w:tcPr>
          <w:p w14:paraId="095F162F"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1.91 (</w:t>
            </w:r>
            <w:r w:rsidRPr="00A92B99">
              <w:rPr>
                <w:rFonts w:ascii="Times New Roman" w:hAnsi="Times New Roman"/>
                <w:i/>
                <w:noProof/>
                <w:sz w:val="20"/>
                <w:szCs w:val="20"/>
              </w:rPr>
              <w:t>m</w:t>
            </w:r>
            <w:r w:rsidRPr="00A92B99">
              <w:rPr>
                <w:rFonts w:ascii="Times New Roman" w:hAnsi="Times New Roman"/>
                <w:noProof/>
                <w:sz w:val="20"/>
                <w:szCs w:val="20"/>
              </w:rPr>
              <w:t>, 1H)</w:t>
            </w:r>
          </w:p>
          <w:p w14:paraId="1FE2BF4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1.80 (</w:t>
            </w:r>
            <w:r w:rsidRPr="00A92B99">
              <w:rPr>
                <w:rFonts w:ascii="Times New Roman" w:hAnsi="Times New Roman"/>
                <w:i/>
                <w:noProof/>
                <w:sz w:val="20"/>
                <w:szCs w:val="20"/>
              </w:rPr>
              <w:t>m</w:t>
            </w:r>
            <w:r w:rsidRPr="00A92B99">
              <w:rPr>
                <w:rFonts w:ascii="Times New Roman" w:hAnsi="Times New Roman"/>
                <w:noProof/>
                <w:sz w:val="20"/>
                <w:szCs w:val="20"/>
              </w:rPr>
              <w:t>, 1H)</w:t>
            </w:r>
          </w:p>
        </w:tc>
      </w:tr>
      <w:tr w:rsidR="00A92B99" w:rsidRPr="00A92B99" w14:paraId="19857272" w14:textId="77777777" w:rsidTr="000E05D4">
        <w:trPr>
          <w:jc w:val="center"/>
        </w:trPr>
        <w:tc>
          <w:tcPr>
            <w:tcW w:w="906" w:type="dxa"/>
          </w:tcPr>
          <w:p w14:paraId="342894A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9</w:t>
            </w:r>
          </w:p>
        </w:tc>
        <w:tc>
          <w:tcPr>
            <w:tcW w:w="666" w:type="dxa"/>
          </w:tcPr>
          <w:p w14:paraId="13DB59A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45.1</w:t>
            </w:r>
          </w:p>
        </w:tc>
        <w:tc>
          <w:tcPr>
            <w:tcW w:w="666" w:type="dxa"/>
          </w:tcPr>
          <w:p w14:paraId="610B421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44.6</w:t>
            </w:r>
          </w:p>
        </w:tc>
        <w:tc>
          <w:tcPr>
            <w:tcW w:w="666" w:type="dxa"/>
          </w:tcPr>
          <w:p w14:paraId="07F3782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44.5</w:t>
            </w:r>
          </w:p>
        </w:tc>
        <w:tc>
          <w:tcPr>
            <w:tcW w:w="666" w:type="dxa"/>
          </w:tcPr>
          <w:p w14:paraId="2256079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45.3</w:t>
            </w:r>
          </w:p>
        </w:tc>
        <w:tc>
          <w:tcPr>
            <w:tcW w:w="1398" w:type="dxa"/>
          </w:tcPr>
          <w:p w14:paraId="596D793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3.33 (</w:t>
            </w:r>
            <w:r w:rsidRPr="00A92B99">
              <w:rPr>
                <w:rFonts w:ascii="Times New Roman" w:hAnsi="Times New Roman"/>
                <w:i/>
                <w:noProof/>
                <w:sz w:val="20"/>
                <w:szCs w:val="20"/>
              </w:rPr>
              <w:t>t</w:t>
            </w:r>
            <w:r w:rsidRPr="00A92B99">
              <w:rPr>
                <w:rFonts w:ascii="Times New Roman" w:hAnsi="Times New Roman"/>
                <w:noProof/>
                <w:sz w:val="20"/>
                <w:szCs w:val="20"/>
              </w:rPr>
              <w:t>, 1H)</w:t>
            </w:r>
          </w:p>
          <w:p w14:paraId="57CFA1D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3.38 (</w:t>
            </w:r>
            <w:r w:rsidRPr="00A92B99">
              <w:rPr>
                <w:rFonts w:ascii="Times New Roman" w:hAnsi="Times New Roman"/>
                <w:i/>
                <w:noProof/>
                <w:sz w:val="20"/>
                <w:szCs w:val="20"/>
              </w:rPr>
              <w:t>t</w:t>
            </w:r>
            <w:r w:rsidRPr="00A92B99">
              <w:rPr>
                <w:rFonts w:ascii="Times New Roman" w:hAnsi="Times New Roman"/>
                <w:noProof/>
                <w:sz w:val="20"/>
                <w:szCs w:val="20"/>
              </w:rPr>
              <w:t>, 1H)</w:t>
            </w:r>
          </w:p>
        </w:tc>
        <w:tc>
          <w:tcPr>
            <w:tcW w:w="1417" w:type="dxa"/>
          </w:tcPr>
          <w:p w14:paraId="537FDEA3" w14:textId="77777777" w:rsidR="00A92B99" w:rsidRPr="00A92B99" w:rsidRDefault="00A92B99" w:rsidP="000E05D4">
            <w:pPr>
              <w:spacing w:after="0" w:line="240" w:lineRule="auto"/>
              <w:rPr>
                <w:rFonts w:ascii="Times New Roman" w:eastAsiaTheme="minorHAnsi" w:hAnsi="Times New Roman"/>
                <w:noProof/>
                <w:sz w:val="20"/>
                <w:szCs w:val="20"/>
              </w:rPr>
            </w:pPr>
            <w:r w:rsidRPr="00A92B99">
              <w:rPr>
                <w:rFonts w:ascii="Times New Roman" w:eastAsiaTheme="minorHAnsi" w:hAnsi="Times New Roman"/>
                <w:noProof/>
                <w:sz w:val="20"/>
                <w:szCs w:val="20"/>
              </w:rPr>
              <w:t>3.63 (</w:t>
            </w:r>
            <w:r w:rsidRPr="00A92B99">
              <w:rPr>
                <w:rFonts w:ascii="Times New Roman" w:eastAsiaTheme="minorHAnsi" w:hAnsi="Times New Roman"/>
                <w:i/>
                <w:noProof/>
                <w:sz w:val="20"/>
                <w:szCs w:val="20"/>
              </w:rPr>
              <w:t>m</w:t>
            </w:r>
            <w:r w:rsidRPr="00A92B99">
              <w:rPr>
                <w:rFonts w:ascii="Times New Roman" w:eastAsiaTheme="minorHAnsi" w:hAnsi="Times New Roman"/>
                <w:noProof/>
                <w:sz w:val="20"/>
                <w:szCs w:val="20"/>
              </w:rPr>
              <w:t>, 1H)</w:t>
            </w:r>
          </w:p>
          <w:p w14:paraId="6B8CFBE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3.57 (</w:t>
            </w:r>
            <w:r w:rsidRPr="00A92B99">
              <w:rPr>
                <w:rFonts w:ascii="Times New Roman" w:eastAsiaTheme="minorHAnsi" w:hAnsi="Times New Roman"/>
                <w:i/>
                <w:noProof/>
                <w:sz w:val="20"/>
                <w:szCs w:val="20"/>
              </w:rPr>
              <w:t>m</w:t>
            </w:r>
            <w:r w:rsidRPr="00A92B99">
              <w:rPr>
                <w:rFonts w:ascii="Times New Roman" w:eastAsiaTheme="minorHAnsi" w:hAnsi="Times New Roman"/>
                <w:noProof/>
                <w:sz w:val="20"/>
                <w:szCs w:val="20"/>
              </w:rPr>
              <w:t>, 1H)</w:t>
            </w:r>
          </w:p>
        </w:tc>
        <w:tc>
          <w:tcPr>
            <w:tcW w:w="1276" w:type="dxa"/>
          </w:tcPr>
          <w:p w14:paraId="1AA82A2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3.68 (m, 1H)</w:t>
            </w:r>
          </w:p>
          <w:p w14:paraId="4065E93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3.58 (m, 1H)</w:t>
            </w:r>
          </w:p>
        </w:tc>
        <w:tc>
          <w:tcPr>
            <w:tcW w:w="1400" w:type="dxa"/>
          </w:tcPr>
          <w:p w14:paraId="20B0D50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3.36 (</w:t>
            </w:r>
            <w:r w:rsidRPr="00A92B99">
              <w:rPr>
                <w:rFonts w:ascii="Times New Roman" w:hAnsi="Times New Roman"/>
                <w:i/>
                <w:noProof/>
                <w:sz w:val="20"/>
                <w:szCs w:val="20"/>
              </w:rPr>
              <w:t>t</w:t>
            </w:r>
            <w:r w:rsidRPr="00A92B99">
              <w:rPr>
                <w:rFonts w:ascii="Times New Roman" w:hAnsi="Times New Roman"/>
                <w:noProof/>
                <w:sz w:val="20"/>
                <w:szCs w:val="20"/>
              </w:rPr>
              <w:t>, 1H)</w:t>
            </w:r>
          </w:p>
          <w:p w14:paraId="3AE90C3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3.37 (</w:t>
            </w:r>
            <w:r w:rsidRPr="00A92B99">
              <w:rPr>
                <w:rFonts w:ascii="Times New Roman" w:hAnsi="Times New Roman"/>
                <w:i/>
                <w:noProof/>
                <w:sz w:val="20"/>
                <w:szCs w:val="20"/>
              </w:rPr>
              <w:t>t</w:t>
            </w:r>
            <w:r w:rsidRPr="00A92B99">
              <w:rPr>
                <w:rFonts w:ascii="Times New Roman" w:hAnsi="Times New Roman"/>
                <w:noProof/>
                <w:sz w:val="20"/>
                <w:szCs w:val="20"/>
              </w:rPr>
              <w:t>, 1H)</w:t>
            </w:r>
          </w:p>
        </w:tc>
      </w:tr>
      <w:tr w:rsidR="00A92B99" w:rsidRPr="00A92B99" w14:paraId="4D6601EA" w14:textId="77777777" w:rsidTr="000E05D4">
        <w:trPr>
          <w:jc w:val="center"/>
        </w:trPr>
        <w:tc>
          <w:tcPr>
            <w:tcW w:w="906" w:type="dxa"/>
          </w:tcPr>
          <w:p w14:paraId="2F842D3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10</w:t>
            </w:r>
          </w:p>
        </w:tc>
        <w:tc>
          <w:tcPr>
            <w:tcW w:w="666" w:type="dxa"/>
          </w:tcPr>
          <w:p w14:paraId="7CC6B05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28.2</w:t>
            </w:r>
          </w:p>
        </w:tc>
        <w:tc>
          <w:tcPr>
            <w:tcW w:w="666" w:type="dxa"/>
          </w:tcPr>
          <w:p w14:paraId="6D67663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36.3</w:t>
            </w:r>
          </w:p>
        </w:tc>
        <w:tc>
          <w:tcPr>
            <w:tcW w:w="666" w:type="dxa"/>
          </w:tcPr>
          <w:p w14:paraId="32C88AB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36.3</w:t>
            </w:r>
          </w:p>
        </w:tc>
        <w:tc>
          <w:tcPr>
            <w:tcW w:w="666" w:type="dxa"/>
          </w:tcPr>
          <w:p w14:paraId="527E86B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38.1</w:t>
            </w:r>
          </w:p>
        </w:tc>
        <w:tc>
          <w:tcPr>
            <w:tcW w:w="1398" w:type="dxa"/>
          </w:tcPr>
          <w:p w14:paraId="5B03EEF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2.32 (</w:t>
            </w:r>
            <w:r w:rsidRPr="00A92B99">
              <w:rPr>
                <w:rFonts w:ascii="Times New Roman" w:hAnsi="Times New Roman"/>
                <w:i/>
                <w:noProof/>
                <w:sz w:val="20"/>
                <w:szCs w:val="20"/>
              </w:rPr>
              <w:t>m</w:t>
            </w:r>
            <w:r w:rsidRPr="00A92B99">
              <w:rPr>
                <w:rFonts w:ascii="Times New Roman" w:hAnsi="Times New Roman"/>
                <w:noProof/>
                <w:sz w:val="20"/>
                <w:szCs w:val="20"/>
              </w:rPr>
              <w:t>, 1H)</w:t>
            </w:r>
          </w:p>
        </w:tc>
        <w:tc>
          <w:tcPr>
            <w:tcW w:w="1417" w:type="dxa"/>
          </w:tcPr>
          <w:p w14:paraId="40F2EEDE" w14:textId="77777777" w:rsidR="00A92B99" w:rsidRPr="00A92B99" w:rsidRDefault="00A92B99" w:rsidP="000E05D4">
            <w:pPr>
              <w:spacing w:after="0" w:line="240" w:lineRule="auto"/>
              <w:rPr>
                <w:rFonts w:ascii="Times New Roman" w:eastAsiaTheme="minorHAnsi" w:hAnsi="Times New Roman"/>
                <w:noProof/>
                <w:sz w:val="20"/>
                <w:szCs w:val="20"/>
              </w:rPr>
            </w:pPr>
            <w:r w:rsidRPr="00A92B99">
              <w:rPr>
                <w:rFonts w:ascii="Times New Roman" w:eastAsiaTheme="minorHAnsi" w:hAnsi="Times New Roman"/>
                <w:noProof/>
                <w:sz w:val="20"/>
                <w:szCs w:val="20"/>
              </w:rPr>
              <w:t>3.46 (</w:t>
            </w:r>
            <w:r w:rsidRPr="00A92B99">
              <w:rPr>
                <w:rFonts w:ascii="Times New Roman" w:eastAsiaTheme="minorHAnsi" w:hAnsi="Times New Roman"/>
                <w:i/>
                <w:noProof/>
                <w:sz w:val="20"/>
                <w:szCs w:val="20"/>
              </w:rPr>
              <w:t>dd</w:t>
            </w:r>
            <w:r w:rsidRPr="00A92B99">
              <w:rPr>
                <w:rFonts w:ascii="Times New Roman" w:eastAsiaTheme="minorHAnsi" w:hAnsi="Times New Roman"/>
                <w:noProof/>
                <w:sz w:val="20"/>
                <w:szCs w:val="20"/>
              </w:rPr>
              <w:t>, 1H)</w:t>
            </w:r>
          </w:p>
          <w:p w14:paraId="42C2878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2.79 (</w:t>
            </w:r>
            <w:r w:rsidRPr="00A92B99">
              <w:rPr>
                <w:rFonts w:ascii="Times New Roman" w:eastAsiaTheme="minorHAnsi" w:hAnsi="Times New Roman"/>
                <w:i/>
                <w:noProof/>
                <w:sz w:val="20"/>
                <w:szCs w:val="20"/>
              </w:rPr>
              <w:t>dd</w:t>
            </w:r>
            <w:r w:rsidRPr="00A92B99">
              <w:rPr>
                <w:rFonts w:ascii="Times New Roman" w:eastAsiaTheme="minorHAnsi" w:hAnsi="Times New Roman"/>
                <w:noProof/>
                <w:sz w:val="20"/>
                <w:szCs w:val="20"/>
              </w:rPr>
              <w:t>, 1H)</w:t>
            </w:r>
          </w:p>
        </w:tc>
        <w:tc>
          <w:tcPr>
            <w:tcW w:w="1276" w:type="dxa"/>
          </w:tcPr>
          <w:p w14:paraId="3BD6077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3.47 (dd, 1H)</w:t>
            </w:r>
          </w:p>
          <w:p w14:paraId="1CE8DCF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2.79 (dd, 1H)</w:t>
            </w:r>
          </w:p>
        </w:tc>
        <w:tc>
          <w:tcPr>
            <w:tcW w:w="1400" w:type="dxa"/>
          </w:tcPr>
          <w:p w14:paraId="2C7096F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1.75 (</w:t>
            </w:r>
            <w:r w:rsidRPr="00A92B99">
              <w:rPr>
                <w:rFonts w:ascii="Times New Roman" w:hAnsi="Times New Roman"/>
                <w:i/>
                <w:noProof/>
                <w:sz w:val="20"/>
                <w:szCs w:val="20"/>
              </w:rPr>
              <w:t>t</w:t>
            </w:r>
            <w:r w:rsidRPr="00A92B99">
              <w:rPr>
                <w:rFonts w:ascii="Times New Roman" w:hAnsi="Times New Roman"/>
                <w:noProof/>
                <w:sz w:val="20"/>
                <w:szCs w:val="20"/>
              </w:rPr>
              <w:t>, 1H)</w:t>
            </w:r>
          </w:p>
          <w:p w14:paraId="765C48E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1.36 (</w:t>
            </w:r>
            <w:r w:rsidRPr="00A92B99">
              <w:rPr>
                <w:rFonts w:ascii="Times New Roman" w:hAnsi="Times New Roman"/>
                <w:i/>
                <w:noProof/>
                <w:sz w:val="20"/>
                <w:szCs w:val="20"/>
              </w:rPr>
              <w:t>t</w:t>
            </w:r>
            <w:r w:rsidRPr="00A92B99">
              <w:rPr>
                <w:rFonts w:ascii="Times New Roman" w:hAnsi="Times New Roman"/>
                <w:noProof/>
                <w:sz w:val="20"/>
                <w:szCs w:val="20"/>
              </w:rPr>
              <w:t>, 1H)</w:t>
            </w:r>
          </w:p>
        </w:tc>
      </w:tr>
      <w:tr w:rsidR="00A92B99" w:rsidRPr="00A92B99" w14:paraId="597D761D" w14:textId="77777777" w:rsidTr="000E05D4">
        <w:trPr>
          <w:jc w:val="center"/>
        </w:trPr>
        <w:tc>
          <w:tcPr>
            <w:tcW w:w="906" w:type="dxa"/>
          </w:tcPr>
          <w:p w14:paraId="5D643DCE"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11</w:t>
            </w:r>
          </w:p>
        </w:tc>
        <w:tc>
          <w:tcPr>
            <w:tcW w:w="666" w:type="dxa"/>
          </w:tcPr>
          <w:p w14:paraId="69A3F2D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18.7</w:t>
            </w:r>
          </w:p>
        </w:tc>
        <w:tc>
          <w:tcPr>
            <w:tcW w:w="666" w:type="dxa"/>
          </w:tcPr>
          <w:p w14:paraId="51A7BDE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2B2D2FAB"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7F8A8A6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24.5</w:t>
            </w:r>
          </w:p>
        </w:tc>
        <w:tc>
          <w:tcPr>
            <w:tcW w:w="1398" w:type="dxa"/>
          </w:tcPr>
          <w:p w14:paraId="00ECCF71"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0.99 (</w:t>
            </w:r>
            <w:r w:rsidRPr="00A92B99">
              <w:rPr>
                <w:rFonts w:ascii="Times New Roman" w:hAnsi="Times New Roman"/>
                <w:i/>
                <w:noProof/>
                <w:sz w:val="20"/>
                <w:szCs w:val="20"/>
              </w:rPr>
              <w:t>d</w:t>
            </w:r>
            <w:r w:rsidRPr="00A92B99">
              <w:rPr>
                <w:rFonts w:ascii="Times New Roman" w:hAnsi="Times New Roman"/>
                <w:noProof/>
                <w:sz w:val="20"/>
                <w:szCs w:val="20"/>
              </w:rPr>
              <w:t>, 3H)</w:t>
            </w:r>
          </w:p>
        </w:tc>
        <w:tc>
          <w:tcPr>
            <w:tcW w:w="1417" w:type="dxa"/>
          </w:tcPr>
          <w:p w14:paraId="17DEC7BE"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276" w:type="dxa"/>
          </w:tcPr>
          <w:p w14:paraId="58A1858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00" w:type="dxa"/>
          </w:tcPr>
          <w:p w14:paraId="478BCE7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1.85 (</w:t>
            </w:r>
            <w:r w:rsidRPr="00A92B99">
              <w:rPr>
                <w:rFonts w:ascii="Times New Roman" w:hAnsi="Times New Roman"/>
                <w:i/>
                <w:noProof/>
                <w:sz w:val="20"/>
                <w:szCs w:val="20"/>
              </w:rPr>
              <w:t>m</w:t>
            </w:r>
            <w:r w:rsidRPr="00A92B99">
              <w:rPr>
                <w:rFonts w:ascii="Times New Roman" w:hAnsi="Times New Roman"/>
                <w:noProof/>
                <w:sz w:val="20"/>
                <w:szCs w:val="20"/>
              </w:rPr>
              <w:t>, 1H)</w:t>
            </w:r>
          </w:p>
        </w:tc>
      </w:tr>
      <w:tr w:rsidR="00A92B99" w:rsidRPr="00A92B99" w14:paraId="3E588256" w14:textId="77777777" w:rsidTr="000E05D4">
        <w:trPr>
          <w:jc w:val="center"/>
        </w:trPr>
        <w:tc>
          <w:tcPr>
            <w:tcW w:w="906" w:type="dxa"/>
          </w:tcPr>
          <w:p w14:paraId="3D29152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12</w:t>
            </w:r>
          </w:p>
        </w:tc>
        <w:tc>
          <w:tcPr>
            <w:tcW w:w="666" w:type="dxa"/>
          </w:tcPr>
          <w:p w14:paraId="6C1DFC4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16.7</w:t>
            </w:r>
          </w:p>
        </w:tc>
        <w:tc>
          <w:tcPr>
            <w:tcW w:w="666" w:type="dxa"/>
          </w:tcPr>
          <w:p w14:paraId="5563C14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6EF99A8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78AA048E"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23.2</w:t>
            </w:r>
          </w:p>
        </w:tc>
        <w:tc>
          <w:tcPr>
            <w:tcW w:w="1398" w:type="dxa"/>
          </w:tcPr>
          <w:p w14:paraId="2D7DC1C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0.83 (</w:t>
            </w:r>
            <w:r w:rsidRPr="00A92B99">
              <w:rPr>
                <w:rFonts w:ascii="Times New Roman" w:hAnsi="Times New Roman"/>
                <w:i/>
                <w:noProof/>
                <w:sz w:val="20"/>
                <w:szCs w:val="20"/>
              </w:rPr>
              <w:t>d</w:t>
            </w:r>
            <w:r w:rsidRPr="00A92B99">
              <w:rPr>
                <w:rFonts w:ascii="Times New Roman" w:hAnsi="Times New Roman"/>
                <w:noProof/>
                <w:sz w:val="20"/>
                <w:szCs w:val="20"/>
              </w:rPr>
              <w:t>, 3H)</w:t>
            </w:r>
          </w:p>
        </w:tc>
        <w:tc>
          <w:tcPr>
            <w:tcW w:w="1417" w:type="dxa"/>
          </w:tcPr>
          <w:p w14:paraId="4C7FFBC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276" w:type="dxa"/>
          </w:tcPr>
          <w:p w14:paraId="64EB179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00" w:type="dxa"/>
          </w:tcPr>
          <w:p w14:paraId="29F530A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0.86 (</w:t>
            </w:r>
            <w:r w:rsidRPr="00A92B99">
              <w:rPr>
                <w:rFonts w:ascii="Times New Roman" w:hAnsi="Times New Roman"/>
                <w:i/>
                <w:noProof/>
                <w:sz w:val="20"/>
                <w:szCs w:val="20"/>
              </w:rPr>
              <w:t>d</w:t>
            </w:r>
            <w:r w:rsidRPr="00A92B99">
              <w:rPr>
                <w:rFonts w:ascii="Times New Roman" w:hAnsi="Times New Roman"/>
                <w:noProof/>
                <w:sz w:val="20"/>
                <w:szCs w:val="20"/>
              </w:rPr>
              <w:t>, 3H)</w:t>
            </w:r>
          </w:p>
        </w:tc>
      </w:tr>
      <w:tr w:rsidR="00A92B99" w:rsidRPr="00A92B99" w14:paraId="52D9EB3E" w14:textId="77777777" w:rsidTr="000E05D4">
        <w:trPr>
          <w:jc w:val="center"/>
        </w:trPr>
        <w:tc>
          <w:tcPr>
            <w:tcW w:w="906" w:type="dxa"/>
          </w:tcPr>
          <w:p w14:paraId="648CE6E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13</w:t>
            </w:r>
          </w:p>
        </w:tc>
        <w:tc>
          <w:tcPr>
            <w:tcW w:w="666" w:type="dxa"/>
          </w:tcPr>
          <w:p w14:paraId="0C82CE3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112EB4FB"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47E1CB3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3C3DC22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22.3</w:t>
            </w:r>
          </w:p>
        </w:tc>
        <w:tc>
          <w:tcPr>
            <w:tcW w:w="1398" w:type="dxa"/>
          </w:tcPr>
          <w:p w14:paraId="284DABA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17" w:type="dxa"/>
          </w:tcPr>
          <w:p w14:paraId="46BF17EF"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276" w:type="dxa"/>
          </w:tcPr>
          <w:p w14:paraId="2C0605B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00" w:type="dxa"/>
          </w:tcPr>
          <w:p w14:paraId="7E16FC4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0.85 (</w:t>
            </w:r>
            <w:r w:rsidRPr="00A92B99">
              <w:rPr>
                <w:rFonts w:ascii="Times New Roman" w:hAnsi="Times New Roman"/>
                <w:i/>
                <w:noProof/>
                <w:sz w:val="20"/>
                <w:szCs w:val="20"/>
              </w:rPr>
              <w:t>d</w:t>
            </w:r>
            <w:r w:rsidRPr="00A92B99">
              <w:rPr>
                <w:rFonts w:ascii="Times New Roman" w:hAnsi="Times New Roman"/>
                <w:noProof/>
                <w:sz w:val="20"/>
                <w:szCs w:val="20"/>
              </w:rPr>
              <w:t>, 3H)</w:t>
            </w:r>
          </w:p>
        </w:tc>
      </w:tr>
      <w:tr w:rsidR="00A92B99" w:rsidRPr="00A92B99" w14:paraId="35B93AE1" w14:textId="77777777" w:rsidTr="000E05D4">
        <w:trPr>
          <w:jc w:val="center"/>
        </w:trPr>
        <w:tc>
          <w:tcPr>
            <w:tcW w:w="906" w:type="dxa"/>
          </w:tcPr>
          <w:p w14:paraId="0D22784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w:t>
            </w:r>
          </w:p>
        </w:tc>
        <w:tc>
          <w:tcPr>
            <w:tcW w:w="666" w:type="dxa"/>
          </w:tcPr>
          <w:p w14:paraId="7E6CEB9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33972214"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126.3</w:t>
            </w:r>
          </w:p>
        </w:tc>
        <w:tc>
          <w:tcPr>
            <w:tcW w:w="666" w:type="dxa"/>
          </w:tcPr>
          <w:p w14:paraId="4803167B"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126.2</w:t>
            </w:r>
          </w:p>
        </w:tc>
        <w:tc>
          <w:tcPr>
            <w:tcW w:w="666" w:type="dxa"/>
          </w:tcPr>
          <w:p w14:paraId="398255E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398" w:type="dxa"/>
          </w:tcPr>
          <w:p w14:paraId="582599D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17" w:type="dxa"/>
          </w:tcPr>
          <w:p w14:paraId="358BA5A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276" w:type="dxa"/>
          </w:tcPr>
          <w:p w14:paraId="495F85C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00" w:type="dxa"/>
          </w:tcPr>
          <w:p w14:paraId="709C42B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r>
      <w:tr w:rsidR="00A92B99" w:rsidRPr="00A92B99" w14:paraId="4B89F37C" w14:textId="77777777" w:rsidTr="000E05D4">
        <w:trPr>
          <w:jc w:val="center"/>
        </w:trPr>
        <w:tc>
          <w:tcPr>
            <w:tcW w:w="906" w:type="dxa"/>
          </w:tcPr>
          <w:p w14:paraId="1E14AB1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2`/6`</w:t>
            </w:r>
          </w:p>
        </w:tc>
        <w:tc>
          <w:tcPr>
            <w:tcW w:w="666" w:type="dxa"/>
          </w:tcPr>
          <w:p w14:paraId="19F3A98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33BA9D2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130.7</w:t>
            </w:r>
          </w:p>
        </w:tc>
        <w:tc>
          <w:tcPr>
            <w:tcW w:w="666" w:type="dxa"/>
          </w:tcPr>
          <w:p w14:paraId="192B61C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130.7</w:t>
            </w:r>
          </w:p>
        </w:tc>
        <w:tc>
          <w:tcPr>
            <w:tcW w:w="666" w:type="dxa"/>
          </w:tcPr>
          <w:p w14:paraId="3052876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398" w:type="dxa"/>
          </w:tcPr>
          <w:p w14:paraId="692237AA"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17" w:type="dxa"/>
          </w:tcPr>
          <w:p w14:paraId="60BE5125"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7.05 (</w:t>
            </w:r>
            <w:r w:rsidRPr="00A92B99">
              <w:rPr>
                <w:rFonts w:ascii="Times New Roman" w:eastAsiaTheme="minorHAnsi" w:hAnsi="Times New Roman"/>
                <w:i/>
                <w:noProof/>
                <w:sz w:val="20"/>
                <w:szCs w:val="20"/>
              </w:rPr>
              <w:t>dd</w:t>
            </w:r>
            <w:r w:rsidRPr="00A92B99">
              <w:rPr>
                <w:rFonts w:ascii="Times New Roman" w:eastAsiaTheme="minorHAnsi" w:hAnsi="Times New Roman"/>
                <w:noProof/>
                <w:sz w:val="20"/>
                <w:szCs w:val="20"/>
              </w:rPr>
              <w:t>, 2H)</w:t>
            </w:r>
          </w:p>
        </w:tc>
        <w:tc>
          <w:tcPr>
            <w:tcW w:w="1276" w:type="dxa"/>
          </w:tcPr>
          <w:p w14:paraId="003BD0D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7.02 (dd, 2H)</w:t>
            </w:r>
          </w:p>
        </w:tc>
        <w:tc>
          <w:tcPr>
            <w:tcW w:w="1400" w:type="dxa"/>
          </w:tcPr>
          <w:p w14:paraId="11C8484A"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r>
      <w:tr w:rsidR="00A92B99" w:rsidRPr="00A92B99" w14:paraId="4A47222E" w14:textId="77777777" w:rsidTr="000E05D4">
        <w:trPr>
          <w:jc w:val="center"/>
        </w:trPr>
        <w:tc>
          <w:tcPr>
            <w:tcW w:w="906" w:type="dxa"/>
          </w:tcPr>
          <w:p w14:paraId="064EB186"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3`/5`</w:t>
            </w:r>
          </w:p>
        </w:tc>
        <w:tc>
          <w:tcPr>
            <w:tcW w:w="666" w:type="dxa"/>
          </w:tcPr>
          <w:p w14:paraId="13FD26B1"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Pr>
          <w:p w14:paraId="71C212F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115.0</w:t>
            </w:r>
          </w:p>
        </w:tc>
        <w:tc>
          <w:tcPr>
            <w:tcW w:w="666" w:type="dxa"/>
          </w:tcPr>
          <w:p w14:paraId="3D5D7BB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130.3</w:t>
            </w:r>
          </w:p>
        </w:tc>
        <w:tc>
          <w:tcPr>
            <w:tcW w:w="666" w:type="dxa"/>
          </w:tcPr>
          <w:p w14:paraId="465F34E7"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398" w:type="dxa"/>
          </w:tcPr>
          <w:p w14:paraId="4D7D689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17" w:type="dxa"/>
          </w:tcPr>
          <w:p w14:paraId="5F217D08"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eastAsiaTheme="minorHAnsi" w:hAnsi="Times New Roman"/>
                <w:noProof/>
                <w:sz w:val="20"/>
                <w:szCs w:val="20"/>
              </w:rPr>
              <w:t>6.79 (</w:t>
            </w:r>
            <w:r w:rsidRPr="00A92B99">
              <w:rPr>
                <w:rFonts w:ascii="Times New Roman" w:eastAsiaTheme="minorHAnsi" w:hAnsi="Times New Roman"/>
                <w:i/>
                <w:noProof/>
                <w:sz w:val="20"/>
                <w:szCs w:val="20"/>
              </w:rPr>
              <w:t>dd</w:t>
            </w:r>
            <w:r w:rsidRPr="00A92B99">
              <w:rPr>
                <w:rFonts w:ascii="Times New Roman" w:eastAsiaTheme="minorHAnsi" w:hAnsi="Times New Roman"/>
                <w:noProof/>
                <w:sz w:val="20"/>
                <w:szCs w:val="20"/>
              </w:rPr>
              <w:t>, 2H)</w:t>
            </w:r>
          </w:p>
        </w:tc>
        <w:tc>
          <w:tcPr>
            <w:tcW w:w="1276" w:type="dxa"/>
          </w:tcPr>
          <w:p w14:paraId="22C68D8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6.73 (dd, 2H)</w:t>
            </w:r>
          </w:p>
        </w:tc>
        <w:tc>
          <w:tcPr>
            <w:tcW w:w="1400" w:type="dxa"/>
          </w:tcPr>
          <w:p w14:paraId="362F2910"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r>
      <w:tr w:rsidR="00A92B99" w:rsidRPr="00A92B99" w14:paraId="71384ED5" w14:textId="77777777" w:rsidTr="000E05D4">
        <w:trPr>
          <w:jc w:val="center"/>
        </w:trPr>
        <w:tc>
          <w:tcPr>
            <w:tcW w:w="906" w:type="dxa"/>
            <w:tcBorders>
              <w:bottom w:val="single" w:sz="4" w:space="0" w:color="auto"/>
            </w:tcBorders>
          </w:tcPr>
          <w:p w14:paraId="25F7109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4`</w:t>
            </w:r>
          </w:p>
        </w:tc>
        <w:tc>
          <w:tcPr>
            <w:tcW w:w="666" w:type="dxa"/>
            <w:tcBorders>
              <w:bottom w:val="single" w:sz="4" w:space="0" w:color="auto"/>
            </w:tcBorders>
          </w:tcPr>
          <w:p w14:paraId="1244F89B"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666" w:type="dxa"/>
            <w:tcBorders>
              <w:bottom w:val="single" w:sz="4" w:space="0" w:color="auto"/>
            </w:tcBorders>
          </w:tcPr>
          <w:p w14:paraId="7B02142B"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156.1</w:t>
            </w:r>
          </w:p>
        </w:tc>
        <w:tc>
          <w:tcPr>
            <w:tcW w:w="666" w:type="dxa"/>
            <w:tcBorders>
              <w:bottom w:val="single" w:sz="4" w:space="0" w:color="auto"/>
            </w:tcBorders>
          </w:tcPr>
          <w:p w14:paraId="19CCA8D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128.2</w:t>
            </w:r>
          </w:p>
        </w:tc>
        <w:tc>
          <w:tcPr>
            <w:tcW w:w="666" w:type="dxa"/>
            <w:tcBorders>
              <w:bottom w:val="single" w:sz="4" w:space="0" w:color="auto"/>
            </w:tcBorders>
          </w:tcPr>
          <w:p w14:paraId="5B76E7D9"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398" w:type="dxa"/>
            <w:tcBorders>
              <w:bottom w:val="single" w:sz="4" w:space="0" w:color="auto"/>
            </w:tcBorders>
          </w:tcPr>
          <w:p w14:paraId="7BA94732"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c>
          <w:tcPr>
            <w:tcW w:w="1417" w:type="dxa"/>
            <w:tcBorders>
              <w:bottom w:val="single" w:sz="4" w:space="0" w:color="auto"/>
            </w:tcBorders>
          </w:tcPr>
          <w:p w14:paraId="281D416D"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5.35 (</w:t>
            </w:r>
            <w:r w:rsidRPr="00A92B99">
              <w:rPr>
                <w:rFonts w:ascii="Times New Roman" w:hAnsi="Times New Roman"/>
                <w:i/>
                <w:noProof/>
                <w:sz w:val="20"/>
                <w:szCs w:val="20"/>
              </w:rPr>
              <w:t>br-s</w:t>
            </w:r>
            <w:r w:rsidRPr="00A92B99">
              <w:rPr>
                <w:rFonts w:ascii="Times New Roman" w:hAnsi="Times New Roman"/>
                <w:noProof/>
                <w:sz w:val="20"/>
                <w:szCs w:val="20"/>
              </w:rPr>
              <w:t>,1H), -OH</w:t>
            </w:r>
          </w:p>
        </w:tc>
        <w:tc>
          <w:tcPr>
            <w:tcW w:w="1276" w:type="dxa"/>
            <w:tcBorders>
              <w:bottom w:val="single" w:sz="4" w:space="0" w:color="auto"/>
            </w:tcBorders>
          </w:tcPr>
          <w:p w14:paraId="0563BA9C"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7.24 (d, 1H)</w:t>
            </w:r>
          </w:p>
        </w:tc>
        <w:tc>
          <w:tcPr>
            <w:tcW w:w="1400" w:type="dxa"/>
            <w:tcBorders>
              <w:bottom w:val="single" w:sz="4" w:space="0" w:color="auto"/>
            </w:tcBorders>
          </w:tcPr>
          <w:p w14:paraId="5DFA9523" w14:textId="77777777" w:rsidR="00A92B99" w:rsidRPr="00A92B99" w:rsidRDefault="00A92B99" w:rsidP="000E05D4">
            <w:pPr>
              <w:spacing w:after="0" w:line="240" w:lineRule="auto"/>
              <w:rPr>
                <w:rFonts w:ascii="Times New Roman" w:hAnsi="Times New Roman"/>
                <w:noProof/>
                <w:sz w:val="20"/>
                <w:szCs w:val="20"/>
              </w:rPr>
            </w:pPr>
            <w:r w:rsidRPr="00A92B99">
              <w:rPr>
                <w:rFonts w:ascii="Times New Roman" w:hAnsi="Times New Roman"/>
                <w:noProof/>
                <w:sz w:val="20"/>
                <w:szCs w:val="20"/>
              </w:rPr>
              <w:t>-</w:t>
            </w:r>
          </w:p>
        </w:tc>
      </w:tr>
    </w:tbl>
    <w:p w14:paraId="18352988" w14:textId="77777777" w:rsidR="00A92B99" w:rsidRPr="00A92B99" w:rsidRDefault="00A92B99" w:rsidP="00A92B99">
      <w:pPr>
        <w:spacing w:after="0" w:line="240" w:lineRule="auto"/>
        <w:jc w:val="both"/>
        <w:rPr>
          <w:rFonts w:ascii="Times New Roman" w:hAnsi="Times New Roman"/>
          <w:noProof/>
          <w:sz w:val="20"/>
          <w:szCs w:val="20"/>
        </w:rPr>
      </w:pPr>
    </w:p>
    <w:p w14:paraId="022C5DC3" w14:textId="7B15A79A" w:rsidR="00A92B99" w:rsidRPr="00A92B99" w:rsidRDefault="00A92B99" w:rsidP="00A92B99">
      <w:pPr>
        <w:spacing w:after="0" w:line="240" w:lineRule="auto"/>
        <w:rPr>
          <w:rFonts w:ascii="Times New Roman" w:hAnsi="Times New Roman"/>
          <w:b/>
          <w:noProof/>
          <w:sz w:val="20"/>
          <w:szCs w:val="20"/>
        </w:rPr>
      </w:pPr>
    </w:p>
    <w:p w14:paraId="538CD4D5" w14:textId="77777777" w:rsidR="00A92B99" w:rsidRDefault="00444C76" w:rsidP="00A92B99">
      <w:pPr>
        <w:autoSpaceDE w:val="0"/>
        <w:autoSpaceDN w:val="0"/>
        <w:adjustRightInd w:val="0"/>
        <w:spacing w:after="0" w:line="240" w:lineRule="auto"/>
        <w:jc w:val="both"/>
        <w:rPr>
          <w:noProof/>
          <w:sz w:val="20"/>
          <w:szCs w:val="20"/>
        </w:rPr>
      </w:pPr>
      <w:r w:rsidRPr="00A92B99">
        <w:rPr>
          <w:rFonts w:ascii="Times New Roman" w:hAnsi="Times New Roman"/>
          <w:noProof/>
          <w:sz w:val="20"/>
          <w:szCs w:val="20"/>
        </w:rPr>
        <w:t xml:space="preserve">Compound </w:t>
      </w:r>
      <w:r w:rsidRPr="00A92B99">
        <w:rPr>
          <w:rFonts w:ascii="Times New Roman" w:hAnsi="Times New Roman"/>
          <w:b/>
          <w:bCs/>
          <w:noProof/>
          <w:sz w:val="20"/>
          <w:szCs w:val="20"/>
        </w:rPr>
        <w:t xml:space="preserve">1 </w:t>
      </w:r>
      <w:r w:rsidRPr="00A92B99">
        <w:rPr>
          <w:rFonts w:ascii="Times New Roman" w:hAnsi="Times New Roman"/>
          <w:noProof/>
          <w:sz w:val="20"/>
          <w:szCs w:val="20"/>
        </w:rPr>
        <w:t>was isolated as white amorphous solid. Its molecular formula was determined as C</w:t>
      </w:r>
      <w:r w:rsidRPr="00A92B99">
        <w:rPr>
          <w:rFonts w:ascii="Times New Roman" w:hAnsi="Times New Roman"/>
          <w:noProof/>
          <w:sz w:val="20"/>
          <w:szCs w:val="20"/>
          <w:vertAlign w:val="subscript"/>
        </w:rPr>
        <w:t>10</w:t>
      </w:r>
      <w:r w:rsidRPr="00A92B99">
        <w:rPr>
          <w:rFonts w:ascii="Times New Roman" w:hAnsi="Times New Roman"/>
          <w:noProof/>
          <w:sz w:val="20"/>
          <w:szCs w:val="20"/>
        </w:rPr>
        <w:t>H</w:t>
      </w:r>
      <w:r w:rsidRPr="00A92B99">
        <w:rPr>
          <w:rFonts w:ascii="Times New Roman" w:hAnsi="Times New Roman"/>
          <w:noProof/>
          <w:sz w:val="20"/>
          <w:szCs w:val="20"/>
          <w:vertAlign w:val="subscript"/>
        </w:rPr>
        <w:t>16</w:t>
      </w:r>
      <w:r w:rsidRPr="00A92B99">
        <w:rPr>
          <w:rFonts w:ascii="Times New Roman" w:hAnsi="Times New Roman"/>
          <w:noProof/>
          <w:sz w:val="20"/>
          <w:szCs w:val="20"/>
        </w:rPr>
        <w:t>N</w:t>
      </w:r>
      <w:r w:rsidRPr="00A92B99">
        <w:rPr>
          <w:rFonts w:ascii="Times New Roman" w:hAnsi="Times New Roman"/>
          <w:noProof/>
          <w:sz w:val="20"/>
          <w:szCs w:val="20"/>
          <w:vertAlign w:val="subscript"/>
        </w:rPr>
        <w:t>2</w:t>
      </w:r>
      <w:r w:rsidRPr="00A92B99">
        <w:rPr>
          <w:rFonts w:ascii="Times New Roman" w:hAnsi="Times New Roman"/>
          <w:noProof/>
          <w:sz w:val="20"/>
          <w:szCs w:val="20"/>
        </w:rPr>
        <w:t>O</w:t>
      </w:r>
      <w:r w:rsidRPr="00A92B99">
        <w:rPr>
          <w:rFonts w:ascii="Times New Roman" w:hAnsi="Times New Roman"/>
          <w:noProof/>
          <w:sz w:val="20"/>
          <w:szCs w:val="20"/>
          <w:vertAlign w:val="subscript"/>
        </w:rPr>
        <w:t>2</w:t>
      </w:r>
      <w:r w:rsidRPr="00A92B99">
        <w:rPr>
          <w:rFonts w:ascii="Times New Roman" w:hAnsi="Times New Roman"/>
          <w:noProof/>
          <w:sz w:val="20"/>
          <w:szCs w:val="20"/>
        </w:rPr>
        <w:t>, obtained by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w:t>
      </w:r>
      <w:r w:rsidRPr="00A92B99">
        <w:rPr>
          <w:rFonts w:ascii="Times New Roman" w:hAnsi="Times New Roman"/>
          <w:i/>
          <w:noProof/>
          <w:sz w:val="20"/>
          <w:szCs w:val="20"/>
        </w:rPr>
        <w:t>m/z</w:t>
      </w:r>
      <w:r w:rsidRPr="00A92B99">
        <w:rPr>
          <w:rFonts w:ascii="Times New Roman" w:hAnsi="Times New Roman"/>
          <w:noProof/>
          <w:sz w:val="20"/>
          <w:szCs w:val="20"/>
        </w:rPr>
        <w:t xml:space="preserve"> 197. The IR spectrum showed the presence of carbonyl groups from amide (1640 cm</w:t>
      </w:r>
      <w:r w:rsidRPr="00A92B99">
        <w:rPr>
          <w:rFonts w:ascii="Times New Roman" w:hAnsi="Times New Roman"/>
          <w:noProof/>
          <w:sz w:val="20"/>
          <w:szCs w:val="20"/>
          <w:vertAlign w:val="superscript"/>
        </w:rPr>
        <w:t>-1</w:t>
      </w:r>
      <w:r w:rsidRPr="00A92B99">
        <w:rPr>
          <w:rFonts w:ascii="Times New Roman" w:hAnsi="Times New Roman"/>
          <w:noProof/>
          <w:sz w:val="20"/>
          <w:szCs w:val="20"/>
        </w:rPr>
        <w:t>), and also saturated methylene groups at the range of 2956-2889 cm</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 The </w:t>
      </w:r>
      <w:r w:rsidRPr="00A92B99">
        <w:rPr>
          <w:rFonts w:ascii="Times New Roman" w:hAnsi="Times New Roman"/>
          <w:noProof/>
          <w:sz w:val="20"/>
          <w:szCs w:val="20"/>
          <w:vertAlign w:val="superscript"/>
        </w:rPr>
        <w:t>13</w:t>
      </w:r>
      <w:r w:rsidRPr="00A92B99">
        <w:rPr>
          <w:rFonts w:ascii="Times New Roman" w:hAnsi="Times New Roman"/>
          <w:noProof/>
          <w:sz w:val="20"/>
          <w:szCs w:val="20"/>
        </w:rPr>
        <w:t>C-APT NMR spectrum showed the location of ten signals representing two quaternary, three methines, three methylenes and two methyls carbons. The double bond equivalent (DBE) value of four indicated that this compound contained two double bonds and two cyclic aliphatic. The most deshielded carbons at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170.9 and 165.8 ppm were indicated as an asymmetrical carbonyl group. Three saturated non-equivalent methylenes signals at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28.3 (C-7), 22.4 (C-8) and 45.1 (C-9) were attributed to a pyrrolidine ring. A methine carbon at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58.7 ppm (C-6) was the specific of methine signal of diketopiperazine alkaloid and another one methine at δ</w:t>
      </w:r>
      <w:r w:rsidRPr="00A92B99">
        <w:rPr>
          <w:rFonts w:ascii="Times New Roman" w:hAnsi="Times New Roman"/>
          <w:noProof/>
          <w:sz w:val="20"/>
          <w:szCs w:val="20"/>
          <w:vertAlign w:val="subscript"/>
        </w:rPr>
        <w:t xml:space="preserve">C </w:t>
      </w:r>
      <w:r w:rsidRPr="00A92B99">
        <w:rPr>
          <w:rFonts w:ascii="Times New Roman" w:hAnsi="Times New Roman"/>
          <w:noProof/>
          <w:sz w:val="20"/>
          <w:szCs w:val="20"/>
        </w:rPr>
        <w:t>59.9 ppm (C-3) indicated the presence of a methine existed between carbonyl and secondary amide while the two non-equivalent gem-dimethyls at δ</w:t>
      </w:r>
      <w:r w:rsidRPr="00A92B99">
        <w:rPr>
          <w:rFonts w:ascii="Times New Roman" w:hAnsi="Times New Roman"/>
          <w:noProof/>
          <w:sz w:val="20"/>
          <w:szCs w:val="20"/>
          <w:vertAlign w:val="subscript"/>
        </w:rPr>
        <w:t xml:space="preserve">C </w:t>
      </w:r>
      <w:r w:rsidRPr="00A92B99">
        <w:rPr>
          <w:rFonts w:ascii="Times New Roman" w:hAnsi="Times New Roman"/>
          <w:noProof/>
          <w:sz w:val="20"/>
          <w:szCs w:val="20"/>
        </w:rPr>
        <w:t>18.7 ppm (C-11) and δ</w:t>
      </w:r>
      <w:r w:rsidRPr="00A92B99">
        <w:rPr>
          <w:rFonts w:ascii="Times New Roman" w:hAnsi="Times New Roman"/>
          <w:noProof/>
          <w:sz w:val="20"/>
          <w:szCs w:val="20"/>
          <w:vertAlign w:val="subscript"/>
        </w:rPr>
        <w:t xml:space="preserve">C </w:t>
      </w:r>
      <w:r w:rsidRPr="00A92B99">
        <w:rPr>
          <w:rFonts w:ascii="Times New Roman" w:hAnsi="Times New Roman"/>
          <w:noProof/>
          <w:sz w:val="20"/>
          <w:szCs w:val="20"/>
        </w:rPr>
        <w:t>18.7 ppm (C-12) bound a saturated methine at δ</w:t>
      </w:r>
      <w:r w:rsidRPr="00A92B99">
        <w:rPr>
          <w:rFonts w:ascii="Times New Roman" w:hAnsi="Times New Roman"/>
          <w:noProof/>
          <w:sz w:val="20"/>
          <w:szCs w:val="20"/>
          <w:vertAlign w:val="subscript"/>
        </w:rPr>
        <w:t xml:space="preserve">C </w:t>
      </w:r>
      <w:r w:rsidRPr="00A92B99">
        <w:rPr>
          <w:rFonts w:ascii="Times New Roman" w:hAnsi="Times New Roman"/>
          <w:noProof/>
          <w:sz w:val="20"/>
          <w:szCs w:val="20"/>
        </w:rPr>
        <w:t>28.2 ppm (C-10).</w:t>
      </w:r>
      <w:r w:rsidRPr="00A92B99">
        <w:rPr>
          <w:noProof/>
          <w:sz w:val="20"/>
          <w:szCs w:val="20"/>
        </w:rPr>
        <w:t xml:space="preserve"> </w:t>
      </w:r>
    </w:p>
    <w:p w14:paraId="5DC439FB" w14:textId="77777777" w:rsidR="00A92B99" w:rsidRDefault="00A92B99" w:rsidP="00A92B99">
      <w:pPr>
        <w:autoSpaceDE w:val="0"/>
        <w:autoSpaceDN w:val="0"/>
        <w:adjustRightInd w:val="0"/>
        <w:spacing w:after="0" w:line="240" w:lineRule="auto"/>
        <w:jc w:val="both"/>
        <w:rPr>
          <w:noProof/>
          <w:sz w:val="20"/>
          <w:szCs w:val="20"/>
        </w:rPr>
      </w:pPr>
    </w:p>
    <w:p w14:paraId="3474A880" w14:textId="5CCDC9D1" w:rsidR="00444C76" w:rsidRPr="00A92B99" w:rsidRDefault="00444C76" w:rsidP="00A92B99">
      <w:pPr>
        <w:autoSpaceDE w:val="0"/>
        <w:autoSpaceDN w:val="0"/>
        <w:adjustRightInd w:val="0"/>
        <w:spacing w:after="0" w:line="240" w:lineRule="auto"/>
        <w:jc w:val="both"/>
        <w:rPr>
          <w:rFonts w:ascii="Times New Roman" w:hAnsi="Times New Roman"/>
          <w:noProof/>
          <w:sz w:val="20"/>
          <w:szCs w:val="20"/>
        </w:rPr>
      </w:pPr>
      <w:r w:rsidRPr="00A92B99">
        <w:rPr>
          <w:rFonts w:ascii="Times New Roman" w:hAnsi="Times New Roman"/>
          <w:noProof/>
          <w:sz w:val="20"/>
          <w:szCs w:val="20"/>
        </w:rPr>
        <w:t xml:space="preserve">Meanwhile, 12 proton signals representing 16 protons appeared in the </w:t>
      </w:r>
      <w:r w:rsidRPr="00A92B99">
        <w:rPr>
          <w:rFonts w:ascii="Times New Roman" w:hAnsi="Times New Roman"/>
          <w:noProof/>
          <w:sz w:val="20"/>
          <w:szCs w:val="20"/>
          <w:vertAlign w:val="superscript"/>
        </w:rPr>
        <w:t>1</w:t>
      </w:r>
      <w:r w:rsidRPr="00A92B99">
        <w:rPr>
          <w:rFonts w:ascii="Times New Roman" w:hAnsi="Times New Roman"/>
          <w:noProof/>
          <w:sz w:val="20"/>
          <w:szCs w:val="20"/>
        </w:rPr>
        <w:t>H-NMR spectrum as shown in Table 1. Six of the signals came from the three non-equivalent methylenes proton at H-7, H-8 and H-9, forming a basic pyrrolidine ring. An aminated methine proton, H-6 (δ</w:t>
      </w:r>
      <w:r w:rsidRPr="00A92B99">
        <w:rPr>
          <w:rFonts w:ascii="Times New Roman" w:hAnsi="Times New Roman"/>
          <w:noProof/>
          <w:sz w:val="20"/>
          <w:szCs w:val="20"/>
          <w:vertAlign w:val="subscript"/>
        </w:rPr>
        <w:t xml:space="preserve">H </w:t>
      </w:r>
      <w:r w:rsidRPr="00A92B99">
        <w:rPr>
          <w:rFonts w:ascii="Times New Roman" w:hAnsi="Times New Roman"/>
          <w:noProof/>
          <w:sz w:val="20"/>
          <w:szCs w:val="20"/>
        </w:rPr>
        <w:t>4.11 ppm) resonated as a triplet, indicating that C-6 was adjacent to a methylene group (C-7). Another methine proton at H-10 (δ</w:t>
      </w:r>
      <w:r w:rsidRPr="00A92B99">
        <w:rPr>
          <w:rFonts w:ascii="Times New Roman" w:hAnsi="Times New Roman"/>
          <w:noProof/>
          <w:sz w:val="20"/>
          <w:szCs w:val="20"/>
          <w:vertAlign w:val="subscript"/>
        </w:rPr>
        <w:t xml:space="preserve">H </w:t>
      </w:r>
      <w:r w:rsidRPr="00A92B99">
        <w:rPr>
          <w:rFonts w:ascii="Times New Roman" w:hAnsi="Times New Roman"/>
          <w:noProof/>
          <w:sz w:val="20"/>
          <w:szCs w:val="20"/>
        </w:rPr>
        <w:t xml:space="preserve">2.32 ppm) was resonated as a multiplet, because it was bound to two non-equivalent gem-dimethyls at C-11 and C-12. Comparison of the </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H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C-APT NMR spectra of the compound suggested that it was Cyclo(-Pro-Val) (Fig. 1) [16]. Thus, the structure of Cyclo(-Pro-Val) (</w:t>
      </w:r>
      <w:r w:rsidRPr="00A92B99">
        <w:rPr>
          <w:rFonts w:ascii="Times New Roman" w:hAnsi="Times New Roman"/>
          <w:b/>
          <w:noProof/>
          <w:sz w:val="20"/>
          <w:szCs w:val="20"/>
        </w:rPr>
        <w:t>1</w:t>
      </w:r>
      <w:r w:rsidRPr="00A92B99">
        <w:rPr>
          <w:rFonts w:ascii="Times New Roman" w:hAnsi="Times New Roman"/>
          <w:noProof/>
          <w:sz w:val="20"/>
          <w:szCs w:val="20"/>
        </w:rPr>
        <w:t xml:space="preserve">) was previously isolated from </w:t>
      </w:r>
      <w:r w:rsidRPr="00A92B99">
        <w:rPr>
          <w:rFonts w:ascii="Times New Roman" w:hAnsi="Times New Roman"/>
          <w:i/>
          <w:iCs/>
          <w:noProof/>
          <w:sz w:val="20"/>
          <w:szCs w:val="20"/>
        </w:rPr>
        <w:t>Aspergillus fumigatus</w:t>
      </w:r>
      <w:r w:rsidRPr="00A92B99">
        <w:rPr>
          <w:rFonts w:ascii="Times New Roman" w:hAnsi="Times New Roman"/>
          <w:noProof/>
          <w:sz w:val="20"/>
          <w:szCs w:val="20"/>
        </w:rPr>
        <w:t xml:space="preserve"> [17], </w:t>
      </w:r>
      <w:r w:rsidRPr="00A92B99">
        <w:rPr>
          <w:rFonts w:ascii="Times New Roman" w:hAnsi="Times New Roman"/>
          <w:i/>
          <w:iCs/>
          <w:noProof/>
          <w:sz w:val="20"/>
          <w:szCs w:val="20"/>
        </w:rPr>
        <w:t>Pseudomonas aeruginosa</w:t>
      </w:r>
      <w:r w:rsidRPr="00A92B99">
        <w:rPr>
          <w:rFonts w:ascii="Times New Roman" w:hAnsi="Times New Roman"/>
          <w:iCs/>
          <w:noProof/>
          <w:sz w:val="20"/>
          <w:szCs w:val="20"/>
        </w:rPr>
        <w:t xml:space="preserve"> [18], and </w:t>
      </w:r>
      <w:r w:rsidRPr="00A92B99">
        <w:rPr>
          <w:rFonts w:ascii="Times New Roman" w:hAnsi="Times New Roman"/>
          <w:i/>
          <w:noProof/>
          <w:sz w:val="20"/>
          <w:szCs w:val="20"/>
        </w:rPr>
        <w:t>Stenotrophomonas</w:t>
      </w:r>
      <w:r w:rsidRPr="00A92B99">
        <w:rPr>
          <w:rFonts w:ascii="Times New Roman" w:hAnsi="Times New Roman"/>
          <w:noProof/>
          <w:sz w:val="20"/>
          <w:szCs w:val="20"/>
        </w:rPr>
        <w:t xml:space="preserve"> sp. [19].</w:t>
      </w:r>
    </w:p>
    <w:p w14:paraId="7A710060" w14:textId="77777777" w:rsidR="00412BEF" w:rsidRPr="00A92B99" w:rsidRDefault="00412BEF" w:rsidP="00517140">
      <w:pPr>
        <w:autoSpaceDE w:val="0"/>
        <w:autoSpaceDN w:val="0"/>
        <w:adjustRightInd w:val="0"/>
        <w:spacing w:after="0" w:line="240" w:lineRule="auto"/>
        <w:jc w:val="both"/>
        <w:rPr>
          <w:rFonts w:ascii="Times New Roman" w:eastAsiaTheme="minorHAnsi" w:hAnsi="Times New Roman"/>
          <w:noProof/>
          <w:sz w:val="20"/>
          <w:szCs w:val="20"/>
        </w:rPr>
      </w:pPr>
    </w:p>
    <w:p w14:paraId="5C2866D3" w14:textId="77777777" w:rsidR="005F7F78" w:rsidRPr="00A92B99" w:rsidRDefault="005F7F78" w:rsidP="00517140">
      <w:pPr>
        <w:autoSpaceDE w:val="0"/>
        <w:autoSpaceDN w:val="0"/>
        <w:adjustRightInd w:val="0"/>
        <w:spacing w:after="0" w:line="240" w:lineRule="auto"/>
        <w:jc w:val="both"/>
        <w:rPr>
          <w:rFonts w:ascii="Times New Roman" w:hAnsi="Times New Roman"/>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tblGrid>
      <w:tr w:rsidR="00326F51" w:rsidRPr="00A92B99" w14:paraId="5C5FA9FB" w14:textId="77777777" w:rsidTr="00412BEF">
        <w:trPr>
          <w:jc w:val="center"/>
        </w:trPr>
        <w:tc>
          <w:tcPr>
            <w:tcW w:w="4509" w:type="dxa"/>
          </w:tcPr>
          <w:p w14:paraId="14FD818D" w14:textId="77777777" w:rsidR="00412BEF" w:rsidRPr="00A92B99" w:rsidRDefault="005F4D34" w:rsidP="00412BEF">
            <w:pPr>
              <w:autoSpaceDE w:val="0"/>
              <w:autoSpaceDN w:val="0"/>
              <w:adjustRightInd w:val="0"/>
              <w:jc w:val="center"/>
              <w:rPr>
                <w:rFonts w:ascii="Times New Roman" w:hAnsi="Times New Roman"/>
                <w:noProof/>
                <w:sz w:val="20"/>
                <w:szCs w:val="20"/>
              </w:rPr>
            </w:pPr>
            <w:r w:rsidRPr="00A92B99">
              <w:rPr>
                <w:rFonts w:ascii="Times New Roman" w:hAnsi="Times New Roman"/>
                <w:noProof/>
                <w:sz w:val="20"/>
                <w:szCs w:val="20"/>
              </w:rPr>
              <w:object w:dxaOrig="1764" w:dyaOrig="1485" w14:anchorId="01C86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74.05pt" o:ole="">
                  <v:imagedata r:id="rId8" o:title=""/>
                </v:shape>
                <o:OLEObject Type="Embed" ProgID="ChemDraw.Document.6.0" ShapeID="_x0000_i1025" DrawAspect="Content" ObjectID="_1571734766" r:id="rId9"/>
              </w:object>
            </w:r>
          </w:p>
        </w:tc>
      </w:tr>
      <w:tr w:rsidR="00326F51" w:rsidRPr="00A92B99" w14:paraId="38609EAE" w14:textId="77777777" w:rsidTr="00412BEF">
        <w:trPr>
          <w:jc w:val="center"/>
        </w:trPr>
        <w:tc>
          <w:tcPr>
            <w:tcW w:w="4509" w:type="dxa"/>
          </w:tcPr>
          <w:p w14:paraId="5D08DF05" w14:textId="77777777" w:rsidR="00412BEF" w:rsidRPr="00A92B99" w:rsidRDefault="00412BEF" w:rsidP="004C6F8A">
            <w:pPr>
              <w:autoSpaceDE w:val="0"/>
              <w:autoSpaceDN w:val="0"/>
              <w:adjustRightInd w:val="0"/>
              <w:spacing w:before="60"/>
              <w:jc w:val="both"/>
              <w:rPr>
                <w:rFonts w:ascii="Times New Roman" w:hAnsi="Times New Roman"/>
                <w:noProof/>
                <w:sz w:val="20"/>
                <w:szCs w:val="20"/>
              </w:rPr>
            </w:pPr>
            <w:r w:rsidRPr="00A92B99">
              <w:rPr>
                <w:rFonts w:ascii="Times New Roman" w:hAnsi="Times New Roman"/>
                <w:noProof/>
                <w:sz w:val="20"/>
                <w:szCs w:val="20"/>
              </w:rPr>
              <w:t xml:space="preserve">Figure 1. </w:t>
            </w:r>
            <w:r w:rsidR="004C6F8A" w:rsidRPr="00A92B99">
              <w:rPr>
                <w:rFonts w:ascii="Times New Roman" w:hAnsi="Times New Roman"/>
                <w:noProof/>
                <w:sz w:val="20"/>
                <w:szCs w:val="20"/>
              </w:rPr>
              <w:t xml:space="preserve">Chemical structure of compound </w:t>
            </w:r>
            <w:r w:rsidR="0032270C" w:rsidRPr="00A92B99">
              <w:rPr>
                <w:rFonts w:ascii="Times New Roman" w:hAnsi="Times New Roman"/>
                <w:b/>
                <w:noProof/>
                <w:sz w:val="20"/>
                <w:szCs w:val="20"/>
              </w:rPr>
              <w:t>1</w:t>
            </w:r>
          </w:p>
        </w:tc>
      </w:tr>
    </w:tbl>
    <w:p w14:paraId="6DB44735" w14:textId="77777777" w:rsidR="00412BEF" w:rsidRPr="00A92B99" w:rsidRDefault="00412BEF" w:rsidP="00517140">
      <w:pPr>
        <w:autoSpaceDE w:val="0"/>
        <w:autoSpaceDN w:val="0"/>
        <w:adjustRightInd w:val="0"/>
        <w:spacing w:after="0" w:line="240" w:lineRule="auto"/>
        <w:jc w:val="both"/>
        <w:rPr>
          <w:rFonts w:ascii="Times New Roman" w:hAnsi="Times New Roman"/>
          <w:noProof/>
          <w:sz w:val="20"/>
          <w:szCs w:val="20"/>
        </w:rPr>
      </w:pPr>
    </w:p>
    <w:p w14:paraId="381CBFD4" w14:textId="4BF130F8" w:rsidR="00444C76" w:rsidRPr="00A92B99" w:rsidRDefault="00444C76" w:rsidP="00444C76">
      <w:pPr>
        <w:autoSpaceDE w:val="0"/>
        <w:autoSpaceDN w:val="0"/>
        <w:adjustRightInd w:val="0"/>
        <w:spacing w:after="0" w:line="240" w:lineRule="auto"/>
        <w:jc w:val="both"/>
        <w:rPr>
          <w:rFonts w:ascii="Times New Roman" w:hAnsi="Times New Roman"/>
          <w:noProof/>
          <w:color w:val="000000"/>
          <w:sz w:val="20"/>
          <w:szCs w:val="20"/>
        </w:rPr>
      </w:pPr>
      <w:r w:rsidRPr="00A92B99">
        <w:rPr>
          <w:rFonts w:ascii="Times New Roman" w:hAnsi="Times New Roman"/>
          <w:noProof/>
          <w:sz w:val="20"/>
          <w:szCs w:val="20"/>
        </w:rPr>
        <w:t xml:space="preserve">Compounds </w:t>
      </w:r>
      <w:r w:rsidRPr="00A92B99">
        <w:rPr>
          <w:rFonts w:ascii="Times New Roman" w:hAnsi="Times New Roman"/>
          <w:b/>
          <w:bCs/>
          <w:noProof/>
          <w:sz w:val="20"/>
          <w:szCs w:val="20"/>
        </w:rPr>
        <w:t xml:space="preserve">2 </w:t>
      </w:r>
      <w:r w:rsidRPr="00A92B99">
        <w:rPr>
          <w:rFonts w:ascii="Times New Roman" w:hAnsi="Times New Roman"/>
          <w:bCs/>
          <w:noProof/>
          <w:sz w:val="20"/>
          <w:szCs w:val="20"/>
        </w:rPr>
        <w:t xml:space="preserve">and </w:t>
      </w:r>
      <w:r w:rsidRPr="00A92B99">
        <w:rPr>
          <w:rFonts w:ascii="Times New Roman" w:hAnsi="Times New Roman"/>
          <w:b/>
          <w:bCs/>
          <w:noProof/>
          <w:sz w:val="20"/>
          <w:szCs w:val="20"/>
        </w:rPr>
        <w:t xml:space="preserve">3 </w:t>
      </w:r>
      <w:r w:rsidRPr="00A92B99">
        <w:rPr>
          <w:rFonts w:ascii="Times New Roman" w:hAnsi="Times New Roman"/>
          <w:bCs/>
          <w:noProof/>
          <w:sz w:val="20"/>
          <w:szCs w:val="20"/>
        </w:rPr>
        <w:t xml:space="preserve">(Figure 2) </w:t>
      </w:r>
      <w:r w:rsidRPr="00A92B99">
        <w:rPr>
          <w:rFonts w:ascii="Times New Roman" w:hAnsi="Times New Roman"/>
          <w:noProof/>
          <w:sz w:val="20"/>
          <w:szCs w:val="20"/>
        </w:rPr>
        <w:t xml:space="preserve">were found in Fraction III as a UV absorbing spot, which stained to violet with anisaldehyde/sulphuric acid. The </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H NMR spectrum of Compound </w:t>
      </w:r>
      <w:r w:rsidRPr="00A92B99">
        <w:rPr>
          <w:rFonts w:ascii="Times New Roman" w:hAnsi="Times New Roman"/>
          <w:b/>
          <w:bCs/>
          <w:noProof/>
          <w:sz w:val="20"/>
          <w:szCs w:val="20"/>
        </w:rPr>
        <w:t xml:space="preserve">2 </w:t>
      </w:r>
      <w:r w:rsidRPr="00A92B99">
        <w:rPr>
          <w:rFonts w:ascii="Times New Roman" w:hAnsi="Times New Roman"/>
          <w:noProof/>
          <w:sz w:val="20"/>
          <w:szCs w:val="20"/>
        </w:rPr>
        <w:t xml:space="preserve">showed two </w:t>
      </w:r>
      <w:r w:rsidRPr="00A92B99">
        <w:rPr>
          <w:rFonts w:ascii="Times New Roman" w:hAnsi="Times New Roman"/>
          <w:i/>
          <w:iCs/>
          <w:noProof/>
          <w:sz w:val="20"/>
          <w:szCs w:val="20"/>
        </w:rPr>
        <w:t>ortho</w:t>
      </w:r>
      <w:r w:rsidRPr="00A92B99">
        <w:rPr>
          <w:rFonts w:ascii="Times New Roman" w:hAnsi="Times New Roman"/>
          <w:noProof/>
          <w:sz w:val="20"/>
          <w:szCs w:val="20"/>
        </w:rPr>
        <w:t xml:space="preserve">-coupled signals at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H</w:t>
      </w:r>
      <w:r w:rsidRPr="00A92B99">
        <w:rPr>
          <w:rFonts w:ascii="Times New Roman" w:hAnsi="Times New Roman"/>
          <w:i/>
          <w:iCs/>
          <w:noProof/>
          <w:sz w:val="20"/>
          <w:szCs w:val="20"/>
        </w:rPr>
        <w:t xml:space="preserve"> </w:t>
      </w:r>
      <w:r w:rsidRPr="00A92B99">
        <w:rPr>
          <w:rFonts w:ascii="Times New Roman" w:hAnsi="Times New Roman"/>
          <w:noProof/>
          <w:sz w:val="20"/>
          <w:szCs w:val="20"/>
        </w:rPr>
        <w:t xml:space="preserve">7.05 (H-2', 6') and 6.79 (H-3', 5'), which pointed to an AA'-BB' system of a  1,4-disubstituted aromatic ring, as well as two signals at δ 4.37 and 4.05 for two methines attached to electron withdrawing substituents. The spectrum proton of Compound </w:t>
      </w:r>
      <w:r w:rsidRPr="00A92B99">
        <w:rPr>
          <w:rFonts w:ascii="Times New Roman" w:hAnsi="Times New Roman"/>
          <w:b/>
          <w:noProof/>
          <w:sz w:val="20"/>
          <w:szCs w:val="20"/>
        </w:rPr>
        <w:t>2</w:t>
      </w:r>
      <w:r w:rsidRPr="00A92B99">
        <w:rPr>
          <w:rFonts w:ascii="Times New Roman" w:hAnsi="Times New Roman"/>
          <w:b/>
          <w:bCs/>
          <w:noProof/>
          <w:sz w:val="20"/>
          <w:szCs w:val="20"/>
        </w:rPr>
        <w:t xml:space="preserve"> </w:t>
      </w:r>
      <w:r w:rsidRPr="00A92B99">
        <w:rPr>
          <w:rFonts w:ascii="Times New Roman" w:hAnsi="Times New Roman"/>
          <w:noProof/>
          <w:sz w:val="20"/>
          <w:szCs w:val="20"/>
        </w:rPr>
        <w:t xml:space="preserve">showed also two doublet of doublets for an ABX system of a methylene group at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H</w:t>
      </w:r>
      <w:r w:rsidRPr="00A92B99">
        <w:rPr>
          <w:rFonts w:ascii="Times New Roman" w:hAnsi="Times New Roman"/>
          <w:i/>
          <w:iCs/>
          <w:noProof/>
          <w:sz w:val="20"/>
          <w:szCs w:val="20"/>
        </w:rPr>
        <w:t xml:space="preserve"> </w:t>
      </w:r>
      <w:r w:rsidRPr="00A92B99">
        <w:rPr>
          <w:rFonts w:ascii="Times New Roman" w:hAnsi="Times New Roman"/>
          <w:noProof/>
          <w:sz w:val="20"/>
          <w:szCs w:val="20"/>
        </w:rPr>
        <w:t>3.46 and 2.79 (CH</w:t>
      </w:r>
      <w:r w:rsidRPr="00A92B99">
        <w:rPr>
          <w:rFonts w:ascii="Times New Roman" w:hAnsi="Times New Roman"/>
          <w:noProof/>
          <w:sz w:val="20"/>
          <w:szCs w:val="20"/>
          <w:vertAlign w:val="subscript"/>
        </w:rPr>
        <w:t>2</w:t>
      </w:r>
      <w:r w:rsidRPr="00A92B99">
        <w:rPr>
          <w:rFonts w:ascii="Times New Roman" w:hAnsi="Times New Roman"/>
          <w:noProof/>
          <w:sz w:val="20"/>
          <w:szCs w:val="20"/>
        </w:rPr>
        <w:t>-10), as well as three methylene multiplets (CH</w:t>
      </w:r>
      <w:r w:rsidRPr="00A92B99">
        <w:rPr>
          <w:rFonts w:ascii="Times New Roman" w:hAnsi="Times New Roman"/>
          <w:noProof/>
          <w:sz w:val="20"/>
          <w:szCs w:val="20"/>
          <w:vertAlign w:val="subscript"/>
        </w:rPr>
        <w:t>2</w:t>
      </w:r>
      <w:r w:rsidRPr="00A92B99">
        <w:rPr>
          <w:rFonts w:ascii="Times New Roman" w:hAnsi="Times New Roman"/>
          <w:noProof/>
          <w:sz w:val="20"/>
          <w:szCs w:val="20"/>
        </w:rPr>
        <w:t>-7)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H</w:t>
      </w:r>
      <w:r w:rsidRPr="00A92B99">
        <w:rPr>
          <w:rFonts w:ascii="Times New Roman" w:hAnsi="Times New Roman"/>
          <w:noProof/>
          <w:sz w:val="20"/>
          <w:szCs w:val="20"/>
        </w:rPr>
        <w:t xml:space="preserve"> 2.33, 1.99) attached to a heteroatom and CH</w:t>
      </w:r>
      <w:r w:rsidRPr="00A92B99">
        <w:rPr>
          <w:rFonts w:ascii="Times New Roman" w:hAnsi="Times New Roman"/>
          <w:noProof/>
          <w:sz w:val="20"/>
          <w:szCs w:val="20"/>
          <w:vertAlign w:val="subscript"/>
        </w:rPr>
        <w:t>2</w:t>
      </w:r>
      <w:r w:rsidRPr="00A92B99">
        <w:rPr>
          <w:rFonts w:ascii="Times New Roman" w:hAnsi="Times New Roman"/>
          <w:noProof/>
          <w:sz w:val="20"/>
          <w:szCs w:val="20"/>
        </w:rPr>
        <w:t>-8, 9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H</w:t>
      </w:r>
      <w:r w:rsidRPr="00A92B99">
        <w:rPr>
          <w:rFonts w:ascii="Times New Roman" w:hAnsi="Times New Roman"/>
          <w:i/>
          <w:iCs/>
          <w:noProof/>
          <w:sz w:val="20"/>
          <w:szCs w:val="20"/>
        </w:rPr>
        <w:t xml:space="preserve"> </w:t>
      </w:r>
      <w:r w:rsidRPr="00A92B99">
        <w:rPr>
          <w:rFonts w:ascii="Times New Roman" w:hAnsi="Times New Roman"/>
          <w:noProof/>
          <w:sz w:val="20"/>
          <w:szCs w:val="20"/>
        </w:rPr>
        <w:t xml:space="preserve">2.01, 1.93, 3.63, 3.57). The ESI mass spectra determined the molecular weight of Compound </w:t>
      </w:r>
      <w:r w:rsidRPr="00A92B99">
        <w:rPr>
          <w:rFonts w:ascii="Times New Roman" w:hAnsi="Times New Roman"/>
          <w:b/>
          <w:bCs/>
          <w:noProof/>
          <w:sz w:val="20"/>
          <w:szCs w:val="20"/>
        </w:rPr>
        <w:t xml:space="preserve">2 </w:t>
      </w:r>
      <w:r w:rsidRPr="00A92B99">
        <w:rPr>
          <w:rFonts w:ascii="Times New Roman" w:hAnsi="Times New Roman"/>
          <w:noProof/>
          <w:sz w:val="20"/>
          <w:szCs w:val="20"/>
        </w:rPr>
        <w:t>as 261 Dalton by (+)-ESI mode. The structure was further confirmed as (-)-</w:t>
      </w:r>
      <w:r w:rsidRPr="00A92B99">
        <w:rPr>
          <w:rFonts w:ascii="Times New Roman" w:hAnsi="Times New Roman"/>
          <w:iCs/>
          <w:noProof/>
          <w:sz w:val="20"/>
          <w:szCs w:val="20"/>
        </w:rPr>
        <w:t>cyclo</w:t>
      </w:r>
      <w:r w:rsidRPr="00A92B99">
        <w:rPr>
          <w:rFonts w:ascii="Times New Roman" w:hAnsi="Times New Roman"/>
          <w:noProof/>
          <w:sz w:val="20"/>
          <w:szCs w:val="20"/>
        </w:rPr>
        <w:t>(-Pro-Tyr) (</w:t>
      </w:r>
      <w:r w:rsidRPr="00A92B99">
        <w:rPr>
          <w:rFonts w:ascii="Times New Roman" w:hAnsi="Times New Roman"/>
          <w:b/>
          <w:noProof/>
          <w:sz w:val="20"/>
          <w:szCs w:val="20"/>
        </w:rPr>
        <w:t>2</w:t>
      </w:r>
      <w:r w:rsidRPr="00A92B99">
        <w:rPr>
          <w:rFonts w:ascii="Times New Roman" w:hAnsi="Times New Roman"/>
          <w:noProof/>
          <w:sz w:val="20"/>
          <w:szCs w:val="20"/>
        </w:rPr>
        <w:t>) by comparison with an authentic sample and spectra from our collection [20]. (-)-</w:t>
      </w:r>
      <w:r w:rsidRPr="00A92B99">
        <w:rPr>
          <w:rFonts w:ascii="Times New Roman" w:hAnsi="Times New Roman"/>
          <w:iCs/>
          <w:noProof/>
          <w:sz w:val="20"/>
          <w:szCs w:val="20"/>
        </w:rPr>
        <w:t>cyclo</w:t>
      </w:r>
      <w:r w:rsidRPr="00A92B99">
        <w:rPr>
          <w:rFonts w:ascii="Times New Roman" w:hAnsi="Times New Roman"/>
          <w:noProof/>
          <w:sz w:val="20"/>
          <w:szCs w:val="20"/>
        </w:rPr>
        <w:t>(-Pro-Tyr) (</w:t>
      </w:r>
      <w:r w:rsidRPr="00A92B99">
        <w:rPr>
          <w:rFonts w:ascii="Times New Roman" w:hAnsi="Times New Roman"/>
          <w:b/>
          <w:noProof/>
          <w:sz w:val="20"/>
          <w:szCs w:val="20"/>
        </w:rPr>
        <w:t>2</w:t>
      </w:r>
      <w:r w:rsidRPr="00A92B99">
        <w:rPr>
          <w:rFonts w:ascii="Times New Roman" w:hAnsi="Times New Roman"/>
          <w:noProof/>
          <w:sz w:val="20"/>
          <w:szCs w:val="20"/>
        </w:rPr>
        <w:t xml:space="preserve">) was previously isolated from </w:t>
      </w:r>
      <w:r w:rsidRPr="00A92B99">
        <w:rPr>
          <w:rFonts w:ascii="Times New Roman" w:hAnsi="Times New Roman"/>
          <w:bCs/>
          <w:i/>
          <w:iCs/>
          <w:noProof/>
          <w:sz w:val="20"/>
          <w:szCs w:val="20"/>
        </w:rPr>
        <w:t xml:space="preserve">Pseudomonas fluorescens </w:t>
      </w:r>
      <w:r w:rsidRPr="00A92B99">
        <w:rPr>
          <w:rFonts w:ascii="Times New Roman" w:hAnsi="Times New Roman"/>
          <w:bCs/>
          <w:noProof/>
          <w:sz w:val="20"/>
          <w:szCs w:val="20"/>
        </w:rPr>
        <w:t xml:space="preserve">GcM5-1A [21], </w:t>
      </w:r>
      <w:r w:rsidRPr="00A92B99">
        <w:rPr>
          <w:rFonts w:ascii="Times New Roman" w:hAnsi="Times New Roman"/>
          <w:bCs/>
          <w:i/>
          <w:iCs/>
          <w:noProof/>
          <w:sz w:val="20"/>
          <w:szCs w:val="20"/>
        </w:rPr>
        <w:t xml:space="preserve">Streptomyces </w:t>
      </w:r>
      <w:r w:rsidRPr="00A92B99">
        <w:rPr>
          <w:rFonts w:ascii="Times New Roman" w:hAnsi="Times New Roman"/>
          <w:bCs/>
          <w:noProof/>
          <w:sz w:val="20"/>
          <w:szCs w:val="20"/>
        </w:rPr>
        <w:t xml:space="preserve">sp. H7372 and ML 1532 [22, 23], </w:t>
      </w:r>
      <w:r w:rsidRPr="00A92B99">
        <w:rPr>
          <w:rFonts w:ascii="Times New Roman" w:hAnsi="Times New Roman"/>
          <w:i/>
          <w:iCs/>
          <w:noProof/>
          <w:sz w:val="20"/>
          <w:szCs w:val="20"/>
        </w:rPr>
        <w:t>Pseudomonas aeruginosa</w:t>
      </w:r>
      <w:r w:rsidRPr="00A92B99">
        <w:rPr>
          <w:rFonts w:ascii="Times New Roman" w:hAnsi="Times New Roman"/>
          <w:iCs/>
          <w:noProof/>
          <w:sz w:val="20"/>
          <w:szCs w:val="20"/>
        </w:rPr>
        <w:t xml:space="preserve"> [18]</w:t>
      </w:r>
      <w:r w:rsidRPr="00A92B99">
        <w:rPr>
          <w:rFonts w:ascii="Times New Roman" w:hAnsi="Times New Roman"/>
          <w:bCs/>
          <w:noProof/>
          <w:sz w:val="20"/>
          <w:szCs w:val="20"/>
        </w:rPr>
        <w:t xml:space="preserve"> and </w:t>
      </w:r>
      <w:r w:rsidRPr="00A92B99">
        <w:rPr>
          <w:rFonts w:ascii="Times New Roman" w:hAnsi="Times New Roman"/>
          <w:i/>
          <w:noProof/>
          <w:sz w:val="20"/>
          <w:szCs w:val="20"/>
        </w:rPr>
        <w:t>Lysobacter capsici</w:t>
      </w:r>
      <w:r w:rsidRPr="00A92B99">
        <w:rPr>
          <w:rFonts w:ascii="Times New Roman" w:hAnsi="Times New Roman"/>
          <w:noProof/>
          <w:sz w:val="20"/>
          <w:szCs w:val="20"/>
        </w:rPr>
        <w:t xml:space="preserve"> AZ78 [24].</w:t>
      </w:r>
      <w:r w:rsidRPr="00A92B99">
        <w:rPr>
          <w:rFonts w:ascii="Times New Roman" w:hAnsi="Times New Roman"/>
          <w:noProof/>
          <w:color w:val="000000"/>
          <w:sz w:val="20"/>
          <w:szCs w:val="20"/>
        </w:rPr>
        <w:t xml:space="preserve"> The difference between Compound </w:t>
      </w:r>
      <w:r w:rsidRPr="00A92B99">
        <w:rPr>
          <w:rFonts w:ascii="Times New Roman" w:hAnsi="Times New Roman"/>
          <w:b/>
          <w:bCs/>
          <w:noProof/>
          <w:color w:val="000000"/>
          <w:sz w:val="20"/>
          <w:szCs w:val="20"/>
        </w:rPr>
        <w:t>2</w:t>
      </w:r>
      <w:r w:rsidRPr="00A92B99">
        <w:rPr>
          <w:rFonts w:ascii="Times New Roman" w:hAnsi="Times New Roman"/>
          <w:bCs/>
          <w:noProof/>
          <w:color w:val="000000"/>
          <w:sz w:val="20"/>
          <w:szCs w:val="20"/>
        </w:rPr>
        <w:t xml:space="preserve"> and Compound</w:t>
      </w:r>
      <w:r w:rsidRPr="00A92B99">
        <w:rPr>
          <w:rFonts w:ascii="Times New Roman" w:hAnsi="Times New Roman"/>
          <w:b/>
          <w:bCs/>
          <w:noProof/>
          <w:color w:val="000000"/>
          <w:sz w:val="20"/>
          <w:szCs w:val="20"/>
        </w:rPr>
        <w:t xml:space="preserve"> 3 </w:t>
      </w:r>
      <w:r w:rsidRPr="00A92B99">
        <w:rPr>
          <w:rFonts w:ascii="Times New Roman" w:hAnsi="Times New Roman"/>
          <w:noProof/>
          <w:color w:val="000000"/>
          <w:sz w:val="20"/>
          <w:szCs w:val="20"/>
        </w:rPr>
        <w:t xml:space="preserve">lay on C-4`, where Compound </w:t>
      </w:r>
      <w:r w:rsidRPr="00A92B99">
        <w:rPr>
          <w:rFonts w:ascii="Times New Roman" w:hAnsi="Times New Roman"/>
          <w:b/>
          <w:bCs/>
          <w:noProof/>
          <w:color w:val="000000"/>
          <w:sz w:val="20"/>
          <w:szCs w:val="20"/>
        </w:rPr>
        <w:t xml:space="preserve">2 </w:t>
      </w:r>
      <w:r w:rsidRPr="00A92B99">
        <w:rPr>
          <w:rFonts w:ascii="Times New Roman" w:hAnsi="Times New Roman"/>
          <w:noProof/>
          <w:color w:val="000000"/>
          <w:sz w:val="20"/>
          <w:szCs w:val="20"/>
        </w:rPr>
        <w:t>had a hydroxy at C-4` (Fig</w:t>
      </w:r>
      <w:r w:rsidR="00A92B99">
        <w:rPr>
          <w:rFonts w:ascii="Times New Roman" w:hAnsi="Times New Roman"/>
          <w:noProof/>
          <w:color w:val="000000"/>
          <w:sz w:val="20"/>
          <w:szCs w:val="20"/>
        </w:rPr>
        <w:t>ure</w:t>
      </w:r>
      <w:r w:rsidRPr="00A92B99">
        <w:rPr>
          <w:rFonts w:ascii="Times New Roman" w:hAnsi="Times New Roman"/>
          <w:noProof/>
          <w:color w:val="000000"/>
          <w:sz w:val="20"/>
          <w:szCs w:val="20"/>
        </w:rPr>
        <w:t xml:space="preserve"> 2).</w:t>
      </w:r>
    </w:p>
    <w:p w14:paraId="41F8005B" w14:textId="77777777" w:rsidR="004C6F8A" w:rsidRPr="00A92B99" w:rsidRDefault="004C6F8A" w:rsidP="004C6F8A">
      <w:pPr>
        <w:pStyle w:val="Default"/>
        <w:jc w:val="both"/>
        <w:rPr>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2735"/>
      </w:tblGrid>
      <w:tr w:rsidR="004C6F8A" w:rsidRPr="00A92B99" w14:paraId="6B0318D2" w14:textId="77777777" w:rsidTr="00C747EB">
        <w:trPr>
          <w:jc w:val="center"/>
        </w:trPr>
        <w:tc>
          <w:tcPr>
            <w:tcW w:w="2922" w:type="dxa"/>
          </w:tcPr>
          <w:p w14:paraId="623282D1" w14:textId="77777777" w:rsidR="004C6F8A" w:rsidRPr="00A92B99" w:rsidRDefault="00C747EB" w:rsidP="004C6F8A">
            <w:pPr>
              <w:pStyle w:val="Default"/>
              <w:jc w:val="both"/>
              <w:rPr>
                <w:noProof/>
                <w:color w:val="auto"/>
                <w:sz w:val="20"/>
                <w:szCs w:val="20"/>
              </w:rPr>
            </w:pPr>
            <w:r w:rsidRPr="00A92B99">
              <w:rPr>
                <w:noProof/>
                <w:sz w:val="20"/>
                <w:szCs w:val="20"/>
              </w:rPr>
              <w:object w:dxaOrig="2611" w:dyaOrig="1586" w14:anchorId="7FAB992E">
                <v:shape id="_x0000_i1026" type="#_x0000_t75" style="width:130.4pt;height:79.45pt" o:ole="">
                  <v:imagedata r:id="rId10" o:title=""/>
                </v:shape>
                <o:OLEObject Type="Embed" ProgID="ChemDraw.Document.6.0" ShapeID="_x0000_i1026" DrawAspect="Content" ObjectID="_1571734767" r:id="rId11"/>
              </w:object>
            </w:r>
          </w:p>
        </w:tc>
        <w:tc>
          <w:tcPr>
            <w:tcW w:w="2735" w:type="dxa"/>
          </w:tcPr>
          <w:p w14:paraId="46D16B02" w14:textId="77777777" w:rsidR="004C6F8A" w:rsidRPr="00A92B99" w:rsidRDefault="00C747EB" w:rsidP="00B80CD1">
            <w:pPr>
              <w:pStyle w:val="Default"/>
              <w:jc w:val="center"/>
              <w:rPr>
                <w:noProof/>
                <w:sz w:val="20"/>
                <w:szCs w:val="20"/>
              </w:rPr>
            </w:pPr>
            <w:r w:rsidRPr="00A92B99">
              <w:rPr>
                <w:noProof/>
                <w:sz w:val="20"/>
                <w:szCs w:val="20"/>
              </w:rPr>
              <w:object w:dxaOrig="2423" w:dyaOrig="1576" w14:anchorId="752064A2">
                <v:shape id="_x0000_i1027" type="#_x0000_t75" style="width:120.9pt;height:78.8pt" o:ole="">
                  <v:imagedata r:id="rId12" o:title=""/>
                </v:shape>
                <o:OLEObject Type="Embed" ProgID="ChemDraw.Document.6.0" ShapeID="_x0000_i1027" DrawAspect="Content" ObjectID="_1571734768" r:id="rId13"/>
              </w:object>
            </w:r>
          </w:p>
        </w:tc>
      </w:tr>
      <w:tr w:rsidR="004C6F8A" w:rsidRPr="00A92B99" w14:paraId="472F46B2" w14:textId="77777777" w:rsidTr="00C747EB">
        <w:trPr>
          <w:jc w:val="center"/>
        </w:trPr>
        <w:tc>
          <w:tcPr>
            <w:tcW w:w="5657" w:type="dxa"/>
            <w:gridSpan w:val="2"/>
          </w:tcPr>
          <w:p w14:paraId="70DC1C1C" w14:textId="77777777" w:rsidR="004C6F8A" w:rsidRPr="00A92B99" w:rsidRDefault="004C6F8A" w:rsidP="004C6F8A">
            <w:pPr>
              <w:pStyle w:val="Default"/>
              <w:jc w:val="center"/>
              <w:rPr>
                <w:noProof/>
                <w:color w:val="auto"/>
                <w:sz w:val="20"/>
                <w:szCs w:val="20"/>
              </w:rPr>
            </w:pPr>
            <w:r w:rsidRPr="00A92B99">
              <w:rPr>
                <w:noProof/>
                <w:sz w:val="20"/>
                <w:szCs w:val="20"/>
              </w:rPr>
              <w:t>Figure 2.</w:t>
            </w:r>
            <w:r w:rsidRPr="00A92B99">
              <w:rPr>
                <w:b/>
                <w:noProof/>
                <w:sz w:val="20"/>
                <w:szCs w:val="20"/>
              </w:rPr>
              <w:t xml:space="preserve"> </w:t>
            </w:r>
            <w:r w:rsidRPr="00A92B99">
              <w:rPr>
                <w:noProof/>
                <w:sz w:val="20"/>
                <w:szCs w:val="20"/>
              </w:rPr>
              <w:t>Structure of compounds</w:t>
            </w:r>
            <w:r w:rsidRPr="00A92B99">
              <w:rPr>
                <w:b/>
                <w:noProof/>
                <w:sz w:val="20"/>
                <w:szCs w:val="20"/>
              </w:rPr>
              <w:t xml:space="preserve"> 2 </w:t>
            </w:r>
            <w:r w:rsidRPr="00A92B99">
              <w:rPr>
                <w:noProof/>
                <w:sz w:val="20"/>
                <w:szCs w:val="20"/>
              </w:rPr>
              <w:t>and</w:t>
            </w:r>
            <w:r w:rsidR="005F7F78" w:rsidRPr="00A92B99">
              <w:rPr>
                <w:b/>
                <w:noProof/>
                <w:sz w:val="20"/>
                <w:szCs w:val="20"/>
              </w:rPr>
              <w:t xml:space="preserve"> 3</w:t>
            </w:r>
          </w:p>
        </w:tc>
      </w:tr>
    </w:tbl>
    <w:p w14:paraId="7BB8037C" w14:textId="77777777" w:rsidR="004C6F8A" w:rsidRPr="00A92B99" w:rsidRDefault="004C6F8A" w:rsidP="004C6F8A">
      <w:pPr>
        <w:pStyle w:val="Default"/>
        <w:jc w:val="both"/>
        <w:rPr>
          <w:noProof/>
          <w:color w:val="auto"/>
        </w:rPr>
      </w:pPr>
    </w:p>
    <w:p w14:paraId="5D6AB0AB" w14:textId="77777777" w:rsidR="00517140" w:rsidRPr="00A92B99" w:rsidRDefault="00412BEF" w:rsidP="0041601F">
      <w:pPr>
        <w:pStyle w:val="Default"/>
        <w:jc w:val="both"/>
        <w:rPr>
          <w:noProof/>
          <w:sz w:val="20"/>
          <w:szCs w:val="20"/>
        </w:rPr>
      </w:pPr>
      <w:r w:rsidRPr="00A92B99">
        <w:rPr>
          <w:noProof/>
          <w:sz w:val="20"/>
          <w:szCs w:val="20"/>
        </w:rPr>
        <w:t>From the</w:t>
      </w:r>
      <w:r w:rsidR="00C747EB" w:rsidRPr="00A92B99">
        <w:rPr>
          <w:noProof/>
          <w:sz w:val="20"/>
          <w:szCs w:val="20"/>
        </w:rPr>
        <w:t xml:space="preserve"> spectroscopy data and comparison with the </w:t>
      </w:r>
      <w:r w:rsidRPr="00A92B99">
        <w:rPr>
          <w:noProof/>
          <w:sz w:val="20"/>
          <w:szCs w:val="20"/>
        </w:rPr>
        <w:t xml:space="preserve">literature, </w:t>
      </w:r>
      <w:r w:rsidR="00C747EB" w:rsidRPr="00A92B99">
        <w:rPr>
          <w:noProof/>
          <w:sz w:val="20"/>
          <w:szCs w:val="20"/>
        </w:rPr>
        <w:t xml:space="preserve">compound </w:t>
      </w:r>
      <w:r w:rsidR="00C747EB" w:rsidRPr="00A92B99">
        <w:rPr>
          <w:b/>
          <w:noProof/>
          <w:sz w:val="20"/>
          <w:szCs w:val="20"/>
        </w:rPr>
        <w:t>3</w:t>
      </w:r>
      <w:r w:rsidR="00C747EB" w:rsidRPr="00A92B99">
        <w:rPr>
          <w:noProof/>
          <w:sz w:val="20"/>
          <w:szCs w:val="20"/>
        </w:rPr>
        <w:t xml:space="preserve"> was confirmed as (-)-</w:t>
      </w:r>
      <w:r w:rsidR="0041601F" w:rsidRPr="00A92B99">
        <w:rPr>
          <w:noProof/>
          <w:sz w:val="20"/>
          <w:szCs w:val="20"/>
        </w:rPr>
        <w:t>cyclo(-Pro-</w:t>
      </w:r>
      <w:r w:rsidR="00C747EB" w:rsidRPr="00A92B99">
        <w:rPr>
          <w:noProof/>
          <w:sz w:val="20"/>
          <w:szCs w:val="20"/>
        </w:rPr>
        <w:t>Phe</w:t>
      </w:r>
      <w:r w:rsidRPr="00A92B99">
        <w:rPr>
          <w:noProof/>
          <w:sz w:val="20"/>
          <w:szCs w:val="20"/>
        </w:rPr>
        <w:t>)</w:t>
      </w:r>
      <w:r w:rsidR="003D1504" w:rsidRPr="00A92B99">
        <w:rPr>
          <w:noProof/>
          <w:sz w:val="20"/>
          <w:szCs w:val="20"/>
        </w:rPr>
        <w:t xml:space="preserve"> (</w:t>
      </w:r>
      <w:r w:rsidR="00B51484" w:rsidRPr="00A92B99">
        <w:rPr>
          <w:b/>
          <w:noProof/>
          <w:sz w:val="20"/>
          <w:szCs w:val="20"/>
        </w:rPr>
        <w:t>3</w:t>
      </w:r>
      <w:r w:rsidR="003D1504" w:rsidRPr="00A92B99">
        <w:rPr>
          <w:noProof/>
          <w:sz w:val="20"/>
          <w:szCs w:val="20"/>
        </w:rPr>
        <w:t>)</w:t>
      </w:r>
      <w:r w:rsidR="007C3E6E" w:rsidRPr="00A92B99">
        <w:rPr>
          <w:noProof/>
          <w:sz w:val="20"/>
          <w:szCs w:val="20"/>
        </w:rPr>
        <w:t xml:space="preserve"> [17</w:t>
      </w:r>
      <w:r w:rsidR="0089354B" w:rsidRPr="00A92B99">
        <w:rPr>
          <w:noProof/>
          <w:sz w:val="20"/>
          <w:szCs w:val="20"/>
        </w:rPr>
        <w:t>]</w:t>
      </w:r>
      <w:r w:rsidRPr="00A92B99">
        <w:rPr>
          <w:noProof/>
          <w:sz w:val="20"/>
          <w:szCs w:val="20"/>
        </w:rPr>
        <w:t xml:space="preserve"> previously isolated from</w:t>
      </w:r>
      <w:r w:rsidR="006B19EC" w:rsidRPr="00A92B99">
        <w:rPr>
          <w:noProof/>
          <w:sz w:val="20"/>
          <w:szCs w:val="20"/>
        </w:rPr>
        <w:t xml:space="preserve"> microbial sources, including </w:t>
      </w:r>
      <w:r w:rsidR="000243DD" w:rsidRPr="00A92B99">
        <w:rPr>
          <w:bCs/>
          <w:i/>
          <w:iCs/>
          <w:noProof/>
          <w:color w:val="auto"/>
          <w:sz w:val="20"/>
          <w:szCs w:val="20"/>
        </w:rPr>
        <w:t>Streptomyces</w:t>
      </w:r>
      <w:r w:rsidR="000243DD" w:rsidRPr="00A92B99">
        <w:rPr>
          <w:i/>
          <w:noProof/>
          <w:sz w:val="20"/>
          <w:szCs w:val="20"/>
        </w:rPr>
        <w:t xml:space="preserve"> rochei</w:t>
      </w:r>
      <w:r w:rsidR="00893425" w:rsidRPr="00A92B99">
        <w:rPr>
          <w:i/>
          <w:noProof/>
          <w:sz w:val="20"/>
          <w:szCs w:val="20"/>
        </w:rPr>
        <w:t xml:space="preserve"> </w:t>
      </w:r>
      <w:r w:rsidR="000243DD" w:rsidRPr="00A92B99">
        <w:rPr>
          <w:noProof/>
          <w:sz w:val="20"/>
          <w:szCs w:val="20"/>
        </w:rPr>
        <w:t>87051-3</w:t>
      </w:r>
      <w:r w:rsidR="00893425" w:rsidRPr="00A92B99">
        <w:rPr>
          <w:noProof/>
          <w:sz w:val="20"/>
          <w:szCs w:val="20"/>
        </w:rPr>
        <w:t xml:space="preserve"> [16],</w:t>
      </w:r>
      <w:r w:rsidR="0041601F" w:rsidRPr="00A92B99">
        <w:rPr>
          <w:noProof/>
          <w:sz w:val="20"/>
          <w:szCs w:val="20"/>
        </w:rPr>
        <w:t xml:space="preserve"> </w:t>
      </w:r>
      <w:r w:rsidR="00893425" w:rsidRPr="00A92B99">
        <w:rPr>
          <w:bCs/>
          <w:i/>
          <w:iCs/>
          <w:noProof/>
          <w:sz w:val="20"/>
          <w:szCs w:val="20"/>
        </w:rPr>
        <w:t>Streptomyces sudanensis</w:t>
      </w:r>
      <w:r w:rsidR="00893425" w:rsidRPr="00A92B99">
        <w:rPr>
          <w:bCs/>
          <w:noProof/>
          <w:sz w:val="20"/>
          <w:szCs w:val="20"/>
        </w:rPr>
        <w:t>. A4.4 [</w:t>
      </w:r>
      <w:r w:rsidR="007C3E6E" w:rsidRPr="00A92B99">
        <w:rPr>
          <w:bCs/>
          <w:noProof/>
          <w:sz w:val="20"/>
          <w:szCs w:val="20"/>
        </w:rPr>
        <w:t>25</w:t>
      </w:r>
      <w:r w:rsidR="00893425" w:rsidRPr="00A92B99">
        <w:rPr>
          <w:bCs/>
          <w:noProof/>
          <w:sz w:val="20"/>
          <w:szCs w:val="20"/>
        </w:rPr>
        <w:t xml:space="preserve">], </w:t>
      </w:r>
      <w:r w:rsidR="00893425" w:rsidRPr="00A92B99">
        <w:rPr>
          <w:i/>
          <w:noProof/>
          <w:sz w:val="20"/>
          <w:szCs w:val="20"/>
        </w:rPr>
        <w:t>Tyridiomyces formicarum</w:t>
      </w:r>
      <w:r w:rsidR="00893425" w:rsidRPr="00A92B99">
        <w:rPr>
          <w:noProof/>
          <w:sz w:val="20"/>
          <w:szCs w:val="20"/>
        </w:rPr>
        <w:t xml:space="preserve"> [</w:t>
      </w:r>
      <w:r w:rsidR="007C3E6E" w:rsidRPr="00A92B99">
        <w:rPr>
          <w:noProof/>
          <w:sz w:val="20"/>
          <w:szCs w:val="20"/>
        </w:rPr>
        <w:t>26</w:t>
      </w:r>
      <w:r w:rsidR="00893425" w:rsidRPr="00A92B99">
        <w:rPr>
          <w:noProof/>
          <w:sz w:val="20"/>
          <w:szCs w:val="20"/>
        </w:rPr>
        <w:t xml:space="preserve">], </w:t>
      </w:r>
      <w:r w:rsidR="00603417" w:rsidRPr="00A92B99">
        <w:rPr>
          <w:noProof/>
          <w:sz w:val="20"/>
          <w:szCs w:val="20"/>
        </w:rPr>
        <w:t xml:space="preserve">and </w:t>
      </w:r>
      <w:r w:rsidR="0032270C" w:rsidRPr="00A92B99">
        <w:rPr>
          <w:i/>
          <w:noProof/>
          <w:sz w:val="20"/>
          <w:szCs w:val="20"/>
        </w:rPr>
        <w:t>Alternaria alternata</w:t>
      </w:r>
      <w:r w:rsidR="00603417" w:rsidRPr="00A92B99">
        <w:rPr>
          <w:noProof/>
          <w:sz w:val="20"/>
          <w:szCs w:val="20"/>
        </w:rPr>
        <w:t xml:space="preserve"> [</w:t>
      </w:r>
      <w:r w:rsidR="00514F37" w:rsidRPr="00A92B99">
        <w:rPr>
          <w:noProof/>
          <w:sz w:val="20"/>
          <w:szCs w:val="20"/>
        </w:rPr>
        <w:t>27</w:t>
      </w:r>
      <w:r w:rsidR="00603417" w:rsidRPr="00A92B99">
        <w:rPr>
          <w:noProof/>
          <w:sz w:val="20"/>
          <w:szCs w:val="20"/>
        </w:rPr>
        <w:t>]</w:t>
      </w:r>
      <w:r w:rsidR="006B19EC" w:rsidRPr="00A92B99">
        <w:rPr>
          <w:noProof/>
          <w:sz w:val="20"/>
          <w:szCs w:val="20"/>
        </w:rPr>
        <w:t>.</w:t>
      </w:r>
    </w:p>
    <w:p w14:paraId="61087D71" w14:textId="77777777" w:rsidR="00FF7A0A" w:rsidRPr="00A92B99" w:rsidRDefault="00FF7A0A" w:rsidP="00EF5943">
      <w:pPr>
        <w:autoSpaceDE w:val="0"/>
        <w:autoSpaceDN w:val="0"/>
        <w:adjustRightInd w:val="0"/>
        <w:spacing w:after="0" w:line="240" w:lineRule="auto"/>
        <w:jc w:val="both"/>
        <w:rPr>
          <w:rFonts w:ascii="Times New Roman" w:hAnsi="Times New Roman"/>
          <w:noProof/>
          <w:sz w:val="20"/>
          <w:szCs w:val="20"/>
        </w:rPr>
      </w:pPr>
    </w:p>
    <w:p w14:paraId="1DC1326B" w14:textId="77777777" w:rsidR="00FF7A0A" w:rsidRPr="00A92B99" w:rsidRDefault="0032270C" w:rsidP="00E913CB">
      <w:pPr>
        <w:autoSpaceDE w:val="0"/>
        <w:autoSpaceDN w:val="0"/>
        <w:adjustRightInd w:val="0"/>
        <w:spacing w:after="0" w:line="240" w:lineRule="auto"/>
        <w:jc w:val="both"/>
        <w:rPr>
          <w:rFonts w:ascii="Times New Roman" w:eastAsiaTheme="minorHAnsi" w:hAnsi="Times New Roman"/>
          <w:noProof/>
          <w:sz w:val="20"/>
          <w:szCs w:val="20"/>
        </w:rPr>
      </w:pPr>
      <w:r w:rsidRPr="00A92B99">
        <w:rPr>
          <w:rFonts w:ascii="Times New Roman" w:hAnsi="Times New Roman"/>
          <w:bCs/>
          <w:noProof/>
          <w:sz w:val="20"/>
          <w:szCs w:val="20"/>
        </w:rPr>
        <w:t>(+)-C</w:t>
      </w:r>
      <w:r w:rsidR="00603417" w:rsidRPr="00A92B99">
        <w:rPr>
          <w:rFonts w:ascii="Times New Roman" w:hAnsi="Times New Roman"/>
          <w:bCs/>
          <w:noProof/>
          <w:sz w:val="20"/>
          <w:szCs w:val="20"/>
        </w:rPr>
        <w:t>yclo(-Pro-Leu)</w:t>
      </w:r>
      <w:r w:rsidR="0068147F" w:rsidRPr="00A92B99">
        <w:rPr>
          <w:rFonts w:ascii="Times New Roman" w:hAnsi="Times New Roman"/>
          <w:bCs/>
          <w:noProof/>
          <w:sz w:val="20"/>
          <w:szCs w:val="20"/>
        </w:rPr>
        <w:t xml:space="preserve"> (</w:t>
      </w:r>
      <w:r w:rsidR="0068147F" w:rsidRPr="00A92B99">
        <w:rPr>
          <w:rFonts w:ascii="Times New Roman" w:hAnsi="Times New Roman"/>
          <w:b/>
          <w:bCs/>
          <w:noProof/>
          <w:sz w:val="20"/>
          <w:szCs w:val="20"/>
        </w:rPr>
        <w:t>4</w:t>
      </w:r>
      <w:r w:rsidR="0068147F" w:rsidRPr="00A92B99">
        <w:rPr>
          <w:rFonts w:ascii="Times New Roman" w:hAnsi="Times New Roman"/>
          <w:bCs/>
          <w:noProof/>
          <w:sz w:val="20"/>
          <w:szCs w:val="20"/>
        </w:rPr>
        <w:t>)</w:t>
      </w:r>
      <w:r w:rsidR="00603417" w:rsidRPr="00A92B99">
        <w:rPr>
          <w:rFonts w:ascii="Times New Roman" w:hAnsi="Times New Roman"/>
          <w:noProof/>
          <w:sz w:val="20"/>
          <w:szCs w:val="20"/>
        </w:rPr>
        <w:t xml:space="preserve">, </w:t>
      </w:r>
      <m:oMath>
        <m:sSubSup>
          <m:sSubSupPr>
            <m:ctrlPr>
              <w:rPr>
                <w:rFonts w:ascii="Cambria Math" w:hAnsi="Cambria Math"/>
                <w:noProof/>
                <w:sz w:val="20"/>
                <w:szCs w:val="20"/>
              </w:rPr>
            </m:ctrlPr>
          </m:sSubSupPr>
          <m:e>
            <m:r>
              <m:rPr>
                <m:sty m:val="p"/>
              </m:rPr>
              <w:rPr>
                <w:rFonts w:ascii="Cambria Math" w:hAnsi="Cambria Math"/>
                <w:noProof/>
                <w:sz w:val="20"/>
                <w:szCs w:val="20"/>
              </w:rPr>
              <m:t>[α]</m:t>
            </m:r>
          </m:e>
          <m:sub>
            <m:r>
              <m:rPr>
                <m:sty m:val="p"/>
              </m:rPr>
              <w:rPr>
                <w:rFonts w:ascii="Cambria Math" w:hAnsi="Cambria Math"/>
                <w:noProof/>
                <w:sz w:val="20"/>
                <w:szCs w:val="20"/>
              </w:rPr>
              <m:t>D</m:t>
            </m:r>
          </m:sub>
          <m:sup>
            <m:r>
              <w:rPr>
                <w:rFonts w:ascii="Cambria Math" w:hAnsi="Cambria Math"/>
                <w:noProof/>
                <w:sz w:val="20"/>
                <w:szCs w:val="20"/>
              </w:rPr>
              <m:t>20</m:t>
            </m:r>
          </m:sup>
        </m:sSubSup>
      </m:oMath>
      <w:r w:rsidR="00603417" w:rsidRPr="00A92B99">
        <w:rPr>
          <w:rFonts w:ascii="Times New Roman" w:hAnsi="Times New Roman"/>
          <w:bCs/>
          <w:noProof/>
          <w:sz w:val="20"/>
          <w:szCs w:val="20"/>
        </w:rPr>
        <w:t xml:space="preserve"> </w:t>
      </w:r>
      <w:r w:rsidR="00603417" w:rsidRPr="00A92B99">
        <w:rPr>
          <w:rFonts w:ascii="Times New Roman" w:hAnsi="Times New Roman"/>
          <w:noProof/>
          <w:sz w:val="20"/>
          <w:szCs w:val="20"/>
        </w:rPr>
        <w:t>+28.1 (</w:t>
      </w:r>
      <w:r w:rsidR="00603417" w:rsidRPr="00A92B99">
        <w:rPr>
          <w:rFonts w:ascii="Times New Roman" w:hAnsi="Times New Roman"/>
          <w:i/>
          <w:iCs/>
          <w:noProof/>
          <w:sz w:val="20"/>
          <w:szCs w:val="20"/>
        </w:rPr>
        <w:t xml:space="preserve">c </w:t>
      </w:r>
      <w:r w:rsidR="00603417" w:rsidRPr="00A92B99">
        <w:rPr>
          <w:rFonts w:ascii="Times New Roman" w:hAnsi="Times New Roman"/>
          <w:noProof/>
          <w:sz w:val="20"/>
          <w:szCs w:val="20"/>
        </w:rPr>
        <w:t>0.032, ethanol), was isolated as a white amorphous material with molecular formula C</w:t>
      </w:r>
      <w:r w:rsidR="00603417" w:rsidRPr="00A92B99">
        <w:rPr>
          <w:rFonts w:ascii="Times New Roman" w:hAnsi="Times New Roman"/>
          <w:noProof/>
          <w:sz w:val="20"/>
          <w:szCs w:val="20"/>
          <w:vertAlign w:val="subscript"/>
        </w:rPr>
        <w:t>11</w:t>
      </w:r>
      <w:r w:rsidR="00603417" w:rsidRPr="00A92B99">
        <w:rPr>
          <w:rFonts w:ascii="Times New Roman" w:hAnsi="Times New Roman"/>
          <w:noProof/>
          <w:sz w:val="20"/>
          <w:szCs w:val="20"/>
        </w:rPr>
        <w:t>H</w:t>
      </w:r>
      <w:r w:rsidR="00603417" w:rsidRPr="00A92B99">
        <w:rPr>
          <w:rFonts w:ascii="Times New Roman" w:hAnsi="Times New Roman"/>
          <w:noProof/>
          <w:sz w:val="20"/>
          <w:szCs w:val="20"/>
          <w:vertAlign w:val="subscript"/>
        </w:rPr>
        <w:t>18</w:t>
      </w:r>
      <w:r w:rsidR="00603417" w:rsidRPr="00A92B99">
        <w:rPr>
          <w:rFonts w:ascii="Times New Roman" w:hAnsi="Times New Roman"/>
          <w:noProof/>
          <w:sz w:val="20"/>
          <w:szCs w:val="20"/>
        </w:rPr>
        <w:t>N</w:t>
      </w:r>
      <w:r w:rsidR="00603417" w:rsidRPr="00A92B99">
        <w:rPr>
          <w:rFonts w:ascii="Times New Roman" w:hAnsi="Times New Roman"/>
          <w:noProof/>
          <w:sz w:val="20"/>
          <w:szCs w:val="20"/>
          <w:vertAlign w:val="subscript"/>
        </w:rPr>
        <w:t>2</w:t>
      </w:r>
      <w:r w:rsidR="00603417" w:rsidRPr="00A92B99">
        <w:rPr>
          <w:rFonts w:ascii="Times New Roman" w:hAnsi="Times New Roman"/>
          <w:noProof/>
          <w:sz w:val="20"/>
          <w:szCs w:val="20"/>
        </w:rPr>
        <w:t>O</w:t>
      </w:r>
      <w:r w:rsidR="00603417" w:rsidRPr="00A92B99">
        <w:rPr>
          <w:rFonts w:ascii="Times New Roman" w:hAnsi="Times New Roman"/>
          <w:noProof/>
          <w:sz w:val="20"/>
          <w:szCs w:val="20"/>
          <w:vertAlign w:val="subscript"/>
        </w:rPr>
        <w:t>2</w:t>
      </w:r>
      <w:r w:rsidR="00603417" w:rsidRPr="00A92B99">
        <w:rPr>
          <w:rFonts w:ascii="Times New Roman" w:hAnsi="Times New Roman"/>
          <w:noProof/>
          <w:sz w:val="20"/>
          <w:szCs w:val="20"/>
        </w:rPr>
        <w:t>, obtained by ESI–MS [M + H]</w:t>
      </w:r>
      <w:r w:rsidR="00603417" w:rsidRPr="00A92B99">
        <w:rPr>
          <w:rFonts w:ascii="Times New Roman" w:hAnsi="Times New Roman"/>
          <w:noProof/>
          <w:sz w:val="20"/>
          <w:szCs w:val="20"/>
          <w:vertAlign w:val="superscript"/>
        </w:rPr>
        <w:t>+</w:t>
      </w:r>
      <w:r w:rsidR="00603417" w:rsidRPr="00A92B99">
        <w:rPr>
          <w:rFonts w:ascii="Times New Roman" w:hAnsi="Times New Roman"/>
          <w:noProof/>
          <w:sz w:val="20"/>
          <w:szCs w:val="20"/>
        </w:rPr>
        <w:t xml:space="preserve"> </w:t>
      </w:r>
      <w:r w:rsidR="00603417" w:rsidRPr="00A92B99">
        <w:rPr>
          <w:rFonts w:ascii="Times New Roman" w:hAnsi="Times New Roman"/>
          <w:i/>
          <w:noProof/>
          <w:sz w:val="20"/>
          <w:szCs w:val="20"/>
        </w:rPr>
        <w:t>m/z</w:t>
      </w:r>
      <w:r w:rsidR="00603417" w:rsidRPr="00A92B99">
        <w:rPr>
          <w:rFonts w:ascii="Times New Roman" w:hAnsi="Times New Roman"/>
          <w:noProof/>
          <w:sz w:val="20"/>
          <w:szCs w:val="20"/>
        </w:rPr>
        <w:t xml:space="preserve"> 211.</w:t>
      </w:r>
      <w:r w:rsidR="00ED408E" w:rsidRPr="00A92B99">
        <w:rPr>
          <w:rFonts w:ascii="Times New Roman" w:hAnsi="Times New Roman"/>
          <w:noProof/>
          <w:sz w:val="20"/>
          <w:szCs w:val="20"/>
        </w:rPr>
        <w:t xml:space="preserve"> </w:t>
      </w:r>
      <w:r w:rsidR="00603417" w:rsidRPr="00A92B99">
        <w:rPr>
          <w:rFonts w:ascii="Times New Roman" w:eastAsiaTheme="minorHAnsi" w:hAnsi="Times New Roman"/>
          <w:noProof/>
          <w:sz w:val="20"/>
          <w:szCs w:val="20"/>
        </w:rPr>
        <w:t>The IR spectrum showed bands attributed to the</w:t>
      </w:r>
      <w:r w:rsidR="003D1504" w:rsidRPr="00A92B99">
        <w:rPr>
          <w:rFonts w:ascii="Times New Roman" w:eastAsiaTheme="minorHAnsi" w:hAnsi="Times New Roman"/>
          <w:noProof/>
          <w:sz w:val="20"/>
          <w:szCs w:val="20"/>
        </w:rPr>
        <w:t xml:space="preserve"> </w:t>
      </w:r>
      <w:r w:rsidR="00603417" w:rsidRPr="00A92B99">
        <w:rPr>
          <w:rFonts w:ascii="Times New Roman" w:eastAsiaTheme="minorHAnsi" w:hAnsi="Times New Roman"/>
          <w:noProof/>
          <w:sz w:val="20"/>
          <w:szCs w:val="20"/>
        </w:rPr>
        <w:t>aliphatic carbons (2958, 2930, 2872 cm</w:t>
      </w:r>
      <w:r w:rsidR="00603417" w:rsidRPr="00A92B99">
        <w:rPr>
          <w:rFonts w:ascii="Times New Roman" w:eastAsiaTheme="minorHAnsi" w:hAnsi="Times New Roman"/>
          <w:noProof/>
          <w:sz w:val="20"/>
          <w:szCs w:val="20"/>
          <w:vertAlign w:val="superscript"/>
        </w:rPr>
        <w:t>-1</w:t>
      </w:r>
      <w:r w:rsidR="00603417" w:rsidRPr="00A92B99">
        <w:rPr>
          <w:rFonts w:ascii="Times New Roman" w:eastAsiaTheme="minorHAnsi" w:hAnsi="Times New Roman"/>
          <w:noProof/>
          <w:sz w:val="20"/>
          <w:szCs w:val="20"/>
        </w:rPr>
        <w:t>) and amide (1686, 1676 cm</w:t>
      </w:r>
      <w:r w:rsidR="00603417" w:rsidRPr="00A92B99">
        <w:rPr>
          <w:rFonts w:ascii="Times New Roman" w:eastAsiaTheme="minorHAnsi" w:hAnsi="Times New Roman"/>
          <w:noProof/>
          <w:sz w:val="20"/>
          <w:szCs w:val="20"/>
          <w:vertAlign w:val="superscript"/>
        </w:rPr>
        <w:t>-1</w:t>
      </w:r>
      <w:r w:rsidR="00603417" w:rsidRPr="00A92B99">
        <w:rPr>
          <w:rFonts w:ascii="Times New Roman" w:eastAsiaTheme="minorHAnsi" w:hAnsi="Times New Roman"/>
          <w:noProof/>
          <w:sz w:val="20"/>
          <w:szCs w:val="20"/>
        </w:rPr>
        <w:t>) functional groups</w:t>
      </w:r>
      <w:r w:rsidR="00603417" w:rsidRPr="00A92B99">
        <w:rPr>
          <w:rFonts w:ascii="Times New Roman" w:hAnsi="Times New Roman"/>
          <w:noProof/>
          <w:sz w:val="20"/>
          <w:szCs w:val="20"/>
        </w:rPr>
        <w:t>.</w:t>
      </w:r>
      <w:r w:rsidR="0068147F" w:rsidRPr="00A92B99">
        <w:rPr>
          <w:rFonts w:ascii="Times New Roman" w:hAnsi="Times New Roman"/>
          <w:noProof/>
          <w:sz w:val="20"/>
          <w:szCs w:val="20"/>
        </w:rPr>
        <w:t xml:space="preserve"> </w:t>
      </w:r>
      <w:r w:rsidR="0068147F" w:rsidRPr="00A92B99">
        <w:rPr>
          <w:rFonts w:ascii="Times New Roman" w:eastAsiaTheme="minorHAnsi" w:hAnsi="Times New Roman"/>
          <w:noProof/>
          <w:sz w:val="20"/>
          <w:szCs w:val="20"/>
        </w:rPr>
        <w:t xml:space="preserve">The </w:t>
      </w:r>
      <w:r w:rsidR="0068147F" w:rsidRPr="00A92B99">
        <w:rPr>
          <w:rFonts w:ascii="Times New Roman" w:eastAsiaTheme="minorHAnsi" w:hAnsi="Times New Roman"/>
          <w:noProof/>
          <w:sz w:val="20"/>
          <w:szCs w:val="20"/>
          <w:vertAlign w:val="superscript"/>
        </w:rPr>
        <w:t>1</w:t>
      </w:r>
      <w:r w:rsidR="0068147F" w:rsidRPr="00A92B99">
        <w:rPr>
          <w:rFonts w:ascii="Times New Roman" w:eastAsiaTheme="minorHAnsi" w:hAnsi="Times New Roman"/>
          <w:noProof/>
          <w:sz w:val="20"/>
          <w:szCs w:val="20"/>
        </w:rPr>
        <w:t xml:space="preserve">H NMR spectrum of compound </w:t>
      </w:r>
      <w:r w:rsidR="0068147F" w:rsidRPr="00A92B99">
        <w:rPr>
          <w:rFonts w:ascii="Times New Roman" w:eastAsiaTheme="minorHAnsi" w:hAnsi="Times New Roman"/>
          <w:b/>
          <w:bCs/>
          <w:noProof/>
          <w:sz w:val="20"/>
          <w:szCs w:val="20"/>
        </w:rPr>
        <w:t xml:space="preserve">4 </w:t>
      </w:r>
      <w:r w:rsidR="0068147F" w:rsidRPr="00A92B99">
        <w:rPr>
          <w:rFonts w:ascii="Times New Roman" w:eastAsiaTheme="minorHAnsi" w:hAnsi="Times New Roman"/>
          <w:noProof/>
          <w:sz w:val="20"/>
          <w:szCs w:val="20"/>
        </w:rPr>
        <w:t>indicated the presence of three methines</w:t>
      </w:r>
      <w:r w:rsidR="00B35CC8" w:rsidRPr="00A92B99">
        <w:rPr>
          <w:rFonts w:ascii="Times New Roman" w:eastAsiaTheme="minorHAnsi" w:hAnsi="Times New Roman"/>
          <w:noProof/>
          <w:sz w:val="20"/>
          <w:szCs w:val="20"/>
        </w:rPr>
        <w:t xml:space="preserve"> at </w:t>
      </w:r>
      <w:r w:rsidR="00B35CC8" w:rsidRPr="00A92B99">
        <w:rPr>
          <w:rFonts w:ascii="Times New Roman" w:hAnsi="Times New Roman"/>
          <w:iCs/>
          <w:noProof/>
          <w:sz w:val="20"/>
          <w:szCs w:val="20"/>
        </w:rPr>
        <w:t>H-3, H-6 and H-11</w:t>
      </w:r>
      <w:r w:rsidR="00B35CC8" w:rsidRPr="00A92B99">
        <w:rPr>
          <w:rFonts w:ascii="Times New Roman" w:hAnsi="Times New Roman"/>
          <w:noProof/>
          <w:sz w:val="20"/>
          <w:szCs w:val="20"/>
        </w:rPr>
        <w:t xml:space="preserve">; </w:t>
      </w:r>
      <w:r w:rsidR="0068147F" w:rsidRPr="00A92B99">
        <w:rPr>
          <w:rFonts w:ascii="Times New Roman" w:eastAsiaTheme="minorHAnsi" w:hAnsi="Times New Roman"/>
          <w:noProof/>
          <w:sz w:val="20"/>
          <w:szCs w:val="20"/>
        </w:rPr>
        <w:t>four methylenes</w:t>
      </w:r>
      <w:r w:rsidR="00B35CC8" w:rsidRPr="00A92B99">
        <w:rPr>
          <w:rFonts w:ascii="Times New Roman" w:eastAsiaTheme="minorHAnsi" w:hAnsi="Times New Roman"/>
          <w:noProof/>
          <w:sz w:val="20"/>
          <w:szCs w:val="20"/>
        </w:rPr>
        <w:t xml:space="preserve"> at </w:t>
      </w:r>
      <w:r w:rsidR="00B35CC8" w:rsidRPr="00A92B99">
        <w:rPr>
          <w:rFonts w:ascii="Times New Roman" w:hAnsi="Times New Roman"/>
          <w:iCs/>
          <w:noProof/>
          <w:sz w:val="20"/>
          <w:szCs w:val="20"/>
        </w:rPr>
        <w:t>H-7, H-8, H-9 and H-10;</w:t>
      </w:r>
      <w:r w:rsidR="0068147F" w:rsidRPr="00A92B99">
        <w:rPr>
          <w:rFonts w:ascii="Times New Roman" w:eastAsiaTheme="minorHAnsi" w:hAnsi="Times New Roman"/>
          <w:noProof/>
          <w:sz w:val="20"/>
          <w:szCs w:val="20"/>
        </w:rPr>
        <w:t xml:space="preserve"> and two</w:t>
      </w:r>
      <w:r w:rsidR="00B35CC8" w:rsidRPr="00A92B99">
        <w:rPr>
          <w:rFonts w:ascii="Times New Roman" w:eastAsiaTheme="minorHAnsi" w:hAnsi="Times New Roman"/>
          <w:noProof/>
          <w:sz w:val="20"/>
          <w:szCs w:val="20"/>
        </w:rPr>
        <w:t xml:space="preserve"> non</w:t>
      </w:r>
      <w:r w:rsidR="00740B5D" w:rsidRPr="00A92B99">
        <w:rPr>
          <w:rFonts w:ascii="Times New Roman" w:eastAsiaTheme="minorHAnsi" w:hAnsi="Times New Roman"/>
          <w:noProof/>
          <w:sz w:val="20"/>
          <w:szCs w:val="20"/>
        </w:rPr>
        <w:t>-equivalent di</w:t>
      </w:r>
      <w:r w:rsidR="0068147F" w:rsidRPr="00A92B99">
        <w:rPr>
          <w:rFonts w:ascii="Times New Roman" w:eastAsiaTheme="minorHAnsi" w:hAnsi="Times New Roman"/>
          <w:noProof/>
          <w:sz w:val="20"/>
          <w:szCs w:val="20"/>
        </w:rPr>
        <w:t xml:space="preserve">methyls </w:t>
      </w:r>
      <w:r w:rsidR="00B35CC8" w:rsidRPr="00A92B99">
        <w:rPr>
          <w:rFonts w:ascii="Times New Roman" w:eastAsiaTheme="minorHAnsi" w:hAnsi="Times New Roman"/>
          <w:noProof/>
          <w:sz w:val="20"/>
          <w:szCs w:val="20"/>
        </w:rPr>
        <w:t>at H-12 and H-13</w:t>
      </w:r>
      <w:r w:rsidR="00740B5D" w:rsidRPr="00A92B99">
        <w:rPr>
          <w:rFonts w:ascii="Times New Roman" w:eastAsiaTheme="minorHAnsi" w:hAnsi="Times New Roman"/>
          <w:noProof/>
          <w:sz w:val="20"/>
          <w:szCs w:val="20"/>
        </w:rPr>
        <w:t xml:space="preserve"> (Table 1).</w:t>
      </w:r>
      <w:r w:rsidR="0068147F" w:rsidRPr="00A92B99">
        <w:rPr>
          <w:rFonts w:ascii="Times New Roman" w:eastAsiaTheme="minorHAnsi" w:hAnsi="Times New Roman"/>
          <w:noProof/>
          <w:sz w:val="20"/>
          <w:szCs w:val="20"/>
        </w:rPr>
        <w:t xml:space="preserve"> </w:t>
      </w:r>
      <w:r w:rsidR="0068147F" w:rsidRPr="00A92B99">
        <w:rPr>
          <w:rFonts w:ascii="Times New Roman" w:eastAsiaTheme="minorHAnsi" w:hAnsi="Times New Roman"/>
          <w:noProof/>
          <w:sz w:val="20"/>
          <w:szCs w:val="20"/>
          <w:vertAlign w:val="superscript"/>
        </w:rPr>
        <w:t>13</w:t>
      </w:r>
      <w:r w:rsidR="0068147F" w:rsidRPr="00A92B99">
        <w:rPr>
          <w:rFonts w:ascii="Times New Roman" w:eastAsiaTheme="minorHAnsi" w:hAnsi="Times New Roman"/>
          <w:noProof/>
          <w:sz w:val="20"/>
          <w:szCs w:val="20"/>
        </w:rPr>
        <w:t xml:space="preserve">C NMR spectrum exhibited the presence of 11 carbon signals corresponding to two methyls, four methylenes, three methines and two quaternary carbons. The observation of the quaternary carbons at </w:t>
      </w:r>
      <w:r w:rsidR="00ED408E" w:rsidRPr="00A92B99">
        <w:rPr>
          <w:rFonts w:ascii="Times New Roman" w:hAnsi="Times New Roman"/>
          <w:iCs/>
          <w:noProof/>
          <w:sz w:val="20"/>
          <w:szCs w:val="20"/>
        </w:rPr>
        <w:t>δ</w:t>
      </w:r>
      <w:r w:rsidR="00ED408E" w:rsidRPr="00A92B99">
        <w:rPr>
          <w:rFonts w:ascii="Times New Roman" w:hAnsi="Times New Roman"/>
          <w:iCs/>
          <w:noProof/>
          <w:sz w:val="20"/>
          <w:szCs w:val="20"/>
          <w:vertAlign w:val="subscript"/>
        </w:rPr>
        <w:t>C</w:t>
      </w:r>
      <w:r w:rsidR="00ED408E" w:rsidRPr="00A92B99">
        <w:rPr>
          <w:rFonts w:ascii="Times New Roman" w:eastAsiaTheme="minorHAnsi" w:hAnsi="Times New Roman"/>
          <w:noProof/>
          <w:sz w:val="20"/>
          <w:szCs w:val="20"/>
        </w:rPr>
        <w:t xml:space="preserve"> </w:t>
      </w:r>
      <w:r w:rsidR="00ED408E" w:rsidRPr="00A92B99">
        <w:rPr>
          <w:rFonts w:ascii="Times New Roman" w:hAnsi="Times New Roman"/>
          <w:noProof/>
          <w:sz w:val="20"/>
          <w:szCs w:val="20"/>
        </w:rPr>
        <w:t xml:space="preserve">167.1 (C-2) </w:t>
      </w:r>
      <w:r w:rsidR="0068147F" w:rsidRPr="00A92B99">
        <w:rPr>
          <w:rFonts w:ascii="Times New Roman" w:eastAsiaTheme="minorHAnsi" w:hAnsi="Times New Roman"/>
          <w:noProof/>
          <w:sz w:val="20"/>
          <w:szCs w:val="20"/>
        </w:rPr>
        <w:t xml:space="preserve">and </w:t>
      </w:r>
      <w:r w:rsidR="00ED408E" w:rsidRPr="00A92B99">
        <w:rPr>
          <w:rFonts w:ascii="Times New Roman" w:hAnsi="Times New Roman"/>
          <w:noProof/>
          <w:sz w:val="20"/>
          <w:szCs w:val="20"/>
        </w:rPr>
        <w:t xml:space="preserve">171.1 (C-5) </w:t>
      </w:r>
      <w:r w:rsidR="0068147F" w:rsidRPr="00A92B99">
        <w:rPr>
          <w:rFonts w:ascii="Times New Roman" w:eastAsiaTheme="minorHAnsi" w:hAnsi="Times New Roman"/>
          <w:noProof/>
          <w:sz w:val="20"/>
          <w:szCs w:val="20"/>
        </w:rPr>
        <w:t>suggested that these carbon signals were due to the carbonyl carbon of the amide groups</w:t>
      </w:r>
      <w:r w:rsidR="00B35CC8" w:rsidRPr="00A92B99">
        <w:rPr>
          <w:rFonts w:ascii="Times New Roman" w:eastAsiaTheme="minorHAnsi" w:hAnsi="Times New Roman"/>
          <w:noProof/>
          <w:sz w:val="20"/>
          <w:szCs w:val="20"/>
        </w:rPr>
        <w:t>.</w:t>
      </w:r>
      <w:r w:rsidR="00ED408E" w:rsidRPr="00A92B99">
        <w:rPr>
          <w:rFonts w:ascii="Times New Roman" w:eastAsiaTheme="minorHAnsi" w:hAnsi="Times New Roman"/>
          <w:noProof/>
          <w:sz w:val="20"/>
          <w:szCs w:val="20"/>
        </w:rPr>
        <w:t xml:space="preserve"> </w:t>
      </w:r>
      <w:r w:rsidR="00ED408E" w:rsidRPr="00A92B99">
        <w:rPr>
          <w:rFonts w:ascii="Times New Roman" w:hAnsi="Times New Roman"/>
          <w:noProof/>
          <w:sz w:val="20"/>
          <w:szCs w:val="20"/>
        </w:rPr>
        <w:t>The DBE value of four indicated that this compound was containing two double bonds and two cyclic aliphatic</w:t>
      </w:r>
      <w:r w:rsidR="00806587" w:rsidRPr="00A92B99">
        <w:rPr>
          <w:rFonts w:ascii="Times New Roman" w:hAnsi="Times New Roman"/>
          <w:noProof/>
          <w:sz w:val="20"/>
          <w:szCs w:val="20"/>
        </w:rPr>
        <w:t>.</w:t>
      </w:r>
      <w:r w:rsidR="00B35CC8" w:rsidRPr="00A92B99">
        <w:rPr>
          <w:rFonts w:ascii="Times New Roman" w:eastAsiaTheme="minorHAnsi" w:hAnsi="Times New Roman"/>
          <w:noProof/>
          <w:sz w:val="20"/>
          <w:szCs w:val="20"/>
        </w:rPr>
        <w:t xml:space="preserve"> </w:t>
      </w:r>
      <w:r w:rsidR="000C691F" w:rsidRPr="00A92B99">
        <w:rPr>
          <w:rFonts w:ascii="Times New Roman" w:eastAsiaTheme="minorHAnsi" w:hAnsi="Times New Roman"/>
          <w:noProof/>
          <w:sz w:val="20"/>
          <w:szCs w:val="20"/>
        </w:rPr>
        <w:t>(+)-c</w:t>
      </w:r>
      <w:r w:rsidR="00FF7A0A" w:rsidRPr="00A92B99">
        <w:rPr>
          <w:rFonts w:ascii="Times New Roman" w:eastAsiaTheme="minorHAnsi" w:hAnsi="Times New Roman"/>
          <w:noProof/>
          <w:sz w:val="20"/>
          <w:szCs w:val="20"/>
        </w:rPr>
        <w:t xml:space="preserve">yclo(Pro-Leu) </w:t>
      </w:r>
      <w:r w:rsidR="000C691F" w:rsidRPr="00A92B99">
        <w:rPr>
          <w:rFonts w:ascii="Times New Roman" w:eastAsiaTheme="minorHAnsi" w:hAnsi="Times New Roman"/>
          <w:noProof/>
          <w:sz w:val="20"/>
          <w:szCs w:val="20"/>
        </w:rPr>
        <w:t>(</w:t>
      </w:r>
      <w:r w:rsidR="000C691F" w:rsidRPr="00A92B99">
        <w:rPr>
          <w:rFonts w:ascii="Times New Roman" w:eastAsiaTheme="minorHAnsi" w:hAnsi="Times New Roman"/>
          <w:b/>
          <w:noProof/>
          <w:sz w:val="20"/>
          <w:szCs w:val="20"/>
        </w:rPr>
        <w:t>4</w:t>
      </w:r>
      <w:r w:rsidR="000C691F" w:rsidRPr="00A92B99">
        <w:rPr>
          <w:rFonts w:ascii="Times New Roman" w:eastAsiaTheme="minorHAnsi" w:hAnsi="Times New Roman"/>
          <w:noProof/>
          <w:sz w:val="20"/>
          <w:szCs w:val="20"/>
        </w:rPr>
        <w:t xml:space="preserve">) </w:t>
      </w:r>
      <w:r w:rsidR="00886876" w:rsidRPr="00A92B99">
        <w:rPr>
          <w:rFonts w:ascii="Times New Roman" w:hAnsi="Times New Roman"/>
          <w:noProof/>
          <w:sz w:val="20"/>
          <w:szCs w:val="20"/>
        </w:rPr>
        <w:t xml:space="preserve">previously isolated from the Gram-negative Proteobacteria of </w:t>
      </w:r>
      <w:r w:rsidR="00886876" w:rsidRPr="00A92B99">
        <w:rPr>
          <w:rFonts w:ascii="Times New Roman" w:hAnsi="Times New Roman"/>
          <w:i/>
          <w:iCs/>
          <w:noProof/>
          <w:sz w:val="20"/>
          <w:szCs w:val="20"/>
        </w:rPr>
        <w:t xml:space="preserve">Burkholderia cenocepacia </w:t>
      </w:r>
      <w:r w:rsidR="00886876" w:rsidRPr="00A92B99">
        <w:rPr>
          <w:rFonts w:ascii="Times New Roman" w:hAnsi="Times New Roman"/>
          <w:noProof/>
          <w:sz w:val="20"/>
          <w:szCs w:val="20"/>
        </w:rPr>
        <w:t xml:space="preserve">and </w:t>
      </w:r>
      <w:r w:rsidR="00886876" w:rsidRPr="00A92B99">
        <w:rPr>
          <w:rFonts w:ascii="Times New Roman" w:hAnsi="Times New Roman"/>
          <w:i/>
          <w:iCs/>
          <w:noProof/>
          <w:sz w:val="20"/>
          <w:szCs w:val="20"/>
        </w:rPr>
        <w:t>Serratia marcescens</w:t>
      </w:r>
      <w:r w:rsidR="00886876" w:rsidRPr="00A92B99">
        <w:rPr>
          <w:rFonts w:ascii="Times New Roman" w:eastAsiaTheme="minorHAnsi" w:hAnsi="Times New Roman"/>
          <w:noProof/>
          <w:sz w:val="20"/>
          <w:szCs w:val="20"/>
        </w:rPr>
        <w:t xml:space="preserve"> </w:t>
      </w:r>
      <w:r w:rsidR="00886876" w:rsidRPr="00A92B99">
        <w:rPr>
          <w:rFonts w:ascii="Times New Roman" w:hAnsi="Times New Roman"/>
          <w:noProof/>
          <w:sz w:val="20"/>
          <w:szCs w:val="20"/>
        </w:rPr>
        <w:t>[</w:t>
      </w:r>
      <w:r w:rsidR="00896A26" w:rsidRPr="00A92B99">
        <w:rPr>
          <w:rFonts w:ascii="Times New Roman" w:hAnsi="Times New Roman"/>
          <w:noProof/>
          <w:sz w:val="20"/>
          <w:szCs w:val="20"/>
        </w:rPr>
        <w:t>28</w:t>
      </w:r>
      <w:r w:rsidR="00886876" w:rsidRPr="00A92B99">
        <w:rPr>
          <w:rFonts w:ascii="Times New Roman" w:hAnsi="Times New Roman"/>
          <w:noProof/>
          <w:sz w:val="20"/>
          <w:szCs w:val="20"/>
        </w:rPr>
        <w:t>],</w:t>
      </w:r>
      <w:r w:rsidR="00B05286" w:rsidRPr="00A92B99">
        <w:rPr>
          <w:rFonts w:ascii="Times New Roman" w:hAnsi="Times New Roman"/>
          <w:noProof/>
          <w:sz w:val="20"/>
          <w:szCs w:val="20"/>
        </w:rPr>
        <w:t xml:space="preserve"> </w:t>
      </w:r>
      <w:r w:rsidRPr="00A92B99">
        <w:rPr>
          <w:rFonts w:ascii="Times New Roman" w:eastAsiaTheme="minorHAnsi" w:hAnsi="Times New Roman"/>
          <w:i/>
          <w:noProof/>
          <w:sz w:val="20"/>
          <w:szCs w:val="20"/>
        </w:rPr>
        <w:t>Alternaria alternata</w:t>
      </w:r>
      <w:r w:rsidR="00886876" w:rsidRPr="00A92B99">
        <w:rPr>
          <w:rFonts w:ascii="Times New Roman" w:eastAsiaTheme="minorHAnsi" w:hAnsi="Times New Roman"/>
          <w:noProof/>
          <w:sz w:val="20"/>
          <w:szCs w:val="20"/>
        </w:rPr>
        <w:t xml:space="preserve"> [</w:t>
      </w:r>
      <w:r w:rsidR="00896A26" w:rsidRPr="00A92B99">
        <w:rPr>
          <w:rFonts w:ascii="Times New Roman" w:eastAsiaTheme="minorHAnsi" w:hAnsi="Times New Roman"/>
          <w:noProof/>
          <w:sz w:val="20"/>
          <w:szCs w:val="20"/>
        </w:rPr>
        <w:t>29</w:t>
      </w:r>
      <w:r w:rsidR="00886876" w:rsidRPr="00A92B99">
        <w:rPr>
          <w:rFonts w:ascii="Times New Roman" w:eastAsiaTheme="minorHAnsi" w:hAnsi="Times New Roman"/>
          <w:noProof/>
          <w:sz w:val="20"/>
          <w:szCs w:val="20"/>
        </w:rPr>
        <w:t>]</w:t>
      </w:r>
      <w:r w:rsidRPr="00A92B99">
        <w:rPr>
          <w:rFonts w:ascii="Times New Roman" w:eastAsiaTheme="minorHAnsi" w:hAnsi="Times New Roman"/>
          <w:noProof/>
          <w:sz w:val="20"/>
          <w:szCs w:val="20"/>
        </w:rPr>
        <w:t>, the bacteria</w:t>
      </w:r>
      <w:r w:rsidR="00E913CB" w:rsidRPr="00A92B99">
        <w:rPr>
          <w:rFonts w:ascii="Times New Roman" w:eastAsiaTheme="minorHAnsi" w:hAnsi="Times New Roman"/>
          <w:noProof/>
          <w:sz w:val="20"/>
          <w:szCs w:val="20"/>
        </w:rPr>
        <w:t xml:space="preserve"> </w:t>
      </w:r>
      <w:r w:rsidR="00E913CB" w:rsidRPr="00A92B99">
        <w:rPr>
          <w:rFonts w:ascii="Times New Roman" w:eastAsiaTheme="minorHAnsi" w:hAnsi="Times New Roman"/>
          <w:i/>
          <w:iCs/>
          <w:noProof/>
          <w:sz w:val="20"/>
          <w:szCs w:val="20"/>
        </w:rPr>
        <w:t xml:space="preserve">Pseudoalteromonas </w:t>
      </w:r>
      <w:r w:rsidR="00E913CB" w:rsidRPr="00A92B99">
        <w:rPr>
          <w:rFonts w:ascii="Times New Roman" w:eastAsiaTheme="minorHAnsi" w:hAnsi="Times New Roman"/>
          <w:noProof/>
          <w:sz w:val="20"/>
          <w:szCs w:val="20"/>
        </w:rPr>
        <w:t>sp. [</w:t>
      </w:r>
      <w:r w:rsidR="00896A26" w:rsidRPr="00A92B99">
        <w:rPr>
          <w:rFonts w:ascii="Times New Roman" w:eastAsiaTheme="minorHAnsi" w:hAnsi="Times New Roman"/>
          <w:noProof/>
          <w:sz w:val="20"/>
          <w:szCs w:val="20"/>
        </w:rPr>
        <w:t>30</w:t>
      </w:r>
      <w:r w:rsidR="00BC5EBE" w:rsidRPr="00A92B99">
        <w:rPr>
          <w:rFonts w:ascii="Times New Roman" w:eastAsiaTheme="minorHAnsi" w:hAnsi="Times New Roman"/>
          <w:noProof/>
          <w:sz w:val="20"/>
          <w:szCs w:val="20"/>
        </w:rPr>
        <w:t>] and</w:t>
      </w:r>
      <w:r w:rsidR="00E913CB" w:rsidRPr="00A92B99">
        <w:rPr>
          <w:rFonts w:ascii="Times New Roman" w:eastAsiaTheme="minorHAnsi" w:hAnsi="Times New Roman"/>
          <w:noProof/>
          <w:sz w:val="20"/>
          <w:szCs w:val="20"/>
        </w:rPr>
        <w:t xml:space="preserve"> </w:t>
      </w:r>
      <w:r w:rsidR="00EB7397" w:rsidRPr="00A92B99">
        <w:rPr>
          <w:rFonts w:ascii="Times New Roman" w:eastAsiaTheme="minorHAnsi" w:hAnsi="Times New Roman"/>
          <w:i/>
          <w:noProof/>
          <w:sz w:val="20"/>
          <w:szCs w:val="20"/>
        </w:rPr>
        <w:t>Vibrio alginolyticus</w:t>
      </w:r>
      <w:r w:rsidR="00EB7397" w:rsidRPr="00A92B99">
        <w:rPr>
          <w:rFonts w:ascii="Times New Roman" w:eastAsiaTheme="minorHAnsi" w:hAnsi="Times New Roman"/>
          <w:noProof/>
          <w:sz w:val="20"/>
          <w:szCs w:val="20"/>
        </w:rPr>
        <w:t xml:space="preserve"> </w:t>
      </w:r>
      <w:r w:rsidR="00E913CB" w:rsidRPr="00A92B99">
        <w:rPr>
          <w:rFonts w:ascii="Times New Roman" w:eastAsiaTheme="minorHAnsi" w:hAnsi="Times New Roman"/>
          <w:noProof/>
          <w:sz w:val="20"/>
          <w:szCs w:val="20"/>
        </w:rPr>
        <w:t>[</w:t>
      </w:r>
      <w:r w:rsidR="00896A26" w:rsidRPr="00A92B99">
        <w:rPr>
          <w:rFonts w:ascii="Times New Roman" w:eastAsiaTheme="minorHAnsi" w:hAnsi="Times New Roman"/>
          <w:noProof/>
          <w:sz w:val="20"/>
          <w:szCs w:val="20"/>
        </w:rPr>
        <w:t>31</w:t>
      </w:r>
      <w:r w:rsidR="00E913CB" w:rsidRPr="00A92B99">
        <w:rPr>
          <w:rFonts w:ascii="Times New Roman" w:eastAsiaTheme="minorHAnsi" w:hAnsi="Times New Roman"/>
          <w:noProof/>
          <w:sz w:val="20"/>
          <w:szCs w:val="20"/>
        </w:rPr>
        <w:t>]</w:t>
      </w:r>
      <w:r w:rsidR="00BC5EBE" w:rsidRPr="00A92B99">
        <w:rPr>
          <w:rFonts w:ascii="Times New Roman" w:eastAsiaTheme="minorHAnsi" w:hAnsi="Times New Roman"/>
          <w:noProof/>
          <w:sz w:val="20"/>
          <w:szCs w:val="20"/>
        </w:rPr>
        <w:t>.</w:t>
      </w:r>
      <w:r w:rsidR="00E913CB" w:rsidRPr="00A92B99">
        <w:rPr>
          <w:rFonts w:ascii="Times New Roman" w:eastAsiaTheme="minorHAnsi" w:hAnsi="Times New Roman"/>
          <w:bCs/>
          <w:iCs/>
          <w:noProof/>
          <w:sz w:val="20"/>
          <w:szCs w:val="20"/>
        </w:rPr>
        <w:t xml:space="preserve"> </w:t>
      </w:r>
    </w:p>
    <w:p w14:paraId="17B7E899" w14:textId="77777777" w:rsidR="00C42CDF" w:rsidRPr="00A92B99" w:rsidRDefault="00C42CDF" w:rsidP="00C42CDF">
      <w:pPr>
        <w:autoSpaceDE w:val="0"/>
        <w:autoSpaceDN w:val="0"/>
        <w:adjustRightInd w:val="0"/>
        <w:spacing w:after="0" w:line="240" w:lineRule="auto"/>
        <w:jc w:val="both"/>
        <w:rPr>
          <w:rFonts w:ascii="Times New Roman" w:hAnsi="Times New Roman"/>
          <w:noProof/>
          <w:sz w:val="20"/>
          <w:szCs w:val="20"/>
        </w:rPr>
      </w:pPr>
    </w:p>
    <w:tbl>
      <w:tblPr>
        <w:tblW w:w="4983" w:type="dxa"/>
        <w:jc w:val="center"/>
        <w:tblLayout w:type="fixed"/>
        <w:tblLook w:val="04A0" w:firstRow="1" w:lastRow="0" w:firstColumn="1" w:lastColumn="0" w:noHBand="0" w:noVBand="1"/>
      </w:tblPr>
      <w:tblGrid>
        <w:gridCol w:w="4983"/>
      </w:tblGrid>
      <w:tr w:rsidR="004C6F8A" w:rsidRPr="00A92B99" w14:paraId="3FEF8679" w14:textId="77777777" w:rsidTr="009F69BF">
        <w:trPr>
          <w:jc w:val="center"/>
        </w:trPr>
        <w:tc>
          <w:tcPr>
            <w:tcW w:w="4983" w:type="dxa"/>
          </w:tcPr>
          <w:p w14:paraId="0562F221" w14:textId="77777777" w:rsidR="004C6F8A" w:rsidRPr="00A92B99" w:rsidRDefault="004C6F8A" w:rsidP="00C42CDF">
            <w:pPr>
              <w:spacing w:after="0" w:line="240" w:lineRule="auto"/>
              <w:jc w:val="center"/>
              <w:rPr>
                <w:rFonts w:ascii="Times New Roman" w:hAnsi="Times New Roman"/>
                <w:noProof/>
                <w:sz w:val="20"/>
                <w:szCs w:val="20"/>
              </w:rPr>
            </w:pPr>
            <w:r w:rsidRPr="00A92B99">
              <w:rPr>
                <w:rFonts w:ascii="Times New Roman" w:hAnsi="Times New Roman"/>
                <w:noProof/>
                <w:sz w:val="20"/>
                <w:szCs w:val="20"/>
              </w:rPr>
              <w:object w:dxaOrig="1876" w:dyaOrig="1389" w14:anchorId="76C19368">
                <v:shape id="_x0000_i1028" type="#_x0000_t75" style="width:93.05pt;height:69.95pt" o:ole="">
                  <v:imagedata r:id="rId14" o:title=""/>
                </v:shape>
                <o:OLEObject Type="Embed" ProgID="ChemDraw.Document.6.0" ShapeID="_x0000_i1028" DrawAspect="Content" ObjectID="_1571734769" r:id="rId15"/>
              </w:object>
            </w:r>
          </w:p>
        </w:tc>
      </w:tr>
      <w:tr w:rsidR="008A5FD4" w:rsidRPr="00A92B99" w14:paraId="119E696E" w14:textId="77777777" w:rsidTr="009F69BF">
        <w:trPr>
          <w:trHeight w:val="247"/>
          <w:jc w:val="center"/>
        </w:trPr>
        <w:tc>
          <w:tcPr>
            <w:tcW w:w="4983" w:type="dxa"/>
          </w:tcPr>
          <w:p w14:paraId="6306A96B" w14:textId="77777777" w:rsidR="008A5FD4" w:rsidRPr="00A92B99" w:rsidRDefault="009F69BF" w:rsidP="009F69BF">
            <w:pPr>
              <w:spacing w:before="60" w:after="0" w:line="240" w:lineRule="auto"/>
              <w:jc w:val="center"/>
              <w:rPr>
                <w:rFonts w:ascii="Times New Roman" w:hAnsi="Times New Roman"/>
                <w:noProof/>
                <w:sz w:val="20"/>
                <w:szCs w:val="20"/>
              </w:rPr>
            </w:pPr>
            <w:r w:rsidRPr="00A92B99">
              <w:rPr>
                <w:rFonts w:ascii="Times New Roman" w:hAnsi="Times New Roman"/>
                <w:noProof/>
                <w:sz w:val="20"/>
                <w:szCs w:val="20"/>
              </w:rPr>
              <w:t>Figure 3</w:t>
            </w:r>
            <w:r w:rsidR="008A5FD4" w:rsidRPr="00A92B99">
              <w:rPr>
                <w:rFonts w:ascii="Times New Roman" w:hAnsi="Times New Roman"/>
                <w:noProof/>
                <w:sz w:val="20"/>
                <w:szCs w:val="20"/>
              </w:rPr>
              <w:t>.</w:t>
            </w:r>
            <w:r w:rsidR="008A5FD4" w:rsidRPr="00A92B99">
              <w:rPr>
                <w:rFonts w:ascii="Times New Roman" w:hAnsi="Times New Roman"/>
                <w:b/>
                <w:noProof/>
                <w:sz w:val="20"/>
                <w:szCs w:val="20"/>
              </w:rPr>
              <w:t xml:space="preserve"> </w:t>
            </w:r>
            <w:r w:rsidR="0032270C" w:rsidRPr="00A92B99">
              <w:rPr>
                <w:rFonts w:ascii="Times New Roman" w:hAnsi="Times New Roman"/>
                <w:noProof/>
                <w:sz w:val="20"/>
                <w:szCs w:val="20"/>
              </w:rPr>
              <w:t>S</w:t>
            </w:r>
            <w:r w:rsidR="00A91727" w:rsidRPr="00A92B99">
              <w:rPr>
                <w:rFonts w:ascii="Times New Roman" w:hAnsi="Times New Roman"/>
                <w:noProof/>
                <w:sz w:val="20"/>
                <w:szCs w:val="20"/>
              </w:rPr>
              <w:t>tructure</w:t>
            </w:r>
            <w:r w:rsidR="008A5FD4" w:rsidRPr="00A92B99">
              <w:rPr>
                <w:rFonts w:ascii="Times New Roman" w:hAnsi="Times New Roman"/>
                <w:noProof/>
                <w:sz w:val="20"/>
                <w:szCs w:val="20"/>
              </w:rPr>
              <w:t xml:space="preserve"> of compounds</w:t>
            </w:r>
            <w:r w:rsidR="003D1504" w:rsidRPr="00A92B99">
              <w:rPr>
                <w:rFonts w:ascii="Times New Roman" w:hAnsi="Times New Roman"/>
                <w:b/>
                <w:noProof/>
                <w:sz w:val="20"/>
                <w:szCs w:val="20"/>
              </w:rPr>
              <w:t xml:space="preserve"> 4</w:t>
            </w:r>
          </w:p>
        </w:tc>
      </w:tr>
    </w:tbl>
    <w:p w14:paraId="7EF06B50" w14:textId="77777777" w:rsidR="00A92B99" w:rsidRDefault="00A92B99" w:rsidP="002F0B81">
      <w:pPr>
        <w:autoSpaceDE w:val="0"/>
        <w:autoSpaceDN w:val="0"/>
        <w:adjustRightInd w:val="0"/>
        <w:spacing w:after="0" w:line="240" w:lineRule="auto"/>
        <w:jc w:val="center"/>
        <w:rPr>
          <w:rFonts w:ascii="Times New Roman" w:hAnsi="Times New Roman"/>
          <w:b/>
          <w:bCs/>
          <w:noProof/>
          <w:sz w:val="20"/>
          <w:szCs w:val="20"/>
        </w:rPr>
      </w:pPr>
    </w:p>
    <w:p w14:paraId="763B86BF" w14:textId="77777777" w:rsidR="002F0B81" w:rsidRPr="00A92B99" w:rsidRDefault="002F0B81" w:rsidP="00A92B99">
      <w:pPr>
        <w:autoSpaceDE w:val="0"/>
        <w:autoSpaceDN w:val="0"/>
        <w:adjustRightInd w:val="0"/>
        <w:spacing w:after="0" w:line="240" w:lineRule="auto"/>
        <w:jc w:val="center"/>
        <w:rPr>
          <w:rFonts w:ascii="Times New Roman" w:hAnsi="Times New Roman"/>
          <w:b/>
          <w:bCs/>
          <w:noProof/>
          <w:sz w:val="20"/>
          <w:szCs w:val="20"/>
        </w:rPr>
      </w:pPr>
      <w:r w:rsidRPr="00A92B99">
        <w:rPr>
          <w:rFonts w:ascii="Times New Roman" w:hAnsi="Times New Roman"/>
          <w:b/>
          <w:bCs/>
          <w:noProof/>
          <w:sz w:val="20"/>
          <w:szCs w:val="20"/>
        </w:rPr>
        <w:t>Conclusion</w:t>
      </w:r>
    </w:p>
    <w:p w14:paraId="68A2FEDF" w14:textId="6851D85E" w:rsidR="00FF3A0C" w:rsidRPr="00A92B99" w:rsidRDefault="00DB4631" w:rsidP="00A92B99">
      <w:pPr>
        <w:spacing w:after="0" w:line="240" w:lineRule="auto"/>
        <w:jc w:val="both"/>
        <w:rPr>
          <w:rFonts w:ascii="Times New Roman" w:hAnsi="Times New Roman"/>
          <w:noProof/>
          <w:sz w:val="20"/>
          <w:szCs w:val="20"/>
        </w:rPr>
      </w:pPr>
      <w:r w:rsidRPr="00A92B99">
        <w:rPr>
          <w:rFonts w:ascii="Times New Roman" w:hAnsi="Times New Roman"/>
          <w:noProof/>
          <w:sz w:val="20"/>
          <w:szCs w:val="20"/>
        </w:rPr>
        <w:t>Four diketopiperazine derivatives, i.e. cyclo(-Pro-Val) (Compound</w:t>
      </w:r>
      <w:r w:rsidRPr="00A92B99">
        <w:rPr>
          <w:rFonts w:ascii="Times New Roman" w:hAnsi="Times New Roman"/>
          <w:b/>
          <w:noProof/>
          <w:sz w:val="20"/>
          <w:szCs w:val="20"/>
        </w:rPr>
        <w:t>1</w:t>
      </w:r>
      <w:r w:rsidRPr="00A92B99">
        <w:rPr>
          <w:rFonts w:ascii="Times New Roman" w:hAnsi="Times New Roman"/>
          <w:noProof/>
          <w:sz w:val="20"/>
          <w:szCs w:val="20"/>
        </w:rPr>
        <w:t xml:space="preserve">), (-)-cyclo(-Pro-Tyr) (Compound </w:t>
      </w:r>
      <w:r w:rsidRPr="00A92B99">
        <w:rPr>
          <w:rFonts w:ascii="Times New Roman" w:hAnsi="Times New Roman"/>
          <w:b/>
          <w:noProof/>
          <w:sz w:val="20"/>
          <w:szCs w:val="20"/>
        </w:rPr>
        <w:t>2</w:t>
      </w:r>
      <w:r w:rsidRPr="00A92B99">
        <w:rPr>
          <w:rFonts w:ascii="Times New Roman" w:hAnsi="Times New Roman"/>
          <w:noProof/>
          <w:sz w:val="20"/>
          <w:szCs w:val="20"/>
        </w:rPr>
        <w:t>), (-)-cyclo(-Pro-Phe) (Compound</w:t>
      </w:r>
      <w:r w:rsidRPr="00A92B99">
        <w:rPr>
          <w:rFonts w:ascii="Times New Roman" w:hAnsi="Times New Roman"/>
          <w:b/>
          <w:noProof/>
          <w:sz w:val="20"/>
          <w:szCs w:val="20"/>
        </w:rPr>
        <w:t>3</w:t>
      </w:r>
      <w:r w:rsidRPr="00A92B99">
        <w:rPr>
          <w:rFonts w:ascii="Times New Roman" w:hAnsi="Times New Roman"/>
          <w:noProof/>
          <w:sz w:val="20"/>
          <w:szCs w:val="20"/>
        </w:rPr>
        <w:t>) and (+)-cyclo(-Pro-Leu) (Compound</w:t>
      </w:r>
      <w:r w:rsidRPr="00A92B99">
        <w:rPr>
          <w:rFonts w:ascii="Times New Roman" w:hAnsi="Times New Roman"/>
          <w:b/>
          <w:noProof/>
          <w:sz w:val="20"/>
          <w:szCs w:val="20"/>
        </w:rPr>
        <w:t>4</w:t>
      </w:r>
      <w:r w:rsidRPr="00A92B99">
        <w:rPr>
          <w:rFonts w:ascii="Times New Roman" w:hAnsi="Times New Roman"/>
          <w:noProof/>
          <w:sz w:val="20"/>
          <w:szCs w:val="20"/>
        </w:rPr>
        <w:t xml:space="preserve">) were isolated and reported for the first time from psychrophilic yeast </w:t>
      </w:r>
      <w:r w:rsidRPr="00A92B99">
        <w:rPr>
          <w:rFonts w:ascii="Times New Roman" w:hAnsi="Times New Roman"/>
          <w:i/>
          <w:noProof/>
          <w:sz w:val="20"/>
          <w:szCs w:val="20"/>
        </w:rPr>
        <w:t xml:space="preserve">G. antarctica </w:t>
      </w:r>
      <w:r w:rsidRPr="00A92B99">
        <w:rPr>
          <w:rFonts w:ascii="Times New Roman" w:hAnsi="Times New Roman"/>
          <w:noProof/>
          <w:sz w:val="20"/>
          <w:szCs w:val="20"/>
        </w:rPr>
        <w:t>PI12. All the compounds reported in the present study were not subjected to further bioactivity studies due to insufficient amounts.</w:t>
      </w:r>
    </w:p>
    <w:p w14:paraId="5018A659" w14:textId="77777777" w:rsidR="002F0B81" w:rsidRPr="00A92B99" w:rsidRDefault="002F0B81" w:rsidP="002F0B81">
      <w:pPr>
        <w:autoSpaceDE w:val="0"/>
        <w:autoSpaceDN w:val="0"/>
        <w:adjustRightInd w:val="0"/>
        <w:spacing w:after="0" w:line="240" w:lineRule="auto"/>
        <w:jc w:val="center"/>
        <w:rPr>
          <w:rFonts w:ascii="Times New Roman" w:hAnsi="Times New Roman"/>
          <w:b/>
          <w:bCs/>
          <w:noProof/>
          <w:sz w:val="20"/>
          <w:szCs w:val="20"/>
        </w:rPr>
      </w:pPr>
      <w:r w:rsidRPr="00A92B99">
        <w:rPr>
          <w:rFonts w:ascii="Times New Roman" w:hAnsi="Times New Roman"/>
          <w:b/>
          <w:bCs/>
          <w:noProof/>
          <w:sz w:val="20"/>
          <w:szCs w:val="20"/>
        </w:rPr>
        <w:lastRenderedPageBreak/>
        <w:t>Acknowledgement</w:t>
      </w:r>
    </w:p>
    <w:p w14:paraId="5CB28F67" w14:textId="77777777" w:rsidR="002F0B81" w:rsidRPr="00A92B99" w:rsidRDefault="002F0B81" w:rsidP="002F0B81">
      <w:pPr>
        <w:widowControl w:val="0"/>
        <w:spacing w:after="0"/>
        <w:jc w:val="both"/>
        <w:rPr>
          <w:rFonts w:ascii="Times New Roman" w:hAnsi="Times New Roman"/>
          <w:noProof/>
          <w:sz w:val="20"/>
          <w:szCs w:val="20"/>
        </w:rPr>
      </w:pPr>
      <w:r w:rsidRPr="00A92B99">
        <w:rPr>
          <w:rFonts w:ascii="Times New Roman" w:hAnsi="Times New Roman"/>
          <w:noProof/>
          <w:sz w:val="20"/>
          <w:szCs w:val="20"/>
        </w:rPr>
        <w:t>We would like to thank the School of Chemical Sciences and Food Technology, Faculty of Science and Technology</w:t>
      </w:r>
      <w:r w:rsidR="00BE67C0" w:rsidRPr="00A92B99">
        <w:rPr>
          <w:rFonts w:ascii="Times New Roman" w:hAnsi="Times New Roman"/>
          <w:noProof/>
          <w:sz w:val="20"/>
          <w:szCs w:val="20"/>
        </w:rPr>
        <w:t xml:space="preserve">, Universiti </w:t>
      </w:r>
      <w:r w:rsidRPr="00A92B99">
        <w:rPr>
          <w:rFonts w:ascii="Times New Roman" w:hAnsi="Times New Roman"/>
          <w:noProof/>
          <w:sz w:val="20"/>
          <w:szCs w:val="20"/>
        </w:rPr>
        <w:t>Kebangsaan Malaysia (UKM); Malaysia Genome Institute</w:t>
      </w:r>
      <w:r w:rsidR="00AE6125" w:rsidRPr="00A92B99">
        <w:rPr>
          <w:rFonts w:ascii="Times New Roman" w:hAnsi="Times New Roman"/>
          <w:noProof/>
          <w:sz w:val="20"/>
          <w:szCs w:val="20"/>
        </w:rPr>
        <w:t xml:space="preserve"> (MGI)</w:t>
      </w:r>
      <w:r w:rsidRPr="00A92B99">
        <w:rPr>
          <w:rFonts w:ascii="Times New Roman" w:hAnsi="Times New Roman"/>
          <w:noProof/>
          <w:sz w:val="20"/>
          <w:szCs w:val="20"/>
        </w:rPr>
        <w:t xml:space="preserve"> for providi</w:t>
      </w:r>
      <w:r w:rsidR="00AE6125" w:rsidRPr="00A92B99">
        <w:rPr>
          <w:rFonts w:ascii="Times New Roman" w:hAnsi="Times New Roman"/>
          <w:noProof/>
          <w:sz w:val="20"/>
          <w:szCs w:val="20"/>
        </w:rPr>
        <w:t xml:space="preserve">ng research facilities. We </w:t>
      </w:r>
      <w:r w:rsidRPr="00A92B99">
        <w:rPr>
          <w:rFonts w:ascii="Times New Roman" w:hAnsi="Times New Roman"/>
          <w:noProof/>
          <w:sz w:val="20"/>
          <w:szCs w:val="20"/>
        </w:rPr>
        <w:t>would like</w:t>
      </w:r>
      <w:r w:rsidR="00AE6125" w:rsidRPr="00A92B99">
        <w:rPr>
          <w:rFonts w:ascii="Times New Roman" w:hAnsi="Times New Roman"/>
          <w:noProof/>
          <w:sz w:val="20"/>
          <w:szCs w:val="20"/>
        </w:rPr>
        <w:t xml:space="preserve"> also</w:t>
      </w:r>
      <w:r w:rsidRPr="00A92B99">
        <w:rPr>
          <w:rFonts w:ascii="Times New Roman" w:hAnsi="Times New Roman"/>
          <w:noProof/>
          <w:sz w:val="20"/>
          <w:szCs w:val="20"/>
        </w:rPr>
        <w:t xml:space="preserve"> </w:t>
      </w:r>
      <w:r w:rsidR="00AE6125" w:rsidRPr="00A92B99">
        <w:rPr>
          <w:rFonts w:ascii="Times New Roman" w:hAnsi="Times New Roman"/>
          <w:noProof/>
          <w:sz w:val="20"/>
          <w:szCs w:val="20"/>
        </w:rPr>
        <w:t xml:space="preserve">to express our gratitude to the </w:t>
      </w:r>
      <w:r w:rsidRPr="00A92B99">
        <w:rPr>
          <w:rFonts w:ascii="Times New Roman" w:hAnsi="Times New Roman"/>
          <w:noProof/>
          <w:sz w:val="20"/>
          <w:szCs w:val="20"/>
        </w:rPr>
        <w:t>Indones</w:t>
      </w:r>
      <w:r w:rsidR="00AE6125" w:rsidRPr="00A92B99">
        <w:rPr>
          <w:rFonts w:ascii="Times New Roman" w:hAnsi="Times New Roman"/>
          <w:noProof/>
          <w:sz w:val="20"/>
          <w:szCs w:val="20"/>
        </w:rPr>
        <w:t xml:space="preserve">ia Endowment Fund for Education (LPDP) </w:t>
      </w:r>
      <w:r w:rsidRPr="00A92B99">
        <w:rPr>
          <w:rFonts w:ascii="Times New Roman" w:hAnsi="Times New Roman"/>
          <w:noProof/>
          <w:sz w:val="20"/>
          <w:szCs w:val="20"/>
        </w:rPr>
        <w:t xml:space="preserve">and the </w:t>
      </w:r>
      <w:r w:rsidR="00AE6125" w:rsidRPr="00A92B99">
        <w:rPr>
          <w:rFonts w:ascii="Times New Roman" w:hAnsi="Times New Roman"/>
          <w:noProof/>
          <w:sz w:val="20"/>
          <w:szCs w:val="20"/>
        </w:rPr>
        <w:t xml:space="preserve">Malaysian </w:t>
      </w:r>
      <w:r w:rsidRPr="00A92B99">
        <w:rPr>
          <w:rFonts w:ascii="Times New Roman" w:hAnsi="Times New Roman"/>
          <w:noProof/>
          <w:sz w:val="20"/>
          <w:szCs w:val="20"/>
        </w:rPr>
        <w:t>Ministry of Science and Technology and Universiti Kebangsaan Malaysia for financial support through</w:t>
      </w:r>
      <w:r w:rsidR="00AE6125" w:rsidRPr="00A92B99">
        <w:rPr>
          <w:rFonts w:ascii="Times New Roman" w:hAnsi="Times New Roman"/>
          <w:noProof/>
          <w:sz w:val="20"/>
          <w:szCs w:val="20"/>
        </w:rPr>
        <w:t xml:space="preserve"> the following</w:t>
      </w:r>
      <w:r w:rsidRPr="00A92B99">
        <w:rPr>
          <w:rFonts w:ascii="Times New Roman" w:hAnsi="Times New Roman"/>
          <w:noProof/>
          <w:sz w:val="20"/>
          <w:szCs w:val="20"/>
        </w:rPr>
        <w:t xml:space="preserve"> research grant</w:t>
      </w:r>
      <w:r w:rsidR="00AE6125" w:rsidRPr="00A92B99">
        <w:rPr>
          <w:rFonts w:ascii="Times New Roman" w:hAnsi="Times New Roman"/>
          <w:noProof/>
          <w:sz w:val="20"/>
          <w:szCs w:val="20"/>
        </w:rPr>
        <w:t xml:space="preserve">s: </w:t>
      </w:r>
      <w:r w:rsidR="00ED2061" w:rsidRPr="00A92B99">
        <w:rPr>
          <w:rStyle w:val="dw-1a0dc"/>
          <w:rFonts w:ascii="Times New Roman" w:hAnsi="Times New Roman"/>
          <w:noProof/>
          <w:sz w:val="20"/>
          <w:szCs w:val="20"/>
          <w:shd w:val="clear" w:color="auto" w:fill="FFFFFF"/>
        </w:rPr>
        <w:t>02-05-20-SF0007/4 and FRGS-1-2014-SG01-UKM-02-6</w:t>
      </w:r>
      <w:r w:rsidRPr="00A92B99">
        <w:rPr>
          <w:rFonts w:ascii="Times New Roman" w:hAnsi="Times New Roman"/>
          <w:noProof/>
          <w:sz w:val="20"/>
          <w:szCs w:val="20"/>
        </w:rPr>
        <w:t>.</w:t>
      </w:r>
    </w:p>
    <w:p w14:paraId="493451E9" w14:textId="77777777" w:rsidR="00F64A46" w:rsidRPr="00A92B99" w:rsidRDefault="00F64A46" w:rsidP="002F0B81">
      <w:pPr>
        <w:widowControl w:val="0"/>
        <w:spacing w:after="0"/>
        <w:jc w:val="both"/>
        <w:rPr>
          <w:rFonts w:ascii="Times New Roman" w:hAnsi="Times New Roman"/>
          <w:noProof/>
          <w:sz w:val="20"/>
          <w:szCs w:val="20"/>
        </w:rPr>
      </w:pPr>
    </w:p>
    <w:p w14:paraId="77373C45" w14:textId="77777777" w:rsidR="00DB3007" w:rsidRDefault="00DB3007" w:rsidP="00F64A46">
      <w:pPr>
        <w:widowControl w:val="0"/>
        <w:spacing w:after="0"/>
        <w:jc w:val="center"/>
        <w:rPr>
          <w:rFonts w:ascii="Times New Roman" w:hAnsi="Times New Roman"/>
          <w:b/>
          <w:noProof/>
          <w:sz w:val="20"/>
          <w:szCs w:val="20"/>
        </w:rPr>
      </w:pPr>
      <w:r w:rsidRPr="00A92B99">
        <w:rPr>
          <w:rFonts w:ascii="Times New Roman" w:hAnsi="Times New Roman"/>
          <w:b/>
          <w:noProof/>
          <w:sz w:val="20"/>
          <w:szCs w:val="20"/>
        </w:rPr>
        <w:t>References</w:t>
      </w:r>
    </w:p>
    <w:p w14:paraId="4BB46080" w14:textId="77777777" w:rsidR="00A92B99" w:rsidRPr="00A92B99" w:rsidRDefault="00A92B99" w:rsidP="00F64A46">
      <w:pPr>
        <w:widowControl w:val="0"/>
        <w:spacing w:after="0"/>
        <w:jc w:val="center"/>
        <w:rPr>
          <w:rFonts w:ascii="Times New Roman" w:hAnsi="Times New Roman"/>
          <w:b/>
          <w:noProof/>
          <w:sz w:val="20"/>
          <w:szCs w:val="20"/>
        </w:rPr>
      </w:pPr>
    </w:p>
    <w:p w14:paraId="3823F3B6" w14:textId="2C58322B" w:rsidR="00CC7F6A" w:rsidRDefault="00D21A8E" w:rsidP="00CC7F6A">
      <w:pPr>
        <w:pStyle w:val="ListParagraph"/>
        <w:numPr>
          <w:ilvl w:val="0"/>
          <w:numId w:val="2"/>
        </w:numPr>
        <w:ind w:left="709" w:hanging="709"/>
        <w:jc w:val="both"/>
        <w:rPr>
          <w:rFonts w:ascii="Times New Roman" w:hAnsi="Times New Roman"/>
          <w:noProof/>
          <w:sz w:val="20"/>
          <w:szCs w:val="20"/>
        </w:rPr>
      </w:pPr>
      <w:r w:rsidRPr="00A92B99">
        <w:rPr>
          <w:rFonts w:ascii="Times New Roman" w:hAnsi="Times New Roman"/>
          <w:noProof/>
          <w:sz w:val="20"/>
          <w:szCs w:val="20"/>
        </w:rPr>
        <w:t xml:space="preserve">Ruisi, </w:t>
      </w:r>
      <w:r w:rsidR="003E0049" w:rsidRPr="00A92B99">
        <w:rPr>
          <w:rFonts w:ascii="Times New Roman" w:hAnsi="Times New Roman"/>
          <w:noProof/>
          <w:sz w:val="20"/>
          <w:szCs w:val="20"/>
        </w:rPr>
        <w:t>S., Barreca, D., Selbmann, L., Zucconi, L. a</w:t>
      </w:r>
      <w:r w:rsidR="00CC7F6A">
        <w:rPr>
          <w:rFonts w:ascii="Times New Roman" w:hAnsi="Times New Roman"/>
          <w:noProof/>
          <w:sz w:val="20"/>
          <w:szCs w:val="20"/>
        </w:rPr>
        <w:t>nd Onofri, S. (2007). Fungi in A</w:t>
      </w:r>
      <w:r w:rsidR="003E0049" w:rsidRPr="00A92B99">
        <w:rPr>
          <w:rFonts w:ascii="Times New Roman" w:hAnsi="Times New Roman"/>
          <w:noProof/>
          <w:sz w:val="20"/>
          <w:szCs w:val="20"/>
        </w:rPr>
        <w:t xml:space="preserve">ntarctica. </w:t>
      </w:r>
      <w:r w:rsidR="003E0049" w:rsidRPr="00A92B99">
        <w:rPr>
          <w:rFonts w:ascii="Times New Roman" w:hAnsi="Times New Roman"/>
          <w:i/>
          <w:noProof/>
          <w:sz w:val="20"/>
          <w:szCs w:val="20"/>
        </w:rPr>
        <w:t>Rev</w:t>
      </w:r>
      <w:r w:rsidR="00156559" w:rsidRPr="00A92B99">
        <w:rPr>
          <w:rFonts w:ascii="Times New Roman" w:hAnsi="Times New Roman"/>
          <w:i/>
          <w:noProof/>
          <w:sz w:val="20"/>
          <w:szCs w:val="20"/>
        </w:rPr>
        <w:t>iews in</w:t>
      </w:r>
      <w:r w:rsidR="003E0049" w:rsidRPr="00A92B99">
        <w:rPr>
          <w:rFonts w:ascii="Times New Roman" w:hAnsi="Times New Roman"/>
          <w:i/>
          <w:noProof/>
          <w:sz w:val="20"/>
          <w:szCs w:val="20"/>
        </w:rPr>
        <w:t xml:space="preserve"> Environ</w:t>
      </w:r>
      <w:r w:rsidR="00156559" w:rsidRPr="00A92B99">
        <w:rPr>
          <w:rFonts w:ascii="Times New Roman" w:hAnsi="Times New Roman"/>
          <w:i/>
          <w:noProof/>
          <w:sz w:val="20"/>
          <w:szCs w:val="20"/>
        </w:rPr>
        <w:t xml:space="preserve">mental Science and </w:t>
      </w:r>
      <w:r w:rsidR="003E0049" w:rsidRPr="00A92B99">
        <w:rPr>
          <w:rFonts w:ascii="Times New Roman" w:hAnsi="Times New Roman"/>
          <w:i/>
          <w:noProof/>
          <w:sz w:val="20"/>
          <w:szCs w:val="20"/>
        </w:rPr>
        <w:t>Bio</w:t>
      </w:r>
      <w:r w:rsidR="00CC7F6A">
        <w:rPr>
          <w:rFonts w:ascii="Times New Roman" w:hAnsi="Times New Roman"/>
          <w:i/>
          <w:noProof/>
          <w:sz w:val="20"/>
          <w:szCs w:val="20"/>
        </w:rPr>
        <w:t>t</w:t>
      </w:r>
      <w:r w:rsidR="003E0049" w:rsidRPr="00A92B99">
        <w:rPr>
          <w:rFonts w:ascii="Times New Roman" w:hAnsi="Times New Roman"/>
          <w:i/>
          <w:noProof/>
          <w:sz w:val="20"/>
          <w:szCs w:val="20"/>
        </w:rPr>
        <w:t>echnol</w:t>
      </w:r>
      <w:r w:rsidR="00156559" w:rsidRPr="00A92B99">
        <w:rPr>
          <w:rFonts w:ascii="Times New Roman" w:hAnsi="Times New Roman"/>
          <w:i/>
          <w:noProof/>
          <w:sz w:val="20"/>
          <w:szCs w:val="20"/>
        </w:rPr>
        <w:t>ogy</w:t>
      </w:r>
      <w:r w:rsidR="003E0049" w:rsidRPr="00A92B99">
        <w:rPr>
          <w:rFonts w:ascii="Times New Roman" w:hAnsi="Times New Roman"/>
          <w:noProof/>
          <w:sz w:val="20"/>
          <w:szCs w:val="20"/>
        </w:rPr>
        <w:t>, 6: 127</w:t>
      </w:r>
      <w:r w:rsidR="00CC7F6A">
        <w:rPr>
          <w:rFonts w:ascii="Times New Roman" w:hAnsi="Times New Roman"/>
          <w:noProof/>
          <w:sz w:val="20"/>
          <w:szCs w:val="20"/>
        </w:rPr>
        <w:t xml:space="preserve"> – </w:t>
      </w:r>
      <w:r w:rsidR="003E0049" w:rsidRPr="00CC7F6A">
        <w:rPr>
          <w:rFonts w:ascii="Times New Roman" w:hAnsi="Times New Roman"/>
          <w:noProof/>
          <w:sz w:val="20"/>
          <w:szCs w:val="20"/>
        </w:rPr>
        <w:t>141.</w:t>
      </w:r>
    </w:p>
    <w:p w14:paraId="3F5D2AA0" w14:textId="08B9F512" w:rsidR="00CC7F6A" w:rsidRPr="00CC7F6A" w:rsidRDefault="005B14D7"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Nienow, J. A. and Friedmann, E. I. (1993). Terrestrial litophytic (rock) communities. In: Friedmann</w:t>
      </w:r>
      <w:r w:rsidR="00B62959" w:rsidRPr="00CC7F6A">
        <w:rPr>
          <w:rFonts w:ascii="Times New Roman" w:hAnsi="Times New Roman"/>
          <w:noProof/>
          <w:sz w:val="20"/>
          <w:szCs w:val="20"/>
        </w:rPr>
        <w:t>,</w:t>
      </w:r>
      <w:r w:rsidRPr="00CC7F6A">
        <w:rPr>
          <w:rFonts w:ascii="Times New Roman" w:hAnsi="Times New Roman"/>
          <w:noProof/>
          <w:sz w:val="20"/>
          <w:szCs w:val="20"/>
        </w:rPr>
        <w:t xml:space="preserve"> E</w:t>
      </w:r>
      <w:r w:rsidR="00B62959" w:rsidRPr="00CC7F6A">
        <w:rPr>
          <w:rFonts w:ascii="Times New Roman" w:hAnsi="Times New Roman"/>
          <w:noProof/>
          <w:sz w:val="20"/>
          <w:szCs w:val="20"/>
        </w:rPr>
        <w:t xml:space="preserve">. </w:t>
      </w:r>
      <w:r w:rsidRPr="00CC7F6A">
        <w:rPr>
          <w:rFonts w:ascii="Times New Roman" w:hAnsi="Times New Roman"/>
          <w:noProof/>
          <w:sz w:val="20"/>
          <w:szCs w:val="20"/>
        </w:rPr>
        <w:t>I</w:t>
      </w:r>
      <w:r w:rsidR="00B62959" w:rsidRPr="00CC7F6A">
        <w:rPr>
          <w:rFonts w:ascii="Times New Roman" w:hAnsi="Times New Roman"/>
          <w:noProof/>
          <w:sz w:val="20"/>
          <w:szCs w:val="20"/>
        </w:rPr>
        <w:t>.</w:t>
      </w:r>
      <w:r w:rsidR="00CC7F6A">
        <w:rPr>
          <w:rFonts w:ascii="Times New Roman" w:hAnsi="Times New Roman"/>
          <w:noProof/>
          <w:sz w:val="20"/>
          <w:szCs w:val="20"/>
        </w:rPr>
        <w:t xml:space="preserve"> (ed). </w:t>
      </w:r>
      <w:r w:rsidRPr="00CC7F6A">
        <w:rPr>
          <w:rFonts w:ascii="Times New Roman" w:hAnsi="Times New Roman"/>
          <w:noProof/>
          <w:sz w:val="20"/>
          <w:szCs w:val="20"/>
        </w:rPr>
        <w:t>Antarctica microbiology.</w:t>
      </w:r>
      <w:r w:rsidR="00156559" w:rsidRPr="00CC7F6A">
        <w:rPr>
          <w:rFonts w:ascii="Times New Roman" w:eastAsiaTheme="minorHAnsi" w:hAnsi="Times New Roman"/>
          <w:noProof/>
          <w:sz w:val="20"/>
          <w:szCs w:val="20"/>
        </w:rPr>
        <w:t xml:space="preserve"> Wiley-Liss, New York, p</w:t>
      </w:r>
      <w:r w:rsidR="00CC7F6A" w:rsidRPr="00CC7F6A">
        <w:rPr>
          <w:rFonts w:ascii="Times New Roman" w:eastAsiaTheme="minorHAnsi" w:hAnsi="Times New Roman"/>
          <w:noProof/>
          <w:sz w:val="20"/>
          <w:szCs w:val="20"/>
        </w:rPr>
        <w:t>p</w:t>
      </w:r>
      <w:r w:rsidRPr="00CC7F6A">
        <w:rPr>
          <w:rFonts w:ascii="Times New Roman" w:eastAsiaTheme="minorHAnsi" w:hAnsi="Times New Roman"/>
          <w:noProof/>
          <w:sz w:val="20"/>
          <w:szCs w:val="20"/>
        </w:rPr>
        <w:t>. 343</w:t>
      </w:r>
      <w:r w:rsidR="00CC7F6A" w:rsidRPr="00CC7F6A">
        <w:rPr>
          <w:rFonts w:ascii="Times New Roman" w:eastAsiaTheme="minorHAnsi" w:hAnsi="Times New Roman"/>
          <w:noProof/>
          <w:sz w:val="20"/>
          <w:szCs w:val="20"/>
        </w:rPr>
        <w:t xml:space="preserve"> – </w:t>
      </w:r>
      <w:r w:rsidRPr="00CC7F6A">
        <w:rPr>
          <w:rFonts w:ascii="Times New Roman" w:eastAsiaTheme="minorHAnsi" w:hAnsi="Times New Roman"/>
          <w:noProof/>
          <w:sz w:val="20"/>
          <w:szCs w:val="20"/>
        </w:rPr>
        <w:t>412.</w:t>
      </w:r>
    </w:p>
    <w:p w14:paraId="3D10EFF6" w14:textId="4F065FA4" w:rsidR="005B14D7" w:rsidRPr="00CC7F6A" w:rsidRDefault="005B14D7"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eastAsiaTheme="minorHAnsi" w:hAnsi="Times New Roman"/>
          <w:noProof/>
          <w:sz w:val="20"/>
          <w:szCs w:val="20"/>
        </w:rPr>
        <w:t>Friedmann, E. I. (1993). Antarctic microbiology. Wiley-Liss, New York, p</w:t>
      </w:r>
      <w:r w:rsidR="00CC7F6A">
        <w:rPr>
          <w:rFonts w:ascii="Times New Roman" w:eastAsiaTheme="minorHAnsi" w:hAnsi="Times New Roman"/>
          <w:noProof/>
          <w:sz w:val="20"/>
          <w:szCs w:val="20"/>
        </w:rPr>
        <w:t>p</w:t>
      </w:r>
      <w:r w:rsidRPr="00CC7F6A">
        <w:rPr>
          <w:rFonts w:ascii="Times New Roman" w:eastAsiaTheme="minorHAnsi" w:hAnsi="Times New Roman"/>
          <w:noProof/>
          <w:sz w:val="20"/>
          <w:szCs w:val="20"/>
        </w:rPr>
        <w:t>. 634.</w:t>
      </w:r>
    </w:p>
    <w:p w14:paraId="7EDE1788" w14:textId="77777777" w:rsidR="00CC7F6A" w:rsidRPr="00CC7F6A" w:rsidRDefault="00896CE3" w:rsidP="00CC7F6A">
      <w:pPr>
        <w:pStyle w:val="ListParagraph"/>
        <w:numPr>
          <w:ilvl w:val="0"/>
          <w:numId w:val="2"/>
        </w:numPr>
        <w:ind w:left="709" w:hanging="709"/>
        <w:jc w:val="both"/>
        <w:rPr>
          <w:rFonts w:ascii="Times New Roman" w:hAnsi="Times New Roman"/>
          <w:noProof/>
          <w:sz w:val="20"/>
          <w:szCs w:val="20"/>
        </w:rPr>
      </w:pPr>
      <w:r w:rsidRPr="00A92B99">
        <w:rPr>
          <w:rFonts w:ascii="Times New Roman" w:eastAsiaTheme="minorHAnsi" w:hAnsi="Times New Roman"/>
          <w:noProof/>
          <w:sz w:val="20"/>
          <w:szCs w:val="20"/>
        </w:rPr>
        <w:t xml:space="preserve">Morgan-Kiss, R. M., Priscu, J. C., Pocock, T., Gudynaite-Savitch, L. and Humer, N. P. (2006). Adaptation and acclimation of photosynthetic microorganisms to permanently cold environments. </w:t>
      </w:r>
      <w:r w:rsidRPr="00A92B99">
        <w:rPr>
          <w:rFonts w:ascii="Times New Roman" w:eastAsiaTheme="minorHAnsi" w:hAnsi="Times New Roman"/>
          <w:i/>
          <w:noProof/>
          <w:sz w:val="20"/>
          <w:szCs w:val="20"/>
        </w:rPr>
        <w:t>Microbiology and Molecular Biology Reviews</w:t>
      </w:r>
      <w:r w:rsidRPr="00A92B99">
        <w:rPr>
          <w:rFonts w:ascii="Times New Roman" w:eastAsiaTheme="minorHAnsi" w:hAnsi="Times New Roman"/>
          <w:noProof/>
          <w:sz w:val="20"/>
          <w:szCs w:val="20"/>
        </w:rPr>
        <w:t>, 70: 222</w:t>
      </w:r>
      <w:r w:rsidR="00CC7F6A">
        <w:rPr>
          <w:rFonts w:ascii="Times New Roman" w:eastAsiaTheme="minorHAnsi" w:hAnsi="Times New Roman"/>
          <w:noProof/>
          <w:sz w:val="20"/>
          <w:szCs w:val="20"/>
        </w:rPr>
        <w:t xml:space="preserve"> – </w:t>
      </w:r>
      <w:r w:rsidRPr="00CC7F6A">
        <w:rPr>
          <w:rFonts w:ascii="Times New Roman" w:eastAsiaTheme="minorHAnsi" w:hAnsi="Times New Roman"/>
          <w:noProof/>
          <w:sz w:val="20"/>
          <w:szCs w:val="20"/>
        </w:rPr>
        <w:t>252.</w:t>
      </w:r>
    </w:p>
    <w:p w14:paraId="5113B45F" w14:textId="77777777" w:rsidR="00CC7F6A" w:rsidRPr="00CC7F6A" w:rsidRDefault="00934EE0"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eastAsiaTheme="minorHAnsi" w:hAnsi="Times New Roman"/>
          <w:noProof/>
          <w:sz w:val="20"/>
          <w:szCs w:val="20"/>
        </w:rPr>
        <w:t xml:space="preserve">Morgan, R. Y. (1975). Psychrophilic bacteria. </w:t>
      </w:r>
      <w:r w:rsidRPr="00CC7F6A">
        <w:rPr>
          <w:rFonts w:ascii="Times New Roman" w:eastAsiaTheme="minorHAnsi" w:hAnsi="Times New Roman"/>
          <w:i/>
          <w:noProof/>
          <w:sz w:val="20"/>
          <w:szCs w:val="20"/>
        </w:rPr>
        <w:t>Bacteriological Reviews</w:t>
      </w:r>
      <w:r w:rsidRPr="00CC7F6A">
        <w:rPr>
          <w:rFonts w:ascii="Times New Roman" w:eastAsiaTheme="minorHAnsi" w:hAnsi="Times New Roman"/>
          <w:noProof/>
          <w:sz w:val="20"/>
          <w:szCs w:val="20"/>
        </w:rPr>
        <w:t>, 39: 144</w:t>
      </w:r>
      <w:r w:rsidR="00CC7F6A">
        <w:rPr>
          <w:rFonts w:ascii="Times New Roman" w:eastAsiaTheme="minorHAnsi" w:hAnsi="Times New Roman"/>
          <w:noProof/>
          <w:sz w:val="20"/>
          <w:szCs w:val="20"/>
        </w:rPr>
        <w:t xml:space="preserve"> – </w:t>
      </w:r>
      <w:r w:rsidRPr="00CC7F6A">
        <w:rPr>
          <w:rFonts w:ascii="Times New Roman" w:eastAsiaTheme="minorHAnsi" w:hAnsi="Times New Roman"/>
          <w:noProof/>
          <w:sz w:val="20"/>
          <w:szCs w:val="20"/>
        </w:rPr>
        <w:t>167.</w:t>
      </w:r>
    </w:p>
    <w:p w14:paraId="391165B9" w14:textId="77777777" w:rsidR="00CC7F6A" w:rsidRDefault="00934EE0"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G</w:t>
      </w:r>
      <w:r w:rsidR="00203C5E" w:rsidRPr="00CC7F6A">
        <w:rPr>
          <w:rFonts w:ascii="Times New Roman" w:hAnsi="Times New Roman"/>
          <w:noProof/>
          <w:sz w:val="20"/>
          <w:szCs w:val="20"/>
        </w:rPr>
        <w:t>iddings, L. A.</w:t>
      </w:r>
      <w:r w:rsidRPr="00CC7F6A">
        <w:rPr>
          <w:rFonts w:ascii="Times New Roman" w:hAnsi="Times New Roman"/>
          <w:noProof/>
          <w:sz w:val="20"/>
          <w:szCs w:val="20"/>
        </w:rPr>
        <w:t xml:space="preserve"> and </w:t>
      </w:r>
      <w:r w:rsidR="00156559" w:rsidRPr="00CC7F6A">
        <w:rPr>
          <w:rFonts w:ascii="Times New Roman" w:hAnsi="Times New Roman"/>
          <w:noProof/>
          <w:sz w:val="20"/>
          <w:szCs w:val="20"/>
        </w:rPr>
        <w:t>Newman</w:t>
      </w:r>
      <w:r w:rsidR="00203C5E" w:rsidRPr="00CC7F6A">
        <w:rPr>
          <w:rFonts w:ascii="Times New Roman" w:hAnsi="Times New Roman"/>
          <w:noProof/>
          <w:sz w:val="20"/>
          <w:szCs w:val="20"/>
        </w:rPr>
        <w:t>,</w:t>
      </w:r>
      <w:r w:rsidR="00156559" w:rsidRPr="00CC7F6A">
        <w:rPr>
          <w:rFonts w:ascii="Times New Roman" w:hAnsi="Times New Roman"/>
          <w:noProof/>
          <w:sz w:val="20"/>
          <w:szCs w:val="20"/>
        </w:rPr>
        <w:t xml:space="preserve"> </w:t>
      </w:r>
      <w:r w:rsidR="00203C5E" w:rsidRPr="00CC7F6A">
        <w:rPr>
          <w:rFonts w:ascii="Times New Roman" w:hAnsi="Times New Roman"/>
          <w:noProof/>
          <w:sz w:val="20"/>
          <w:szCs w:val="20"/>
        </w:rPr>
        <w:t xml:space="preserve">D. J. </w:t>
      </w:r>
      <w:r w:rsidRPr="00CC7F6A">
        <w:rPr>
          <w:rFonts w:ascii="Times New Roman" w:hAnsi="Times New Roman"/>
          <w:noProof/>
          <w:sz w:val="20"/>
          <w:szCs w:val="20"/>
        </w:rPr>
        <w:t xml:space="preserve">(2015). Bioactive compounds from terrestrial extremophiles. Springer, </w:t>
      </w:r>
      <w:r w:rsidR="00203C5E" w:rsidRPr="00CC7F6A">
        <w:rPr>
          <w:rFonts w:ascii="Times New Roman" w:eastAsiaTheme="minorHAnsi" w:hAnsi="Times New Roman"/>
          <w:noProof/>
          <w:sz w:val="20"/>
          <w:szCs w:val="20"/>
        </w:rPr>
        <w:t>New York</w:t>
      </w:r>
      <w:r w:rsidR="00203C5E" w:rsidRPr="00CC7F6A">
        <w:rPr>
          <w:rFonts w:ascii="Times New Roman" w:hAnsi="Times New Roman"/>
          <w:noProof/>
          <w:sz w:val="20"/>
          <w:szCs w:val="20"/>
        </w:rPr>
        <w:t>, p</w:t>
      </w:r>
      <w:r w:rsidR="00CC7F6A">
        <w:rPr>
          <w:rFonts w:ascii="Times New Roman" w:hAnsi="Times New Roman"/>
          <w:noProof/>
          <w:sz w:val="20"/>
          <w:szCs w:val="20"/>
        </w:rPr>
        <w:t>p</w:t>
      </w:r>
      <w:r w:rsidR="00203C5E" w:rsidRPr="00CC7F6A">
        <w:rPr>
          <w:rFonts w:ascii="Times New Roman" w:hAnsi="Times New Roman"/>
          <w:noProof/>
          <w:sz w:val="20"/>
          <w:szCs w:val="20"/>
        </w:rPr>
        <w:t>.</w:t>
      </w:r>
      <w:r w:rsidRPr="00CC7F6A">
        <w:rPr>
          <w:rFonts w:ascii="Times New Roman" w:hAnsi="Times New Roman"/>
          <w:noProof/>
          <w:sz w:val="20"/>
          <w:szCs w:val="20"/>
        </w:rPr>
        <w:t xml:space="preserve"> 1.</w:t>
      </w:r>
    </w:p>
    <w:p w14:paraId="3F48605F" w14:textId="77777777" w:rsidR="00CC7F6A" w:rsidRDefault="00934EE0"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Sewald, N. and Ja</w:t>
      </w:r>
      <w:r w:rsidR="00CC7F6A">
        <w:rPr>
          <w:rFonts w:ascii="Times New Roman" w:hAnsi="Times New Roman"/>
          <w:noProof/>
          <w:sz w:val="20"/>
          <w:szCs w:val="20"/>
        </w:rPr>
        <w:t>kubke, H. D. (2002). Peptides: C</w:t>
      </w:r>
      <w:r w:rsidRPr="00CC7F6A">
        <w:rPr>
          <w:rFonts w:ascii="Times New Roman" w:hAnsi="Times New Roman"/>
          <w:noProof/>
          <w:sz w:val="20"/>
          <w:szCs w:val="20"/>
        </w:rPr>
        <w:t>hem</w:t>
      </w:r>
      <w:r w:rsidR="00203C5E" w:rsidRPr="00CC7F6A">
        <w:rPr>
          <w:rFonts w:ascii="Times New Roman" w:hAnsi="Times New Roman"/>
          <w:noProof/>
          <w:sz w:val="20"/>
          <w:szCs w:val="20"/>
        </w:rPr>
        <w:t>istry and biology. NJ: Wiley, Berlin, p</w:t>
      </w:r>
      <w:r w:rsidR="00CC7F6A">
        <w:rPr>
          <w:rFonts w:ascii="Times New Roman" w:hAnsi="Times New Roman"/>
          <w:noProof/>
          <w:sz w:val="20"/>
          <w:szCs w:val="20"/>
        </w:rPr>
        <w:t>p</w:t>
      </w:r>
      <w:r w:rsidRPr="00CC7F6A">
        <w:rPr>
          <w:rFonts w:ascii="Times New Roman" w:hAnsi="Times New Roman"/>
          <w:noProof/>
          <w:sz w:val="20"/>
          <w:szCs w:val="20"/>
        </w:rPr>
        <w:t>. 119</w:t>
      </w:r>
      <w:r w:rsidR="00CC7F6A">
        <w:rPr>
          <w:rFonts w:ascii="Times New Roman" w:hAnsi="Times New Roman"/>
          <w:noProof/>
          <w:sz w:val="20"/>
          <w:szCs w:val="20"/>
        </w:rPr>
        <w:t xml:space="preserve"> –</w:t>
      </w:r>
      <w:r w:rsidRPr="00CC7F6A">
        <w:rPr>
          <w:rFonts w:ascii="Times New Roman" w:hAnsi="Times New Roman"/>
          <w:noProof/>
          <w:sz w:val="20"/>
          <w:szCs w:val="20"/>
        </w:rPr>
        <w:t xml:space="preserve">124. </w:t>
      </w:r>
    </w:p>
    <w:p w14:paraId="080956BC" w14:textId="28DF684A" w:rsidR="00CC7F6A" w:rsidRDefault="00934EE0"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Di Menna</w:t>
      </w:r>
      <w:r w:rsidR="00F77E55" w:rsidRPr="00CC7F6A">
        <w:rPr>
          <w:rFonts w:ascii="Times New Roman" w:hAnsi="Times New Roman"/>
          <w:noProof/>
          <w:sz w:val="20"/>
          <w:szCs w:val="20"/>
        </w:rPr>
        <w:t>,</w:t>
      </w:r>
      <w:r w:rsidRPr="00CC7F6A">
        <w:rPr>
          <w:rFonts w:ascii="Times New Roman" w:hAnsi="Times New Roman"/>
          <w:noProof/>
          <w:sz w:val="20"/>
          <w:szCs w:val="20"/>
        </w:rPr>
        <w:t xml:space="preserve"> M</w:t>
      </w:r>
      <w:r w:rsidR="00F77E55" w:rsidRPr="00CC7F6A">
        <w:rPr>
          <w:rFonts w:ascii="Times New Roman" w:hAnsi="Times New Roman"/>
          <w:noProof/>
          <w:sz w:val="20"/>
          <w:szCs w:val="20"/>
        </w:rPr>
        <w:t xml:space="preserve">. </w:t>
      </w:r>
      <w:r w:rsidRPr="00CC7F6A">
        <w:rPr>
          <w:rFonts w:ascii="Times New Roman" w:hAnsi="Times New Roman"/>
          <w:noProof/>
          <w:sz w:val="20"/>
          <w:szCs w:val="20"/>
        </w:rPr>
        <w:t>E. (1960)</w:t>
      </w:r>
      <w:r w:rsidR="00F77E55" w:rsidRPr="00CC7F6A">
        <w:rPr>
          <w:rFonts w:ascii="Times New Roman" w:hAnsi="Times New Roman"/>
          <w:noProof/>
          <w:sz w:val="20"/>
          <w:szCs w:val="20"/>
        </w:rPr>
        <w:t>.</w:t>
      </w:r>
      <w:r w:rsidR="00CC7F6A">
        <w:rPr>
          <w:rFonts w:ascii="Times New Roman" w:hAnsi="Times New Roman"/>
          <w:noProof/>
          <w:sz w:val="20"/>
          <w:szCs w:val="20"/>
        </w:rPr>
        <w:t xml:space="preserve"> Yeast from A</w:t>
      </w:r>
      <w:r w:rsidRPr="00CC7F6A">
        <w:rPr>
          <w:rFonts w:ascii="Times New Roman" w:hAnsi="Times New Roman"/>
          <w:noProof/>
          <w:sz w:val="20"/>
          <w:szCs w:val="20"/>
        </w:rPr>
        <w:t xml:space="preserve">ntarctica. </w:t>
      </w:r>
      <w:r w:rsidRPr="00CC7F6A">
        <w:rPr>
          <w:rFonts w:ascii="Times New Roman" w:hAnsi="Times New Roman"/>
          <w:i/>
          <w:iCs/>
          <w:noProof/>
          <w:sz w:val="20"/>
          <w:szCs w:val="20"/>
        </w:rPr>
        <w:t>Journal of General Microbiology</w:t>
      </w:r>
      <w:r w:rsidRPr="00CC7F6A">
        <w:rPr>
          <w:rFonts w:ascii="Times New Roman" w:hAnsi="Times New Roman"/>
          <w:iCs/>
          <w:noProof/>
          <w:sz w:val="20"/>
          <w:szCs w:val="20"/>
        </w:rPr>
        <w:t>,</w:t>
      </w:r>
      <w:r w:rsidRPr="00CC7F6A">
        <w:rPr>
          <w:rFonts w:ascii="Times New Roman" w:hAnsi="Times New Roman"/>
          <w:i/>
          <w:iCs/>
          <w:noProof/>
          <w:sz w:val="20"/>
          <w:szCs w:val="20"/>
        </w:rPr>
        <w:t xml:space="preserve"> </w:t>
      </w:r>
      <w:r w:rsidRPr="00CC7F6A">
        <w:rPr>
          <w:rFonts w:ascii="Times New Roman" w:hAnsi="Times New Roman"/>
          <w:noProof/>
          <w:sz w:val="20"/>
          <w:szCs w:val="20"/>
        </w:rPr>
        <w:t>7</w:t>
      </w:r>
      <w:r w:rsidR="00F77E55" w:rsidRPr="00CC7F6A">
        <w:rPr>
          <w:rFonts w:ascii="Times New Roman" w:hAnsi="Times New Roman"/>
          <w:noProof/>
          <w:sz w:val="20"/>
          <w:szCs w:val="20"/>
        </w:rPr>
        <w:t>:</w:t>
      </w:r>
      <w:r w:rsidRPr="00CC7F6A">
        <w:rPr>
          <w:rFonts w:ascii="Times New Roman" w:hAnsi="Times New Roman"/>
          <w:noProof/>
          <w:sz w:val="20"/>
          <w:szCs w:val="20"/>
        </w:rPr>
        <w:t xml:space="preserve"> 295</w:t>
      </w:r>
      <w:r w:rsidR="00CC7F6A">
        <w:rPr>
          <w:rFonts w:ascii="Times New Roman" w:hAnsi="Times New Roman"/>
          <w:noProof/>
          <w:sz w:val="20"/>
          <w:szCs w:val="20"/>
        </w:rPr>
        <w:t xml:space="preserve"> – </w:t>
      </w:r>
      <w:r w:rsidRPr="00CC7F6A">
        <w:rPr>
          <w:rFonts w:ascii="Times New Roman" w:hAnsi="Times New Roman"/>
          <w:noProof/>
          <w:sz w:val="20"/>
          <w:szCs w:val="20"/>
        </w:rPr>
        <w:t>300.</w:t>
      </w:r>
    </w:p>
    <w:p w14:paraId="4F6A36D5" w14:textId="77777777" w:rsidR="00CC7F6A" w:rsidRDefault="00934EE0"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bCs/>
          <w:noProof/>
          <w:sz w:val="20"/>
          <w:szCs w:val="20"/>
        </w:rPr>
        <w:t>Fell</w:t>
      </w:r>
      <w:r w:rsidR="009411C3" w:rsidRPr="00CC7F6A">
        <w:rPr>
          <w:rFonts w:ascii="Times New Roman" w:hAnsi="Times New Roman"/>
          <w:bCs/>
          <w:noProof/>
          <w:sz w:val="20"/>
          <w:szCs w:val="20"/>
        </w:rPr>
        <w:t>,</w:t>
      </w:r>
      <w:r w:rsidRPr="00CC7F6A">
        <w:rPr>
          <w:rFonts w:ascii="Times New Roman" w:hAnsi="Times New Roman"/>
          <w:bCs/>
          <w:noProof/>
          <w:sz w:val="20"/>
          <w:szCs w:val="20"/>
        </w:rPr>
        <w:t xml:space="preserve"> J</w:t>
      </w:r>
      <w:r w:rsidR="009411C3" w:rsidRPr="00CC7F6A">
        <w:rPr>
          <w:rFonts w:ascii="Times New Roman" w:hAnsi="Times New Roman"/>
          <w:bCs/>
          <w:noProof/>
          <w:sz w:val="20"/>
          <w:szCs w:val="20"/>
        </w:rPr>
        <w:t xml:space="preserve">. </w:t>
      </w:r>
      <w:r w:rsidRPr="00CC7F6A">
        <w:rPr>
          <w:rFonts w:ascii="Times New Roman" w:hAnsi="Times New Roman"/>
          <w:bCs/>
          <w:noProof/>
          <w:sz w:val="20"/>
          <w:szCs w:val="20"/>
        </w:rPr>
        <w:t>W</w:t>
      </w:r>
      <w:r w:rsidR="009411C3" w:rsidRPr="00CC7F6A">
        <w:rPr>
          <w:rFonts w:ascii="Times New Roman" w:hAnsi="Times New Roman"/>
          <w:bCs/>
          <w:noProof/>
          <w:sz w:val="20"/>
          <w:szCs w:val="20"/>
        </w:rPr>
        <w:t>.</w:t>
      </w:r>
      <w:r w:rsidRPr="00CC7F6A">
        <w:rPr>
          <w:rFonts w:ascii="Times New Roman" w:hAnsi="Times New Roman"/>
          <w:bCs/>
          <w:noProof/>
          <w:sz w:val="20"/>
          <w:szCs w:val="20"/>
        </w:rPr>
        <w:t>, Statzell</w:t>
      </w:r>
      <w:r w:rsidR="009411C3" w:rsidRPr="00CC7F6A">
        <w:rPr>
          <w:rFonts w:ascii="Times New Roman" w:hAnsi="Times New Roman"/>
          <w:bCs/>
          <w:noProof/>
          <w:sz w:val="20"/>
          <w:szCs w:val="20"/>
        </w:rPr>
        <w:t>,</w:t>
      </w:r>
      <w:r w:rsidRPr="00CC7F6A">
        <w:rPr>
          <w:rFonts w:ascii="Times New Roman" w:hAnsi="Times New Roman"/>
          <w:bCs/>
          <w:noProof/>
          <w:sz w:val="20"/>
          <w:szCs w:val="20"/>
        </w:rPr>
        <w:t xml:space="preserve"> A</w:t>
      </w:r>
      <w:r w:rsidR="009411C3" w:rsidRPr="00CC7F6A">
        <w:rPr>
          <w:rFonts w:ascii="Times New Roman" w:hAnsi="Times New Roman"/>
          <w:bCs/>
          <w:noProof/>
          <w:sz w:val="20"/>
          <w:szCs w:val="20"/>
        </w:rPr>
        <w:t>.</w:t>
      </w:r>
      <w:r w:rsidRPr="00CC7F6A">
        <w:rPr>
          <w:rFonts w:ascii="Times New Roman" w:hAnsi="Times New Roman"/>
          <w:bCs/>
          <w:noProof/>
          <w:sz w:val="20"/>
          <w:szCs w:val="20"/>
        </w:rPr>
        <w:t>, Hunter</w:t>
      </w:r>
      <w:r w:rsidR="009411C3" w:rsidRPr="00CC7F6A">
        <w:rPr>
          <w:rFonts w:ascii="Times New Roman" w:hAnsi="Times New Roman"/>
          <w:bCs/>
          <w:noProof/>
          <w:sz w:val="20"/>
          <w:szCs w:val="20"/>
        </w:rPr>
        <w:t>,</w:t>
      </w:r>
      <w:r w:rsidRPr="00CC7F6A">
        <w:rPr>
          <w:rFonts w:ascii="Times New Roman" w:hAnsi="Times New Roman"/>
          <w:bCs/>
          <w:noProof/>
          <w:sz w:val="20"/>
          <w:szCs w:val="20"/>
        </w:rPr>
        <w:t xml:space="preserve"> I</w:t>
      </w:r>
      <w:r w:rsidR="009411C3" w:rsidRPr="00CC7F6A">
        <w:rPr>
          <w:rFonts w:ascii="Times New Roman" w:hAnsi="Times New Roman"/>
          <w:bCs/>
          <w:noProof/>
          <w:sz w:val="20"/>
          <w:szCs w:val="20"/>
        </w:rPr>
        <w:t xml:space="preserve">. </w:t>
      </w:r>
      <w:r w:rsidRPr="00CC7F6A">
        <w:rPr>
          <w:rFonts w:ascii="Times New Roman" w:hAnsi="Times New Roman"/>
          <w:bCs/>
          <w:noProof/>
          <w:sz w:val="20"/>
          <w:szCs w:val="20"/>
        </w:rPr>
        <w:t>L</w:t>
      </w:r>
      <w:r w:rsidR="009411C3" w:rsidRPr="00CC7F6A">
        <w:rPr>
          <w:rFonts w:ascii="Times New Roman" w:hAnsi="Times New Roman"/>
          <w:bCs/>
          <w:noProof/>
          <w:sz w:val="20"/>
          <w:szCs w:val="20"/>
        </w:rPr>
        <w:t>. and</w:t>
      </w:r>
      <w:r w:rsidRPr="00CC7F6A">
        <w:rPr>
          <w:rFonts w:ascii="Times New Roman" w:hAnsi="Times New Roman"/>
          <w:bCs/>
          <w:noProof/>
          <w:sz w:val="20"/>
          <w:szCs w:val="20"/>
        </w:rPr>
        <w:t xml:space="preserve"> Phaff</w:t>
      </w:r>
      <w:r w:rsidR="009411C3" w:rsidRPr="00CC7F6A">
        <w:rPr>
          <w:rFonts w:ascii="Times New Roman" w:hAnsi="Times New Roman"/>
          <w:bCs/>
          <w:noProof/>
          <w:sz w:val="20"/>
          <w:szCs w:val="20"/>
        </w:rPr>
        <w:t xml:space="preserve">, </w:t>
      </w:r>
      <w:r w:rsidRPr="00CC7F6A">
        <w:rPr>
          <w:rFonts w:ascii="Times New Roman" w:hAnsi="Times New Roman"/>
          <w:bCs/>
          <w:noProof/>
          <w:sz w:val="20"/>
          <w:szCs w:val="20"/>
        </w:rPr>
        <w:t>H</w:t>
      </w:r>
      <w:r w:rsidR="009411C3" w:rsidRPr="00CC7F6A">
        <w:rPr>
          <w:rFonts w:ascii="Times New Roman" w:hAnsi="Times New Roman"/>
          <w:bCs/>
          <w:noProof/>
          <w:sz w:val="20"/>
          <w:szCs w:val="20"/>
        </w:rPr>
        <w:t xml:space="preserve">. </w:t>
      </w:r>
      <w:r w:rsidRPr="00CC7F6A">
        <w:rPr>
          <w:rFonts w:ascii="Times New Roman" w:hAnsi="Times New Roman"/>
          <w:bCs/>
          <w:noProof/>
          <w:sz w:val="20"/>
          <w:szCs w:val="20"/>
        </w:rPr>
        <w:t>J. (</w:t>
      </w:r>
      <w:r w:rsidRPr="00CC7F6A">
        <w:rPr>
          <w:rFonts w:ascii="Times New Roman" w:hAnsi="Times New Roman"/>
          <w:noProof/>
          <w:sz w:val="20"/>
          <w:szCs w:val="20"/>
        </w:rPr>
        <w:t>1969)</w:t>
      </w:r>
      <w:r w:rsidR="009411C3" w:rsidRPr="00CC7F6A">
        <w:rPr>
          <w:rFonts w:ascii="Times New Roman" w:hAnsi="Times New Roman"/>
          <w:noProof/>
          <w:sz w:val="20"/>
          <w:szCs w:val="20"/>
        </w:rPr>
        <w:t>.</w:t>
      </w:r>
      <w:r w:rsidRPr="00CC7F6A">
        <w:rPr>
          <w:rFonts w:ascii="Times New Roman" w:hAnsi="Times New Roman"/>
          <w:noProof/>
          <w:sz w:val="20"/>
          <w:szCs w:val="20"/>
        </w:rPr>
        <w:t xml:space="preserve"> </w:t>
      </w:r>
      <w:r w:rsidRPr="00CC7F6A">
        <w:rPr>
          <w:rFonts w:ascii="Times New Roman" w:hAnsi="Times New Roman"/>
          <w:i/>
          <w:iCs/>
          <w:noProof/>
          <w:sz w:val="20"/>
          <w:szCs w:val="20"/>
        </w:rPr>
        <w:t xml:space="preserve">Leucosporidium </w:t>
      </w:r>
      <w:r w:rsidRPr="00CC7F6A">
        <w:rPr>
          <w:rFonts w:ascii="Times New Roman" w:hAnsi="Times New Roman"/>
          <w:noProof/>
          <w:sz w:val="20"/>
          <w:szCs w:val="20"/>
        </w:rPr>
        <w:t xml:space="preserve">gen. n., the heterobasidiomycetous stage of several yeasts of the genus </w:t>
      </w:r>
      <w:r w:rsidRPr="00CC7F6A">
        <w:rPr>
          <w:rFonts w:ascii="Times New Roman" w:hAnsi="Times New Roman"/>
          <w:i/>
          <w:iCs/>
          <w:noProof/>
          <w:sz w:val="20"/>
          <w:szCs w:val="20"/>
        </w:rPr>
        <w:t xml:space="preserve">Candida. </w:t>
      </w:r>
      <w:r w:rsidRPr="00CC7F6A">
        <w:rPr>
          <w:rFonts w:ascii="Times New Roman" w:hAnsi="Times New Roman"/>
          <w:i/>
          <w:noProof/>
          <w:sz w:val="20"/>
          <w:szCs w:val="20"/>
        </w:rPr>
        <w:t>Antonie van Leeuwenhoek</w:t>
      </w:r>
      <w:r w:rsidRPr="00CC7F6A">
        <w:rPr>
          <w:rFonts w:ascii="Times New Roman" w:hAnsi="Times New Roman"/>
          <w:noProof/>
          <w:sz w:val="20"/>
          <w:szCs w:val="20"/>
        </w:rPr>
        <w:t>, 35</w:t>
      </w:r>
      <w:r w:rsidR="009411C3" w:rsidRPr="00CC7F6A">
        <w:rPr>
          <w:rFonts w:ascii="Times New Roman" w:hAnsi="Times New Roman"/>
          <w:noProof/>
          <w:sz w:val="20"/>
          <w:szCs w:val="20"/>
        </w:rPr>
        <w:t>:</w:t>
      </w:r>
      <w:r w:rsidRPr="00CC7F6A">
        <w:rPr>
          <w:rFonts w:ascii="Times New Roman" w:hAnsi="Times New Roman"/>
          <w:noProof/>
          <w:sz w:val="20"/>
          <w:szCs w:val="20"/>
        </w:rPr>
        <w:t xml:space="preserve"> 433</w:t>
      </w:r>
      <w:r w:rsidR="00CC7F6A">
        <w:rPr>
          <w:rFonts w:ascii="Times New Roman" w:hAnsi="Times New Roman"/>
          <w:noProof/>
          <w:sz w:val="20"/>
          <w:szCs w:val="20"/>
        </w:rPr>
        <w:t xml:space="preserve"> – </w:t>
      </w:r>
      <w:r w:rsidRPr="00CC7F6A">
        <w:rPr>
          <w:rFonts w:ascii="Times New Roman" w:hAnsi="Times New Roman"/>
          <w:noProof/>
          <w:sz w:val="20"/>
          <w:szCs w:val="20"/>
        </w:rPr>
        <w:t>462.</w:t>
      </w:r>
    </w:p>
    <w:p w14:paraId="604FF93E" w14:textId="77777777" w:rsidR="00CC7F6A" w:rsidRDefault="00934EE0"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Turchetti</w:t>
      </w:r>
      <w:r w:rsidR="009411C3" w:rsidRPr="00CC7F6A">
        <w:rPr>
          <w:rFonts w:ascii="Times New Roman" w:hAnsi="Times New Roman"/>
          <w:noProof/>
          <w:sz w:val="20"/>
          <w:szCs w:val="20"/>
        </w:rPr>
        <w:t>,</w:t>
      </w:r>
      <w:r w:rsidRPr="00CC7F6A">
        <w:rPr>
          <w:rFonts w:ascii="Times New Roman" w:hAnsi="Times New Roman"/>
          <w:noProof/>
          <w:sz w:val="20"/>
          <w:szCs w:val="20"/>
        </w:rPr>
        <w:t xml:space="preserve"> B</w:t>
      </w:r>
      <w:r w:rsidR="009411C3" w:rsidRPr="00CC7F6A">
        <w:rPr>
          <w:rFonts w:ascii="Times New Roman" w:hAnsi="Times New Roman"/>
          <w:noProof/>
          <w:sz w:val="20"/>
          <w:szCs w:val="20"/>
        </w:rPr>
        <w:t>.</w:t>
      </w:r>
      <w:r w:rsidRPr="00CC7F6A">
        <w:rPr>
          <w:rFonts w:ascii="Times New Roman" w:hAnsi="Times New Roman"/>
          <w:noProof/>
          <w:sz w:val="20"/>
          <w:szCs w:val="20"/>
        </w:rPr>
        <w:t>, Thomas-Hall</w:t>
      </w:r>
      <w:r w:rsidR="009411C3" w:rsidRPr="00CC7F6A">
        <w:rPr>
          <w:rFonts w:ascii="Times New Roman" w:hAnsi="Times New Roman"/>
          <w:noProof/>
          <w:sz w:val="20"/>
          <w:szCs w:val="20"/>
        </w:rPr>
        <w:t>,</w:t>
      </w:r>
      <w:r w:rsidRPr="00CC7F6A">
        <w:rPr>
          <w:rFonts w:ascii="Times New Roman" w:hAnsi="Times New Roman"/>
          <w:noProof/>
          <w:sz w:val="20"/>
          <w:szCs w:val="20"/>
        </w:rPr>
        <w:t xml:space="preserve"> S</w:t>
      </w:r>
      <w:r w:rsidR="009411C3" w:rsidRPr="00CC7F6A">
        <w:rPr>
          <w:rFonts w:ascii="Times New Roman" w:hAnsi="Times New Roman"/>
          <w:noProof/>
          <w:sz w:val="20"/>
          <w:szCs w:val="20"/>
        </w:rPr>
        <w:t xml:space="preserve">. </w:t>
      </w:r>
      <w:r w:rsidRPr="00CC7F6A">
        <w:rPr>
          <w:rFonts w:ascii="Times New Roman" w:hAnsi="Times New Roman"/>
          <w:noProof/>
          <w:sz w:val="20"/>
          <w:szCs w:val="20"/>
        </w:rPr>
        <w:t>R</w:t>
      </w:r>
      <w:r w:rsidR="009411C3" w:rsidRPr="00CC7F6A">
        <w:rPr>
          <w:rFonts w:ascii="Times New Roman" w:hAnsi="Times New Roman"/>
          <w:noProof/>
          <w:sz w:val="20"/>
          <w:szCs w:val="20"/>
        </w:rPr>
        <w:t>.</w:t>
      </w:r>
      <w:r w:rsidRPr="00CC7F6A">
        <w:rPr>
          <w:rFonts w:ascii="Times New Roman" w:hAnsi="Times New Roman"/>
          <w:noProof/>
          <w:sz w:val="20"/>
          <w:szCs w:val="20"/>
        </w:rPr>
        <w:t>, Connell</w:t>
      </w:r>
      <w:r w:rsidR="009411C3" w:rsidRPr="00CC7F6A">
        <w:rPr>
          <w:rFonts w:ascii="Times New Roman" w:hAnsi="Times New Roman"/>
          <w:noProof/>
          <w:sz w:val="20"/>
          <w:szCs w:val="20"/>
        </w:rPr>
        <w:t>,</w:t>
      </w:r>
      <w:r w:rsidRPr="00CC7F6A">
        <w:rPr>
          <w:rFonts w:ascii="Times New Roman" w:hAnsi="Times New Roman"/>
          <w:noProof/>
          <w:sz w:val="20"/>
          <w:szCs w:val="20"/>
        </w:rPr>
        <w:t xml:space="preserve"> L</w:t>
      </w:r>
      <w:r w:rsidR="009411C3" w:rsidRPr="00CC7F6A">
        <w:rPr>
          <w:rFonts w:ascii="Times New Roman" w:hAnsi="Times New Roman"/>
          <w:noProof/>
          <w:sz w:val="20"/>
          <w:szCs w:val="20"/>
        </w:rPr>
        <w:t xml:space="preserve">. </w:t>
      </w:r>
      <w:r w:rsidRPr="00CC7F6A">
        <w:rPr>
          <w:rFonts w:ascii="Times New Roman" w:hAnsi="Times New Roman"/>
          <w:noProof/>
          <w:sz w:val="20"/>
          <w:szCs w:val="20"/>
        </w:rPr>
        <w:t>B</w:t>
      </w:r>
      <w:r w:rsidR="009411C3" w:rsidRPr="00CC7F6A">
        <w:rPr>
          <w:rFonts w:ascii="Times New Roman" w:hAnsi="Times New Roman"/>
          <w:noProof/>
          <w:sz w:val="20"/>
          <w:szCs w:val="20"/>
        </w:rPr>
        <w:t>.</w:t>
      </w:r>
      <w:r w:rsidRPr="00CC7F6A">
        <w:rPr>
          <w:rFonts w:ascii="Times New Roman" w:hAnsi="Times New Roman"/>
          <w:noProof/>
          <w:sz w:val="20"/>
          <w:szCs w:val="20"/>
        </w:rPr>
        <w:t>, Branda</w:t>
      </w:r>
      <w:r w:rsidR="009411C3" w:rsidRPr="00CC7F6A">
        <w:rPr>
          <w:rFonts w:ascii="Times New Roman" w:hAnsi="Times New Roman"/>
          <w:noProof/>
          <w:sz w:val="20"/>
          <w:szCs w:val="20"/>
        </w:rPr>
        <w:t>.</w:t>
      </w:r>
      <w:r w:rsidRPr="00CC7F6A">
        <w:rPr>
          <w:rFonts w:ascii="Times New Roman" w:hAnsi="Times New Roman"/>
          <w:noProof/>
          <w:sz w:val="20"/>
          <w:szCs w:val="20"/>
        </w:rPr>
        <w:t xml:space="preserve"> E</w:t>
      </w:r>
      <w:r w:rsidR="009411C3" w:rsidRPr="00CC7F6A">
        <w:rPr>
          <w:rFonts w:ascii="Times New Roman" w:hAnsi="Times New Roman"/>
          <w:noProof/>
          <w:sz w:val="20"/>
          <w:szCs w:val="20"/>
        </w:rPr>
        <w:t>.</w:t>
      </w:r>
      <w:r w:rsidRPr="00CC7F6A">
        <w:rPr>
          <w:rFonts w:ascii="Times New Roman" w:hAnsi="Times New Roman"/>
          <w:noProof/>
          <w:sz w:val="20"/>
          <w:szCs w:val="20"/>
        </w:rPr>
        <w:t>, Buzzini</w:t>
      </w:r>
      <w:r w:rsidR="009411C3" w:rsidRPr="00CC7F6A">
        <w:rPr>
          <w:rFonts w:ascii="Times New Roman" w:hAnsi="Times New Roman"/>
          <w:noProof/>
          <w:sz w:val="20"/>
          <w:szCs w:val="20"/>
        </w:rPr>
        <w:t>,</w:t>
      </w:r>
      <w:r w:rsidRPr="00CC7F6A">
        <w:rPr>
          <w:rFonts w:ascii="Times New Roman" w:hAnsi="Times New Roman"/>
          <w:noProof/>
          <w:sz w:val="20"/>
          <w:szCs w:val="20"/>
        </w:rPr>
        <w:t xml:space="preserve"> P</w:t>
      </w:r>
      <w:r w:rsidR="009411C3" w:rsidRPr="00CC7F6A">
        <w:rPr>
          <w:rFonts w:ascii="Times New Roman" w:hAnsi="Times New Roman"/>
          <w:noProof/>
          <w:sz w:val="20"/>
          <w:szCs w:val="20"/>
        </w:rPr>
        <w:t>.</w:t>
      </w:r>
      <w:r w:rsidRPr="00CC7F6A">
        <w:rPr>
          <w:rFonts w:ascii="Times New Roman" w:hAnsi="Times New Roman"/>
          <w:noProof/>
          <w:sz w:val="20"/>
          <w:szCs w:val="20"/>
        </w:rPr>
        <w:t>, Theelen</w:t>
      </w:r>
      <w:r w:rsidR="009411C3" w:rsidRPr="00CC7F6A">
        <w:rPr>
          <w:rFonts w:ascii="Times New Roman" w:hAnsi="Times New Roman"/>
          <w:noProof/>
          <w:sz w:val="20"/>
          <w:szCs w:val="20"/>
        </w:rPr>
        <w:t>,</w:t>
      </w:r>
      <w:r w:rsidRPr="00CC7F6A">
        <w:rPr>
          <w:rFonts w:ascii="Times New Roman" w:hAnsi="Times New Roman"/>
          <w:noProof/>
          <w:sz w:val="20"/>
          <w:szCs w:val="20"/>
        </w:rPr>
        <w:t xml:space="preserve"> B</w:t>
      </w:r>
      <w:r w:rsidR="009411C3" w:rsidRPr="00CC7F6A">
        <w:rPr>
          <w:rFonts w:ascii="Times New Roman" w:hAnsi="Times New Roman"/>
          <w:noProof/>
          <w:sz w:val="20"/>
          <w:szCs w:val="20"/>
        </w:rPr>
        <w:t>.</w:t>
      </w:r>
      <w:r w:rsidRPr="00CC7F6A">
        <w:rPr>
          <w:rFonts w:ascii="Times New Roman" w:hAnsi="Times New Roman"/>
          <w:noProof/>
          <w:sz w:val="20"/>
          <w:szCs w:val="20"/>
        </w:rPr>
        <w:t>, Müller</w:t>
      </w:r>
      <w:r w:rsidR="009411C3" w:rsidRPr="00CC7F6A">
        <w:rPr>
          <w:rFonts w:ascii="Times New Roman" w:hAnsi="Times New Roman"/>
          <w:noProof/>
          <w:sz w:val="20"/>
          <w:szCs w:val="20"/>
        </w:rPr>
        <w:t>,</w:t>
      </w:r>
      <w:r w:rsidRPr="00CC7F6A">
        <w:rPr>
          <w:rFonts w:ascii="Times New Roman" w:hAnsi="Times New Roman"/>
          <w:noProof/>
          <w:sz w:val="20"/>
          <w:szCs w:val="20"/>
        </w:rPr>
        <w:t xml:space="preserve"> W</w:t>
      </w:r>
      <w:r w:rsidR="009411C3" w:rsidRPr="00CC7F6A">
        <w:rPr>
          <w:rFonts w:ascii="Times New Roman" w:hAnsi="Times New Roman"/>
          <w:noProof/>
          <w:sz w:val="20"/>
          <w:szCs w:val="20"/>
        </w:rPr>
        <w:t xml:space="preserve">. </w:t>
      </w:r>
      <w:r w:rsidRPr="00CC7F6A">
        <w:rPr>
          <w:rFonts w:ascii="Times New Roman" w:hAnsi="Times New Roman"/>
          <w:noProof/>
          <w:sz w:val="20"/>
          <w:szCs w:val="20"/>
        </w:rPr>
        <w:t>H</w:t>
      </w:r>
      <w:r w:rsidR="009411C3" w:rsidRPr="00CC7F6A">
        <w:rPr>
          <w:rFonts w:ascii="Times New Roman" w:hAnsi="Times New Roman"/>
          <w:noProof/>
          <w:sz w:val="20"/>
          <w:szCs w:val="20"/>
        </w:rPr>
        <w:t>. and</w:t>
      </w:r>
      <w:r w:rsidRPr="00CC7F6A">
        <w:rPr>
          <w:rFonts w:ascii="Times New Roman" w:hAnsi="Times New Roman"/>
          <w:noProof/>
          <w:sz w:val="20"/>
          <w:szCs w:val="20"/>
        </w:rPr>
        <w:t xml:space="preserve"> Boekhout</w:t>
      </w:r>
      <w:r w:rsidR="009411C3" w:rsidRPr="00CC7F6A">
        <w:rPr>
          <w:rFonts w:ascii="Times New Roman" w:hAnsi="Times New Roman"/>
          <w:noProof/>
          <w:sz w:val="20"/>
          <w:szCs w:val="20"/>
        </w:rPr>
        <w:t>,</w:t>
      </w:r>
      <w:r w:rsidRPr="00CC7F6A">
        <w:rPr>
          <w:rFonts w:ascii="Times New Roman" w:hAnsi="Times New Roman"/>
          <w:noProof/>
          <w:sz w:val="20"/>
          <w:szCs w:val="20"/>
        </w:rPr>
        <w:t xml:space="preserve"> T. (2011)</w:t>
      </w:r>
      <w:r w:rsidR="009411C3" w:rsidRPr="00CC7F6A">
        <w:rPr>
          <w:rFonts w:ascii="Times New Roman" w:hAnsi="Times New Roman"/>
          <w:noProof/>
          <w:sz w:val="20"/>
          <w:szCs w:val="20"/>
        </w:rPr>
        <w:t>.</w:t>
      </w:r>
      <w:r w:rsidRPr="00CC7F6A">
        <w:rPr>
          <w:rFonts w:ascii="Times New Roman" w:hAnsi="Times New Roman"/>
          <w:noProof/>
          <w:sz w:val="20"/>
          <w:szCs w:val="20"/>
        </w:rPr>
        <w:t xml:space="preserve"> Psychrophilic yeasts from Antarctica and European glaciers: description of </w:t>
      </w:r>
      <w:r w:rsidRPr="00CC7F6A">
        <w:rPr>
          <w:rFonts w:ascii="Times New Roman" w:hAnsi="Times New Roman"/>
          <w:i/>
          <w:noProof/>
          <w:sz w:val="20"/>
          <w:szCs w:val="20"/>
        </w:rPr>
        <w:t>Glaciozyma</w:t>
      </w:r>
      <w:r w:rsidRPr="00CC7F6A">
        <w:rPr>
          <w:rFonts w:ascii="Times New Roman" w:hAnsi="Times New Roman"/>
          <w:noProof/>
          <w:sz w:val="20"/>
          <w:szCs w:val="20"/>
        </w:rPr>
        <w:t xml:space="preserve"> gen. nov., </w:t>
      </w:r>
      <w:r w:rsidRPr="00CC7F6A">
        <w:rPr>
          <w:rFonts w:ascii="Times New Roman" w:hAnsi="Times New Roman"/>
          <w:i/>
          <w:noProof/>
          <w:sz w:val="20"/>
          <w:szCs w:val="20"/>
        </w:rPr>
        <w:t xml:space="preserve">Glaciozyma martinii </w:t>
      </w:r>
      <w:r w:rsidRPr="00CC7F6A">
        <w:rPr>
          <w:rFonts w:ascii="Times New Roman" w:hAnsi="Times New Roman"/>
          <w:noProof/>
          <w:sz w:val="20"/>
          <w:szCs w:val="20"/>
        </w:rPr>
        <w:t xml:space="preserve">sp. nov. and </w:t>
      </w:r>
      <w:r w:rsidRPr="00CC7F6A">
        <w:rPr>
          <w:rFonts w:ascii="Times New Roman" w:hAnsi="Times New Roman"/>
          <w:i/>
          <w:noProof/>
          <w:sz w:val="20"/>
          <w:szCs w:val="20"/>
        </w:rPr>
        <w:t>Glaciozyma watsonii</w:t>
      </w:r>
      <w:r w:rsidRPr="00CC7F6A">
        <w:rPr>
          <w:rFonts w:ascii="Times New Roman" w:hAnsi="Times New Roman"/>
          <w:noProof/>
          <w:sz w:val="20"/>
          <w:szCs w:val="20"/>
        </w:rPr>
        <w:t xml:space="preserve"> sp. nov. </w:t>
      </w:r>
      <w:r w:rsidRPr="00CC7F6A">
        <w:rPr>
          <w:rFonts w:ascii="Times New Roman" w:hAnsi="Times New Roman"/>
          <w:i/>
          <w:noProof/>
          <w:sz w:val="20"/>
          <w:szCs w:val="20"/>
        </w:rPr>
        <w:t>Extremophiles</w:t>
      </w:r>
      <w:r w:rsidRPr="00CC7F6A">
        <w:rPr>
          <w:rFonts w:ascii="Times New Roman" w:hAnsi="Times New Roman"/>
          <w:noProof/>
          <w:sz w:val="20"/>
          <w:szCs w:val="20"/>
        </w:rPr>
        <w:t>, 15</w:t>
      </w:r>
      <w:r w:rsidR="009411C3" w:rsidRPr="00CC7F6A">
        <w:rPr>
          <w:rFonts w:ascii="Times New Roman" w:hAnsi="Times New Roman"/>
          <w:noProof/>
          <w:sz w:val="20"/>
          <w:szCs w:val="20"/>
        </w:rPr>
        <w:t>:</w:t>
      </w:r>
      <w:r w:rsidRPr="00CC7F6A">
        <w:rPr>
          <w:rFonts w:ascii="Times New Roman" w:hAnsi="Times New Roman"/>
          <w:noProof/>
          <w:sz w:val="20"/>
          <w:szCs w:val="20"/>
        </w:rPr>
        <w:t xml:space="preserve"> 573</w:t>
      </w:r>
      <w:r w:rsidR="00CC7F6A" w:rsidRPr="00CC7F6A">
        <w:rPr>
          <w:rFonts w:ascii="Times New Roman" w:hAnsi="Times New Roman"/>
          <w:noProof/>
          <w:sz w:val="20"/>
          <w:szCs w:val="20"/>
        </w:rPr>
        <w:t xml:space="preserve"> </w:t>
      </w:r>
      <w:r w:rsidR="00CC7F6A" w:rsidRPr="00CC7F6A">
        <w:rPr>
          <w:rFonts w:ascii="Times New Roman" w:eastAsia="AdvTT3713a231+20" w:hAnsi="Times New Roman"/>
          <w:noProof/>
          <w:sz w:val="20"/>
          <w:szCs w:val="20"/>
        </w:rPr>
        <w:t xml:space="preserve">– </w:t>
      </w:r>
      <w:r w:rsidRPr="00CC7F6A">
        <w:rPr>
          <w:rFonts w:ascii="Times New Roman" w:hAnsi="Times New Roman"/>
          <w:noProof/>
          <w:sz w:val="20"/>
          <w:szCs w:val="20"/>
        </w:rPr>
        <w:t>586.</w:t>
      </w:r>
    </w:p>
    <w:p w14:paraId="1EAB2646" w14:textId="77777777" w:rsidR="00CC7F6A" w:rsidRDefault="00934EE0"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Donachie</w:t>
      </w:r>
      <w:r w:rsidR="009411C3" w:rsidRPr="00CC7F6A">
        <w:rPr>
          <w:rFonts w:ascii="Times New Roman" w:hAnsi="Times New Roman"/>
          <w:noProof/>
          <w:sz w:val="20"/>
          <w:szCs w:val="20"/>
        </w:rPr>
        <w:t>,</w:t>
      </w:r>
      <w:r w:rsidRPr="00CC7F6A">
        <w:rPr>
          <w:rFonts w:ascii="Times New Roman" w:hAnsi="Times New Roman"/>
          <w:noProof/>
          <w:sz w:val="20"/>
          <w:szCs w:val="20"/>
        </w:rPr>
        <w:t xml:space="preserve"> S</w:t>
      </w:r>
      <w:r w:rsidR="009411C3" w:rsidRPr="00CC7F6A">
        <w:rPr>
          <w:rFonts w:ascii="Times New Roman" w:hAnsi="Times New Roman"/>
          <w:noProof/>
          <w:sz w:val="20"/>
          <w:szCs w:val="20"/>
        </w:rPr>
        <w:t xml:space="preserve">. </w:t>
      </w:r>
      <w:r w:rsidRPr="00CC7F6A">
        <w:rPr>
          <w:rFonts w:ascii="Times New Roman" w:hAnsi="Times New Roman"/>
          <w:noProof/>
          <w:sz w:val="20"/>
          <w:szCs w:val="20"/>
        </w:rPr>
        <w:t>P. (1995)</w:t>
      </w:r>
      <w:r w:rsidR="009411C3" w:rsidRPr="00CC7F6A">
        <w:rPr>
          <w:rFonts w:ascii="Times New Roman" w:hAnsi="Times New Roman"/>
          <w:noProof/>
          <w:sz w:val="20"/>
          <w:szCs w:val="20"/>
        </w:rPr>
        <w:t>.</w:t>
      </w:r>
      <w:r w:rsidRPr="00CC7F6A">
        <w:rPr>
          <w:rFonts w:ascii="Times New Roman" w:hAnsi="Times New Roman"/>
          <w:noProof/>
          <w:sz w:val="20"/>
          <w:szCs w:val="20"/>
        </w:rPr>
        <w:t xml:space="preserve"> Ecophysiological description of marine bacteria from Admiralty Bay (Antarctica), and the digestive tracts of selected </w:t>
      </w:r>
      <w:r w:rsidRPr="00CC7F6A">
        <w:rPr>
          <w:rFonts w:ascii="Times New Roman" w:hAnsi="Times New Roman"/>
          <w:i/>
          <w:iCs/>
          <w:noProof/>
          <w:sz w:val="20"/>
          <w:szCs w:val="20"/>
        </w:rPr>
        <w:t>Euphausiidae</w:t>
      </w:r>
      <w:r w:rsidR="000D61F4" w:rsidRPr="00CC7F6A">
        <w:rPr>
          <w:rFonts w:ascii="Times New Roman" w:hAnsi="Times New Roman"/>
          <w:noProof/>
          <w:sz w:val="20"/>
          <w:szCs w:val="20"/>
        </w:rPr>
        <w:t>. Ph.</w:t>
      </w:r>
      <w:r w:rsidRPr="00CC7F6A">
        <w:rPr>
          <w:rFonts w:ascii="Times New Roman" w:hAnsi="Times New Roman"/>
          <w:noProof/>
          <w:sz w:val="20"/>
          <w:szCs w:val="20"/>
        </w:rPr>
        <w:t>D. Thesis, Department of Antarctic Biology, Polish Academy of Sciences, Warsaw.</w:t>
      </w:r>
    </w:p>
    <w:p w14:paraId="76E2ECBF" w14:textId="77777777" w:rsidR="00CC7F6A" w:rsidRDefault="00934EE0"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Connell</w:t>
      </w:r>
      <w:r w:rsidR="009411C3" w:rsidRPr="00CC7F6A">
        <w:rPr>
          <w:rFonts w:ascii="Times New Roman" w:hAnsi="Times New Roman"/>
          <w:noProof/>
          <w:sz w:val="20"/>
          <w:szCs w:val="20"/>
        </w:rPr>
        <w:t>,</w:t>
      </w:r>
      <w:r w:rsidRPr="00CC7F6A">
        <w:rPr>
          <w:rFonts w:ascii="Times New Roman" w:hAnsi="Times New Roman"/>
          <w:noProof/>
          <w:sz w:val="20"/>
          <w:szCs w:val="20"/>
        </w:rPr>
        <w:t xml:space="preserve"> L</w:t>
      </w:r>
      <w:r w:rsidR="009411C3" w:rsidRPr="00CC7F6A">
        <w:rPr>
          <w:rFonts w:ascii="Times New Roman" w:hAnsi="Times New Roman"/>
          <w:noProof/>
          <w:sz w:val="20"/>
          <w:szCs w:val="20"/>
        </w:rPr>
        <w:t xml:space="preserve">. </w:t>
      </w:r>
      <w:r w:rsidRPr="00CC7F6A">
        <w:rPr>
          <w:rFonts w:ascii="Times New Roman" w:hAnsi="Times New Roman"/>
          <w:noProof/>
          <w:sz w:val="20"/>
          <w:szCs w:val="20"/>
        </w:rPr>
        <w:t>B</w:t>
      </w:r>
      <w:r w:rsidR="009411C3" w:rsidRPr="00CC7F6A">
        <w:rPr>
          <w:rFonts w:ascii="Times New Roman" w:hAnsi="Times New Roman"/>
          <w:noProof/>
          <w:sz w:val="20"/>
          <w:szCs w:val="20"/>
        </w:rPr>
        <w:t>.</w:t>
      </w:r>
      <w:r w:rsidRPr="00CC7F6A">
        <w:rPr>
          <w:rFonts w:ascii="Times New Roman" w:hAnsi="Times New Roman"/>
          <w:noProof/>
          <w:sz w:val="20"/>
          <w:szCs w:val="20"/>
        </w:rPr>
        <w:t>, Redman</w:t>
      </w:r>
      <w:r w:rsidR="009411C3" w:rsidRPr="00CC7F6A">
        <w:rPr>
          <w:rFonts w:ascii="Times New Roman" w:hAnsi="Times New Roman"/>
          <w:noProof/>
          <w:sz w:val="20"/>
          <w:szCs w:val="20"/>
        </w:rPr>
        <w:t>,</w:t>
      </w:r>
      <w:r w:rsidRPr="00CC7F6A">
        <w:rPr>
          <w:rFonts w:ascii="Times New Roman" w:hAnsi="Times New Roman"/>
          <w:noProof/>
          <w:sz w:val="20"/>
          <w:szCs w:val="20"/>
        </w:rPr>
        <w:t xml:space="preserve"> R</w:t>
      </w:r>
      <w:r w:rsidR="009411C3" w:rsidRPr="00CC7F6A">
        <w:rPr>
          <w:rFonts w:ascii="Times New Roman" w:hAnsi="Times New Roman"/>
          <w:noProof/>
          <w:sz w:val="20"/>
          <w:szCs w:val="20"/>
        </w:rPr>
        <w:t>.</w:t>
      </w:r>
      <w:r w:rsidRPr="00CC7F6A">
        <w:rPr>
          <w:rFonts w:ascii="Times New Roman" w:hAnsi="Times New Roman"/>
          <w:noProof/>
          <w:sz w:val="20"/>
          <w:szCs w:val="20"/>
        </w:rPr>
        <w:t>, Craig</w:t>
      </w:r>
      <w:r w:rsidR="009411C3" w:rsidRPr="00CC7F6A">
        <w:rPr>
          <w:rFonts w:ascii="Times New Roman" w:hAnsi="Times New Roman"/>
          <w:noProof/>
          <w:sz w:val="20"/>
          <w:szCs w:val="20"/>
        </w:rPr>
        <w:t>,</w:t>
      </w:r>
      <w:r w:rsidRPr="00CC7F6A">
        <w:rPr>
          <w:rFonts w:ascii="Times New Roman" w:hAnsi="Times New Roman"/>
          <w:noProof/>
          <w:sz w:val="20"/>
          <w:szCs w:val="20"/>
        </w:rPr>
        <w:t xml:space="preserve"> S</w:t>
      </w:r>
      <w:r w:rsidR="009411C3" w:rsidRPr="00CC7F6A">
        <w:rPr>
          <w:rFonts w:ascii="Times New Roman" w:hAnsi="Times New Roman"/>
          <w:noProof/>
          <w:sz w:val="20"/>
          <w:szCs w:val="20"/>
        </w:rPr>
        <w:t>.</w:t>
      </w:r>
      <w:r w:rsidRPr="00CC7F6A">
        <w:rPr>
          <w:rFonts w:ascii="Times New Roman" w:hAnsi="Times New Roman"/>
          <w:noProof/>
          <w:sz w:val="20"/>
          <w:szCs w:val="20"/>
        </w:rPr>
        <w:t>, Scorzetti</w:t>
      </w:r>
      <w:r w:rsidR="009411C3" w:rsidRPr="00CC7F6A">
        <w:rPr>
          <w:rFonts w:ascii="Times New Roman" w:hAnsi="Times New Roman"/>
          <w:noProof/>
          <w:sz w:val="20"/>
          <w:szCs w:val="20"/>
        </w:rPr>
        <w:t>,</w:t>
      </w:r>
      <w:r w:rsidRPr="00CC7F6A">
        <w:rPr>
          <w:rFonts w:ascii="Times New Roman" w:hAnsi="Times New Roman"/>
          <w:noProof/>
          <w:sz w:val="20"/>
          <w:szCs w:val="20"/>
        </w:rPr>
        <w:t xml:space="preserve"> G</w:t>
      </w:r>
      <w:r w:rsidR="009411C3" w:rsidRPr="00CC7F6A">
        <w:rPr>
          <w:rFonts w:ascii="Times New Roman" w:hAnsi="Times New Roman"/>
          <w:noProof/>
          <w:sz w:val="20"/>
          <w:szCs w:val="20"/>
        </w:rPr>
        <w:t>.</w:t>
      </w:r>
      <w:r w:rsidRPr="00CC7F6A">
        <w:rPr>
          <w:rFonts w:ascii="Times New Roman" w:hAnsi="Times New Roman"/>
          <w:noProof/>
          <w:sz w:val="20"/>
          <w:szCs w:val="20"/>
        </w:rPr>
        <w:t>, Iszard</w:t>
      </w:r>
      <w:r w:rsidR="009411C3" w:rsidRPr="00CC7F6A">
        <w:rPr>
          <w:rFonts w:ascii="Times New Roman" w:hAnsi="Times New Roman"/>
          <w:noProof/>
          <w:sz w:val="20"/>
          <w:szCs w:val="20"/>
        </w:rPr>
        <w:t>,</w:t>
      </w:r>
      <w:r w:rsidRPr="00CC7F6A">
        <w:rPr>
          <w:rFonts w:ascii="Times New Roman" w:hAnsi="Times New Roman"/>
          <w:noProof/>
          <w:sz w:val="20"/>
          <w:szCs w:val="20"/>
        </w:rPr>
        <w:t xml:space="preserve"> M</w:t>
      </w:r>
      <w:r w:rsidR="009411C3" w:rsidRPr="00CC7F6A">
        <w:rPr>
          <w:rFonts w:ascii="Times New Roman" w:hAnsi="Times New Roman"/>
          <w:noProof/>
          <w:sz w:val="20"/>
          <w:szCs w:val="20"/>
        </w:rPr>
        <w:t>. and</w:t>
      </w:r>
      <w:r w:rsidRPr="00CC7F6A">
        <w:rPr>
          <w:rFonts w:ascii="Times New Roman" w:hAnsi="Times New Roman"/>
          <w:noProof/>
          <w:sz w:val="20"/>
          <w:szCs w:val="20"/>
        </w:rPr>
        <w:t xml:space="preserve"> Rodriguez</w:t>
      </w:r>
      <w:r w:rsidR="009411C3" w:rsidRPr="00CC7F6A">
        <w:rPr>
          <w:rFonts w:ascii="Times New Roman" w:hAnsi="Times New Roman"/>
          <w:noProof/>
          <w:sz w:val="20"/>
          <w:szCs w:val="20"/>
        </w:rPr>
        <w:t>,</w:t>
      </w:r>
      <w:r w:rsidRPr="00CC7F6A">
        <w:rPr>
          <w:rFonts w:ascii="Times New Roman" w:hAnsi="Times New Roman"/>
          <w:noProof/>
          <w:sz w:val="20"/>
          <w:szCs w:val="20"/>
        </w:rPr>
        <w:t xml:space="preserve"> R. (2008)</w:t>
      </w:r>
      <w:r w:rsidR="009411C3" w:rsidRPr="00CC7F6A">
        <w:rPr>
          <w:rFonts w:ascii="Times New Roman" w:hAnsi="Times New Roman"/>
          <w:noProof/>
          <w:sz w:val="20"/>
          <w:szCs w:val="20"/>
        </w:rPr>
        <w:t>.</w:t>
      </w:r>
      <w:r w:rsidRPr="00CC7F6A">
        <w:rPr>
          <w:rFonts w:ascii="Times New Roman" w:hAnsi="Times New Roman"/>
          <w:noProof/>
          <w:sz w:val="20"/>
          <w:szCs w:val="20"/>
        </w:rPr>
        <w:t xml:space="preserve"> Diversity of soil yeasts isolated from South Victoria Land, Antarctica. </w:t>
      </w:r>
      <w:r w:rsidRPr="00CC7F6A">
        <w:rPr>
          <w:rFonts w:ascii="Times New Roman" w:hAnsi="Times New Roman"/>
          <w:i/>
          <w:noProof/>
          <w:sz w:val="20"/>
          <w:szCs w:val="20"/>
        </w:rPr>
        <w:t>Microbial Ecology</w:t>
      </w:r>
      <w:r w:rsidRPr="00CC7F6A">
        <w:rPr>
          <w:rFonts w:ascii="Times New Roman" w:hAnsi="Times New Roman"/>
          <w:noProof/>
          <w:sz w:val="20"/>
          <w:szCs w:val="20"/>
        </w:rPr>
        <w:t>, 56</w:t>
      </w:r>
      <w:r w:rsidR="009411C3" w:rsidRPr="00CC7F6A">
        <w:rPr>
          <w:rFonts w:ascii="Times New Roman" w:hAnsi="Times New Roman"/>
          <w:noProof/>
          <w:sz w:val="20"/>
          <w:szCs w:val="20"/>
        </w:rPr>
        <w:t xml:space="preserve">: </w:t>
      </w:r>
      <w:r w:rsidRPr="00CC7F6A">
        <w:rPr>
          <w:rFonts w:ascii="Times New Roman" w:hAnsi="Times New Roman"/>
          <w:noProof/>
          <w:sz w:val="20"/>
          <w:szCs w:val="20"/>
        </w:rPr>
        <w:t>448</w:t>
      </w:r>
      <w:r w:rsidR="00CC7F6A">
        <w:rPr>
          <w:rFonts w:ascii="Times New Roman" w:hAnsi="Times New Roman"/>
          <w:noProof/>
          <w:sz w:val="20"/>
          <w:szCs w:val="20"/>
        </w:rPr>
        <w:t xml:space="preserve"> </w:t>
      </w:r>
      <w:r w:rsidR="00CC7F6A">
        <w:rPr>
          <w:rFonts w:ascii="Times New Roman" w:eastAsia="AdvTT3713a231+20" w:hAnsi="Times New Roman"/>
          <w:noProof/>
          <w:sz w:val="20"/>
          <w:szCs w:val="20"/>
        </w:rPr>
        <w:t xml:space="preserve">– </w:t>
      </w:r>
      <w:r w:rsidRPr="00CC7F6A">
        <w:rPr>
          <w:rFonts w:ascii="Times New Roman" w:hAnsi="Times New Roman"/>
          <w:noProof/>
          <w:sz w:val="20"/>
          <w:szCs w:val="20"/>
        </w:rPr>
        <w:t>459.</w:t>
      </w:r>
    </w:p>
    <w:p w14:paraId="72B40772" w14:textId="77777777" w:rsidR="00CC7F6A" w:rsidRPr="00CC7F6A" w:rsidRDefault="0070798F"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eastAsiaTheme="minorHAnsi" w:hAnsi="Times New Roman"/>
          <w:noProof/>
          <w:sz w:val="20"/>
          <w:szCs w:val="20"/>
        </w:rPr>
        <w:t xml:space="preserve">Pazgier, M., </w:t>
      </w:r>
      <w:r w:rsidR="00CC7F6A">
        <w:rPr>
          <w:rFonts w:ascii="Times New Roman" w:eastAsiaTheme="minorHAnsi" w:hAnsi="Times New Roman"/>
          <w:noProof/>
          <w:sz w:val="20"/>
          <w:szCs w:val="20"/>
        </w:rPr>
        <w:t>Turkiewicz, M., Kalinowska, H. and</w:t>
      </w:r>
      <w:r w:rsidRPr="00CC7F6A">
        <w:rPr>
          <w:rFonts w:ascii="Times New Roman" w:eastAsiaTheme="minorHAnsi" w:hAnsi="Times New Roman"/>
          <w:noProof/>
          <w:sz w:val="20"/>
          <w:szCs w:val="20"/>
        </w:rPr>
        <w:t xml:space="preserve"> Bielecki, S. 2003. The unique cold-adapted extracellular subtilase from psychrophilic yeast </w:t>
      </w:r>
      <w:r w:rsidRPr="00CC7F6A">
        <w:rPr>
          <w:rFonts w:ascii="Times New Roman" w:eastAsiaTheme="minorHAnsi" w:hAnsi="Times New Roman"/>
          <w:i/>
          <w:noProof/>
          <w:sz w:val="20"/>
          <w:szCs w:val="20"/>
        </w:rPr>
        <w:t>Leucosporidium antarcticum</w:t>
      </w:r>
      <w:r w:rsidRPr="00CC7F6A">
        <w:rPr>
          <w:rFonts w:ascii="Times New Roman" w:eastAsiaTheme="minorHAnsi" w:hAnsi="Times New Roman"/>
          <w:noProof/>
          <w:sz w:val="20"/>
          <w:szCs w:val="20"/>
        </w:rPr>
        <w:t xml:space="preserve">. </w:t>
      </w:r>
      <w:r w:rsidRPr="00CC7F6A">
        <w:rPr>
          <w:rFonts w:ascii="Times New Roman" w:eastAsiaTheme="minorHAnsi" w:hAnsi="Times New Roman"/>
          <w:i/>
          <w:noProof/>
          <w:sz w:val="20"/>
          <w:szCs w:val="20"/>
        </w:rPr>
        <w:t>Journal of Molecular Catalysis B: Enzym</w:t>
      </w:r>
      <w:r w:rsidR="000179A6" w:rsidRPr="00CC7F6A">
        <w:rPr>
          <w:rFonts w:ascii="Times New Roman" w:eastAsiaTheme="minorHAnsi" w:hAnsi="Times New Roman"/>
          <w:i/>
          <w:noProof/>
          <w:sz w:val="20"/>
          <w:szCs w:val="20"/>
        </w:rPr>
        <w:t>atic</w:t>
      </w:r>
      <w:r w:rsidR="000179A6" w:rsidRPr="00CC7F6A">
        <w:rPr>
          <w:rFonts w:ascii="Times New Roman" w:eastAsiaTheme="minorHAnsi" w:hAnsi="Times New Roman"/>
          <w:noProof/>
          <w:sz w:val="20"/>
          <w:szCs w:val="20"/>
        </w:rPr>
        <w:t xml:space="preserve">, </w:t>
      </w:r>
      <w:r w:rsidRPr="00CC7F6A">
        <w:rPr>
          <w:rFonts w:ascii="Times New Roman" w:eastAsiaTheme="minorHAnsi" w:hAnsi="Times New Roman"/>
          <w:noProof/>
          <w:sz w:val="20"/>
          <w:szCs w:val="20"/>
        </w:rPr>
        <w:t>21: 39</w:t>
      </w:r>
      <w:r w:rsidR="00CC7F6A">
        <w:rPr>
          <w:rFonts w:ascii="Times New Roman" w:eastAsiaTheme="minorHAnsi" w:hAnsi="Times New Roman"/>
          <w:noProof/>
          <w:sz w:val="20"/>
          <w:szCs w:val="20"/>
        </w:rPr>
        <w:t xml:space="preserve"> </w:t>
      </w:r>
      <w:r w:rsidRPr="00CC7F6A">
        <w:rPr>
          <w:rFonts w:ascii="Times New Roman" w:eastAsia="AdvTT3713a231+20" w:hAnsi="Times New Roman"/>
          <w:noProof/>
          <w:sz w:val="20"/>
          <w:szCs w:val="20"/>
        </w:rPr>
        <w:t>–</w:t>
      </w:r>
      <w:r w:rsidR="00CC7F6A">
        <w:rPr>
          <w:rFonts w:ascii="Times New Roman" w:eastAsia="AdvTT3713a231+20" w:hAnsi="Times New Roman"/>
          <w:noProof/>
          <w:sz w:val="20"/>
          <w:szCs w:val="20"/>
        </w:rPr>
        <w:t xml:space="preserve"> </w:t>
      </w:r>
      <w:r w:rsidRPr="00CC7F6A">
        <w:rPr>
          <w:rFonts w:ascii="Times New Roman" w:eastAsiaTheme="minorHAnsi" w:hAnsi="Times New Roman"/>
          <w:noProof/>
          <w:sz w:val="20"/>
          <w:szCs w:val="20"/>
        </w:rPr>
        <w:t>42.</w:t>
      </w:r>
    </w:p>
    <w:p w14:paraId="2CC2EA40" w14:textId="77777777" w:rsidR="00CC7F6A" w:rsidRDefault="00794BF7"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 xml:space="preserve">Hashim, N. H. F., Sulaiman, S., Bakar, F. D. A., Illias, R. M., Kawahara, H., </w:t>
      </w:r>
      <w:r w:rsidR="00CC7F6A">
        <w:rPr>
          <w:rFonts w:ascii="Times New Roman" w:hAnsi="Times New Roman"/>
          <w:noProof/>
          <w:sz w:val="20"/>
          <w:szCs w:val="20"/>
        </w:rPr>
        <w:t xml:space="preserve">Najimudin, N., Mahadi, N. M. </w:t>
      </w:r>
      <w:r w:rsidRPr="00CC7F6A">
        <w:rPr>
          <w:rFonts w:ascii="Times New Roman" w:hAnsi="Times New Roman"/>
          <w:noProof/>
          <w:sz w:val="20"/>
          <w:szCs w:val="20"/>
        </w:rPr>
        <w:t>and Murad, A. M. A. (2014)</w:t>
      </w:r>
      <w:r w:rsidR="009411C3" w:rsidRPr="00CC7F6A">
        <w:rPr>
          <w:rFonts w:ascii="Times New Roman" w:hAnsi="Times New Roman"/>
          <w:noProof/>
          <w:sz w:val="20"/>
          <w:szCs w:val="20"/>
        </w:rPr>
        <w:t>.</w:t>
      </w:r>
      <w:r w:rsidRPr="00CC7F6A">
        <w:rPr>
          <w:rFonts w:ascii="Times New Roman" w:hAnsi="Times New Roman"/>
          <w:noProof/>
          <w:sz w:val="20"/>
          <w:szCs w:val="20"/>
        </w:rPr>
        <w:t xml:space="preserve"> Molecular cloning, expression and characterisation of Afp4, an antifreeze protein from </w:t>
      </w:r>
      <w:r w:rsidR="00B62959" w:rsidRPr="00CC7F6A">
        <w:rPr>
          <w:rFonts w:ascii="Times New Roman" w:hAnsi="Times New Roman"/>
          <w:i/>
          <w:noProof/>
          <w:sz w:val="20"/>
          <w:szCs w:val="20"/>
        </w:rPr>
        <w:t>Glaciozyma a</w:t>
      </w:r>
      <w:r w:rsidRPr="00CC7F6A">
        <w:rPr>
          <w:rFonts w:ascii="Times New Roman" w:hAnsi="Times New Roman"/>
          <w:i/>
          <w:noProof/>
          <w:sz w:val="20"/>
          <w:szCs w:val="20"/>
        </w:rPr>
        <w:t>ntarctica</w:t>
      </w:r>
      <w:r w:rsidRPr="00CC7F6A">
        <w:rPr>
          <w:rFonts w:ascii="Times New Roman" w:hAnsi="Times New Roman"/>
          <w:noProof/>
          <w:sz w:val="20"/>
          <w:szCs w:val="20"/>
        </w:rPr>
        <w:t xml:space="preserve">. </w:t>
      </w:r>
      <w:r w:rsidRPr="00CC7F6A">
        <w:rPr>
          <w:rFonts w:ascii="Times New Roman" w:hAnsi="Times New Roman"/>
          <w:i/>
          <w:noProof/>
          <w:sz w:val="20"/>
          <w:szCs w:val="20"/>
        </w:rPr>
        <w:t>Polar Biology</w:t>
      </w:r>
      <w:r w:rsidRPr="00CC7F6A">
        <w:rPr>
          <w:rFonts w:ascii="Times New Roman" w:hAnsi="Times New Roman"/>
          <w:noProof/>
          <w:sz w:val="20"/>
          <w:szCs w:val="20"/>
        </w:rPr>
        <w:t>, 37: 1495</w:t>
      </w:r>
      <w:r w:rsidR="00CC7F6A">
        <w:rPr>
          <w:rFonts w:ascii="Times New Roman" w:hAnsi="Times New Roman"/>
          <w:noProof/>
          <w:sz w:val="20"/>
          <w:szCs w:val="20"/>
        </w:rPr>
        <w:t xml:space="preserve"> </w:t>
      </w:r>
      <w:r w:rsidRPr="00CC7F6A">
        <w:rPr>
          <w:rFonts w:ascii="Times New Roman" w:hAnsi="Times New Roman"/>
          <w:noProof/>
          <w:sz w:val="20"/>
          <w:szCs w:val="20"/>
        </w:rPr>
        <w:t>–</w:t>
      </w:r>
      <w:r w:rsidR="00CC7F6A">
        <w:rPr>
          <w:rFonts w:ascii="Times New Roman" w:hAnsi="Times New Roman"/>
          <w:noProof/>
          <w:sz w:val="20"/>
          <w:szCs w:val="20"/>
        </w:rPr>
        <w:t xml:space="preserve"> </w:t>
      </w:r>
      <w:r w:rsidRPr="00CC7F6A">
        <w:rPr>
          <w:rFonts w:ascii="Times New Roman" w:hAnsi="Times New Roman"/>
          <w:noProof/>
          <w:sz w:val="20"/>
          <w:szCs w:val="20"/>
        </w:rPr>
        <w:t>1505.</w:t>
      </w:r>
    </w:p>
    <w:p w14:paraId="45DCA16D" w14:textId="77777777" w:rsidR="00CC7F6A" w:rsidRDefault="00794BF7"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Hashim, N. H. F., Bharudin, I., Nguong, D. L. S., Higa, S., Bakar, F. D. A., Nathan, S., Rabu, A., Kawahara, H., Illias. R. M., Najimudin, N., Mahadi, N. M. and Murad, A. M. A. (2013)</w:t>
      </w:r>
      <w:r w:rsidR="009411C3" w:rsidRPr="00CC7F6A">
        <w:rPr>
          <w:rFonts w:ascii="Times New Roman" w:hAnsi="Times New Roman"/>
          <w:noProof/>
          <w:sz w:val="20"/>
          <w:szCs w:val="20"/>
        </w:rPr>
        <w:t>.</w:t>
      </w:r>
      <w:r w:rsidRPr="00CC7F6A">
        <w:rPr>
          <w:rFonts w:ascii="Times New Roman" w:hAnsi="Times New Roman"/>
          <w:noProof/>
          <w:sz w:val="20"/>
          <w:szCs w:val="20"/>
        </w:rPr>
        <w:t xml:space="preserve"> Characterization of Afp1, an antifreeze protein from the psychrophilic yeast </w:t>
      </w:r>
      <w:r w:rsidRPr="00CC7F6A">
        <w:rPr>
          <w:rFonts w:ascii="Times New Roman" w:hAnsi="Times New Roman"/>
          <w:i/>
          <w:noProof/>
          <w:sz w:val="20"/>
          <w:szCs w:val="20"/>
        </w:rPr>
        <w:t>Glaciozyma antarctica</w:t>
      </w:r>
      <w:r w:rsidRPr="00CC7F6A">
        <w:rPr>
          <w:rFonts w:ascii="Times New Roman" w:hAnsi="Times New Roman"/>
          <w:noProof/>
          <w:sz w:val="20"/>
          <w:szCs w:val="20"/>
        </w:rPr>
        <w:t xml:space="preserve"> PI12. </w:t>
      </w:r>
      <w:r w:rsidRPr="00CC7F6A">
        <w:rPr>
          <w:rFonts w:ascii="Times New Roman" w:hAnsi="Times New Roman"/>
          <w:i/>
          <w:noProof/>
          <w:sz w:val="20"/>
          <w:szCs w:val="20"/>
        </w:rPr>
        <w:t>Extremophiles</w:t>
      </w:r>
      <w:r w:rsidRPr="00CC7F6A">
        <w:rPr>
          <w:rFonts w:ascii="Times New Roman" w:hAnsi="Times New Roman"/>
          <w:noProof/>
          <w:sz w:val="20"/>
          <w:szCs w:val="20"/>
        </w:rPr>
        <w:t>, 17: 63</w:t>
      </w:r>
      <w:r w:rsidR="00CC7F6A">
        <w:rPr>
          <w:rFonts w:ascii="Times New Roman" w:hAnsi="Times New Roman"/>
          <w:noProof/>
          <w:sz w:val="20"/>
          <w:szCs w:val="20"/>
        </w:rPr>
        <w:t xml:space="preserve"> </w:t>
      </w:r>
      <w:r w:rsidRPr="00CC7F6A">
        <w:rPr>
          <w:rFonts w:ascii="Times New Roman" w:hAnsi="Times New Roman"/>
          <w:noProof/>
          <w:sz w:val="20"/>
          <w:szCs w:val="20"/>
        </w:rPr>
        <w:t>–</w:t>
      </w:r>
      <w:r w:rsidR="00CC7F6A">
        <w:rPr>
          <w:rFonts w:ascii="Times New Roman" w:hAnsi="Times New Roman"/>
          <w:noProof/>
          <w:sz w:val="20"/>
          <w:szCs w:val="20"/>
        </w:rPr>
        <w:t xml:space="preserve"> </w:t>
      </w:r>
      <w:r w:rsidRPr="00CC7F6A">
        <w:rPr>
          <w:rFonts w:ascii="Times New Roman" w:hAnsi="Times New Roman"/>
          <w:noProof/>
          <w:sz w:val="20"/>
          <w:szCs w:val="20"/>
        </w:rPr>
        <w:t>73.</w:t>
      </w:r>
    </w:p>
    <w:p w14:paraId="12785DAD" w14:textId="77777777" w:rsidR="00CC7F6A" w:rsidRDefault="00EF2B08"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 xml:space="preserve">Lee, H. B., Choi, Y. C. and Kim, S. U. </w:t>
      </w:r>
      <w:r w:rsidR="00CC7F6A">
        <w:rPr>
          <w:rFonts w:ascii="Times New Roman" w:hAnsi="Times New Roman"/>
          <w:noProof/>
          <w:sz w:val="20"/>
          <w:szCs w:val="20"/>
        </w:rPr>
        <w:t>(</w:t>
      </w:r>
      <w:r w:rsidRPr="00CC7F6A">
        <w:rPr>
          <w:rFonts w:ascii="Times New Roman" w:hAnsi="Times New Roman"/>
          <w:noProof/>
          <w:sz w:val="20"/>
          <w:szCs w:val="20"/>
        </w:rPr>
        <w:t>1994</w:t>
      </w:r>
      <w:r w:rsidR="00CC7F6A">
        <w:rPr>
          <w:rFonts w:ascii="Times New Roman" w:hAnsi="Times New Roman"/>
          <w:noProof/>
          <w:sz w:val="20"/>
          <w:szCs w:val="20"/>
        </w:rPr>
        <w:t>)</w:t>
      </w:r>
      <w:r w:rsidRPr="00CC7F6A">
        <w:rPr>
          <w:rFonts w:ascii="Times New Roman" w:hAnsi="Times New Roman"/>
          <w:noProof/>
          <w:sz w:val="20"/>
          <w:szCs w:val="20"/>
        </w:rPr>
        <w:t xml:space="preserve">. </w:t>
      </w:r>
      <w:r w:rsidR="00DD7F7E" w:rsidRPr="00CC7F6A">
        <w:rPr>
          <w:rFonts w:ascii="Times New Roman" w:hAnsi="Times New Roman"/>
          <w:noProof/>
          <w:sz w:val="20"/>
          <w:szCs w:val="20"/>
        </w:rPr>
        <w:t xml:space="preserve">Isolation and identification of Maculosins from </w:t>
      </w:r>
      <w:r w:rsidR="00DD7F7E" w:rsidRPr="00CC7F6A">
        <w:rPr>
          <w:rFonts w:ascii="Times New Roman" w:hAnsi="Times New Roman"/>
          <w:i/>
          <w:noProof/>
          <w:sz w:val="20"/>
          <w:szCs w:val="20"/>
        </w:rPr>
        <w:t>Streptomyces rochei</w:t>
      </w:r>
      <w:r w:rsidR="00DD7F7E" w:rsidRPr="00CC7F6A">
        <w:rPr>
          <w:rFonts w:ascii="Times New Roman" w:hAnsi="Times New Roman"/>
          <w:noProof/>
          <w:sz w:val="20"/>
          <w:szCs w:val="20"/>
        </w:rPr>
        <w:t xml:space="preserve"> 87051-3. </w:t>
      </w:r>
      <w:r w:rsidR="00DD7F7E" w:rsidRPr="00CC7F6A">
        <w:rPr>
          <w:rFonts w:ascii="Times New Roman" w:hAnsi="Times New Roman"/>
          <w:i/>
          <w:noProof/>
          <w:sz w:val="20"/>
          <w:szCs w:val="20"/>
        </w:rPr>
        <w:t xml:space="preserve"> Agricultural Chemistry and Biotechnology</w:t>
      </w:r>
      <w:r w:rsidR="00DD7F7E" w:rsidRPr="00CC7F6A">
        <w:rPr>
          <w:rFonts w:ascii="Times New Roman" w:hAnsi="Times New Roman"/>
          <w:noProof/>
          <w:sz w:val="20"/>
          <w:szCs w:val="20"/>
        </w:rPr>
        <w:t>, 37(5): 339</w:t>
      </w:r>
      <w:r w:rsidR="00CC7F6A">
        <w:rPr>
          <w:rFonts w:ascii="Times New Roman" w:hAnsi="Times New Roman"/>
          <w:noProof/>
          <w:sz w:val="20"/>
          <w:szCs w:val="20"/>
        </w:rPr>
        <w:t xml:space="preserve"> </w:t>
      </w:r>
      <w:r w:rsidR="00DD7F7E" w:rsidRPr="00CC7F6A">
        <w:rPr>
          <w:rFonts w:ascii="Times New Roman" w:hAnsi="Times New Roman"/>
          <w:noProof/>
          <w:sz w:val="20"/>
          <w:szCs w:val="20"/>
        </w:rPr>
        <w:t>–</w:t>
      </w:r>
      <w:r w:rsidR="00CC7F6A">
        <w:rPr>
          <w:rFonts w:ascii="Times New Roman" w:hAnsi="Times New Roman"/>
          <w:noProof/>
          <w:sz w:val="20"/>
          <w:szCs w:val="20"/>
        </w:rPr>
        <w:t xml:space="preserve"> </w:t>
      </w:r>
      <w:r w:rsidR="00DD7F7E" w:rsidRPr="00CC7F6A">
        <w:rPr>
          <w:rFonts w:ascii="Times New Roman" w:hAnsi="Times New Roman"/>
          <w:noProof/>
          <w:sz w:val="20"/>
          <w:szCs w:val="20"/>
        </w:rPr>
        <w:t xml:space="preserve">342. </w:t>
      </w:r>
    </w:p>
    <w:p w14:paraId="1EFFA7C3" w14:textId="77777777" w:rsidR="00CC7F6A" w:rsidRPr="00CC7F6A" w:rsidRDefault="007931F8"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 xml:space="preserve">Furtado, N. A. J. C., Pupo, M. T., Carvalho, I., Campo, V. L., Duarte, M. C. T., and </w:t>
      </w:r>
      <w:r w:rsidR="00E913CB" w:rsidRPr="00CC7F6A">
        <w:rPr>
          <w:rFonts w:ascii="Times New Roman" w:hAnsi="Times New Roman"/>
          <w:noProof/>
          <w:sz w:val="20"/>
          <w:szCs w:val="20"/>
        </w:rPr>
        <w:t>Bastos,</w:t>
      </w:r>
      <w:r w:rsidRPr="00CC7F6A">
        <w:rPr>
          <w:rFonts w:ascii="Times New Roman" w:hAnsi="Times New Roman"/>
          <w:noProof/>
          <w:sz w:val="20"/>
          <w:szCs w:val="20"/>
        </w:rPr>
        <w:t xml:space="preserve"> J. K. (2005). Diketopiperazines p</w:t>
      </w:r>
      <w:r w:rsidR="00E913CB" w:rsidRPr="00CC7F6A">
        <w:rPr>
          <w:rFonts w:ascii="Times New Roman" w:hAnsi="Times New Roman"/>
          <w:noProof/>
          <w:sz w:val="20"/>
          <w:szCs w:val="20"/>
        </w:rPr>
        <w:t xml:space="preserve">roduced by an </w:t>
      </w:r>
      <w:r w:rsidR="00E913CB" w:rsidRPr="00CC7F6A">
        <w:rPr>
          <w:rFonts w:ascii="Times New Roman" w:hAnsi="Times New Roman"/>
          <w:i/>
          <w:noProof/>
          <w:sz w:val="20"/>
          <w:szCs w:val="20"/>
        </w:rPr>
        <w:t xml:space="preserve">Aspergillus fumigatus </w:t>
      </w:r>
      <w:r w:rsidRPr="00CC7F6A">
        <w:rPr>
          <w:rFonts w:ascii="Times New Roman" w:hAnsi="Times New Roman"/>
          <w:noProof/>
          <w:sz w:val="20"/>
          <w:szCs w:val="20"/>
        </w:rPr>
        <w:t>Brazilian s</w:t>
      </w:r>
      <w:r w:rsidR="00E913CB" w:rsidRPr="00CC7F6A">
        <w:rPr>
          <w:rFonts w:ascii="Times New Roman" w:hAnsi="Times New Roman"/>
          <w:noProof/>
          <w:sz w:val="20"/>
          <w:szCs w:val="20"/>
        </w:rPr>
        <w:t>train</w:t>
      </w:r>
      <w:r w:rsidRPr="00CC7F6A">
        <w:rPr>
          <w:rFonts w:ascii="Times New Roman" w:hAnsi="Times New Roman"/>
          <w:noProof/>
          <w:sz w:val="20"/>
          <w:szCs w:val="20"/>
        </w:rPr>
        <w:t>.</w:t>
      </w:r>
      <w:r w:rsidR="00E913CB" w:rsidRPr="00CC7F6A">
        <w:rPr>
          <w:rFonts w:ascii="Times New Roman" w:hAnsi="Times New Roman"/>
          <w:b/>
          <w:noProof/>
          <w:sz w:val="20"/>
          <w:szCs w:val="20"/>
        </w:rPr>
        <w:t xml:space="preserve"> </w:t>
      </w:r>
      <w:hyperlink r:id="rId16" w:history="1">
        <w:r w:rsidRPr="00CC7F6A">
          <w:rPr>
            <w:rStyle w:val="Hyperlink"/>
            <w:rFonts w:ascii="Times New Roman" w:hAnsi="Times New Roman"/>
            <w:bCs/>
            <w:i/>
            <w:noProof/>
            <w:color w:val="auto"/>
            <w:sz w:val="20"/>
            <w:szCs w:val="20"/>
            <w:u w:val="none"/>
          </w:rPr>
          <w:t>Journal of the Brazilian Chemical Society</w:t>
        </w:r>
      </w:hyperlink>
      <w:r w:rsidR="00CC7F6A">
        <w:rPr>
          <w:rFonts w:ascii="Times New Roman" w:hAnsi="Times New Roman"/>
          <w:noProof/>
          <w:sz w:val="20"/>
          <w:szCs w:val="20"/>
        </w:rPr>
        <w:t xml:space="preserve">, </w:t>
      </w:r>
      <w:r w:rsidRPr="00CC7F6A">
        <w:rPr>
          <w:rFonts w:ascii="Times New Roman" w:eastAsiaTheme="minorHAnsi" w:hAnsi="Times New Roman"/>
          <w:noProof/>
          <w:sz w:val="20"/>
          <w:szCs w:val="20"/>
        </w:rPr>
        <w:t>16(</w:t>
      </w:r>
      <w:r w:rsidR="00E913CB" w:rsidRPr="00CC7F6A">
        <w:rPr>
          <w:rFonts w:ascii="Times New Roman" w:eastAsiaTheme="minorHAnsi" w:hAnsi="Times New Roman"/>
          <w:noProof/>
          <w:sz w:val="20"/>
          <w:szCs w:val="20"/>
        </w:rPr>
        <w:t>6B</w:t>
      </w:r>
      <w:r w:rsidRPr="00CC7F6A">
        <w:rPr>
          <w:rFonts w:ascii="Times New Roman" w:eastAsiaTheme="minorHAnsi" w:hAnsi="Times New Roman"/>
          <w:noProof/>
          <w:sz w:val="20"/>
          <w:szCs w:val="20"/>
        </w:rPr>
        <w:t>): 1448</w:t>
      </w:r>
      <w:r w:rsidR="00CC7F6A">
        <w:rPr>
          <w:rFonts w:ascii="Times New Roman" w:eastAsiaTheme="minorHAnsi" w:hAnsi="Times New Roman"/>
          <w:noProof/>
          <w:sz w:val="20"/>
          <w:szCs w:val="20"/>
        </w:rPr>
        <w:t xml:space="preserve"> – </w:t>
      </w:r>
      <w:r w:rsidRPr="00CC7F6A">
        <w:rPr>
          <w:rFonts w:ascii="Times New Roman" w:eastAsiaTheme="minorHAnsi" w:hAnsi="Times New Roman"/>
          <w:noProof/>
          <w:sz w:val="20"/>
          <w:szCs w:val="20"/>
        </w:rPr>
        <w:t>1453.</w:t>
      </w:r>
    </w:p>
    <w:p w14:paraId="127EB549" w14:textId="77777777" w:rsidR="00CC7F6A" w:rsidRPr="00CC7F6A" w:rsidRDefault="000D61F4"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eastAsiaTheme="minorHAnsi" w:hAnsi="Times New Roman"/>
          <w:bCs/>
          <w:noProof/>
          <w:sz w:val="20"/>
          <w:szCs w:val="20"/>
        </w:rPr>
        <w:t>Vasquez-</w:t>
      </w:r>
      <w:r w:rsidR="00172F6A" w:rsidRPr="00CC7F6A">
        <w:rPr>
          <w:rFonts w:ascii="Times New Roman" w:eastAsiaTheme="minorHAnsi" w:hAnsi="Times New Roman"/>
          <w:bCs/>
          <w:noProof/>
          <w:sz w:val="20"/>
          <w:szCs w:val="20"/>
        </w:rPr>
        <w:t>Rivera,</w:t>
      </w:r>
      <w:r w:rsidRPr="00CC7F6A">
        <w:rPr>
          <w:rFonts w:ascii="Times New Roman" w:eastAsiaTheme="minorHAnsi" w:hAnsi="Times New Roman"/>
          <w:bCs/>
          <w:noProof/>
          <w:sz w:val="20"/>
          <w:szCs w:val="20"/>
        </w:rPr>
        <w:t xml:space="preserve"> D.</w:t>
      </w:r>
      <w:r w:rsidR="001D60A7" w:rsidRPr="00CC7F6A">
        <w:rPr>
          <w:rFonts w:ascii="Times New Roman" w:eastAsiaTheme="minorHAnsi" w:hAnsi="Times New Roman"/>
          <w:bCs/>
          <w:noProof/>
          <w:sz w:val="20"/>
          <w:szCs w:val="20"/>
        </w:rPr>
        <w:t xml:space="preserve">, </w:t>
      </w:r>
      <w:r w:rsidR="00172F6A" w:rsidRPr="00CC7F6A">
        <w:rPr>
          <w:rFonts w:ascii="Times New Roman" w:eastAsiaTheme="minorHAnsi" w:hAnsi="Times New Roman"/>
          <w:bCs/>
          <w:noProof/>
          <w:sz w:val="20"/>
          <w:szCs w:val="20"/>
        </w:rPr>
        <w:t>González,</w:t>
      </w:r>
      <w:r w:rsidR="001D60A7" w:rsidRPr="00CC7F6A">
        <w:rPr>
          <w:rFonts w:ascii="Times New Roman" w:eastAsiaTheme="minorHAnsi" w:hAnsi="Times New Roman"/>
          <w:bCs/>
          <w:noProof/>
          <w:sz w:val="20"/>
          <w:szCs w:val="20"/>
        </w:rPr>
        <w:t xml:space="preserve"> O., </w:t>
      </w:r>
      <w:r w:rsidR="0055460E" w:rsidRPr="00CC7F6A">
        <w:rPr>
          <w:rFonts w:ascii="Times New Roman" w:eastAsiaTheme="minorHAnsi" w:hAnsi="Times New Roman"/>
          <w:bCs/>
          <w:noProof/>
          <w:sz w:val="20"/>
          <w:szCs w:val="20"/>
        </w:rPr>
        <w:t>Guzmá</w:t>
      </w:r>
      <w:r w:rsidRPr="00CC7F6A">
        <w:rPr>
          <w:rFonts w:ascii="Times New Roman" w:eastAsiaTheme="minorHAnsi" w:hAnsi="Times New Roman"/>
          <w:bCs/>
          <w:noProof/>
          <w:sz w:val="20"/>
          <w:szCs w:val="20"/>
        </w:rPr>
        <w:t>n</w:t>
      </w:r>
      <w:r w:rsidR="0055460E" w:rsidRPr="00CC7F6A">
        <w:rPr>
          <w:rFonts w:ascii="Times New Roman" w:eastAsiaTheme="minorHAnsi" w:hAnsi="Times New Roman"/>
          <w:bCs/>
          <w:noProof/>
          <w:sz w:val="20"/>
          <w:szCs w:val="20"/>
        </w:rPr>
        <w:t>-</w:t>
      </w:r>
      <w:r w:rsidR="00172F6A" w:rsidRPr="00CC7F6A">
        <w:rPr>
          <w:rFonts w:ascii="Times New Roman" w:eastAsiaTheme="minorHAnsi" w:hAnsi="Times New Roman"/>
          <w:bCs/>
          <w:noProof/>
          <w:sz w:val="20"/>
          <w:szCs w:val="20"/>
        </w:rPr>
        <w:t>Rodríguez,</w:t>
      </w:r>
      <w:r w:rsidR="0055460E" w:rsidRPr="00CC7F6A">
        <w:rPr>
          <w:rFonts w:ascii="Times New Roman" w:eastAsiaTheme="minorHAnsi" w:hAnsi="Times New Roman"/>
          <w:bCs/>
          <w:noProof/>
          <w:sz w:val="20"/>
          <w:szCs w:val="20"/>
        </w:rPr>
        <w:t xml:space="preserve"> J.</w:t>
      </w:r>
      <w:r w:rsidR="001D60A7" w:rsidRPr="00CC7F6A">
        <w:rPr>
          <w:rFonts w:ascii="Times New Roman" w:eastAsiaTheme="minorHAnsi" w:hAnsi="Times New Roman"/>
          <w:bCs/>
          <w:noProof/>
          <w:sz w:val="20"/>
          <w:szCs w:val="20"/>
        </w:rPr>
        <w:t xml:space="preserve">, </w:t>
      </w:r>
      <w:r w:rsidR="0055460E" w:rsidRPr="00CC7F6A">
        <w:rPr>
          <w:rFonts w:ascii="Times New Roman" w:eastAsiaTheme="minorHAnsi" w:hAnsi="Times New Roman"/>
          <w:bCs/>
          <w:noProof/>
          <w:sz w:val="20"/>
          <w:szCs w:val="20"/>
        </w:rPr>
        <w:t>Diaz-</w:t>
      </w:r>
      <w:r w:rsidR="00172F6A" w:rsidRPr="00CC7F6A">
        <w:rPr>
          <w:rFonts w:ascii="Times New Roman" w:eastAsiaTheme="minorHAnsi" w:hAnsi="Times New Roman"/>
          <w:bCs/>
          <w:noProof/>
          <w:sz w:val="20"/>
          <w:szCs w:val="20"/>
        </w:rPr>
        <w:t>Pérez,</w:t>
      </w:r>
      <w:r w:rsidR="0055460E" w:rsidRPr="00CC7F6A">
        <w:rPr>
          <w:rFonts w:ascii="Times New Roman" w:eastAsiaTheme="minorHAnsi" w:hAnsi="Times New Roman"/>
          <w:bCs/>
          <w:noProof/>
          <w:sz w:val="20"/>
          <w:szCs w:val="20"/>
        </w:rPr>
        <w:t xml:space="preserve"> A. L.</w:t>
      </w:r>
      <w:r w:rsidR="001D60A7" w:rsidRPr="00CC7F6A">
        <w:rPr>
          <w:rFonts w:ascii="Times New Roman" w:eastAsiaTheme="minorHAnsi" w:hAnsi="Times New Roman"/>
          <w:bCs/>
          <w:noProof/>
          <w:sz w:val="20"/>
          <w:szCs w:val="20"/>
        </w:rPr>
        <w:t xml:space="preserve">, </w:t>
      </w:r>
      <w:r w:rsidR="0055460E" w:rsidRPr="00CC7F6A">
        <w:rPr>
          <w:rFonts w:ascii="Times New Roman" w:eastAsiaTheme="minorHAnsi" w:hAnsi="Times New Roman"/>
          <w:bCs/>
          <w:noProof/>
          <w:sz w:val="20"/>
          <w:szCs w:val="20"/>
        </w:rPr>
        <w:t>Ochoa-</w:t>
      </w:r>
      <w:r w:rsidR="00172F6A" w:rsidRPr="00CC7F6A">
        <w:rPr>
          <w:rFonts w:ascii="Times New Roman" w:eastAsiaTheme="minorHAnsi" w:hAnsi="Times New Roman"/>
          <w:bCs/>
          <w:noProof/>
          <w:sz w:val="20"/>
          <w:szCs w:val="20"/>
        </w:rPr>
        <w:t>Zarzosa,</w:t>
      </w:r>
      <w:r w:rsidR="0055460E" w:rsidRPr="00CC7F6A">
        <w:rPr>
          <w:rFonts w:ascii="Times New Roman" w:eastAsiaTheme="minorHAnsi" w:hAnsi="Times New Roman"/>
          <w:bCs/>
          <w:noProof/>
          <w:sz w:val="20"/>
          <w:szCs w:val="20"/>
        </w:rPr>
        <w:t xml:space="preserve"> A.</w:t>
      </w:r>
      <w:r w:rsidR="001D60A7" w:rsidRPr="00CC7F6A">
        <w:rPr>
          <w:rFonts w:ascii="Times New Roman" w:eastAsiaTheme="minorHAnsi" w:hAnsi="Times New Roman"/>
          <w:bCs/>
          <w:noProof/>
          <w:sz w:val="20"/>
          <w:szCs w:val="20"/>
        </w:rPr>
        <w:t xml:space="preserve">, </w:t>
      </w:r>
      <w:r w:rsidR="0055460E" w:rsidRPr="00CC7F6A">
        <w:rPr>
          <w:rFonts w:ascii="Times New Roman" w:eastAsiaTheme="minorHAnsi" w:hAnsi="Times New Roman"/>
          <w:bCs/>
          <w:noProof/>
          <w:sz w:val="20"/>
          <w:szCs w:val="20"/>
        </w:rPr>
        <w:t>Lopez-</w:t>
      </w:r>
      <w:r w:rsidR="00172F6A" w:rsidRPr="00CC7F6A">
        <w:rPr>
          <w:rFonts w:ascii="Times New Roman" w:eastAsiaTheme="minorHAnsi" w:hAnsi="Times New Roman"/>
          <w:bCs/>
          <w:noProof/>
          <w:sz w:val="20"/>
          <w:szCs w:val="20"/>
        </w:rPr>
        <w:t>Bucio,</w:t>
      </w:r>
      <w:r w:rsidR="0055460E" w:rsidRPr="00CC7F6A">
        <w:rPr>
          <w:rFonts w:ascii="Times New Roman" w:eastAsiaTheme="minorHAnsi" w:hAnsi="Times New Roman"/>
          <w:bCs/>
          <w:noProof/>
          <w:sz w:val="20"/>
          <w:szCs w:val="20"/>
        </w:rPr>
        <w:t xml:space="preserve"> J.</w:t>
      </w:r>
      <w:r w:rsidR="001D60A7" w:rsidRPr="00CC7F6A">
        <w:rPr>
          <w:rFonts w:ascii="Times New Roman" w:eastAsiaTheme="minorHAnsi" w:hAnsi="Times New Roman"/>
          <w:bCs/>
          <w:noProof/>
          <w:sz w:val="20"/>
          <w:szCs w:val="20"/>
        </w:rPr>
        <w:t xml:space="preserve">, </w:t>
      </w:r>
      <w:r w:rsidR="0055460E" w:rsidRPr="00CC7F6A">
        <w:rPr>
          <w:rFonts w:ascii="Times New Roman" w:eastAsiaTheme="minorHAnsi" w:hAnsi="Times New Roman"/>
          <w:bCs/>
          <w:noProof/>
          <w:sz w:val="20"/>
          <w:szCs w:val="20"/>
        </w:rPr>
        <w:t>Meza-</w:t>
      </w:r>
      <w:r w:rsidR="00172F6A" w:rsidRPr="00CC7F6A">
        <w:rPr>
          <w:rFonts w:ascii="Times New Roman" w:eastAsiaTheme="minorHAnsi" w:hAnsi="Times New Roman"/>
          <w:bCs/>
          <w:noProof/>
          <w:sz w:val="20"/>
          <w:szCs w:val="20"/>
        </w:rPr>
        <w:t>Carmen,</w:t>
      </w:r>
      <w:r w:rsidR="0055460E" w:rsidRPr="00CC7F6A">
        <w:rPr>
          <w:rFonts w:ascii="Times New Roman" w:eastAsiaTheme="minorHAnsi" w:hAnsi="Times New Roman"/>
          <w:bCs/>
          <w:noProof/>
          <w:sz w:val="20"/>
          <w:szCs w:val="20"/>
        </w:rPr>
        <w:t xml:space="preserve"> V. </w:t>
      </w:r>
      <w:r w:rsidR="001D60A7" w:rsidRPr="00CC7F6A">
        <w:rPr>
          <w:rFonts w:ascii="Times New Roman" w:eastAsiaTheme="minorHAnsi" w:hAnsi="Times New Roman"/>
          <w:bCs/>
          <w:noProof/>
          <w:sz w:val="20"/>
          <w:szCs w:val="20"/>
        </w:rPr>
        <w:t xml:space="preserve">and </w:t>
      </w:r>
      <w:r w:rsidR="0055460E" w:rsidRPr="00CC7F6A">
        <w:rPr>
          <w:rFonts w:ascii="Times New Roman" w:eastAsiaTheme="minorHAnsi" w:hAnsi="Times New Roman"/>
          <w:bCs/>
          <w:noProof/>
          <w:sz w:val="20"/>
          <w:szCs w:val="20"/>
        </w:rPr>
        <w:t>Campos-García, G</w:t>
      </w:r>
      <w:r w:rsidR="001D60A7" w:rsidRPr="00CC7F6A">
        <w:rPr>
          <w:rFonts w:ascii="Times New Roman" w:eastAsiaTheme="minorHAnsi" w:hAnsi="Times New Roman"/>
          <w:bCs/>
          <w:noProof/>
          <w:sz w:val="20"/>
          <w:szCs w:val="20"/>
        </w:rPr>
        <w:t xml:space="preserve">. (2015). </w:t>
      </w:r>
      <w:r w:rsidR="00172F6A" w:rsidRPr="00CC7F6A">
        <w:rPr>
          <w:rFonts w:ascii="Times New Roman" w:eastAsiaTheme="minorHAnsi" w:hAnsi="Times New Roman"/>
          <w:bCs/>
          <w:noProof/>
          <w:sz w:val="20"/>
          <w:szCs w:val="20"/>
        </w:rPr>
        <w:t xml:space="preserve">Cytotoxicity of </w:t>
      </w:r>
      <w:r w:rsidR="0055460E" w:rsidRPr="00CC7F6A">
        <w:rPr>
          <w:rFonts w:ascii="Times New Roman" w:eastAsiaTheme="minorHAnsi" w:hAnsi="Times New Roman"/>
          <w:bCs/>
          <w:noProof/>
          <w:sz w:val="20"/>
          <w:szCs w:val="20"/>
        </w:rPr>
        <w:t>c</w:t>
      </w:r>
      <w:r w:rsidR="00172F6A" w:rsidRPr="00CC7F6A">
        <w:rPr>
          <w:rFonts w:ascii="Times New Roman" w:eastAsiaTheme="minorHAnsi" w:hAnsi="Times New Roman"/>
          <w:bCs/>
          <w:noProof/>
          <w:sz w:val="20"/>
          <w:szCs w:val="20"/>
        </w:rPr>
        <w:t xml:space="preserve">yclodipeptides from </w:t>
      </w:r>
      <w:r w:rsidR="00172F6A" w:rsidRPr="00CC7F6A">
        <w:rPr>
          <w:rFonts w:ascii="Times New Roman" w:eastAsiaTheme="minorHAnsi" w:hAnsi="Times New Roman"/>
          <w:i/>
          <w:iCs/>
          <w:noProof/>
          <w:sz w:val="20"/>
          <w:szCs w:val="20"/>
        </w:rPr>
        <w:lastRenderedPageBreak/>
        <w:t xml:space="preserve">Pseudomonas aeruginosa </w:t>
      </w:r>
      <w:r w:rsidR="001D60A7" w:rsidRPr="00CC7F6A">
        <w:rPr>
          <w:rFonts w:ascii="Times New Roman" w:eastAsiaTheme="minorHAnsi" w:hAnsi="Times New Roman"/>
          <w:bCs/>
          <w:noProof/>
          <w:sz w:val="20"/>
          <w:szCs w:val="20"/>
        </w:rPr>
        <w:t>PAO1 leads to apoptosis in human cancer cell l</w:t>
      </w:r>
      <w:r w:rsidR="00172F6A" w:rsidRPr="00CC7F6A">
        <w:rPr>
          <w:rFonts w:ascii="Times New Roman" w:eastAsiaTheme="minorHAnsi" w:hAnsi="Times New Roman"/>
          <w:bCs/>
          <w:noProof/>
          <w:sz w:val="20"/>
          <w:szCs w:val="20"/>
        </w:rPr>
        <w:t>ines</w:t>
      </w:r>
      <w:r w:rsidR="001D60A7" w:rsidRPr="00CC7F6A">
        <w:rPr>
          <w:rFonts w:ascii="Times New Roman" w:eastAsiaTheme="minorHAnsi" w:hAnsi="Times New Roman"/>
          <w:bCs/>
          <w:noProof/>
          <w:sz w:val="20"/>
          <w:szCs w:val="20"/>
        </w:rPr>
        <w:t>.</w:t>
      </w:r>
      <w:r w:rsidR="00172F6A" w:rsidRPr="00CC7F6A">
        <w:rPr>
          <w:rFonts w:ascii="Times New Roman" w:eastAsiaTheme="minorHAnsi" w:hAnsi="Times New Roman"/>
          <w:bCs/>
          <w:noProof/>
          <w:sz w:val="20"/>
          <w:szCs w:val="20"/>
        </w:rPr>
        <w:t xml:space="preserve"> </w:t>
      </w:r>
      <w:r w:rsidR="00172F6A" w:rsidRPr="00CC7F6A">
        <w:rPr>
          <w:rFonts w:ascii="Times New Roman" w:eastAsiaTheme="minorHAnsi" w:hAnsi="Times New Roman"/>
          <w:i/>
          <w:noProof/>
          <w:sz w:val="20"/>
          <w:szCs w:val="20"/>
        </w:rPr>
        <w:t>BioMed Research International</w:t>
      </w:r>
      <w:r w:rsidR="00CC7F6A">
        <w:rPr>
          <w:rFonts w:ascii="Times New Roman" w:eastAsiaTheme="minorHAnsi" w:hAnsi="Times New Roman"/>
          <w:noProof/>
          <w:sz w:val="20"/>
          <w:szCs w:val="20"/>
        </w:rPr>
        <w:t xml:space="preserve">, 2015: </w:t>
      </w:r>
      <w:r w:rsidR="001D60A7" w:rsidRPr="00CC7F6A">
        <w:rPr>
          <w:rFonts w:ascii="Times New Roman" w:eastAsiaTheme="minorHAnsi" w:hAnsi="Times New Roman"/>
          <w:noProof/>
          <w:sz w:val="20"/>
          <w:szCs w:val="20"/>
        </w:rPr>
        <w:t>1</w:t>
      </w:r>
      <w:r w:rsidR="00CC7F6A">
        <w:rPr>
          <w:rFonts w:ascii="Times New Roman" w:eastAsiaTheme="minorHAnsi" w:hAnsi="Times New Roman"/>
          <w:noProof/>
          <w:sz w:val="20"/>
          <w:szCs w:val="20"/>
        </w:rPr>
        <w:t xml:space="preserve"> – </w:t>
      </w:r>
      <w:r w:rsidR="001D60A7" w:rsidRPr="00CC7F6A">
        <w:rPr>
          <w:rFonts w:ascii="Times New Roman" w:eastAsiaTheme="minorHAnsi" w:hAnsi="Times New Roman"/>
          <w:noProof/>
          <w:sz w:val="20"/>
          <w:szCs w:val="20"/>
        </w:rPr>
        <w:t>9.</w:t>
      </w:r>
    </w:p>
    <w:p w14:paraId="633C73D1" w14:textId="77777777" w:rsidR="00CC7F6A" w:rsidRPr="00CC7F6A" w:rsidRDefault="00F24C6B" w:rsidP="00CC7F6A">
      <w:pPr>
        <w:pStyle w:val="ListParagraph"/>
        <w:numPr>
          <w:ilvl w:val="0"/>
          <w:numId w:val="2"/>
        </w:numPr>
        <w:ind w:left="709" w:hanging="709"/>
        <w:jc w:val="both"/>
        <w:rPr>
          <w:rFonts w:ascii="Times New Roman" w:hAnsi="Times New Roman"/>
          <w:noProof/>
          <w:sz w:val="20"/>
          <w:szCs w:val="20"/>
        </w:rPr>
      </w:pPr>
      <w:r w:rsidRPr="00CC7F6A">
        <w:rPr>
          <w:rFonts w:ascii="Times New Roman" w:eastAsiaTheme="minorHAnsi" w:hAnsi="Times New Roman"/>
          <w:noProof/>
          <w:sz w:val="20"/>
          <w:szCs w:val="20"/>
        </w:rPr>
        <w:t xml:space="preserve">Jermnak, U., Chinaphuti, A., Poapolathep, A., Kawai, R., Nagasawa, H. and Sakuda, S. (2013). Prevention of aflatoxin contamination by a soil bacterium of </w:t>
      </w:r>
      <w:r w:rsidRPr="00CC7F6A">
        <w:rPr>
          <w:rFonts w:ascii="Times New Roman" w:eastAsiaTheme="minorHAnsi" w:hAnsi="Times New Roman"/>
          <w:i/>
          <w:noProof/>
          <w:sz w:val="20"/>
          <w:szCs w:val="20"/>
        </w:rPr>
        <w:t>Stenotrophomonas</w:t>
      </w:r>
      <w:r w:rsidRPr="00CC7F6A">
        <w:rPr>
          <w:rFonts w:ascii="Times New Roman" w:eastAsiaTheme="minorHAnsi" w:hAnsi="Times New Roman"/>
          <w:noProof/>
          <w:sz w:val="20"/>
          <w:szCs w:val="20"/>
        </w:rPr>
        <w:t xml:space="preserve"> sp. that produces aflatoxin production inhibitors. </w:t>
      </w:r>
      <w:r w:rsidRPr="00CC7F6A">
        <w:rPr>
          <w:rFonts w:ascii="Times New Roman" w:eastAsiaTheme="minorHAnsi" w:hAnsi="Times New Roman"/>
          <w:i/>
          <w:noProof/>
          <w:sz w:val="20"/>
          <w:szCs w:val="20"/>
        </w:rPr>
        <w:t>Microbiology</w:t>
      </w:r>
      <w:r w:rsidR="00CC7F6A">
        <w:rPr>
          <w:rFonts w:ascii="Times New Roman" w:eastAsiaTheme="minorHAnsi" w:hAnsi="Times New Roman"/>
          <w:noProof/>
          <w:sz w:val="20"/>
          <w:szCs w:val="20"/>
        </w:rPr>
        <w:t xml:space="preserve">, </w:t>
      </w:r>
      <w:r w:rsidRPr="00CC7F6A">
        <w:rPr>
          <w:rFonts w:ascii="Times New Roman" w:eastAsiaTheme="minorHAnsi" w:hAnsi="Times New Roman"/>
          <w:noProof/>
          <w:sz w:val="20"/>
          <w:szCs w:val="20"/>
        </w:rPr>
        <w:t>159: 902</w:t>
      </w:r>
      <w:r w:rsidR="00CC7F6A">
        <w:rPr>
          <w:rFonts w:ascii="Times New Roman" w:eastAsiaTheme="minorHAnsi" w:hAnsi="Times New Roman"/>
          <w:noProof/>
          <w:sz w:val="20"/>
          <w:szCs w:val="20"/>
        </w:rPr>
        <w:t xml:space="preserve"> </w:t>
      </w:r>
      <w:r w:rsidRPr="00CC7F6A">
        <w:rPr>
          <w:rFonts w:ascii="Times New Roman" w:eastAsiaTheme="minorHAnsi" w:hAnsi="Times New Roman"/>
          <w:noProof/>
          <w:sz w:val="20"/>
          <w:szCs w:val="20"/>
        </w:rPr>
        <w:t>–</w:t>
      </w:r>
      <w:r w:rsidR="00CC7F6A">
        <w:rPr>
          <w:rFonts w:ascii="Times New Roman" w:eastAsiaTheme="minorHAnsi" w:hAnsi="Times New Roman"/>
          <w:noProof/>
          <w:sz w:val="20"/>
          <w:szCs w:val="20"/>
        </w:rPr>
        <w:t xml:space="preserve"> </w:t>
      </w:r>
      <w:r w:rsidRPr="00CC7F6A">
        <w:rPr>
          <w:rFonts w:ascii="Times New Roman" w:eastAsiaTheme="minorHAnsi" w:hAnsi="Times New Roman"/>
          <w:noProof/>
          <w:sz w:val="20"/>
          <w:szCs w:val="20"/>
        </w:rPr>
        <w:t>912.</w:t>
      </w:r>
    </w:p>
    <w:p w14:paraId="1D3C2E65" w14:textId="77777777" w:rsidR="006C51D8" w:rsidRDefault="007C3E6E" w:rsidP="006C51D8">
      <w:pPr>
        <w:pStyle w:val="ListParagraph"/>
        <w:numPr>
          <w:ilvl w:val="0"/>
          <w:numId w:val="2"/>
        </w:numPr>
        <w:ind w:left="709" w:hanging="709"/>
        <w:jc w:val="both"/>
        <w:rPr>
          <w:rFonts w:ascii="Times New Roman" w:hAnsi="Times New Roman"/>
          <w:noProof/>
          <w:sz w:val="20"/>
          <w:szCs w:val="20"/>
        </w:rPr>
      </w:pPr>
      <w:r w:rsidRPr="00CC7F6A">
        <w:rPr>
          <w:rFonts w:ascii="Times New Roman" w:hAnsi="Times New Roman"/>
          <w:noProof/>
          <w:sz w:val="20"/>
          <w:szCs w:val="20"/>
        </w:rPr>
        <w:t>Laatsch, H. (2010). AntiBase a data base for rapid dereplication and structure determination of microbial natural products.</w:t>
      </w:r>
      <w:r w:rsidRPr="00CC7F6A">
        <w:rPr>
          <w:rFonts w:ascii="Times New Roman" w:hAnsi="Times New Roman"/>
          <w:b/>
          <w:bCs/>
          <w:noProof/>
          <w:sz w:val="20"/>
          <w:szCs w:val="20"/>
        </w:rPr>
        <w:t xml:space="preserve"> </w:t>
      </w:r>
      <w:r w:rsidRPr="00CC7F6A">
        <w:rPr>
          <w:rFonts w:ascii="Times New Roman" w:hAnsi="Times New Roman"/>
          <w:noProof/>
          <w:sz w:val="20"/>
          <w:szCs w:val="20"/>
        </w:rPr>
        <w:t>Wiley-VCH.</w:t>
      </w:r>
      <w:r w:rsidR="00CC7F6A">
        <w:rPr>
          <w:rFonts w:ascii="Times New Roman" w:hAnsi="Times New Roman"/>
          <w:noProof/>
          <w:sz w:val="20"/>
          <w:szCs w:val="20"/>
        </w:rPr>
        <w:t xml:space="preserve"> </w:t>
      </w:r>
      <w:r w:rsidRPr="00CC7F6A">
        <w:rPr>
          <w:rFonts w:ascii="Times New Roman" w:hAnsi="Times New Roman"/>
          <w:noProof/>
          <w:sz w:val="20"/>
          <w:szCs w:val="20"/>
        </w:rPr>
        <w:t>Germany</w:t>
      </w:r>
      <w:r w:rsidR="006C51D8">
        <w:rPr>
          <w:rFonts w:ascii="Times New Roman" w:hAnsi="Times New Roman"/>
          <w:noProof/>
          <w:sz w:val="20"/>
          <w:szCs w:val="20"/>
        </w:rPr>
        <w:t>,</w:t>
      </w:r>
      <w:r w:rsidR="00CC7F6A" w:rsidRPr="00CC7F6A">
        <w:rPr>
          <w:rFonts w:ascii="Times New Roman" w:hAnsi="Times New Roman"/>
          <w:noProof/>
          <w:sz w:val="20"/>
          <w:szCs w:val="20"/>
        </w:rPr>
        <w:t xml:space="preserve"> Wein-heim</w:t>
      </w:r>
      <w:r w:rsidR="00CC7F6A">
        <w:rPr>
          <w:rFonts w:ascii="Times New Roman" w:hAnsi="Times New Roman"/>
          <w:noProof/>
          <w:sz w:val="20"/>
          <w:szCs w:val="20"/>
        </w:rPr>
        <w:t>.</w:t>
      </w:r>
    </w:p>
    <w:p w14:paraId="7E96B5B0" w14:textId="77777777" w:rsidR="006C51D8" w:rsidRPr="006C51D8" w:rsidRDefault="007C3E6E" w:rsidP="006C51D8">
      <w:pPr>
        <w:pStyle w:val="ListParagraph"/>
        <w:numPr>
          <w:ilvl w:val="0"/>
          <w:numId w:val="2"/>
        </w:numPr>
        <w:ind w:left="709" w:hanging="709"/>
        <w:jc w:val="both"/>
        <w:rPr>
          <w:rFonts w:ascii="Times New Roman" w:hAnsi="Times New Roman"/>
          <w:noProof/>
          <w:sz w:val="20"/>
          <w:szCs w:val="20"/>
        </w:rPr>
      </w:pPr>
      <w:r w:rsidRPr="006C51D8">
        <w:rPr>
          <w:rFonts w:ascii="Times New Roman" w:eastAsiaTheme="minorHAnsi" w:hAnsi="Times New Roman"/>
          <w:noProof/>
          <w:sz w:val="20"/>
          <w:szCs w:val="20"/>
        </w:rPr>
        <w:t xml:space="preserve">Guo, Q., Guo, D., Zhao, B., Xu, J. and Li, R. (2007). </w:t>
      </w:r>
      <w:r w:rsidRPr="006C51D8">
        <w:rPr>
          <w:rFonts w:ascii="Times New Roman" w:eastAsiaTheme="minorHAnsi" w:hAnsi="Times New Roman"/>
          <w:bCs/>
          <w:noProof/>
          <w:sz w:val="20"/>
          <w:szCs w:val="20"/>
        </w:rPr>
        <w:t xml:space="preserve">Two cyclic dipeptides from </w:t>
      </w:r>
      <w:r w:rsidRPr="006C51D8">
        <w:rPr>
          <w:rFonts w:ascii="Times New Roman" w:eastAsiaTheme="minorHAnsi" w:hAnsi="Times New Roman"/>
          <w:bCs/>
          <w:i/>
          <w:iCs/>
          <w:noProof/>
          <w:sz w:val="20"/>
          <w:szCs w:val="20"/>
        </w:rPr>
        <w:t xml:space="preserve">Pseudomonas fluorescens </w:t>
      </w:r>
      <w:r w:rsidRPr="006C51D8">
        <w:rPr>
          <w:rFonts w:ascii="Times New Roman" w:eastAsiaTheme="minorHAnsi" w:hAnsi="Times New Roman"/>
          <w:bCs/>
          <w:noProof/>
          <w:sz w:val="20"/>
          <w:szCs w:val="20"/>
        </w:rPr>
        <w:t xml:space="preserve">GcM5-1A carried by the pine wood nematode and their toxicities to Japanese black pine suspension cells and seedlings in vitro. </w:t>
      </w:r>
      <w:r w:rsidRPr="006C51D8">
        <w:rPr>
          <w:rFonts w:ascii="Times New Roman" w:eastAsiaTheme="minorHAnsi" w:hAnsi="Times New Roman"/>
          <w:i/>
          <w:noProof/>
          <w:sz w:val="20"/>
          <w:szCs w:val="20"/>
        </w:rPr>
        <w:t>Journal of Nematology</w:t>
      </w:r>
      <w:r w:rsidR="006C51D8">
        <w:rPr>
          <w:rFonts w:ascii="Times New Roman" w:eastAsiaTheme="minorHAnsi" w:hAnsi="Times New Roman"/>
          <w:noProof/>
          <w:sz w:val="20"/>
          <w:szCs w:val="20"/>
        </w:rPr>
        <w:t xml:space="preserve">, </w:t>
      </w:r>
      <w:r w:rsidRPr="006C51D8">
        <w:rPr>
          <w:rFonts w:ascii="Times New Roman" w:eastAsiaTheme="minorHAnsi" w:hAnsi="Times New Roman"/>
          <w:noProof/>
          <w:sz w:val="20"/>
          <w:szCs w:val="20"/>
        </w:rPr>
        <w:t>39(3): 243</w:t>
      </w:r>
      <w:r w:rsidR="006C51D8">
        <w:rPr>
          <w:rFonts w:ascii="Times New Roman" w:eastAsiaTheme="minorHAnsi" w:hAnsi="Times New Roman"/>
          <w:noProof/>
          <w:sz w:val="20"/>
          <w:szCs w:val="20"/>
        </w:rPr>
        <w:t xml:space="preserve"> </w:t>
      </w:r>
      <w:r w:rsidRPr="006C51D8">
        <w:rPr>
          <w:rFonts w:ascii="Times New Roman" w:eastAsiaTheme="minorHAnsi" w:hAnsi="Times New Roman"/>
          <w:noProof/>
          <w:sz w:val="20"/>
          <w:szCs w:val="20"/>
        </w:rPr>
        <w:t>–</w:t>
      </w:r>
      <w:r w:rsidR="006C51D8">
        <w:rPr>
          <w:rFonts w:ascii="Times New Roman" w:eastAsiaTheme="minorHAnsi" w:hAnsi="Times New Roman"/>
          <w:noProof/>
          <w:sz w:val="20"/>
          <w:szCs w:val="20"/>
        </w:rPr>
        <w:t xml:space="preserve"> </w:t>
      </w:r>
      <w:r w:rsidRPr="006C51D8">
        <w:rPr>
          <w:rFonts w:ascii="Times New Roman" w:eastAsiaTheme="minorHAnsi" w:hAnsi="Times New Roman"/>
          <w:noProof/>
          <w:sz w:val="20"/>
          <w:szCs w:val="20"/>
        </w:rPr>
        <w:t>247.</w:t>
      </w:r>
      <w:r w:rsidRPr="006C51D8">
        <w:rPr>
          <w:rFonts w:ascii="Times New Roman" w:hAnsi="Times New Roman"/>
          <w:bCs/>
          <w:iCs/>
          <w:noProof/>
          <w:sz w:val="20"/>
          <w:szCs w:val="20"/>
        </w:rPr>
        <w:t xml:space="preserve"> </w:t>
      </w:r>
    </w:p>
    <w:p w14:paraId="16D88A84" w14:textId="77777777" w:rsidR="006C51D8" w:rsidRDefault="007C3E6E" w:rsidP="006C51D8">
      <w:pPr>
        <w:pStyle w:val="ListParagraph"/>
        <w:numPr>
          <w:ilvl w:val="0"/>
          <w:numId w:val="2"/>
        </w:numPr>
        <w:ind w:left="709" w:hanging="709"/>
        <w:jc w:val="both"/>
        <w:rPr>
          <w:rFonts w:ascii="Times New Roman" w:hAnsi="Times New Roman"/>
          <w:noProof/>
          <w:sz w:val="20"/>
          <w:szCs w:val="20"/>
        </w:rPr>
      </w:pPr>
      <w:r w:rsidRPr="006C51D8">
        <w:rPr>
          <w:rFonts w:ascii="Times New Roman" w:hAnsi="Times New Roman"/>
          <w:bCs/>
          <w:iCs/>
          <w:noProof/>
          <w:sz w:val="20"/>
          <w:szCs w:val="20"/>
        </w:rPr>
        <w:t xml:space="preserve">Cheenpracha, S., Borris, R. P., Tran, T. T., Jee, J. M., Seow, H. F., Cheah, H. Y., Ho, C. C. and Chang, L. C. (2011). </w:t>
      </w:r>
      <w:r w:rsidRPr="006C51D8">
        <w:rPr>
          <w:rFonts w:ascii="Times New Roman" w:hAnsi="Times New Roman"/>
          <w:bCs/>
          <w:noProof/>
          <w:sz w:val="20"/>
          <w:szCs w:val="20"/>
        </w:rPr>
        <w:t xml:space="preserve">Three new amides from </w:t>
      </w:r>
      <w:r w:rsidRPr="006C51D8">
        <w:rPr>
          <w:rFonts w:ascii="Times New Roman" w:hAnsi="Times New Roman"/>
          <w:bCs/>
          <w:i/>
          <w:iCs/>
          <w:noProof/>
          <w:sz w:val="20"/>
          <w:szCs w:val="20"/>
        </w:rPr>
        <w:t>Streptomyces</w:t>
      </w:r>
      <w:r w:rsidRPr="006C51D8">
        <w:rPr>
          <w:rFonts w:ascii="Times New Roman" w:hAnsi="Times New Roman"/>
          <w:bCs/>
          <w:iCs/>
          <w:noProof/>
          <w:sz w:val="20"/>
          <w:szCs w:val="20"/>
        </w:rPr>
        <w:t xml:space="preserve"> </w:t>
      </w:r>
      <w:r w:rsidRPr="006C51D8">
        <w:rPr>
          <w:rFonts w:ascii="Times New Roman" w:hAnsi="Times New Roman"/>
          <w:bCs/>
          <w:noProof/>
          <w:sz w:val="20"/>
          <w:szCs w:val="20"/>
        </w:rPr>
        <w:t xml:space="preserve">sp. H7372. </w:t>
      </w:r>
      <w:hyperlink r:id="rId17" w:history="1">
        <w:r w:rsidRPr="006C51D8">
          <w:rPr>
            <w:rStyle w:val="Hyperlink"/>
            <w:rFonts w:ascii="Times New Roman" w:hAnsi="Times New Roman"/>
            <w:bCs/>
            <w:i/>
            <w:noProof/>
            <w:color w:val="auto"/>
            <w:sz w:val="20"/>
            <w:szCs w:val="20"/>
            <w:u w:val="none"/>
          </w:rPr>
          <w:t>Journal of the Brazilian Chemical Society</w:t>
        </w:r>
      </w:hyperlink>
      <w:r w:rsidR="006C51D8">
        <w:rPr>
          <w:rStyle w:val="Hyperlink"/>
          <w:rFonts w:ascii="Times New Roman" w:hAnsi="Times New Roman"/>
          <w:bCs/>
          <w:noProof/>
          <w:color w:val="auto"/>
          <w:sz w:val="20"/>
          <w:szCs w:val="20"/>
          <w:u w:val="none"/>
        </w:rPr>
        <w:t>,</w:t>
      </w:r>
      <w:r w:rsidRPr="006C51D8">
        <w:rPr>
          <w:rStyle w:val="Hyperlink"/>
          <w:rFonts w:ascii="Times New Roman" w:hAnsi="Times New Roman"/>
          <w:bCs/>
          <w:noProof/>
          <w:color w:val="auto"/>
          <w:sz w:val="20"/>
          <w:szCs w:val="20"/>
          <w:u w:val="none"/>
        </w:rPr>
        <w:t xml:space="preserve"> </w:t>
      </w:r>
      <w:r w:rsidRPr="006C51D8">
        <w:rPr>
          <w:rFonts w:ascii="Times New Roman" w:hAnsi="Times New Roman"/>
          <w:noProof/>
          <w:sz w:val="20"/>
          <w:szCs w:val="20"/>
        </w:rPr>
        <w:t>22(2): 223</w:t>
      </w:r>
      <w:r w:rsidR="006C51D8">
        <w:rPr>
          <w:rFonts w:ascii="Times New Roman" w:hAnsi="Times New Roman"/>
          <w:noProof/>
          <w:sz w:val="20"/>
          <w:szCs w:val="20"/>
        </w:rPr>
        <w:t xml:space="preserve"> – </w:t>
      </w:r>
      <w:r w:rsidRPr="006C51D8">
        <w:rPr>
          <w:rFonts w:ascii="Times New Roman" w:hAnsi="Times New Roman"/>
          <w:noProof/>
          <w:sz w:val="20"/>
          <w:szCs w:val="20"/>
        </w:rPr>
        <w:t>229.</w:t>
      </w:r>
    </w:p>
    <w:p w14:paraId="6E04EBAE" w14:textId="77777777" w:rsidR="006C51D8" w:rsidRDefault="007C3E6E" w:rsidP="006C51D8">
      <w:pPr>
        <w:pStyle w:val="ListParagraph"/>
        <w:numPr>
          <w:ilvl w:val="0"/>
          <w:numId w:val="2"/>
        </w:numPr>
        <w:ind w:left="709" w:hanging="709"/>
        <w:jc w:val="both"/>
        <w:rPr>
          <w:rFonts w:ascii="Times New Roman" w:hAnsi="Times New Roman"/>
          <w:noProof/>
          <w:sz w:val="20"/>
          <w:szCs w:val="20"/>
        </w:rPr>
      </w:pPr>
      <w:r w:rsidRPr="006C51D8">
        <w:rPr>
          <w:rFonts w:ascii="Times New Roman" w:hAnsi="Times New Roman"/>
          <w:noProof/>
          <w:sz w:val="20"/>
          <w:szCs w:val="20"/>
        </w:rPr>
        <w:t>Munekata, M. and Tamura, G. (1981). Selective inhibition of SV40-transformed c</w:t>
      </w:r>
      <w:r w:rsidR="006C51D8">
        <w:rPr>
          <w:rFonts w:ascii="Times New Roman" w:hAnsi="Times New Roman"/>
          <w:noProof/>
          <w:sz w:val="20"/>
          <w:szCs w:val="20"/>
        </w:rPr>
        <w:t xml:space="preserve">ell growth by diketopiperazines. </w:t>
      </w:r>
      <w:hyperlink r:id="rId18" w:history="1">
        <w:r w:rsidRPr="006C51D8">
          <w:rPr>
            <w:rStyle w:val="Hyperlink"/>
            <w:rFonts w:ascii="Times New Roman" w:hAnsi="Times New Roman"/>
            <w:i/>
            <w:noProof/>
            <w:color w:val="auto"/>
            <w:sz w:val="20"/>
            <w:szCs w:val="20"/>
            <w:u w:val="none"/>
          </w:rPr>
          <w:t>Agricultural and Biological Chemistry</w:t>
        </w:r>
        <w:r w:rsidR="006C51D8">
          <w:rPr>
            <w:rStyle w:val="Hyperlink"/>
            <w:rFonts w:ascii="Times New Roman" w:hAnsi="Times New Roman"/>
            <w:noProof/>
            <w:color w:val="auto"/>
            <w:sz w:val="20"/>
            <w:szCs w:val="20"/>
            <w:u w:val="none"/>
          </w:rPr>
          <w:t>,</w:t>
        </w:r>
        <w:r w:rsidRPr="006C51D8">
          <w:rPr>
            <w:rStyle w:val="Hyperlink"/>
            <w:rFonts w:ascii="Times New Roman" w:hAnsi="Times New Roman"/>
            <w:noProof/>
            <w:color w:val="auto"/>
            <w:sz w:val="20"/>
            <w:szCs w:val="20"/>
            <w:u w:val="none"/>
          </w:rPr>
          <w:t xml:space="preserve"> </w:t>
        </w:r>
      </w:hyperlink>
      <w:r w:rsidRPr="006C51D8">
        <w:rPr>
          <w:rFonts w:ascii="Times New Roman" w:hAnsi="Times New Roman"/>
          <w:noProof/>
          <w:sz w:val="20"/>
          <w:szCs w:val="20"/>
        </w:rPr>
        <w:t>45(11): 2613</w:t>
      </w:r>
      <w:r w:rsidR="006C51D8">
        <w:rPr>
          <w:rFonts w:ascii="Times New Roman" w:hAnsi="Times New Roman"/>
          <w:noProof/>
          <w:sz w:val="20"/>
          <w:szCs w:val="20"/>
        </w:rPr>
        <w:t xml:space="preserve"> – </w:t>
      </w:r>
      <w:r w:rsidRPr="006C51D8">
        <w:rPr>
          <w:rFonts w:ascii="Times New Roman" w:hAnsi="Times New Roman"/>
          <w:noProof/>
          <w:sz w:val="20"/>
          <w:szCs w:val="20"/>
        </w:rPr>
        <w:t>2618.</w:t>
      </w:r>
    </w:p>
    <w:p w14:paraId="110939CD" w14:textId="77777777" w:rsidR="006C51D8" w:rsidRPr="006C51D8" w:rsidRDefault="007C3E6E" w:rsidP="006C51D8">
      <w:pPr>
        <w:pStyle w:val="ListParagraph"/>
        <w:numPr>
          <w:ilvl w:val="0"/>
          <w:numId w:val="2"/>
        </w:numPr>
        <w:ind w:left="709" w:hanging="709"/>
        <w:jc w:val="both"/>
        <w:rPr>
          <w:rFonts w:ascii="Times New Roman" w:hAnsi="Times New Roman"/>
          <w:noProof/>
          <w:sz w:val="20"/>
          <w:szCs w:val="20"/>
        </w:rPr>
      </w:pPr>
      <w:r w:rsidRPr="006C51D8">
        <w:rPr>
          <w:rFonts w:ascii="Times New Roman" w:eastAsiaTheme="minorHAnsi" w:hAnsi="Times New Roman"/>
          <w:noProof/>
          <w:sz w:val="20"/>
          <w:szCs w:val="20"/>
        </w:rPr>
        <w:t xml:space="preserve">Puopolo, G., Cimmino, A., Palmieri, M. C., Giovannini, O., Evidente, A. and I. Pertot, I. (2014). </w:t>
      </w:r>
      <w:r w:rsidRPr="006C51D8">
        <w:rPr>
          <w:rFonts w:ascii="Times New Roman" w:eastAsiaTheme="minorHAnsi" w:hAnsi="Times New Roman"/>
          <w:i/>
          <w:noProof/>
          <w:sz w:val="20"/>
          <w:szCs w:val="20"/>
        </w:rPr>
        <w:t>Lysobacter capsici</w:t>
      </w:r>
      <w:r w:rsidRPr="006C51D8">
        <w:rPr>
          <w:rFonts w:ascii="Times New Roman" w:eastAsiaTheme="minorHAnsi" w:hAnsi="Times New Roman"/>
          <w:noProof/>
          <w:sz w:val="20"/>
          <w:szCs w:val="20"/>
        </w:rPr>
        <w:t xml:space="preserve"> AZ78 produces cyclo(L-Pro-L-Tyr), a 2,5-diketopiperazine with toxic activity against sporangia of </w:t>
      </w:r>
      <w:r w:rsidRPr="006C51D8">
        <w:rPr>
          <w:rFonts w:ascii="Times New Roman" w:eastAsiaTheme="minorHAnsi" w:hAnsi="Times New Roman"/>
          <w:i/>
          <w:noProof/>
          <w:sz w:val="20"/>
          <w:szCs w:val="20"/>
        </w:rPr>
        <w:t>Phytophthora infestans</w:t>
      </w:r>
      <w:r w:rsidRPr="006C51D8">
        <w:rPr>
          <w:rFonts w:ascii="Times New Roman" w:eastAsiaTheme="minorHAnsi" w:hAnsi="Times New Roman"/>
          <w:noProof/>
          <w:sz w:val="20"/>
          <w:szCs w:val="20"/>
        </w:rPr>
        <w:t xml:space="preserve"> and </w:t>
      </w:r>
      <w:r w:rsidRPr="006C51D8">
        <w:rPr>
          <w:rFonts w:ascii="Times New Roman" w:eastAsiaTheme="minorHAnsi" w:hAnsi="Times New Roman"/>
          <w:i/>
          <w:noProof/>
          <w:sz w:val="20"/>
          <w:szCs w:val="20"/>
        </w:rPr>
        <w:t>Plasmopara viticola</w:t>
      </w:r>
      <w:r w:rsidRPr="006C51D8">
        <w:rPr>
          <w:rFonts w:ascii="Times New Roman" w:eastAsiaTheme="minorHAnsi" w:hAnsi="Times New Roman"/>
          <w:noProof/>
          <w:sz w:val="20"/>
          <w:szCs w:val="20"/>
        </w:rPr>
        <w:t xml:space="preserve">. </w:t>
      </w:r>
      <w:r w:rsidRPr="006C51D8">
        <w:rPr>
          <w:rFonts w:ascii="Times New Roman" w:eastAsiaTheme="minorHAnsi" w:hAnsi="Times New Roman"/>
          <w:i/>
          <w:noProof/>
          <w:sz w:val="20"/>
          <w:szCs w:val="20"/>
        </w:rPr>
        <w:t>Journal of Applied Microbiology</w:t>
      </w:r>
      <w:r w:rsidR="006C51D8">
        <w:rPr>
          <w:rFonts w:ascii="Times New Roman" w:eastAsiaTheme="minorHAnsi" w:hAnsi="Times New Roman"/>
          <w:noProof/>
          <w:sz w:val="20"/>
          <w:szCs w:val="20"/>
        </w:rPr>
        <w:t>,</w:t>
      </w:r>
      <w:r w:rsidRPr="006C51D8">
        <w:rPr>
          <w:rFonts w:ascii="Times New Roman" w:eastAsiaTheme="minorHAnsi" w:hAnsi="Times New Roman"/>
          <w:noProof/>
          <w:sz w:val="20"/>
          <w:szCs w:val="20"/>
        </w:rPr>
        <w:t xml:space="preserve"> 117: 1168-1180.</w:t>
      </w:r>
    </w:p>
    <w:p w14:paraId="52DCDAA8" w14:textId="7F7BD289" w:rsidR="003C1AA1" w:rsidRPr="003C1AA1" w:rsidRDefault="00514F37" w:rsidP="003C1AA1">
      <w:pPr>
        <w:pStyle w:val="ListParagraph"/>
        <w:numPr>
          <w:ilvl w:val="0"/>
          <w:numId w:val="2"/>
        </w:numPr>
        <w:ind w:left="709" w:hanging="709"/>
        <w:jc w:val="both"/>
        <w:rPr>
          <w:rFonts w:ascii="Times New Roman" w:hAnsi="Times New Roman"/>
          <w:noProof/>
          <w:sz w:val="20"/>
          <w:szCs w:val="20"/>
        </w:rPr>
      </w:pPr>
      <w:r w:rsidRPr="006C51D8">
        <w:rPr>
          <w:rFonts w:ascii="Times New Roman" w:eastAsiaTheme="minorHAnsi" w:hAnsi="Times New Roman"/>
          <w:noProof/>
          <w:sz w:val="20"/>
          <w:szCs w:val="20"/>
        </w:rPr>
        <w:t xml:space="preserve">Hamza, A. A., Ali, H. A., Clark, B. R., Murphy, C. D. and Elobied, E. A. </w:t>
      </w:r>
      <w:r w:rsidR="006C51D8">
        <w:rPr>
          <w:rFonts w:ascii="Times New Roman" w:eastAsiaTheme="minorHAnsi" w:hAnsi="Times New Roman"/>
          <w:noProof/>
          <w:sz w:val="20"/>
          <w:szCs w:val="20"/>
        </w:rPr>
        <w:t>(</w:t>
      </w:r>
      <w:r w:rsidRPr="006C51D8">
        <w:rPr>
          <w:rFonts w:ascii="Times New Roman" w:eastAsiaTheme="minorHAnsi" w:hAnsi="Times New Roman"/>
          <w:noProof/>
          <w:sz w:val="20"/>
          <w:szCs w:val="20"/>
        </w:rPr>
        <w:t>2013</w:t>
      </w:r>
      <w:r w:rsidR="006C51D8">
        <w:rPr>
          <w:rFonts w:ascii="Times New Roman" w:eastAsiaTheme="minorHAnsi" w:hAnsi="Times New Roman"/>
          <w:noProof/>
          <w:sz w:val="20"/>
          <w:szCs w:val="20"/>
        </w:rPr>
        <w:t>)</w:t>
      </w:r>
      <w:r w:rsidRPr="006C51D8">
        <w:rPr>
          <w:rFonts w:ascii="Times New Roman" w:eastAsiaTheme="minorHAnsi" w:hAnsi="Times New Roman"/>
          <w:noProof/>
          <w:sz w:val="20"/>
          <w:szCs w:val="20"/>
        </w:rPr>
        <w:t xml:space="preserve">. </w:t>
      </w:r>
      <w:r w:rsidRPr="006C51D8">
        <w:rPr>
          <w:rFonts w:ascii="Times New Roman" w:eastAsiaTheme="minorHAnsi" w:hAnsi="Times New Roman"/>
          <w:bCs/>
          <w:noProof/>
          <w:color w:val="000000"/>
          <w:sz w:val="20"/>
          <w:szCs w:val="20"/>
        </w:rPr>
        <w:t xml:space="preserve">Cyclo (L-phenyl, L-prolyl). Diketopiperazines from a newly isolated </w:t>
      </w:r>
      <w:r w:rsidRPr="006C51D8">
        <w:rPr>
          <w:rFonts w:ascii="Times New Roman" w:eastAsiaTheme="minorHAnsi" w:hAnsi="Times New Roman"/>
          <w:bCs/>
          <w:i/>
          <w:iCs/>
          <w:noProof/>
          <w:color w:val="000000"/>
          <w:sz w:val="20"/>
          <w:szCs w:val="20"/>
        </w:rPr>
        <w:t>Streptomyces sudanensis</w:t>
      </w:r>
      <w:r w:rsidRPr="006C51D8">
        <w:rPr>
          <w:rFonts w:ascii="Times New Roman" w:eastAsiaTheme="minorHAnsi" w:hAnsi="Times New Roman"/>
          <w:bCs/>
          <w:noProof/>
          <w:color w:val="000000"/>
          <w:sz w:val="20"/>
          <w:szCs w:val="20"/>
        </w:rPr>
        <w:t xml:space="preserve">. A4.4. </w:t>
      </w:r>
      <w:r w:rsidRPr="006C51D8">
        <w:rPr>
          <w:rFonts w:ascii="Times New Roman" w:eastAsiaTheme="minorHAnsi" w:hAnsi="Times New Roman"/>
          <w:i/>
          <w:noProof/>
          <w:color w:val="000000"/>
          <w:sz w:val="20"/>
          <w:szCs w:val="20"/>
        </w:rPr>
        <w:t>Journal of Biotechnology and Pharmaceutical Research,</w:t>
      </w:r>
      <w:r w:rsidRPr="006C51D8">
        <w:rPr>
          <w:rFonts w:ascii="Times New Roman" w:eastAsiaTheme="minorHAnsi" w:hAnsi="Times New Roman"/>
          <w:noProof/>
          <w:color w:val="000000"/>
          <w:sz w:val="20"/>
          <w:szCs w:val="20"/>
        </w:rPr>
        <w:t xml:space="preserve"> 4(1): 1</w:t>
      </w:r>
      <w:r w:rsidR="003C1AA1">
        <w:rPr>
          <w:rFonts w:ascii="Times New Roman" w:eastAsiaTheme="minorHAnsi" w:hAnsi="Times New Roman"/>
          <w:noProof/>
          <w:color w:val="000000"/>
          <w:sz w:val="20"/>
          <w:szCs w:val="20"/>
        </w:rPr>
        <w:t xml:space="preserve"> – </w:t>
      </w:r>
      <w:r w:rsidRPr="003C1AA1">
        <w:rPr>
          <w:rFonts w:ascii="Times New Roman" w:eastAsiaTheme="minorHAnsi" w:hAnsi="Times New Roman"/>
          <w:noProof/>
          <w:color w:val="000000"/>
          <w:sz w:val="20"/>
          <w:szCs w:val="20"/>
        </w:rPr>
        <w:t xml:space="preserve">7. </w:t>
      </w:r>
      <w:r w:rsidRPr="003C1AA1">
        <w:rPr>
          <w:rFonts w:ascii="Times New Roman" w:eastAsiaTheme="minorHAnsi" w:hAnsi="Times New Roman"/>
          <w:bCs/>
          <w:noProof/>
          <w:color w:val="000000"/>
          <w:sz w:val="20"/>
          <w:szCs w:val="20"/>
        </w:rPr>
        <w:t xml:space="preserve"> </w:t>
      </w:r>
      <w:r w:rsidRPr="003C1AA1">
        <w:rPr>
          <w:rFonts w:ascii="Times New Roman" w:eastAsiaTheme="minorHAnsi" w:hAnsi="Times New Roman"/>
          <w:noProof/>
          <w:sz w:val="20"/>
          <w:szCs w:val="20"/>
        </w:rPr>
        <w:t xml:space="preserve"> </w:t>
      </w:r>
    </w:p>
    <w:p w14:paraId="5F6D1858" w14:textId="77777777" w:rsidR="003C1AA1" w:rsidRPr="003C1AA1" w:rsidRDefault="00514F37" w:rsidP="003C1AA1">
      <w:pPr>
        <w:pStyle w:val="ListParagraph"/>
        <w:numPr>
          <w:ilvl w:val="0"/>
          <w:numId w:val="2"/>
        </w:numPr>
        <w:ind w:left="709" w:hanging="709"/>
        <w:jc w:val="both"/>
        <w:rPr>
          <w:rFonts w:ascii="Times New Roman" w:hAnsi="Times New Roman"/>
          <w:noProof/>
          <w:sz w:val="20"/>
          <w:szCs w:val="20"/>
        </w:rPr>
      </w:pPr>
      <w:r w:rsidRPr="003C1AA1">
        <w:rPr>
          <w:rFonts w:ascii="Times New Roman" w:eastAsiaTheme="minorHAnsi" w:hAnsi="Times New Roman"/>
          <w:noProof/>
          <w:sz w:val="20"/>
          <w:szCs w:val="20"/>
        </w:rPr>
        <w:t xml:space="preserve">Wang, Y., Mueller, U. G. and Clardy, J. </w:t>
      </w:r>
      <w:r w:rsidR="003C1AA1">
        <w:rPr>
          <w:rFonts w:ascii="Times New Roman" w:eastAsiaTheme="minorHAnsi" w:hAnsi="Times New Roman"/>
          <w:noProof/>
          <w:sz w:val="20"/>
          <w:szCs w:val="20"/>
        </w:rPr>
        <w:t>(</w:t>
      </w:r>
      <w:r w:rsidRPr="003C1AA1">
        <w:rPr>
          <w:rFonts w:ascii="Times New Roman" w:eastAsiaTheme="minorHAnsi" w:hAnsi="Times New Roman"/>
          <w:noProof/>
          <w:sz w:val="20"/>
          <w:szCs w:val="20"/>
        </w:rPr>
        <w:t>1999</w:t>
      </w:r>
      <w:r w:rsidR="003C1AA1">
        <w:rPr>
          <w:rFonts w:ascii="Times New Roman" w:eastAsiaTheme="minorHAnsi" w:hAnsi="Times New Roman"/>
          <w:noProof/>
          <w:sz w:val="20"/>
          <w:szCs w:val="20"/>
        </w:rPr>
        <w:t>)</w:t>
      </w:r>
      <w:r w:rsidRPr="003C1AA1">
        <w:rPr>
          <w:rFonts w:ascii="Times New Roman" w:eastAsiaTheme="minorHAnsi" w:hAnsi="Times New Roman"/>
          <w:noProof/>
          <w:sz w:val="20"/>
          <w:szCs w:val="20"/>
        </w:rPr>
        <w:t xml:space="preserve">. Antifungal diketopiperazines from symbiotic fungus of fungus-growing ant </w:t>
      </w:r>
      <w:r w:rsidRPr="003C1AA1">
        <w:rPr>
          <w:rFonts w:ascii="Times New Roman" w:eastAsiaTheme="minorHAnsi" w:hAnsi="Times New Roman"/>
          <w:i/>
          <w:noProof/>
          <w:sz w:val="20"/>
          <w:szCs w:val="20"/>
        </w:rPr>
        <w:t>Cyphomyrmex minitus</w:t>
      </w:r>
      <w:r w:rsidRPr="003C1AA1">
        <w:rPr>
          <w:rFonts w:ascii="Times New Roman" w:eastAsiaTheme="minorHAnsi" w:hAnsi="Times New Roman"/>
          <w:noProof/>
          <w:sz w:val="20"/>
          <w:szCs w:val="20"/>
        </w:rPr>
        <w:t xml:space="preserve">. </w:t>
      </w:r>
      <w:r w:rsidRPr="003C1AA1">
        <w:rPr>
          <w:rFonts w:ascii="Times New Roman" w:eastAsiaTheme="minorHAnsi" w:hAnsi="Times New Roman"/>
          <w:i/>
          <w:noProof/>
          <w:sz w:val="20"/>
          <w:szCs w:val="20"/>
        </w:rPr>
        <w:t>Journal of Chemical Ecology</w:t>
      </w:r>
      <w:r w:rsidRPr="003C1AA1">
        <w:rPr>
          <w:rFonts w:ascii="Times New Roman" w:eastAsiaTheme="minorHAnsi" w:hAnsi="Times New Roman"/>
          <w:noProof/>
          <w:sz w:val="20"/>
          <w:szCs w:val="20"/>
        </w:rPr>
        <w:t>, 25(4): 935</w:t>
      </w:r>
      <w:r w:rsidR="003C1AA1">
        <w:rPr>
          <w:rFonts w:ascii="Times New Roman" w:eastAsiaTheme="minorHAnsi" w:hAnsi="Times New Roman"/>
          <w:noProof/>
          <w:sz w:val="20"/>
          <w:szCs w:val="20"/>
        </w:rPr>
        <w:t xml:space="preserve"> – </w:t>
      </w:r>
      <w:r w:rsidRPr="003C1AA1">
        <w:rPr>
          <w:rFonts w:ascii="Times New Roman" w:eastAsiaTheme="minorHAnsi" w:hAnsi="Times New Roman"/>
          <w:noProof/>
          <w:sz w:val="20"/>
          <w:szCs w:val="20"/>
        </w:rPr>
        <w:t>941.</w:t>
      </w:r>
      <w:r w:rsidRPr="003C1AA1">
        <w:rPr>
          <w:rFonts w:ascii="Times New Roman" w:eastAsiaTheme="minorHAnsi" w:hAnsi="Times New Roman"/>
          <w:i/>
          <w:noProof/>
          <w:sz w:val="20"/>
          <w:szCs w:val="20"/>
        </w:rPr>
        <w:t xml:space="preserve"> </w:t>
      </w:r>
    </w:p>
    <w:p w14:paraId="554E244C" w14:textId="77777777" w:rsidR="003C1AA1" w:rsidRPr="003C1AA1" w:rsidRDefault="007C3E6E" w:rsidP="003C1AA1">
      <w:pPr>
        <w:pStyle w:val="ListParagraph"/>
        <w:numPr>
          <w:ilvl w:val="0"/>
          <w:numId w:val="2"/>
        </w:numPr>
        <w:ind w:left="709" w:hanging="709"/>
        <w:jc w:val="both"/>
        <w:rPr>
          <w:rFonts w:ascii="Times New Roman" w:hAnsi="Times New Roman"/>
          <w:noProof/>
          <w:sz w:val="20"/>
          <w:szCs w:val="20"/>
        </w:rPr>
      </w:pPr>
      <w:r w:rsidRPr="003C1AA1">
        <w:rPr>
          <w:rFonts w:ascii="Times New Roman" w:eastAsiaTheme="minorHAnsi" w:hAnsi="Times New Roman"/>
          <w:noProof/>
          <w:sz w:val="20"/>
          <w:szCs w:val="20"/>
        </w:rPr>
        <w:t xml:space="preserve">Stierle, A. C., Cardellina, J. H. and Strobelt, G. A. (1988). Maculosin, a host-specific phytotoxin for spotted knapweed from </w:t>
      </w:r>
      <w:r w:rsidRPr="003C1AA1">
        <w:rPr>
          <w:rFonts w:ascii="Times New Roman" w:eastAsiaTheme="minorHAnsi" w:hAnsi="Times New Roman"/>
          <w:i/>
          <w:noProof/>
          <w:sz w:val="20"/>
          <w:szCs w:val="20"/>
        </w:rPr>
        <w:t>Alternaria Alternata</w:t>
      </w:r>
      <w:r w:rsidRPr="003C1AA1">
        <w:rPr>
          <w:rFonts w:ascii="Times New Roman" w:eastAsiaTheme="minorHAnsi" w:hAnsi="Times New Roman"/>
          <w:noProof/>
          <w:sz w:val="20"/>
          <w:szCs w:val="20"/>
        </w:rPr>
        <w:t xml:space="preserve">. </w:t>
      </w:r>
      <w:r w:rsidRPr="003C1AA1">
        <w:rPr>
          <w:rFonts w:ascii="Times New Roman" w:eastAsiaTheme="minorHAnsi" w:hAnsi="Times New Roman"/>
          <w:i/>
          <w:noProof/>
          <w:sz w:val="20"/>
          <w:szCs w:val="20"/>
        </w:rPr>
        <w:t>Proceedings of the National Academy of Sciences of the United States of America</w:t>
      </w:r>
      <w:r w:rsidR="003C1AA1">
        <w:rPr>
          <w:rFonts w:ascii="Times New Roman" w:eastAsiaTheme="minorHAnsi" w:hAnsi="Times New Roman"/>
          <w:noProof/>
          <w:sz w:val="20"/>
          <w:szCs w:val="20"/>
        </w:rPr>
        <w:t>,</w:t>
      </w:r>
      <w:r w:rsidRPr="003C1AA1">
        <w:rPr>
          <w:rFonts w:ascii="Times New Roman" w:eastAsiaTheme="minorHAnsi" w:hAnsi="Times New Roman"/>
          <w:noProof/>
          <w:sz w:val="20"/>
          <w:szCs w:val="20"/>
        </w:rPr>
        <w:t xml:space="preserve"> 85: 8008</w:t>
      </w:r>
      <w:r w:rsidR="003C1AA1">
        <w:rPr>
          <w:rFonts w:ascii="Times New Roman" w:eastAsiaTheme="minorHAnsi" w:hAnsi="Times New Roman"/>
          <w:noProof/>
          <w:sz w:val="20"/>
          <w:szCs w:val="20"/>
        </w:rPr>
        <w:t xml:space="preserve"> – </w:t>
      </w:r>
      <w:r w:rsidRPr="003C1AA1">
        <w:rPr>
          <w:rFonts w:ascii="Times New Roman" w:eastAsiaTheme="minorHAnsi" w:hAnsi="Times New Roman"/>
          <w:noProof/>
          <w:sz w:val="20"/>
          <w:szCs w:val="20"/>
        </w:rPr>
        <w:t>8011.</w:t>
      </w:r>
    </w:p>
    <w:p w14:paraId="58F3B5A8" w14:textId="77777777" w:rsidR="003C1AA1" w:rsidRDefault="004B23BB" w:rsidP="003C1AA1">
      <w:pPr>
        <w:pStyle w:val="ListParagraph"/>
        <w:numPr>
          <w:ilvl w:val="0"/>
          <w:numId w:val="2"/>
        </w:numPr>
        <w:ind w:left="709" w:hanging="709"/>
        <w:jc w:val="both"/>
        <w:rPr>
          <w:rFonts w:ascii="Times New Roman" w:hAnsi="Times New Roman"/>
          <w:noProof/>
          <w:sz w:val="20"/>
          <w:szCs w:val="20"/>
        </w:rPr>
      </w:pPr>
      <w:r w:rsidRPr="003C1AA1">
        <w:rPr>
          <w:rFonts w:ascii="Times New Roman" w:hAnsi="Times New Roman"/>
          <w:noProof/>
          <w:sz w:val="20"/>
          <w:szCs w:val="20"/>
        </w:rPr>
        <w:t>Yap, A. C., Kok-Gan Chan, K. G. and Choo, Y. M. (2016). Isolation and identification of m</w:t>
      </w:r>
      <w:r w:rsidR="00C77EFD" w:rsidRPr="003C1AA1">
        <w:rPr>
          <w:rFonts w:ascii="Times New Roman" w:hAnsi="Times New Roman"/>
          <w:noProof/>
          <w:sz w:val="20"/>
          <w:szCs w:val="20"/>
        </w:rPr>
        <w:t>eta</w:t>
      </w:r>
      <w:r w:rsidR="006C7249" w:rsidRPr="003C1AA1">
        <w:rPr>
          <w:rFonts w:ascii="Times New Roman" w:hAnsi="Times New Roman"/>
          <w:noProof/>
          <w:sz w:val="20"/>
          <w:szCs w:val="20"/>
        </w:rPr>
        <w:t>bolites from the Gram-negative p</w:t>
      </w:r>
      <w:r w:rsidR="00C77EFD" w:rsidRPr="003C1AA1">
        <w:rPr>
          <w:rFonts w:ascii="Times New Roman" w:hAnsi="Times New Roman"/>
          <w:noProof/>
          <w:sz w:val="20"/>
          <w:szCs w:val="20"/>
        </w:rPr>
        <w:t xml:space="preserve">roteobacteria of </w:t>
      </w:r>
      <w:r w:rsidR="00C77EFD" w:rsidRPr="003C1AA1">
        <w:rPr>
          <w:rFonts w:ascii="Times New Roman" w:hAnsi="Times New Roman"/>
          <w:i/>
          <w:iCs/>
          <w:noProof/>
          <w:sz w:val="20"/>
          <w:szCs w:val="20"/>
        </w:rPr>
        <w:t xml:space="preserve">Burkholderia cenocepacia </w:t>
      </w:r>
      <w:r w:rsidR="00C77EFD" w:rsidRPr="003C1AA1">
        <w:rPr>
          <w:rFonts w:ascii="Times New Roman" w:hAnsi="Times New Roman"/>
          <w:noProof/>
          <w:sz w:val="20"/>
          <w:szCs w:val="20"/>
        </w:rPr>
        <w:t xml:space="preserve">and </w:t>
      </w:r>
      <w:r w:rsidR="00C77EFD" w:rsidRPr="003C1AA1">
        <w:rPr>
          <w:rFonts w:ascii="Times New Roman" w:hAnsi="Times New Roman"/>
          <w:i/>
          <w:iCs/>
          <w:noProof/>
          <w:sz w:val="20"/>
          <w:szCs w:val="20"/>
        </w:rPr>
        <w:t>Serratia marcescens</w:t>
      </w:r>
      <w:r w:rsidRPr="003C1AA1">
        <w:rPr>
          <w:rFonts w:ascii="Times New Roman" w:hAnsi="Times New Roman"/>
          <w:iCs/>
          <w:noProof/>
          <w:sz w:val="20"/>
          <w:szCs w:val="20"/>
        </w:rPr>
        <w:t>.</w:t>
      </w:r>
      <w:r w:rsidR="00C77EFD" w:rsidRPr="003C1AA1">
        <w:rPr>
          <w:rFonts w:ascii="Times New Roman" w:hAnsi="Times New Roman"/>
          <w:i/>
          <w:iCs/>
          <w:noProof/>
          <w:sz w:val="20"/>
          <w:szCs w:val="20"/>
        </w:rPr>
        <w:t xml:space="preserve"> </w:t>
      </w:r>
      <w:r w:rsidR="00C77EFD" w:rsidRPr="003C1AA1">
        <w:rPr>
          <w:rFonts w:ascii="Times New Roman" w:hAnsi="Times New Roman"/>
          <w:i/>
          <w:noProof/>
          <w:sz w:val="20"/>
          <w:szCs w:val="20"/>
        </w:rPr>
        <w:t>Sains Malaysiana</w:t>
      </w:r>
      <w:r w:rsidR="003C1AA1">
        <w:rPr>
          <w:rFonts w:ascii="Times New Roman" w:hAnsi="Times New Roman"/>
          <w:noProof/>
          <w:sz w:val="20"/>
          <w:szCs w:val="20"/>
        </w:rPr>
        <w:t xml:space="preserve">, </w:t>
      </w:r>
      <w:r w:rsidR="00C77EFD" w:rsidRPr="003C1AA1">
        <w:rPr>
          <w:rFonts w:ascii="Times New Roman" w:hAnsi="Times New Roman"/>
          <w:noProof/>
          <w:sz w:val="20"/>
          <w:szCs w:val="20"/>
        </w:rPr>
        <w:t>45(7)</w:t>
      </w:r>
      <w:r w:rsidRPr="003C1AA1">
        <w:rPr>
          <w:rFonts w:ascii="Times New Roman" w:hAnsi="Times New Roman"/>
          <w:noProof/>
          <w:sz w:val="20"/>
          <w:szCs w:val="20"/>
        </w:rPr>
        <w:t xml:space="preserve">: </w:t>
      </w:r>
      <w:r w:rsidR="00C77EFD" w:rsidRPr="003C1AA1">
        <w:rPr>
          <w:rFonts w:ascii="Times New Roman" w:hAnsi="Times New Roman"/>
          <w:noProof/>
          <w:sz w:val="20"/>
          <w:szCs w:val="20"/>
        </w:rPr>
        <w:t>1073</w:t>
      </w:r>
      <w:r w:rsidR="003C1AA1">
        <w:rPr>
          <w:rFonts w:ascii="Times New Roman" w:hAnsi="Times New Roman"/>
          <w:noProof/>
          <w:sz w:val="20"/>
          <w:szCs w:val="20"/>
        </w:rPr>
        <w:t xml:space="preserve"> </w:t>
      </w:r>
      <w:r w:rsidR="00C77EFD" w:rsidRPr="003C1AA1">
        <w:rPr>
          <w:rFonts w:ascii="Times New Roman" w:hAnsi="Times New Roman"/>
          <w:noProof/>
          <w:sz w:val="20"/>
          <w:szCs w:val="20"/>
        </w:rPr>
        <w:t>–</w:t>
      </w:r>
      <w:r w:rsidR="003C1AA1">
        <w:rPr>
          <w:rFonts w:ascii="Times New Roman" w:hAnsi="Times New Roman"/>
          <w:noProof/>
          <w:sz w:val="20"/>
          <w:szCs w:val="20"/>
        </w:rPr>
        <w:t xml:space="preserve"> </w:t>
      </w:r>
      <w:r w:rsidR="00C77EFD" w:rsidRPr="003C1AA1">
        <w:rPr>
          <w:rFonts w:ascii="Times New Roman" w:hAnsi="Times New Roman"/>
          <w:noProof/>
          <w:sz w:val="20"/>
          <w:szCs w:val="20"/>
        </w:rPr>
        <w:t>1077</w:t>
      </w:r>
      <w:r w:rsidRPr="003C1AA1">
        <w:rPr>
          <w:rFonts w:ascii="Times New Roman" w:hAnsi="Times New Roman"/>
          <w:noProof/>
          <w:sz w:val="20"/>
          <w:szCs w:val="20"/>
        </w:rPr>
        <w:t>.</w:t>
      </w:r>
    </w:p>
    <w:p w14:paraId="786C9001" w14:textId="77777777" w:rsidR="000E05D4" w:rsidRPr="000E05D4" w:rsidRDefault="001B42E9" w:rsidP="000E05D4">
      <w:pPr>
        <w:pStyle w:val="ListParagraph"/>
        <w:numPr>
          <w:ilvl w:val="0"/>
          <w:numId w:val="2"/>
        </w:numPr>
        <w:ind w:left="709" w:hanging="709"/>
        <w:jc w:val="both"/>
        <w:rPr>
          <w:rFonts w:ascii="Times New Roman" w:hAnsi="Times New Roman"/>
          <w:noProof/>
          <w:sz w:val="20"/>
          <w:szCs w:val="20"/>
        </w:rPr>
      </w:pPr>
      <w:r w:rsidRPr="003C1AA1">
        <w:rPr>
          <w:rFonts w:ascii="Times New Roman" w:eastAsiaTheme="minorHAnsi" w:hAnsi="Times New Roman"/>
          <w:noProof/>
          <w:sz w:val="20"/>
          <w:szCs w:val="20"/>
        </w:rPr>
        <w:t>Musetti, R., Polizzotto, R., Vecchione, A., Borselli, S., Zulini, L., D’Ambrosio , M., di Toppi, L. S. and Pertot, I. (2007). Antifungal activity of diketopiperazines extracted from</w:t>
      </w:r>
      <w:r w:rsidRPr="003C1AA1">
        <w:rPr>
          <w:rFonts w:ascii="Times New Roman" w:eastAsiaTheme="minorHAnsi" w:hAnsi="Times New Roman"/>
          <w:i/>
          <w:noProof/>
          <w:sz w:val="20"/>
          <w:szCs w:val="20"/>
        </w:rPr>
        <w:t xml:space="preserve"> Alternaria alternata</w:t>
      </w:r>
      <w:r w:rsidRPr="003C1AA1">
        <w:rPr>
          <w:rFonts w:ascii="Times New Roman" w:eastAsiaTheme="minorHAnsi" w:hAnsi="Times New Roman"/>
          <w:noProof/>
          <w:sz w:val="20"/>
          <w:szCs w:val="20"/>
        </w:rPr>
        <w:t xml:space="preserve"> against </w:t>
      </w:r>
      <w:r w:rsidRPr="003C1AA1">
        <w:rPr>
          <w:rFonts w:ascii="Times New Roman" w:eastAsiaTheme="minorHAnsi" w:hAnsi="Times New Roman"/>
          <w:i/>
          <w:noProof/>
          <w:sz w:val="20"/>
          <w:szCs w:val="20"/>
        </w:rPr>
        <w:t>Plasmopara viticola</w:t>
      </w:r>
      <w:r w:rsidRPr="003C1AA1">
        <w:rPr>
          <w:rFonts w:ascii="Times New Roman" w:eastAsiaTheme="minorHAnsi" w:hAnsi="Times New Roman"/>
          <w:noProof/>
          <w:sz w:val="20"/>
          <w:szCs w:val="20"/>
        </w:rPr>
        <w:t xml:space="preserve">: An ultrastructural study. </w:t>
      </w:r>
      <w:r w:rsidRPr="003C1AA1">
        <w:rPr>
          <w:rFonts w:ascii="Times New Roman" w:eastAsiaTheme="minorHAnsi" w:hAnsi="Times New Roman"/>
          <w:i/>
          <w:noProof/>
          <w:sz w:val="20"/>
          <w:szCs w:val="20"/>
        </w:rPr>
        <w:t>Micron</w:t>
      </w:r>
      <w:r w:rsidR="003C1AA1">
        <w:rPr>
          <w:rFonts w:ascii="Times New Roman" w:eastAsiaTheme="minorHAnsi" w:hAnsi="Times New Roman"/>
          <w:noProof/>
          <w:sz w:val="20"/>
          <w:szCs w:val="20"/>
        </w:rPr>
        <w:t>,</w:t>
      </w:r>
      <w:r w:rsidRPr="003C1AA1">
        <w:rPr>
          <w:rFonts w:ascii="Times New Roman" w:eastAsiaTheme="minorHAnsi" w:hAnsi="Times New Roman"/>
          <w:noProof/>
          <w:sz w:val="20"/>
          <w:szCs w:val="20"/>
        </w:rPr>
        <w:t xml:space="preserve"> 38: 643</w:t>
      </w:r>
      <w:r w:rsidR="000E05D4">
        <w:rPr>
          <w:rFonts w:ascii="Times New Roman" w:eastAsiaTheme="minorHAnsi" w:hAnsi="Times New Roman"/>
          <w:noProof/>
          <w:sz w:val="20"/>
          <w:szCs w:val="20"/>
        </w:rPr>
        <w:t xml:space="preserve"> </w:t>
      </w:r>
      <w:r w:rsidRPr="003C1AA1">
        <w:rPr>
          <w:rFonts w:ascii="Times New Roman" w:eastAsiaTheme="minorHAnsi" w:hAnsi="Times New Roman"/>
          <w:noProof/>
          <w:sz w:val="20"/>
          <w:szCs w:val="20"/>
        </w:rPr>
        <w:t>–</w:t>
      </w:r>
      <w:r w:rsidR="000E05D4">
        <w:rPr>
          <w:rFonts w:ascii="Times New Roman" w:eastAsiaTheme="minorHAnsi" w:hAnsi="Times New Roman"/>
          <w:noProof/>
          <w:sz w:val="20"/>
          <w:szCs w:val="20"/>
        </w:rPr>
        <w:t xml:space="preserve"> </w:t>
      </w:r>
      <w:r w:rsidRPr="003C1AA1">
        <w:rPr>
          <w:rFonts w:ascii="Times New Roman" w:eastAsiaTheme="minorHAnsi" w:hAnsi="Times New Roman"/>
          <w:noProof/>
          <w:sz w:val="20"/>
          <w:szCs w:val="20"/>
        </w:rPr>
        <w:t>650.</w:t>
      </w:r>
    </w:p>
    <w:p w14:paraId="0BF6995E" w14:textId="07054467" w:rsidR="000E05D4" w:rsidRDefault="00B05286" w:rsidP="000E05D4">
      <w:pPr>
        <w:pStyle w:val="ListParagraph"/>
        <w:numPr>
          <w:ilvl w:val="0"/>
          <w:numId w:val="2"/>
        </w:numPr>
        <w:ind w:left="709" w:hanging="709"/>
        <w:jc w:val="both"/>
        <w:rPr>
          <w:rFonts w:ascii="Times New Roman" w:hAnsi="Times New Roman"/>
          <w:noProof/>
          <w:sz w:val="20"/>
          <w:szCs w:val="20"/>
        </w:rPr>
      </w:pPr>
      <w:r w:rsidRPr="000E05D4">
        <w:rPr>
          <w:rFonts w:ascii="Times New Roman" w:eastAsiaTheme="minorHAnsi" w:hAnsi="Times New Roman"/>
          <w:noProof/>
          <w:sz w:val="20"/>
          <w:szCs w:val="20"/>
        </w:rPr>
        <w:t>Luis, S. M., Ballesteros, J. and Gutiérrez, M. (2011). A</w:t>
      </w:r>
      <w:r w:rsidR="006C7249" w:rsidRPr="000E05D4">
        <w:rPr>
          <w:rFonts w:ascii="Times New Roman" w:eastAsiaTheme="minorHAnsi" w:hAnsi="Times New Roman"/>
          <w:noProof/>
          <w:sz w:val="20"/>
          <w:szCs w:val="20"/>
        </w:rPr>
        <w:t>ntibacterial constituents from t</w:t>
      </w:r>
      <w:r w:rsidRPr="000E05D4">
        <w:rPr>
          <w:rFonts w:ascii="Times New Roman" w:eastAsiaTheme="minorHAnsi" w:hAnsi="Times New Roman"/>
          <w:noProof/>
          <w:sz w:val="20"/>
          <w:szCs w:val="20"/>
        </w:rPr>
        <w:t xml:space="preserve">he octocoral associated bacterium </w:t>
      </w:r>
      <w:r w:rsidRPr="000E05D4">
        <w:rPr>
          <w:rFonts w:ascii="Times New Roman" w:eastAsiaTheme="minorHAnsi" w:hAnsi="Times New Roman"/>
          <w:i/>
          <w:iCs/>
          <w:noProof/>
          <w:sz w:val="20"/>
          <w:szCs w:val="20"/>
        </w:rPr>
        <w:t xml:space="preserve">Pseudoalteromonas </w:t>
      </w:r>
      <w:r w:rsidR="006C7249" w:rsidRPr="000E05D4">
        <w:rPr>
          <w:rFonts w:ascii="Times New Roman" w:eastAsiaTheme="minorHAnsi" w:hAnsi="Times New Roman"/>
          <w:noProof/>
          <w:sz w:val="20"/>
          <w:szCs w:val="20"/>
        </w:rPr>
        <w:t>s</w:t>
      </w:r>
      <w:r w:rsidRPr="000E05D4">
        <w:rPr>
          <w:rFonts w:ascii="Times New Roman" w:eastAsiaTheme="minorHAnsi" w:hAnsi="Times New Roman"/>
          <w:noProof/>
          <w:sz w:val="20"/>
          <w:szCs w:val="20"/>
        </w:rPr>
        <w:t>p.</w:t>
      </w:r>
      <w:r w:rsidR="00C654E9" w:rsidRPr="000E05D4">
        <w:rPr>
          <w:rFonts w:ascii="Times New Roman" w:eastAsiaTheme="minorHAnsi" w:hAnsi="Times New Roman"/>
          <w:noProof/>
          <w:sz w:val="20"/>
          <w:szCs w:val="20"/>
        </w:rPr>
        <w:t xml:space="preserve"> </w:t>
      </w:r>
      <w:hyperlink r:id="rId19" w:history="1">
        <w:r w:rsidR="00C654E9" w:rsidRPr="000E05D4">
          <w:rPr>
            <w:rStyle w:val="Hyperlink"/>
            <w:rFonts w:ascii="Times New Roman" w:hAnsi="Times New Roman"/>
            <w:i/>
            <w:noProof/>
            <w:color w:val="auto"/>
            <w:sz w:val="20"/>
            <w:szCs w:val="20"/>
            <w:u w:val="none"/>
          </w:rPr>
          <w:t>Revista Latinoamericana de Química</w:t>
        </w:r>
      </w:hyperlink>
      <w:r w:rsidR="000E05D4">
        <w:rPr>
          <w:rFonts w:ascii="Times New Roman" w:hAnsi="Times New Roman"/>
          <w:noProof/>
          <w:sz w:val="20"/>
          <w:szCs w:val="20"/>
        </w:rPr>
        <w:t>,</w:t>
      </w:r>
      <w:bookmarkStart w:id="0" w:name="_GoBack"/>
      <w:bookmarkEnd w:id="0"/>
      <w:r w:rsidR="00C654E9" w:rsidRPr="000E05D4">
        <w:rPr>
          <w:rFonts w:ascii="Times New Roman" w:hAnsi="Times New Roman"/>
          <w:noProof/>
          <w:sz w:val="20"/>
          <w:szCs w:val="20"/>
        </w:rPr>
        <w:t xml:space="preserve"> 39: 1</w:t>
      </w:r>
      <w:r w:rsidR="000E05D4">
        <w:rPr>
          <w:rFonts w:ascii="Times New Roman" w:hAnsi="Times New Roman"/>
          <w:noProof/>
          <w:sz w:val="20"/>
          <w:szCs w:val="20"/>
        </w:rPr>
        <w:t xml:space="preserve"> – </w:t>
      </w:r>
      <w:r w:rsidR="00C654E9" w:rsidRPr="000E05D4">
        <w:rPr>
          <w:rFonts w:ascii="Times New Roman" w:hAnsi="Times New Roman"/>
          <w:noProof/>
          <w:sz w:val="20"/>
          <w:szCs w:val="20"/>
        </w:rPr>
        <w:t>2.</w:t>
      </w:r>
    </w:p>
    <w:p w14:paraId="64D95CC2" w14:textId="09334455" w:rsidR="00841B42" w:rsidRPr="000E05D4" w:rsidRDefault="00411B4F" w:rsidP="000E05D4">
      <w:pPr>
        <w:pStyle w:val="ListParagraph"/>
        <w:numPr>
          <w:ilvl w:val="0"/>
          <w:numId w:val="2"/>
        </w:numPr>
        <w:ind w:left="709" w:hanging="709"/>
        <w:jc w:val="both"/>
        <w:rPr>
          <w:rFonts w:ascii="Times New Roman" w:hAnsi="Times New Roman"/>
          <w:noProof/>
          <w:sz w:val="20"/>
          <w:szCs w:val="20"/>
        </w:rPr>
      </w:pPr>
      <w:r w:rsidRPr="000E05D4">
        <w:rPr>
          <w:rFonts w:ascii="Times New Roman" w:eastAsiaTheme="minorHAnsi" w:hAnsi="Times New Roman"/>
          <w:noProof/>
          <w:sz w:val="20"/>
          <w:szCs w:val="20"/>
        </w:rPr>
        <w:t>Wang,</w:t>
      </w:r>
      <w:r w:rsidR="005F40B7" w:rsidRPr="000E05D4">
        <w:rPr>
          <w:rFonts w:ascii="Times New Roman" w:eastAsiaTheme="minorHAnsi" w:hAnsi="Times New Roman"/>
          <w:noProof/>
          <w:sz w:val="20"/>
          <w:szCs w:val="20"/>
        </w:rPr>
        <w:t xml:space="preserve"> X., </w:t>
      </w:r>
      <w:r w:rsidRPr="000E05D4">
        <w:rPr>
          <w:rFonts w:ascii="Times New Roman" w:eastAsiaTheme="minorHAnsi" w:hAnsi="Times New Roman"/>
          <w:noProof/>
          <w:sz w:val="20"/>
          <w:szCs w:val="20"/>
        </w:rPr>
        <w:t>Huang,</w:t>
      </w:r>
      <w:r w:rsidR="005F40B7" w:rsidRPr="000E05D4">
        <w:rPr>
          <w:rFonts w:ascii="Times New Roman" w:eastAsiaTheme="minorHAnsi" w:hAnsi="Times New Roman"/>
          <w:noProof/>
          <w:sz w:val="20"/>
          <w:szCs w:val="20"/>
        </w:rPr>
        <w:t xml:space="preserve"> Y., </w:t>
      </w:r>
      <w:r w:rsidRPr="000E05D4">
        <w:rPr>
          <w:rFonts w:ascii="Times New Roman" w:eastAsiaTheme="minorHAnsi" w:hAnsi="Times New Roman"/>
          <w:noProof/>
          <w:sz w:val="20"/>
          <w:szCs w:val="20"/>
        </w:rPr>
        <w:t>Sheng,</w:t>
      </w:r>
      <w:r w:rsidR="005F40B7" w:rsidRPr="000E05D4">
        <w:rPr>
          <w:rFonts w:ascii="Times New Roman" w:eastAsiaTheme="minorHAnsi" w:hAnsi="Times New Roman"/>
          <w:noProof/>
          <w:sz w:val="20"/>
          <w:szCs w:val="20"/>
        </w:rPr>
        <w:t xml:space="preserve"> Y., </w:t>
      </w:r>
      <w:r w:rsidRPr="000E05D4">
        <w:rPr>
          <w:rFonts w:ascii="Times New Roman" w:eastAsiaTheme="minorHAnsi" w:hAnsi="Times New Roman"/>
          <w:noProof/>
          <w:sz w:val="20"/>
          <w:szCs w:val="20"/>
        </w:rPr>
        <w:t>Su,</w:t>
      </w:r>
      <w:r w:rsidR="005F40B7" w:rsidRPr="000E05D4">
        <w:rPr>
          <w:rFonts w:ascii="Times New Roman" w:eastAsiaTheme="minorHAnsi" w:hAnsi="Times New Roman"/>
          <w:noProof/>
          <w:sz w:val="20"/>
          <w:szCs w:val="20"/>
        </w:rPr>
        <w:t xml:space="preserve"> P., </w:t>
      </w:r>
      <w:r w:rsidRPr="000E05D4">
        <w:rPr>
          <w:rFonts w:ascii="Times New Roman" w:eastAsiaTheme="minorHAnsi" w:hAnsi="Times New Roman"/>
          <w:noProof/>
          <w:sz w:val="20"/>
          <w:szCs w:val="20"/>
        </w:rPr>
        <w:t>Qiu,</w:t>
      </w:r>
      <w:r w:rsidR="005F40B7" w:rsidRPr="000E05D4">
        <w:rPr>
          <w:rFonts w:ascii="Times New Roman" w:eastAsiaTheme="minorHAnsi" w:hAnsi="Times New Roman"/>
          <w:noProof/>
          <w:sz w:val="20"/>
          <w:szCs w:val="20"/>
        </w:rPr>
        <w:t xml:space="preserve"> Y., </w:t>
      </w:r>
      <w:r w:rsidRPr="000E05D4">
        <w:rPr>
          <w:rFonts w:ascii="Times New Roman" w:eastAsiaTheme="minorHAnsi" w:hAnsi="Times New Roman"/>
          <w:noProof/>
          <w:sz w:val="20"/>
          <w:szCs w:val="20"/>
        </w:rPr>
        <w:t>Ke</w:t>
      </w:r>
      <w:r w:rsidR="005F40B7" w:rsidRPr="000E05D4">
        <w:rPr>
          <w:rFonts w:ascii="Times New Roman" w:eastAsiaTheme="minorHAnsi" w:hAnsi="Times New Roman"/>
          <w:noProof/>
          <w:sz w:val="20"/>
          <w:szCs w:val="20"/>
        </w:rPr>
        <w:t xml:space="preserve">, C. and </w:t>
      </w:r>
      <w:r w:rsidRPr="000E05D4">
        <w:rPr>
          <w:rFonts w:ascii="Times New Roman" w:eastAsiaTheme="minorHAnsi" w:hAnsi="Times New Roman"/>
          <w:noProof/>
          <w:sz w:val="20"/>
          <w:szCs w:val="20"/>
        </w:rPr>
        <w:t>Feng</w:t>
      </w:r>
      <w:r w:rsidR="005F40B7" w:rsidRPr="000E05D4">
        <w:rPr>
          <w:rFonts w:ascii="Times New Roman" w:eastAsiaTheme="minorHAnsi" w:hAnsi="Times New Roman"/>
          <w:noProof/>
          <w:sz w:val="20"/>
          <w:szCs w:val="20"/>
        </w:rPr>
        <w:t>, D. (2017). Antifouling activity towards m</w:t>
      </w:r>
      <w:r w:rsidRPr="000E05D4">
        <w:rPr>
          <w:rFonts w:ascii="Times New Roman" w:eastAsiaTheme="minorHAnsi" w:hAnsi="Times New Roman"/>
          <w:noProof/>
          <w:sz w:val="20"/>
          <w:szCs w:val="20"/>
        </w:rPr>
        <w:t>us</w:t>
      </w:r>
      <w:r w:rsidR="005F40B7" w:rsidRPr="000E05D4">
        <w:rPr>
          <w:rFonts w:ascii="Times New Roman" w:eastAsiaTheme="minorHAnsi" w:hAnsi="Times New Roman"/>
          <w:noProof/>
          <w:sz w:val="20"/>
          <w:szCs w:val="20"/>
        </w:rPr>
        <w:t>sel by small-molecule compounds from a s</w:t>
      </w:r>
      <w:r w:rsidRPr="000E05D4">
        <w:rPr>
          <w:rFonts w:ascii="Times New Roman" w:eastAsiaTheme="minorHAnsi" w:hAnsi="Times New Roman"/>
          <w:noProof/>
          <w:sz w:val="20"/>
          <w:szCs w:val="20"/>
        </w:rPr>
        <w:t xml:space="preserve">train of </w:t>
      </w:r>
      <w:r w:rsidR="005F40B7" w:rsidRPr="000E05D4">
        <w:rPr>
          <w:rFonts w:ascii="Times New Roman" w:eastAsiaTheme="minorHAnsi" w:hAnsi="Times New Roman"/>
          <w:i/>
          <w:noProof/>
          <w:sz w:val="20"/>
          <w:szCs w:val="20"/>
        </w:rPr>
        <w:t>V</w:t>
      </w:r>
      <w:r w:rsidRPr="000E05D4">
        <w:rPr>
          <w:rFonts w:ascii="Times New Roman" w:eastAsiaTheme="minorHAnsi" w:hAnsi="Times New Roman"/>
          <w:i/>
          <w:noProof/>
          <w:sz w:val="20"/>
          <w:szCs w:val="20"/>
        </w:rPr>
        <w:t>ibrio alginolyticus</w:t>
      </w:r>
      <w:r w:rsidRPr="000E05D4">
        <w:rPr>
          <w:rFonts w:ascii="Times New Roman" w:eastAsiaTheme="minorHAnsi" w:hAnsi="Times New Roman"/>
          <w:noProof/>
          <w:sz w:val="20"/>
          <w:szCs w:val="20"/>
        </w:rPr>
        <w:t xml:space="preserve"> </w:t>
      </w:r>
      <w:r w:rsidR="000E05D4">
        <w:rPr>
          <w:rFonts w:ascii="Times New Roman" w:eastAsiaTheme="minorHAnsi" w:hAnsi="Times New Roman"/>
          <w:noProof/>
          <w:sz w:val="20"/>
          <w:szCs w:val="20"/>
        </w:rPr>
        <w:t>bacterium a</w:t>
      </w:r>
      <w:r w:rsidR="005F40B7" w:rsidRPr="000E05D4">
        <w:rPr>
          <w:rFonts w:ascii="Times New Roman" w:eastAsiaTheme="minorHAnsi" w:hAnsi="Times New Roman"/>
          <w:noProof/>
          <w:sz w:val="20"/>
          <w:szCs w:val="20"/>
        </w:rPr>
        <w:t xml:space="preserve">ssociated with Sea </w:t>
      </w:r>
      <w:r w:rsidRPr="000E05D4">
        <w:rPr>
          <w:rFonts w:ascii="Times New Roman" w:eastAsiaTheme="minorHAnsi" w:hAnsi="Times New Roman"/>
          <w:noProof/>
          <w:sz w:val="20"/>
          <w:szCs w:val="20"/>
        </w:rPr>
        <w:t xml:space="preserve">Anemone </w:t>
      </w:r>
      <w:r w:rsidRPr="000E05D4">
        <w:rPr>
          <w:rFonts w:ascii="Times New Roman" w:eastAsiaTheme="minorHAnsi" w:hAnsi="Times New Roman"/>
          <w:i/>
          <w:noProof/>
          <w:sz w:val="20"/>
          <w:szCs w:val="20"/>
        </w:rPr>
        <w:t>Haliplanella</w:t>
      </w:r>
      <w:r w:rsidRPr="000E05D4">
        <w:rPr>
          <w:rFonts w:ascii="Times New Roman" w:eastAsiaTheme="minorHAnsi" w:hAnsi="Times New Roman"/>
          <w:noProof/>
          <w:sz w:val="20"/>
          <w:szCs w:val="20"/>
        </w:rPr>
        <w:t xml:space="preserve"> sp.</w:t>
      </w:r>
      <w:r w:rsidR="005F40B7" w:rsidRPr="000E05D4">
        <w:rPr>
          <w:rFonts w:ascii="Times New Roman" w:eastAsiaTheme="minorHAnsi" w:hAnsi="Times New Roman"/>
          <w:noProof/>
          <w:sz w:val="20"/>
          <w:szCs w:val="20"/>
        </w:rPr>
        <w:t xml:space="preserve"> </w:t>
      </w:r>
      <w:r w:rsidR="005F40B7" w:rsidRPr="000E05D4">
        <w:rPr>
          <w:rFonts w:ascii="Times New Roman" w:eastAsiaTheme="minorHAnsi" w:hAnsi="Times New Roman"/>
          <w:i/>
          <w:noProof/>
          <w:sz w:val="20"/>
          <w:szCs w:val="20"/>
        </w:rPr>
        <w:t>Journal of Microbiology and Biotechnology</w:t>
      </w:r>
      <w:r w:rsidR="000E05D4">
        <w:rPr>
          <w:rFonts w:ascii="Times New Roman" w:eastAsiaTheme="minorHAnsi" w:hAnsi="Times New Roman"/>
          <w:noProof/>
          <w:sz w:val="20"/>
          <w:szCs w:val="20"/>
        </w:rPr>
        <w:t xml:space="preserve">, </w:t>
      </w:r>
      <w:r w:rsidR="005F40B7" w:rsidRPr="000E05D4">
        <w:rPr>
          <w:rFonts w:ascii="Times New Roman" w:eastAsiaTheme="minorHAnsi" w:hAnsi="Times New Roman"/>
          <w:noProof/>
          <w:sz w:val="20"/>
          <w:szCs w:val="20"/>
        </w:rPr>
        <w:t>27(3): 460–470.</w:t>
      </w:r>
    </w:p>
    <w:sectPr w:rsidR="00841B42" w:rsidRPr="000E05D4" w:rsidSect="0018147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TT3713a231+2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71B0A"/>
    <w:multiLevelType w:val="hybridMultilevel"/>
    <w:tmpl w:val="A4CC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D11C9"/>
    <w:multiLevelType w:val="multilevel"/>
    <w:tmpl w:val="0E0A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9D3AC1"/>
    <w:multiLevelType w:val="multilevel"/>
    <w:tmpl w:val="A08C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62484"/>
    <w:multiLevelType w:val="hybridMultilevel"/>
    <w:tmpl w:val="2CD8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025EE"/>
    <w:multiLevelType w:val="multilevel"/>
    <w:tmpl w:val="9DE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59399D"/>
    <w:multiLevelType w:val="hybridMultilevel"/>
    <w:tmpl w:val="BF4EB9B4"/>
    <w:lvl w:ilvl="0" w:tplc="B8763D2C">
      <w:start w:val="1"/>
      <w:numFmt w:val="decimal"/>
      <w:lvlText w:val="%1."/>
      <w:lvlJc w:val="left"/>
      <w:pPr>
        <w:ind w:left="720" w:hanging="360"/>
      </w:pPr>
      <w:rPr>
        <w:rFonts w:ascii="Cambria" w:eastAsia="Calibri" w:hAnsi="Cambria"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07"/>
    <w:rsid w:val="0000448B"/>
    <w:rsid w:val="000179A6"/>
    <w:rsid w:val="00017BC3"/>
    <w:rsid w:val="000243DD"/>
    <w:rsid w:val="000321D6"/>
    <w:rsid w:val="0003629D"/>
    <w:rsid w:val="0004567A"/>
    <w:rsid w:val="00057A15"/>
    <w:rsid w:val="000649EB"/>
    <w:rsid w:val="00086BD6"/>
    <w:rsid w:val="000914BC"/>
    <w:rsid w:val="000B12A0"/>
    <w:rsid w:val="000B6BDA"/>
    <w:rsid w:val="000C233D"/>
    <w:rsid w:val="000C691F"/>
    <w:rsid w:val="000D0502"/>
    <w:rsid w:val="000D2ACF"/>
    <w:rsid w:val="000D4028"/>
    <w:rsid w:val="000D4731"/>
    <w:rsid w:val="000D61F4"/>
    <w:rsid w:val="000D7E86"/>
    <w:rsid w:val="000E05D4"/>
    <w:rsid w:val="000E6506"/>
    <w:rsid w:val="000F79AF"/>
    <w:rsid w:val="00101161"/>
    <w:rsid w:val="00107993"/>
    <w:rsid w:val="00107A3A"/>
    <w:rsid w:val="00152AD3"/>
    <w:rsid w:val="00154ABA"/>
    <w:rsid w:val="001559D1"/>
    <w:rsid w:val="00156559"/>
    <w:rsid w:val="00172F6A"/>
    <w:rsid w:val="00181478"/>
    <w:rsid w:val="001A7241"/>
    <w:rsid w:val="001B3A79"/>
    <w:rsid w:val="001B42E9"/>
    <w:rsid w:val="001C429F"/>
    <w:rsid w:val="001D60A7"/>
    <w:rsid w:val="001E508D"/>
    <w:rsid w:val="001F4F45"/>
    <w:rsid w:val="00203932"/>
    <w:rsid w:val="00203C5E"/>
    <w:rsid w:val="00215477"/>
    <w:rsid w:val="00223AC0"/>
    <w:rsid w:val="002279B7"/>
    <w:rsid w:val="00242697"/>
    <w:rsid w:val="00253343"/>
    <w:rsid w:val="002615E4"/>
    <w:rsid w:val="002704E6"/>
    <w:rsid w:val="00284221"/>
    <w:rsid w:val="00296377"/>
    <w:rsid w:val="002B0B14"/>
    <w:rsid w:val="002B4072"/>
    <w:rsid w:val="002D2411"/>
    <w:rsid w:val="002D2DB6"/>
    <w:rsid w:val="002F0B81"/>
    <w:rsid w:val="002F130B"/>
    <w:rsid w:val="002F2859"/>
    <w:rsid w:val="00303972"/>
    <w:rsid w:val="0032270C"/>
    <w:rsid w:val="00326F51"/>
    <w:rsid w:val="00337E66"/>
    <w:rsid w:val="00340E15"/>
    <w:rsid w:val="003630E8"/>
    <w:rsid w:val="0036406E"/>
    <w:rsid w:val="003920F6"/>
    <w:rsid w:val="003979ED"/>
    <w:rsid w:val="003B1FFF"/>
    <w:rsid w:val="003C1AA1"/>
    <w:rsid w:val="003C4A6D"/>
    <w:rsid w:val="003D1504"/>
    <w:rsid w:val="003D2724"/>
    <w:rsid w:val="003D7A4C"/>
    <w:rsid w:val="003E0049"/>
    <w:rsid w:val="003F64C2"/>
    <w:rsid w:val="00403805"/>
    <w:rsid w:val="00410DF8"/>
    <w:rsid w:val="00411B4F"/>
    <w:rsid w:val="00412BEF"/>
    <w:rsid w:val="00415869"/>
    <w:rsid w:val="0041601F"/>
    <w:rsid w:val="00421402"/>
    <w:rsid w:val="00441B39"/>
    <w:rsid w:val="00444C76"/>
    <w:rsid w:val="00447FCB"/>
    <w:rsid w:val="00451858"/>
    <w:rsid w:val="00456220"/>
    <w:rsid w:val="004614D3"/>
    <w:rsid w:val="0046693E"/>
    <w:rsid w:val="00490928"/>
    <w:rsid w:val="004915A7"/>
    <w:rsid w:val="00493745"/>
    <w:rsid w:val="004B23BB"/>
    <w:rsid w:val="004B5604"/>
    <w:rsid w:val="004C6F8A"/>
    <w:rsid w:val="004E0792"/>
    <w:rsid w:val="004F4F1F"/>
    <w:rsid w:val="00514F37"/>
    <w:rsid w:val="00517140"/>
    <w:rsid w:val="00517E02"/>
    <w:rsid w:val="00530624"/>
    <w:rsid w:val="00544FE6"/>
    <w:rsid w:val="0055460E"/>
    <w:rsid w:val="00555F15"/>
    <w:rsid w:val="005814DF"/>
    <w:rsid w:val="00586649"/>
    <w:rsid w:val="005870CD"/>
    <w:rsid w:val="005A2265"/>
    <w:rsid w:val="005B14D7"/>
    <w:rsid w:val="005E1567"/>
    <w:rsid w:val="005F40B7"/>
    <w:rsid w:val="005F4D34"/>
    <w:rsid w:val="005F7F78"/>
    <w:rsid w:val="00603417"/>
    <w:rsid w:val="006163C9"/>
    <w:rsid w:val="006235F9"/>
    <w:rsid w:val="00626F4F"/>
    <w:rsid w:val="00647448"/>
    <w:rsid w:val="00674920"/>
    <w:rsid w:val="0068147F"/>
    <w:rsid w:val="006A0665"/>
    <w:rsid w:val="006A26C6"/>
    <w:rsid w:val="006B19EC"/>
    <w:rsid w:val="006C51D8"/>
    <w:rsid w:val="006C7249"/>
    <w:rsid w:val="006D309D"/>
    <w:rsid w:val="006D4F79"/>
    <w:rsid w:val="006D72FD"/>
    <w:rsid w:val="006E5887"/>
    <w:rsid w:val="00704DD2"/>
    <w:rsid w:val="0070798F"/>
    <w:rsid w:val="00710E26"/>
    <w:rsid w:val="00714857"/>
    <w:rsid w:val="0072277F"/>
    <w:rsid w:val="00726EF8"/>
    <w:rsid w:val="007278BC"/>
    <w:rsid w:val="00740B5D"/>
    <w:rsid w:val="007544DD"/>
    <w:rsid w:val="007632B3"/>
    <w:rsid w:val="00782950"/>
    <w:rsid w:val="007931F8"/>
    <w:rsid w:val="00794BF7"/>
    <w:rsid w:val="007B1990"/>
    <w:rsid w:val="007B1F64"/>
    <w:rsid w:val="007B41E5"/>
    <w:rsid w:val="007C0514"/>
    <w:rsid w:val="007C3E6E"/>
    <w:rsid w:val="007D518D"/>
    <w:rsid w:val="007E1035"/>
    <w:rsid w:val="007E1C72"/>
    <w:rsid w:val="007F2183"/>
    <w:rsid w:val="007F4BFB"/>
    <w:rsid w:val="007F5F56"/>
    <w:rsid w:val="007F5F8A"/>
    <w:rsid w:val="007F64A1"/>
    <w:rsid w:val="00806587"/>
    <w:rsid w:val="00820FEA"/>
    <w:rsid w:val="00841B42"/>
    <w:rsid w:val="00853814"/>
    <w:rsid w:val="0086229D"/>
    <w:rsid w:val="00867BB9"/>
    <w:rsid w:val="008709AE"/>
    <w:rsid w:val="00872974"/>
    <w:rsid w:val="0088426A"/>
    <w:rsid w:val="00886876"/>
    <w:rsid w:val="00893425"/>
    <w:rsid w:val="0089354B"/>
    <w:rsid w:val="00894D5A"/>
    <w:rsid w:val="00896A26"/>
    <w:rsid w:val="00896CE3"/>
    <w:rsid w:val="00896E1A"/>
    <w:rsid w:val="008A5FD4"/>
    <w:rsid w:val="008B24A1"/>
    <w:rsid w:val="008C054D"/>
    <w:rsid w:val="008C0E4F"/>
    <w:rsid w:val="008D3202"/>
    <w:rsid w:val="008F1C48"/>
    <w:rsid w:val="0093289D"/>
    <w:rsid w:val="00934EE0"/>
    <w:rsid w:val="00936C78"/>
    <w:rsid w:val="009411C3"/>
    <w:rsid w:val="00947809"/>
    <w:rsid w:val="00953789"/>
    <w:rsid w:val="0095473E"/>
    <w:rsid w:val="009602D1"/>
    <w:rsid w:val="009645E9"/>
    <w:rsid w:val="009708C4"/>
    <w:rsid w:val="00983761"/>
    <w:rsid w:val="00990656"/>
    <w:rsid w:val="00992B5E"/>
    <w:rsid w:val="009A0816"/>
    <w:rsid w:val="009A2D54"/>
    <w:rsid w:val="009C2356"/>
    <w:rsid w:val="009E0B2C"/>
    <w:rsid w:val="009F69BF"/>
    <w:rsid w:val="00A00ACA"/>
    <w:rsid w:val="00A15A53"/>
    <w:rsid w:val="00A2406C"/>
    <w:rsid w:val="00A24C6A"/>
    <w:rsid w:val="00A3413A"/>
    <w:rsid w:val="00A3680E"/>
    <w:rsid w:val="00A5084D"/>
    <w:rsid w:val="00A6407E"/>
    <w:rsid w:val="00A72EBA"/>
    <w:rsid w:val="00A73C45"/>
    <w:rsid w:val="00A7696A"/>
    <w:rsid w:val="00A8099A"/>
    <w:rsid w:val="00A907F1"/>
    <w:rsid w:val="00A91727"/>
    <w:rsid w:val="00A92B99"/>
    <w:rsid w:val="00A92F7C"/>
    <w:rsid w:val="00A96305"/>
    <w:rsid w:val="00AA4C05"/>
    <w:rsid w:val="00AC2889"/>
    <w:rsid w:val="00AD0D82"/>
    <w:rsid w:val="00AD5B37"/>
    <w:rsid w:val="00AE6125"/>
    <w:rsid w:val="00AF4D2C"/>
    <w:rsid w:val="00AF5A2A"/>
    <w:rsid w:val="00B05286"/>
    <w:rsid w:val="00B10A61"/>
    <w:rsid w:val="00B16B78"/>
    <w:rsid w:val="00B33D20"/>
    <w:rsid w:val="00B35CC8"/>
    <w:rsid w:val="00B50DF4"/>
    <w:rsid w:val="00B51484"/>
    <w:rsid w:val="00B62959"/>
    <w:rsid w:val="00B718DC"/>
    <w:rsid w:val="00B80CD1"/>
    <w:rsid w:val="00B834D5"/>
    <w:rsid w:val="00B946B7"/>
    <w:rsid w:val="00BA0E40"/>
    <w:rsid w:val="00BA69C3"/>
    <w:rsid w:val="00BB4100"/>
    <w:rsid w:val="00BC2FAB"/>
    <w:rsid w:val="00BC570B"/>
    <w:rsid w:val="00BC5BAB"/>
    <w:rsid w:val="00BC5EBE"/>
    <w:rsid w:val="00BC630C"/>
    <w:rsid w:val="00BD45FA"/>
    <w:rsid w:val="00BE667A"/>
    <w:rsid w:val="00BE67C0"/>
    <w:rsid w:val="00BE6C06"/>
    <w:rsid w:val="00BF036F"/>
    <w:rsid w:val="00C06C34"/>
    <w:rsid w:val="00C42CDF"/>
    <w:rsid w:val="00C44685"/>
    <w:rsid w:val="00C52C9A"/>
    <w:rsid w:val="00C63A55"/>
    <w:rsid w:val="00C654E9"/>
    <w:rsid w:val="00C72890"/>
    <w:rsid w:val="00C747EB"/>
    <w:rsid w:val="00C77EFD"/>
    <w:rsid w:val="00CA2AF4"/>
    <w:rsid w:val="00CB3516"/>
    <w:rsid w:val="00CC19E4"/>
    <w:rsid w:val="00CC1D8B"/>
    <w:rsid w:val="00CC7F6A"/>
    <w:rsid w:val="00CF465A"/>
    <w:rsid w:val="00D00239"/>
    <w:rsid w:val="00D21A8E"/>
    <w:rsid w:val="00D42598"/>
    <w:rsid w:val="00D42721"/>
    <w:rsid w:val="00D77CFC"/>
    <w:rsid w:val="00DA72F7"/>
    <w:rsid w:val="00DB3007"/>
    <w:rsid w:val="00DB4631"/>
    <w:rsid w:val="00DB7118"/>
    <w:rsid w:val="00DC22B3"/>
    <w:rsid w:val="00DD30B1"/>
    <w:rsid w:val="00DD5247"/>
    <w:rsid w:val="00DD7F7E"/>
    <w:rsid w:val="00E13839"/>
    <w:rsid w:val="00E15741"/>
    <w:rsid w:val="00E17A11"/>
    <w:rsid w:val="00E52307"/>
    <w:rsid w:val="00E73C4B"/>
    <w:rsid w:val="00E75290"/>
    <w:rsid w:val="00E758DA"/>
    <w:rsid w:val="00E84EF2"/>
    <w:rsid w:val="00E90DBD"/>
    <w:rsid w:val="00E913CB"/>
    <w:rsid w:val="00E94BFA"/>
    <w:rsid w:val="00E97FF4"/>
    <w:rsid w:val="00EB0C25"/>
    <w:rsid w:val="00EB7397"/>
    <w:rsid w:val="00ED2061"/>
    <w:rsid w:val="00ED3C53"/>
    <w:rsid w:val="00ED408E"/>
    <w:rsid w:val="00EF2B08"/>
    <w:rsid w:val="00EF3E3E"/>
    <w:rsid w:val="00EF5943"/>
    <w:rsid w:val="00F1248A"/>
    <w:rsid w:val="00F14FA6"/>
    <w:rsid w:val="00F239A2"/>
    <w:rsid w:val="00F23B16"/>
    <w:rsid w:val="00F24B6A"/>
    <w:rsid w:val="00F24C6B"/>
    <w:rsid w:val="00F403DD"/>
    <w:rsid w:val="00F53A52"/>
    <w:rsid w:val="00F56C24"/>
    <w:rsid w:val="00F64A46"/>
    <w:rsid w:val="00F77E55"/>
    <w:rsid w:val="00F8460C"/>
    <w:rsid w:val="00FF0B97"/>
    <w:rsid w:val="00FF3A0C"/>
    <w:rsid w:val="00FF583F"/>
    <w:rsid w:val="00FF7A0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3E3E"/>
  <w15:docId w15:val="{3A51782B-0F61-4E07-BE9D-8FF8E324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B3"/>
    <w:rPr>
      <w:rFonts w:ascii="Calibri" w:eastAsia="Calibri" w:hAnsi="Calibri" w:cs="Times New Roman"/>
    </w:rPr>
  </w:style>
  <w:style w:type="paragraph" w:styleId="Heading2">
    <w:name w:val="heading 2"/>
    <w:basedOn w:val="Normal"/>
    <w:link w:val="Heading2Char"/>
    <w:uiPriority w:val="9"/>
    <w:qFormat/>
    <w:rsid w:val="002B0B14"/>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CA2AF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44F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w-1a0dc">
    <w:name w:val="dw-1a0dc"/>
    <w:basedOn w:val="DefaultParagraphFont"/>
    <w:rsid w:val="00DB3007"/>
  </w:style>
  <w:style w:type="character" w:customStyle="1" w:styleId="authors">
    <w:name w:val="authors"/>
    <w:rsid w:val="00DB3007"/>
  </w:style>
  <w:style w:type="character" w:customStyle="1" w:styleId="Heading2Char">
    <w:name w:val="Heading 2 Char"/>
    <w:basedOn w:val="DefaultParagraphFont"/>
    <w:link w:val="Heading2"/>
    <w:uiPriority w:val="9"/>
    <w:rsid w:val="002B0B1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61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4D3"/>
    <w:rPr>
      <w:rFonts w:ascii="Tahoma" w:eastAsia="Calibri" w:hAnsi="Tahoma" w:cs="Tahoma"/>
      <w:sz w:val="16"/>
      <w:szCs w:val="16"/>
    </w:rPr>
  </w:style>
  <w:style w:type="character" w:customStyle="1" w:styleId="Heading3Char">
    <w:name w:val="Heading 3 Char"/>
    <w:basedOn w:val="DefaultParagraphFont"/>
    <w:link w:val="Heading3"/>
    <w:uiPriority w:val="9"/>
    <w:rsid w:val="00CA2AF4"/>
    <w:rPr>
      <w:rFonts w:ascii="Cambria" w:eastAsia="Times New Roman" w:hAnsi="Cambria" w:cs="Times New Roman"/>
      <w:b/>
      <w:bCs/>
      <w:sz w:val="26"/>
      <w:szCs w:val="26"/>
    </w:rPr>
  </w:style>
  <w:style w:type="character" w:styleId="Hyperlink">
    <w:name w:val="Hyperlink"/>
    <w:rsid w:val="00CA2AF4"/>
    <w:rPr>
      <w:color w:val="0000FF"/>
      <w:u w:val="single"/>
    </w:rPr>
  </w:style>
  <w:style w:type="paragraph" w:styleId="ListParagraph">
    <w:name w:val="List Paragraph"/>
    <w:basedOn w:val="Normal"/>
    <w:uiPriority w:val="34"/>
    <w:qFormat/>
    <w:rsid w:val="007278BC"/>
    <w:pPr>
      <w:ind w:left="720"/>
      <w:contextualSpacing/>
    </w:pPr>
  </w:style>
  <w:style w:type="paragraph" w:customStyle="1" w:styleId="Default">
    <w:name w:val="Default"/>
    <w:rsid w:val="00340E1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4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8426A"/>
  </w:style>
  <w:style w:type="character" w:customStyle="1" w:styleId="Heading4Char">
    <w:name w:val="Heading 4 Char"/>
    <w:basedOn w:val="DefaultParagraphFont"/>
    <w:link w:val="Heading4"/>
    <w:uiPriority w:val="9"/>
    <w:semiHidden/>
    <w:rsid w:val="00544FE6"/>
    <w:rPr>
      <w:rFonts w:asciiTheme="majorHAnsi" w:eastAsiaTheme="majorEastAsia" w:hAnsiTheme="majorHAnsi" w:cstheme="majorBidi"/>
      <w:b/>
      <w:bCs/>
      <w:i/>
      <w:iCs/>
      <w:color w:val="4F81BD" w:themeColor="accent1"/>
    </w:rPr>
  </w:style>
  <w:style w:type="character" w:customStyle="1" w:styleId="A4">
    <w:name w:val="A4"/>
    <w:uiPriority w:val="99"/>
    <w:rsid w:val="009A2D54"/>
    <w:rPr>
      <w:rFonts w:ascii="Times New Roman" w:hAnsi="Times New Roman" w:cs="Times New Roman"/>
      <w:color w:val="000000"/>
      <w:sz w:val="11"/>
      <w:szCs w:val="11"/>
    </w:rPr>
  </w:style>
  <w:style w:type="character" w:styleId="PlaceholderText">
    <w:name w:val="Placeholder Text"/>
    <w:basedOn w:val="DefaultParagraphFont"/>
    <w:uiPriority w:val="99"/>
    <w:semiHidden/>
    <w:rsid w:val="009A2D54"/>
    <w:rPr>
      <w:color w:val="808080"/>
    </w:rPr>
  </w:style>
  <w:style w:type="character" w:customStyle="1" w:styleId="A2">
    <w:name w:val="A2"/>
    <w:uiPriority w:val="99"/>
    <w:rsid w:val="00603417"/>
    <w:rPr>
      <w:color w:val="000000"/>
      <w:sz w:val="16"/>
      <w:szCs w:val="16"/>
    </w:rPr>
  </w:style>
  <w:style w:type="character" w:customStyle="1" w:styleId="A3">
    <w:name w:val="A3"/>
    <w:uiPriority w:val="99"/>
    <w:rsid w:val="0068147F"/>
    <w:rPr>
      <w:color w:val="000000"/>
      <w:sz w:val="11"/>
      <w:szCs w:val="11"/>
    </w:rPr>
  </w:style>
  <w:style w:type="character" w:customStyle="1" w:styleId="A6">
    <w:name w:val="A6"/>
    <w:uiPriority w:val="99"/>
    <w:rsid w:val="00C77EFD"/>
    <w:rPr>
      <w:b/>
      <w:bCs/>
      <w:i/>
      <w:iCs/>
      <w:color w:val="000000"/>
      <w:sz w:val="12"/>
      <w:szCs w:val="12"/>
    </w:rPr>
  </w:style>
  <w:style w:type="character" w:customStyle="1" w:styleId="A1">
    <w:name w:val="A1"/>
    <w:uiPriority w:val="99"/>
    <w:rsid w:val="00C77EFD"/>
    <w:rPr>
      <w:color w:val="000000"/>
      <w:sz w:val="14"/>
      <w:szCs w:val="14"/>
    </w:rPr>
  </w:style>
  <w:style w:type="character" w:customStyle="1" w:styleId="A0">
    <w:name w:val="A0"/>
    <w:uiPriority w:val="99"/>
    <w:rsid w:val="00C77EFD"/>
    <w:rPr>
      <w:color w:val="000000"/>
      <w:sz w:val="20"/>
      <w:szCs w:val="20"/>
    </w:rPr>
  </w:style>
  <w:style w:type="character" w:customStyle="1" w:styleId="apple-converted-space">
    <w:name w:val="apple-converted-space"/>
    <w:basedOn w:val="DefaultParagraphFont"/>
    <w:rsid w:val="007931F8"/>
  </w:style>
  <w:style w:type="character" w:styleId="CommentReference">
    <w:name w:val="annotation reference"/>
    <w:uiPriority w:val="99"/>
    <w:semiHidden/>
    <w:unhideWhenUsed/>
    <w:rsid w:val="00444C76"/>
    <w:rPr>
      <w:sz w:val="16"/>
      <w:szCs w:val="16"/>
    </w:rPr>
  </w:style>
  <w:style w:type="paragraph" w:styleId="CommentText">
    <w:name w:val="annotation text"/>
    <w:basedOn w:val="Normal"/>
    <w:link w:val="CommentTextChar"/>
    <w:uiPriority w:val="99"/>
    <w:semiHidden/>
    <w:unhideWhenUsed/>
    <w:rsid w:val="00444C76"/>
    <w:rPr>
      <w:sz w:val="20"/>
      <w:szCs w:val="20"/>
    </w:rPr>
  </w:style>
  <w:style w:type="character" w:customStyle="1" w:styleId="CommentTextChar">
    <w:name w:val="Comment Text Char"/>
    <w:basedOn w:val="DefaultParagraphFont"/>
    <w:link w:val="CommentText"/>
    <w:uiPriority w:val="99"/>
    <w:semiHidden/>
    <w:rsid w:val="00444C7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202"/>
    <w:pPr>
      <w:spacing w:line="240" w:lineRule="auto"/>
    </w:pPr>
    <w:rPr>
      <w:b/>
      <w:bCs/>
    </w:rPr>
  </w:style>
  <w:style w:type="character" w:customStyle="1" w:styleId="CommentSubjectChar">
    <w:name w:val="Comment Subject Char"/>
    <w:basedOn w:val="CommentTextChar"/>
    <w:link w:val="CommentSubject"/>
    <w:uiPriority w:val="99"/>
    <w:semiHidden/>
    <w:rsid w:val="008D320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2102">
      <w:bodyDiv w:val="1"/>
      <w:marLeft w:val="0"/>
      <w:marRight w:val="0"/>
      <w:marTop w:val="0"/>
      <w:marBottom w:val="0"/>
      <w:divBdr>
        <w:top w:val="none" w:sz="0" w:space="0" w:color="auto"/>
        <w:left w:val="none" w:sz="0" w:space="0" w:color="auto"/>
        <w:bottom w:val="none" w:sz="0" w:space="0" w:color="auto"/>
        <w:right w:val="none" w:sz="0" w:space="0" w:color="auto"/>
      </w:divBdr>
    </w:div>
    <w:div w:id="124855863">
      <w:bodyDiv w:val="1"/>
      <w:marLeft w:val="0"/>
      <w:marRight w:val="0"/>
      <w:marTop w:val="0"/>
      <w:marBottom w:val="0"/>
      <w:divBdr>
        <w:top w:val="none" w:sz="0" w:space="0" w:color="auto"/>
        <w:left w:val="none" w:sz="0" w:space="0" w:color="auto"/>
        <w:bottom w:val="none" w:sz="0" w:space="0" w:color="auto"/>
        <w:right w:val="none" w:sz="0" w:space="0" w:color="auto"/>
      </w:divBdr>
    </w:div>
    <w:div w:id="476918721">
      <w:bodyDiv w:val="1"/>
      <w:marLeft w:val="0"/>
      <w:marRight w:val="0"/>
      <w:marTop w:val="0"/>
      <w:marBottom w:val="0"/>
      <w:divBdr>
        <w:top w:val="none" w:sz="0" w:space="0" w:color="auto"/>
        <w:left w:val="none" w:sz="0" w:space="0" w:color="auto"/>
        <w:bottom w:val="none" w:sz="0" w:space="0" w:color="auto"/>
        <w:right w:val="none" w:sz="0" w:space="0" w:color="auto"/>
      </w:divBdr>
      <w:divsChild>
        <w:div w:id="595211410">
          <w:marLeft w:val="0"/>
          <w:marRight w:val="0"/>
          <w:marTop w:val="0"/>
          <w:marBottom w:val="0"/>
          <w:divBdr>
            <w:top w:val="none" w:sz="0" w:space="0" w:color="auto"/>
            <w:left w:val="none" w:sz="0" w:space="0" w:color="auto"/>
            <w:bottom w:val="none" w:sz="0" w:space="0" w:color="auto"/>
            <w:right w:val="none" w:sz="0" w:space="0" w:color="auto"/>
          </w:divBdr>
        </w:div>
        <w:div w:id="1136072703">
          <w:marLeft w:val="0"/>
          <w:marRight w:val="0"/>
          <w:marTop w:val="0"/>
          <w:marBottom w:val="0"/>
          <w:divBdr>
            <w:top w:val="none" w:sz="0" w:space="0" w:color="auto"/>
            <w:left w:val="none" w:sz="0" w:space="0" w:color="auto"/>
            <w:bottom w:val="none" w:sz="0" w:space="0" w:color="auto"/>
            <w:right w:val="none" w:sz="0" w:space="0" w:color="auto"/>
          </w:divBdr>
        </w:div>
      </w:divsChild>
    </w:div>
    <w:div w:id="510722652">
      <w:bodyDiv w:val="1"/>
      <w:marLeft w:val="0"/>
      <w:marRight w:val="0"/>
      <w:marTop w:val="0"/>
      <w:marBottom w:val="0"/>
      <w:divBdr>
        <w:top w:val="none" w:sz="0" w:space="0" w:color="auto"/>
        <w:left w:val="none" w:sz="0" w:space="0" w:color="auto"/>
        <w:bottom w:val="none" w:sz="0" w:space="0" w:color="auto"/>
        <w:right w:val="none" w:sz="0" w:space="0" w:color="auto"/>
      </w:divBdr>
    </w:div>
    <w:div w:id="595940414">
      <w:bodyDiv w:val="1"/>
      <w:marLeft w:val="0"/>
      <w:marRight w:val="0"/>
      <w:marTop w:val="0"/>
      <w:marBottom w:val="0"/>
      <w:divBdr>
        <w:top w:val="none" w:sz="0" w:space="0" w:color="auto"/>
        <w:left w:val="none" w:sz="0" w:space="0" w:color="auto"/>
        <w:bottom w:val="none" w:sz="0" w:space="0" w:color="auto"/>
        <w:right w:val="none" w:sz="0" w:space="0" w:color="auto"/>
      </w:divBdr>
    </w:div>
    <w:div w:id="974337159">
      <w:bodyDiv w:val="1"/>
      <w:marLeft w:val="0"/>
      <w:marRight w:val="0"/>
      <w:marTop w:val="0"/>
      <w:marBottom w:val="0"/>
      <w:divBdr>
        <w:top w:val="none" w:sz="0" w:space="0" w:color="auto"/>
        <w:left w:val="none" w:sz="0" w:space="0" w:color="auto"/>
        <w:bottom w:val="none" w:sz="0" w:space="0" w:color="auto"/>
        <w:right w:val="none" w:sz="0" w:space="0" w:color="auto"/>
      </w:divBdr>
    </w:div>
    <w:div w:id="1284729335">
      <w:bodyDiv w:val="1"/>
      <w:marLeft w:val="0"/>
      <w:marRight w:val="0"/>
      <w:marTop w:val="0"/>
      <w:marBottom w:val="0"/>
      <w:divBdr>
        <w:top w:val="none" w:sz="0" w:space="0" w:color="auto"/>
        <w:left w:val="none" w:sz="0" w:space="0" w:color="auto"/>
        <w:bottom w:val="none" w:sz="0" w:space="0" w:color="auto"/>
        <w:right w:val="none" w:sz="0" w:space="0" w:color="auto"/>
      </w:divBdr>
    </w:div>
    <w:div w:id="1907376723">
      <w:bodyDiv w:val="1"/>
      <w:marLeft w:val="0"/>
      <w:marRight w:val="0"/>
      <w:marTop w:val="0"/>
      <w:marBottom w:val="0"/>
      <w:divBdr>
        <w:top w:val="none" w:sz="0" w:space="0" w:color="auto"/>
        <w:left w:val="none" w:sz="0" w:space="0" w:color="auto"/>
        <w:bottom w:val="none" w:sz="0" w:space="0" w:color="auto"/>
        <w:right w:val="none" w:sz="0" w:space="0" w:color="auto"/>
      </w:divBdr>
    </w:div>
    <w:div w:id="1973973386">
      <w:bodyDiv w:val="1"/>
      <w:marLeft w:val="0"/>
      <w:marRight w:val="0"/>
      <w:marTop w:val="0"/>
      <w:marBottom w:val="0"/>
      <w:divBdr>
        <w:top w:val="none" w:sz="0" w:space="0" w:color="auto"/>
        <w:left w:val="none" w:sz="0" w:space="0" w:color="auto"/>
        <w:bottom w:val="none" w:sz="0" w:space="0" w:color="auto"/>
        <w:right w:val="none" w:sz="0" w:space="0" w:color="auto"/>
      </w:divBdr>
      <w:divsChild>
        <w:div w:id="2079478259">
          <w:marLeft w:val="0"/>
          <w:marRight w:val="0"/>
          <w:marTop w:val="0"/>
          <w:marBottom w:val="0"/>
          <w:divBdr>
            <w:top w:val="none" w:sz="0" w:space="0" w:color="auto"/>
            <w:left w:val="none" w:sz="0" w:space="0" w:color="auto"/>
            <w:bottom w:val="none" w:sz="0" w:space="0" w:color="auto"/>
            <w:right w:val="none" w:sz="0" w:space="0" w:color="auto"/>
          </w:divBdr>
        </w:div>
        <w:div w:id="1731608535">
          <w:marLeft w:val="0"/>
          <w:marRight w:val="0"/>
          <w:marTop w:val="0"/>
          <w:marBottom w:val="0"/>
          <w:divBdr>
            <w:top w:val="none" w:sz="0" w:space="0" w:color="auto"/>
            <w:left w:val="none" w:sz="0" w:space="0" w:color="auto"/>
            <w:bottom w:val="none" w:sz="0" w:space="0" w:color="auto"/>
            <w:right w:val="none" w:sz="0" w:space="0" w:color="auto"/>
          </w:divBdr>
        </w:div>
        <w:div w:id="752899194">
          <w:marLeft w:val="0"/>
          <w:marRight w:val="0"/>
          <w:marTop w:val="0"/>
          <w:marBottom w:val="0"/>
          <w:divBdr>
            <w:top w:val="none" w:sz="0" w:space="0" w:color="auto"/>
            <w:left w:val="none" w:sz="0" w:space="0" w:color="auto"/>
            <w:bottom w:val="none" w:sz="0" w:space="0" w:color="auto"/>
            <w:right w:val="none" w:sz="0" w:space="0" w:color="auto"/>
          </w:divBdr>
        </w:div>
        <w:div w:id="1635023766">
          <w:marLeft w:val="0"/>
          <w:marRight w:val="0"/>
          <w:marTop w:val="0"/>
          <w:marBottom w:val="0"/>
          <w:divBdr>
            <w:top w:val="none" w:sz="0" w:space="0" w:color="auto"/>
            <w:left w:val="none" w:sz="0" w:space="0" w:color="auto"/>
            <w:bottom w:val="none" w:sz="0" w:space="0" w:color="auto"/>
            <w:right w:val="none" w:sz="0" w:space="0" w:color="auto"/>
          </w:divBdr>
        </w:div>
        <w:div w:id="1506169214">
          <w:marLeft w:val="0"/>
          <w:marRight w:val="0"/>
          <w:marTop w:val="0"/>
          <w:marBottom w:val="0"/>
          <w:divBdr>
            <w:top w:val="none" w:sz="0" w:space="0" w:color="auto"/>
            <w:left w:val="none" w:sz="0" w:space="0" w:color="auto"/>
            <w:bottom w:val="none" w:sz="0" w:space="0" w:color="auto"/>
            <w:right w:val="none" w:sz="0" w:space="0" w:color="auto"/>
          </w:divBdr>
        </w:div>
        <w:div w:id="1885480722">
          <w:marLeft w:val="0"/>
          <w:marRight w:val="0"/>
          <w:marTop w:val="0"/>
          <w:marBottom w:val="0"/>
          <w:divBdr>
            <w:top w:val="none" w:sz="0" w:space="0" w:color="auto"/>
            <w:left w:val="none" w:sz="0" w:space="0" w:color="auto"/>
            <w:bottom w:val="none" w:sz="0" w:space="0" w:color="auto"/>
            <w:right w:val="none" w:sz="0" w:space="0" w:color="auto"/>
          </w:divBdr>
        </w:div>
        <w:div w:id="172925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yperlink" Target="https://www.google.com/url?sa=t&amp;rct=j&amp;q=&amp;esrc=s&amp;source=web&amp;cd=1&amp;cad=rja&amp;uact=8&amp;ved=0ahUKEwjUubCv1PjTAhXNI1AKHQeNBbkQFggiMAA&amp;url=https%3A%2F%2Fwww.jstage.jst.go.jp%2Fbrowse%2Fbbb1961&amp;usg=AFQjCNFBnH-BJRFJbZB8-7jEtSoTYq1iTw&amp;sig2=aV648-uHBAXXuc4apHyQpQ"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ncbi.nlm.nih.gov/pcsubstance/?term=%22Maculosin%22%5BCompleteSynonym%5D%20AND%20119404%5BStandardizedCID%5D" TargetMode="External"/><Relationship Id="rId12" Type="http://schemas.openxmlformats.org/officeDocument/2006/relationships/image" Target="media/image3.emf"/><Relationship Id="rId17" Type="http://schemas.openxmlformats.org/officeDocument/2006/relationships/hyperlink" Target="https://www.google.com/url?sa=t&amp;rct=j&amp;q=&amp;esrc=s&amp;source=web&amp;cd=6&amp;cad=rja&amp;uact=8&amp;ved=0ahUKEwikxI21vPfTAhVKPY8KHeb1Ab0QFgg4MAU&amp;url=https%3A%2F%2Fen.wikipedia.org%2Fwiki%2FJournal_of_the_Brazilian_Chemical_Society&amp;usg=AFQjCNFQW0Bjy69Ii6YSjz6z0ICNvxp7ZA&amp;sig2=Ga8bB5ZPqHdMe-IS3dOzGQ" TargetMode="External"/><Relationship Id="rId2" Type="http://schemas.openxmlformats.org/officeDocument/2006/relationships/numbering" Target="numbering.xml"/><Relationship Id="rId16" Type="http://schemas.openxmlformats.org/officeDocument/2006/relationships/hyperlink" Target="https://www.google.com/url?sa=t&amp;rct=j&amp;q=&amp;esrc=s&amp;source=web&amp;cd=6&amp;cad=rja&amp;uact=8&amp;ved=0ahUKEwikxI21vPfTAhVKPY8KHeb1Ab0QFgg4MAU&amp;url=https%3A%2F%2Fen.wikipedia.org%2Fwiki%2FJournal_of_the_Brazilian_Chemical_Society&amp;usg=AFQjCNFQW0Bjy69Ii6YSjz6z0ICNvxp7ZA&amp;sig2=Ga8bB5ZPqHdMe-IS3dOzG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ycobank.org/BioloMICS.aspx?TableKey=14682616000000067&amp;Rec=508754&amp;Fields=All"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hyperlink" Target="https://www.google.com/url?sa=t&amp;rct=j&amp;q=&amp;esrc=s&amp;source=web&amp;cd=1&amp;cad=rja&amp;uact=8&amp;ved=0ahUKEwilqfqz1_jTAhUGQY8KHZLQAdIQFgglMAA&amp;url=http%3A%2F%2Fwww.relaquim.com%2F&amp;usg=AFQjCNG9ennxqxqYCOGiRI6lfrEEISqsRQ&amp;sig2=bhPkWQ7ZoP6XBW4FDQEf5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14E2B-6CF3-4023-8641-9C7B5D22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Rifki</dc:creator>
  <cp:lastModifiedBy>HP</cp:lastModifiedBy>
  <cp:revision>4</cp:revision>
  <cp:lastPrinted>2017-05-22T00:58:00Z</cp:lastPrinted>
  <dcterms:created xsi:type="dcterms:W3CDTF">2017-11-01T09:09:00Z</dcterms:created>
  <dcterms:modified xsi:type="dcterms:W3CDTF">2017-11-09T04:12:00Z</dcterms:modified>
</cp:coreProperties>
</file>