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721" w:rsidRDefault="00CA3721" w:rsidP="00CA3721">
      <w:pPr>
        <w:spacing w:after="0" w:line="240" w:lineRule="auto"/>
        <w:rPr>
          <w:rFonts w:ascii="Times New Roman" w:hAnsi="Times New Roman"/>
          <w:sz w:val="24"/>
          <w:szCs w:val="24"/>
        </w:rPr>
      </w:pPr>
      <w:r>
        <w:rPr>
          <w:rFonts w:ascii="Times New Roman" w:hAnsi="Times New Roman"/>
          <w:sz w:val="24"/>
          <w:szCs w:val="24"/>
        </w:rPr>
        <w:t>Malaysian Journal of Analytical Sciences Vol 21 No 6 (2017): 1289 - 1298</w:t>
      </w:r>
    </w:p>
    <w:p w:rsidR="00CA3721" w:rsidRDefault="00CA3721" w:rsidP="00CA3721">
      <w:pPr>
        <w:spacing w:after="0" w:line="240" w:lineRule="auto"/>
        <w:rPr>
          <w:rFonts w:ascii="Times New Roman" w:hAnsi="Times New Roman"/>
          <w:sz w:val="24"/>
          <w:szCs w:val="24"/>
        </w:rPr>
      </w:pPr>
    </w:p>
    <w:p w:rsidR="00CA3721" w:rsidRDefault="00CA3721" w:rsidP="00CA3721">
      <w:pPr>
        <w:spacing w:after="0" w:line="240" w:lineRule="auto"/>
        <w:rPr>
          <w:rFonts w:ascii="Times New Roman" w:hAnsi="Times New Roman"/>
          <w:sz w:val="24"/>
          <w:szCs w:val="24"/>
        </w:rPr>
      </w:pPr>
    </w:p>
    <w:p w:rsidR="00CA3721" w:rsidRPr="00CA3721" w:rsidRDefault="00CA3721" w:rsidP="00CA3721">
      <w:pPr>
        <w:spacing w:after="0" w:line="240" w:lineRule="auto"/>
        <w:rPr>
          <w:rFonts w:ascii="Times New Roman" w:hAnsi="Times New Roman"/>
          <w:sz w:val="24"/>
          <w:szCs w:val="24"/>
        </w:rPr>
      </w:pPr>
    </w:p>
    <w:p w:rsidR="00CA3721" w:rsidRDefault="00CA3721" w:rsidP="00CA3721">
      <w:pPr>
        <w:spacing w:after="0" w:line="240" w:lineRule="auto"/>
        <w:jc w:val="center"/>
        <w:rPr>
          <w:rFonts w:ascii="Times New Roman" w:hAnsi="Times New Roman"/>
          <w:sz w:val="28"/>
          <w:szCs w:val="28"/>
        </w:rPr>
      </w:pPr>
      <w:r w:rsidRPr="00CF2A31">
        <w:rPr>
          <w:rFonts w:ascii="Times New Roman" w:hAnsi="Times New Roman"/>
          <w:sz w:val="28"/>
          <w:szCs w:val="28"/>
        </w:rPr>
        <w:t>EXTRACTION OF METHYLPARABEN IN COSMETIC</w:t>
      </w:r>
      <w:r>
        <w:rPr>
          <w:rFonts w:ascii="Times New Roman" w:hAnsi="Times New Roman"/>
          <w:sz w:val="28"/>
          <w:szCs w:val="28"/>
        </w:rPr>
        <w:t xml:space="preserve">S USING </w:t>
      </w:r>
      <w:r w:rsidRPr="00CF2A31">
        <w:rPr>
          <w:rFonts w:ascii="Times New Roman" w:hAnsi="Times New Roman"/>
          <w:sz w:val="28"/>
          <w:szCs w:val="28"/>
        </w:rPr>
        <w:t xml:space="preserve">DISPERSIVE LIQUID-LIQUID MICROEXTRACTION BASED ON SOLIDIFICATION OF FLOATING ORGANIC DROP COUPLED WITH </w:t>
      </w:r>
      <w:r>
        <w:rPr>
          <w:rFonts w:ascii="Times New Roman" w:hAnsi="Times New Roman"/>
          <w:sz w:val="28"/>
          <w:szCs w:val="28"/>
        </w:rPr>
        <w:t>GAS CHROMATOGRAPHY FLAME IONIZATION DETECTOR</w:t>
      </w:r>
    </w:p>
    <w:p w:rsidR="00CA3721" w:rsidRPr="00AE02F0" w:rsidRDefault="00CA3721" w:rsidP="00CA3721">
      <w:pPr>
        <w:spacing w:after="0" w:line="240" w:lineRule="auto"/>
        <w:jc w:val="center"/>
        <w:rPr>
          <w:rFonts w:ascii="Times New Roman" w:hAnsi="Times New Roman"/>
          <w:sz w:val="24"/>
          <w:szCs w:val="24"/>
        </w:rPr>
      </w:pPr>
    </w:p>
    <w:p w:rsidR="00CA3721" w:rsidRDefault="00CA3721" w:rsidP="00CA3721">
      <w:pPr>
        <w:spacing w:after="0" w:line="240" w:lineRule="auto"/>
        <w:jc w:val="center"/>
        <w:rPr>
          <w:rStyle w:val="HTMLTypewriter"/>
          <w:rFonts w:ascii="Times New Roman" w:hAnsi="Times New Roman" w:cs="Times New Roman"/>
          <w:bCs/>
          <w:iCs/>
          <w:noProof/>
          <w:color w:val="000000"/>
          <w:sz w:val="24"/>
          <w:szCs w:val="24"/>
        </w:rPr>
      </w:pPr>
      <w:r>
        <w:rPr>
          <w:rFonts w:ascii="Times New Roman" w:hAnsi="Times New Roman"/>
          <w:noProof/>
          <w:sz w:val="24"/>
          <w:szCs w:val="24"/>
        </w:rPr>
        <w:t>(</w:t>
      </w:r>
      <w:r w:rsidRPr="00CF2A31">
        <w:rPr>
          <w:rFonts w:ascii="Times New Roman" w:hAnsi="Times New Roman"/>
          <w:noProof/>
          <w:sz w:val="24"/>
          <w:szCs w:val="24"/>
        </w:rPr>
        <w:t>Pengekstra</w:t>
      </w:r>
      <w:r>
        <w:rPr>
          <w:rFonts w:ascii="Times New Roman" w:hAnsi="Times New Roman"/>
          <w:noProof/>
          <w:sz w:val="24"/>
          <w:szCs w:val="24"/>
        </w:rPr>
        <w:t>kan Metilparaben dalam</w:t>
      </w:r>
      <w:r w:rsidRPr="00CF2A31">
        <w:rPr>
          <w:rFonts w:ascii="Times New Roman" w:hAnsi="Times New Roman"/>
          <w:noProof/>
          <w:sz w:val="24"/>
          <w:szCs w:val="24"/>
        </w:rPr>
        <w:t xml:space="preserve"> Kosmetik Menggunakan </w:t>
      </w:r>
      <w:r w:rsidRPr="00CF2A31">
        <w:rPr>
          <w:rStyle w:val="HTMLTypewriter"/>
          <w:rFonts w:ascii="Times New Roman" w:hAnsi="Times New Roman" w:cs="Times New Roman"/>
          <w:bCs/>
          <w:iCs/>
          <w:noProof/>
          <w:color w:val="000000"/>
          <w:sz w:val="24"/>
          <w:szCs w:val="24"/>
        </w:rPr>
        <w:t>Pengekstrakan Mikro</w:t>
      </w:r>
    </w:p>
    <w:p w:rsidR="00CA3721" w:rsidRPr="00AE02F0" w:rsidRDefault="00CA3721" w:rsidP="00CA3721">
      <w:pPr>
        <w:spacing w:after="0" w:line="240" w:lineRule="auto"/>
        <w:jc w:val="center"/>
        <w:rPr>
          <w:rFonts w:ascii="Times New Roman" w:eastAsia="Courier New" w:hAnsi="Times New Roman" w:cs="Courier New"/>
          <w:bCs/>
          <w:iCs/>
          <w:noProof/>
          <w:color w:val="000000"/>
          <w:sz w:val="24"/>
          <w:szCs w:val="24"/>
        </w:rPr>
      </w:pPr>
      <w:r w:rsidRPr="00CF2A31">
        <w:rPr>
          <w:rStyle w:val="HTMLTypewriter"/>
          <w:rFonts w:ascii="Times New Roman" w:hAnsi="Times New Roman" w:cs="Times New Roman"/>
          <w:bCs/>
          <w:iCs/>
          <w:noProof/>
          <w:color w:val="000000"/>
          <w:sz w:val="24"/>
          <w:szCs w:val="24"/>
        </w:rPr>
        <w:t xml:space="preserve">Cecair-Cecair Serakan Berdasarkan Pemejalan Organik Terampai Berganding </w:t>
      </w:r>
      <w:r>
        <w:rPr>
          <w:rStyle w:val="HTMLTypewriter"/>
          <w:rFonts w:ascii="Times New Roman" w:hAnsi="Times New Roman" w:cs="Times New Roman"/>
          <w:bCs/>
          <w:iCs/>
          <w:noProof/>
          <w:color w:val="000000"/>
          <w:sz w:val="24"/>
          <w:szCs w:val="24"/>
          <w:lang w:val="es-ES"/>
        </w:rPr>
        <w:t>d</w:t>
      </w:r>
      <w:r w:rsidRPr="00CE0650">
        <w:rPr>
          <w:rStyle w:val="HTMLTypewriter"/>
          <w:rFonts w:ascii="Times New Roman" w:hAnsi="Times New Roman" w:cs="Times New Roman"/>
          <w:bCs/>
          <w:iCs/>
          <w:noProof/>
          <w:color w:val="000000"/>
          <w:sz w:val="24"/>
          <w:szCs w:val="24"/>
          <w:lang w:val="es-ES"/>
        </w:rPr>
        <w:t>engan Kromatografi Gas Pengesan Nyala</w:t>
      </w:r>
      <w:r w:rsidRPr="000F3CB7">
        <w:rPr>
          <w:rStyle w:val="HTMLTypewriter"/>
          <w:rFonts w:ascii="Times New Roman" w:hAnsi="Times New Roman" w:cs="Times New Roman"/>
          <w:bCs/>
          <w:iCs/>
          <w:noProof/>
          <w:color w:val="000000"/>
          <w:sz w:val="24"/>
          <w:szCs w:val="24"/>
          <w:lang w:val="es-ES"/>
        </w:rPr>
        <w:t xml:space="preserve"> </w:t>
      </w:r>
      <w:r w:rsidRPr="00CE0650">
        <w:rPr>
          <w:rStyle w:val="HTMLTypewriter"/>
          <w:rFonts w:ascii="Times New Roman" w:hAnsi="Times New Roman" w:cs="Times New Roman"/>
          <w:bCs/>
          <w:iCs/>
          <w:noProof/>
          <w:color w:val="000000"/>
          <w:sz w:val="24"/>
          <w:szCs w:val="24"/>
          <w:lang w:val="es-ES"/>
        </w:rPr>
        <w:t>Pengionan)</w:t>
      </w:r>
    </w:p>
    <w:p w:rsidR="00CA3721" w:rsidRPr="00AE02F0" w:rsidRDefault="00CA3721" w:rsidP="00CA3721">
      <w:pPr>
        <w:spacing w:after="0" w:line="240" w:lineRule="auto"/>
        <w:jc w:val="center"/>
        <w:rPr>
          <w:rFonts w:ascii="Times New Roman" w:eastAsia="Courier New" w:hAnsi="Times New Roman"/>
          <w:bCs/>
          <w:iCs/>
          <w:noProof/>
          <w:color w:val="000000"/>
          <w:sz w:val="20"/>
          <w:szCs w:val="20"/>
          <w:lang w:val="es-ES"/>
        </w:rPr>
      </w:pPr>
    </w:p>
    <w:p w:rsidR="00CA3721" w:rsidRPr="00AE02F0" w:rsidRDefault="00CA3721" w:rsidP="00CA3721">
      <w:pPr>
        <w:spacing w:after="0" w:line="240" w:lineRule="auto"/>
        <w:jc w:val="center"/>
        <w:rPr>
          <w:rFonts w:ascii="Times New Roman" w:hAnsi="Times New Roman"/>
          <w:noProof/>
          <w:sz w:val="20"/>
          <w:szCs w:val="20"/>
          <w:lang w:val="es-ES"/>
        </w:rPr>
      </w:pPr>
      <w:r w:rsidRPr="00CE0650">
        <w:rPr>
          <w:rFonts w:ascii="Times New Roman" w:hAnsi="Times New Roman"/>
          <w:noProof/>
          <w:sz w:val="20"/>
          <w:szCs w:val="20"/>
          <w:lang w:val="es-ES"/>
        </w:rPr>
        <w:t>Dyia Syaleyana Md Shukri</w:t>
      </w:r>
      <w:r w:rsidRPr="00AE02F0">
        <w:rPr>
          <w:rFonts w:ascii="Times New Roman" w:hAnsi="Times New Roman"/>
          <w:noProof/>
          <w:sz w:val="20"/>
          <w:szCs w:val="20"/>
          <w:lang w:val="es-ES"/>
        </w:rPr>
        <w:t>*</w:t>
      </w:r>
      <w:r w:rsidRPr="00CE0650">
        <w:rPr>
          <w:rFonts w:ascii="Times New Roman" w:hAnsi="Times New Roman"/>
          <w:noProof/>
          <w:sz w:val="20"/>
          <w:szCs w:val="20"/>
          <w:lang w:val="es-ES"/>
        </w:rPr>
        <w:t>, Nurul Asma Hamedan, Nur Shakirah Hussin, Wan Izhan Nawawi</w:t>
      </w:r>
    </w:p>
    <w:p w:rsidR="00CA3721" w:rsidRPr="00CA3721" w:rsidRDefault="00CA3721" w:rsidP="00CA3721">
      <w:pPr>
        <w:spacing w:after="0" w:line="240" w:lineRule="auto"/>
        <w:jc w:val="center"/>
        <w:rPr>
          <w:rFonts w:ascii="Times New Roman" w:hAnsi="Times New Roman"/>
          <w:noProof/>
          <w:sz w:val="20"/>
          <w:szCs w:val="20"/>
          <w:lang w:bidi="ar-SA"/>
        </w:rPr>
      </w:pPr>
    </w:p>
    <w:p w:rsidR="00CA3721" w:rsidRPr="00CA3721" w:rsidRDefault="00CA3721" w:rsidP="00CA3721">
      <w:pPr>
        <w:spacing w:after="0" w:line="240" w:lineRule="auto"/>
        <w:jc w:val="center"/>
        <w:rPr>
          <w:rFonts w:ascii="Times New Roman" w:hAnsi="Times New Roman"/>
          <w:i/>
          <w:sz w:val="20"/>
          <w:szCs w:val="20"/>
        </w:rPr>
      </w:pPr>
      <w:r w:rsidRPr="00CA3721">
        <w:rPr>
          <w:rFonts w:ascii="Times New Roman" w:hAnsi="Times New Roman"/>
          <w:i/>
          <w:sz w:val="20"/>
          <w:szCs w:val="20"/>
        </w:rPr>
        <w:t xml:space="preserve">Faculty of Applied Sciences, </w:t>
      </w:r>
      <w:bookmarkStart w:id="0" w:name="_GoBack"/>
      <w:bookmarkEnd w:id="0"/>
    </w:p>
    <w:p w:rsidR="00CA3721" w:rsidRPr="00CA3721" w:rsidRDefault="00CA3721" w:rsidP="00CA3721">
      <w:pPr>
        <w:spacing w:after="0" w:line="240" w:lineRule="auto"/>
        <w:jc w:val="center"/>
        <w:rPr>
          <w:rFonts w:ascii="Times New Roman" w:hAnsi="Times New Roman"/>
          <w:i/>
          <w:sz w:val="20"/>
          <w:szCs w:val="20"/>
        </w:rPr>
      </w:pPr>
      <w:r w:rsidRPr="00CA3721">
        <w:rPr>
          <w:rFonts w:ascii="Times New Roman" w:hAnsi="Times New Roman"/>
          <w:i/>
          <w:sz w:val="20"/>
          <w:szCs w:val="20"/>
        </w:rPr>
        <w:t>Universiti Teknologi MARA, 02600 Arau, Perlis, Malaysia</w:t>
      </w:r>
    </w:p>
    <w:p w:rsidR="00CA3721" w:rsidRPr="00CA3721" w:rsidRDefault="00CA3721" w:rsidP="00CA3721">
      <w:pPr>
        <w:spacing w:after="0" w:line="240" w:lineRule="auto"/>
        <w:jc w:val="center"/>
        <w:rPr>
          <w:rFonts w:ascii="Times New Roman" w:hAnsi="Times New Roman"/>
          <w:noProof/>
          <w:sz w:val="20"/>
          <w:szCs w:val="20"/>
          <w:lang w:bidi="ar-SA"/>
        </w:rPr>
      </w:pPr>
    </w:p>
    <w:p w:rsidR="00CA3721" w:rsidRPr="00CA3721" w:rsidRDefault="00CA3721" w:rsidP="00CA3721">
      <w:pPr>
        <w:spacing w:after="0" w:line="240" w:lineRule="auto"/>
        <w:jc w:val="center"/>
        <w:rPr>
          <w:rFonts w:ascii="Times New Roman" w:hAnsi="Times New Roman"/>
          <w:i/>
          <w:color w:val="000000" w:themeColor="text1"/>
          <w:sz w:val="20"/>
          <w:szCs w:val="20"/>
        </w:rPr>
      </w:pPr>
      <w:r w:rsidRPr="00CA3721">
        <w:rPr>
          <w:rFonts w:ascii="Times New Roman" w:hAnsi="Times New Roman"/>
          <w:i/>
          <w:noProof/>
          <w:sz w:val="20"/>
          <w:szCs w:val="20"/>
          <w:lang w:bidi="ar-SA"/>
        </w:rPr>
        <w:t xml:space="preserve">*Corresponding author:  </w:t>
      </w:r>
      <w:r w:rsidRPr="00CA3721">
        <w:rPr>
          <w:rFonts w:ascii="Times New Roman" w:hAnsi="Times New Roman"/>
          <w:i/>
          <w:sz w:val="20"/>
          <w:szCs w:val="20"/>
        </w:rPr>
        <w:t>dyia839@perlis.uitm.edu.my</w:t>
      </w:r>
    </w:p>
    <w:p w:rsidR="00CA3721" w:rsidRPr="00CA3721" w:rsidRDefault="00CA3721" w:rsidP="00CA3721">
      <w:pPr>
        <w:spacing w:after="0" w:line="240" w:lineRule="auto"/>
        <w:jc w:val="center"/>
        <w:rPr>
          <w:rFonts w:ascii="Times New Roman" w:hAnsi="Times New Roman"/>
          <w:noProof/>
          <w:sz w:val="20"/>
          <w:szCs w:val="20"/>
          <w:lang w:bidi="ar-SA"/>
        </w:rPr>
      </w:pPr>
    </w:p>
    <w:p w:rsidR="00CA3721" w:rsidRPr="00CA3721" w:rsidRDefault="00CA3721" w:rsidP="00CA3721">
      <w:pPr>
        <w:spacing w:after="0" w:line="240" w:lineRule="auto"/>
        <w:jc w:val="center"/>
        <w:rPr>
          <w:rFonts w:ascii="Times New Roman" w:hAnsi="Times New Roman"/>
          <w:noProof/>
          <w:sz w:val="20"/>
          <w:szCs w:val="20"/>
          <w:lang w:bidi="ar-SA"/>
        </w:rPr>
      </w:pPr>
    </w:p>
    <w:p w:rsidR="00CA3721" w:rsidRPr="00CA3721" w:rsidRDefault="00CA3721" w:rsidP="00CA3721">
      <w:pPr>
        <w:spacing w:after="0" w:line="240" w:lineRule="auto"/>
        <w:jc w:val="center"/>
        <w:rPr>
          <w:rFonts w:ascii="Times New Roman" w:hAnsi="Times New Roman"/>
          <w:noProof/>
          <w:sz w:val="20"/>
          <w:szCs w:val="20"/>
          <w:lang w:bidi="ar-SA"/>
        </w:rPr>
      </w:pPr>
      <w:r w:rsidRPr="00CA3721">
        <w:rPr>
          <w:rFonts w:ascii="Times New Roman" w:hAnsi="Times New Roman"/>
          <w:noProof/>
          <w:sz w:val="20"/>
          <w:szCs w:val="20"/>
          <w:lang w:bidi="ar-SA"/>
        </w:rPr>
        <w:t>Received: 16 August 2016; Accepted: 4 November 2017</w:t>
      </w:r>
    </w:p>
    <w:p w:rsidR="00CA3721" w:rsidRPr="00CA3721" w:rsidRDefault="00CA3721" w:rsidP="00CA3721">
      <w:pPr>
        <w:spacing w:after="0" w:line="240" w:lineRule="auto"/>
        <w:jc w:val="center"/>
        <w:rPr>
          <w:rFonts w:ascii="Times New Roman" w:hAnsi="Times New Roman"/>
          <w:noProof/>
          <w:sz w:val="20"/>
          <w:szCs w:val="20"/>
          <w:lang w:bidi="ar-SA"/>
        </w:rPr>
      </w:pPr>
    </w:p>
    <w:p w:rsidR="00CA3721" w:rsidRPr="00CA3721" w:rsidRDefault="00CA3721" w:rsidP="00CA3721">
      <w:pPr>
        <w:spacing w:after="0" w:line="240" w:lineRule="auto"/>
        <w:jc w:val="center"/>
        <w:rPr>
          <w:rFonts w:ascii="Times New Roman" w:hAnsi="Times New Roman"/>
          <w:noProof/>
          <w:sz w:val="20"/>
          <w:szCs w:val="20"/>
          <w:lang w:bidi="ar-SA"/>
        </w:rPr>
      </w:pPr>
    </w:p>
    <w:p w:rsidR="00CA3721" w:rsidRPr="00CA3721" w:rsidRDefault="00CA3721" w:rsidP="00CA3721">
      <w:pPr>
        <w:spacing w:after="0" w:line="240" w:lineRule="auto"/>
        <w:jc w:val="center"/>
        <w:rPr>
          <w:rFonts w:ascii="Times New Roman" w:hAnsi="Times New Roman"/>
          <w:b/>
          <w:noProof/>
          <w:sz w:val="20"/>
          <w:szCs w:val="20"/>
          <w:lang w:bidi="ar-SA"/>
        </w:rPr>
      </w:pPr>
      <w:r w:rsidRPr="00CA3721">
        <w:rPr>
          <w:rFonts w:ascii="Times New Roman" w:hAnsi="Times New Roman"/>
          <w:b/>
          <w:noProof/>
          <w:sz w:val="20"/>
          <w:szCs w:val="20"/>
          <w:lang w:bidi="ar-SA"/>
        </w:rPr>
        <w:t>Abstract</w:t>
      </w:r>
    </w:p>
    <w:p w:rsidR="00CA3721" w:rsidRPr="00CA3721" w:rsidRDefault="00CA3721" w:rsidP="00CA3721">
      <w:pPr>
        <w:autoSpaceDE w:val="0"/>
        <w:autoSpaceDN w:val="0"/>
        <w:adjustRightInd w:val="0"/>
        <w:spacing w:after="0" w:line="240" w:lineRule="auto"/>
        <w:jc w:val="both"/>
        <w:rPr>
          <w:rFonts w:ascii="Times New Roman" w:hAnsi="Times New Roman"/>
          <w:sz w:val="20"/>
          <w:szCs w:val="20"/>
        </w:rPr>
      </w:pPr>
      <w:r w:rsidRPr="00CA3721">
        <w:rPr>
          <w:rFonts w:ascii="Times New Roman" w:hAnsi="Times New Roman"/>
          <w:sz w:val="20"/>
          <w:szCs w:val="20"/>
        </w:rPr>
        <w:t>A simple and efficient method called dispersive liquid–liquid microextraction based on solidification of floating organic droplets (DLLME-SFO) method coupled with gas chromatography flame ionization detector (GC-FID) was developed for the extraction of methylparaben (MP) in cosmetics. In the optimized DLLME-SFO method, a mixture of n-hexadecane (70 μL) as an extraction solvent and methanol (0.25 mL) as a disperser solvent was rapidly injected into a 5 mL sample solution (pH 6) containing 4 % (w/v) NaCl.  After 4 minutes of centrifugation at 4000 rpm, the mixture was separated into two phases with the fine droplets of n-hexadecane floating at the top of the sample solution. Then, the test tube was placed in an ice bath for cooling and solidification purposes. The solidified extract was transferred into a small vial where it melted and injected into GC-FID system. The DLLME-SFO method gave a good linearity over the concentration range from 0.1 – 8 µg</w:t>
      </w:r>
      <w:r w:rsidRPr="00CA3721">
        <w:rPr>
          <w:rFonts w:ascii="Times New Roman" w:eastAsia="AdvPS4C4E39" w:hAnsi="Times New Roman"/>
          <w:sz w:val="20"/>
          <w:szCs w:val="20"/>
        </w:rPr>
        <w:t>/</w:t>
      </w:r>
      <w:r w:rsidRPr="00CA3721">
        <w:rPr>
          <w:rFonts w:ascii="Times New Roman" w:hAnsi="Times New Roman"/>
          <w:sz w:val="20"/>
          <w:szCs w:val="20"/>
        </w:rPr>
        <w:t>mL with coefficient of estimation (</w:t>
      </w:r>
      <w:r w:rsidRPr="00CA3721">
        <w:rPr>
          <w:rFonts w:ascii="Times New Roman" w:hAnsi="Times New Roman"/>
          <w:i/>
          <w:sz w:val="20"/>
          <w:szCs w:val="20"/>
        </w:rPr>
        <w:t>r</w:t>
      </w:r>
      <w:r w:rsidRPr="00CA3721">
        <w:rPr>
          <w:rFonts w:ascii="Times New Roman" w:hAnsi="Times New Roman"/>
          <w:i/>
          <w:sz w:val="20"/>
          <w:szCs w:val="20"/>
          <w:vertAlign w:val="superscript"/>
        </w:rPr>
        <w:t>2</w:t>
      </w:r>
      <w:r w:rsidRPr="00CA3721">
        <w:rPr>
          <w:rFonts w:ascii="Times New Roman" w:hAnsi="Times New Roman"/>
          <w:sz w:val="20"/>
          <w:szCs w:val="20"/>
        </w:rPr>
        <w:t>) from 0.9996. The method also provides a low limit of detections (LODs) which is 0.0048</w:t>
      </w:r>
      <w:r w:rsidRPr="00CA3721">
        <w:rPr>
          <w:rFonts w:ascii="Times New Roman" w:hAnsi="Times New Roman"/>
          <w:color w:val="FF0000"/>
          <w:sz w:val="20"/>
          <w:szCs w:val="20"/>
        </w:rPr>
        <w:t xml:space="preserve"> </w:t>
      </w:r>
      <w:r w:rsidRPr="00CA3721">
        <w:rPr>
          <w:rFonts w:ascii="Times New Roman" w:hAnsi="Times New Roman"/>
          <w:sz w:val="20"/>
          <w:szCs w:val="20"/>
        </w:rPr>
        <w:t xml:space="preserve">µg/mL. </w:t>
      </w:r>
      <w:r w:rsidRPr="00CA3721">
        <w:rPr>
          <w:rStyle w:val="apple-style-span"/>
          <w:rFonts w:ascii="Times New Roman" w:hAnsi="Times New Roman"/>
          <w:sz w:val="20"/>
          <w:szCs w:val="20"/>
        </w:rPr>
        <w:t xml:space="preserve">Methylparaben was detected in both samples at the concentration level of </w:t>
      </w:r>
      <w:r w:rsidRPr="00CA3721">
        <w:rPr>
          <w:rFonts w:ascii="Times New Roman" w:hAnsi="Times New Roman"/>
          <w:sz w:val="20"/>
          <w:szCs w:val="20"/>
        </w:rPr>
        <w:t>0.06 µg/mL for sample 1 and 0.42 µg/mL for sample 2 respectively.</w:t>
      </w:r>
    </w:p>
    <w:p w:rsidR="00CA3721" w:rsidRPr="00CA3721" w:rsidRDefault="00CA3721" w:rsidP="00CA3721">
      <w:pPr>
        <w:autoSpaceDE w:val="0"/>
        <w:autoSpaceDN w:val="0"/>
        <w:adjustRightInd w:val="0"/>
        <w:spacing w:after="0" w:line="240" w:lineRule="auto"/>
        <w:jc w:val="both"/>
        <w:rPr>
          <w:rFonts w:ascii="Times New Roman" w:hAnsi="Times New Roman"/>
          <w:sz w:val="20"/>
          <w:szCs w:val="20"/>
        </w:rPr>
      </w:pPr>
    </w:p>
    <w:p w:rsidR="00CA3721" w:rsidRPr="00CA3721" w:rsidRDefault="00CA3721" w:rsidP="00CA3721">
      <w:pPr>
        <w:autoSpaceDE w:val="0"/>
        <w:autoSpaceDN w:val="0"/>
        <w:adjustRightInd w:val="0"/>
        <w:spacing w:after="0" w:line="240" w:lineRule="auto"/>
        <w:ind w:left="1080" w:hanging="1080"/>
        <w:jc w:val="both"/>
        <w:rPr>
          <w:rFonts w:ascii="Times New Roman" w:hAnsi="Times New Roman"/>
          <w:sz w:val="20"/>
          <w:szCs w:val="20"/>
        </w:rPr>
      </w:pPr>
      <w:r w:rsidRPr="00CA3721">
        <w:rPr>
          <w:rFonts w:ascii="Times New Roman" w:hAnsi="Times New Roman"/>
          <w:b/>
          <w:sz w:val="20"/>
          <w:szCs w:val="20"/>
        </w:rPr>
        <w:t>Keywords:</w:t>
      </w:r>
      <w:r w:rsidRPr="00CA3721">
        <w:rPr>
          <w:rFonts w:ascii="Times New Roman" w:hAnsi="Times New Roman"/>
          <w:sz w:val="20"/>
          <w:szCs w:val="20"/>
        </w:rPr>
        <w:t xml:space="preserve">  </w:t>
      </w:r>
      <w:r w:rsidRPr="00CA3721">
        <w:rPr>
          <w:rFonts w:ascii="Times New Roman" w:hAnsi="Times New Roman"/>
          <w:sz w:val="20"/>
          <w:szCs w:val="20"/>
        </w:rPr>
        <w:tab/>
        <w:t>dispersive liquid–liquid microextraction, solidification of floating organic droplets, gas chromatography flame ionization detector, methylparaben, cosmetic</w:t>
      </w:r>
    </w:p>
    <w:p w:rsidR="00CA3721" w:rsidRPr="00CA3721" w:rsidRDefault="00CA3721" w:rsidP="00CA3721">
      <w:pPr>
        <w:tabs>
          <w:tab w:val="left" w:pos="2910"/>
        </w:tabs>
        <w:autoSpaceDE w:val="0"/>
        <w:autoSpaceDN w:val="0"/>
        <w:adjustRightInd w:val="0"/>
        <w:spacing w:after="0" w:line="240" w:lineRule="auto"/>
        <w:jc w:val="center"/>
        <w:rPr>
          <w:rFonts w:ascii="Times New Roman" w:hAnsi="Times New Roman"/>
          <w:sz w:val="20"/>
          <w:szCs w:val="20"/>
        </w:rPr>
      </w:pPr>
    </w:p>
    <w:p w:rsidR="00CA3721" w:rsidRPr="00CA3721" w:rsidRDefault="00CA3721" w:rsidP="00CA3721">
      <w:pPr>
        <w:autoSpaceDE w:val="0"/>
        <w:autoSpaceDN w:val="0"/>
        <w:adjustRightInd w:val="0"/>
        <w:spacing w:after="0" w:line="240" w:lineRule="auto"/>
        <w:jc w:val="center"/>
        <w:rPr>
          <w:rFonts w:ascii="Times New Roman" w:hAnsi="Times New Roman"/>
          <w:noProof/>
          <w:sz w:val="20"/>
          <w:szCs w:val="20"/>
          <w:lang w:val="ms-MY"/>
        </w:rPr>
      </w:pPr>
      <w:r w:rsidRPr="00CA3721">
        <w:rPr>
          <w:rFonts w:ascii="Times New Roman" w:hAnsi="Times New Roman"/>
          <w:b/>
          <w:noProof/>
          <w:sz w:val="20"/>
          <w:szCs w:val="20"/>
          <w:lang w:val="ms-MY"/>
        </w:rPr>
        <w:t>Abstrak</w:t>
      </w:r>
    </w:p>
    <w:p w:rsidR="00CA3721" w:rsidRPr="00CA3721" w:rsidRDefault="00CA3721" w:rsidP="00CA3721">
      <w:pPr>
        <w:autoSpaceDE w:val="0"/>
        <w:autoSpaceDN w:val="0"/>
        <w:adjustRightInd w:val="0"/>
        <w:spacing w:after="0" w:line="240" w:lineRule="auto"/>
        <w:jc w:val="both"/>
        <w:rPr>
          <w:rStyle w:val="HTMLTypewriter"/>
          <w:rFonts w:ascii="Times New Roman" w:hAnsi="Times New Roman" w:cs="Times New Roman"/>
          <w:bCs/>
          <w:iCs/>
          <w:noProof/>
          <w:color w:val="000000"/>
          <w:lang w:val="ms-MY"/>
        </w:rPr>
      </w:pPr>
      <w:r w:rsidRPr="00CA3721">
        <w:rPr>
          <w:rFonts w:ascii="Times New Roman" w:hAnsi="Times New Roman"/>
          <w:noProof/>
          <w:sz w:val="20"/>
          <w:szCs w:val="20"/>
          <w:lang w:val="ms-MY"/>
        </w:rPr>
        <w:t xml:space="preserve">Kaedah yang senang dan berkesan iaitu </w:t>
      </w:r>
      <w:r w:rsidRPr="00CA3721">
        <w:rPr>
          <w:rStyle w:val="HTMLTypewriter"/>
          <w:rFonts w:ascii="Times New Roman" w:hAnsi="Times New Roman" w:cs="Times New Roman"/>
          <w:bCs/>
          <w:iCs/>
          <w:noProof/>
          <w:color w:val="000000"/>
          <w:lang w:val="ms-MY"/>
        </w:rPr>
        <w:t xml:space="preserve">pengekstrakan mikro cecair-cecair serakan berdasarkan pemejalan organik terampai (DLLME-SFO) berganding dengan kromatografi gas dengan dengan pengesan nyala pengionan (GC-FID) telah dihasilkan bagi penentuan metilparaben dalam alatan kosmetik. Dalam kaedah DLLME-SFO yang telah dioptimumkan, campuran n-heksadekana (70 μL) sebagai pelarut pengekstrak dan metanol (0.25 mL) sebagai pelarut penyebar disuntik segera ke dalam </w:t>
      </w:r>
      <w:r w:rsidRPr="00CA3721">
        <w:rPr>
          <w:rStyle w:val="HTMLTypewriter"/>
          <w:rFonts w:ascii="Times New Roman" w:hAnsi="Times New Roman" w:cs="Times New Roman"/>
          <w:bCs/>
          <w:iCs/>
          <w:noProof/>
          <w:color w:val="000000" w:themeColor="text1"/>
          <w:lang w:val="ms-MY"/>
        </w:rPr>
        <w:t>5</w:t>
      </w:r>
      <w:r w:rsidRPr="00CA3721">
        <w:rPr>
          <w:rStyle w:val="HTMLTypewriter"/>
          <w:rFonts w:ascii="Times New Roman" w:hAnsi="Times New Roman" w:cs="Times New Roman"/>
          <w:bCs/>
          <w:iCs/>
          <w:noProof/>
          <w:color w:val="FF0000"/>
          <w:lang w:val="ms-MY"/>
        </w:rPr>
        <w:t xml:space="preserve"> </w:t>
      </w:r>
      <w:r w:rsidRPr="00CA3721">
        <w:rPr>
          <w:rStyle w:val="HTMLTypewriter"/>
          <w:rFonts w:ascii="Times New Roman" w:hAnsi="Times New Roman" w:cs="Times New Roman"/>
          <w:bCs/>
          <w:iCs/>
          <w:noProof/>
          <w:color w:val="000000" w:themeColor="text1"/>
          <w:lang w:val="ms-MY"/>
        </w:rPr>
        <w:t>mL</w:t>
      </w:r>
      <w:r w:rsidRPr="00CA3721">
        <w:rPr>
          <w:rStyle w:val="HTMLTypewriter"/>
          <w:rFonts w:ascii="Times New Roman" w:hAnsi="Times New Roman" w:cs="Times New Roman"/>
          <w:bCs/>
          <w:iCs/>
          <w:noProof/>
          <w:color w:val="000000"/>
          <w:lang w:val="ms-MY"/>
        </w:rPr>
        <w:t xml:space="preserve"> larutan sampel (pH 6) yang mengandungi 4% (w/v) NaCl. Selepas pengemparan selama 4 min pada 4000 rpm, campuran terpisah kepada dua fasa di mana titisan halus n-heksadekana terapung di atas larutan sampel. Kemudiannya, tabung uji diletakkan di dalam rendaman ais untuk penyejukan dan pemejalan. Ekstrak yang beku dimasukkan ke dalam vial di mana ia mencair dan disuntik ke dalam sistem GC-FID. Kaedah DLLME-SFO memberikan kelinearan yang baik untuk kepekatan diantara, </w:t>
      </w:r>
      <w:r w:rsidRPr="00CA3721">
        <w:rPr>
          <w:rFonts w:ascii="Times New Roman" w:hAnsi="Times New Roman"/>
          <w:noProof/>
          <w:sz w:val="20"/>
          <w:szCs w:val="20"/>
          <w:lang w:val="ms-MY"/>
        </w:rPr>
        <w:t xml:space="preserve">0.1 – 8 </w:t>
      </w:r>
      <w:r w:rsidRPr="00CA3721">
        <w:rPr>
          <w:rStyle w:val="HTMLTypewriter"/>
          <w:rFonts w:ascii="Times New Roman" w:hAnsi="Times New Roman" w:cs="Times New Roman"/>
          <w:bCs/>
          <w:iCs/>
          <w:noProof/>
          <w:lang w:val="ms-MY"/>
        </w:rPr>
        <w:t>μg</w:t>
      </w:r>
      <w:r w:rsidRPr="00CA3721">
        <w:rPr>
          <w:rStyle w:val="HTMLTypewriter"/>
          <w:rFonts w:ascii="Times New Roman" w:hAnsi="Times New Roman" w:cs="Times New Roman"/>
          <w:bCs/>
          <w:iCs/>
          <w:noProof/>
          <w:color w:val="000000" w:themeColor="text1"/>
          <w:lang w:val="ms-MY"/>
        </w:rPr>
        <w:t xml:space="preserve">/mL </w:t>
      </w:r>
      <w:r w:rsidRPr="00CA3721">
        <w:rPr>
          <w:rStyle w:val="HTMLTypewriter"/>
          <w:rFonts w:ascii="Times New Roman" w:hAnsi="Times New Roman" w:cs="Times New Roman"/>
          <w:bCs/>
          <w:iCs/>
          <w:noProof/>
          <w:color w:val="000000"/>
          <w:lang w:val="ms-MY"/>
        </w:rPr>
        <w:t xml:space="preserve">dengan pekali </w:t>
      </w:r>
      <w:r w:rsidRPr="00CA3721">
        <w:rPr>
          <w:rStyle w:val="HTMLTypewriter"/>
          <w:rFonts w:ascii="Times New Roman" w:hAnsi="Times New Roman" w:cs="Times New Roman"/>
          <w:bCs/>
          <w:iCs/>
          <w:noProof/>
          <w:color w:val="000000"/>
          <w:lang w:val="ms-MY"/>
        </w:rPr>
        <w:lastRenderedPageBreak/>
        <w:t>penentuan (</w:t>
      </w:r>
      <w:r w:rsidRPr="00CA3721">
        <w:rPr>
          <w:rStyle w:val="HTMLTypewriter"/>
          <w:rFonts w:ascii="Times New Roman" w:hAnsi="Times New Roman" w:cs="Times New Roman"/>
          <w:bCs/>
          <w:i/>
          <w:iCs/>
          <w:noProof/>
          <w:color w:val="000000"/>
          <w:lang w:val="ms-MY"/>
        </w:rPr>
        <w:t>r</w:t>
      </w:r>
      <w:r w:rsidRPr="00CA3721">
        <w:rPr>
          <w:rStyle w:val="HTMLTypewriter"/>
          <w:rFonts w:ascii="Times New Roman" w:hAnsi="Times New Roman" w:cs="Times New Roman"/>
          <w:bCs/>
          <w:i/>
          <w:iCs/>
          <w:noProof/>
          <w:color w:val="000000"/>
          <w:vertAlign w:val="superscript"/>
          <w:lang w:val="ms-MY"/>
        </w:rPr>
        <w:t>2</w:t>
      </w:r>
      <w:r w:rsidRPr="00CA3721">
        <w:rPr>
          <w:rStyle w:val="HTMLTypewriter"/>
          <w:rFonts w:ascii="Times New Roman" w:hAnsi="Times New Roman" w:cs="Times New Roman"/>
          <w:bCs/>
          <w:iCs/>
          <w:noProof/>
          <w:color w:val="000000"/>
          <w:lang w:val="ms-MY"/>
        </w:rPr>
        <w:t xml:space="preserve">) 0.9996. Kaedah ini juga menunjukkan had pengesanan (LODs) rendah </w:t>
      </w:r>
      <w:r w:rsidRPr="00CA3721">
        <w:rPr>
          <w:rStyle w:val="HTMLTypewriter"/>
          <w:rFonts w:ascii="Times New Roman" w:hAnsi="Times New Roman" w:cs="Times New Roman"/>
          <w:bCs/>
          <w:iCs/>
          <w:noProof/>
          <w:lang w:val="ms-MY"/>
        </w:rPr>
        <w:t>iaitu</w:t>
      </w:r>
      <w:r w:rsidRPr="00CA3721">
        <w:rPr>
          <w:rFonts w:ascii="Times New Roman" w:hAnsi="Times New Roman"/>
          <w:noProof/>
          <w:sz w:val="20"/>
          <w:szCs w:val="20"/>
          <w:lang w:val="ms-MY"/>
        </w:rPr>
        <w:t xml:space="preserve"> </w:t>
      </w:r>
      <w:r w:rsidRPr="00CA3721">
        <w:rPr>
          <w:rStyle w:val="HTMLTypewriter"/>
          <w:rFonts w:ascii="Times New Roman" w:hAnsi="Times New Roman" w:cs="Times New Roman"/>
          <w:bCs/>
          <w:iCs/>
          <w:noProof/>
          <w:lang w:val="ms-MY"/>
        </w:rPr>
        <w:t xml:space="preserve">0.0048 μg/mL. </w:t>
      </w:r>
      <w:r w:rsidRPr="00CA3721">
        <w:rPr>
          <w:rStyle w:val="HTMLTypewriter"/>
          <w:rFonts w:ascii="Times New Roman" w:hAnsi="Times New Roman" w:cs="Times New Roman"/>
          <w:bCs/>
          <w:iCs/>
          <w:noProof/>
          <w:color w:val="000000"/>
          <w:lang w:val="ms-MY"/>
        </w:rPr>
        <w:t>Metilparaben telah dikesan dalam kedua-dua sampel pada tahap kepekatan 0.06 μg/mL untuk sampel 1 dan 0.42 μg/mL untuk sampel 2.</w:t>
      </w:r>
    </w:p>
    <w:p w:rsidR="00CA3721" w:rsidRPr="00CA3721" w:rsidRDefault="00CA3721" w:rsidP="00CA3721">
      <w:pPr>
        <w:autoSpaceDE w:val="0"/>
        <w:autoSpaceDN w:val="0"/>
        <w:adjustRightInd w:val="0"/>
        <w:spacing w:after="0" w:line="240" w:lineRule="auto"/>
        <w:jc w:val="both"/>
        <w:rPr>
          <w:rStyle w:val="HTMLTypewriter"/>
          <w:rFonts w:ascii="Times New Roman" w:hAnsi="Times New Roman" w:cs="Times New Roman"/>
          <w:bCs/>
          <w:iCs/>
          <w:noProof/>
          <w:color w:val="000000"/>
          <w:lang w:val="ms-MY"/>
        </w:rPr>
      </w:pPr>
    </w:p>
    <w:p w:rsidR="004E4465" w:rsidRDefault="00CA3721" w:rsidP="00CA3721">
      <w:pPr>
        <w:autoSpaceDE w:val="0"/>
        <w:autoSpaceDN w:val="0"/>
        <w:adjustRightInd w:val="0"/>
        <w:spacing w:after="0" w:line="240" w:lineRule="auto"/>
        <w:ind w:left="1080" w:hanging="1080"/>
        <w:jc w:val="both"/>
        <w:rPr>
          <w:rStyle w:val="HTMLTypewriter"/>
          <w:rFonts w:ascii="Times New Roman" w:hAnsi="Times New Roman" w:cs="Times New Roman"/>
          <w:bCs/>
          <w:iCs/>
          <w:noProof/>
          <w:color w:val="000000"/>
          <w:lang w:val="ms-MY"/>
        </w:rPr>
      </w:pPr>
      <w:r w:rsidRPr="00CA3721">
        <w:rPr>
          <w:rStyle w:val="HTMLTypewriter"/>
          <w:rFonts w:ascii="Times New Roman" w:hAnsi="Times New Roman" w:cs="Times New Roman"/>
          <w:b/>
          <w:bCs/>
          <w:iCs/>
          <w:noProof/>
          <w:color w:val="000000"/>
          <w:lang w:val="ms-MY"/>
        </w:rPr>
        <w:t>Katakunci:</w:t>
      </w:r>
      <w:r w:rsidRPr="00CA3721">
        <w:rPr>
          <w:rStyle w:val="HTMLTypewriter"/>
          <w:rFonts w:ascii="Times New Roman" w:hAnsi="Times New Roman" w:cs="Times New Roman"/>
          <w:bCs/>
          <w:iCs/>
          <w:noProof/>
          <w:color w:val="000000"/>
          <w:lang w:val="ms-MY"/>
        </w:rPr>
        <w:t xml:space="preserve"> </w:t>
      </w:r>
      <w:r w:rsidRPr="00CA3721">
        <w:rPr>
          <w:rStyle w:val="HTMLTypewriter"/>
          <w:rFonts w:ascii="Times New Roman" w:hAnsi="Times New Roman"/>
          <w:bCs/>
          <w:iCs/>
          <w:noProof/>
          <w:color w:val="000000"/>
          <w:lang w:val="ms-MY"/>
        </w:rPr>
        <w:tab/>
      </w:r>
      <w:r w:rsidRPr="00CA3721">
        <w:rPr>
          <w:rStyle w:val="HTMLTypewriter"/>
          <w:rFonts w:ascii="Times New Roman" w:hAnsi="Times New Roman" w:cs="Times New Roman"/>
          <w:bCs/>
          <w:iCs/>
          <w:noProof/>
          <w:color w:val="000000"/>
          <w:lang w:val="ms-MY"/>
        </w:rPr>
        <w:t>pengekstrakan mikro cecair-cecair serakan, pemejalan organik terampai, gas kromatografi pengesan pengionan nyala, metilparaben, kosmetik</w:t>
      </w:r>
    </w:p>
    <w:p w:rsidR="00CA3721" w:rsidRDefault="00CA3721" w:rsidP="00CA3721">
      <w:pPr>
        <w:autoSpaceDE w:val="0"/>
        <w:autoSpaceDN w:val="0"/>
        <w:adjustRightInd w:val="0"/>
        <w:spacing w:after="0" w:line="240" w:lineRule="auto"/>
        <w:ind w:left="1080" w:hanging="1080"/>
        <w:jc w:val="both"/>
        <w:rPr>
          <w:rFonts w:ascii="Times New Roman" w:eastAsia="Courier New" w:hAnsi="Times New Roman"/>
          <w:sz w:val="20"/>
          <w:szCs w:val="20"/>
          <w:lang w:val="ms-MY"/>
        </w:rPr>
      </w:pPr>
    </w:p>
    <w:p w:rsidR="00CA3721" w:rsidRPr="00F447A7" w:rsidRDefault="00CA3721" w:rsidP="00CA3721">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A3721" w:rsidRPr="00B46E88"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180E1D">
        <w:rPr>
          <w:rFonts w:ascii="Times New Roman" w:eastAsia="AdvMB411" w:hAnsi="Times New Roman"/>
          <w:sz w:val="20"/>
          <w:szCs w:val="20"/>
        </w:rPr>
        <w:t>Kang, S.</w:t>
      </w:r>
      <w:r>
        <w:rPr>
          <w:rFonts w:ascii="Times New Roman" w:eastAsia="AdvMB411" w:hAnsi="Times New Roman"/>
          <w:sz w:val="20"/>
          <w:szCs w:val="20"/>
        </w:rPr>
        <w:t xml:space="preserve"> H. and Kim, H. (1997). Simultaneous determination of methylparaben, propylparaben and thimerosal by h</w:t>
      </w:r>
      <w:r w:rsidRPr="00180E1D">
        <w:rPr>
          <w:rFonts w:ascii="Times New Roman" w:eastAsia="AdvMB411" w:hAnsi="Times New Roman"/>
          <w:sz w:val="20"/>
          <w:szCs w:val="20"/>
        </w:rPr>
        <w:t>igh-performance liquid chromatography and electrochemical detection</w:t>
      </w:r>
      <w:r>
        <w:rPr>
          <w:rFonts w:ascii="Times New Roman" w:eastAsia="AdvMB411" w:hAnsi="Times New Roman"/>
          <w:sz w:val="20"/>
          <w:szCs w:val="20"/>
        </w:rPr>
        <w:t xml:space="preserve">. </w:t>
      </w:r>
      <w:r w:rsidRPr="00180E1D">
        <w:rPr>
          <w:rFonts w:ascii="Times New Roman" w:eastAsia="AdvMB412" w:hAnsi="Times New Roman"/>
          <w:i/>
          <w:sz w:val="20"/>
          <w:szCs w:val="20"/>
        </w:rPr>
        <w:t>Journal of Pharmaceutical</w:t>
      </w:r>
      <w:r w:rsidRPr="00180E1D">
        <w:rPr>
          <w:rFonts w:ascii="Times New Roman" w:eastAsia="AdvMB411" w:hAnsi="Times New Roman"/>
          <w:i/>
          <w:sz w:val="20"/>
          <w:szCs w:val="20"/>
        </w:rPr>
        <w:t xml:space="preserve"> </w:t>
      </w:r>
      <w:r w:rsidRPr="00180E1D">
        <w:rPr>
          <w:rFonts w:ascii="Times New Roman" w:eastAsia="AdvMB412" w:hAnsi="Times New Roman"/>
          <w:i/>
          <w:sz w:val="20"/>
          <w:szCs w:val="20"/>
        </w:rPr>
        <w:t>and Biomedical Analysis</w:t>
      </w:r>
      <w:r>
        <w:rPr>
          <w:rFonts w:ascii="Times New Roman" w:eastAsia="AdvMB411" w:hAnsi="Times New Roman"/>
          <w:sz w:val="20"/>
          <w:szCs w:val="20"/>
        </w:rPr>
        <w:t>,</w:t>
      </w:r>
      <w:r w:rsidRPr="00180E1D">
        <w:rPr>
          <w:rFonts w:ascii="Times New Roman" w:eastAsia="AdvMB411" w:hAnsi="Times New Roman"/>
          <w:sz w:val="20"/>
          <w:szCs w:val="20"/>
        </w:rPr>
        <w:t xml:space="preserve"> 15: 1359</w:t>
      </w:r>
      <w:r>
        <w:rPr>
          <w:rFonts w:ascii="Times New Roman" w:eastAsia="AdvMB411" w:hAnsi="Times New Roman"/>
          <w:sz w:val="20"/>
          <w:szCs w:val="20"/>
        </w:rPr>
        <w:t xml:space="preserve"> </w:t>
      </w:r>
      <w:r w:rsidRPr="00180E1D">
        <w:rPr>
          <w:rFonts w:ascii="Times New Roman" w:eastAsia="AdvMB411" w:hAnsi="Times New Roman"/>
          <w:sz w:val="20"/>
          <w:szCs w:val="20"/>
        </w:rPr>
        <w:t>–</w:t>
      </w:r>
      <w:r>
        <w:rPr>
          <w:rFonts w:ascii="Times New Roman" w:eastAsia="AdvMB411" w:hAnsi="Times New Roman"/>
          <w:sz w:val="20"/>
          <w:szCs w:val="20"/>
        </w:rPr>
        <w:t xml:space="preserve"> </w:t>
      </w:r>
      <w:r w:rsidRPr="00180E1D">
        <w:rPr>
          <w:rFonts w:ascii="Times New Roman" w:eastAsia="AdvMB411" w:hAnsi="Times New Roman"/>
          <w:sz w:val="20"/>
          <w:szCs w:val="20"/>
        </w:rPr>
        <w:t>1364.</w:t>
      </w:r>
    </w:p>
    <w:p w:rsidR="00CA3721" w:rsidRPr="00EE6F52"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180E1D">
        <w:rPr>
          <w:rFonts w:ascii="Times New Roman" w:hAnsi="Times New Roman"/>
          <w:sz w:val="20"/>
          <w:szCs w:val="20"/>
        </w:rPr>
        <w:t>Reisch, M.</w:t>
      </w:r>
      <w:r>
        <w:rPr>
          <w:rFonts w:ascii="Times New Roman" w:hAnsi="Times New Roman"/>
          <w:sz w:val="20"/>
          <w:szCs w:val="20"/>
        </w:rPr>
        <w:t xml:space="preserve"> </w:t>
      </w:r>
      <w:r w:rsidRPr="00180E1D">
        <w:rPr>
          <w:rFonts w:ascii="Times New Roman" w:hAnsi="Times New Roman"/>
          <w:sz w:val="20"/>
          <w:szCs w:val="20"/>
        </w:rPr>
        <w:t xml:space="preserve">S. (2005). Keeping well-preserved: </w:t>
      </w:r>
      <w:r>
        <w:rPr>
          <w:rFonts w:ascii="Times New Roman" w:hAnsi="Times New Roman"/>
          <w:sz w:val="20"/>
          <w:szCs w:val="20"/>
        </w:rPr>
        <w:t>C</w:t>
      </w:r>
      <w:r w:rsidRPr="00180E1D">
        <w:rPr>
          <w:rFonts w:ascii="Times New Roman" w:hAnsi="Times New Roman"/>
          <w:sz w:val="20"/>
          <w:szCs w:val="20"/>
        </w:rPr>
        <w:t xml:space="preserve">osmetic preservatives makers offer alternatives as </w:t>
      </w:r>
      <w:r>
        <w:rPr>
          <w:rFonts w:ascii="Times New Roman" w:hAnsi="Times New Roman"/>
          <w:sz w:val="20"/>
          <w:szCs w:val="20"/>
        </w:rPr>
        <w:t>widely used parabens come u</w:t>
      </w:r>
      <w:r w:rsidRPr="00180E1D">
        <w:rPr>
          <w:rFonts w:ascii="Times New Roman" w:hAnsi="Times New Roman"/>
          <w:sz w:val="20"/>
          <w:szCs w:val="20"/>
        </w:rPr>
        <w:t xml:space="preserve">nder scrutiny. </w:t>
      </w:r>
      <w:r>
        <w:rPr>
          <w:rFonts w:ascii="Times New Roman" w:hAnsi="Times New Roman"/>
          <w:i/>
          <w:sz w:val="20"/>
          <w:szCs w:val="20"/>
        </w:rPr>
        <w:t>Chemical</w:t>
      </w:r>
      <w:r w:rsidRPr="00180E1D">
        <w:rPr>
          <w:rFonts w:ascii="Times New Roman" w:hAnsi="Times New Roman"/>
          <w:i/>
          <w:sz w:val="20"/>
          <w:szCs w:val="20"/>
        </w:rPr>
        <w:t xml:space="preserve"> En</w:t>
      </w:r>
      <w:r w:rsidRPr="00B46E88">
        <w:rPr>
          <w:rFonts w:ascii="Times New Roman" w:hAnsi="Times New Roman"/>
          <w:i/>
          <w:sz w:val="20"/>
          <w:szCs w:val="20"/>
        </w:rPr>
        <w:t>gineering</w:t>
      </w:r>
      <w:r>
        <w:rPr>
          <w:rFonts w:ascii="Times New Roman" w:hAnsi="Times New Roman"/>
          <w:i/>
          <w:sz w:val="20"/>
          <w:szCs w:val="20"/>
        </w:rPr>
        <w:t xml:space="preserve"> </w:t>
      </w:r>
      <w:r w:rsidRPr="00B46E88">
        <w:rPr>
          <w:rFonts w:ascii="Times New Roman" w:hAnsi="Times New Roman"/>
          <w:i/>
          <w:sz w:val="20"/>
          <w:szCs w:val="20"/>
        </w:rPr>
        <w:t>News</w:t>
      </w:r>
      <w:r w:rsidRPr="00180E1D">
        <w:rPr>
          <w:rFonts w:ascii="Times New Roman" w:hAnsi="Times New Roman"/>
          <w:sz w:val="20"/>
          <w:szCs w:val="20"/>
        </w:rPr>
        <w:t>, 25</w:t>
      </w:r>
      <w:r>
        <w:rPr>
          <w:rFonts w:ascii="Times New Roman" w:hAnsi="Times New Roman"/>
          <w:sz w:val="20"/>
          <w:szCs w:val="20"/>
        </w:rPr>
        <w:t xml:space="preserve"> </w:t>
      </w:r>
      <w:r w:rsidRPr="00180E1D">
        <w:rPr>
          <w:rFonts w:ascii="Times New Roman" w:hAnsi="Times New Roman"/>
          <w:sz w:val="20"/>
          <w:szCs w:val="20"/>
        </w:rPr>
        <w:t>–</w:t>
      </w:r>
      <w:r>
        <w:rPr>
          <w:rFonts w:ascii="Times New Roman" w:hAnsi="Times New Roman"/>
          <w:sz w:val="20"/>
          <w:szCs w:val="20"/>
        </w:rPr>
        <w:t xml:space="preserve"> </w:t>
      </w:r>
      <w:r w:rsidRPr="00180E1D">
        <w:rPr>
          <w:rFonts w:ascii="Times New Roman" w:hAnsi="Times New Roman"/>
          <w:sz w:val="20"/>
          <w:szCs w:val="20"/>
        </w:rPr>
        <w:t>26.</w:t>
      </w:r>
    </w:p>
    <w:p w:rsidR="00CA3721" w:rsidRPr="00EE6F52"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EE6F52">
        <w:rPr>
          <w:rFonts w:ascii="Times New Roman" w:hAnsi="Times New Roman"/>
          <w:sz w:val="20"/>
          <w:szCs w:val="20"/>
          <w:shd w:val="clear" w:color="auto" w:fill="FFFFFF"/>
        </w:rPr>
        <w:t xml:space="preserve">Hirose, M., Tanaka, Y., Tamano, H., Tamano, S., Kato, T. and Shirai, T. (1998). Carcinogenicity of antioxidants BHA, caffeic acid, sesamol, 4-methoxyphenol and catechol at low doses, either alone or in combination, and modulation of their effects in a rat medium-term multi-organ carcinogenesis model. </w:t>
      </w:r>
      <w:r w:rsidRPr="00EE6F52">
        <w:rPr>
          <w:rFonts w:ascii="Times New Roman" w:hAnsi="Times New Roman"/>
          <w:i/>
          <w:iCs/>
          <w:sz w:val="20"/>
          <w:szCs w:val="20"/>
          <w:shd w:val="clear" w:color="auto" w:fill="FFFFFF"/>
        </w:rPr>
        <w:t>Carcinogenesis</w:t>
      </w:r>
      <w:r w:rsidRPr="00EE6F52">
        <w:rPr>
          <w:rFonts w:ascii="Times New Roman" w:hAnsi="Times New Roman"/>
          <w:sz w:val="20"/>
          <w:szCs w:val="20"/>
          <w:shd w:val="clear" w:color="auto" w:fill="FFFFFF"/>
        </w:rPr>
        <w:t>, 19: 207</w:t>
      </w:r>
      <w:r>
        <w:rPr>
          <w:rFonts w:ascii="Times New Roman" w:hAnsi="Times New Roman"/>
          <w:sz w:val="20"/>
          <w:szCs w:val="20"/>
          <w:shd w:val="clear" w:color="auto" w:fill="FFFFFF"/>
        </w:rPr>
        <w:t xml:space="preserve"> </w:t>
      </w:r>
      <w:r w:rsidRPr="00EE6F52">
        <w:rPr>
          <w:rFonts w:ascii="Times New Roman" w:hAnsi="Times New Roman"/>
          <w:sz w:val="20"/>
          <w:szCs w:val="20"/>
          <w:shd w:val="clear" w:color="auto" w:fill="FFFFFF"/>
        </w:rPr>
        <w:t>–</w:t>
      </w:r>
      <w:r>
        <w:rPr>
          <w:rFonts w:ascii="Times New Roman" w:hAnsi="Times New Roman"/>
          <w:sz w:val="20"/>
          <w:szCs w:val="20"/>
          <w:shd w:val="clear" w:color="auto" w:fill="FFFFFF"/>
        </w:rPr>
        <w:t xml:space="preserve"> </w:t>
      </w:r>
      <w:r w:rsidRPr="00EE6F52">
        <w:rPr>
          <w:rFonts w:ascii="Times New Roman" w:hAnsi="Times New Roman"/>
          <w:sz w:val="20"/>
          <w:szCs w:val="20"/>
          <w:shd w:val="clear" w:color="auto" w:fill="FFFFFF"/>
        </w:rPr>
        <w:t>212.</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180E1D">
        <w:rPr>
          <w:rFonts w:ascii="Times New Roman" w:eastAsia="AdvPSTim" w:hAnsi="Times New Roman"/>
          <w:sz w:val="20"/>
          <w:szCs w:val="20"/>
        </w:rPr>
        <w:t>Soni, M.</w:t>
      </w:r>
      <w:r>
        <w:rPr>
          <w:rFonts w:ascii="Times New Roman" w:eastAsia="AdvPSTim" w:hAnsi="Times New Roman"/>
          <w:sz w:val="20"/>
          <w:szCs w:val="20"/>
        </w:rPr>
        <w:t xml:space="preserve"> </w:t>
      </w:r>
      <w:r w:rsidRPr="00180E1D">
        <w:rPr>
          <w:rFonts w:ascii="Times New Roman" w:eastAsia="AdvPSTim" w:hAnsi="Times New Roman"/>
          <w:sz w:val="20"/>
          <w:szCs w:val="20"/>
        </w:rPr>
        <w:t>G., Burdock, G.</w:t>
      </w:r>
      <w:r>
        <w:rPr>
          <w:rFonts w:ascii="Times New Roman" w:eastAsia="AdvPSTim" w:hAnsi="Times New Roman"/>
          <w:sz w:val="20"/>
          <w:szCs w:val="20"/>
        </w:rPr>
        <w:t xml:space="preserve"> </w:t>
      </w:r>
      <w:r w:rsidRPr="00180E1D">
        <w:rPr>
          <w:rFonts w:ascii="Times New Roman" w:eastAsia="AdvPSTim" w:hAnsi="Times New Roman"/>
          <w:sz w:val="20"/>
          <w:szCs w:val="20"/>
        </w:rPr>
        <w:t>A., Taylor, S.</w:t>
      </w:r>
      <w:r>
        <w:rPr>
          <w:rFonts w:ascii="Times New Roman" w:eastAsia="AdvPSTim" w:hAnsi="Times New Roman"/>
          <w:sz w:val="20"/>
          <w:szCs w:val="20"/>
        </w:rPr>
        <w:t xml:space="preserve"> L. and</w:t>
      </w:r>
      <w:r w:rsidRPr="00180E1D">
        <w:rPr>
          <w:rFonts w:ascii="Times New Roman" w:eastAsia="AdvPSTim" w:hAnsi="Times New Roman"/>
          <w:sz w:val="20"/>
          <w:szCs w:val="20"/>
        </w:rPr>
        <w:t xml:space="preserve"> Greenberg, N.</w:t>
      </w:r>
      <w:r>
        <w:rPr>
          <w:rFonts w:ascii="Times New Roman" w:eastAsia="AdvPSTim" w:hAnsi="Times New Roman"/>
          <w:sz w:val="20"/>
          <w:szCs w:val="20"/>
        </w:rPr>
        <w:t xml:space="preserve"> </w:t>
      </w:r>
      <w:r w:rsidRPr="00180E1D">
        <w:rPr>
          <w:rFonts w:ascii="Times New Roman" w:eastAsia="AdvPSTim" w:hAnsi="Times New Roman"/>
          <w:sz w:val="20"/>
          <w:szCs w:val="20"/>
        </w:rPr>
        <w:t xml:space="preserve">A. (2002). Evaluation of the health aspects </w:t>
      </w:r>
      <w:r>
        <w:rPr>
          <w:rFonts w:ascii="Times New Roman" w:eastAsia="AdvPSTim" w:hAnsi="Times New Roman"/>
          <w:sz w:val="20"/>
          <w:szCs w:val="20"/>
        </w:rPr>
        <w:t>of methyl</w:t>
      </w:r>
      <w:r w:rsidRPr="00180E1D">
        <w:rPr>
          <w:rFonts w:ascii="Times New Roman" w:eastAsia="AdvPSTim" w:hAnsi="Times New Roman"/>
          <w:sz w:val="20"/>
          <w:szCs w:val="20"/>
        </w:rPr>
        <w:t xml:space="preserve">paraben: </w:t>
      </w:r>
      <w:r>
        <w:rPr>
          <w:rFonts w:ascii="Times New Roman" w:eastAsia="AdvPSTim" w:hAnsi="Times New Roman"/>
          <w:sz w:val="20"/>
          <w:szCs w:val="20"/>
        </w:rPr>
        <w:t>A</w:t>
      </w:r>
      <w:r w:rsidRPr="00180E1D">
        <w:rPr>
          <w:rFonts w:ascii="Times New Roman" w:eastAsia="AdvPSTim" w:hAnsi="Times New Roman"/>
          <w:sz w:val="20"/>
          <w:szCs w:val="20"/>
        </w:rPr>
        <w:t xml:space="preserve"> review of the published literature. </w:t>
      </w:r>
      <w:r w:rsidRPr="00180E1D">
        <w:rPr>
          <w:rFonts w:ascii="Times New Roman" w:eastAsia="AdvPSTim" w:hAnsi="Times New Roman"/>
          <w:i/>
          <w:sz w:val="20"/>
          <w:szCs w:val="20"/>
        </w:rPr>
        <w:t>Food Chemical Toxicology</w:t>
      </w:r>
      <w:r>
        <w:rPr>
          <w:rFonts w:ascii="Times New Roman" w:eastAsia="AdvPSTim" w:hAnsi="Times New Roman"/>
          <w:sz w:val="20"/>
          <w:szCs w:val="20"/>
        </w:rPr>
        <w:t>. 40:</w:t>
      </w:r>
      <w:r w:rsidRPr="00180E1D">
        <w:rPr>
          <w:rFonts w:ascii="Times New Roman" w:eastAsia="AdvPSTim" w:hAnsi="Times New Roman"/>
          <w:sz w:val="20"/>
          <w:szCs w:val="20"/>
        </w:rPr>
        <w:t xml:space="preserve"> 1335</w:t>
      </w:r>
      <w:r>
        <w:rPr>
          <w:rFonts w:ascii="Times New Roman" w:eastAsia="AdvPSTim" w:hAnsi="Times New Roman"/>
          <w:sz w:val="20"/>
          <w:szCs w:val="20"/>
        </w:rPr>
        <w:t xml:space="preserve"> </w:t>
      </w:r>
      <w:r w:rsidRPr="00180E1D">
        <w:rPr>
          <w:rFonts w:ascii="Times New Roman" w:eastAsia="AdvPSTim" w:hAnsi="Times New Roman"/>
          <w:sz w:val="20"/>
          <w:szCs w:val="20"/>
        </w:rPr>
        <w:t>–</w:t>
      </w:r>
      <w:r>
        <w:rPr>
          <w:rFonts w:ascii="Times New Roman" w:eastAsia="AdvPSTim" w:hAnsi="Times New Roman"/>
          <w:sz w:val="20"/>
          <w:szCs w:val="20"/>
        </w:rPr>
        <w:t xml:space="preserve"> </w:t>
      </w:r>
      <w:r w:rsidRPr="00180E1D">
        <w:rPr>
          <w:rFonts w:ascii="Times New Roman" w:eastAsia="AdvPSTim" w:hAnsi="Times New Roman"/>
          <w:sz w:val="20"/>
          <w:szCs w:val="20"/>
        </w:rPr>
        <w:t>1373.</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eastAsia="AdvPSTim" w:hAnsi="Times New Roman"/>
          <w:sz w:val="20"/>
          <w:szCs w:val="20"/>
        </w:rPr>
        <w:t xml:space="preserve">Alshana, U., Ertas, N. and Goger, N. G. (2015). Determination of parabens in human milk and other food samples by capillary electrophoresis after dispersive liquid-liquid microextraction with back-extraction. </w:t>
      </w:r>
      <w:r w:rsidRPr="00491813">
        <w:rPr>
          <w:rFonts w:ascii="Times New Roman" w:eastAsia="AdvPSTim" w:hAnsi="Times New Roman"/>
          <w:i/>
          <w:sz w:val="20"/>
          <w:szCs w:val="20"/>
        </w:rPr>
        <w:t>Food Chemistry</w:t>
      </w:r>
      <w:r>
        <w:rPr>
          <w:rFonts w:ascii="Times New Roman" w:eastAsia="AdvPSTim" w:hAnsi="Times New Roman"/>
          <w:sz w:val="20"/>
          <w:szCs w:val="20"/>
        </w:rPr>
        <w:t xml:space="preserve">, 181: 1 </w:t>
      </w:r>
      <w:r w:rsidRPr="00180E1D">
        <w:rPr>
          <w:rFonts w:ascii="Times New Roman" w:hAnsi="Times New Roman"/>
          <w:sz w:val="20"/>
          <w:szCs w:val="20"/>
        </w:rPr>
        <w:t>–</w:t>
      </w:r>
      <w:r>
        <w:rPr>
          <w:rFonts w:ascii="Times New Roman" w:hAnsi="Times New Roman"/>
          <w:sz w:val="20"/>
          <w:szCs w:val="20"/>
        </w:rPr>
        <w:t xml:space="preserve"> </w:t>
      </w:r>
      <w:r>
        <w:rPr>
          <w:rFonts w:ascii="Times New Roman" w:eastAsia="AdvPSTim" w:hAnsi="Times New Roman"/>
          <w:sz w:val="20"/>
          <w:szCs w:val="20"/>
        </w:rPr>
        <w:t>8.</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180E1D">
        <w:rPr>
          <w:rFonts w:ascii="Times New Roman" w:eastAsia="AdvPSTim" w:hAnsi="Times New Roman"/>
          <w:sz w:val="20"/>
          <w:szCs w:val="20"/>
        </w:rPr>
        <w:t>Darbre, P.</w:t>
      </w:r>
      <w:r>
        <w:rPr>
          <w:rFonts w:ascii="Times New Roman" w:eastAsia="AdvPSTim" w:hAnsi="Times New Roman"/>
          <w:sz w:val="20"/>
          <w:szCs w:val="20"/>
        </w:rPr>
        <w:t xml:space="preserve"> </w:t>
      </w:r>
      <w:r w:rsidRPr="00180E1D">
        <w:rPr>
          <w:rFonts w:ascii="Times New Roman" w:eastAsia="AdvPSTim" w:hAnsi="Times New Roman"/>
          <w:sz w:val="20"/>
          <w:szCs w:val="20"/>
        </w:rPr>
        <w:t>D., Aljarrah, A., Miller, W.</w:t>
      </w:r>
      <w:r>
        <w:rPr>
          <w:rFonts w:ascii="Times New Roman" w:eastAsia="AdvPSTim" w:hAnsi="Times New Roman"/>
          <w:sz w:val="20"/>
          <w:szCs w:val="20"/>
        </w:rPr>
        <w:t xml:space="preserve"> </w:t>
      </w:r>
      <w:r w:rsidRPr="00180E1D">
        <w:rPr>
          <w:rFonts w:ascii="Times New Roman" w:eastAsia="AdvPSTim" w:hAnsi="Times New Roman"/>
          <w:sz w:val="20"/>
          <w:szCs w:val="20"/>
        </w:rPr>
        <w:t>R., Coldham, N.</w:t>
      </w:r>
      <w:r>
        <w:rPr>
          <w:rFonts w:ascii="Times New Roman" w:eastAsia="AdvPSTim" w:hAnsi="Times New Roman"/>
          <w:sz w:val="20"/>
          <w:szCs w:val="20"/>
        </w:rPr>
        <w:t xml:space="preserve"> </w:t>
      </w:r>
      <w:r w:rsidRPr="00180E1D">
        <w:rPr>
          <w:rFonts w:ascii="Times New Roman" w:eastAsia="AdvPSTim" w:hAnsi="Times New Roman"/>
          <w:sz w:val="20"/>
          <w:szCs w:val="20"/>
        </w:rPr>
        <w:t>G., Sauer, M.</w:t>
      </w:r>
      <w:r>
        <w:rPr>
          <w:rFonts w:ascii="Times New Roman" w:eastAsia="AdvPSTim" w:hAnsi="Times New Roman"/>
          <w:sz w:val="20"/>
          <w:szCs w:val="20"/>
        </w:rPr>
        <w:t xml:space="preserve"> J. and </w:t>
      </w:r>
      <w:r w:rsidRPr="00180E1D">
        <w:rPr>
          <w:rFonts w:ascii="Times New Roman" w:eastAsia="AdvPSTim" w:hAnsi="Times New Roman"/>
          <w:sz w:val="20"/>
          <w:szCs w:val="20"/>
        </w:rPr>
        <w:t>Pope, G.</w:t>
      </w:r>
      <w:r>
        <w:rPr>
          <w:rFonts w:ascii="Times New Roman" w:eastAsia="AdvPSTim" w:hAnsi="Times New Roman"/>
          <w:sz w:val="20"/>
          <w:szCs w:val="20"/>
        </w:rPr>
        <w:t xml:space="preserve"> </w:t>
      </w:r>
      <w:r w:rsidRPr="00180E1D">
        <w:rPr>
          <w:rFonts w:ascii="Times New Roman" w:eastAsia="AdvPSTim" w:hAnsi="Times New Roman"/>
          <w:sz w:val="20"/>
          <w:szCs w:val="20"/>
        </w:rPr>
        <w:t>S. (2004). Concentrations of parabens in human breast tumours</w:t>
      </w:r>
      <w:r w:rsidRPr="00180E1D">
        <w:rPr>
          <w:rFonts w:ascii="Times New Roman" w:eastAsia="AdvPSTim" w:hAnsi="Times New Roman"/>
          <w:i/>
          <w:sz w:val="20"/>
          <w:szCs w:val="20"/>
        </w:rPr>
        <w:t>. Journal of Applied Toxicology</w:t>
      </w:r>
      <w:r>
        <w:rPr>
          <w:rFonts w:ascii="Times New Roman" w:eastAsia="AdvPSTim" w:hAnsi="Times New Roman"/>
          <w:i/>
          <w:sz w:val="20"/>
          <w:szCs w:val="20"/>
        </w:rPr>
        <w:t xml:space="preserve">, </w:t>
      </w:r>
      <w:r>
        <w:rPr>
          <w:rFonts w:ascii="Times New Roman" w:eastAsia="AdvPSTim" w:hAnsi="Times New Roman"/>
          <w:sz w:val="20"/>
          <w:szCs w:val="20"/>
        </w:rPr>
        <w:t xml:space="preserve">24 (1): 5 </w:t>
      </w:r>
      <w:r w:rsidRPr="00180E1D">
        <w:rPr>
          <w:rFonts w:ascii="Times New Roman" w:hAnsi="Times New Roman"/>
          <w:sz w:val="20"/>
          <w:szCs w:val="20"/>
        </w:rPr>
        <w:t>–</w:t>
      </w:r>
      <w:r>
        <w:rPr>
          <w:rFonts w:ascii="Times New Roman" w:eastAsia="AdvPSTim" w:hAnsi="Times New Roman"/>
          <w:sz w:val="20"/>
          <w:szCs w:val="20"/>
        </w:rPr>
        <w:t xml:space="preserve"> 13.</w:t>
      </w:r>
    </w:p>
    <w:p w:rsidR="00CA3721" w:rsidRPr="00507C99"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CE0650">
        <w:rPr>
          <w:rFonts w:ascii="Times New Roman" w:eastAsia="AdvPSTim" w:hAnsi="Times New Roman"/>
          <w:sz w:val="20"/>
          <w:szCs w:val="20"/>
          <w:lang w:val="es-ES"/>
        </w:rPr>
        <w:t xml:space="preserve">Canosa, P., Rodriguez, I., Rubi, E., Bollain, M. H. and Cela, R. (2006). </w:t>
      </w:r>
      <w:r>
        <w:rPr>
          <w:rFonts w:ascii="Times New Roman" w:eastAsia="AdvPSTim" w:hAnsi="Times New Roman"/>
          <w:sz w:val="20"/>
          <w:szCs w:val="20"/>
        </w:rPr>
        <w:t xml:space="preserve">Optimization of a solid-phase microextraction method for the determination of parabens in water samples at low ng per litre level. </w:t>
      </w:r>
      <w:r w:rsidRPr="004A527F">
        <w:rPr>
          <w:rFonts w:ascii="Times New Roman" w:eastAsia="AdvPSTim" w:hAnsi="Times New Roman"/>
          <w:i/>
          <w:sz w:val="20"/>
          <w:szCs w:val="20"/>
        </w:rPr>
        <w:t>Journal of Chromatography A</w:t>
      </w:r>
      <w:r>
        <w:rPr>
          <w:rFonts w:ascii="Times New Roman" w:eastAsia="AdvPSTim" w:hAnsi="Times New Roman"/>
          <w:sz w:val="20"/>
          <w:szCs w:val="20"/>
        </w:rPr>
        <w:t xml:space="preserve">, 1124 (1-2): 3 – </w:t>
      </w:r>
      <w:r w:rsidRPr="00507C99">
        <w:rPr>
          <w:rFonts w:ascii="Times New Roman" w:eastAsia="AdvPSTim" w:hAnsi="Times New Roman"/>
          <w:sz w:val="20"/>
          <w:szCs w:val="20"/>
        </w:rPr>
        <w:t>10.</w:t>
      </w:r>
    </w:p>
    <w:p w:rsidR="00CA3721" w:rsidRPr="00BF76B5"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hAnsi="Times New Roman"/>
          <w:color w:val="000000" w:themeColor="text1"/>
          <w:sz w:val="20"/>
          <w:szCs w:val="20"/>
        </w:rPr>
        <w:t>Darbre, P. D. and Harvey,</w:t>
      </w:r>
      <w:r w:rsidRPr="00180E1D">
        <w:rPr>
          <w:rFonts w:ascii="Times New Roman" w:hAnsi="Times New Roman"/>
          <w:color w:val="000000" w:themeColor="text1"/>
          <w:sz w:val="20"/>
          <w:szCs w:val="20"/>
        </w:rPr>
        <w:t xml:space="preserve"> P. W. (2008). Paraben esters</w:t>
      </w:r>
      <w:r>
        <w:rPr>
          <w:rFonts w:ascii="Times New Roman" w:hAnsi="Times New Roman"/>
          <w:color w:val="000000" w:themeColor="text1"/>
          <w:sz w:val="20"/>
          <w:szCs w:val="20"/>
        </w:rPr>
        <w:t>: r</w:t>
      </w:r>
      <w:r w:rsidRPr="00180E1D">
        <w:rPr>
          <w:rFonts w:ascii="Times New Roman" w:hAnsi="Times New Roman"/>
          <w:color w:val="000000" w:themeColor="text1"/>
          <w:sz w:val="20"/>
          <w:szCs w:val="20"/>
        </w:rPr>
        <w:t xml:space="preserve">eview of recent studies of endocrine toxicity, absorption, esterase and human exposure, and discussion of potential human health risks. </w:t>
      </w:r>
      <w:r w:rsidRPr="00180E1D">
        <w:rPr>
          <w:rFonts w:ascii="Times New Roman" w:eastAsia="AdvPSTim" w:hAnsi="Times New Roman"/>
          <w:i/>
          <w:sz w:val="20"/>
          <w:szCs w:val="20"/>
        </w:rPr>
        <w:t>Journal of Applied Toxicology</w:t>
      </w:r>
      <w:r>
        <w:rPr>
          <w:rFonts w:ascii="Times New Roman" w:eastAsia="AdvPSTim" w:hAnsi="Times New Roman"/>
          <w:i/>
          <w:sz w:val="20"/>
          <w:szCs w:val="20"/>
        </w:rPr>
        <w:t>,</w:t>
      </w:r>
      <w:r>
        <w:rPr>
          <w:rFonts w:ascii="Times New Roman" w:eastAsia="AdvPSTim" w:hAnsi="Times New Roman"/>
          <w:sz w:val="20"/>
          <w:szCs w:val="20"/>
        </w:rPr>
        <w:t xml:space="preserve"> </w:t>
      </w:r>
      <w:r>
        <w:rPr>
          <w:rFonts w:ascii="Times New Roman" w:hAnsi="Times New Roman"/>
          <w:color w:val="000000" w:themeColor="text1"/>
          <w:sz w:val="20"/>
          <w:szCs w:val="20"/>
        </w:rPr>
        <w:t>28:</w:t>
      </w:r>
      <w:r w:rsidRPr="00180E1D">
        <w:rPr>
          <w:rFonts w:ascii="Times New Roman" w:hAnsi="Times New Roman"/>
          <w:color w:val="000000" w:themeColor="text1"/>
          <w:sz w:val="20"/>
          <w:szCs w:val="20"/>
        </w:rPr>
        <w:t xml:space="preserve"> 561</w:t>
      </w:r>
      <w:r>
        <w:rPr>
          <w:rFonts w:ascii="Times New Roman" w:hAnsi="Times New Roman"/>
          <w:color w:val="000000" w:themeColor="text1"/>
          <w:sz w:val="20"/>
          <w:szCs w:val="20"/>
        </w:rPr>
        <w:t xml:space="preserve"> </w:t>
      </w:r>
      <w:r w:rsidRPr="00180E1D">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180E1D">
        <w:rPr>
          <w:rFonts w:ascii="Times New Roman" w:hAnsi="Times New Roman"/>
          <w:color w:val="000000" w:themeColor="text1"/>
          <w:sz w:val="20"/>
          <w:szCs w:val="20"/>
        </w:rPr>
        <w:t>78.</w:t>
      </w:r>
    </w:p>
    <w:p w:rsidR="00CA3721" w:rsidRPr="00BF76B5"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BF76B5">
        <w:rPr>
          <w:rFonts w:ascii="Times New Roman" w:eastAsia="AdvMB411" w:hAnsi="Times New Roman"/>
          <w:sz w:val="20"/>
          <w:szCs w:val="20"/>
        </w:rPr>
        <w:t>Routledge, E.</w:t>
      </w:r>
      <w:r>
        <w:rPr>
          <w:rFonts w:ascii="Times New Roman" w:eastAsia="AdvMB411" w:hAnsi="Times New Roman"/>
          <w:sz w:val="20"/>
          <w:szCs w:val="20"/>
        </w:rPr>
        <w:t xml:space="preserve"> </w:t>
      </w:r>
      <w:r w:rsidRPr="00BF76B5">
        <w:rPr>
          <w:rFonts w:ascii="Times New Roman" w:eastAsia="AdvMB411" w:hAnsi="Times New Roman"/>
          <w:sz w:val="20"/>
          <w:szCs w:val="20"/>
        </w:rPr>
        <w:t xml:space="preserve">J., </w:t>
      </w:r>
      <w:r>
        <w:rPr>
          <w:rFonts w:ascii="Times New Roman" w:eastAsia="AdvMB411" w:hAnsi="Times New Roman"/>
          <w:sz w:val="20"/>
          <w:szCs w:val="20"/>
        </w:rPr>
        <w:t>Parker, J., Odum, J., Ashby, J. and</w:t>
      </w:r>
      <w:r w:rsidRPr="00BF76B5">
        <w:rPr>
          <w:rFonts w:ascii="Times New Roman" w:eastAsia="AdvMB411" w:hAnsi="Times New Roman"/>
          <w:sz w:val="20"/>
          <w:szCs w:val="20"/>
        </w:rPr>
        <w:t xml:space="preserve"> Sumpter, J.</w:t>
      </w:r>
      <w:r>
        <w:rPr>
          <w:rFonts w:ascii="Times New Roman" w:eastAsia="AdvMB411" w:hAnsi="Times New Roman"/>
          <w:sz w:val="20"/>
          <w:szCs w:val="20"/>
        </w:rPr>
        <w:t xml:space="preserve"> </w:t>
      </w:r>
      <w:r w:rsidRPr="00BF76B5">
        <w:rPr>
          <w:rFonts w:ascii="Times New Roman" w:eastAsia="AdvMB411" w:hAnsi="Times New Roman"/>
          <w:sz w:val="20"/>
          <w:szCs w:val="20"/>
        </w:rPr>
        <w:t xml:space="preserve">P. (1998). Some alkyl hydroxy benzoate preservatives (parabens) </w:t>
      </w:r>
      <w:r>
        <w:rPr>
          <w:rFonts w:ascii="Times New Roman" w:eastAsia="AdvMB411" w:hAnsi="Times New Roman"/>
          <w:sz w:val="20"/>
          <w:szCs w:val="20"/>
        </w:rPr>
        <w:t>are estrogenic.</w:t>
      </w:r>
      <w:r w:rsidRPr="00BF76B5">
        <w:rPr>
          <w:rFonts w:ascii="Times New Roman" w:eastAsia="AdvMB411" w:hAnsi="Times New Roman"/>
          <w:sz w:val="20"/>
          <w:szCs w:val="20"/>
        </w:rPr>
        <w:t xml:space="preserve"> </w:t>
      </w:r>
      <w:r w:rsidRPr="00BF76B5">
        <w:rPr>
          <w:rFonts w:ascii="Times New Roman" w:eastAsia="AdvMB412" w:hAnsi="Times New Roman"/>
          <w:i/>
          <w:sz w:val="20"/>
          <w:szCs w:val="20"/>
        </w:rPr>
        <w:t>Toxicology and Applied Pharmacology</w:t>
      </w:r>
      <w:r w:rsidRPr="00BF76B5">
        <w:rPr>
          <w:rFonts w:ascii="Times New Roman" w:eastAsia="AdvMB411" w:hAnsi="Times New Roman"/>
          <w:sz w:val="20"/>
          <w:szCs w:val="20"/>
        </w:rPr>
        <w:t>, 153: 12</w:t>
      </w:r>
      <w:r>
        <w:rPr>
          <w:rFonts w:ascii="Times New Roman" w:eastAsia="AdvMB411" w:hAnsi="Times New Roman"/>
          <w:sz w:val="20"/>
          <w:szCs w:val="20"/>
        </w:rPr>
        <w:t xml:space="preserve"> </w:t>
      </w:r>
      <w:r w:rsidRPr="00BF76B5">
        <w:rPr>
          <w:rFonts w:ascii="Times New Roman" w:eastAsia="AdvMB411" w:hAnsi="Times New Roman"/>
          <w:sz w:val="20"/>
          <w:szCs w:val="20"/>
        </w:rPr>
        <w:t>–</w:t>
      </w:r>
      <w:r>
        <w:rPr>
          <w:rFonts w:ascii="Times New Roman" w:eastAsia="AdvMB411" w:hAnsi="Times New Roman"/>
          <w:sz w:val="20"/>
          <w:szCs w:val="20"/>
        </w:rPr>
        <w:t xml:space="preserve"> </w:t>
      </w:r>
      <w:r w:rsidRPr="00BF76B5">
        <w:rPr>
          <w:rFonts w:ascii="Times New Roman" w:eastAsia="AdvMB411" w:hAnsi="Times New Roman"/>
          <w:sz w:val="20"/>
          <w:szCs w:val="20"/>
        </w:rPr>
        <w:t>19.</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CE0650">
        <w:rPr>
          <w:rFonts w:ascii="Times New Roman" w:eastAsia="AdvPSTim" w:hAnsi="Times New Roman"/>
          <w:sz w:val="20"/>
          <w:szCs w:val="20"/>
          <w:lang w:val="es-ES"/>
        </w:rPr>
        <w:t xml:space="preserve">Cabaleiro, N., Calle, I., Bendicho, C. and Lavilla, I. (2014). </w:t>
      </w:r>
      <w:r>
        <w:rPr>
          <w:rFonts w:ascii="Times New Roman" w:eastAsia="AdvPSTim" w:hAnsi="Times New Roman"/>
          <w:sz w:val="20"/>
          <w:szCs w:val="20"/>
        </w:rPr>
        <w:t xml:space="preserve">An overview of sample preparation for the determination of parabens in cosmetics. </w:t>
      </w:r>
      <w:r w:rsidRPr="00507C99">
        <w:rPr>
          <w:rFonts w:ascii="Times New Roman" w:eastAsia="AdvPSTim" w:hAnsi="Times New Roman"/>
          <w:i/>
          <w:iCs/>
          <w:sz w:val="20"/>
          <w:szCs w:val="20"/>
        </w:rPr>
        <w:t>Trends in Analytical Chemistry</w:t>
      </w:r>
      <w:r>
        <w:rPr>
          <w:rFonts w:ascii="Times New Roman" w:eastAsia="AdvPSTim" w:hAnsi="Times New Roman"/>
          <w:sz w:val="20"/>
          <w:szCs w:val="20"/>
        </w:rPr>
        <w:t>, 57: 34 – 46.</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eastAsia="AdvPSTim" w:hAnsi="Times New Roman"/>
          <w:sz w:val="20"/>
          <w:szCs w:val="20"/>
        </w:rPr>
        <w:t>Salvador, A. and Chisvert, A. (2007). Analysis of cosmetic products, Elsevier, Netherlands.</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eastAsia="AdvPSTim" w:hAnsi="Times New Roman"/>
          <w:sz w:val="20"/>
          <w:szCs w:val="20"/>
        </w:rPr>
        <w:t xml:space="preserve">Wang, P. and Liu, Y. (2007). Cosmetic preservatives and analysis methods used in China. </w:t>
      </w:r>
      <w:r w:rsidRPr="004331FA">
        <w:rPr>
          <w:rFonts w:ascii="Times New Roman" w:eastAsia="AdvPSTim" w:hAnsi="Times New Roman"/>
          <w:i/>
          <w:sz w:val="20"/>
          <w:szCs w:val="20"/>
        </w:rPr>
        <w:t>Journal of Environmental Health</w:t>
      </w:r>
      <w:r>
        <w:rPr>
          <w:rFonts w:ascii="Times New Roman" w:eastAsia="AdvPSTim" w:hAnsi="Times New Roman"/>
          <w:sz w:val="20"/>
          <w:szCs w:val="20"/>
        </w:rPr>
        <w:t>, 24: 557 – 559.</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CE0650">
        <w:rPr>
          <w:rFonts w:ascii="Times New Roman" w:eastAsia="AdvPSTim" w:hAnsi="Times New Roman"/>
          <w:sz w:val="20"/>
          <w:szCs w:val="20"/>
          <w:lang w:val="es-ES"/>
        </w:rPr>
        <w:t xml:space="preserve">Cabaleiro, N., Calle, I., Bendicho, C. and Lavilla, I. (2013). </w:t>
      </w:r>
      <w:r>
        <w:rPr>
          <w:rFonts w:ascii="Times New Roman" w:eastAsia="AdvPSTim" w:hAnsi="Times New Roman"/>
          <w:sz w:val="20"/>
          <w:szCs w:val="20"/>
        </w:rPr>
        <w:t xml:space="preserve">Current trends in liquid-liquid and solid-liquid extraction for cosmetic analysis: A review. </w:t>
      </w:r>
      <w:r w:rsidRPr="00BF76B5">
        <w:rPr>
          <w:rFonts w:ascii="Times New Roman" w:eastAsia="AdvPSTim" w:hAnsi="Times New Roman"/>
          <w:i/>
          <w:sz w:val="20"/>
          <w:szCs w:val="20"/>
        </w:rPr>
        <w:t>Analytical Methods</w:t>
      </w:r>
      <w:r>
        <w:rPr>
          <w:rFonts w:ascii="Times New Roman" w:eastAsia="AdvPSTim" w:hAnsi="Times New Roman"/>
          <w:sz w:val="20"/>
          <w:szCs w:val="20"/>
        </w:rPr>
        <w:t>, 5: 323 – 340.</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CE0650">
        <w:rPr>
          <w:rFonts w:ascii="Times New Roman" w:eastAsia="AdvPSTim" w:hAnsi="Times New Roman"/>
          <w:sz w:val="20"/>
          <w:szCs w:val="20"/>
          <w:lang w:val="es-ES"/>
        </w:rPr>
        <w:t xml:space="preserve">Cabaleiro, N., Calle, I., Bendicho, C. and Lavilla, I. (2013). </w:t>
      </w:r>
      <w:r>
        <w:rPr>
          <w:rFonts w:ascii="Times New Roman" w:eastAsia="AdvPSTim" w:hAnsi="Times New Roman"/>
          <w:sz w:val="20"/>
          <w:szCs w:val="20"/>
        </w:rPr>
        <w:t xml:space="preserve">Solid phase extraction and solid-phase microextraction in cosmetic analysis: A review. </w:t>
      </w:r>
      <w:r w:rsidRPr="004331FA">
        <w:rPr>
          <w:rFonts w:ascii="Times New Roman" w:eastAsia="AdvPSTim" w:hAnsi="Times New Roman"/>
          <w:i/>
          <w:sz w:val="20"/>
          <w:szCs w:val="20"/>
        </w:rPr>
        <w:t>Science Letter Journal</w:t>
      </w:r>
      <w:r>
        <w:rPr>
          <w:rFonts w:ascii="Times New Roman" w:eastAsia="AdvPSTim" w:hAnsi="Times New Roman"/>
          <w:sz w:val="20"/>
          <w:szCs w:val="20"/>
        </w:rPr>
        <w:t>, 2: 1 – 21.</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eastAsia="AdvPSTim" w:hAnsi="Times New Roman"/>
          <w:sz w:val="20"/>
          <w:szCs w:val="20"/>
        </w:rPr>
        <w:t xml:space="preserve">Malika, J. N. N., Thiruveengadarajan, V. S. and Gopinath, C. (2013). A review on various analytical method developments for the identification of methyl paraben present in cosmetics. </w:t>
      </w:r>
      <w:r w:rsidRPr="006F2C29">
        <w:rPr>
          <w:rFonts w:ascii="Times New Roman" w:eastAsia="AdvPSTim" w:hAnsi="Times New Roman"/>
          <w:i/>
          <w:sz w:val="20"/>
          <w:szCs w:val="20"/>
        </w:rPr>
        <w:t>International Journal of Review in Life Sciences</w:t>
      </w:r>
      <w:r>
        <w:rPr>
          <w:rFonts w:ascii="Times New Roman" w:eastAsia="AdvPSTim" w:hAnsi="Times New Roman"/>
          <w:sz w:val="20"/>
          <w:szCs w:val="20"/>
        </w:rPr>
        <w:t>, 3: 5 – 19.</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eastAsia="AdvPSTim" w:hAnsi="Times New Roman"/>
          <w:sz w:val="20"/>
          <w:szCs w:val="20"/>
        </w:rPr>
        <w:t xml:space="preserve">Rezaee, M., Assadi, Y., Milani M. R., Hosseini, E., Aghaee, F., Ahmadi, S. and Berijani, S. (2006). Determination of organic compounds in water using dispersive liquid-liquid microextraction. </w:t>
      </w:r>
      <w:r w:rsidRPr="006F2C29">
        <w:rPr>
          <w:rFonts w:ascii="Times New Roman" w:eastAsia="AdvPSTim" w:hAnsi="Times New Roman"/>
          <w:i/>
          <w:sz w:val="20"/>
          <w:szCs w:val="20"/>
        </w:rPr>
        <w:t>Journal of Chromatography A</w:t>
      </w:r>
      <w:r>
        <w:rPr>
          <w:rFonts w:ascii="Times New Roman" w:eastAsia="AdvPSTim" w:hAnsi="Times New Roman"/>
          <w:sz w:val="20"/>
          <w:szCs w:val="20"/>
        </w:rPr>
        <w:t>, 1116: 1 – 9.</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eastAsia="AdvPSTim" w:hAnsi="Times New Roman"/>
          <w:sz w:val="20"/>
          <w:szCs w:val="20"/>
        </w:rPr>
        <w:t xml:space="preserve">Berijani, S., Assaddi, Y., Anbia. M., Milani, M. R., Hosseini, E. and Aghaee, F. (2006). Dispersive liquid-liquid microextraction combines with gas chromatography-flame photometric detection. very simple, rapid, and sensitive method for the determination of organophosphorus pesticides in water. </w:t>
      </w:r>
      <w:r w:rsidRPr="006F2C29">
        <w:rPr>
          <w:rFonts w:ascii="Times New Roman" w:eastAsia="AdvPSTim" w:hAnsi="Times New Roman"/>
          <w:i/>
          <w:sz w:val="20"/>
          <w:szCs w:val="20"/>
        </w:rPr>
        <w:t>Journal of Chromatography A</w:t>
      </w:r>
      <w:r>
        <w:rPr>
          <w:rFonts w:ascii="Times New Roman" w:eastAsia="AdvPSTim" w:hAnsi="Times New Roman"/>
          <w:sz w:val="20"/>
          <w:szCs w:val="20"/>
        </w:rPr>
        <w:t>, 1123: 1 – 9.</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eastAsia="AdvPSTim" w:hAnsi="Times New Roman"/>
          <w:sz w:val="20"/>
          <w:szCs w:val="20"/>
        </w:rPr>
        <w:t xml:space="preserve">Leong, M. I. and Huang, S. D. (2008). Dispersive liquid-liquid microextraction method based on solidification of floating organic drop combined with gas chromatography with electron capture or mass spectrometry detection. </w:t>
      </w:r>
      <w:r w:rsidRPr="006F2C29">
        <w:rPr>
          <w:rFonts w:ascii="Times New Roman" w:eastAsia="AdvPSTim" w:hAnsi="Times New Roman"/>
          <w:i/>
          <w:sz w:val="20"/>
          <w:szCs w:val="20"/>
        </w:rPr>
        <w:t>Journal of Chromatography A</w:t>
      </w:r>
      <w:r>
        <w:rPr>
          <w:rFonts w:ascii="Times New Roman" w:eastAsia="AdvPSTim" w:hAnsi="Times New Roman"/>
          <w:sz w:val="20"/>
          <w:szCs w:val="20"/>
        </w:rPr>
        <w:t>, 1211: 8 – 12.</w:t>
      </w:r>
    </w:p>
    <w:p w:rsidR="00CA3721" w:rsidRPr="00D44C1F"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sidRPr="00AA1955">
        <w:rPr>
          <w:rFonts w:ascii="Times New Roman" w:eastAsia="AdvPSTim" w:hAnsi="Times New Roman"/>
          <w:sz w:val="20"/>
          <w:szCs w:val="20"/>
        </w:rPr>
        <w:t>Juybari,</w:t>
      </w:r>
      <w:r>
        <w:rPr>
          <w:rFonts w:ascii="Times New Roman" w:eastAsia="AdvPSTim" w:hAnsi="Times New Roman"/>
          <w:sz w:val="20"/>
          <w:szCs w:val="20"/>
        </w:rPr>
        <w:t xml:space="preserve"> M. B., Mehdinia, A., Jabbari, A. and Yamini, Y. (2011). Dispersive liquid-liquid microextraction based on solidification of floating organic drop followed by gas chromatography-electron capture detector for determination of some pesticides in water samples. </w:t>
      </w:r>
      <w:r w:rsidRPr="00D44C1F">
        <w:rPr>
          <w:rFonts w:ascii="Times New Roman" w:eastAsia="AdvPSTim" w:hAnsi="Times New Roman"/>
          <w:i/>
          <w:iCs/>
          <w:sz w:val="20"/>
          <w:szCs w:val="20"/>
        </w:rPr>
        <w:t>Chromatography Research International</w:t>
      </w:r>
      <w:r>
        <w:rPr>
          <w:rFonts w:ascii="Times New Roman" w:eastAsia="AdvPSTim" w:hAnsi="Times New Roman"/>
          <w:sz w:val="20"/>
          <w:szCs w:val="20"/>
        </w:rPr>
        <w:t xml:space="preserve">, 2011: 1 – </w:t>
      </w:r>
      <w:r w:rsidRPr="00D44C1F">
        <w:rPr>
          <w:rFonts w:ascii="Times New Roman" w:eastAsia="AdvPSTim" w:hAnsi="Times New Roman"/>
          <w:sz w:val="20"/>
          <w:szCs w:val="20"/>
        </w:rPr>
        <w:t>8</w:t>
      </w:r>
      <w:r>
        <w:rPr>
          <w:rFonts w:ascii="Times New Roman" w:eastAsia="AdvPSTim" w:hAnsi="Times New Roman"/>
          <w:sz w:val="20"/>
          <w:szCs w:val="20"/>
        </w:rPr>
        <w:t>.</w:t>
      </w:r>
    </w:p>
    <w:p w:rsidR="00CA3721" w:rsidRPr="00D44C1F"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hAnsi="Times New Roman"/>
          <w:color w:val="000000" w:themeColor="text1"/>
          <w:sz w:val="20"/>
          <w:szCs w:val="20"/>
        </w:rPr>
        <w:t>Jamali, M. R., Rahimpour, S. and</w:t>
      </w:r>
      <w:r w:rsidRPr="00180E1D">
        <w:rPr>
          <w:rFonts w:ascii="Times New Roman" w:hAnsi="Times New Roman"/>
          <w:color w:val="000000" w:themeColor="text1"/>
          <w:sz w:val="20"/>
          <w:szCs w:val="20"/>
        </w:rPr>
        <w:t xml:space="preserve"> Rahnam</w:t>
      </w:r>
      <w:r>
        <w:rPr>
          <w:rFonts w:ascii="Times New Roman" w:hAnsi="Times New Roman"/>
          <w:color w:val="000000" w:themeColor="text1"/>
          <w:sz w:val="20"/>
          <w:szCs w:val="20"/>
        </w:rPr>
        <w:t>a, R. (2012). Determination of c</w:t>
      </w:r>
      <w:r w:rsidRPr="00180E1D">
        <w:rPr>
          <w:rFonts w:ascii="Times New Roman" w:hAnsi="Times New Roman"/>
          <w:color w:val="000000" w:themeColor="text1"/>
          <w:sz w:val="20"/>
          <w:szCs w:val="20"/>
        </w:rPr>
        <w:t xml:space="preserve">obalt in natural water samples after separation and </w:t>
      </w:r>
      <w:r>
        <w:rPr>
          <w:rFonts w:ascii="Times New Roman" w:hAnsi="Times New Roman"/>
          <w:color w:val="000000" w:themeColor="text1"/>
          <w:sz w:val="20"/>
          <w:szCs w:val="20"/>
        </w:rPr>
        <w:t>preconcentration by dispersive liquid-l</w:t>
      </w:r>
      <w:r w:rsidRPr="00180E1D">
        <w:rPr>
          <w:rFonts w:ascii="Times New Roman" w:hAnsi="Times New Roman"/>
          <w:color w:val="000000" w:themeColor="text1"/>
          <w:sz w:val="20"/>
          <w:szCs w:val="20"/>
        </w:rPr>
        <w:t>iq</w:t>
      </w:r>
      <w:r>
        <w:rPr>
          <w:rFonts w:ascii="Times New Roman" w:hAnsi="Times New Roman"/>
          <w:color w:val="000000" w:themeColor="text1"/>
          <w:sz w:val="20"/>
          <w:szCs w:val="20"/>
        </w:rPr>
        <w:t>uid microextraction based on the solidification of floating organic d</w:t>
      </w:r>
      <w:r w:rsidRPr="00180E1D">
        <w:rPr>
          <w:rFonts w:ascii="Times New Roman" w:hAnsi="Times New Roman"/>
          <w:color w:val="000000" w:themeColor="text1"/>
          <w:sz w:val="20"/>
          <w:szCs w:val="20"/>
        </w:rPr>
        <w:t xml:space="preserve">rop. </w:t>
      </w:r>
      <w:r w:rsidRPr="00180E1D">
        <w:rPr>
          <w:rFonts w:ascii="Times New Roman" w:hAnsi="Times New Roman"/>
          <w:i/>
          <w:iCs/>
          <w:color w:val="000000" w:themeColor="text1"/>
          <w:sz w:val="20"/>
          <w:szCs w:val="20"/>
        </w:rPr>
        <w:t>Applied Chemistry</w:t>
      </w:r>
      <w:r>
        <w:rPr>
          <w:rFonts w:ascii="Times New Roman" w:hAnsi="Times New Roman"/>
          <w:color w:val="000000" w:themeColor="text1"/>
          <w:sz w:val="20"/>
          <w:szCs w:val="20"/>
        </w:rPr>
        <w:t xml:space="preserve">, 23: 21 – </w:t>
      </w:r>
      <w:r w:rsidRPr="00D44C1F">
        <w:rPr>
          <w:rFonts w:ascii="Times New Roman" w:hAnsi="Times New Roman"/>
          <w:color w:val="000000" w:themeColor="text1"/>
          <w:sz w:val="20"/>
          <w:szCs w:val="20"/>
        </w:rPr>
        <w:t>27.</w:t>
      </w:r>
    </w:p>
    <w:p w:rsidR="00CA3721" w:rsidRPr="006358EA"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hAnsi="Times New Roman"/>
          <w:color w:val="000000" w:themeColor="text1"/>
          <w:sz w:val="20"/>
          <w:szCs w:val="20"/>
        </w:rPr>
        <w:t xml:space="preserve">Toraj, A-J., Nazir, F. and Mojtaba, S. (2014). Rapid extraction and determination of amphetamines in human urine samples using dispersive liquid-liquid microextraction and solidification of floating organic drop followed by high performance liquid chromatography. </w:t>
      </w:r>
      <w:r w:rsidRPr="006358EA">
        <w:rPr>
          <w:rFonts w:ascii="Times New Roman" w:hAnsi="Times New Roman"/>
          <w:i/>
          <w:color w:val="000000" w:themeColor="text1"/>
          <w:sz w:val="20"/>
          <w:szCs w:val="20"/>
        </w:rPr>
        <w:t>Journal of Pharmaceutical and Biomedical Analysis</w:t>
      </w:r>
      <w:r>
        <w:rPr>
          <w:rFonts w:ascii="Times New Roman" w:hAnsi="Times New Roman"/>
          <w:color w:val="000000" w:themeColor="text1"/>
          <w:sz w:val="20"/>
          <w:szCs w:val="20"/>
        </w:rPr>
        <w:t>, 94: 145 – 151.</w:t>
      </w:r>
    </w:p>
    <w:p w:rsidR="00CA3721"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eastAsia="AdvPSTim" w:hAnsi="Times New Roman"/>
          <w:sz w:val="20"/>
          <w:szCs w:val="20"/>
        </w:rPr>
        <w:t xml:space="preserve">Vinas, P., Campillo, N. and Andruch, V. (2015). Recent achievements in solidified organic drop extraction. </w:t>
      </w:r>
      <w:r w:rsidRPr="006358EA">
        <w:rPr>
          <w:rFonts w:ascii="Times New Roman" w:eastAsia="AdvPSTim" w:hAnsi="Times New Roman"/>
          <w:i/>
          <w:sz w:val="20"/>
          <w:szCs w:val="20"/>
        </w:rPr>
        <w:t>Trends in Analytical Chemistry</w:t>
      </w:r>
      <w:r>
        <w:rPr>
          <w:rFonts w:ascii="Times New Roman" w:eastAsia="AdvPSTim" w:hAnsi="Times New Roman"/>
          <w:sz w:val="20"/>
          <w:szCs w:val="20"/>
        </w:rPr>
        <w:t>, 68: 48 – 77.</w:t>
      </w:r>
    </w:p>
    <w:p w:rsidR="00CA3721" w:rsidRPr="00180E1D" w:rsidRDefault="00CA3721" w:rsidP="00CA3721">
      <w:pPr>
        <w:pStyle w:val="ListParagraph"/>
        <w:numPr>
          <w:ilvl w:val="0"/>
          <w:numId w:val="1"/>
        </w:numPr>
        <w:autoSpaceDE w:val="0"/>
        <w:autoSpaceDN w:val="0"/>
        <w:adjustRightInd w:val="0"/>
        <w:spacing w:after="0" w:line="240" w:lineRule="auto"/>
        <w:ind w:left="360"/>
        <w:contextualSpacing w:val="0"/>
        <w:jc w:val="both"/>
        <w:rPr>
          <w:rFonts w:ascii="Times New Roman" w:eastAsia="AdvPSTim" w:hAnsi="Times New Roman"/>
          <w:sz w:val="20"/>
          <w:szCs w:val="20"/>
        </w:rPr>
      </w:pPr>
      <w:r>
        <w:rPr>
          <w:rFonts w:ascii="Times New Roman" w:eastAsia="AdvPSTim" w:hAnsi="Times New Roman"/>
          <w:sz w:val="20"/>
          <w:szCs w:val="20"/>
        </w:rPr>
        <w:t xml:space="preserve">Sanagi, M. M., Abbas, H. H., Ibrahim, W. A. W. and Aboul-Enien, H. Y. (2012). Dispersive liquid-liquid microextraction method based on solidification of floating organic droplet for the determination of triazine herbicides in water and sugarcane samples. </w:t>
      </w:r>
      <w:r w:rsidRPr="009D79D3">
        <w:rPr>
          <w:rFonts w:ascii="Times New Roman" w:eastAsia="AdvPSTim" w:hAnsi="Times New Roman"/>
          <w:i/>
          <w:sz w:val="20"/>
          <w:szCs w:val="20"/>
        </w:rPr>
        <w:t>Food Chemistry</w:t>
      </w:r>
      <w:r>
        <w:rPr>
          <w:rFonts w:ascii="Times New Roman" w:eastAsia="AdvPSTim" w:hAnsi="Times New Roman"/>
          <w:sz w:val="20"/>
          <w:szCs w:val="20"/>
        </w:rPr>
        <w:t>, 133: 557 – 562.</w:t>
      </w:r>
    </w:p>
    <w:p w:rsidR="00CA3721" w:rsidRPr="00CA3721" w:rsidRDefault="00CA3721" w:rsidP="00CA3721">
      <w:pPr>
        <w:autoSpaceDE w:val="0"/>
        <w:autoSpaceDN w:val="0"/>
        <w:adjustRightInd w:val="0"/>
        <w:spacing w:after="0" w:line="240" w:lineRule="auto"/>
        <w:jc w:val="both"/>
        <w:rPr>
          <w:rFonts w:ascii="Times New Roman" w:eastAsia="Courier New" w:hAnsi="Times New Roman"/>
          <w:bCs/>
          <w:iCs/>
          <w:noProof/>
          <w:color w:val="000000"/>
          <w:sz w:val="20"/>
          <w:szCs w:val="20"/>
          <w:lang w:val="ms-MY"/>
        </w:rPr>
      </w:pPr>
    </w:p>
    <w:sectPr w:rsidR="00CA3721" w:rsidRPr="00CA3721" w:rsidSect="00CA3721">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dvPS4C4E39">
    <w:altName w:val="宋体"/>
    <w:panose1 w:val="00000000000000000000"/>
    <w:charset w:val="86"/>
    <w:family w:val="auto"/>
    <w:notTrueType/>
    <w:pitch w:val="default"/>
    <w:sig w:usb0="00000001" w:usb1="080E0000" w:usb2="00000010" w:usb3="00000000" w:csb0="00040000" w:csb1="00000000"/>
  </w:font>
  <w:font w:name="AdvMB411">
    <w:altName w:val="MS Mincho"/>
    <w:panose1 w:val="00000000000000000000"/>
    <w:charset w:val="80"/>
    <w:family w:val="auto"/>
    <w:notTrueType/>
    <w:pitch w:val="default"/>
    <w:sig w:usb0="00000000" w:usb1="08070000" w:usb2="00000010" w:usb3="00000000" w:csb0="00020000" w:csb1="00000000"/>
  </w:font>
  <w:font w:name="AdvPSTim">
    <w:altName w:val="SimSun"/>
    <w:charset w:val="86"/>
    <w:family w:val="auto"/>
    <w:pitch w:val="default"/>
    <w:sig w:usb0="00000001" w:usb1="080E0000" w:usb2="00000010" w:usb3="00000000" w:csb0="00040000" w:csb1="00000000"/>
  </w:font>
  <w:font w:name="AdvMB412">
    <w:altName w:val="宋体"/>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27D8"/>
    <w:multiLevelType w:val="hybridMultilevel"/>
    <w:tmpl w:val="9C5C0D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21"/>
    <w:rsid w:val="000179AC"/>
    <w:rsid w:val="004E4465"/>
    <w:rsid w:val="00CA3721"/>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7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semiHidden/>
    <w:unhideWhenUsed/>
    <w:rsid w:val="00CA3721"/>
    <w:rPr>
      <w:rFonts w:ascii="Courier New" w:eastAsia="Courier New" w:hAnsi="Courier New" w:cs="Courier New" w:hint="default"/>
      <w:sz w:val="20"/>
      <w:szCs w:val="20"/>
    </w:rPr>
  </w:style>
  <w:style w:type="character" w:customStyle="1" w:styleId="apple-style-span">
    <w:name w:val="apple-style-span"/>
    <w:basedOn w:val="DefaultParagraphFont"/>
    <w:rsid w:val="00CA3721"/>
  </w:style>
  <w:style w:type="paragraph" w:styleId="ListParagraph">
    <w:name w:val="List Paragraph"/>
    <w:basedOn w:val="Normal"/>
    <w:uiPriority w:val="34"/>
    <w:qFormat/>
    <w:rsid w:val="00CA37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721"/>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semiHidden/>
    <w:unhideWhenUsed/>
    <w:rsid w:val="00CA3721"/>
    <w:rPr>
      <w:rFonts w:ascii="Courier New" w:eastAsia="Courier New" w:hAnsi="Courier New" w:cs="Courier New" w:hint="default"/>
      <w:sz w:val="20"/>
      <w:szCs w:val="20"/>
    </w:rPr>
  </w:style>
  <w:style w:type="character" w:customStyle="1" w:styleId="apple-style-span">
    <w:name w:val="apple-style-span"/>
    <w:basedOn w:val="DefaultParagraphFont"/>
    <w:rsid w:val="00CA3721"/>
  </w:style>
  <w:style w:type="paragraph" w:styleId="ListParagraph">
    <w:name w:val="List Paragraph"/>
    <w:basedOn w:val="Normal"/>
    <w:uiPriority w:val="34"/>
    <w:qFormat/>
    <w:rsid w:val="00CA3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2017-11-21T02:34:00Z</dcterms:created>
  <dcterms:modified xsi:type="dcterms:W3CDTF">2017-12-21T23:29:00Z</dcterms:modified>
</cp:coreProperties>
</file>