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B7" w:rsidRDefault="00DF6BB7" w:rsidP="00DF6BB7">
      <w:pPr>
        <w:spacing w:after="0" w:line="240" w:lineRule="auto"/>
        <w:outlineLvl w:val="0"/>
        <w:rPr>
          <w:rFonts w:ascii="Times New Roman"/>
          <w:sz w:val="24"/>
          <w:szCs w:val="24"/>
        </w:rPr>
      </w:pPr>
      <w:r>
        <w:rPr>
          <w:rFonts w:ascii="Times New Roman"/>
          <w:sz w:val="24"/>
          <w:szCs w:val="24"/>
        </w:rPr>
        <w:t>Malaysian Journal of Analytical Sciences Vol 21 No 4 (2017): 950 - 957</w:t>
      </w:r>
    </w:p>
    <w:p w:rsidR="00DF6BB7" w:rsidRDefault="00DF6BB7" w:rsidP="00DF6BB7">
      <w:pPr>
        <w:spacing w:after="0" w:line="240" w:lineRule="auto"/>
        <w:outlineLvl w:val="0"/>
        <w:rPr>
          <w:rFonts w:ascii="Times New Roman"/>
          <w:sz w:val="24"/>
          <w:szCs w:val="24"/>
        </w:rPr>
      </w:pPr>
    </w:p>
    <w:p w:rsidR="00DF6BB7" w:rsidRDefault="00DF6BB7" w:rsidP="00DF6BB7">
      <w:pPr>
        <w:spacing w:after="0" w:line="240" w:lineRule="auto"/>
        <w:outlineLvl w:val="0"/>
        <w:rPr>
          <w:rFonts w:ascii="Times New Roman"/>
          <w:sz w:val="24"/>
          <w:szCs w:val="24"/>
        </w:rPr>
      </w:pPr>
    </w:p>
    <w:p w:rsidR="00DF6BB7" w:rsidRPr="00DF6BB7" w:rsidRDefault="00DF6BB7" w:rsidP="00DF6BB7">
      <w:pPr>
        <w:spacing w:after="0" w:line="240" w:lineRule="auto"/>
        <w:outlineLvl w:val="0"/>
        <w:rPr>
          <w:rFonts w:ascii="Times New Roman"/>
          <w:sz w:val="24"/>
          <w:szCs w:val="24"/>
        </w:rPr>
      </w:pPr>
    </w:p>
    <w:p w:rsidR="00DF6BB7" w:rsidRDefault="00DF6BB7" w:rsidP="00DF6BB7">
      <w:pPr>
        <w:spacing w:after="0" w:line="240" w:lineRule="auto"/>
        <w:jc w:val="center"/>
        <w:outlineLvl w:val="0"/>
        <w:rPr>
          <w:rFonts w:ascii="Times New Roman" w:hAnsi="Times New Roman"/>
          <w:color w:val="548DD4"/>
          <w:sz w:val="28"/>
        </w:rPr>
      </w:pPr>
      <w:r w:rsidRPr="005D32D8">
        <w:rPr>
          <w:rFonts w:ascii="Times New Roman"/>
          <w:sz w:val="28"/>
        </w:rPr>
        <w:t xml:space="preserve">DODECYLBENZENE SULFONIC ACID CONCENTRATION EFFECT ON ELECTRICAL AND THERMAL PROPERTIES OF POLYANILINE </w:t>
      </w:r>
    </w:p>
    <w:p w:rsidR="00DF6BB7" w:rsidRPr="00015494" w:rsidRDefault="00DF6BB7" w:rsidP="00DF6BB7">
      <w:pPr>
        <w:spacing w:after="0" w:line="240" w:lineRule="auto"/>
        <w:jc w:val="center"/>
        <w:outlineLvl w:val="0"/>
        <w:rPr>
          <w:rFonts w:ascii="Times New Roman" w:hAnsi="Times New Roman"/>
          <w:color w:val="548DD4"/>
          <w:sz w:val="24"/>
          <w:szCs w:val="24"/>
        </w:rPr>
      </w:pPr>
    </w:p>
    <w:p w:rsidR="00DF6BB7" w:rsidRPr="005D32D8" w:rsidRDefault="00DF6BB7" w:rsidP="00DF6BB7">
      <w:pPr>
        <w:spacing w:after="0" w:line="240" w:lineRule="auto"/>
        <w:jc w:val="center"/>
        <w:outlineLvl w:val="0"/>
        <w:rPr>
          <w:rFonts w:ascii="Times New Roman" w:hAnsi="Times New Roman"/>
          <w:sz w:val="24"/>
        </w:rPr>
      </w:pPr>
      <w:r>
        <w:rPr>
          <w:rFonts w:ascii="Times New Roman" w:hAnsi="Times New Roman"/>
          <w:sz w:val="24"/>
        </w:rPr>
        <w:t>(</w:t>
      </w:r>
      <w:r w:rsidRPr="004C4DDA">
        <w:rPr>
          <w:rFonts w:ascii="Times New Roman" w:hAnsi="Times New Roman"/>
          <w:sz w:val="24"/>
        </w:rPr>
        <w:t xml:space="preserve">Kesan Penumpuan </w:t>
      </w:r>
      <w:r>
        <w:rPr>
          <w:rFonts w:ascii="Times New Roman" w:hAnsi="Times New Roman"/>
          <w:sz w:val="24"/>
        </w:rPr>
        <w:t>As</w:t>
      </w:r>
      <w:r w:rsidRPr="004C4DDA">
        <w:rPr>
          <w:rFonts w:ascii="Times New Roman" w:hAnsi="Times New Roman"/>
          <w:sz w:val="24"/>
        </w:rPr>
        <w:t>id</w:t>
      </w:r>
      <w:r>
        <w:rPr>
          <w:rFonts w:ascii="Times New Roman" w:hAnsi="Times New Roman"/>
          <w:sz w:val="24"/>
        </w:rPr>
        <w:t xml:space="preserve"> Sulfonik Dodekilbenzena ke a</w:t>
      </w:r>
      <w:r w:rsidRPr="004C4DDA">
        <w:rPr>
          <w:rFonts w:ascii="Times New Roman" w:hAnsi="Times New Roman"/>
          <w:sz w:val="24"/>
        </w:rPr>
        <w:t>tas Si</w:t>
      </w:r>
      <w:r>
        <w:rPr>
          <w:rFonts w:ascii="Times New Roman" w:hAnsi="Times New Roman"/>
          <w:sz w:val="24"/>
        </w:rPr>
        <w:t>fat Elektrik dan Termal Polianilin)</w:t>
      </w:r>
    </w:p>
    <w:p w:rsidR="00DF6BB7" w:rsidRPr="00015494" w:rsidRDefault="00DF6BB7" w:rsidP="00DF6BB7">
      <w:pPr>
        <w:spacing w:after="0" w:line="240" w:lineRule="auto"/>
        <w:jc w:val="center"/>
        <w:outlineLvl w:val="0"/>
        <w:rPr>
          <w:rFonts w:ascii="Times New Roman" w:hAnsi="Times New Roman"/>
          <w:b/>
          <w:color w:val="548DD4"/>
          <w:sz w:val="20"/>
          <w:szCs w:val="20"/>
        </w:rPr>
      </w:pPr>
    </w:p>
    <w:p w:rsidR="00DF6BB7" w:rsidRPr="00015494" w:rsidRDefault="00DF6BB7" w:rsidP="00DF6BB7">
      <w:pPr>
        <w:spacing w:after="0" w:line="240" w:lineRule="auto"/>
        <w:jc w:val="center"/>
        <w:rPr>
          <w:rFonts w:ascii="Times New Roman"/>
          <w:sz w:val="20"/>
          <w:szCs w:val="20"/>
        </w:rPr>
      </w:pPr>
      <w:r w:rsidRPr="00015494">
        <w:rPr>
          <w:rFonts w:ascii="Times New Roman"/>
          <w:sz w:val="20"/>
          <w:szCs w:val="20"/>
          <w:lang w:val="en-GB"/>
        </w:rPr>
        <w:t>Nurul Akmil Mustaffa</w:t>
      </w:r>
      <w:r w:rsidRPr="00015494">
        <w:rPr>
          <w:rFonts w:ascii="Times New Roman"/>
          <w:sz w:val="20"/>
          <w:szCs w:val="20"/>
          <w:vertAlign w:val="superscript"/>
          <w:lang w:val="en-GB"/>
        </w:rPr>
        <w:t>1</w:t>
      </w:r>
      <w:r w:rsidRPr="00015494">
        <w:rPr>
          <w:rFonts w:ascii="Times New Roman"/>
          <w:sz w:val="20"/>
          <w:szCs w:val="20"/>
          <w:lang w:val="en-GB"/>
        </w:rPr>
        <w:t>*, Qumrul Ahsan</w:t>
      </w:r>
      <w:r w:rsidRPr="00015494">
        <w:rPr>
          <w:rFonts w:ascii="Times New Roman"/>
          <w:sz w:val="20"/>
          <w:szCs w:val="20"/>
          <w:vertAlign w:val="superscript"/>
          <w:lang w:val="en-GB"/>
        </w:rPr>
        <w:t>1</w:t>
      </w:r>
      <w:r w:rsidRPr="00015494">
        <w:rPr>
          <w:rFonts w:ascii="Times New Roman"/>
          <w:sz w:val="20"/>
          <w:szCs w:val="20"/>
          <w:lang w:val="en-GB"/>
        </w:rPr>
        <w:t>, Mohd Asyadi Azam</w:t>
      </w:r>
      <w:r w:rsidRPr="00015494">
        <w:rPr>
          <w:rFonts w:ascii="Times New Roman"/>
          <w:sz w:val="20"/>
          <w:szCs w:val="20"/>
          <w:vertAlign w:val="superscript"/>
        </w:rPr>
        <w:t>1</w:t>
      </w:r>
      <w:r w:rsidRPr="00015494">
        <w:rPr>
          <w:rFonts w:ascii="Times New Roman"/>
          <w:sz w:val="20"/>
          <w:szCs w:val="20"/>
        </w:rPr>
        <w:t xml:space="preserve">, </w:t>
      </w:r>
      <w:r w:rsidRPr="00015494">
        <w:rPr>
          <w:rFonts w:ascii="Times New Roman"/>
          <w:sz w:val="20"/>
          <w:szCs w:val="20"/>
          <w:lang w:val="en-GB"/>
        </w:rPr>
        <w:t>Luqman Chuah Abdullah</w:t>
      </w:r>
      <w:r w:rsidRPr="00015494">
        <w:rPr>
          <w:rFonts w:ascii="Times New Roman"/>
          <w:sz w:val="20"/>
          <w:szCs w:val="20"/>
          <w:vertAlign w:val="superscript"/>
          <w:lang w:val="en-GB"/>
        </w:rPr>
        <w:t xml:space="preserve">2 </w:t>
      </w:r>
    </w:p>
    <w:p w:rsidR="00DF6BB7" w:rsidRPr="00DF6BB7" w:rsidRDefault="00DF6BB7" w:rsidP="00DF6BB7">
      <w:pPr>
        <w:spacing w:after="0" w:line="240" w:lineRule="auto"/>
        <w:jc w:val="center"/>
        <w:rPr>
          <w:rFonts w:ascii="Times New Roman" w:hAnsi="Times New Roman"/>
          <w:noProof/>
          <w:sz w:val="20"/>
          <w:szCs w:val="20"/>
          <w:lang w:bidi="ar-SA"/>
        </w:rPr>
      </w:pPr>
    </w:p>
    <w:p w:rsidR="00DF6BB7" w:rsidRPr="00DF6BB7" w:rsidRDefault="00DF6BB7" w:rsidP="00DF6BB7">
      <w:pPr>
        <w:spacing w:after="0" w:line="240" w:lineRule="auto"/>
        <w:jc w:val="center"/>
        <w:rPr>
          <w:rFonts w:ascii="Times New Roman"/>
          <w:i/>
          <w:sz w:val="20"/>
          <w:szCs w:val="20"/>
          <w:lang w:val="en-GB"/>
        </w:rPr>
      </w:pPr>
      <w:r w:rsidRPr="00DF6BB7">
        <w:rPr>
          <w:rFonts w:ascii="Times New Roman"/>
          <w:i/>
          <w:sz w:val="20"/>
          <w:szCs w:val="20"/>
          <w:vertAlign w:val="superscript"/>
        </w:rPr>
        <w:t>1</w:t>
      </w:r>
      <w:r w:rsidRPr="00DF6BB7">
        <w:rPr>
          <w:rFonts w:ascii="Times New Roman"/>
          <w:i/>
          <w:sz w:val="20"/>
          <w:szCs w:val="20"/>
          <w:lang w:val="en-GB"/>
        </w:rPr>
        <w:t xml:space="preserve">Faculty of Manufacturing Engineering, </w:t>
      </w:r>
    </w:p>
    <w:p w:rsidR="00DF6BB7" w:rsidRPr="00DF6BB7" w:rsidRDefault="00DF6BB7" w:rsidP="00DF6BB7">
      <w:pPr>
        <w:spacing w:after="0" w:line="240" w:lineRule="auto"/>
        <w:jc w:val="center"/>
        <w:rPr>
          <w:rFonts w:ascii="Times New Roman"/>
          <w:i/>
          <w:sz w:val="20"/>
          <w:szCs w:val="20"/>
          <w:lang w:val="en-GB"/>
        </w:rPr>
      </w:pPr>
      <w:r w:rsidRPr="00DF6BB7">
        <w:rPr>
          <w:rFonts w:ascii="Times New Roman"/>
          <w:i/>
          <w:sz w:val="20"/>
          <w:szCs w:val="20"/>
          <w:lang w:val="en-GB"/>
        </w:rPr>
        <w:t>Universiti Teknikal Malaysia Melaka, Hang Tuah Jaya, 76100 Durian Tunggal, Melaka, Malaysia</w:t>
      </w:r>
    </w:p>
    <w:p w:rsidR="00DF6BB7" w:rsidRPr="00DF6BB7" w:rsidRDefault="00DF6BB7" w:rsidP="00DF6BB7">
      <w:pPr>
        <w:spacing w:after="0" w:line="240" w:lineRule="auto"/>
        <w:jc w:val="center"/>
        <w:rPr>
          <w:rFonts w:ascii="Times New Roman"/>
          <w:i/>
          <w:sz w:val="20"/>
          <w:szCs w:val="20"/>
        </w:rPr>
      </w:pPr>
      <w:r w:rsidRPr="00DF6BB7">
        <w:rPr>
          <w:rFonts w:ascii="Times New Roman"/>
          <w:i/>
          <w:sz w:val="20"/>
          <w:szCs w:val="20"/>
          <w:vertAlign w:val="superscript"/>
        </w:rPr>
        <w:t>2</w:t>
      </w:r>
      <w:r w:rsidRPr="00DF6BB7">
        <w:rPr>
          <w:rFonts w:ascii="Times New Roman"/>
          <w:i/>
          <w:sz w:val="20"/>
          <w:szCs w:val="20"/>
        </w:rPr>
        <w:t xml:space="preserve">Material Processing and Technology Laboratory, Institute of Advance Technology, </w:t>
      </w:r>
    </w:p>
    <w:p w:rsidR="00DF6BB7" w:rsidRPr="00DF6BB7" w:rsidRDefault="00DF6BB7" w:rsidP="00DF6BB7">
      <w:pPr>
        <w:spacing w:after="0" w:line="240" w:lineRule="auto"/>
        <w:jc w:val="center"/>
        <w:rPr>
          <w:rFonts w:ascii="Times New Roman"/>
          <w:i/>
          <w:sz w:val="20"/>
          <w:szCs w:val="20"/>
        </w:rPr>
      </w:pPr>
      <w:r w:rsidRPr="00DF6BB7">
        <w:rPr>
          <w:rFonts w:ascii="Times New Roman"/>
          <w:i/>
          <w:sz w:val="20"/>
          <w:szCs w:val="20"/>
        </w:rPr>
        <w:t>Universiti Putra Malaysia, 42400 UPM Serdang, Selangor, Malaysia</w:t>
      </w:r>
    </w:p>
    <w:p w:rsidR="00DF6BB7" w:rsidRPr="00DF6BB7" w:rsidRDefault="00DF6BB7" w:rsidP="00DF6BB7">
      <w:pPr>
        <w:spacing w:after="0" w:line="240" w:lineRule="auto"/>
        <w:jc w:val="center"/>
        <w:rPr>
          <w:rFonts w:ascii="Times New Roman" w:hAnsi="Times New Roman"/>
          <w:noProof/>
          <w:sz w:val="20"/>
          <w:szCs w:val="20"/>
          <w:lang w:bidi="ar-SA"/>
        </w:rPr>
      </w:pPr>
    </w:p>
    <w:p w:rsidR="00DF6BB7" w:rsidRPr="00DF6BB7" w:rsidRDefault="00DF6BB7" w:rsidP="00DF6BB7">
      <w:pPr>
        <w:spacing w:after="0" w:line="240" w:lineRule="auto"/>
        <w:jc w:val="center"/>
        <w:outlineLvl w:val="0"/>
        <w:rPr>
          <w:rFonts w:ascii="Times New Roman" w:hAnsi="Times New Roman"/>
          <w:i/>
          <w:color w:val="548DD4"/>
          <w:sz w:val="20"/>
          <w:szCs w:val="20"/>
        </w:rPr>
      </w:pPr>
      <w:r w:rsidRPr="00DF6BB7">
        <w:rPr>
          <w:rFonts w:ascii="Times New Roman" w:hAnsi="Times New Roman"/>
          <w:i/>
          <w:noProof/>
          <w:sz w:val="20"/>
          <w:szCs w:val="20"/>
          <w:lang w:bidi="ar-SA"/>
        </w:rPr>
        <w:t xml:space="preserve">*Corresponding author: </w:t>
      </w:r>
      <w:r w:rsidRPr="00DF6BB7">
        <w:rPr>
          <w:rFonts w:ascii="Times New Roman" w:hAnsi="Times New Roman"/>
          <w:i/>
          <w:sz w:val="20"/>
          <w:szCs w:val="20"/>
        </w:rPr>
        <w:t>akmil.mustaffa@gmail.com</w:t>
      </w:r>
    </w:p>
    <w:p w:rsidR="00DF6BB7" w:rsidRPr="00DF6BB7" w:rsidRDefault="00DF6BB7" w:rsidP="00DF6BB7">
      <w:pPr>
        <w:spacing w:after="0" w:line="240" w:lineRule="auto"/>
        <w:jc w:val="center"/>
        <w:rPr>
          <w:rFonts w:ascii="Times New Roman" w:hAnsi="Times New Roman"/>
          <w:noProof/>
          <w:sz w:val="20"/>
          <w:szCs w:val="20"/>
          <w:lang w:bidi="ar-SA"/>
        </w:rPr>
      </w:pPr>
    </w:p>
    <w:p w:rsidR="00DF6BB7" w:rsidRPr="00DF6BB7" w:rsidRDefault="00DF6BB7" w:rsidP="00DF6BB7">
      <w:pPr>
        <w:spacing w:after="0" w:line="240" w:lineRule="auto"/>
        <w:jc w:val="center"/>
        <w:rPr>
          <w:rFonts w:ascii="Times New Roman" w:hAnsi="Times New Roman"/>
          <w:noProof/>
          <w:sz w:val="20"/>
          <w:szCs w:val="20"/>
          <w:lang w:bidi="ar-SA"/>
        </w:rPr>
      </w:pPr>
    </w:p>
    <w:p w:rsidR="00DF6BB7" w:rsidRPr="00DF6BB7" w:rsidRDefault="00DF6BB7" w:rsidP="00DF6BB7">
      <w:pPr>
        <w:spacing w:after="0" w:line="240" w:lineRule="auto"/>
        <w:jc w:val="center"/>
        <w:rPr>
          <w:rFonts w:ascii="Times New Roman" w:hAnsi="Times New Roman"/>
          <w:noProof/>
          <w:sz w:val="20"/>
          <w:szCs w:val="20"/>
          <w:lang w:bidi="ar-SA"/>
        </w:rPr>
      </w:pPr>
      <w:r w:rsidRPr="00DF6BB7">
        <w:rPr>
          <w:rFonts w:ascii="Times New Roman" w:hAnsi="Times New Roman"/>
          <w:noProof/>
          <w:sz w:val="20"/>
          <w:szCs w:val="20"/>
          <w:lang w:bidi="ar-SA"/>
        </w:rPr>
        <w:t>Received: 28 November 2016; Accepted: 5 February 2017</w:t>
      </w:r>
    </w:p>
    <w:p w:rsidR="00DF6BB7" w:rsidRPr="00DF6BB7" w:rsidRDefault="00DF6BB7" w:rsidP="00DF6BB7">
      <w:pPr>
        <w:spacing w:after="0" w:line="240" w:lineRule="auto"/>
        <w:jc w:val="center"/>
        <w:rPr>
          <w:rFonts w:ascii="Times New Roman" w:hAnsi="Times New Roman"/>
          <w:noProof/>
          <w:sz w:val="20"/>
          <w:szCs w:val="20"/>
          <w:lang w:bidi="ar-SA"/>
        </w:rPr>
      </w:pPr>
    </w:p>
    <w:p w:rsidR="00DF6BB7" w:rsidRPr="00DF6BB7" w:rsidRDefault="00DF6BB7" w:rsidP="00DF6BB7">
      <w:pPr>
        <w:spacing w:after="0" w:line="240" w:lineRule="auto"/>
        <w:jc w:val="center"/>
        <w:rPr>
          <w:rFonts w:ascii="Times New Roman" w:hAnsi="Times New Roman"/>
          <w:noProof/>
          <w:sz w:val="20"/>
          <w:szCs w:val="20"/>
          <w:lang w:bidi="ar-SA"/>
        </w:rPr>
      </w:pPr>
    </w:p>
    <w:p w:rsidR="00DF6BB7" w:rsidRPr="00DF6BB7" w:rsidRDefault="00DF6BB7" w:rsidP="00DF6BB7">
      <w:pPr>
        <w:spacing w:after="0" w:line="240" w:lineRule="auto"/>
        <w:jc w:val="center"/>
        <w:rPr>
          <w:rFonts w:ascii="Times New Roman" w:hAnsi="Times New Roman"/>
          <w:b/>
          <w:noProof/>
          <w:sz w:val="20"/>
          <w:szCs w:val="20"/>
          <w:lang w:bidi="ar-SA"/>
        </w:rPr>
      </w:pPr>
      <w:r w:rsidRPr="00DF6BB7">
        <w:rPr>
          <w:rFonts w:ascii="Times New Roman" w:hAnsi="Times New Roman"/>
          <w:b/>
          <w:noProof/>
          <w:sz w:val="20"/>
          <w:szCs w:val="20"/>
          <w:lang w:bidi="ar-SA"/>
        </w:rPr>
        <w:t>Abstract</w:t>
      </w:r>
    </w:p>
    <w:p w:rsidR="00DF6BB7" w:rsidRPr="00DF6BB7" w:rsidRDefault="00DF6BB7" w:rsidP="00DF6BB7">
      <w:pPr>
        <w:spacing w:after="0" w:line="240" w:lineRule="auto"/>
        <w:jc w:val="both"/>
        <w:rPr>
          <w:rFonts w:ascii="Times New Roman" w:hAnsi="Times New Roman"/>
          <w:sz w:val="20"/>
          <w:szCs w:val="20"/>
        </w:rPr>
      </w:pPr>
      <w:r w:rsidRPr="00DF6BB7">
        <w:rPr>
          <w:rFonts w:ascii="Times New Roman" w:hAnsi="Times New Roman"/>
          <w:sz w:val="20"/>
          <w:szCs w:val="20"/>
        </w:rPr>
        <w:t xml:space="preserve">Polyaniline (PANI) doped with various concentration of dedocylbenzene sulfonate acid (DBSA) were prepared by oxidative polymerization with presence of ammonium persulfate. Emerald green PANI powder obtained were characterized by </w:t>
      </w:r>
      <w:r w:rsidRPr="00DF6BB7">
        <w:rPr>
          <w:rFonts w:ascii="Times New Roman" w:hAnsi="Times New Roman"/>
          <w:color w:val="222222"/>
          <w:sz w:val="20"/>
          <w:szCs w:val="20"/>
          <w:shd w:val="clear" w:color="auto" w:fill="FFFFFF"/>
        </w:rPr>
        <w:t>Fourier transform infrared</w:t>
      </w:r>
      <w:r w:rsidRPr="00DF6BB7">
        <w:rPr>
          <w:rFonts w:ascii="Times New Roman" w:hAnsi="Times New Roman"/>
          <w:sz w:val="20"/>
          <w:szCs w:val="20"/>
        </w:rPr>
        <w:t xml:space="preserve"> spectroscopy (FTIR), differential scanning calorimetry (DSC), and carried out electrical conductivity test. In this research, the conductivity and thermal properties of PANI has been changed with the effect of doping. With increasing concentration of DBSA, the conductivity raises up to certain concentration (1.65 mmol of DBSA), afterwards with further increase of DBSA concentration, conductivity value declines and reaches to a value lower than that of pristine PANI. The similar trend is also observed for enthalpy values (ΔH) determined by DSC of pristine PANI and DBSA doped PANIs’ which may attribute the effect of concentration of DBSA on molecular arrangement in PANI. Results from polymeric structure obtained from FTIR clearly indicate the disruption in bond when PANI doped with DBSA and it may indicate that the DBSA changes molecule structure of PANI in term of segmented local structure of polymer.</w:t>
      </w:r>
    </w:p>
    <w:p w:rsidR="00DF6BB7" w:rsidRPr="00DF6BB7" w:rsidRDefault="00DF6BB7" w:rsidP="00DF6BB7">
      <w:pPr>
        <w:spacing w:after="0" w:line="240" w:lineRule="auto"/>
        <w:jc w:val="both"/>
        <w:rPr>
          <w:rFonts w:ascii="Times New Roman" w:hAnsi="Times New Roman"/>
          <w:sz w:val="20"/>
          <w:szCs w:val="20"/>
        </w:rPr>
      </w:pPr>
    </w:p>
    <w:p w:rsidR="00DF6BB7" w:rsidRPr="00DF6BB7" w:rsidRDefault="00DF6BB7" w:rsidP="00DF6BB7">
      <w:pPr>
        <w:spacing w:after="0" w:line="240" w:lineRule="auto"/>
        <w:jc w:val="both"/>
        <w:rPr>
          <w:rFonts w:ascii="Times New Roman" w:hAnsi="Times New Roman"/>
          <w:sz w:val="20"/>
          <w:szCs w:val="20"/>
        </w:rPr>
      </w:pPr>
      <w:r w:rsidRPr="00DF6BB7">
        <w:rPr>
          <w:rFonts w:ascii="Times New Roman" w:hAnsi="Times New Roman"/>
          <w:b/>
          <w:sz w:val="20"/>
          <w:szCs w:val="20"/>
        </w:rPr>
        <w:t>Keywords</w:t>
      </w:r>
      <w:r w:rsidRPr="00DF6BB7">
        <w:rPr>
          <w:rFonts w:ascii="Times New Roman" w:hAnsi="Times New Roman"/>
          <w:sz w:val="20"/>
          <w:szCs w:val="20"/>
        </w:rPr>
        <w:t>:  polyaniline, advanced material, dodecylbenzene sulfonate acid, conductivity, differential scanning calorimetry</w:t>
      </w:r>
    </w:p>
    <w:p w:rsidR="00DF6BB7" w:rsidRPr="00DF6BB7" w:rsidRDefault="00DF6BB7" w:rsidP="00DF6BB7">
      <w:pPr>
        <w:spacing w:after="0" w:line="240" w:lineRule="auto"/>
        <w:jc w:val="center"/>
        <w:outlineLvl w:val="0"/>
        <w:rPr>
          <w:rFonts w:ascii="Times New Roman" w:hAnsi="Times New Roman"/>
          <w:b/>
          <w:color w:val="548DD4"/>
          <w:sz w:val="20"/>
          <w:szCs w:val="20"/>
        </w:rPr>
      </w:pPr>
    </w:p>
    <w:p w:rsidR="00DF6BB7" w:rsidRPr="00DF6BB7" w:rsidRDefault="00DF6BB7" w:rsidP="00DF6BB7">
      <w:pPr>
        <w:spacing w:after="0" w:line="240" w:lineRule="auto"/>
        <w:jc w:val="center"/>
        <w:outlineLvl w:val="0"/>
        <w:rPr>
          <w:rFonts w:ascii="Times New Roman" w:hAnsi="Times New Roman"/>
          <w:b/>
          <w:noProof/>
          <w:sz w:val="20"/>
          <w:szCs w:val="20"/>
        </w:rPr>
      </w:pPr>
      <w:r w:rsidRPr="00DF6BB7">
        <w:rPr>
          <w:rFonts w:ascii="Times New Roman" w:hAnsi="Times New Roman"/>
          <w:b/>
          <w:noProof/>
          <w:sz w:val="20"/>
          <w:szCs w:val="20"/>
        </w:rPr>
        <w:t>Abstrak</w:t>
      </w:r>
    </w:p>
    <w:p w:rsidR="00DF6BB7" w:rsidRPr="00DF6BB7" w:rsidRDefault="00DF6BB7" w:rsidP="00DF6BB7">
      <w:pPr>
        <w:spacing w:after="0" w:line="240" w:lineRule="auto"/>
        <w:jc w:val="both"/>
        <w:outlineLvl w:val="0"/>
        <w:rPr>
          <w:rFonts w:ascii="Times New Roman" w:hAnsi="Times New Roman"/>
          <w:noProof/>
          <w:sz w:val="20"/>
          <w:szCs w:val="20"/>
        </w:rPr>
      </w:pPr>
      <w:r w:rsidRPr="00DF6BB7">
        <w:rPr>
          <w:rFonts w:ascii="Times New Roman" w:hAnsi="Times New Roman"/>
          <w:noProof/>
          <w:sz w:val="20"/>
          <w:szCs w:val="20"/>
        </w:rPr>
        <w:t>Polianilin (PANI) didopkan dengan pelbagai kepekatan asid sulfonat dodekilbenzena (DBSA) telah disediakan dengan kaedah pempolimeran oksidatif dengan kehadiran ammonium persulfat. Serbuk hijau zamrud PANI yang diperolehi dicirikan oleh spektroskopi inframerah Fourier (FTIR), kalorimeter imbasan pembeza (DSC), dan ukuran kekonduksian. Dalam kajian ini, didapati bahawa kekonduksian haba dan sifat – sifat PANI telah ditukar sebagai kesan daripada pendopan. Dengan peningkatan kepekatan DBSA, kekonduksian juga meningkat sehingga kepekatan tertentu (1.65 mmol daripada DBSA). Kemudian, kekonduksian berkurangan dengan peningkatan kepekatan DBSA selanjutnya. Keputusan PANI daripada DSC, yang mengandungi nilai entalpi yang berbeza (ΔH) menunjukkan bahawa DBSA tidak mengubah struktur molekul PANI dari segi segmen struktur tempatan polimer dan ΔH juga menunjukkan ke arah kesan kepekatan DBSA pada susunan molekul dalam PANI.</w:t>
      </w:r>
    </w:p>
    <w:p w:rsidR="00DF6BB7" w:rsidRPr="00DF6BB7" w:rsidRDefault="00DF6BB7" w:rsidP="00DF6BB7">
      <w:pPr>
        <w:spacing w:after="0" w:line="240" w:lineRule="auto"/>
        <w:jc w:val="both"/>
        <w:outlineLvl w:val="0"/>
        <w:rPr>
          <w:rFonts w:ascii="Times New Roman" w:hAnsi="Times New Roman"/>
          <w:noProof/>
          <w:sz w:val="20"/>
          <w:szCs w:val="20"/>
        </w:rPr>
      </w:pPr>
    </w:p>
    <w:p w:rsidR="00B93020" w:rsidRDefault="00DF6BB7" w:rsidP="00DF6BB7">
      <w:pPr>
        <w:spacing w:after="0" w:line="240" w:lineRule="auto"/>
        <w:jc w:val="both"/>
        <w:outlineLvl w:val="0"/>
        <w:rPr>
          <w:rFonts w:ascii="Times New Roman" w:hAnsi="Times New Roman"/>
          <w:noProof/>
          <w:sz w:val="20"/>
          <w:szCs w:val="20"/>
        </w:rPr>
      </w:pPr>
      <w:r w:rsidRPr="00DF6BB7">
        <w:rPr>
          <w:rFonts w:ascii="Times New Roman" w:hAnsi="Times New Roman"/>
          <w:b/>
          <w:noProof/>
          <w:sz w:val="20"/>
          <w:szCs w:val="20"/>
        </w:rPr>
        <w:t xml:space="preserve">Kata kunci: </w:t>
      </w:r>
      <w:r w:rsidRPr="00DF6BB7">
        <w:rPr>
          <w:rFonts w:ascii="Times New Roman" w:hAnsi="Times New Roman"/>
          <w:noProof/>
          <w:sz w:val="20"/>
          <w:szCs w:val="20"/>
        </w:rPr>
        <w:t xml:space="preserve"> polianilin, bahan termaju, asid sulfonat dodekilbenzena, konduktiviti, kalorimeter imbasan pembeza</w:t>
      </w:r>
    </w:p>
    <w:p w:rsidR="00DF6BB7" w:rsidRDefault="00DF6BB7" w:rsidP="00DF6BB7">
      <w:pPr>
        <w:spacing w:after="0" w:line="240" w:lineRule="auto"/>
        <w:jc w:val="both"/>
        <w:outlineLvl w:val="0"/>
        <w:rPr>
          <w:rFonts w:ascii="Times New Roman" w:hAnsi="Times New Roman"/>
          <w:noProof/>
          <w:sz w:val="20"/>
          <w:szCs w:val="20"/>
        </w:rPr>
      </w:pPr>
    </w:p>
    <w:p w:rsidR="00DF6BB7" w:rsidRPr="00F447A7" w:rsidRDefault="00DF6BB7" w:rsidP="00DF6BB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DF6BB7" w:rsidRPr="00BE1D2C" w:rsidRDefault="00DF6BB7" w:rsidP="00DF6BB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 xml:space="preserve">Basavaraja, C., Pierson, R., Kim, J. H. and Huh, D. S. (2008). Microscopic studies of polyaniline-poly-n-isopropylacrylamide/alumina composites containing dodecylbenzene sulfonic acid. </w:t>
      </w:r>
      <w:r w:rsidRPr="00BE1D2C">
        <w:rPr>
          <w:rFonts w:ascii="Times New Roman" w:hAnsi="Times New Roman"/>
          <w:i/>
          <w:sz w:val="20"/>
          <w:szCs w:val="20"/>
        </w:rPr>
        <w:t>Bulletin of the Korean Chemical Society</w:t>
      </w:r>
      <w:r w:rsidRPr="00BE1D2C">
        <w:rPr>
          <w:rFonts w:ascii="Times New Roman" w:hAnsi="Times New Roman"/>
          <w:sz w:val="20"/>
          <w:szCs w:val="20"/>
        </w:rPr>
        <w:t>, 29(9): 1699 – 1704.</w:t>
      </w:r>
    </w:p>
    <w:p w:rsidR="00DF6BB7" w:rsidRPr="00AB36D8" w:rsidRDefault="00DF6BB7" w:rsidP="00AB36D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Skotheim, T. A. (1986). Handbook of Conducting Polymer, Marcel Dekker, New York.</w:t>
      </w:r>
      <w:bookmarkStart w:id="0" w:name="_GoBack"/>
      <w:bookmarkEnd w:id="0"/>
    </w:p>
    <w:p w:rsidR="00DF6BB7" w:rsidRPr="00BE1D2C" w:rsidRDefault="00DF6BB7" w:rsidP="00DF6BB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 xml:space="preserve">Saini, P. and Choudhary, V. (2015). Structural, spectral and thermal properties of bulky organic sulfonic acids doped polyanilines and antistatic performance of its melt blend. </w:t>
      </w:r>
      <w:r w:rsidRPr="00BE1D2C">
        <w:rPr>
          <w:rFonts w:ascii="Times New Roman" w:hAnsi="Times New Roman"/>
          <w:i/>
          <w:sz w:val="20"/>
          <w:szCs w:val="20"/>
        </w:rPr>
        <w:t>Indian Journal of Pure &amp; Applied Physics</w:t>
      </w:r>
      <w:r w:rsidRPr="00BE1D2C">
        <w:rPr>
          <w:rFonts w:ascii="Times New Roman" w:hAnsi="Times New Roman"/>
          <w:sz w:val="20"/>
          <w:szCs w:val="20"/>
        </w:rPr>
        <w:t>, 53(5): 320 – 327.</w:t>
      </w:r>
    </w:p>
    <w:p w:rsidR="00DF6BB7" w:rsidRPr="00BE1D2C" w:rsidRDefault="00DF6BB7" w:rsidP="00DF6BB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 xml:space="preserve">Wang, Y., Ji, H., Shi, H., Zhang, T. and Xia, T. (2015). Fabrication and characterization of stearic acid/polyaniline composite with electrical conductivity as phase change materials for thermal energy storage. </w:t>
      </w:r>
      <w:r w:rsidRPr="00BE1D2C">
        <w:rPr>
          <w:rFonts w:ascii="Times New Roman" w:hAnsi="Times New Roman"/>
          <w:i/>
          <w:sz w:val="20"/>
          <w:szCs w:val="20"/>
        </w:rPr>
        <w:t>Energy Conversion and Management</w:t>
      </w:r>
      <w:r w:rsidRPr="00BE1D2C">
        <w:rPr>
          <w:rFonts w:ascii="Times New Roman" w:hAnsi="Times New Roman"/>
          <w:sz w:val="20"/>
          <w:szCs w:val="20"/>
        </w:rPr>
        <w:t>, 98: 322 – 330.</w:t>
      </w:r>
    </w:p>
    <w:p w:rsidR="00DF6BB7" w:rsidRPr="00BE1D2C" w:rsidRDefault="00DF6BB7" w:rsidP="00DF6BB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eastAsia="Calibri" w:hAnsi="Times New Roman"/>
          <w:color w:val="000000"/>
          <w:sz w:val="20"/>
          <w:szCs w:val="20"/>
        </w:rPr>
        <w:t>Wallace, G. G., Spinks, G. M. and Teasdale, P. R. (1997). Conductive electroactive polymers;                         intelligent materials systems. Lancaster: Technomic.</w:t>
      </w:r>
    </w:p>
    <w:p w:rsidR="00DF6BB7" w:rsidRPr="00BE1D2C" w:rsidRDefault="00DF6BB7" w:rsidP="00DF6BB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Socrates, G. (2004). Infrared and Raman characteristic group frequencies: tables and charts. John Wiley &amp; Sons.</w:t>
      </w:r>
    </w:p>
    <w:p w:rsidR="00DF6BB7" w:rsidRPr="00BE1D2C" w:rsidRDefault="00DF6BB7" w:rsidP="00DF6BB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 xml:space="preserve">Molapo, K. M., Ndangili, P. M., Ajayi, R. F., Mbambisa, G., Mailu, S. M., Njomo, N., Masikini, M., Baker, P. and Iwuoha, E. I. (2012). Electronics of conjugated polymers (I): polyaniline. </w:t>
      </w:r>
      <w:r w:rsidRPr="00BE1D2C">
        <w:rPr>
          <w:rFonts w:ascii="Times New Roman" w:hAnsi="Times New Roman"/>
          <w:i/>
          <w:sz w:val="20"/>
          <w:szCs w:val="20"/>
        </w:rPr>
        <w:t>International Journal of Electrochemical Science</w:t>
      </w:r>
      <w:r w:rsidRPr="00BE1D2C">
        <w:rPr>
          <w:rFonts w:ascii="Times New Roman" w:hAnsi="Times New Roman"/>
          <w:sz w:val="20"/>
          <w:szCs w:val="20"/>
        </w:rPr>
        <w:t>, 7(12): 11859 – 11875.</w:t>
      </w:r>
    </w:p>
    <w:p w:rsidR="00DF6BB7" w:rsidRPr="00BE1D2C" w:rsidRDefault="00DF6BB7" w:rsidP="00DF6BB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 xml:space="preserve">Khokhlov, A. R. (1981). Theory of the polymer chain collapse for the d-dimensional case. </w:t>
      </w:r>
      <w:r w:rsidRPr="00BE1D2C">
        <w:rPr>
          <w:rFonts w:ascii="Times New Roman" w:hAnsi="Times New Roman"/>
          <w:i/>
          <w:sz w:val="20"/>
          <w:szCs w:val="20"/>
        </w:rPr>
        <w:t>Physica A: Statistical Mechanics and its Applications</w:t>
      </w:r>
      <w:r w:rsidRPr="00BE1D2C">
        <w:rPr>
          <w:rFonts w:ascii="Times New Roman" w:hAnsi="Times New Roman"/>
          <w:sz w:val="20"/>
          <w:szCs w:val="20"/>
        </w:rPr>
        <w:t>, 105(1-2): 357 – 362.</w:t>
      </w:r>
    </w:p>
    <w:p w:rsidR="00DF6BB7" w:rsidRPr="00BE1D2C" w:rsidRDefault="00DF6BB7" w:rsidP="00DF6BB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 xml:space="preserve">Abrams, C. F., Lee, N. K. and Obukhov, S. P. (2002). Collapse dynamics of a polymer chain: Theory and simulation. </w:t>
      </w:r>
      <w:r w:rsidRPr="00BE1D2C">
        <w:rPr>
          <w:rFonts w:ascii="Times New Roman" w:hAnsi="Times New Roman"/>
          <w:i/>
          <w:sz w:val="20"/>
          <w:szCs w:val="20"/>
        </w:rPr>
        <w:t>EPL (Europhysics Letters)</w:t>
      </w:r>
      <w:r w:rsidRPr="00BE1D2C">
        <w:rPr>
          <w:rFonts w:ascii="Times New Roman" w:hAnsi="Times New Roman"/>
          <w:sz w:val="20"/>
          <w:szCs w:val="20"/>
        </w:rPr>
        <w:t>, 59(3): 391.</w:t>
      </w:r>
    </w:p>
    <w:p w:rsidR="00DF6BB7" w:rsidRPr="00BE1D2C" w:rsidRDefault="00DF6BB7" w:rsidP="00DF6BB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Hatakeyama, T. and Quinn, F. X. (1999). Thermal analysis: fundamentals and applications to polymer science. , 2</w:t>
      </w:r>
      <w:r w:rsidRPr="00BE1D2C">
        <w:rPr>
          <w:rFonts w:ascii="Times New Roman" w:hAnsi="Times New Roman"/>
          <w:sz w:val="20"/>
          <w:szCs w:val="20"/>
          <w:vertAlign w:val="superscript"/>
        </w:rPr>
        <w:t xml:space="preserve">nd </w:t>
      </w:r>
      <w:r w:rsidRPr="00BE1D2C">
        <w:rPr>
          <w:rFonts w:ascii="Times New Roman" w:hAnsi="Times New Roman"/>
          <w:sz w:val="20"/>
          <w:szCs w:val="20"/>
        </w:rPr>
        <w:t>Edition, John Wiley &amp; Sons.</w:t>
      </w:r>
    </w:p>
    <w:p w:rsidR="00DF6BB7" w:rsidRPr="00BE1D2C" w:rsidRDefault="00DF6BB7" w:rsidP="00DF6BB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Menczel, J. D. and Prime, R. B. (2014). Thermal analysis of polymers: fundamentals and applications. John Wiley &amp; Sons.</w:t>
      </w:r>
    </w:p>
    <w:p w:rsidR="00DF6BB7" w:rsidRPr="00BE1D2C" w:rsidRDefault="00DF6BB7" w:rsidP="00DF6BB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 xml:space="preserve">Pitchimani, R., Zheng, W., Simon, S. L., Hope-Weeks, L. J., Burnham, A. K. and Weeks, B. L. (2007). Thermodynamic analysis of pure and impurity doped pentaerythritol tetranitrate crystals grown at room temperature. </w:t>
      </w:r>
      <w:r w:rsidRPr="00BE1D2C">
        <w:rPr>
          <w:rFonts w:ascii="Times New Roman" w:hAnsi="Times New Roman"/>
          <w:i/>
          <w:sz w:val="20"/>
          <w:szCs w:val="20"/>
        </w:rPr>
        <w:t>Journal of Thermal Analysis and Calorimetry</w:t>
      </w:r>
      <w:r w:rsidRPr="00BE1D2C">
        <w:rPr>
          <w:rFonts w:ascii="Times New Roman" w:hAnsi="Times New Roman"/>
          <w:sz w:val="20"/>
          <w:szCs w:val="20"/>
        </w:rPr>
        <w:t>, 89(2): 475 – 478.</w:t>
      </w:r>
    </w:p>
    <w:p w:rsidR="00DF6BB7" w:rsidRPr="00BE1D2C" w:rsidRDefault="00DF6BB7" w:rsidP="00DF6BB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 xml:space="preserve">Imre, Á. W., Schönhoff, M. and Cramer, C. (2008). A conductivity study and calorimetric analysis of dried poly (sodium 4-styrene sulfonate)/poly (diallyldimethylammonium chloride) polyelectrolyte complexes. </w:t>
      </w:r>
      <w:r w:rsidRPr="00BE1D2C">
        <w:rPr>
          <w:rFonts w:ascii="Times New Roman" w:hAnsi="Times New Roman"/>
          <w:i/>
          <w:sz w:val="20"/>
          <w:szCs w:val="20"/>
        </w:rPr>
        <w:t>The Journal of Chemical Physics</w:t>
      </w:r>
      <w:r w:rsidRPr="00BE1D2C">
        <w:rPr>
          <w:rFonts w:ascii="Times New Roman" w:hAnsi="Times New Roman"/>
          <w:sz w:val="20"/>
          <w:szCs w:val="20"/>
        </w:rPr>
        <w:t>, 128(13): 134905.</w:t>
      </w:r>
    </w:p>
    <w:p w:rsidR="00DF6BB7" w:rsidRPr="00BE1D2C" w:rsidRDefault="00DF6BB7" w:rsidP="00DF6BB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 xml:space="preserve">Wang, Y., Ji, H., Shi, H., Zhang, T. and Xia, T. (2015). Fabrication and characterization of stearic acid/polyaniline composite with electrical conductivity as phase change materials for thermal energy storage. </w:t>
      </w:r>
      <w:r w:rsidRPr="00BE1D2C">
        <w:rPr>
          <w:rFonts w:ascii="Times New Roman" w:hAnsi="Times New Roman"/>
          <w:i/>
          <w:sz w:val="20"/>
          <w:szCs w:val="20"/>
        </w:rPr>
        <w:t>Energy Conversion and Management</w:t>
      </w:r>
      <w:r w:rsidRPr="00BE1D2C">
        <w:rPr>
          <w:rFonts w:ascii="Times New Roman" w:hAnsi="Times New Roman"/>
          <w:sz w:val="20"/>
          <w:szCs w:val="20"/>
        </w:rPr>
        <w:t>, 98: 322 – 330.</w:t>
      </w:r>
    </w:p>
    <w:p w:rsidR="00DF6BB7" w:rsidRPr="00BE1D2C" w:rsidRDefault="00DF6BB7" w:rsidP="00DF6BB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sz w:val="20"/>
          <w:szCs w:val="20"/>
          <w:lang w:val="en-GB"/>
        </w:rPr>
        <w:t>Mustaffa, N. A., Ahsan, Q.,</w:t>
      </w:r>
      <w:r w:rsidRPr="00BE1D2C">
        <w:rPr>
          <w:rFonts w:ascii="Times New Roman"/>
          <w:sz w:val="20"/>
          <w:szCs w:val="20"/>
          <w:vertAlign w:val="superscript"/>
          <w:lang w:val="en-GB"/>
        </w:rPr>
        <w:t xml:space="preserve"> </w:t>
      </w:r>
      <w:r w:rsidRPr="00BE1D2C">
        <w:rPr>
          <w:rFonts w:ascii="Times New Roman"/>
          <w:sz w:val="20"/>
          <w:szCs w:val="20"/>
          <w:lang w:val="en-GB"/>
        </w:rPr>
        <w:t xml:space="preserve">Azam, M. A. and Abdullah, L. C. (2016). Effect of dodecylbenzene sulfonic acid dopant concentration on the synthesis of polyaniline. </w:t>
      </w:r>
      <w:r w:rsidRPr="00BE1D2C">
        <w:rPr>
          <w:rFonts w:ascii="Times New Roman"/>
          <w:i/>
          <w:sz w:val="20"/>
          <w:szCs w:val="20"/>
          <w:lang w:val="en-GB"/>
        </w:rPr>
        <w:t>Jurnal Teknologi.</w:t>
      </w:r>
    </w:p>
    <w:p w:rsidR="00DF6BB7" w:rsidRPr="00DF6BB7" w:rsidRDefault="00DF6BB7" w:rsidP="00DF6BB7">
      <w:pPr>
        <w:spacing w:after="0" w:line="240" w:lineRule="auto"/>
        <w:jc w:val="both"/>
        <w:outlineLvl w:val="0"/>
        <w:rPr>
          <w:rFonts w:ascii="Times New Roman" w:hAnsi="Times New Roman"/>
          <w:noProof/>
          <w:color w:val="548DD4"/>
          <w:sz w:val="20"/>
          <w:szCs w:val="20"/>
        </w:rPr>
      </w:pPr>
    </w:p>
    <w:sectPr w:rsidR="00DF6BB7" w:rsidRPr="00DF6BB7" w:rsidSect="00DF6BB7">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F4EC7"/>
    <w:multiLevelType w:val="hybridMultilevel"/>
    <w:tmpl w:val="E74CF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BB7"/>
    <w:rsid w:val="00AB36D8"/>
    <w:rsid w:val="00B93020"/>
    <w:rsid w:val="00D0718B"/>
    <w:rsid w:val="00D40B1F"/>
    <w:rsid w:val="00DF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BB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DF6B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BB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DF6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893</Words>
  <Characters>5130</Characters>
  <Application>Microsoft Office Word</Application>
  <DocSecurity>0</DocSecurity>
  <Lines>111</Lines>
  <Paragraphs>53</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Malaysian Journal of Analytical Sciences Vol 21 No 4 (2017): 950 - 957</vt:lpstr>
      <vt:lpstr/>
      <vt:lpstr/>
      <vt:lpstr/>
      <vt:lpstr>DODECYLBENZENE SULFONIC ACID CONCENTRATION EFFECT ON ELECTRICAL AND THERMAL PROP</vt:lpstr>
      <vt:lpstr/>
      <vt:lpstr>(Kesan Penumpuan Asid Sulfonik Dodekilbenzena ke atas Sifat Elektrik dan Termal </vt:lpstr>
      <vt:lpstr/>
      <vt:lpstr>*Corresponding author: akmil.mustaffa@gmail.com</vt:lpstr>
      <vt:lpstr/>
      <vt:lpstr>Abstrak</vt:lpstr>
      <vt:lpstr>Polianilin (PANI) didopkan dengan pelbagai kepekatan asid sulfonat dodekilbenzen</vt:lpstr>
      <vt:lpstr/>
      <vt:lpstr>Kata kunci:  polianilin, bahan termaju, asid sulfonat dodekilbenzena, konduktivi</vt:lpstr>
      <vt:lpstr/>
      <vt:lpstr>Basavaraja, C., Pierson, R., Kim, J. H. and Huh, D. S. (2008). Microscopic studi</vt:lpstr>
      <vt:lpstr>Skotheim, T. A. (1986). Handbook of Conducting Polymer, Marcel Dekker, New York.</vt:lpstr>
      <vt:lpstr/>
      <vt:lpstr>Saini, P. and Choudhary, V. (2015). Structural, spectral and thermal properties </vt:lpstr>
      <vt:lpstr>Wang, Y., Ji, H., Shi, H., Zhang, T. and Xia, T. (2015). Fabrication and charact</vt:lpstr>
      <vt:lpstr>Wallace, G. G., Spinks, G. M. and Teasdale, P. R. (1997). Conductive electroacti</vt:lpstr>
      <vt:lpstr>Socrates, G. (2004). Infrared and Raman characteristic group frequencies: tables</vt:lpstr>
      <vt:lpstr>Molapo, K. M., Ndangili, P. M., Ajayi, R. F., Mbambisa, G., Mailu, S. M., Njomo,</vt:lpstr>
      <vt:lpstr>Khokhlov, A. R. (1981). Theory of the polymer chain collapse for the d-dimension</vt:lpstr>
      <vt:lpstr>Abrams, C. F., Lee, N. K. and Obukhov, S. P. (2002). Collapse dynamics of a poly</vt:lpstr>
      <vt:lpstr>Hatakeyama, T. and Quinn, F. X. (1999). Thermal analysis: fundamentals and appli</vt:lpstr>
      <vt:lpstr>Menczel, J. D. and Prime, R. B. (2014). Thermal analysis of polymers: fundamenta</vt:lpstr>
      <vt:lpstr>Pitchimani, R., Zheng, W., Simon, S. L., Hope-Weeks, L. J., Burnham, A. K. and W</vt:lpstr>
      <vt:lpstr>Imre, Á. W., Schönhoff, M. and Cramer, C. (2008). A conductivity study and calor</vt:lpstr>
      <vt:lpstr>Wang, Y., Ji, H., Shi, H., Zhang, T. and Xia, T. (2015). Fabrication and charact</vt:lpstr>
      <vt:lpstr>Mustaffa, N. A., Ahsan, Q., Azam, M. A. and Abdullah, L. C. (2016). Effect of do</vt:lpstr>
      <vt:lpstr/>
    </vt:vector>
  </TitlesOfParts>
  <Company/>
  <LinksUpToDate>false</LinksUpToDate>
  <CharactersWithSpaces>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2017-08-10T10:55:00Z</dcterms:created>
  <dcterms:modified xsi:type="dcterms:W3CDTF">2017-08-10T10:58:00Z</dcterms:modified>
</cp:coreProperties>
</file>