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389" w:rsidRDefault="000F0389" w:rsidP="000F0389">
      <w:pPr>
        <w:pStyle w:val="NoSpacing"/>
        <w:rPr>
          <w:rFonts w:ascii="Times New Roman" w:hAnsi="Times New Roman"/>
          <w:sz w:val="24"/>
          <w:szCs w:val="24"/>
        </w:rPr>
      </w:pPr>
      <w:r>
        <w:rPr>
          <w:rFonts w:ascii="Times New Roman" w:hAnsi="Times New Roman"/>
          <w:sz w:val="24"/>
          <w:szCs w:val="24"/>
        </w:rPr>
        <w:t>Malaysian Journal of Analytical Sciences Vol 21 No 4 (2017): 839 - 848</w:t>
      </w:r>
    </w:p>
    <w:p w:rsidR="000F0389" w:rsidRDefault="000F0389" w:rsidP="000F0389">
      <w:pPr>
        <w:pStyle w:val="NoSpacing"/>
        <w:rPr>
          <w:rFonts w:ascii="Times New Roman" w:hAnsi="Times New Roman"/>
          <w:sz w:val="24"/>
          <w:szCs w:val="24"/>
        </w:rPr>
      </w:pPr>
    </w:p>
    <w:p w:rsidR="000F0389" w:rsidRDefault="000F0389" w:rsidP="000F0389">
      <w:pPr>
        <w:pStyle w:val="NoSpacing"/>
        <w:rPr>
          <w:rFonts w:ascii="Times New Roman" w:hAnsi="Times New Roman"/>
          <w:sz w:val="24"/>
          <w:szCs w:val="24"/>
        </w:rPr>
      </w:pPr>
    </w:p>
    <w:p w:rsidR="000F0389" w:rsidRPr="000F0389" w:rsidRDefault="000F0389" w:rsidP="000F0389">
      <w:pPr>
        <w:pStyle w:val="NoSpacing"/>
        <w:rPr>
          <w:rFonts w:ascii="Times New Roman" w:hAnsi="Times New Roman"/>
          <w:sz w:val="24"/>
          <w:szCs w:val="24"/>
        </w:rPr>
      </w:pPr>
    </w:p>
    <w:p w:rsidR="000F0389" w:rsidRPr="00F24BFA" w:rsidRDefault="000F0389" w:rsidP="000F0389">
      <w:pPr>
        <w:pStyle w:val="NoSpacing"/>
        <w:jc w:val="center"/>
        <w:rPr>
          <w:rFonts w:ascii="Times New Roman" w:hAnsi="Times New Roman"/>
          <w:sz w:val="28"/>
          <w:szCs w:val="28"/>
        </w:rPr>
      </w:pPr>
      <w:r w:rsidRPr="00F24BFA">
        <w:rPr>
          <w:rFonts w:ascii="Times New Roman" w:hAnsi="Times New Roman"/>
          <w:sz w:val="28"/>
          <w:szCs w:val="28"/>
        </w:rPr>
        <w:t>PRODUCTION OF ETHYLENE FROM ETHANOL DEHYDRATION OVER H</w:t>
      </w:r>
      <w:r w:rsidRPr="00F24BFA">
        <w:rPr>
          <w:rFonts w:ascii="Times New Roman" w:hAnsi="Times New Roman"/>
          <w:sz w:val="28"/>
          <w:szCs w:val="28"/>
          <w:vertAlign w:val="subscript"/>
        </w:rPr>
        <w:t>3</w:t>
      </w:r>
      <w:r w:rsidRPr="00F24BFA">
        <w:rPr>
          <w:rFonts w:ascii="Times New Roman" w:hAnsi="Times New Roman"/>
          <w:sz w:val="28"/>
          <w:szCs w:val="28"/>
        </w:rPr>
        <w:t>PO</w:t>
      </w:r>
      <w:r w:rsidRPr="00F24BFA">
        <w:rPr>
          <w:rFonts w:ascii="Times New Roman" w:hAnsi="Times New Roman"/>
          <w:sz w:val="28"/>
          <w:szCs w:val="28"/>
          <w:vertAlign w:val="subscript"/>
        </w:rPr>
        <w:t>4</w:t>
      </w:r>
      <w:r w:rsidRPr="00F24BFA">
        <w:rPr>
          <w:rFonts w:ascii="Times New Roman" w:hAnsi="Times New Roman"/>
          <w:sz w:val="28"/>
          <w:szCs w:val="28"/>
        </w:rPr>
        <w:t>-MODIFIED CERIUM OXIDE CATALYSTS</w:t>
      </w:r>
    </w:p>
    <w:p w:rsidR="000F0389" w:rsidRPr="00F24BFA" w:rsidRDefault="000F0389" w:rsidP="000F0389">
      <w:pPr>
        <w:spacing w:after="0" w:line="240" w:lineRule="auto"/>
        <w:jc w:val="center"/>
        <w:outlineLvl w:val="0"/>
        <w:rPr>
          <w:rFonts w:ascii="Times New Roman" w:hAnsi="Times New Roman"/>
          <w:b/>
          <w:sz w:val="24"/>
        </w:rPr>
      </w:pPr>
    </w:p>
    <w:p w:rsidR="000F0389" w:rsidRPr="00F24BFA" w:rsidRDefault="000F0389" w:rsidP="000F0389">
      <w:pPr>
        <w:spacing w:after="0" w:line="240" w:lineRule="auto"/>
        <w:jc w:val="center"/>
        <w:outlineLvl w:val="0"/>
        <w:rPr>
          <w:rFonts w:ascii="Times New Roman" w:hAnsi="Times New Roman"/>
          <w:sz w:val="24"/>
          <w:lang w:val="fr-FR"/>
        </w:rPr>
      </w:pPr>
      <w:r w:rsidRPr="00F24BFA">
        <w:rPr>
          <w:rFonts w:ascii="Times New Roman" w:hAnsi="Times New Roman"/>
          <w:sz w:val="24"/>
          <w:lang w:val="fr-FR"/>
        </w:rPr>
        <w:t>(Penghasilan Etilena Daripada Pendehidratan Etanol Dengan Mangkin</w:t>
      </w:r>
      <w:r>
        <w:rPr>
          <w:rFonts w:ascii="Times New Roman" w:hAnsi="Times New Roman"/>
          <w:sz w:val="24"/>
          <w:lang w:val="fr-FR"/>
        </w:rPr>
        <w:t xml:space="preserve"> </w:t>
      </w:r>
      <w:r w:rsidRPr="00F24BFA">
        <w:rPr>
          <w:rFonts w:ascii="Times New Roman" w:hAnsi="Times New Roman"/>
          <w:sz w:val="24"/>
          <w:lang w:val="fr-FR"/>
        </w:rPr>
        <w:t>Serium Oksida Terubahsuai H</w:t>
      </w:r>
      <w:r w:rsidRPr="00F24BFA">
        <w:rPr>
          <w:rFonts w:ascii="Times New Roman" w:hAnsi="Times New Roman"/>
          <w:sz w:val="24"/>
          <w:vertAlign w:val="subscript"/>
          <w:lang w:val="fr-FR"/>
        </w:rPr>
        <w:t>3</w:t>
      </w:r>
      <w:r w:rsidRPr="00F24BFA">
        <w:rPr>
          <w:rFonts w:ascii="Times New Roman" w:hAnsi="Times New Roman"/>
          <w:sz w:val="24"/>
          <w:lang w:val="fr-FR"/>
        </w:rPr>
        <w:t>PO</w:t>
      </w:r>
      <w:r w:rsidRPr="00F24BFA">
        <w:rPr>
          <w:rFonts w:ascii="Times New Roman" w:hAnsi="Times New Roman"/>
          <w:sz w:val="24"/>
          <w:vertAlign w:val="subscript"/>
          <w:lang w:val="fr-FR"/>
        </w:rPr>
        <w:t>4</w:t>
      </w:r>
      <w:r w:rsidRPr="00F24BFA">
        <w:rPr>
          <w:rFonts w:ascii="Times New Roman" w:hAnsi="Times New Roman"/>
          <w:sz w:val="24"/>
          <w:lang w:val="fr-FR"/>
        </w:rPr>
        <w:t>)</w:t>
      </w:r>
    </w:p>
    <w:p w:rsidR="000F0389" w:rsidRPr="00F24BFA" w:rsidRDefault="000F0389" w:rsidP="000F0389">
      <w:pPr>
        <w:spacing w:after="0" w:line="240" w:lineRule="auto"/>
        <w:jc w:val="center"/>
        <w:outlineLvl w:val="0"/>
        <w:rPr>
          <w:rFonts w:ascii="Times New Roman" w:hAnsi="Times New Roman"/>
          <w:b/>
          <w:sz w:val="20"/>
          <w:szCs w:val="20"/>
          <w:lang w:val="fr-FR"/>
        </w:rPr>
      </w:pPr>
    </w:p>
    <w:p w:rsidR="000F0389" w:rsidRPr="00F24BFA" w:rsidRDefault="000F0389" w:rsidP="000F0389">
      <w:pPr>
        <w:spacing w:after="0" w:line="240" w:lineRule="auto"/>
        <w:jc w:val="center"/>
        <w:outlineLvl w:val="0"/>
        <w:rPr>
          <w:rFonts w:ascii="Times New Roman" w:hAnsi="Times New Roman"/>
          <w:sz w:val="20"/>
          <w:szCs w:val="20"/>
        </w:rPr>
      </w:pPr>
      <w:r w:rsidRPr="00F24BFA">
        <w:rPr>
          <w:rFonts w:ascii="Times New Roman" w:hAnsi="Times New Roman"/>
          <w:sz w:val="20"/>
          <w:szCs w:val="20"/>
        </w:rPr>
        <w:t>Soo Ling Chong</w:t>
      </w:r>
      <w:r w:rsidRPr="00F24BFA">
        <w:rPr>
          <w:rFonts w:ascii="Times New Roman" w:hAnsi="Times New Roman"/>
          <w:sz w:val="20"/>
          <w:szCs w:val="20"/>
          <w:vertAlign w:val="superscript"/>
        </w:rPr>
        <w:t>1</w:t>
      </w:r>
      <w:r w:rsidRPr="00F24BFA">
        <w:rPr>
          <w:rFonts w:ascii="Times New Roman" w:hAnsi="Times New Roman"/>
          <w:sz w:val="20"/>
          <w:szCs w:val="20"/>
        </w:rPr>
        <w:t>, Jiah Chee Soh</w:t>
      </w:r>
      <w:r w:rsidRPr="00F24BFA">
        <w:rPr>
          <w:rFonts w:ascii="Times New Roman" w:hAnsi="Times New Roman"/>
          <w:sz w:val="20"/>
          <w:szCs w:val="20"/>
          <w:vertAlign w:val="superscript"/>
        </w:rPr>
        <w:t>1</w:t>
      </w:r>
      <w:r w:rsidRPr="00F24BFA">
        <w:rPr>
          <w:rFonts w:ascii="Times New Roman" w:hAnsi="Times New Roman"/>
          <w:sz w:val="20"/>
          <w:szCs w:val="20"/>
        </w:rPr>
        <w:t>, Chin Kui Cheng</w:t>
      </w:r>
      <w:r w:rsidRPr="00F24BFA">
        <w:rPr>
          <w:rFonts w:ascii="Times New Roman" w:hAnsi="Times New Roman"/>
          <w:sz w:val="20"/>
          <w:szCs w:val="20"/>
          <w:vertAlign w:val="superscript"/>
        </w:rPr>
        <w:t>1,2</w:t>
      </w:r>
      <w:r w:rsidRPr="00F24BFA">
        <w:rPr>
          <w:rFonts w:ascii="Times New Roman" w:hAnsi="Times New Roman"/>
          <w:sz w:val="20"/>
          <w:szCs w:val="20"/>
        </w:rPr>
        <w:t>*</w:t>
      </w:r>
    </w:p>
    <w:p w:rsidR="000F0389" w:rsidRPr="000F0389" w:rsidRDefault="000F0389" w:rsidP="000F0389">
      <w:pPr>
        <w:spacing w:after="0" w:line="240" w:lineRule="auto"/>
        <w:jc w:val="center"/>
        <w:rPr>
          <w:rFonts w:ascii="Times New Roman" w:hAnsi="Times New Roman"/>
          <w:noProof/>
          <w:sz w:val="20"/>
          <w:szCs w:val="20"/>
          <w:lang w:bidi="ar-SA"/>
        </w:rPr>
      </w:pPr>
    </w:p>
    <w:p w:rsidR="000F0389" w:rsidRPr="000F0389" w:rsidRDefault="000F0389" w:rsidP="000F0389">
      <w:pPr>
        <w:spacing w:after="0" w:line="240" w:lineRule="auto"/>
        <w:jc w:val="center"/>
        <w:outlineLvl w:val="0"/>
        <w:rPr>
          <w:rFonts w:ascii="Times New Roman" w:hAnsi="Times New Roman"/>
          <w:i/>
          <w:sz w:val="20"/>
          <w:szCs w:val="20"/>
        </w:rPr>
      </w:pPr>
      <w:r w:rsidRPr="000F0389">
        <w:rPr>
          <w:rFonts w:ascii="Times New Roman" w:hAnsi="Times New Roman"/>
          <w:i/>
          <w:sz w:val="20"/>
          <w:szCs w:val="20"/>
          <w:vertAlign w:val="superscript"/>
        </w:rPr>
        <w:t>1</w:t>
      </w:r>
      <w:r w:rsidRPr="000F0389">
        <w:rPr>
          <w:rFonts w:ascii="Times New Roman" w:hAnsi="Times New Roman"/>
          <w:i/>
          <w:sz w:val="20"/>
          <w:szCs w:val="20"/>
        </w:rPr>
        <w:t>Faculty of Chemical &amp; Natural Resources Engineering</w:t>
      </w:r>
    </w:p>
    <w:p w:rsidR="000F0389" w:rsidRPr="000F0389" w:rsidRDefault="000F0389" w:rsidP="000F0389">
      <w:pPr>
        <w:spacing w:after="0" w:line="240" w:lineRule="auto"/>
        <w:jc w:val="center"/>
        <w:outlineLvl w:val="0"/>
        <w:rPr>
          <w:rFonts w:ascii="Times New Roman" w:hAnsi="Times New Roman"/>
          <w:i/>
          <w:sz w:val="20"/>
          <w:szCs w:val="20"/>
        </w:rPr>
      </w:pPr>
      <w:r w:rsidRPr="000F0389">
        <w:rPr>
          <w:rFonts w:ascii="Times New Roman" w:hAnsi="Times New Roman"/>
          <w:i/>
          <w:sz w:val="20"/>
          <w:szCs w:val="20"/>
          <w:vertAlign w:val="superscript"/>
        </w:rPr>
        <w:t>2</w:t>
      </w:r>
      <w:r w:rsidRPr="000F0389">
        <w:rPr>
          <w:rFonts w:ascii="Times New Roman" w:hAnsi="Times New Roman"/>
          <w:i/>
          <w:sz w:val="20"/>
          <w:szCs w:val="20"/>
        </w:rPr>
        <w:t>Centre of Excellence for Advanced Research in Fluid Flow</w:t>
      </w:r>
    </w:p>
    <w:p w:rsidR="000F0389" w:rsidRPr="000F0389" w:rsidRDefault="000F0389" w:rsidP="000F0389">
      <w:pPr>
        <w:spacing w:after="0" w:line="240" w:lineRule="auto"/>
        <w:jc w:val="center"/>
        <w:outlineLvl w:val="0"/>
        <w:rPr>
          <w:rFonts w:ascii="Times New Roman" w:hAnsi="Times New Roman"/>
          <w:i/>
          <w:sz w:val="20"/>
          <w:szCs w:val="20"/>
          <w:lang w:val="fr-FR"/>
        </w:rPr>
      </w:pPr>
      <w:r w:rsidRPr="000F0389">
        <w:rPr>
          <w:rFonts w:ascii="Times New Roman" w:hAnsi="Times New Roman"/>
          <w:i/>
          <w:sz w:val="20"/>
          <w:szCs w:val="20"/>
          <w:lang w:val="fr-FR"/>
        </w:rPr>
        <w:t>Universiti Malaysia Pahang, 26300 Kuantan, Pahang, Malaysia</w:t>
      </w:r>
    </w:p>
    <w:p w:rsidR="000F0389" w:rsidRPr="000F0389" w:rsidRDefault="000F0389" w:rsidP="000F0389">
      <w:pPr>
        <w:spacing w:after="0" w:line="240" w:lineRule="auto"/>
        <w:jc w:val="center"/>
        <w:rPr>
          <w:rFonts w:ascii="Times New Roman" w:hAnsi="Times New Roman"/>
          <w:noProof/>
          <w:sz w:val="20"/>
          <w:szCs w:val="20"/>
          <w:lang w:bidi="ar-SA"/>
        </w:rPr>
      </w:pPr>
    </w:p>
    <w:p w:rsidR="000F0389" w:rsidRPr="000F0389" w:rsidRDefault="000F0389" w:rsidP="000F0389">
      <w:pPr>
        <w:spacing w:after="0" w:line="240" w:lineRule="auto"/>
        <w:jc w:val="center"/>
        <w:rPr>
          <w:rFonts w:ascii="Times New Roman" w:hAnsi="Times New Roman"/>
          <w:i/>
          <w:noProof/>
          <w:sz w:val="20"/>
          <w:szCs w:val="20"/>
          <w:lang w:bidi="ar-SA"/>
        </w:rPr>
      </w:pPr>
      <w:r w:rsidRPr="000F0389">
        <w:rPr>
          <w:rFonts w:ascii="Times New Roman" w:hAnsi="Times New Roman"/>
          <w:i/>
          <w:noProof/>
          <w:sz w:val="20"/>
          <w:szCs w:val="20"/>
          <w:lang w:bidi="ar-SA"/>
        </w:rPr>
        <w:t xml:space="preserve">*Corresponding author: </w:t>
      </w:r>
      <w:r w:rsidRPr="000F0389">
        <w:rPr>
          <w:rFonts w:ascii="Times New Roman" w:hAnsi="Times New Roman"/>
          <w:i/>
          <w:sz w:val="20"/>
          <w:szCs w:val="20"/>
        </w:rPr>
        <w:t>chinkui@ump.edu.my</w:t>
      </w:r>
    </w:p>
    <w:p w:rsidR="000F0389" w:rsidRPr="000F0389" w:rsidRDefault="000F0389" w:rsidP="000F0389">
      <w:pPr>
        <w:spacing w:after="0" w:line="240" w:lineRule="auto"/>
        <w:jc w:val="center"/>
        <w:rPr>
          <w:rFonts w:ascii="Times New Roman" w:hAnsi="Times New Roman"/>
          <w:noProof/>
          <w:sz w:val="20"/>
          <w:szCs w:val="20"/>
          <w:lang w:bidi="ar-SA"/>
        </w:rPr>
      </w:pPr>
    </w:p>
    <w:p w:rsidR="000F0389" w:rsidRPr="000F0389" w:rsidRDefault="000F0389" w:rsidP="000F0389">
      <w:pPr>
        <w:spacing w:after="0" w:line="240" w:lineRule="auto"/>
        <w:jc w:val="center"/>
        <w:rPr>
          <w:rFonts w:ascii="Times New Roman" w:hAnsi="Times New Roman"/>
          <w:noProof/>
          <w:sz w:val="20"/>
          <w:szCs w:val="20"/>
          <w:lang w:bidi="ar-SA"/>
        </w:rPr>
      </w:pPr>
    </w:p>
    <w:p w:rsidR="000F0389" w:rsidRPr="000F0389" w:rsidRDefault="000F0389" w:rsidP="000F0389">
      <w:pPr>
        <w:spacing w:after="0" w:line="240" w:lineRule="auto"/>
        <w:jc w:val="center"/>
        <w:rPr>
          <w:rFonts w:ascii="Times New Roman" w:hAnsi="Times New Roman"/>
          <w:noProof/>
          <w:sz w:val="20"/>
          <w:szCs w:val="20"/>
          <w:lang w:bidi="ar-SA"/>
        </w:rPr>
      </w:pPr>
      <w:r w:rsidRPr="000F0389">
        <w:rPr>
          <w:rFonts w:ascii="Times New Roman" w:hAnsi="Times New Roman"/>
          <w:noProof/>
          <w:sz w:val="20"/>
          <w:szCs w:val="20"/>
          <w:lang w:bidi="ar-SA"/>
        </w:rPr>
        <w:t>Received: 20 September 2016; Accepted: 16 May 2017</w:t>
      </w:r>
    </w:p>
    <w:p w:rsidR="000F0389" w:rsidRPr="000F0389" w:rsidRDefault="000F0389" w:rsidP="000F0389">
      <w:pPr>
        <w:spacing w:after="0" w:line="240" w:lineRule="auto"/>
        <w:jc w:val="center"/>
        <w:rPr>
          <w:rFonts w:ascii="Times New Roman" w:hAnsi="Times New Roman"/>
          <w:noProof/>
          <w:sz w:val="20"/>
          <w:szCs w:val="20"/>
          <w:lang w:bidi="ar-SA"/>
        </w:rPr>
      </w:pPr>
    </w:p>
    <w:p w:rsidR="000F0389" w:rsidRPr="000F0389" w:rsidRDefault="000F0389" w:rsidP="000F0389">
      <w:pPr>
        <w:spacing w:after="0" w:line="240" w:lineRule="auto"/>
        <w:jc w:val="center"/>
        <w:rPr>
          <w:rFonts w:ascii="Times New Roman" w:hAnsi="Times New Roman"/>
          <w:noProof/>
          <w:sz w:val="20"/>
          <w:szCs w:val="20"/>
          <w:lang w:bidi="ar-SA"/>
        </w:rPr>
      </w:pPr>
    </w:p>
    <w:p w:rsidR="000F0389" w:rsidRPr="000F0389" w:rsidRDefault="000F0389" w:rsidP="000F0389">
      <w:pPr>
        <w:spacing w:after="0" w:line="240" w:lineRule="auto"/>
        <w:jc w:val="center"/>
        <w:rPr>
          <w:rFonts w:ascii="Times New Roman" w:hAnsi="Times New Roman"/>
          <w:b/>
          <w:noProof/>
          <w:sz w:val="20"/>
          <w:szCs w:val="20"/>
          <w:lang w:bidi="ar-SA"/>
        </w:rPr>
      </w:pPr>
      <w:r w:rsidRPr="000F0389">
        <w:rPr>
          <w:rFonts w:ascii="Times New Roman" w:hAnsi="Times New Roman"/>
          <w:b/>
          <w:noProof/>
          <w:sz w:val="20"/>
          <w:szCs w:val="20"/>
          <w:lang w:bidi="ar-SA"/>
        </w:rPr>
        <w:t>Abstract</w:t>
      </w:r>
    </w:p>
    <w:p w:rsidR="000F0389" w:rsidRPr="000F0389" w:rsidRDefault="000F0389" w:rsidP="000F0389">
      <w:pPr>
        <w:spacing w:after="0" w:line="240" w:lineRule="auto"/>
        <w:jc w:val="both"/>
        <w:rPr>
          <w:rFonts w:ascii="Times New Roman" w:eastAsia="Calibri" w:hAnsi="Times New Roman"/>
          <w:sz w:val="20"/>
          <w:szCs w:val="20"/>
        </w:rPr>
      </w:pPr>
      <w:r w:rsidRPr="000F0389">
        <w:rPr>
          <w:rFonts w:ascii="Times New Roman" w:eastAsia="Calibri" w:hAnsi="Times New Roman"/>
          <w:sz w:val="20"/>
          <w:szCs w:val="20"/>
          <w:lang w:val="en-MY"/>
        </w:rPr>
        <w:t xml:space="preserve">Production of ethylene from ethanol dehydration was investigated over </w:t>
      </w:r>
      <w:r w:rsidRPr="000F0389">
        <w:rPr>
          <w:rFonts w:ascii="Times New Roman" w:eastAsia="Calibri" w:hAnsi="Times New Roman"/>
          <w:sz w:val="20"/>
          <w:szCs w:val="20"/>
        </w:rPr>
        <w:t>H</w:t>
      </w:r>
      <w:r w:rsidRPr="000F0389">
        <w:rPr>
          <w:rFonts w:ascii="Times New Roman" w:eastAsia="Calibri" w:hAnsi="Times New Roman"/>
          <w:sz w:val="20"/>
          <w:szCs w:val="20"/>
          <w:vertAlign w:val="subscript"/>
        </w:rPr>
        <w:t>3</w:t>
      </w:r>
      <w:r w:rsidRPr="000F0389">
        <w:rPr>
          <w:rFonts w:ascii="Times New Roman" w:eastAsia="Calibri" w:hAnsi="Times New Roman"/>
          <w:sz w:val="20"/>
          <w:szCs w:val="20"/>
        </w:rPr>
        <w:t>PO</w:t>
      </w:r>
      <w:r w:rsidRPr="000F0389">
        <w:rPr>
          <w:rFonts w:ascii="Times New Roman" w:eastAsia="Calibri" w:hAnsi="Times New Roman"/>
          <w:sz w:val="20"/>
          <w:szCs w:val="20"/>
          <w:vertAlign w:val="subscript"/>
        </w:rPr>
        <w:t>4</w:t>
      </w:r>
      <w:r w:rsidRPr="000F0389">
        <w:rPr>
          <w:rFonts w:ascii="Times New Roman" w:eastAsia="Calibri" w:hAnsi="Times New Roman"/>
          <w:sz w:val="20"/>
          <w:szCs w:val="20"/>
        </w:rPr>
        <w:t xml:space="preserve"> (10 wt.% to 30wt.%)-modified cerium oxide catalysts synthesized by wet impregnation technique. The prepared catalysts were characterized using scanning electron microscope (SEM), N</w:t>
      </w:r>
      <w:r w:rsidRPr="000F0389">
        <w:rPr>
          <w:rFonts w:ascii="Times New Roman" w:eastAsia="Calibri" w:hAnsi="Times New Roman"/>
          <w:sz w:val="20"/>
          <w:szCs w:val="20"/>
          <w:vertAlign w:val="subscript"/>
        </w:rPr>
        <w:t>2</w:t>
      </w:r>
      <w:r w:rsidRPr="000F0389">
        <w:rPr>
          <w:rFonts w:ascii="Times New Roman" w:eastAsia="Calibri" w:hAnsi="Times New Roman"/>
          <w:sz w:val="20"/>
          <w:szCs w:val="20"/>
        </w:rPr>
        <w:t xml:space="preserve"> adsorption-desorption method, X-ray diffraction (XRD), Fourier transform infrared spectroscopy (FTIR) and thermogravimetric analysis (TGA) for the physicochemical properties. The ethanol catalytic dehydration was carried out in a fixed-bed reactor at 673-773 K and at ethanol partial pressure of 33 kPa. The effects of phosphorus loading on catalyst and reaction temperatures were investigated in terms of catalytic activity towards product selectivity and yield. Overall, the selectivity and yield of ethylene increased with the temperature and phosphorus loading. The highest ethylene selectivity and yield were 99% and 65%, respectively, at 773 K and 33 kPa over the 30 wt.% H</w:t>
      </w:r>
      <w:r w:rsidRPr="000F0389">
        <w:rPr>
          <w:rFonts w:ascii="Times New Roman" w:eastAsia="Calibri" w:hAnsi="Times New Roman"/>
          <w:sz w:val="20"/>
          <w:szCs w:val="20"/>
          <w:vertAlign w:val="subscript"/>
        </w:rPr>
        <w:t>3</w:t>
      </w:r>
      <w:r w:rsidRPr="000F0389">
        <w:rPr>
          <w:rFonts w:ascii="Times New Roman" w:eastAsia="Calibri" w:hAnsi="Times New Roman"/>
          <w:sz w:val="20"/>
          <w:szCs w:val="20"/>
        </w:rPr>
        <w:t>PO</w:t>
      </w:r>
      <w:r w:rsidRPr="000F0389">
        <w:rPr>
          <w:rFonts w:ascii="Times New Roman" w:eastAsia="Calibri" w:hAnsi="Times New Roman"/>
          <w:sz w:val="20"/>
          <w:szCs w:val="20"/>
          <w:vertAlign w:val="subscript"/>
        </w:rPr>
        <w:t>4</w:t>
      </w:r>
      <w:r w:rsidRPr="000F0389">
        <w:rPr>
          <w:rFonts w:ascii="Times New Roman" w:eastAsia="Calibri" w:hAnsi="Times New Roman"/>
          <w:sz w:val="20"/>
          <w:szCs w:val="20"/>
        </w:rPr>
        <w:t xml:space="preserve">-modified cerium oxide. </w:t>
      </w:r>
    </w:p>
    <w:p w:rsidR="000F0389" w:rsidRPr="000F0389" w:rsidRDefault="000F0389" w:rsidP="000F0389">
      <w:pPr>
        <w:spacing w:after="0" w:line="240" w:lineRule="auto"/>
        <w:jc w:val="both"/>
        <w:outlineLvl w:val="0"/>
        <w:rPr>
          <w:rFonts w:ascii="Times New Roman" w:hAnsi="Times New Roman"/>
          <w:sz w:val="20"/>
          <w:szCs w:val="20"/>
        </w:rPr>
      </w:pPr>
    </w:p>
    <w:p w:rsidR="000F0389" w:rsidRPr="000F0389" w:rsidRDefault="000F0389" w:rsidP="000F0389">
      <w:pPr>
        <w:spacing w:after="0" w:line="240" w:lineRule="auto"/>
        <w:jc w:val="both"/>
        <w:outlineLvl w:val="0"/>
        <w:rPr>
          <w:rFonts w:ascii="Times New Roman" w:hAnsi="Times New Roman"/>
          <w:sz w:val="20"/>
          <w:szCs w:val="20"/>
        </w:rPr>
      </w:pPr>
      <w:r w:rsidRPr="000F0389">
        <w:rPr>
          <w:rFonts w:ascii="Times New Roman" w:hAnsi="Times New Roman"/>
          <w:b/>
          <w:sz w:val="20"/>
          <w:szCs w:val="20"/>
        </w:rPr>
        <w:t>Keyword</w:t>
      </w:r>
      <w:r>
        <w:rPr>
          <w:rFonts w:ascii="Times New Roman" w:hAnsi="Times New Roman"/>
          <w:b/>
          <w:sz w:val="20"/>
          <w:szCs w:val="20"/>
        </w:rPr>
        <w:t>s</w:t>
      </w:r>
      <w:r w:rsidRPr="000F0389">
        <w:rPr>
          <w:rFonts w:ascii="Times New Roman" w:hAnsi="Times New Roman"/>
          <w:sz w:val="20"/>
          <w:szCs w:val="20"/>
        </w:rPr>
        <w:t xml:space="preserve">:  </w:t>
      </w:r>
      <w:r w:rsidRPr="000F0389">
        <w:rPr>
          <w:rFonts w:ascii="Times New Roman" w:eastAsia="Calibri" w:hAnsi="Times New Roman"/>
          <w:sz w:val="20"/>
          <w:szCs w:val="20"/>
        </w:rPr>
        <w:t>ethylene production, ethanol dehydration, H</w:t>
      </w:r>
      <w:r w:rsidRPr="000F0389">
        <w:rPr>
          <w:rFonts w:ascii="Times New Roman" w:eastAsia="Calibri" w:hAnsi="Times New Roman"/>
          <w:sz w:val="20"/>
          <w:szCs w:val="20"/>
          <w:vertAlign w:val="subscript"/>
        </w:rPr>
        <w:t>3</w:t>
      </w:r>
      <w:r w:rsidRPr="000F0389">
        <w:rPr>
          <w:rFonts w:ascii="Times New Roman" w:eastAsia="Calibri" w:hAnsi="Times New Roman"/>
          <w:sz w:val="20"/>
          <w:szCs w:val="20"/>
        </w:rPr>
        <w:t>PO</w:t>
      </w:r>
      <w:r w:rsidRPr="000F0389">
        <w:rPr>
          <w:rFonts w:ascii="Times New Roman" w:eastAsia="Calibri" w:hAnsi="Times New Roman"/>
          <w:sz w:val="20"/>
          <w:szCs w:val="20"/>
          <w:vertAlign w:val="subscript"/>
        </w:rPr>
        <w:t>4</w:t>
      </w:r>
      <w:r w:rsidRPr="000F0389">
        <w:rPr>
          <w:rFonts w:ascii="Times New Roman" w:eastAsia="Calibri" w:hAnsi="Times New Roman"/>
          <w:sz w:val="20"/>
          <w:szCs w:val="20"/>
        </w:rPr>
        <w:t xml:space="preserve"> modification, cerium oxide</w:t>
      </w:r>
    </w:p>
    <w:p w:rsidR="000F0389" w:rsidRPr="000F0389" w:rsidRDefault="000F0389" w:rsidP="000F0389">
      <w:pPr>
        <w:spacing w:after="0" w:line="240" w:lineRule="auto"/>
        <w:jc w:val="center"/>
        <w:outlineLvl w:val="0"/>
        <w:rPr>
          <w:rFonts w:ascii="Times New Roman" w:hAnsi="Times New Roman"/>
          <w:b/>
          <w:sz w:val="20"/>
          <w:szCs w:val="20"/>
        </w:rPr>
      </w:pPr>
    </w:p>
    <w:p w:rsidR="000F0389" w:rsidRPr="000F0389" w:rsidRDefault="000F0389" w:rsidP="000F0389">
      <w:pPr>
        <w:spacing w:after="0" w:line="240" w:lineRule="auto"/>
        <w:jc w:val="center"/>
        <w:outlineLvl w:val="0"/>
        <w:rPr>
          <w:rFonts w:ascii="Times New Roman" w:hAnsi="Times New Roman"/>
          <w:b/>
          <w:sz w:val="20"/>
          <w:szCs w:val="20"/>
        </w:rPr>
      </w:pPr>
      <w:r w:rsidRPr="000F0389">
        <w:rPr>
          <w:rFonts w:ascii="Times New Roman" w:hAnsi="Times New Roman"/>
          <w:b/>
          <w:sz w:val="20"/>
          <w:szCs w:val="20"/>
        </w:rPr>
        <w:t>Abstrak</w:t>
      </w:r>
    </w:p>
    <w:p w:rsidR="000F0389" w:rsidRPr="000F0389" w:rsidRDefault="000F0389" w:rsidP="000F0389">
      <w:pPr>
        <w:spacing w:after="0" w:line="240" w:lineRule="auto"/>
        <w:jc w:val="both"/>
        <w:outlineLvl w:val="0"/>
        <w:rPr>
          <w:rFonts w:ascii="Times New Roman" w:hAnsi="Times New Roman"/>
          <w:sz w:val="20"/>
          <w:szCs w:val="20"/>
          <w:lang w:val="ms-MY"/>
        </w:rPr>
      </w:pPr>
      <w:r w:rsidRPr="000F0389">
        <w:rPr>
          <w:rFonts w:ascii="Times New Roman" w:hAnsi="Times New Roman"/>
          <w:sz w:val="20"/>
          <w:szCs w:val="20"/>
          <w:lang w:val="ms-MY"/>
        </w:rPr>
        <w:t xml:space="preserve">Penghasilan etilena daripada pendehidratan etanol telah dikaji dengan mangkin </w:t>
      </w:r>
      <w:r w:rsidRPr="000F0389">
        <w:rPr>
          <w:rFonts w:ascii="Times New Roman" w:eastAsia="Calibri" w:hAnsi="Times New Roman"/>
          <w:sz w:val="20"/>
          <w:szCs w:val="20"/>
          <w:lang w:val="ms-MY"/>
        </w:rPr>
        <w:t>serium oksida terubahsuai H</w:t>
      </w:r>
      <w:r w:rsidRPr="000F0389">
        <w:rPr>
          <w:rFonts w:ascii="Times New Roman" w:eastAsia="Calibri" w:hAnsi="Times New Roman"/>
          <w:sz w:val="20"/>
          <w:szCs w:val="20"/>
          <w:vertAlign w:val="subscript"/>
          <w:lang w:val="ms-MY"/>
        </w:rPr>
        <w:t>3</w:t>
      </w:r>
      <w:r w:rsidRPr="000F0389">
        <w:rPr>
          <w:rFonts w:ascii="Times New Roman" w:eastAsia="Calibri" w:hAnsi="Times New Roman"/>
          <w:sz w:val="20"/>
          <w:szCs w:val="20"/>
          <w:lang w:val="ms-MY"/>
        </w:rPr>
        <w:t>PO</w:t>
      </w:r>
      <w:r w:rsidRPr="000F0389">
        <w:rPr>
          <w:rFonts w:ascii="Times New Roman" w:eastAsia="Calibri" w:hAnsi="Times New Roman"/>
          <w:sz w:val="20"/>
          <w:szCs w:val="20"/>
          <w:vertAlign w:val="subscript"/>
          <w:lang w:val="ms-MY"/>
        </w:rPr>
        <w:t>4</w:t>
      </w:r>
      <w:r w:rsidRPr="000F0389">
        <w:rPr>
          <w:rFonts w:ascii="Times New Roman" w:eastAsia="Calibri" w:hAnsi="Times New Roman"/>
          <w:sz w:val="20"/>
          <w:szCs w:val="20"/>
          <w:lang w:val="ms-MY"/>
        </w:rPr>
        <w:t xml:space="preserve"> (10 wt.% hingga 30 wt.%) yang dihasilkan melalui kaedah pengisitepuan</w:t>
      </w:r>
      <w:r w:rsidRPr="000F0389">
        <w:rPr>
          <w:rFonts w:ascii="Times New Roman" w:hAnsi="Times New Roman"/>
          <w:sz w:val="20"/>
          <w:szCs w:val="20"/>
          <w:lang w:val="ms-MY"/>
        </w:rPr>
        <w:t xml:space="preserve">. Mangkin disediakan telah dicirikan menggunakan </w:t>
      </w:r>
      <w:r w:rsidRPr="000F0389">
        <w:rPr>
          <w:rFonts w:ascii="Times New Roman" w:eastAsia="Calibri" w:hAnsi="Times New Roman"/>
          <w:sz w:val="20"/>
          <w:szCs w:val="20"/>
          <w:lang w:val="ms-MY"/>
        </w:rPr>
        <w:t>mikroskop elektron imbasan (SEM), kaedah  penjerapan-nyahjerapan N</w:t>
      </w:r>
      <w:r w:rsidRPr="000F0389">
        <w:rPr>
          <w:rFonts w:ascii="Times New Roman" w:eastAsia="Calibri" w:hAnsi="Times New Roman"/>
          <w:sz w:val="20"/>
          <w:szCs w:val="20"/>
          <w:vertAlign w:val="subscript"/>
          <w:lang w:val="ms-MY"/>
        </w:rPr>
        <w:t>2</w:t>
      </w:r>
      <w:r w:rsidRPr="000F0389">
        <w:rPr>
          <w:rFonts w:ascii="Times New Roman" w:eastAsia="Calibri" w:hAnsi="Times New Roman"/>
          <w:sz w:val="20"/>
          <w:szCs w:val="20"/>
          <w:lang w:val="ms-MY"/>
        </w:rPr>
        <w:t>, pembelauan sinar-X (XRD)</w:t>
      </w:r>
      <w:r w:rsidRPr="000F0389">
        <w:rPr>
          <w:rFonts w:ascii="Times New Roman" w:eastAsia="Calibri" w:hAnsi="Times New Roman"/>
          <w:i/>
          <w:sz w:val="20"/>
          <w:szCs w:val="20"/>
          <w:lang w:val="ms-MY"/>
        </w:rPr>
        <w:t xml:space="preserve">, </w:t>
      </w:r>
      <w:r w:rsidRPr="000F0389">
        <w:rPr>
          <w:rFonts w:ascii="Times New Roman" w:eastAsia="Calibri" w:hAnsi="Times New Roman"/>
          <w:sz w:val="20"/>
          <w:szCs w:val="20"/>
          <w:lang w:val="ms-MY"/>
        </w:rPr>
        <w:t xml:space="preserve">spektroskopi inframerah transformasi Fourier (FTIR) dan analisis termogravimetri (TGA) untuk mengetahui sifat fizikokimia mangkin. </w:t>
      </w:r>
      <w:r w:rsidRPr="000F0389">
        <w:rPr>
          <w:rFonts w:ascii="Times New Roman" w:hAnsi="Times New Roman"/>
          <w:sz w:val="20"/>
          <w:szCs w:val="20"/>
          <w:lang w:val="ms-MY"/>
        </w:rPr>
        <w:t>Tindak balas pendehidratan etanol dengan mangkin dilakukan di dalam reaktor turus terpadat pada julat suhu 673 – 773 K dan tekanan separa etanol 33 kPa. Pengaruh muatan H</w:t>
      </w:r>
      <w:r w:rsidRPr="000F0389">
        <w:rPr>
          <w:rFonts w:ascii="Times New Roman" w:hAnsi="Times New Roman"/>
          <w:sz w:val="20"/>
          <w:szCs w:val="20"/>
          <w:vertAlign w:val="subscript"/>
          <w:lang w:val="ms-MY"/>
        </w:rPr>
        <w:t>3</w:t>
      </w:r>
      <w:r w:rsidRPr="000F0389">
        <w:rPr>
          <w:rFonts w:ascii="Times New Roman" w:hAnsi="Times New Roman"/>
          <w:sz w:val="20"/>
          <w:szCs w:val="20"/>
          <w:lang w:val="ms-MY"/>
        </w:rPr>
        <w:t>PO</w:t>
      </w:r>
      <w:r w:rsidRPr="000F0389">
        <w:rPr>
          <w:rFonts w:ascii="Times New Roman" w:hAnsi="Times New Roman"/>
          <w:sz w:val="20"/>
          <w:szCs w:val="20"/>
          <w:vertAlign w:val="subscript"/>
          <w:lang w:val="ms-MY"/>
        </w:rPr>
        <w:t xml:space="preserve">4 </w:t>
      </w:r>
      <w:r w:rsidRPr="000F0389">
        <w:rPr>
          <w:rFonts w:ascii="Times New Roman" w:hAnsi="Times New Roman"/>
          <w:sz w:val="20"/>
          <w:szCs w:val="20"/>
          <w:lang w:val="ms-MY"/>
        </w:rPr>
        <w:t>dan suhu tindak balas kimia dalam pendehidratan etanol telah dikaji. Secara keseluruhan, kepilihan dan hasil etena meningkat dengan muatan H</w:t>
      </w:r>
      <w:r w:rsidRPr="000F0389">
        <w:rPr>
          <w:rFonts w:ascii="Times New Roman" w:hAnsi="Times New Roman"/>
          <w:sz w:val="20"/>
          <w:szCs w:val="20"/>
          <w:vertAlign w:val="subscript"/>
          <w:lang w:val="ms-MY"/>
        </w:rPr>
        <w:t>3</w:t>
      </w:r>
      <w:r w:rsidRPr="000F0389">
        <w:rPr>
          <w:rFonts w:ascii="Times New Roman" w:hAnsi="Times New Roman"/>
          <w:sz w:val="20"/>
          <w:szCs w:val="20"/>
          <w:lang w:val="ms-MY"/>
        </w:rPr>
        <w:t>PO</w:t>
      </w:r>
      <w:r w:rsidRPr="000F0389">
        <w:rPr>
          <w:rFonts w:ascii="Times New Roman" w:hAnsi="Times New Roman"/>
          <w:sz w:val="20"/>
          <w:szCs w:val="20"/>
          <w:vertAlign w:val="subscript"/>
          <w:lang w:val="ms-MY"/>
        </w:rPr>
        <w:t xml:space="preserve">4 </w:t>
      </w:r>
      <w:r w:rsidRPr="000F0389">
        <w:rPr>
          <w:rFonts w:ascii="Times New Roman" w:hAnsi="Times New Roman"/>
          <w:sz w:val="20"/>
          <w:szCs w:val="20"/>
          <w:lang w:val="ms-MY"/>
        </w:rPr>
        <w:t xml:space="preserve">dan suhu tindak balas kimia. Kepilihan dan hasil etena tertinggi masing-masing ialah 99% dan 65% pada 773 K dan 33kPa untuk mangkin </w:t>
      </w:r>
      <w:r w:rsidRPr="000F0389">
        <w:rPr>
          <w:rFonts w:ascii="Times New Roman" w:eastAsia="Calibri" w:hAnsi="Times New Roman"/>
          <w:sz w:val="20"/>
          <w:szCs w:val="20"/>
          <w:lang w:val="ms-MY"/>
        </w:rPr>
        <w:t>serium oksida terubahsuai H</w:t>
      </w:r>
      <w:r w:rsidRPr="000F0389">
        <w:rPr>
          <w:rFonts w:ascii="Times New Roman" w:eastAsia="Calibri" w:hAnsi="Times New Roman"/>
          <w:sz w:val="20"/>
          <w:szCs w:val="20"/>
          <w:vertAlign w:val="subscript"/>
          <w:lang w:val="ms-MY"/>
        </w:rPr>
        <w:t>3</w:t>
      </w:r>
      <w:r w:rsidRPr="000F0389">
        <w:rPr>
          <w:rFonts w:ascii="Times New Roman" w:eastAsia="Calibri" w:hAnsi="Times New Roman"/>
          <w:sz w:val="20"/>
          <w:szCs w:val="20"/>
          <w:lang w:val="ms-MY"/>
        </w:rPr>
        <w:t>PO</w:t>
      </w:r>
      <w:r w:rsidRPr="000F0389">
        <w:rPr>
          <w:rFonts w:ascii="Times New Roman" w:eastAsia="Calibri" w:hAnsi="Times New Roman"/>
          <w:sz w:val="20"/>
          <w:szCs w:val="20"/>
          <w:vertAlign w:val="subscript"/>
          <w:lang w:val="ms-MY"/>
        </w:rPr>
        <w:t xml:space="preserve">4 </w:t>
      </w:r>
      <w:r w:rsidRPr="000F0389">
        <w:rPr>
          <w:rFonts w:ascii="Times New Roman" w:eastAsia="Calibri" w:hAnsi="Times New Roman"/>
          <w:sz w:val="20"/>
          <w:szCs w:val="20"/>
          <w:lang w:val="ms-MY"/>
        </w:rPr>
        <w:t>30 wt.%.</w:t>
      </w:r>
    </w:p>
    <w:p w:rsidR="000F0389" w:rsidRPr="000F0389" w:rsidRDefault="000F0389" w:rsidP="000F0389">
      <w:pPr>
        <w:spacing w:after="0" w:line="240" w:lineRule="auto"/>
        <w:jc w:val="both"/>
        <w:outlineLvl w:val="0"/>
        <w:rPr>
          <w:rFonts w:ascii="Times New Roman" w:hAnsi="Times New Roman"/>
          <w:sz w:val="20"/>
          <w:szCs w:val="20"/>
          <w:lang w:val="ms-MY"/>
        </w:rPr>
      </w:pPr>
    </w:p>
    <w:p w:rsidR="005803EB" w:rsidRDefault="000F0389" w:rsidP="000F0389">
      <w:pPr>
        <w:spacing w:after="0" w:line="240" w:lineRule="auto"/>
        <w:jc w:val="both"/>
        <w:rPr>
          <w:rFonts w:ascii="Times New Roman" w:eastAsia="Calibri" w:hAnsi="Times New Roman"/>
          <w:sz w:val="20"/>
          <w:szCs w:val="20"/>
          <w:lang w:val="ms-MY"/>
        </w:rPr>
      </w:pPr>
      <w:r w:rsidRPr="000F0389">
        <w:rPr>
          <w:rFonts w:ascii="Times New Roman" w:hAnsi="Times New Roman"/>
          <w:b/>
          <w:sz w:val="20"/>
          <w:szCs w:val="20"/>
          <w:lang w:val="ms-MY"/>
        </w:rPr>
        <w:t xml:space="preserve">Kata kunci:  </w:t>
      </w:r>
      <w:r w:rsidRPr="000F0389">
        <w:rPr>
          <w:rFonts w:ascii="Times New Roman" w:hAnsi="Times New Roman"/>
          <w:sz w:val="20"/>
          <w:szCs w:val="20"/>
          <w:lang w:val="ms-MY"/>
        </w:rPr>
        <w:t>penghasilan etilena, pendehidratan etanol, pengubahsuaian</w:t>
      </w:r>
      <w:r w:rsidRPr="000F0389">
        <w:rPr>
          <w:rFonts w:ascii="Times New Roman" w:eastAsia="Calibri" w:hAnsi="Times New Roman"/>
          <w:sz w:val="20"/>
          <w:szCs w:val="20"/>
          <w:lang w:val="ms-MY"/>
        </w:rPr>
        <w:t xml:space="preserve"> H</w:t>
      </w:r>
      <w:r w:rsidRPr="000F0389">
        <w:rPr>
          <w:rFonts w:ascii="Times New Roman" w:eastAsia="Calibri" w:hAnsi="Times New Roman"/>
          <w:sz w:val="20"/>
          <w:szCs w:val="20"/>
          <w:vertAlign w:val="subscript"/>
          <w:lang w:val="ms-MY"/>
        </w:rPr>
        <w:t>3</w:t>
      </w:r>
      <w:r w:rsidRPr="000F0389">
        <w:rPr>
          <w:rFonts w:ascii="Times New Roman" w:eastAsia="Calibri" w:hAnsi="Times New Roman"/>
          <w:sz w:val="20"/>
          <w:szCs w:val="20"/>
          <w:lang w:val="ms-MY"/>
        </w:rPr>
        <w:t>PO</w:t>
      </w:r>
      <w:r w:rsidRPr="000F0389">
        <w:rPr>
          <w:rFonts w:ascii="Times New Roman" w:eastAsia="Calibri" w:hAnsi="Times New Roman"/>
          <w:sz w:val="20"/>
          <w:szCs w:val="20"/>
          <w:vertAlign w:val="subscript"/>
          <w:lang w:val="ms-MY"/>
        </w:rPr>
        <w:t>4</w:t>
      </w:r>
      <w:r w:rsidRPr="000F0389">
        <w:rPr>
          <w:rFonts w:ascii="Times New Roman" w:eastAsia="Calibri" w:hAnsi="Times New Roman"/>
          <w:sz w:val="20"/>
          <w:szCs w:val="20"/>
          <w:lang w:val="ms-MY"/>
        </w:rPr>
        <w:t>, serium oksida</w:t>
      </w:r>
    </w:p>
    <w:p w:rsidR="000F0389" w:rsidRDefault="000F0389" w:rsidP="000F0389">
      <w:pPr>
        <w:spacing w:after="0" w:line="240" w:lineRule="auto"/>
        <w:jc w:val="both"/>
        <w:rPr>
          <w:rFonts w:ascii="Times New Roman" w:eastAsia="Calibri" w:hAnsi="Times New Roman"/>
          <w:sz w:val="20"/>
          <w:szCs w:val="20"/>
          <w:lang w:val="ms-MY"/>
        </w:rPr>
      </w:pPr>
    </w:p>
    <w:p w:rsidR="000F0389" w:rsidRPr="00F447A7" w:rsidRDefault="000F0389" w:rsidP="000F0389">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b/>
          <w:sz w:val="20"/>
          <w:szCs w:val="20"/>
        </w:rPr>
        <w:fldChar w:fldCharType="begin" w:fldLock="1"/>
      </w:r>
      <w:r w:rsidRPr="00493A9F">
        <w:rPr>
          <w:rFonts w:ascii="Times New Roman" w:hAnsi="Times New Roman"/>
          <w:b/>
          <w:sz w:val="20"/>
          <w:szCs w:val="20"/>
        </w:rPr>
        <w:instrText xml:space="preserve">ADDIN Mendeley Bibliography CSL_BIBLIOGRAPHY </w:instrText>
      </w:r>
      <w:r w:rsidRPr="00493A9F">
        <w:rPr>
          <w:rFonts w:ascii="Times New Roman" w:hAnsi="Times New Roman"/>
          <w:b/>
          <w:sz w:val="20"/>
          <w:szCs w:val="20"/>
        </w:rPr>
        <w:fldChar w:fldCharType="separate"/>
      </w:r>
      <w:r w:rsidRPr="00493A9F">
        <w:rPr>
          <w:rFonts w:ascii="Times New Roman" w:hAnsi="Times New Roman"/>
          <w:noProof/>
          <w:sz w:val="20"/>
          <w:szCs w:val="20"/>
        </w:rPr>
        <w:t>Morschbacker, A. (2009). Bio-ethanol based ethylene.</w:t>
      </w:r>
      <w:r w:rsidRPr="00493A9F">
        <w:rPr>
          <w:rFonts w:ascii="Times New Roman" w:hAnsi="Times New Roman"/>
          <w:i/>
          <w:iCs/>
          <w:noProof/>
          <w:sz w:val="20"/>
          <w:szCs w:val="20"/>
        </w:rPr>
        <w:t>Polymer Review</w:t>
      </w:r>
      <w:r w:rsidRPr="00493A9F">
        <w:rPr>
          <w:rFonts w:ascii="Times New Roman" w:hAnsi="Times New Roman"/>
          <w:noProof/>
          <w:sz w:val="20"/>
          <w:szCs w:val="20"/>
        </w:rPr>
        <w:t>, 49 :79 – 84.</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lastRenderedPageBreak/>
        <w:t>Takahara, I., Saito, M., Inaba, M. and Murata, K. (2005). Dehydration of ethanol into ethylene over solid acid catalysts.</w:t>
      </w:r>
      <w:r w:rsidRPr="00493A9F">
        <w:rPr>
          <w:rFonts w:ascii="Times New Roman" w:hAnsi="Times New Roman"/>
          <w:i/>
          <w:iCs/>
          <w:noProof/>
          <w:sz w:val="20"/>
          <w:szCs w:val="20"/>
        </w:rPr>
        <w:t>Catalysis Letters</w:t>
      </w:r>
      <w:r w:rsidRPr="00493A9F">
        <w:rPr>
          <w:rFonts w:ascii="Times New Roman" w:hAnsi="Times New Roman"/>
          <w:iCs/>
          <w:noProof/>
          <w:sz w:val="20"/>
          <w:szCs w:val="20"/>
        </w:rPr>
        <w:t xml:space="preserve">, </w:t>
      </w:r>
      <w:r w:rsidRPr="00493A9F">
        <w:rPr>
          <w:rFonts w:ascii="Times New Roman" w:hAnsi="Times New Roman"/>
          <w:noProof/>
          <w:sz w:val="20"/>
          <w:szCs w:val="20"/>
        </w:rPr>
        <w:t>10(3–4): 249 – 252.</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Fan, D., Dai, D.-J., and Wu, H.-S. (2012). Ethylene formation by catalytic dehydration of ethanol with industrial considerations. </w:t>
      </w:r>
      <w:r w:rsidRPr="00493A9F">
        <w:rPr>
          <w:rFonts w:ascii="Times New Roman" w:hAnsi="Times New Roman"/>
          <w:i/>
          <w:iCs/>
          <w:noProof/>
          <w:sz w:val="20"/>
          <w:szCs w:val="20"/>
        </w:rPr>
        <w:t>Materials (Basel)</w:t>
      </w:r>
      <w:r w:rsidRPr="00493A9F">
        <w:rPr>
          <w:rFonts w:ascii="Times New Roman" w:hAnsi="Times New Roman"/>
          <w:noProof/>
          <w:sz w:val="20"/>
          <w:szCs w:val="20"/>
        </w:rPr>
        <w:t>, 6(1): 101 – 115.</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Aguayo, A. T., Gayubo, A. G., Atutxa, A., Valle, B. and Bilbao, J. (2015). Regeneration of a HZSM-5 zeolite catalyst deactivated in the transformation of aqueous ethanol into hydrocarbons. </w:t>
      </w:r>
      <w:r w:rsidRPr="00493A9F">
        <w:rPr>
          <w:rFonts w:ascii="Times New Roman" w:hAnsi="Times New Roman"/>
          <w:i/>
          <w:iCs/>
          <w:noProof/>
          <w:sz w:val="20"/>
          <w:szCs w:val="20"/>
        </w:rPr>
        <w:t>Catalysis Today</w:t>
      </w:r>
      <w:r w:rsidRPr="00493A9F">
        <w:rPr>
          <w:rFonts w:ascii="Times New Roman" w:hAnsi="Times New Roman"/>
          <w:noProof/>
          <w:sz w:val="20"/>
          <w:szCs w:val="20"/>
        </w:rPr>
        <w:t>, 107 – 108: 410 – 416.</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Phung, T. K., Radikapratama, R., Garbarino, G., Lagazzo, A., Riani, P. and Busca, G. (2015). Tuning of product selectivity in the conversion of ethanol to hydrocarbons over H-ZSM-5 based zeolite catalysts. </w:t>
      </w:r>
      <w:r w:rsidRPr="00493A9F">
        <w:rPr>
          <w:rFonts w:ascii="Times New Roman" w:hAnsi="Times New Roman"/>
          <w:i/>
          <w:iCs/>
          <w:noProof/>
          <w:sz w:val="20"/>
          <w:szCs w:val="20"/>
        </w:rPr>
        <w:t>Fuel Processing Technology</w:t>
      </w:r>
      <w:r w:rsidRPr="00493A9F">
        <w:rPr>
          <w:rFonts w:ascii="Times New Roman" w:hAnsi="Times New Roman"/>
          <w:noProof/>
          <w:sz w:val="20"/>
          <w:szCs w:val="20"/>
        </w:rPr>
        <w:t>, 137: 290 – 297.</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Phung,T. K., Proietti Hernández, L.,Lagazzo, A. and Busca, G. (2015). Dehydration of ethanol over zeolites, silica alumina and alumina: Lewis acidity, Brønsted acidity and confinement effects. </w:t>
      </w:r>
      <w:r w:rsidRPr="00493A9F">
        <w:rPr>
          <w:rFonts w:ascii="Times New Roman" w:hAnsi="Times New Roman"/>
          <w:i/>
          <w:iCs/>
          <w:noProof/>
          <w:sz w:val="20"/>
          <w:szCs w:val="20"/>
        </w:rPr>
        <w:t>Applied Catalysis A General</w:t>
      </w:r>
      <w:r w:rsidRPr="00493A9F">
        <w:rPr>
          <w:rFonts w:ascii="Times New Roman" w:hAnsi="Times New Roman"/>
          <w:noProof/>
          <w:sz w:val="20"/>
          <w:szCs w:val="20"/>
        </w:rPr>
        <w:t>, 493: 77 – 89.</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Varisli, D., Dogu, T. and Dogu, G. (2007). Ethylene and diethyl-ether production by dehydration reaction of ethanol over different heteropolyacid catalysts. </w:t>
      </w:r>
      <w:r w:rsidRPr="00493A9F">
        <w:rPr>
          <w:rFonts w:ascii="Times New Roman" w:hAnsi="Times New Roman"/>
          <w:i/>
          <w:iCs/>
          <w:noProof/>
          <w:sz w:val="20"/>
          <w:szCs w:val="20"/>
        </w:rPr>
        <w:t>Chemical Engineering Science</w:t>
      </w:r>
      <w:r w:rsidRPr="00493A9F">
        <w:rPr>
          <w:rFonts w:ascii="Times New Roman" w:hAnsi="Times New Roman"/>
          <w:noProof/>
          <w:sz w:val="20"/>
          <w:szCs w:val="20"/>
        </w:rPr>
        <w:t>, 62: 5349 – 5352.</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Madeira, F. F., Gnep, N. S., Magnoux, P., Maury, S. and Cadran, N. (2009). Ethanol transformation over HFAU, HBEA and HMFI zeolites presenting similar Brønsted acidity. </w:t>
      </w:r>
      <w:r w:rsidRPr="00493A9F">
        <w:rPr>
          <w:rFonts w:ascii="Times New Roman" w:hAnsi="Times New Roman"/>
          <w:i/>
          <w:iCs/>
          <w:noProof/>
          <w:sz w:val="20"/>
          <w:szCs w:val="20"/>
        </w:rPr>
        <w:t>Applied Catalysis A General</w:t>
      </w:r>
      <w:r w:rsidRPr="00493A9F">
        <w:rPr>
          <w:rFonts w:ascii="Times New Roman" w:hAnsi="Times New Roman"/>
          <w:noProof/>
          <w:sz w:val="20"/>
          <w:szCs w:val="20"/>
        </w:rPr>
        <w:t>,  367(1–2): 39 – 46.</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 xml:space="preserve">Zhan, N., Hu, Y., Li, H., Yu, D., Han, Y. and Huang, H. (2010). Lanthanum-phosphorous modified HZSM-5 catalysts in dehydration of ethanol to ethylene: A comparative analysis. </w:t>
      </w:r>
      <w:r w:rsidRPr="00493A9F">
        <w:rPr>
          <w:rFonts w:ascii="Times New Roman" w:hAnsi="Times New Roman"/>
          <w:i/>
          <w:iCs/>
          <w:noProof/>
          <w:sz w:val="20"/>
          <w:szCs w:val="20"/>
        </w:rPr>
        <w:t>Catalysis Communications</w:t>
      </w:r>
      <w:r w:rsidRPr="00493A9F">
        <w:rPr>
          <w:rFonts w:ascii="Times New Roman" w:hAnsi="Times New Roman"/>
          <w:noProof/>
          <w:sz w:val="20"/>
          <w:szCs w:val="20"/>
        </w:rPr>
        <w:t>, 11(7): 633 – 637.</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DeWilde, J. F., Chiang, H., Hickman, D., Ho, C. R., and Bhan, A. (2013). Kinetics and mechanism of ethanol dehydration on γ-Al</w:t>
      </w:r>
      <w:r w:rsidRPr="00493A9F">
        <w:rPr>
          <w:rFonts w:ascii="Times New Roman" w:hAnsi="Times New Roman"/>
          <w:noProof/>
          <w:sz w:val="20"/>
          <w:szCs w:val="20"/>
          <w:vertAlign w:val="subscript"/>
        </w:rPr>
        <w:t>2</w:t>
      </w:r>
      <w:r w:rsidRPr="00493A9F">
        <w:rPr>
          <w:rFonts w:ascii="Times New Roman" w:hAnsi="Times New Roman"/>
          <w:noProof/>
          <w:sz w:val="20"/>
          <w:szCs w:val="20"/>
        </w:rPr>
        <w:t>O</w:t>
      </w:r>
      <w:r w:rsidRPr="00493A9F">
        <w:rPr>
          <w:rFonts w:ascii="Times New Roman" w:hAnsi="Times New Roman"/>
          <w:noProof/>
          <w:sz w:val="20"/>
          <w:szCs w:val="20"/>
          <w:vertAlign w:val="subscript"/>
        </w:rPr>
        <w:t>3</w:t>
      </w:r>
      <w:r w:rsidRPr="00493A9F">
        <w:rPr>
          <w:rFonts w:ascii="Times New Roman" w:hAnsi="Times New Roman"/>
          <w:noProof/>
          <w:sz w:val="20"/>
          <w:szCs w:val="20"/>
        </w:rPr>
        <w:t xml:space="preserve">: Tthe critical role of dimer inibition. </w:t>
      </w:r>
      <w:r w:rsidRPr="00493A9F">
        <w:rPr>
          <w:rFonts w:ascii="Times New Roman" w:hAnsi="Times New Roman"/>
          <w:i/>
          <w:iCs/>
          <w:noProof/>
          <w:sz w:val="20"/>
          <w:szCs w:val="20"/>
        </w:rPr>
        <w:t>ACS Catalysis</w:t>
      </w:r>
      <w:r w:rsidRPr="00493A9F">
        <w:rPr>
          <w:rFonts w:ascii="Times New Roman" w:hAnsi="Times New Roman"/>
          <w:noProof/>
          <w:sz w:val="20"/>
          <w:szCs w:val="20"/>
        </w:rPr>
        <w:t>, 3(4): 798 – 807.</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Cai, W., Wang, F.,Zhan, E.,Van Veen, A. C., Mirodatos, C. and Shen,W. (2008). Hydrogen production from ethanol over Ir/CeO</w:t>
      </w:r>
      <w:r w:rsidRPr="00493A9F">
        <w:rPr>
          <w:rFonts w:ascii="Times New Roman" w:hAnsi="Times New Roman"/>
          <w:noProof/>
          <w:sz w:val="20"/>
          <w:szCs w:val="20"/>
          <w:vertAlign w:val="subscript"/>
        </w:rPr>
        <w:t>2</w:t>
      </w:r>
      <w:r w:rsidRPr="00493A9F">
        <w:rPr>
          <w:rFonts w:ascii="Times New Roman" w:hAnsi="Times New Roman"/>
          <w:noProof/>
          <w:sz w:val="20"/>
          <w:szCs w:val="20"/>
        </w:rPr>
        <w:t xml:space="preserve"> catalysts: A comparative study of steam reforming, partial oxidation and oxidative steam reforming. </w:t>
      </w:r>
      <w:r w:rsidRPr="00493A9F">
        <w:rPr>
          <w:rFonts w:ascii="Times New Roman" w:hAnsi="Times New Roman"/>
          <w:i/>
          <w:iCs/>
          <w:noProof/>
          <w:sz w:val="20"/>
          <w:szCs w:val="20"/>
        </w:rPr>
        <w:t>Journal of Catalysis</w:t>
      </w:r>
      <w:r w:rsidRPr="00493A9F">
        <w:rPr>
          <w:rFonts w:ascii="Times New Roman" w:hAnsi="Times New Roman"/>
          <w:noProof/>
          <w:sz w:val="20"/>
          <w:szCs w:val="20"/>
        </w:rPr>
        <w:t>, 257(1): 96 – 107.</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493A9F">
        <w:rPr>
          <w:rFonts w:ascii="Times New Roman" w:hAnsi="Times New Roman"/>
          <w:noProof/>
          <w:sz w:val="20"/>
          <w:szCs w:val="20"/>
        </w:rPr>
        <w:t>Diagne, C., Idriss, H. and Kiennemann, A. (2002). Hydrogen production by ethanol reforming over Rh/CeO</w:t>
      </w:r>
      <w:r w:rsidRPr="00493A9F">
        <w:rPr>
          <w:rFonts w:ascii="Times New Roman" w:hAnsi="Times New Roman"/>
          <w:noProof/>
          <w:sz w:val="20"/>
          <w:szCs w:val="20"/>
          <w:vertAlign w:val="subscript"/>
        </w:rPr>
        <w:t>2</w:t>
      </w:r>
      <w:r w:rsidRPr="00493A9F">
        <w:rPr>
          <w:rFonts w:ascii="Times New Roman" w:hAnsi="Times New Roman"/>
          <w:noProof/>
          <w:sz w:val="20"/>
          <w:szCs w:val="20"/>
        </w:rPr>
        <w:t>–ZrO</w:t>
      </w:r>
      <w:r w:rsidRPr="00493A9F">
        <w:rPr>
          <w:rFonts w:ascii="Times New Roman" w:hAnsi="Times New Roman"/>
          <w:noProof/>
          <w:sz w:val="20"/>
          <w:szCs w:val="20"/>
          <w:vertAlign w:val="subscript"/>
        </w:rPr>
        <w:t>2</w:t>
      </w:r>
      <w:r w:rsidRPr="00493A9F">
        <w:rPr>
          <w:rFonts w:ascii="Times New Roman" w:hAnsi="Times New Roman"/>
          <w:noProof/>
          <w:sz w:val="20"/>
          <w:szCs w:val="20"/>
        </w:rPr>
        <w:t xml:space="preserve"> catalysts. </w:t>
      </w:r>
      <w:r w:rsidRPr="00493A9F">
        <w:rPr>
          <w:rFonts w:ascii="Times New Roman" w:hAnsi="Times New Roman"/>
          <w:i/>
          <w:iCs/>
          <w:noProof/>
          <w:sz w:val="20"/>
          <w:szCs w:val="20"/>
        </w:rPr>
        <w:t>Catalysis Communications</w:t>
      </w:r>
      <w:r w:rsidRPr="00493A9F">
        <w:rPr>
          <w:rFonts w:ascii="Times New Roman" w:hAnsi="Times New Roman"/>
          <w:noProof/>
          <w:sz w:val="20"/>
          <w:szCs w:val="20"/>
        </w:rPr>
        <w:t>, 3(12): 565 – 571.</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Mudiyanselage, K., Al-Shankiti, I., Foulis, A., Llorca, J. and Idriss, H. (2016). Reactions of ethanol over CeO</w:t>
      </w:r>
      <w:r w:rsidRPr="005D586A">
        <w:rPr>
          <w:rFonts w:ascii="Times New Roman" w:hAnsi="Times New Roman"/>
          <w:noProof/>
          <w:sz w:val="20"/>
          <w:szCs w:val="20"/>
          <w:vertAlign w:val="subscript"/>
        </w:rPr>
        <w:t>2</w:t>
      </w:r>
      <w:r w:rsidRPr="005D586A">
        <w:rPr>
          <w:rFonts w:ascii="Times New Roman" w:hAnsi="Times New Roman"/>
          <w:noProof/>
          <w:sz w:val="20"/>
          <w:szCs w:val="20"/>
        </w:rPr>
        <w:t xml:space="preserve"> and Ru/CeO</w:t>
      </w:r>
      <w:r w:rsidRPr="005D586A">
        <w:rPr>
          <w:rFonts w:ascii="Times New Roman" w:hAnsi="Times New Roman"/>
          <w:noProof/>
          <w:sz w:val="20"/>
          <w:szCs w:val="20"/>
          <w:vertAlign w:val="subscript"/>
        </w:rPr>
        <w:t>2</w:t>
      </w:r>
      <w:r w:rsidRPr="005D586A">
        <w:rPr>
          <w:rFonts w:ascii="Times New Roman" w:hAnsi="Times New Roman"/>
          <w:noProof/>
          <w:sz w:val="20"/>
          <w:szCs w:val="20"/>
        </w:rPr>
        <w:t xml:space="preserve"> catalysts. </w:t>
      </w:r>
      <w:r w:rsidRPr="005D586A">
        <w:rPr>
          <w:rFonts w:ascii="Times New Roman" w:hAnsi="Times New Roman"/>
          <w:i/>
          <w:iCs/>
          <w:noProof/>
          <w:sz w:val="20"/>
          <w:szCs w:val="20"/>
        </w:rPr>
        <w:t>Applied Catalysis B Environmental</w:t>
      </w:r>
      <w:r w:rsidRPr="005D586A">
        <w:rPr>
          <w:rFonts w:ascii="Times New Roman" w:hAnsi="Times New Roman"/>
          <w:noProof/>
          <w:sz w:val="20"/>
          <w:szCs w:val="20"/>
        </w:rPr>
        <w:t>, 197: 198 - 205.</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Wang, H., Ye, J., Liu, Y., Li, Y. and Qin, Y. (2007). Steam reforming of ethanol over Co</w:t>
      </w:r>
      <w:r w:rsidRPr="005D586A">
        <w:rPr>
          <w:rFonts w:ascii="Times New Roman" w:hAnsi="Times New Roman"/>
          <w:noProof/>
          <w:sz w:val="20"/>
          <w:szCs w:val="20"/>
          <w:vertAlign w:val="subscript"/>
        </w:rPr>
        <w:t>3</w:t>
      </w:r>
      <w:r w:rsidRPr="005D586A">
        <w:rPr>
          <w:rFonts w:ascii="Times New Roman" w:hAnsi="Times New Roman"/>
          <w:noProof/>
          <w:sz w:val="20"/>
          <w:szCs w:val="20"/>
        </w:rPr>
        <w:t>O</w:t>
      </w:r>
      <w:r w:rsidRPr="005D586A">
        <w:rPr>
          <w:rFonts w:ascii="Times New Roman" w:hAnsi="Times New Roman"/>
          <w:noProof/>
          <w:sz w:val="20"/>
          <w:szCs w:val="20"/>
          <w:vertAlign w:val="subscript"/>
        </w:rPr>
        <w:t>4</w:t>
      </w:r>
      <w:r w:rsidRPr="005D586A">
        <w:rPr>
          <w:rFonts w:ascii="Times New Roman" w:hAnsi="Times New Roman"/>
          <w:noProof/>
          <w:sz w:val="20"/>
          <w:szCs w:val="20"/>
        </w:rPr>
        <w:t>/CeO</w:t>
      </w:r>
      <w:r w:rsidRPr="005D586A">
        <w:rPr>
          <w:rFonts w:ascii="Times New Roman" w:hAnsi="Times New Roman"/>
          <w:noProof/>
          <w:sz w:val="20"/>
          <w:szCs w:val="20"/>
          <w:vertAlign w:val="subscript"/>
        </w:rPr>
        <w:t>2</w:t>
      </w:r>
      <w:r w:rsidRPr="005D586A">
        <w:rPr>
          <w:rFonts w:ascii="Times New Roman" w:hAnsi="Times New Roman"/>
          <w:noProof/>
          <w:sz w:val="20"/>
          <w:szCs w:val="20"/>
        </w:rPr>
        <w:t xml:space="preserve"> catalysts prepared by different methods. </w:t>
      </w:r>
      <w:r w:rsidRPr="005D586A">
        <w:rPr>
          <w:rFonts w:ascii="Times New Roman" w:hAnsi="Times New Roman"/>
          <w:i/>
          <w:iCs/>
          <w:noProof/>
          <w:sz w:val="20"/>
          <w:szCs w:val="20"/>
        </w:rPr>
        <w:t>Catalysis Today</w:t>
      </w:r>
      <w:r w:rsidRPr="005D586A">
        <w:rPr>
          <w:rFonts w:ascii="Times New Roman" w:hAnsi="Times New Roman"/>
          <w:noProof/>
          <w:sz w:val="20"/>
          <w:szCs w:val="20"/>
        </w:rPr>
        <w:t>, 129(3–4): 305 – 312.</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Zhang, B., Tang, X., Li, Y., Cai, W., Xu, Y. and Shen, W. (2006). Steam reforming of bio-ethanol for the production of hydrogen over ceria-supported Co, Ir and Ni catalysts. </w:t>
      </w:r>
      <w:r w:rsidRPr="005D586A">
        <w:rPr>
          <w:rFonts w:ascii="Times New Roman" w:hAnsi="Times New Roman"/>
          <w:i/>
          <w:iCs/>
          <w:noProof/>
          <w:sz w:val="20"/>
          <w:szCs w:val="20"/>
        </w:rPr>
        <w:t>Catalysis Communications</w:t>
      </w:r>
      <w:r w:rsidRPr="005D586A">
        <w:rPr>
          <w:rFonts w:ascii="Times New Roman" w:hAnsi="Times New Roman"/>
          <w:noProof/>
          <w:sz w:val="20"/>
          <w:szCs w:val="20"/>
        </w:rPr>
        <w:t>, 7(6): 367–372.</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Ramesh, K., Jie, C., Han, Y.  F. and Borgna, A. (2010). Synthesis, characterization, and catalytic activity of phosphorus modified H-ZSM-5 catalysts in selective ethanol dehydration. </w:t>
      </w:r>
      <w:r w:rsidRPr="005D586A">
        <w:rPr>
          <w:rFonts w:ascii="Times New Roman" w:hAnsi="Times New Roman"/>
          <w:i/>
          <w:iCs/>
          <w:noProof/>
          <w:sz w:val="20"/>
          <w:szCs w:val="20"/>
        </w:rPr>
        <w:t>Industrial Engineering Chemistry Research</w:t>
      </w:r>
      <w:r w:rsidRPr="005D586A">
        <w:rPr>
          <w:rFonts w:ascii="Times New Roman" w:hAnsi="Times New Roman"/>
          <w:noProof/>
          <w:sz w:val="20"/>
          <w:szCs w:val="20"/>
        </w:rPr>
        <w:t>, 49(9): 4080 – 4090.</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Zhang, X., Wang, R., Yang, X. and Zhang, F. (2008). Comparison of four catalysts in the catalytic dehydration of ethanol to ethylene. </w:t>
      </w:r>
      <w:r w:rsidRPr="005D586A">
        <w:rPr>
          <w:rFonts w:ascii="Times New Roman" w:hAnsi="Times New Roman"/>
          <w:i/>
          <w:iCs/>
          <w:noProof/>
          <w:sz w:val="20"/>
          <w:szCs w:val="20"/>
        </w:rPr>
        <w:t>Microporous Mesoporous Materials</w:t>
      </w:r>
      <w:r w:rsidRPr="005D586A">
        <w:rPr>
          <w:rFonts w:ascii="Times New Roman" w:hAnsi="Times New Roman"/>
          <w:noProof/>
          <w:sz w:val="20"/>
          <w:szCs w:val="20"/>
        </w:rPr>
        <w:t>, 116(1–3): 210 – 215.</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Yacob, A. R., Bello, A. M. and Kabo, K. S. (2016). The effect of polyoxyethylene (40) stearate surfactant on novel synthesis of mesoporous γ-alumina from Kano kaolin. </w:t>
      </w:r>
      <w:r w:rsidRPr="005D586A">
        <w:rPr>
          <w:rFonts w:ascii="Times New Roman" w:hAnsi="Times New Roman"/>
          <w:i/>
          <w:iCs/>
          <w:noProof/>
          <w:sz w:val="20"/>
          <w:szCs w:val="20"/>
        </w:rPr>
        <w:t>Arabian Jounal of Chemistry</w:t>
      </w:r>
      <w:r w:rsidRPr="005D586A">
        <w:rPr>
          <w:rFonts w:ascii="Times New Roman" w:hAnsi="Times New Roman"/>
          <w:noProof/>
          <w:sz w:val="20"/>
          <w:szCs w:val="20"/>
        </w:rPr>
        <w:t>, 9(2): 297 –3 04.</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White, K. M., Lee, P. L., Chupas, P. J., Chapman, K. W., Payzant, E. A., Jupe, A. C., Bassett, W.  A., Zha, C. S. and Wilkinson, A. P. (2008). Synthesis, symmetry, and physical properties of cerium pyrophosphate. </w:t>
      </w:r>
      <w:r w:rsidRPr="005D586A">
        <w:rPr>
          <w:rFonts w:ascii="Times New Roman" w:hAnsi="Times New Roman"/>
          <w:i/>
          <w:iCs/>
          <w:noProof/>
          <w:sz w:val="20"/>
          <w:szCs w:val="20"/>
        </w:rPr>
        <w:t>Chemistry of Materials</w:t>
      </w:r>
      <w:r w:rsidRPr="005D586A">
        <w:rPr>
          <w:rFonts w:ascii="Times New Roman" w:hAnsi="Times New Roman"/>
          <w:noProof/>
          <w:sz w:val="20"/>
          <w:szCs w:val="20"/>
        </w:rPr>
        <w:t>, 20(11): 3728 – 3734.</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Armaroli, T., Busca, G., Carlini, C., Giuttari, M., Raspolli Galletti, A. M. and Sbrana, G. (2000). Acid sites characterization of niobium phosphate catalysts and their activity in fructose dehydration to 5-hydroxymethyl-2-furaldehyde. </w:t>
      </w:r>
      <w:r w:rsidRPr="005D586A">
        <w:rPr>
          <w:rFonts w:ascii="Times New Roman" w:hAnsi="Times New Roman"/>
          <w:i/>
          <w:iCs/>
          <w:noProof/>
          <w:sz w:val="20"/>
          <w:szCs w:val="20"/>
        </w:rPr>
        <w:t>Journal of  Molecular Catalysis A Chemical</w:t>
      </w:r>
      <w:r w:rsidRPr="005D586A">
        <w:rPr>
          <w:rFonts w:ascii="Times New Roman" w:hAnsi="Times New Roman"/>
          <w:noProof/>
          <w:sz w:val="20"/>
          <w:szCs w:val="20"/>
        </w:rPr>
        <w:t>, 151(1): 233 – 243.</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Brandão, R. F., Quirino, R. L., Mello,V. M., Tavares, A. P., Peres, A. C.,Guinhos, F., Rubim, J. C. and Suarez, P. A. Z. (2009). Synthesis, characterization and use of Nb</w:t>
      </w:r>
      <w:r w:rsidRPr="005D586A">
        <w:rPr>
          <w:rFonts w:ascii="Times New Roman" w:hAnsi="Times New Roman"/>
          <w:noProof/>
          <w:sz w:val="20"/>
          <w:szCs w:val="20"/>
          <w:vertAlign w:val="subscript"/>
        </w:rPr>
        <w:t>2</w:t>
      </w:r>
      <w:r w:rsidRPr="005D586A">
        <w:rPr>
          <w:rFonts w:ascii="Times New Roman" w:hAnsi="Times New Roman"/>
          <w:noProof/>
          <w:sz w:val="20"/>
          <w:szCs w:val="20"/>
        </w:rPr>
        <w:t>O</w:t>
      </w:r>
      <w:r w:rsidRPr="005D586A">
        <w:rPr>
          <w:rFonts w:ascii="Times New Roman" w:hAnsi="Times New Roman"/>
          <w:noProof/>
          <w:sz w:val="20"/>
          <w:szCs w:val="20"/>
          <w:vertAlign w:val="subscript"/>
        </w:rPr>
        <w:t>5</w:t>
      </w:r>
      <w:r w:rsidRPr="005D586A">
        <w:rPr>
          <w:rFonts w:ascii="Times New Roman" w:hAnsi="Times New Roman"/>
          <w:noProof/>
          <w:sz w:val="20"/>
          <w:szCs w:val="20"/>
        </w:rPr>
        <w:t xml:space="preserve"> based catalysts in producing biofuels by transesterification, esterification and pyrolysis. </w:t>
      </w:r>
      <w:r w:rsidRPr="005D586A">
        <w:rPr>
          <w:rFonts w:ascii="Times New Roman" w:hAnsi="Times New Roman"/>
          <w:i/>
          <w:iCs/>
          <w:noProof/>
          <w:sz w:val="20"/>
          <w:szCs w:val="20"/>
        </w:rPr>
        <w:t>Journal of the Brazilian Chemical Society</w:t>
      </w:r>
      <w:r w:rsidRPr="005D586A">
        <w:rPr>
          <w:rFonts w:ascii="Times New Roman" w:hAnsi="Times New Roman"/>
          <w:noProof/>
          <w:sz w:val="20"/>
          <w:szCs w:val="20"/>
        </w:rPr>
        <w:t>, 20(5): 954 – 966.</w:t>
      </w:r>
    </w:p>
    <w:p w:rsidR="000F0389"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Ramesh,K., Hui, L. M., Han,Y. F., and Borgna, A. (2009). Structure and reactivity of phosphorous modified H-ZSM-5 catalysts for ethanol dehydration. </w:t>
      </w:r>
      <w:r w:rsidRPr="005D586A">
        <w:rPr>
          <w:rFonts w:ascii="Times New Roman" w:hAnsi="Times New Roman"/>
          <w:i/>
          <w:iCs/>
          <w:noProof/>
          <w:sz w:val="20"/>
          <w:szCs w:val="20"/>
        </w:rPr>
        <w:t>Catalysis Communications</w:t>
      </w:r>
      <w:r w:rsidRPr="005D586A">
        <w:rPr>
          <w:rFonts w:ascii="Times New Roman" w:hAnsi="Times New Roman"/>
          <w:noProof/>
          <w:sz w:val="20"/>
          <w:szCs w:val="20"/>
        </w:rPr>
        <w:t>, 10(5): 567 – 571.</w:t>
      </w:r>
    </w:p>
    <w:p w:rsidR="000F0389" w:rsidRPr="005D586A" w:rsidRDefault="000F0389" w:rsidP="000F0389">
      <w:pPr>
        <w:pStyle w:val="ListParagraph"/>
        <w:numPr>
          <w:ilvl w:val="0"/>
          <w:numId w:val="1"/>
        </w:numPr>
        <w:adjustRightInd w:val="0"/>
        <w:spacing w:after="0" w:line="240" w:lineRule="auto"/>
        <w:ind w:left="360"/>
        <w:jc w:val="both"/>
        <w:rPr>
          <w:rFonts w:ascii="Times New Roman" w:hAnsi="Times New Roman"/>
          <w:noProof/>
          <w:sz w:val="20"/>
          <w:szCs w:val="20"/>
        </w:rPr>
      </w:pPr>
      <w:r w:rsidRPr="005D586A">
        <w:rPr>
          <w:rFonts w:ascii="Times New Roman" w:hAnsi="Times New Roman"/>
          <w:noProof/>
          <w:sz w:val="20"/>
          <w:szCs w:val="20"/>
        </w:rPr>
        <w:t xml:space="preserve">Zaera, F. (2001). Probing catalytic reactions at surfaces. </w:t>
      </w:r>
      <w:r w:rsidRPr="005D586A">
        <w:rPr>
          <w:rFonts w:ascii="Times New Roman" w:hAnsi="Times New Roman"/>
          <w:i/>
          <w:iCs/>
          <w:noProof/>
          <w:sz w:val="20"/>
          <w:szCs w:val="20"/>
        </w:rPr>
        <w:t>Progress Surface Science</w:t>
      </w:r>
      <w:r w:rsidRPr="005D586A">
        <w:rPr>
          <w:rFonts w:ascii="Times New Roman" w:hAnsi="Times New Roman"/>
          <w:noProof/>
          <w:sz w:val="20"/>
          <w:szCs w:val="20"/>
        </w:rPr>
        <w:t>, 69(1):1 – 98.</w:t>
      </w:r>
    </w:p>
    <w:p w:rsidR="000F0389" w:rsidRPr="000F0389" w:rsidRDefault="000F0389" w:rsidP="000F0389">
      <w:pPr>
        <w:adjustRightInd w:val="0"/>
        <w:spacing w:after="0" w:line="240" w:lineRule="auto"/>
        <w:jc w:val="both"/>
        <w:rPr>
          <w:rFonts w:ascii="Times New Roman" w:hAnsi="Times New Roman"/>
          <w:b/>
          <w:sz w:val="20"/>
          <w:szCs w:val="20"/>
        </w:rPr>
      </w:pPr>
      <w:r w:rsidRPr="00493A9F">
        <w:rPr>
          <w:rFonts w:ascii="Times New Roman" w:hAnsi="Times New Roman"/>
          <w:b/>
          <w:sz w:val="20"/>
          <w:szCs w:val="20"/>
        </w:rPr>
        <w:fldChar w:fldCharType="end"/>
      </w:r>
      <w:bookmarkStart w:id="0" w:name="_GoBack"/>
      <w:bookmarkEnd w:id="0"/>
    </w:p>
    <w:sectPr w:rsidR="000F0389" w:rsidRPr="000F0389" w:rsidSect="000F0389">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795"/>
    <w:multiLevelType w:val="hybridMultilevel"/>
    <w:tmpl w:val="BAA27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389"/>
    <w:rsid w:val="000F0389"/>
    <w:rsid w:val="005803E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8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F0389"/>
    <w:pPr>
      <w:spacing w:after="0" w:line="240" w:lineRule="auto"/>
    </w:pPr>
  </w:style>
  <w:style w:type="paragraph" w:styleId="ListParagraph">
    <w:name w:val="List Paragraph"/>
    <w:basedOn w:val="Normal"/>
    <w:uiPriority w:val="34"/>
    <w:qFormat/>
    <w:rsid w:val="000F03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389"/>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F0389"/>
    <w:pPr>
      <w:spacing w:after="0" w:line="240" w:lineRule="auto"/>
    </w:pPr>
  </w:style>
  <w:style w:type="paragraph" w:styleId="ListParagraph">
    <w:name w:val="List Paragraph"/>
    <w:basedOn w:val="Normal"/>
    <w:uiPriority w:val="34"/>
    <w:qFormat/>
    <w:rsid w:val="000F03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6396</Characters>
  <Application>Microsoft Office Word</Application>
  <DocSecurity>0</DocSecurity>
  <Lines>142</Lines>
  <Paragraphs>73</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(Penghasilan Etilena Daripada Pendehidratan Etanol Dengan Mangkin Serium Oksida </vt:lpstr>
      <vt:lpstr/>
      <vt:lpstr>Soo Ling Chong1, Jiah Chee Soh1, Chin Kui Cheng1,2*</vt:lpstr>
      <vt:lpstr>1Faculty of Chemical &amp; Natural Resources Engineering</vt:lpstr>
      <vt:lpstr>2Centre of Excellence for Advanced Research in Fluid Flow</vt:lpstr>
      <vt:lpstr>Universiti Malaysia Pahang, 26300 Kuantan, Pahang, Malaysia</vt:lpstr>
      <vt:lpstr/>
      <vt:lpstr>Keywords:  ethylene production, ethanol dehydration, H3PO4 modification, cerium </vt:lpstr>
      <vt:lpstr/>
      <vt:lpstr>Abstrak</vt:lpstr>
      <vt:lpstr>Penghasilan etilena daripada pendehidratan etanol telah dikaji dengan mangkin se</vt:lpstr>
      <vt:lpstr/>
    </vt:vector>
  </TitlesOfParts>
  <Company/>
  <LinksUpToDate>false</LinksUpToDate>
  <CharactersWithSpaces>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2017-07-26T16:33:00Z</dcterms:created>
  <dcterms:modified xsi:type="dcterms:W3CDTF">2017-07-26T16:37:00Z</dcterms:modified>
</cp:coreProperties>
</file>