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C5E" w:rsidRDefault="00F41C5E" w:rsidP="00785CA6">
      <w:pPr>
        <w:jc w:val="center"/>
        <w:outlineLvl w:val="0"/>
        <w:rPr>
          <w:rFonts w:ascii="Times New Roman" w:hAnsi="Times New Roman" w:cs="Times New Roman"/>
          <w:sz w:val="28"/>
        </w:rPr>
      </w:pPr>
      <w:bookmarkStart w:id="0" w:name="_GoBack"/>
      <w:bookmarkEnd w:id="0"/>
      <w:r>
        <w:rPr>
          <w:rFonts w:ascii="Times New Roman" w:hAnsi="Times New Roman" w:cs="Times New Roman"/>
          <w:sz w:val="28"/>
        </w:rPr>
        <w:t>RESPONSE SURFACE METHODOLOGY</w:t>
      </w:r>
      <w:r w:rsidR="00191CAC" w:rsidRPr="00191CAC">
        <w:rPr>
          <w:rFonts w:ascii="Times New Roman" w:hAnsi="Times New Roman" w:cs="Times New Roman"/>
          <w:sz w:val="28"/>
        </w:rPr>
        <w:t xml:space="preserve"> ON </w:t>
      </w:r>
    </w:p>
    <w:p w:rsidR="00785CA6" w:rsidRPr="00001D81" w:rsidRDefault="00191CAC" w:rsidP="00785CA6">
      <w:pPr>
        <w:jc w:val="center"/>
        <w:outlineLvl w:val="0"/>
        <w:rPr>
          <w:rFonts w:ascii="Times New Roman" w:hAnsi="Times New Roman" w:cs="Times New Roman"/>
          <w:b/>
          <w:color w:val="548DD4" w:themeColor="text2" w:themeTint="99"/>
          <w:sz w:val="28"/>
        </w:rPr>
      </w:pPr>
      <w:r w:rsidRPr="00191CAC">
        <w:rPr>
          <w:rFonts w:ascii="Times New Roman" w:hAnsi="Times New Roman" w:cs="Times New Roman"/>
          <w:sz w:val="28"/>
        </w:rPr>
        <w:t xml:space="preserve">WAX DEPOSIT OPTIMIZATION </w:t>
      </w:r>
    </w:p>
    <w:p w:rsidR="00785CA6" w:rsidRPr="00001D81" w:rsidRDefault="00785CA6" w:rsidP="00785CA6">
      <w:pPr>
        <w:spacing w:line="360" w:lineRule="auto"/>
        <w:jc w:val="center"/>
        <w:outlineLvl w:val="0"/>
        <w:rPr>
          <w:rFonts w:ascii="Times New Roman" w:hAnsi="Times New Roman" w:cs="Times New Roman"/>
          <w:b/>
          <w:color w:val="548DD4" w:themeColor="text2" w:themeTint="99"/>
          <w:sz w:val="24"/>
        </w:rPr>
      </w:pPr>
    </w:p>
    <w:p w:rsidR="00785CA6" w:rsidRDefault="00785CA6" w:rsidP="00785CA6">
      <w:pPr>
        <w:jc w:val="center"/>
        <w:outlineLvl w:val="0"/>
        <w:rPr>
          <w:rFonts w:ascii="Times New Roman" w:hAnsi="Times New Roman" w:cs="Times New Roman"/>
          <w:sz w:val="24"/>
        </w:rPr>
      </w:pPr>
      <w:r>
        <w:rPr>
          <w:rFonts w:ascii="Times New Roman" w:hAnsi="Times New Roman" w:cs="Times New Roman"/>
          <w:sz w:val="24"/>
        </w:rPr>
        <w:t>(</w:t>
      </w:r>
      <w:r w:rsidR="00191CAC">
        <w:rPr>
          <w:rFonts w:ascii="Times New Roman" w:hAnsi="Times New Roman" w:cs="Times New Roman"/>
          <w:sz w:val="24"/>
        </w:rPr>
        <w:t>Pengoptimuman Lilin Mendap Menggunakan Kaedah Gerak Balas Permukaan</w:t>
      </w:r>
      <w:r>
        <w:rPr>
          <w:rFonts w:ascii="Times New Roman" w:hAnsi="Times New Roman" w:cs="Times New Roman"/>
          <w:sz w:val="24"/>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191CAC" w:rsidRPr="00F41C5E" w:rsidRDefault="00191CAC" w:rsidP="00191CAC">
      <w:pPr>
        <w:jc w:val="center"/>
        <w:outlineLvl w:val="0"/>
        <w:rPr>
          <w:rFonts w:ascii="Times New Roman" w:hAnsi="Times New Roman" w:cs="Times New Roman"/>
          <w:szCs w:val="20"/>
        </w:rPr>
      </w:pPr>
      <w:r w:rsidRPr="00F41C5E">
        <w:rPr>
          <w:rFonts w:ascii="Times New Roman" w:hAnsi="Times New Roman" w:cs="Times New Roman"/>
          <w:szCs w:val="20"/>
        </w:rPr>
        <w:t>N</w:t>
      </w:r>
      <w:r w:rsidR="00F94D91" w:rsidRPr="00F41C5E">
        <w:rPr>
          <w:rFonts w:ascii="Times New Roman" w:hAnsi="Times New Roman" w:cs="Times New Roman"/>
          <w:szCs w:val="20"/>
        </w:rPr>
        <w:t xml:space="preserve">orida </w:t>
      </w:r>
      <w:r w:rsidRPr="00F41C5E">
        <w:rPr>
          <w:rFonts w:ascii="Times New Roman" w:hAnsi="Times New Roman" w:cs="Times New Roman"/>
          <w:szCs w:val="20"/>
        </w:rPr>
        <w:t>Ridzuan*, Z</w:t>
      </w:r>
      <w:r w:rsidR="00F94D91" w:rsidRPr="00F41C5E">
        <w:rPr>
          <w:rFonts w:ascii="Times New Roman" w:hAnsi="Times New Roman" w:cs="Times New Roman"/>
          <w:szCs w:val="20"/>
        </w:rPr>
        <w:t xml:space="preserve">ulkefli </w:t>
      </w:r>
      <w:r w:rsidRPr="00F41C5E">
        <w:rPr>
          <w:rFonts w:ascii="Times New Roman" w:hAnsi="Times New Roman" w:cs="Times New Roman"/>
          <w:szCs w:val="20"/>
        </w:rPr>
        <w:t>Yaacob</w:t>
      </w:r>
      <w:r w:rsidR="00F41C5E">
        <w:rPr>
          <w:rFonts w:ascii="Times New Roman" w:hAnsi="Times New Roman" w:cs="Times New Roman"/>
          <w:szCs w:val="20"/>
        </w:rPr>
        <w:t xml:space="preserve">, </w:t>
      </w:r>
      <w:r w:rsidRPr="00F41C5E">
        <w:rPr>
          <w:rFonts w:ascii="Times New Roman" w:hAnsi="Times New Roman" w:cs="Times New Roman"/>
          <w:szCs w:val="20"/>
        </w:rPr>
        <w:t>F</w:t>
      </w:r>
      <w:r w:rsidR="00F94D91" w:rsidRPr="00F41C5E">
        <w:rPr>
          <w:rFonts w:ascii="Times New Roman" w:hAnsi="Times New Roman" w:cs="Times New Roman"/>
          <w:szCs w:val="20"/>
        </w:rPr>
        <w:t xml:space="preserve">atmawati </w:t>
      </w:r>
      <w:r w:rsidRPr="00F41C5E">
        <w:rPr>
          <w:rFonts w:ascii="Times New Roman" w:hAnsi="Times New Roman" w:cs="Times New Roman"/>
          <w:szCs w:val="20"/>
        </w:rPr>
        <w:t>Adam</w:t>
      </w:r>
    </w:p>
    <w:p w:rsidR="00191CAC" w:rsidRPr="00191CAC" w:rsidRDefault="00191CAC" w:rsidP="00F41C5E">
      <w:pPr>
        <w:outlineLvl w:val="0"/>
        <w:rPr>
          <w:rFonts w:ascii="Times New Roman" w:hAnsi="Times New Roman" w:cs="Times New Roman"/>
          <w:i/>
          <w:sz w:val="18"/>
          <w:szCs w:val="18"/>
        </w:rPr>
      </w:pPr>
    </w:p>
    <w:p w:rsidR="00F41C5E" w:rsidRDefault="00191CAC" w:rsidP="00191CAC">
      <w:pPr>
        <w:jc w:val="center"/>
        <w:outlineLvl w:val="0"/>
        <w:rPr>
          <w:rFonts w:ascii="Times New Roman" w:hAnsi="Times New Roman" w:cs="Times New Roman"/>
          <w:i/>
          <w:sz w:val="18"/>
          <w:szCs w:val="18"/>
        </w:rPr>
      </w:pPr>
      <w:r w:rsidRPr="00191CAC">
        <w:rPr>
          <w:rFonts w:ascii="Times New Roman" w:hAnsi="Times New Roman" w:cs="Times New Roman"/>
          <w:i/>
          <w:sz w:val="18"/>
          <w:szCs w:val="18"/>
        </w:rPr>
        <w:t>Faculty of Chemical E</w:t>
      </w:r>
      <w:r w:rsidR="00F41C5E">
        <w:rPr>
          <w:rFonts w:ascii="Times New Roman" w:hAnsi="Times New Roman" w:cs="Times New Roman"/>
          <w:i/>
          <w:sz w:val="18"/>
          <w:szCs w:val="18"/>
        </w:rPr>
        <w:t>ngineering &amp; Natural Resources,</w:t>
      </w:r>
    </w:p>
    <w:p w:rsidR="00191CAC" w:rsidRPr="00191CAC" w:rsidRDefault="00191CAC" w:rsidP="00191CAC">
      <w:pPr>
        <w:jc w:val="center"/>
        <w:outlineLvl w:val="0"/>
        <w:rPr>
          <w:rFonts w:ascii="Times New Roman" w:hAnsi="Times New Roman" w:cs="Times New Roman"/>
          <w:i/>
          <w:sz w:val="18"/>
          <w:szCs w:val="18"/>
        </w:rPr>
      </w:pPr>
      <w:r w:rsidRPr="00191CAC">
        <w:rPr>
          <w:rFonts w:ascii="Times New Roman" w:hAnsi="Times New Roman" w:cs="Times New Roman"/>
          <w:i/>
          <w:sz w:val="18"/>
          <w:szCs w:val="18"/>
        </w:rPr>
        <w:t xml:space="preserve">Universiti Malaysia Pahang, </w:t>
      </w:r>
      <w:r w:rsidR="00F41C5E">
        <w:rPr>
          <w:rFonts w:ascii="Times New Roman" w:hAnsi="Times New Roman" w:cs="Times New Roman"/>
          <w:i/>
          <w:sz w:val="18"/>
          <w:szCs w:val="18"/>
        </w:rPr>
        <w:t>26300 Gambang, Pahang, Malaysia</w:t>
      </w:r>
    </w:p>
    <w:p w:rsidR="00A415C1" w:rsidRPr="00DC4161" w:rsidRDefault="00A415C1" w:rsidP="00785CA6">
      <w:pPr>
        <w:jc w:val="center"/>
        <w:outlineLvl w:val="0"/>
        <w:rPr>
          <w:rFonts w:ascii="Times New Roman" w:hAnsi="Times New Roman" w:cs="Times New Roman"/>
          <w:b/>
          <w:color w:val="000000" w:themeColor="text1"/>
          <w:sz w:val="24"/>
        </w:rPr>
      </w:pPr>
    </w:p>
    <w:p w:rsidR="00A415C1" w:rsidRPr="00F41C5E" w:rsidRDefault="00191CAC" w:rsidP="00A415C1">
      <w:pPr>
        <w:jc w:val="center"/>
        <w:outlineLvl w:val="0"/>
        <w:rPr>
          <w:rFonts w:ascii="Times New Roman" w:hAnsi="Times New Roman" w:cs="Times New Roman"/>
          <w:i/>
          <w:color w:val="000000" w:themeColor="text1"/>
          <w:sz w:val="18"/>
        </w:rPr>
      </w:pPr>
      <w:r w:rsidRPr="00F41C5E">
        <w:rPr>
          <w:rFonts w:ascii="Times New Roman" w:hAnsi="Times New Roman" w:cs="Times New Roman"/>
          <w:i/>
          <w:color w:val="000000" w:themeColor="text1"/>
          <w:sz w:val="18"/>
        </w:rPr>
        <w:t>*Corresponding author: norida@ump.edu.my</w:t>
      </w:r>
    </w:p>
    <w:p w:rsidR="00785CA6" w:rsidRDefault="00785CA6" w:rsidP="00785CA6">
      <w:pPr>
        <w:jc w:val="center"/>
        <w:outlineLvl w:val="0"/>
        <w:rPr>
          <w:rFonts w:ascii="Times New Roman" w:hAnsi="Times New Roman" w:cs="Times New Roman"/>
          <w:b/>
          <w:color w:val="FF0000"/>
          <w:sz w:val="24"/>
        </w:rPr>
      </w:pPr>
    </w:p>
    <w:p w:rsidR="00785CA6" w:rsidRPr="00F41C5E" w:rsidRDefault="00785CA6" w:rsidP="00785CA6">
      <w:pPr>
        <w:jc w:val="center"/>
        <w:outlineLvl w:val="0"/>
        <w:rPr>
          <w:rFonts w:ascii="Times New Roman" w:hAnsi="Times New Roman" w:cs="Times New Roman"/>
          <w:b/>
          <w:sz w:val="18"/>
          <w:szCs w:val="18"/>
        </w:rPr>
      </w:pPr>
      <w:r w:rsidRPr="00F41C5E">
        <w:rPr>
          <w:rFonts w:ascii="Times New Roman" w:hAnsi="Times New Roman" w:cs="Times New Roman"/>
          <w:b/>
          <w:sz w:val="18"/>
          <w:szCs w:val="18"/>
        </w:rPr>
        <w:t>Abstract</w:t>
      </w:r>
    </w:p>
    <w:p w:rsidR="00785CA6" w:rsidRPr="00F41C5E" w:rsidRDefault="00DC4161" w:rsidP="00785CA6">
      <w:pPr>
        <w:outlineLvl w:val="0"/>
        <w:rPr>
          <w:rFonts w:ascii="Times New Roman" w:hAnsi="Times New Roman" w:cs="Times New Roman"/>
          <w:sz w:val="18"/>
          <w:szCs w:val="18"/>
        </w:rPr>
      </w:pPr>
      <w:r w:rsidRPr="00F41C5E">
        <w:rPr>
          <w:rFonts w:ascii="Times New Roman" w:hAnsi="Times New Roman" w:cs="Times New Roman"/>
          <w:sz w:val="18"/>
          <w:szCs w:val="18"/>
        </w:rPr>
        <w:t>In this study, the application of response surface method design based on rotatable central composite design (CCD) was used to optimize wax deposit using Design Expert 7.1.6 software. The process consisted of 13 experiments involving eight factorial points and five replications at the center point. The influence of operating parameters on the weight of wax deposit was investigated using cold finger apparatus. The experimental result indicated that the amount of wax deposit was significant due to factors of cold finger temperature and experimental duration. The wax deposit amount decreased significantly with the decrease of experimental duration when the cold finger temperature increased</w:t>
      </w:r>
      <w:r w:rsidR="00591AFF" w:rsidRPr="00F41C5E">
        <w:rPr>
          <w:rFonts w:ascii="Times New Roman" w:hAnsi="Times New Roman" w:cs="Times New Roman"/>
          <w:sz w:val="18"/>
          <w:szCs w:val="18"/>
        </w:rPr>
        <w:t xml:space="preserve"> to 25</w:t>
      </w:r>
      <w:r w:rsidR="00F41C5E">
        <w:rPr>
          <w:rFonts w:ascii="Times New Roman" w:hAnsi="Times New Roman" w:cs="Times New Roman"/>
          <w:sz w:val="18"/>
          <w:szCs w:val="18"/>
        </w:rPr>
        <w:t xml:space="preserve"> </w:t>
      </w:r>
      <w:r w:rsidR="00591AFF" w:rsidRPr="00F41C5E">
        <w:rPr>
          <w:rFonts w:ascii="Times New Roman" w:hAnsi="Times New Roman" w:cs="Times New Roman"/>
          <w:sz w:val="18"/>
          <w:szCs w:val="18"/>
        </w:rPr>
        <w:t>°C. The minimum value of 0.0042</w:t>
      </w:r>
      <w:r w:rsidRPr="00F41C5E">
        <w:rPr>
          <w:rFonts w:ascii="Times New Roman" w:hAnsi="Times New Roman" w:cs="Times New Roman"/>
          <w:sz w:val="18"/>
          <w:szCs w:val="18"/>
        </w:rPr>
        <w:t xml:space="preserve"> g of wax deposit was obtained at the optimized conditions of 1.5 h</w:t>
      </w:r>
      <w:r w:rsidR="00F41C5E">
        <w:rPr>
          <w:rFonts w:ascii="Times New Roman" w:hAnsi="Times New Roman" w:cs="Times New Roman"/>
          <w:sz w:val="18"/>
          <w:szCs w:val="18"/>
        </w:rPr>
        <w:t>ours</w:t>
      </w:r>
      <w:r w:rsidRPr="00F41C5E">
        <w:rPr>
          <w:rFonts w:ascii="Times New Roman" w:hAnsi="Times New Roman" w:cs="Times New Roman"/>
          <w:sz w:val="18"/>
          <w:szCs w:val="18"/>
        </w:rPr>
        <w:t xml:space="preserve">  and 25</w:t>
      </w:r>
      <w:r w:rsidR="00F41C5E">
        <w:rPr>
          <w:rFonts w:ascii="Times New Roman" w:hAnsi="Times New Roman" w:cs="Times New Roman"/>
          <w:sz w:val="18"/>
          <w:szCs w:val="18"/>
        </w:rPr>
        <w:t xml:space="preserve"> </w:t>
      </w:r>
      <w:r w:rsidRPr="00F41C5E">
        <w:rPr>
          <w:rFonts w:ascii="Times New Roman" w:hAnsi="Times New Roman" w:cs="Times New Roman"/>
          <w:sz w:val="18"/>
          <w:szCs w:val="18"/>
        </w:rPr>
        <w:t>°C, respectively.</w:t>
      </w:r>
    </w:p>
    <w:p w:rsidR="00DC4161" w:rsidRPr="00F41C5E" w:rsidRDefault="00DC4161" w:rsidP="00785CA6">
      <w:pPr>
        <w:outlineLvl w:val="0"/>
        <w:rPr>
          <w:rFonts w:ascii="Times New Roman" w:hAnsi="Times New Roman" w:cs="Times New Roman"/>
          <w:sz w:val="18"/>
          <w:szCs w:val="18"/>
        </w:rPr>
      </w:pPr>
    </w:p>
    <w:p w:rsidR="00785CA6" w:rsidRPr="00F41C5E" w:rsidRDefault="00785CA6" w:rsidP="00785CA6">
      <w:pPr>
        <w:outlineLvl w:val="0"/>
        <w:rPr>
          <w:rFonts w:ascii="Times New Roman" w:hAnsi="Times New Roman" w:cs="Times New Roman"/>
          <w:color w:val="548DD4" w:themeColor="text2" w:themeTint="99"/>
          <w:sz w:val="18"/>
          <w:szCs w:val="18"/>
        </w:rPr>
      </w:pPr>
      <w:r w:rsidRPr="00F41C5E">
        <w:rPr>
          <w:rFonts w:ascii="Times New Roman" w:hAnsi="Times New Roman" w:cs="Times New Roman"/>
          <w:b/>
          <w:sz w:val="18"/>
          <w:szCs w:val="18"/>
        </w:rPr>
        <w:t>Keyword</w:t>
      </w:r>
      <w:r w:rsidR="00F41C5E">
        <w:rPr>
          <w:rFonts w:ascii="Times New Roman" w:hAnsi="Times New Roman" w:cs="Times New Roman"/>
          <w:b/>
          <w:sz w:val="18"/>
          <w:szCs w:val="18"/>
        </w:rPr>
        <w:t>s</w:t>
      </w:r>
      <w:r w:rsidRPr="00F41C5E">
        <w:rPr>
          <w:rFonts w:ascii="Times New Roman" w:hAnsi="Times New Roman" w:cs="Times New Roman"/>
          <w:sz w:val="18"/>
          <w:szCs w:val="18"/>
        </w:rPr>
        <w:t>:</w:t>
      </w:r>
      <w:r w:rsidR="00DC4161" w:rsidRPr="00F41C5E">
        <w:rPr>
          <w:sz w:val="18"/>
          <w:szCs w:val="18"/>
        </w:rPr>
        <w:t xml:space="preserve"> </w:t>
      </w:r>
      <w:r w:rsidR="00F41C5E" w:rsidRPr="00F41C5E">
        <w:rPr>
          <w:rFonts w:ascii="Times New Roman" w:hAnsi="Times New Roman" w:cs="Times New Roman"/>
          <w:sz w:val="18"/>
          <w:szCs w:val="18"/>
        </w:rPr>
        <w:t>cold finger method, crude oil, optimization</w:t>
      </w:r>
    </w:p>
    <w:p w:rsidR="00785CA6" w:rsidRPr="00001D81" w:rsidRDefault="00785CA6" w:rsidP="00785CA6">
      <w:pPr>
        <w:outlineLvl w:val="0"/>
        <w:rPr>
          <w:rFonts w:ascii="Times New Roman" w:hAnsi="Times New Roman" w:cs="Times New Roman"/>
          <w:b/>
          <w:color w:val="548DD4" w:themeColor="text2" w:themeTint="99"/>
        </w:rPr>
      </w:pPr>
    </w:p>
    <w:p w:rsidR="00785CA6" w:rsidRPr="00F41C5E" w:rsidRDefault="00785CA6" w:rsidP="00785CA6">
      <w:pPr>
        <w:jc w:val="center"/>
        <w:outlineLvl w:val="0"/>
        <w:rPr>
          <w:rFonts w:ascii="Times New Roman" w:hAnsi="Times New Roman" w:cs="Times New Roman"/>
          <w:b/>
          <w:sz w:val="18"/>
        </w:rPr>
      </w:pPr>
      <w:r w:rsidRPr="00F41C5E">
        <w:rPr>
          <w:rFonts w:ascii="Times New Roman" w:hAnsi="Times New Roman" w:cs="Times New Roman"/>
          <w:b/>
          <w:sz w:val="18"/>
        </w:rPr>
        <w:t>Abstrak</w:t>
      </w:r>
    </w:p>
    <w:p w:rsidR="00785CA6" w:rsidRPr="00F41C5E" w:rsidRDefault="00D04A5D" w:rsidP="00785CA6">
      <w:pPr>
        <w:outlineLvl w:val="0"/>
        <w:rPr>
          <w:rFonts w:ascii="Times New Roman" w:hAnsi="Times New Roman" w:cs="Times New Roman"/>
          <w:sz w:val="18"/>
        </w:rPr>
      </w:pPr>
      <w:r w:rsidRPr="00F41C5E">
        <w:rPr>
          <w:rFonts w:ascii="Times New Roman" w:hAnsi="Times New Roman" w:cs="Times New Roman"/>
          <w:sz w:val="18"/>
        </w:rPr>
        <w:t>Dalam kajian ini, penggunaan kaedah ger</w:t>
      </w:r>
      <w:r w:rsidR="000E3792">
        <w:rPr>
          <w:rFonts w:ascii="Times New Roman" w:hAnsi="Times New Roman" w:cs="Times New Roman"/>
          <w:sz w:val="18"/>
        </w:rPr>
        <w:t xml:space="preserve">ak balas permukaan berdasarkan </w:t>
      </w:r>
      <w:r w:rsidRPr="00F41C5E">
        <w:rPr>
          <w:rFonts w:ascii="Times New Roman" w:hAnsi="Times New Roman" w:cs="Times New Roman"/>
          <w:sz w:val="18"/>
        </w:rPr>
        <w:t xml:space="preserve">reka bentuk komposit </w:t>
      </w:r>
      <w:r w:rsidR="00F41C5E">
        <w:rPr>
          <w:rFonts w:ascii="Times New Roman" w:hAnsi="Times New Roman" w:cs="Times New Roman"/>
          <w:sz w:val="18"/>
        </w:rPr>
        <w:t xml:space="preserve">berpusat </w:t>
      </w:r>
      <w:r w:rsidR="000E3792">
        <w:rPr>
          <w:rFonts w:ascii="Times New Roman" w:hAnsi="Times New Roman" w:cs="Times New Roman"/>
          <w:sz w:val="18"/>
        </w:rPr>
        <w:t xml:space="preserve">berputar </w:t>
      </w:r>
      <w:r w:rsidR="00F41C5E">
        <w:rPr>
          <w:rFonts w:ascii="Times New Roman" w:hAnsi="Times New Roman" w:cs="Times New Roman"/>
          <w:sz w:val="18"/>
        </w:rPr>
        <w:t>(CCD</w:t>
      </w:r>
      <w:r w:rsidRPr="00F41C5E">
        <w:rPr>
          <w:rFonts w:ascii="Times New Roman" w:hAnsi="Times New Roman" w:cs="Times New Roman"/>
          <w:sz w:val="18"/>
        </w:rPr>
        <w:t xml:space="preserve">) digunakan bagi mengoptimumkan lilin mendap menggunakan </w:t>
      </w:r>
      <w:r w:rsidR="00DB1469" w:rsidRPr="00F41C5E">
        <w:rPr>
          <w:rFonts w:ascii="Times New Roman" w:hAnsi="Times New Roman" w:cs="Times New Roman"/>
          <w:sz w:val="18"/>
        </w:rPr>
        <w:t xml:space="preserve">perisian </w:t>
      </w:r>
      <w:r w:rsidRPr="00F41C5E">
        <w:rPr>
          <w:rFonts w:ascii="Times New Roman" w:hAnsi="Times New Roman" w:cs="Times New Roman"/>
          <w:sz w:val="18"/>
        </w:rPr>
        <w:t xml:space="preserve">Design </w:t>
      </w:r>
      <w:r w:rsidR="00DB1469" w:rsidRPr="00F41C5E">
        <w:rPr>
          <w:rFonts w:ascii="Times New Roman" w:hAnsi="Times New Roman" w:cs="Times New Roman"/>
          <w:sz w:val="18"/>
        </w:rPr>
        <w:t>Expert</w:t>
      </w:r>
      <w:r w:rsidR="00F41C5E">
        <w:rPr>
          <w:rFonts w:ascii="Times New Roman" w:hAnsi="Times New Roman" w:cs="Times New Roman"/>
          <w:sz w:val="18"/>
        </w:rPr>
        <w:t xml:space="preserve"> 7.1.6</w:t>
      </w:r>
      <w:r w:rsidRPr="00F41C5E">
        <w:rPr>
          <w:rFonts w:ascii="Times New Roman" w:hAnsi="Times New Roman" w:cs="Times New Roman"/>
          <w:sz w:val="18"/>
        </w:rPr>
        <w:t>. Proses ini terdiri daripada 13 ekspe</w:t>
      </w:r>
      <w:r w:rsidR="000E3792">
        <w:rPr>
          <w:rFonts w:ascii="Times New Roman" w:hAnsi="Times New Roman" w:cs="Times New Roman"/>
          <w:sz w:val="18"/>
        </w:rPr>
        <w:t>rimen yang melibatkan lapan titik</w:t>
      </w:r>
      <w:r w:rsidRPr="00F41C5E">
        <w:rPr>
          <w:rFonts w:ascii="Times New Roman" w:hAnsi="Times New Roman" w:cs="Times New Roman"/>
          <w:sz w:val="18"/>
        </w:rPr>
        <w:t xml:space="preserve"> fakt</w:t>
      </w:r>
      <w:r w:rsidR="00F41C5E">
        <w:rPr>
          <w:rFonts w:ascii="Times New Roman" w:hAnsi="Times New Roman" w:cs="Times New Roman"/>
          <w:sz w:val="18"/>
        </w:rPr>
        <w:t>orial</w:t>
      </w:r>
      <w:r w:rsidRPr="00F41C5E">
        <w:rPr>
          <w:rFonts w:ascii="Times New Roman" w:hAnsi="Times New Roman" w:cs="Times New Roman"/>
          <w:sz w:val="18"/>
        </w:rPr>
        <w:t xml:space="preserve"> dan lima ulangan di titik pusat. P</w:t>
      </w:r>
      <w:r w:rsidR="000E3792">
        <w:rPr>
          <w:rFonts w:ascii="Times New Roman" w:hAnsi="Times New Roman" w:cs="Times New Roman"/>
          <w:sz w:val="18"/>
        </w:rPr>
        <w:t>engaruh parameter operasi terhadap</w:t>
      </w:r>
      <w:r w:rsidRPr="00F41C5E">
        <w:rPr>
          <w:rFonts w:ascii="Times New Roman" w:hAnsi="Times New Roman" w:cs="Times New Roman"/>
          <w:sz w:val="18"/>
        </w:rPr>
        <w:t xml:space="preserve"> berat lilin</w:t>
      </w:r>
      <w:r w:rsidR="00C91005" w:rsidRPr="00F41C5E">
        <w:rPr>
          <w:rFonts w:ascii="Times New Roman" w:hAnsi="Times New Roman" w:cs="Times New Roman"/>
          <w:sz w:val="18"/>
        </w:rPr>
        <w:t xml:space="preserve"> mendap</w:t>
      </w:r>
      <w:r w:rsidRPr="00F41C5E">
        <w:rPr>
          <w:rFonts w:ascii="Times New Roman" w:hAnsi="Times New Roman" w:cs="Times New Roman"/>
          <w:sz w:val="18"/>
        </w:rPr>
        <w:t xml:space="preserve"> telah dikaji dengan menggunakan radas </w:t>
      </w:r>
      <w:r w:rsidR="00C91005" w:rsidRPr="00F41C5E">
        <w:rPr>
          <w:rFonts w:ascii="Times New Roman" w:hAnsi="Times New Roman" w:cs="Times New Roman"/>
          <w:sz w:val="18"/>
        </w:rPr>
        <w:t>je</w:t>
      </w:r>
      <w:r w:rsidRPr="00F41C5E">
        <w:rPr>
          <w:rFonts w:ascii="Times New Roman" w:hAnsi="Times New Roman" w:cs="Times New Roman"/>
          <w:sz w:val="18"/>
        </w:rPr>
        <w:t>jari sejuk. Hasil eksperimen menunjukkan bahawa jumlah lilin</w:t>
      </w:r>
      <w:r w:rsidR="00C91005" w:rsidRPr="00F41C5E">
        <w:rPr>
          <w:rFonts w:ascii="Times New Roman" w:hAnsi="Times New Roman" w:cs="Times New Roman"/>
          <w:sz w:val="18"/>
        </w:rPr>
        <w:t xml:space="preserve"> mendap dipengaruhi </w:t>
      </w:r>
      <w:r w:rsidRPr="00F41C5E">
        <w:rPr>
          <w:rFonts w:ascii="Times New Roman" w:hAnsi="Times New Roman" w:cs="Times New Roman"/>
          <w:sz w:val="18"/>
        </w:rPr>
        <w:t xml:space="preserve">oleh faktor suhu </w:t>
      </w:r>
      <w:r w:rsidR="00C91005" w:rsidRPr="00F41C5E">
        <w:rPr>
          <w:rFonts w:ascii="Times New Roman" w:hAnsi="Times New Roman" w:cs="Times New Roman"/>
          <w:sz w:val="18"/>
        </w:rPr>
        <w:t>je</w:t>
      </w:r>
      <w:r w:rsidRPr="00F41C5E">
        <w:rPr>
          <w:rFonts w:ascii="Times New Roman" w:hAnsi="Times New Roman" w:cs="Times New Roman"/>
          <w:sz w:val="18"/>
        </w:rPr>
        <w:t>jari sejuk</w:t>
      </w:r>
      <w:r w:rsidR="00C91005" w:rsidRPr="00F41C5E">
        <w:rPr>
          <w:rFonts w:ascii="Times New Roman" w:hAnsi="Times New Roman" w:cs="Times New Roman"/>
          <w:sz w:val="18"/>
        </w:rPr>
        <w:t xml:space="preserve"> serta</w:t>
      </w:r>
      <w:r w:rsidRPr="00F41C5E">
        <w:rPr>
          <w:rFonts w:ascii="Times New Roman" w:hAnsi="Times New Roman" w:cs="Times New Roman"/>
          <w:sz w:val="18"/>
        </w:rPr>
        <w:t xml:space="preserve"> t</w:t>
      </w:r>
      <w:r w:rsidR="00C91005" w:rsidRPr="00F41C5E">
        <w:rPr>
          <w:rFonts w:ascii="Times New Roman" w:hAnsi="Times New Roman" w:cs="Times New Roman"/>
          <w:sz w:val="18"/>
        </w:rPr>
        <w:t xml:space="preserve">empoh eksperimen. </w:t>
      </w:r>
      <w:r w:rsidR="004D0E91" w:rsidRPr="00F41C5E">
        <w:rPr>
          <w:rFonts w:ascii="Times New Roman" w:hAnsi="Times New Roman" w:cs="Times New Roman"/>
          <w:sz w:val="18"/>
        </w:rPr>
        <w:t xml:space="preserve"> </w:t>
      </w:r>
      <w:r w:rsidR="00C91005" w:rsidRPr="00F41C5E">
        <w:rPr>
          <w:rFonts w:ascii="Times New Roman" w:hAnsi="Times New Roman" w:cs="Times New Roman"/>
          <w:sz w:val="18"/>
        </w:rPr>
        <w:t>Jumlah</w:t>
      </w:r>
      <w:r w:rsidRPr="00F41C5E">
        <w:rPr>
          <w:rFonts w:ascii="Times New Roman" w:hAnsi="Times New Roman" w:cs="Times New Roman"/>
          <w:sz w:val="18"/>
        </w:rPr>
        <w:t xml:space="preserve"> lilin</w:t>
      </w:r>
      <w:r w:rsidR="00C91005" w:rsidRPr="00F41C5E">
        <w:rPr>
          <w:rFonts w:ascii="Times New Roman" w:hAnsi="Times New Roman" w:cs="Times New Roman"/>
          <w:sz w:val="18"/>
        </w:rPr>
        <w:t xml:space="preserve"> mendap </w:t>
      </w:r>
      <w:r w:rsidR="004D0E91" w:rsidRPr="00F41C5E">
        <w:rPr>
          <w:rFonts w:ascii="Times New Roman" w:hAnsi="Times New Roman" w:cs="Times New Roman"/>
          <w:sz w:val="18"/>
        </w:rPr>
        <w:t xml:space="preserve">akan </w:t>
      </w:r>
      <w:r w:rsidR="00C91005" w:rsidRPr="00F41C5E">
        <w:rPr>
          <w:rFonts w:ascii="Times New Roman" w:hAnsi="Times New Roman" w:cs="Times New Roman"/>
          <w:sz w:val="18"/>
        </w:rPr>
        <w:t>berkurang</w:t>
      </w:r>
      <w:r w:rsidR="004D0E91" w:rsidRPr="00F41C5E">
        <w:rPr>
          <w:rFonts w:ascii="Times New Roman" w:hAnsi="Times New Roman" w:cs="Times New Roman"/>
          <w:sz w:val="18"/>
        </w:rPr>
        <w:t xml:space="preserve"> sekiranya</w:t>
      </w:r>
      <w:r w:rsidR="00C91005" w:rsidRPr="00F41C5E">
        <w:rPr>
          <w:rFonts w:ascii="Times New Roman" w:hAnsi="Times New Roman" w:cs="Times New Roman"/>
          <w:sz w:val="18"/>
        </w:rPr>
        <w:t xml:space="preserve"> </w:t>
      </w:r>
      <w:r w:rsidRPr="00F41C5E">
        <w:rPr>
          <w:rFonts w:ascii="Times New Roman" w:hAnsi="Times New Roman" w:cs="Times New Roman"/>
          <w:sz w:val="18"/>
        </w:rPr>
        <w:t xml:space="preserve">tempoh eksperimen </w:t>
      </w:r>
      <w:r w:rsidR="004D0E91" w:rsidRPr="00F41C5E">
        <w:rPr>
          <w:rFonts w:ascii="Times New Roman" w:hAnsi="Times New Roman" w:cs="Times New Roman"/>
          <w:sz w:val="18"/>
        </w:rPr>
        <w:t>di</w:t>
      </w:r>
      <w:r w:rsidR="00C91005" w:rsidRPr="00F41C5E">
        <w:rPr>
          <w:rFonts w:ascii="Times New Roman" w:hAnsi="Times New Roman" w:cs="Times New Roman"/>
          <w:sz w:val="18"/>
        </w:rPr>
        <w:t>kurang</w:t>
      </w:r>
      <w:r w:rsidR="004D0E91" w:rsidRPr="00F41C5E">
        <w:rPr>
          <w:rFonts w:ascii="Times New Roman" w:hAnsi="Times New Roman" w:cs="Times New Roman"/>
          <w:sz w:val="18"/>
        </w:rPr>
        <w:t xml:space="preserve">kan berserta peningkatan </w:t>
      </w:r>
      <w:r w:rsidRPr="00F41C5E">
        <w:rPr>
          <w:rFonts w:ascii="Times New Roman" w:hAnsi="Times New Roman" w:cs="Times New Roman"/>
          <w:sz w:val="18"/>
        </w:rPr>
        <w:t xml:space="preserve">suhu </w:t>
      </w:r>
      <w:r w:rsidR="004D0E91" w:rsidRPr="00F41C5E">
        <w:rPr>
          <w:rFonts w:ascii="Times New Roman" w:hAnsi="Times New Roman" w:cs="Times New Roman"/>
          <w:sz w:val="18"/>
        </w:rPr>
        <w:t>je</w:t>
      </w:r>
      <w:r w:rsidR="00F41C5E">
        <w:rPr>
          <w:rFonts w:ascii="Times New Roman" w:hAnsi="Times New Roman" w:cs="Times New Roman"/>
          <w:sz w:val="18"/>
        </w:rPr>
        <w:t>jari sejuk kepada 25 °</w:t>
      </w:r>
      <w:r w:rsidRPr="00F41C5E">
        <w:rPr>
          <w:rFonts w:ascii="Times New Roman" w:hAnsi="Times New Roman" w:cs="Times New Roman"/>
          <w:sz w:val="18"/>
        </w:rPr>
        <w:t xml:space="preserve">C. Nilai minimum </w:t>
      </w:r>
      <w:r w:rsidR="00591AFF" w:rsidRPr="00F41C5E">
        <w:rPr>
          <w:rFonts w:ascii="Times New Roman" w:hAnsi="Times New Roman" w:cs="Times New Roman"/>
          <w:sz w:val="18"/>
        </w:rPr>
        <w:t>0.0042</w:t>
      </w:r>
      <w:r w:rsidR="00DB1469" w:rsidRPr="00F41C5E">
        <w:rPr>
          <w:rFonts w:ascii="Times New Roman" w:hAnsi="Times New Roman" w:cs="Times New Roman"/>
          <w:sz w:val="18"/>
        </w:rPr>
        <w:t xml:space="preserve">g </w:t>
      </w:r>
      <w:r w:rsidR="000E3792">
        <w:rPr>
          <w:rFonts w:ascii="Times New Roman" w:hAnsi="Times New Roman" w:cs="Times New Roman"/>
          <w:sz w:val="18"/>
        </w:rPr>
        <w:t>l</w:t>
      </w:r>
      <w:r w:rsidRPr="00F41C5E">
        <w:rPr>
          <w:rFonts w:ascii="Times New Roman" w:hAnsi="Times New Roman" w:cs="Times New Roman"/>
          <w:sz w:val="18"/>
        </w:rPr>
        <w:t xml:space="preserve">ilin </w:t>
      </w:r>
      <w:r w:rsidR="00DB1469" w:rsidRPr="00F41C5E">
        <w:rPr>
          <w:rFonts w:ascii="Times New Roman" w:hAnsi="Times New Roman" w:cs="Times New Roman"/>
          <w:sz w:val="18"/>
        </w:rPr>
        <w:t xml:space="preserve">mendap </w:t>
      </w:r>
      <w:r w:rsidRPr="00F41C5E">
        <w:rPr>
          <w:rFonts w:ascii="Times New Roman" w:hAnsi="Times New Roman" w:cs="Times New Roman"/>
          <w:sz w:val="18"/>
        </w:rPr>
        <w:t>telah diperolehi pada keadaan yang optimum</w:t>
      </w:r>
      <w:r w:rsidR="00DB1469" w:rsidRPr="00F41C5E">
        <w:rPr>
          <w:rFonts w:ascii="Times New Roman" w:hAnsi="Times New Roman" w:cs="Times New Roman"/>
          <w:sz w:val="18"/>
        </w:rPr>
        <w:t xml:space="preserve"> iaitu pada</w:t>
      </w:r>
      <w:r w:rsidR="00F41C5E">
        <w:rPr>
          <w:rFonts w:ascii="Times New Roman" w:hAnsi="Times New Roman" w:cs="Times New Roman"/>
          <w:sz w:val="18"/>
        </w:rPr>
        <w:t xml:space="preserve"> 1.5 jam dan 25 °</w:t>
      </w:r>
      <w:r w:rsidRPr="00F41C5E">
        <w:rPr>
          <w:rFonts w:ascii="Times New Roman" w:hAnsi="Times New Roman" w:cs="Times New Roman"/>
          <w:sz w:val="18"/>
        </w:rPr>
        <w:t xml:space="preserve">C </w:t>
      </w:r>
      <w:r w:rsidR="004D0E91" w:rsidRPr="00F41C5E">
        <w:rPr>
          <w:rFonts w:ascii="Times New Roman" w:hAnsi="Times New Roman" w:cs="Times New Roman"/>
          <w:sz w:val="18"/>
        </w:rPr>
        <w:t>.</w:t>
      </w:r>
    </w:p>
    <w:p w:rsidR="00D04A5D" w:rsidRPr="00F41C5E" w:rsidRDefault="00D04A5D" w:rsidP="00785CA6">
      <w:pPr>
        <w:outlineLvl w:val="0"/>
        <w:rPr>
          <w:rFonts w:ascii="Times New Roman" w:hAnsi="Times New Roman" w:cs="Times New Roman"/>
          <w:sz w:val="18"/>
        </w:rPr>
      </w:pPr>
    </w:p>
    <w:p w:rsidR="005B19F0" w:rsidRPr="00F41C5E" w:rsidRDefault="00785CA6" w:rsidP="00F41C5E">
      <w:pPr>
        <w:outlineLvl w:val="0"/>
        <w:rPr>
          <w:rFonts w:ascii="Times New Roman" w:hAnsi="Times New Roman" w:cs="Times New Roman"/>
          <w:b/>
          <w:color w:val="548DD4" w:themeColor="text2" w:themeTint="99"/>
          <w:kern w:val="0"/>
          <w:sz w:val="18"/>
          <w:szCs w:val="20"/>
        </w:rPr>
      </w:pPr>
      <w:r w:rsidRPr="00F41C5E">
        <w:rPr>
          <w:rFonts w:ascii="Times New Roman" w:hAnsi="Times New Roman" w:cs="Times New Roman"/>
          <w:b/>
          <w:sz w:val="18"/>
        </w:rPr>
        <w:t xml:space="preserve">Kata kunci: </w:t>
      </w:r>
      <w:r w:rsidR="00F41C5E" w:rsidRPr="00F41C5E">
        <w:rPr>
          <w:rFonts w:ascii="Times New Roman" w:hAnsi="Times New Roman" w:cs="Times New Roman"/>
          <w:sz w:val="18"/>
        </w:rPr>
        <w:t>kaedah jejari sejuk, minyak mentah, pengoptimuman</w:t>
      </w:r>
    </w:p>
    <w:p w:rsidR="005B19F0" w:rsidRDefault="005B19F0" w:rsidP="00785CA6">
      <w:pPr>
        <w:jc w:val="center"/>
        <w:outlineLvl w:val="0"/>
        <w:rPr>
          <w:rFonts w:ascii="Times New Roman" w:hAnsi="Times New Roman" w:cs="Times New Roman"/>
          <w:b/>
        </w:rPr>
      </w:pPr>
    </w:p>
    <w:p w:rsidR="00785CA6" w:rsidRDefault="00785CA6" w:rsidP="00F41C5E">
      <w:pPr>
        <w:jc w:val="center"/>
        <w:outlineLvl w:val="0"/>
        <w:rPr>
          <w:rFonts w:ascii="Times New Roman" w:hAnsi="Times New Roman" w:cs="Times New Roman"/>
          <w:b/>
        </w:rPr>
      </w:pPr>
      <w:r w:rsidRPr="00F74416">
        <w:rPr>
          <w:rFonts w:ascii="Times New Roman" w:hAnsi="Times New Roman" w:cs="Times New Roman"/>
          <w:b/>
        </w:rPr>
        <w:t>Introduction</w:t>
      </w:r>
    </w:p>
    <w:p w:rsidR="00F41C5E" w:rsidRDefault="00941961" w:rsidP="00941961">
      <w:pPr>
        <w:outlineLvl w:val="0"/>
        <w:rPr>
          <w:rFonts w:ascii="Times New Roman" w:hAnsi="Times New Roman" w:cs="Times New Roman"/>
        </w:rPr>
      </w:pPr>
      <w:r w:rsidRPr="00941961">
        <w:rPr>
          <w:rFonts w:ascii="Times New Roman" w:hAnsi="Times New Roman" w:cs="Times New Roman"/>
        </w:rPr>
        <w:t>The major problem faced by the petroleum industry especially in flow assurance is the deposition of wax from crude oil at the tubing, pipeline, and surface flow line [1–3]. The formation of solid wax may lead to increased pumping power, decreased flow rate or even total blockage of line, with loss of production and capital investment [4]. Waxes are solids essentially made of mixtures of long chains, either normal or branched alkane compound formed when the temperature of crude oil falls below the wax appear</w:t>
      </w:r>
      <w:r w:rsidR="00F41C5E">
        <w:rPr>
          <w:rFonts w:ascii="Times New Roman" w:hAnsi="Times New Roman" w:cs="Times New Roman"/>
        </w:rPr>
        <w:t>ance temperature (WAT) [5].</w:t>
      </w:r>
    </w:p>
    <w:p w:rsidR="00F41C5E" w:rsidRDefault="00F41C5E" w:rsidP="00941961">
      <w:pPr>
        <w:outlineLvl w:val="0"/>
        <w:rPr>
          <w:rFonts w:ascii="Times New Roman" w:hAnsi="Times New Roman" w:cs="Times New Roman"/>
        </w:rPr>
      </w:pPr>
    </w:p>
    <w:p w:rsidR="00941961" w:rsidRDefault="00941961" w:rsidP="00941961">
      <w:pPr>
        <w:outlineLvl w:val="0"/>
        <w:rPr>
          <w:rFonts w:ascii="Times New Roman" w:hAnsi="Times New Roman" w:cs="Times New Roman"/>
        </w:rPr>
      </w:pPr>
      <w:r w:rsidRPr="00941961">
        <w:rPr>
          <w:rFonts w:ascii="Times New Roman" w:hAnsi="Times New Roman" w:cs="Times New Roman"/>
        </w:rPr>
        <w:t>Normal conditions for reservoir temperature and pressures are within the range of 70 to 150</w:t>
      </w:r>
      <w:r w:rsidR="00F41C5E">
        <w:rPr>
          <w:rFonts w:ascii="Times New Roman" w:hAnsi="Times New Roman" w:cs="Times New Roman"/>
        </w:rPr>
        <w:t xml:space="preserve"> </w:t>
      </w:r>
      <w:r w:rsidRPr="00941961">
        <w:rPr>
          <w:rFonts w:ascii="Times New Roman" w:hAnsi="Times New Roman" w:cs="Times New Roman"/>
        </w:rPr>
        <w:t>°C and 8,000</w:t>
      </w:r>
      <w:r w:rsidR="00F41C5E">
        <w:rPr>
          <w:rFonts w:ascii="Times New Roman" w:hAnsi="Times New Roman" w:cs="Times New Roman"/>
        </w:rPr>
        <w:t xml:space="preserve"> –</w:t>
      </w:r>
      <w:r w:rsidRPr="00941961">
        <w:rPr>
          <w:rFonts w:ascii="Times New Roman" w:hAnsi="Times New Roman" w:cs="Times New Roman"/>
        </w:rPr>
        <w:t>15,000 psi, respectively</w:t>
      </w:r>
      <w:r w:rsidR="00F41C5E">
        <w:rPr>
          <w:rFonts w:ascii="Times New Roman" w:hAnsi="Times New Roman" w:cs="Times New Roman"/>
        </w:rPr>
        <w:t xml:space="preserve"> </w:t>
      </w:r>
      <w:r w:rsidRPr="00941961">
        <w:rPr>
          <w:rFonts w:ascii="Times New Roman" w:hAnsi="Times New Roman" w:cs="Times New Roman"/>
        </w:rPr>
        <w:t>[3,</w:t>
      </w:r>
      <w:r w:rsidR="00F41C5E">
        <w:rPr>
          <w:rFonts w:ascii="Times New Roman" w:hAnsi="Times New Roman" w:cs="Times New Roman"/>
        </w:rPr>
        <w:t xml:space="preserve"> </w:t>
      </w:r>
      <w:r w:rsidRPr="00941961">
        <w:rPr>
          <w:rFonts w:ascii="Times New Roman" w:hAnsi="Times New Roman" w:cs="Times New Roman"/>
        </w:rPr>
        <w:t>6], while ocean floor temperature is around 4</w:t>
      </w:r>
      <w:r w:rsidR="00F41C5E">
        <w:rPr>
          <w:rFonts w:ascii="Times New Roman" w:hAnsi="Times New Roman" w:cs="Times New Roman"/>
        </w:rPr>
        <w:t xml:space="preserve"> </w:t>
      </w:r>
      <w:r w:rsidRPr="00941961">
        <w:rPr>
          <w:rFonts w:ascii="Times New Roman" w:hAnsi="Times New Roman" w:cs="Times New Roman"/>
        </w:rPr>
        <w:t>°C [3]. When crude oil is transported from reservoir to pipeline, the crude oil temperature decreases below its wax appearance temperature (WAT) due to heat lost to surroundings [3,</w:t>
      </w:r>
      <w:r w:rsidR="00F41C5E">
        <w:rPr>
          <w:rFonts w:ascii="Times New Roman" w:hAnsi="Times New Roman" w:cs="Times New Roman"/>
        </w:rPr>
        <w:t xml:space="preserve"> </w:t>
      </w:r>
      <w:r w:rsidRPr="00941961">
        <w:rPr>
          <w:rFonts w:ascii="Times New Roman" w:hAnsi="Times New Roman" w:cs="Times New Roman"/>
        </w:rPr>
        <w:t xml:space="preserve">7]. At ambient condition, for carbon atom chains less than four atoms (C1 to C4), it will show a gaseous state. Meanwhile, in the range of carbon atoms from C5 to C16, it turns to liquid and for carbon atoms more that C17, it forms solid [8]. Flow assurance is expected to lead to losses of billions of dollars yearly worldwide [9]. </w:t>
      </w:r>
      <w:r w:rsidR="00832E7E" w:rsidRPr="00941961">
        <w:rPr>
          <w:rFonts w:ascii="Times New Roman" w:hAnsi="Times New Roman" w:cs="Times New Roman"/>
        </w:rPr>
        <w:t>Many remediation</w:t>
      </w:r>
      <w:r w:rsidRPr="00941961">
        <w:rPr>
          <w:rFonts w:ascii="Times New Roman" w:hAnsi="Times New Roman" w:cs="Times New Roman"/>
        </w:rPr>
        <w:t xml:space="preserve"> techniques to encounter deposition problem have been employed,  including removal and prevention approaches such as chemical, mechanical and thermal methods [5,</w:t>
      </w:r>
      <w:r w:rsidR="00F41C5E">
        <w:rPr>
          <w:rFonts w:ascii="Times New Roman" w:hAnsi="Times New Roman" w:cs="Times New Roman"/>
        </w:rPr>
        <w:t xml:space="preserve"> </w:t>
      </w:r>
      <w:r w:rsidRPr="00941961">
        <w:rPr>
          <w:rFonts w:ascii="Times New Roman" w:hAnsi="Times New Roman" w:cs="Times New Roman"/>
        </w:rPr>
        <w:t>10</w:t>
      </w:r>
      <w:r w:rsidR="00F41C5E">
        <w:rPr>
          <w:rFonts w:ascii="Times New Roman" w:hAnsi="Times New Roman" w:cs="Times New Roman"/>
        </w:rPr>
        <w:t xml:space="preserve"> </w:t>
      </w:r>
      <w:r w:rsidRPr="00941961">
        <w:rPr>
          <w:rFonts w:ascii="Times New Roman" w:hAnsi="Times New Roman" w:cs="Times New Roman"/>
        </w:rPr>
        <w:t>–</w:t>
      </w:r>
      <w:r w:rsidR="00F41C5E">
        <w:rPr>
          <w:rFonts w:ascii="Times New Roman" w:hAnsi="Times New Roman" w:cs="Times New Roman"/>
        </w:rPr>
        <w:t xml:space="preserve"> </w:t>
      </w:r>
      <w:r w:rsidRPr="00941961">
        <w:rPr>
          <w:rFonts w:ascii="Times New Roman" w:hAnsi="Times New Roman" w:cs="Times New Roman"/>
        </w:rPr>
        <w:t>12]. To avoid wax deposition problems, the understanding of physicochemical characteristics of wax phase is needed [13].</w:t>
      </w:r>
    </w:p>
    <w:p w:rsidR="00941961" w:rsidRPr="00941961" w:rsidRDefault="00941961" w:rsidP="00941961">
      <w:pPr>
        <w:outlineLvl w:val="0"/>
        <w:rPr>
          <w:rFonts w:ascii="Times New Roman" w:hAnsi="Times New Roman" w:cs="Times New Roman"/>
        </w:rPr>
      </w:pPr>
    </w:p>
    <w:p w:rsidR="00F41C5E" w:rsidRDefault="00941961" w:rsidP="00941961">
      <w:pPr>
        <w:outlineLvl w:val="0"/>
        <w:rPr>
          <w:rFonts w:ascii="Times New Roman" w:hAnsi="Times New Roman" w:cs="Times New Roman"/>
        </w:rPr>
      </w:pPr>
      <w:r w:rsidRPr="00941961">
        <w:rPr>
          <w:rFonts w:ascii="Times New Roman" w:hAnsi="Times New Roman" w:cs="Times New Roman"/>
        </w:rPr>
        <w:t>The deposition of wax from crude oil is influenced by several factors, such as wax content and composition, flow rate, temperature difference between oil and pipe surface, and cooling rate</w:t>
      </w:r>
      <w:r w:rsidR="00F41C5E">
        <w:rPr>
          <w:rFonts w:ascii="Times New Roman" w:hAnsi="Times New Roman" w:cs="Times New Roman"/>
        </w:rPr>
        <w:t xml:space="preserve"> along the pipeline [9].</w:t>
      </w:r>
      <w:r w:rsidRPr="00941961">
        <w:rPr>
          <w:rFonts w:ascii="Times New Roman" w:hAnsi="Times New Roman" w:cs="Times New Roman"/>
        </w:rPr>
        <w:t xml:space="preserve"> Kelechukwu et al</w:t>
      </w:r>
      <w:r w:rsidR="00F41C5E">
        <w:rPr>
          <w:rFonts w:ascii="Times New Roman" w:hAnsi="Times New Roman" w:cs="Times New Roman"/>
        </w:rPr>
        <w:t>.</w:t>
      </w:r>
      <w:r w:rsidRPr="00941961">
        <w:rPr>
          <w:rFonts w:ascii="Times New Roman" w:hAnsi="Times New Roman" w:cs="Times New Roman"/>
        </w:rPr>
        <w:t xml:space="preserve"> [14,</w:t>
      </w:r>
      <w:r w:rsidR="00F41C5E">
        <w:rPr>
          <w:rFonts w:ascii="Times New Roman" w:hAnsi="Times New Roman" w:cs="Times New Roman"/>
        </w:rPr>
        <w:t xml:space="preserve"> </w:t>
      </w:r>
      <w:r w:rsidRPr="00941961">
        <w:rPr>
          <w:rFonts w:ascii="Times New Roman" w:hAnsi="Times New Roman" w:cs="Times New Roman"/>
        </w:rPr>
        <w:t>15] claimed that the most common factor for wax deposition is the decrease of crude oil temperature. Many researchers have investigated the factor that gives the best influence on wax deposition. Shear and temperature effects have been observed by Jennings and Weispfennig toward wax deposition [16,</w:t>
      </w:r>
      <w:r w:rsidR="00F41C5E">
        <w:rPr>
          <w:rFonts w:ascii="Times New Roman" w:hAnsi="Times New Roman" w:cs="Times New Roman"/>
        </w:rPr>
        <w:t xml:space="preserve"> </w:t>
      </w:r>
      <w:r w:rsidRPr="00941961">
        <w:rPr>
          <w:rFonts w:ascii="Times New Roman" w:hAnsi="Times New Roman" w:cs="Times New Roman"/>
        </w:rPr>
        <w:t>17]. They found an increase in shear increased wax inhibition; however, for the temperature effect, the inhibition result contradicted with the shear effect.</w:t>
      </w:r>
    </w:p>
    <w:p w:rsidR="00F41C5E" w:rsidRDefault="00F41C5E" w:rsidP="00941961">
      <w:pPr>
        <w:outlineLvl w:val="0"/>
        <w:rPr>
          <w:rFonts w:ascii="Times New Roman" w:hAnsi="Times New Roman" w:cs="Times New Roman"/>
        </w:rPr>
      </w:pPr>
    </w:p>
    <w:p w:rsidR="00F41C5E" w:rsidRDefault="00941961" w:rsidP="00941961">
      <w:pPr>
        <w:outlineLvl w:val="0"/>
        <w:rPr>
          <w:rFonts w:ascii="Times New Roman" w:hAnsi="Times New Roman" w:cs="Times New Roman"/>
        </w:rPr>
      </w:pPr>
      <w:r w:rsidRPr="00941961">
        <w:rPr>
          <w:rFonts w:ascii="Times New Roman" w:hAnsi="Times New Roman" w:cs="Times New Roman"/>
        </w:rPr>
        <w:lastRenderedPageBreak/>
        <w:t>Previously, the optimum combination of operating conditions for minimum wax deposition has been studied by implementing one-factor-at-a-time technique (OFAT). However, this technique cannot examine the interactions of the factors considered. Therefore, to determine the impact of two or more factors on a response, Design Expert (DO) software was introduced. DO is a statistical software package that is specifically designed to perform the design of experiment (DOE). An  experiment is  a  series  of  tests,  called runs,  in  which  changes  are  made  in  the  input  variables  in order  to  identify  the reasons for changes in the output response [18</w:t>
      </w:r>
      <w:r w:rsidR="00F41C5E">
        <w:rPr>
          <w:rFonts w:ascii="Times New Roman" w:hAnsi="Times New Roman" w:cs="Times New Roman"/>
        </w:rPr>
        <w:t xml:space="preserve"> </w:t>
      </w:r>
      <w:r w:rsidRPr="00941961">
        <w:rPr>
          <w:rFonts w:ascii="Times New Roman" w:hAnsi="Times New Roman" w:cs="Times New Roman"/>
        </w:rPr>
        <w:t>–</w:t>
      </w:r>
      <w:r w:rsidR="00F41C5E">
        <w:rPr>
          <w:rFonts w:ascii="Times New Roman" w:hAnsi="Times New Roman" w:cs="Times New Roman"/>
        </w:rPr>
        <w:t xml:space="preserve"> </w:t>
      </w:r>
      <w:r w:rsidRPr="00941961">
        <w:rPr>
          <w:rFonts w:ascii="Times New Roman" w:hAnsi="Times New Roman" w:cs="Times New Roman"/>
        </w:rPr>
        <w:t>20]. This software is able to offer comparative tests, screening, characterization, optimization, robust parameter design, mixture designs and combined designs. It also manages to come up with a systematic plan for the minimum number experiments to avoid time consumption [18,</w:t>
      </w:r>
      <w:r w:rsidR="00F41C5E">
        <w:rPr>
          <w:rFonts w:ascii="Times New Roman" w:hAnsi="Times New Roman" w:cs="Times New Roman"/>
        </w:rPr>
        <w:t xml:space="preserve"> </w:t>
      </w:r>
      <w:r w:rsidRPr="00941961">
        <w:rPr>
          <w:rFonts w:ascii="Times New Roman" w:hAnsi="Times New Roman" w:cs="Times New Roman"/>
        </w:rPr>
        <w:t>19].</w:t>
      </w:r>
    </w:p>
    <w:p w:rsidR="00F41C5E" w:rsidRDefault="00F41C5E" w:rsidP="00941961">
      <w:pPr>
        <w:outlineLvl w:val="0"/>
        <w:rPr>
          <w:rFonts w:ascii="Times New Roman" w:hAnsi="Times New Roman" w:cs="Times New Roman"/>
        </w:rPr>
      </w:pPr>
    </w:p>
    <w:p w:rsidR="00F41C5E" w:rsidRDefault="00941961" w:rsidP="00941961">
      <w:pPr>
        <w:outlineLvl w:val="0"/>
        <w:rPr>
          <w:rFonts w:ascii="Times New Roman" w:hAnsi="Times New Roman" w:cs="Times New Roman"/>
        </w:rPr>
      </w:pPr>
      <w:r w:rsidRPr="00941961">
        <w:rPr>
          <w:rFonts w:ascii="Times New Roman" w:hAnsi="Times New Roman" w:cs="Times New Roman"/>
        </w:rPr>
        <w:t>To optimize a  response  (output  variable) that  is  influenced  by  several independent  variables  (input  variables), response surface  methodology (RSM) was introduced. RSM is a collection of mathematical and statistical techniques for building an empirical model.</w:t>
      </w:r>
      <w:r w:rsidR="00F41C5E">
        <w:rPr>
          <w:rFonts w:ascii="Times New Roman" w:hAnsi="Times New Roman" w:cs="Times New Roman"/>
        </w:rPr>
        <w:t xml:space="preserve"> </w:t>
      </w:r>
      <w:r w:rsidRPr="00941961">
        <w:rPr>
          <w:rFonts w:ascii="Times New Roman" w:hAnsi="Times New Roman" w:cs="Times New Roman"/>
        </w:rPr>
        <w:t>A group of researcher has investigated the factor that gives the best influence on wax deposition. For example, Valenijad et al</w:t>
      </w:r>
      <w:r w:rsidR="00F41C5E">
        <w:rPr>
          <w:rFonts w:ascii="Times New Roman" w:hAnsi="Times New Roman" w:cs="Times New Roman"/>
        </w:rPr>
        <w:t>.</w:t>
      </w:r>
      <w:r w:rsidRPr="00941961">
        <w:rPr>
          <w:rFonts w:ascii="Times New Roman" w:hAnsi="Times New Roman" w:cs="Times New Roman"/>
        </w:rPr>
        <w:t xml:space="preserve"> [21] have studied the experimental factors that affect crude oil wax deposition problem using Taguchi method. These factors include inlet crude oil temperature, temperature difference between the oil and pipe wall, flow rate of crude oil, wax content and time. However, there are limited studies on optimization that have been performed to optimize the process parameters for wax deposition by using response surface methodolog</w:t>
      </w:r>
      <w:r w:rsidR="00F41C5E">
        <w:rPr>
          <w:rFonts w:ascii="Times New Roman" w:hAnsi="Times New Roman" w:cs="Times New Roman"/>
        </w:rPr>
        <w:t>y and central composite design.</w:t>
      </w:r>
    </w:p>
    <w:p w:rsidR="00F41C5E" w:rsidRDefault="00F41C5E" w:rsidP="00941961">
      <w:pPr>
        <w:outlineLvl w:val="0"/>
        <w:rPr>
          <w:rFonts w:ascii="Times New Roman" w:hAnsi="Times New Roman" w:cs="Times New Roman"/>
        </w:rPr>
      </w:pPr>
    </w:p>
    <w:p w:rsidR="00785CA6" w:rsidRPr="00F41C5E" w:rsidRDefault="00941961" w:rsidP="00941961">
      <w:pPr>
        <w:outlineLvl w:val="0"/>
        <w:rPr>
          <w:rFonts w:ascii="Times New Roman" w:hAnsi="Times New Roman" w:cs="Times New Roman"/>
        </w:rPr>
      </w:pPr>
      <w:r w:rsidRPr="00941961">
        <w:rPr>
          <w:rFonts w:ascii="Times New Roman" w:hAnsi="Times New Roman" w:cs="Times New Roman"/>
        </w:rPr>
        <w:t>The present study focused on the development of a mathematical model for wax deposit prediction to describe the effects and the relationships between the process variables to obtain minimum yield of wax deposit formation using CCD</w:t>
      </w:r>
      <w:r w:rsidRPr="00941961">
        <w:rPr>
          <w:rFonts w:ascii="Times New Roman" w:hAnsi="Times New Roman" w:cs="Times New Roman"/>
          <w:b/>
        </w:rPr>
        <w:t>.</w:t>
      </w:r>
    </w:p>
    <w:p w:rsidR="00941961" w:rsidRPr="00AF6D47" w:rsidRDefault="00941961" w:rsidP="00941961">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941961" w:rsidRPr="00941961" w:rsidRDefault="00941961" w:rsidP="00941961">
      <w:pPr>
        <w:outlineLvl w:val="0"/>
        <w:rPr>
          <w:rFonts w:ascii="Times New Roman" w:hAnsi="Times New Roman" w:cs="Times New Roman"/>
          <w:b/>
          <w:szCs w:val="20"/>
        </w:rPr>
      </w:pPr>
      <w:r w:rsidRPr="00941961">
        <w:rPr>
          <w:rFonts w:ascii="Times New Roman" w:hAnsi="Times New Roman" w:cs="Times New Roman"/>
          <w:b/>
          <w:szCs w:val="20"/>
        </w:rPr>
        <w:t>Materials</w:t>
      </w:r>
    </w:p>
    <w:p w:rsidR="00941961" w:rsidRDefault="00941961" w:rsidP="00941961">
      <w:pPr>
        <w:outlineLvl w:val="0"/>
        <w:rPr>
          <w:rFonts w:ascii="Times New Roman" w:hAnsi="Times New Roman" w:cs="Times New Roman"/>
          <w:szCs w:val="20"/>
        </w:rPr>
      </w:pPr>
      <w:r w:rsidRPr="00941961">
        <w:rPr>
          <w:rFonts w:ascii="Times New Roman" w:hAnsi="Times New Roman" w:cs="Times New Roman"/>
          <w:szCs w:val="20"/>
        </w:rPr>
        <w:t>Poly(ethylene-co-vinyl acetate) (EVA), n-heptane (purity 99.5%), and petroleum ether were obtained from Sigma-Aldrich. The raw crude oil sample was kindly supplied by PETRONAS Refinery from Kerteh, Terengganu, Malaysia. The characteristics of the crude oil sample are listed in Table 1.</w:t>
      </w:r>
    </w:p>
    <w:p w:rsidR="00F41C5E" w:rsidRDefault="00F41C5E" w:rsidP="00941961">
      <w:pPr>
        <w:outlineLvl w:val="0"/>
        <w:rPr>
          <w:rFonts w:ascii="Times New Roman" w:hAnsi="Times New Roman" w:cs="Times New Roman"/>
          <w:szCs w:val="20"/>
        </w:rPr>
      </w:pPr>
    </w:p>
    <w:p w:rsidR="00F41C5E" w:rsidRPr="00E44223" w:rsidRDefault="00F41C5E" w:rsidP="00F41C5E">
      <w:pPr>
        <w:jc w:val="center"/>
        <w:rPr>
          <w:rFonts w:ascii="Times New Roman" w:hAnsi="Times New Roman" w:cs="Times New Roman"/>
          <w:noProof/>
          <w:lang w:eastAsia="en-US"/>
        </w:rPr>
      </w:pPr>
      <w:r w:rsidRPr="00E44223">
        <w:rPr>
          <w:rFonts w:ascii="Times New Roman" w:hAnsi="Times New Roman" w:cs="Times New Roman"/>
          <w:noProof/>
          <w:lang w:eastAsia="en-US"/>
        </w:rPr>
        <w:t>Table 1. Summary of the list of equipment used for physical analysis</w:t>
      </w:r>
    </w:p>
    <w:tbl>
      <w:tblPr>
        <w:tblpPr w:leftFromText="180" w:rightFromText="180" w:vertAnchor="text" w:horzAnchor="margin" w:tblpXSpec="center" w:tblpY="130"/>
        <w:tblW w:w="7999" w:type="dxa"/>
        <w:tblLook w:val="04A0" w:firstRow="1" w:lastRow="0" w:firstColumn="1" w:lastColumn="0" w:noHBand="0" w:noVBand="1"/>
      </w:tblPr>
      <w:tblGrid>
        <w:gridCol w:w="2828"/>
        <w:gridCol w:w="5171"/>
      </w:tblGrid>
      <w:tr w:rsidR="00F41C5E" w:rsidRPr="00941961" w:rsidTr="00F41C5E">
        <w:trPr>
          <w:trHeight w:val="231"/>
        </w:trPr>
        <w:tc>
          <w:tcPr>
            <w:tcW w:w="0" w:type="auto"/>
            <w:tcBorders>
              <w:top w:val="single" w:sz="4" w:space="0" w:color="auto"/>
              <w:bottom w:val="single" w:sz="4" w:space="0" w:color="auto"/>
            </w:tcBorders>
            <w:shd w:val="clear" w:color="auto" w:fill="auto"/>
            <w:vAlign w:val="center"/>
            <w:hideMark/>
          </w:tcPr>
          <w:p w:rsidR="00F41C5E" w:rsidRPr="00941961" w:rsidRDefault="00F41C5E" w:rsidP="00F41C5E">
            <w:pPr>
              <w:widowControl/>
              <w:wordWrap/>
              <w:autoSpaceDE/>
              <w:autoSpaceDN/>
              <w:jc w:val="center"/>
              <w:rPr>
                <w:rFonts w:ascii="Times New Roman" w:eastAsia="Times New Roman" w:hAnsi="Times New Roman" w:cs="Times New Roman"/>
                <w:b/>
                <w:color w:val="000000"/>
                <w:kern w:val="0"/>
                <w:szCs w:val="20"/>
                <w:lang w:eastAsia="en-MY"/>
              </w:rPr>
            </w:pPr>
            <w:r w:rsidRPr="00941961">
              <w:rPr>
                <w:rFonts w:ascii="Times New Roman" w:eastAsia="Times New Roman" w:hAnsi="Times New Roman" w:cs="Times New Roman"/>
                <w:b/>
                <w:color w:val="000000"/>
                <w:kern w:val="0"/>
                <w:szCs w:val="20"/>
                <w:lang w:eastAsia="en-MY"/>
              </w:rPr>
              <w:t>Equipment</w:t>
            </w:r>
          </w:p>
        </w:tc>
        <w:tc>
          <w:tcPr>
            <w:tcW w:w="0" w:type="auto"/>
            <w:tcBorders>
              <w:top w:val="single" w:sz="4" w:space="0" w:color="auto"/>
              <w:bottom w:val="single" w:sz="4" w:space="0" w:color="auto"/>
            </w:tcBorders>
            <w:shd w:val="clear" w:color="auto" w:fill="auto"/>
            <w:vAlign w:val="center"/>
            <w:hideMark/>
          </w:tcPr>
          <w:p w:rsidR="00F41C5E" w:rsidRPr="00941961" w:rsidRDefault="00F41C5E" w:rsidP="00F41C5E">
            <w:pPr>
              <w:widowControl/>
              <w:wordWrap/>
              <w:autoSpaceDE/>
              <w:autoSpaceDN/>
              <w:jc w:val="center"/>
              <w:rPr>
                <w:rFonts w:ascii="Times New Roman" w:eastAsia="Times New Roman" w:hAnsi="Times New Roman" w:cs="Times New Roman"/>
                <w:b/>
                <w:color w:val="000000"/>
                <w:kern w:val="0"/>
                <w:szCs w:val="20"/>
                <w:lang w:eastAsia="en-MY"/>
              </w:rPr>
            </w:pPr>
            <w:r w:rsidRPr="00941961">
              <w:rPr>
                <w:rFonts w:ascii="Times New Roman" w:eastAsia="Times New Roman" w:hAnsi="Times New Roman" w:cs="Times New Roman"/>
                <w:b/>
                <w:color w:val="000000"/>
                <w:kern w:val="0"/>
                <w:szCs w:val="20"/>
                <w:lang w:eastAsia="en-MY"/>
              </w:rPr>
              <w:t>Usage</w:t>
            </w:r>
          </w:p>
        </w:tc>
      </w:tr>
      <w:tr w:rsidR="00F41C5E" w:rsidRPr="00941961" w:rsidTr="00F41C5E">
        <w:trPr>
          <w:trHeight w:val="373"/>
        </w:trPr>
        <w:tc>
          <w:tcPr>
            <w:tcW w:w="0" w:type="auto"/>
            <w:tcBorders>
              <w:top w:val="single" w:sz="4" w:space="0" w:color="auto"/>
            </w:tcBorders>
            <w:shd w:val="clear" w:color="auto" w:fill="auto"/>
            <w:vAlign w:val="center"/>
            <w:hideMark/>
          </w:tcPr>
          <w:p w:rsidR="00F41C5E" w:rsidRPr="00941961" w:rsidRDefault="00F41C5E" w:rsidP="00F41C5E">
            <w:pPr>
              <w:widowControl/>
              <w:wordWrap/>
              <w:autoSpaceDE/>
              <w:autoSpaceDN/>
              <w:jc w:val="left"/>
              <w:rPr>
                <w:rFonts w:ascii="Times New Roman" w:eastAsia="Times New Roman" w:hAnsi="Times New Roman" w:cs="Times New Roman"/>
                <w:color w:val="000000"/>
                <w:kern w:val="0"/>
                <w:szCs w:val="20"/>
                <w:lang w:eastAsia="en-MY"/>
              </w:rPr>
            </w:pPr>
            <w:r w:rsidRPr="00941961">
              <w:rPr>
                <w:rFonts w:ascii="Times New Roman" w:eastAsia="Times New Roman" w:hAnsi="Times New Roman" w:cs="Times New Roman"/>
                <w:color w:val="000000"/>
                <w:kern w:val="0"/>
                <w:szCs w:val="20"/>
                <w:lang w:eastAsia="en-MY"/>
              </w:rPr>
              <w:t>Differential scanning calorimeter (DSC)</w:t>
            </w:r>
          </w:p>
        </w:tc>
        <w:tc>
          <w:tcPr>
            <w:tcW w:w="0" w:type="auto"/>
            <w:tcBorders>
              <w:top w:val="single" w:sz="4" w:space="0" w:color="auto"/>
            </w:tcBorders>
            <w:shd w:val="clear" w:color="auto" w:fill="auto"/>
            <w:vAlign w:val="center"/>
            <w:hideMark/>
          </w:tcPr>
          <w:p w:rsidR="00F41C5E" w:rsidRPr="00941961" w:rsidRDefault="00F41C5E" w:rsidP="00F41C5E">
            <w:pPr>
              <w:widowControl/>
              <w:wordWrap/>
              <w:autoSpaceDE/>
              <w:autoSpaceDN/>
              <w:jc w:val="left"/>
              <w:rPr>
                <w:rFonts w:ascii="Times New Roman" w:eastAsia="Times New Roman" w:hAnsi="Times New Roman" w:cs="Times New Roman"/>
                <w:color w:val="000000"/>
                <w:kern w:val="0"/>
                <w:szCs w:val="20"/>
                <w:lang w:eastAsia="en-MY"/>
              </w:rPr>
            </w:pPr>
            <w:r w:rsidRPr="00941961">
              <w:rPr>
                <w:rFonts w:ascii="Times New Roman" w:eastAsia="Times New Roman" w:hAnsi="Times New Roman" w:cs="Times New Roman"/>
                <w:color w:val="000000"/>
                <w:kern w:val="0"/>
                <w:szCs w:val="20"/>
                <w:lang w:eastAsia="en-MY"/>
              </w:rPr>
              <w:t>To determine the wax appearance temperature (WAT) of the crude oil sample.</w:t>
            </w:r>
          </w:p>
        </w:tc>
      </w:tr>
      <w:tr w:rsidR="00F41C5E" w:rsidRPr="00941961" w:rsidTr="00F41C5E">
        <w:trPr>
          <w:trHeight w:val="366"/>
        </w:trPr>
        <w:tc>
          <w:tcPr>
            <w:tcW w:w="0" w:type="auto"/>
            <w:shd w:val="clear" w:color="auto" w:fill="auto"/>
            <w:vAlign w:val="center"/>
            <w:hideMark/>
          </w:tcPr>
          <w:p w:rsidR="00F41C5E" w:rsidRPr="00941961" w:rsidRDefault="00F41C5E" w:rsidP="00F41C5E">
            <w:pPr>
              <w:widowControl/>
              <w:wordWrap/>
              <w:autoSpaceDE/>
              <w:autoSpaceDN/>
              <w:jc w:val="left"/>
              <w:rPr>
                <w:rFonts w:ascii="Times New Roman" w:eastAsia="Times New Roman" w:hAnsi="Times New Roman" w:cs="Times New Roman"/>
                <w:color w:val="000000"/>
                <w:kern w:val="0"/>
                <w:szCs w:val="20"/>
                <w:lang w:eastAsia="en-MY"/>
              </w:rPr>
            </w:pPr>
          </w:p>
          <w:p w:rsidR="00F41C5E" w:rsidRPr="00941961" w:rsidRDefault="00F41C5E" w:rsidP="00F41C5E">
            <w:pPr>
              <w:widowControl/>
              <w:wordWrap/>
              <w:autoSpaceDE/>
              <w:autoSpaceDN/>
              <w:jc w:val="left"/>
              <w:rPr>
                <w:rFonts w:ascii="Times New Roman" w:eastAsia="Times New Roman" w:hAnsi="Times New Roman" w:cs="Times New Roman"/>
                <w:color w:val="000000"/>
                <w:kern w:val="0"/>
                <w:szCs w:val="20"/>
                <w:lang w:eastAsia="en-MY"/>
              </w:rPr>
            </w:pPr>
            <w:r w:rsidRPr="00941961">
              <w:rPr>
                <w:rFonts w:ascii="Times New Roman" w:eastAsia="Times New Roman" w:hAnsi="Times New Roman" w:cs="Times New Roman"/>
                <w:color w:val="000000"/>
                <w:kern w:val="0"/>
                <w:szCs w:val="20"/>
                <w:lang w:eastAsia="en-MY"/>
              </w:rPr>
              <w:t>Cloud point and pour point apparatus, model Koehler</w:t>
            </w:r>
          </w:p>
        </w:tc>
        <w:tc>
          <w:tcPr>
            <w:tcW w:w="0" w:type="auto"/>
            <w:shd w:val="clear" w:color="auto" w:fill="auto"/>
            <w:vAlign w:val="center"/>
            <w:hideMark/>
          </w:tcPr>
          <w:p w:rsidR="00F41C5E" w:rsidRPr="00941961" w:rsidRDefault="00F41C5E" w:rsidP="00F41C5E">
            <w:pPr>
              <w:widowControl/>
              <w:wordWrap/>
              <w:autoSpaceDE/>
              <w:autoSpaceDN/>
              <w:jc w:val="left"/>
              <w:rPr>
                <w:rFonts w:ascii="Times New Roman" w:eastAsia="Times New Roman" w:hAnsi="Times New Roman" w:cs="Times New Roman"/>
                <w:color w:val="000000"/>
                <w:kern w:val="0"/>
                <w:szCs w:val="20"/>
                <w:lang w:eastAsia="en-MY"/>
              </w:rPr>
            </w:pPr>
            <w:r w:rsidRPr="00941961">
              <w:rPr>
                <w:rFonts w:ascii="Times New Roman" w:eastAsia="Times New Roman" w:hAnsi="Times New Roman" w:cs="Times New Roman"/>
                <w:color w:val="000000"/>
                <w:kern w:val="0"/>
                <w:szCs w:val="20"/>
                <w:lang w:eastAsia="en-MY"/>
              </w:rPr>
              <w:t>To determine the pour point of the crude sample.</w:t>
            </w:r>
          </w:p>
        </w:tc>
      </w:tr>
      <w:tr w:rsidR="00F41C5E" w:rsidRPr="00941961" w:rsidTr="00F41C5E">
        <w:trPr>
          <w:trHeight w:val="373"/>
        </w:trPr>
        <w:tc>
          <w:tcPr>
            <w:tcW w:w="0" w:type="auto"/>
            <w:shd w:val="clear" w:color="auto" w:fill="auto"/>
            <w:vAlign w:val="center"/>
            <w:hideMark/>
          </w:tcPr>
          <w:p w:rsidR="00F41C5E" w:rsidRPr="00941961" w:rsidRDefault="00F41C5E" w:rsidP="00F41C5E">
            <w:pPr>
              <w:widowControl/>
              <w:wordWrap/>
              <w:autoSpaceDE/>
              <w:autoSpaceDN/>
              <w:jc w:val="left"/>
              <w:rPr>
                <w:rFonts w:ascii="Times New Roman" w:eastAsia="Times New Roman" w:hAnsi="Times New Roman" w:cs="Times New Roman"/>
                <w:color w:val="000000"/>
                <w:kern w:val="0"/>
                <w:szCs w:val="20"/>
                <w:lang w:eastAsia="en-MY"/>
              </w:rPr>
            </w:pPr>
          </w:p>
          <w:p w:rsidR="00F41C5E" w:rsidRPr="00941961" w:rsidRDefault="00F41C5E" w:rsidP="00F41C5E">
            <w:pPr>
              <w:widowControl/>
              <w:wordWrap/>
              <w:autoSpaceDE/>
              <w:autoSpaceDN/>
              <w:jc w:val="left"/>
              <w:rPr>
                <w:rFonts w:ascii="Times New Roman" w:eastAsia="Times New Roman" w:hAnsi="Times New Roman" w:cs="Times New Roman"/>
                <w:color w:val="000000"/>
                <w:kern w:val="0"/>
                <w:szCs w:val="20"/>
                <w:lang w:eastAsia="en-MY"/>
              </w:rPr>
            </w:pPr>
            <w:r w:rsidRPr="00941961">
              <w:rPr>
                <w:rFonts w:ascii="Times New Roman" w:eastAsia="Times New Roman" w:hAnsi="Times New Roman" w:cs="Times New Roman"/>
                <w:color w:val="000000"/>
                <w:kern w:val="0"/>
                <w:szCs w:val="20"/>
                <w:lang w:eastAsia="en-MY"/>
              </w:rPr>
              <w:t>Brookfield rotational digital, model  DV-III (spindle No. 31)</w:t>
            </w:r>
          </w:p>
        </w:tc>
        <w:tc>
          <w:tcPr>
            <w:tcW w:w="0" w:type="auto"/>
            <w:shd w:val="clear" w:color="auto" w:fill="auto"/>
            <w:vAlign w:val="center"/>
            <w:hideMark/>
          </w:tcPr>
          <w:p w:rsidR="00F41C5E" w:rsidRPr="00941961" w:rsidRDefault="00F41C5E" w:rsidP="00F41C5E">
            <w:pPr>
              <w:widowControl/>
              <w:wordWrap/>
              <w:autoSpaceDE/>
              <w:autoSpaceDN/>
              <w:jc w:val="left"/>
              <w:rPr>
                <w:rFonts w:ascii="Times New Roman" w:eastAsia="Times New Roman" w:hAnsi="Times New Roman" w:cs="Times New Roman"/>
                <w:color w:val="000000"/>
                <w:kern w:val="0"/>
                <w:szCs w:val="20"/>
                <w:lang w:eastAsia="en-MY"/>
              </w:rPr>
            </w:pPr>
            <w:r w:rsidRPr="00941961">
              <w:rPr>
                <w:rFonts w:ascii="Times New Roman" w:eastAsia="Times New Roman" w:hAnsi="Times New Roman" w:cs="Times New Roman"/>
                <w:color w:val="000000"/>
                <w:kern w:val="0"/>
                <w:szCs w:val="20"/>
                <w:lang w:eastAsia="en-MY"/>
              </w:rPr>
              <w:t>To determine the rheology behavior of the crude oil sample.</w:t>
            </w:r>
          </w:p>
        </w:tc>
      </w:tr>
      <w:tr w:rsidR="00F41C5E" w:rsidRPr="00941961" w:rsidTr="00F41C5E">
        <w:trPr>
          <w:trHeight w:val="373"/>
        </w:trPr>
        <w:tc>
          <w:tcPr>
            <w:tcW w:w="0" w:type="auto"/>
            <w:shd w:val="clear" w:color="auto" w:fill="auto"/>
            <w:vAlign w:val="center"/>
            <w:hideMark/>
          </w:tcPr>
          <w:p w:rsidR="00F41C5E" w:rsidRPr="00941961" w:rsidRDefault="00F41C5E" w:rsidP="00F41C5E">
            <w:pPr>
              <w:widowControl/>
              <w:wordWrap/>
              <w:autoSpaceDE/>
              <w:autoSpaceDN/>
              <w:jc w:val="left"/>
              <w:rPr>
                <w:rFonts w:ascii="Times New Roman" w:eastAsia="Times New Roman" w:hAnsi="Times New Roman" w:cs="Times New Roman"/>
                <w:color w:val="000000"/>
                <w:kern w:val="0"/>
                <w:szCs w:val="20"/>
                <w:lang w:eastAsia="en-MY"/>
              </w:rPr>
            </w:pPr>
            <w:r w:rsidRPr="00941961">
              <w:rPr>
                <w:rFonts w:ascii="Times New Roman" w:eastAsia="Times New Roman" w:hAnsi="Times New Roman" w:cs="Times New Roman"/>
                <w:color w:val="000000"/>
                <w:kern w:val="0"/>
                <w:szCs w:val="20"/>
                <w:lang w:eastAsia="en-MY"/>
              </w:rPr>
              <w:t>Gas pycnometer, model Micromeritics AccuPyc II 1340</w:t>
            </w:r>
          </w:p>
        </w:tc>
        <w:tc>
          <w:tcPr>
            <w:tcW w:w="0" w:type="auto"/>
            <w:shd w:val="clear" w:color="auto" w:fill="auto"/>
            <w:vAlign w:val="center"/>
            <w:hideMark/>
          </w:tcPr>
          <w:p w:rsidR="00F41C5E" w:rsidRPr="00941961" w:rsidRDefault="00F41C5E" w:rsidP="00F41C5E">
            <w:pPr>
              <w:widowControl/>
              <w:wordWrap/>
              <w:autoSpaceDE/>
              <w:autoSpaceDN/>
              <w:jc w:val="left"/>
              <w:rPr>
                <w:rFonts w:ascii="Times New Roman" w:eastAsia="Times New Roman" w:hAnsi="Times New Roman" w:cs="Times New Roman"/>
                <w:color w:val="000000"/>
                <w:kern w:val="0"/>
                <w:szCs w:val="20"/>
                <w:lang w:eastAsia="en-MY"/>
              </w:rPr>
            </w:pPr>
            <w:r w:rsidRPr="00941961">
              <w:rPr>
                <w:rFonts w:ascii="Times New Roman" w:eastAsia="Times New Roman" w:hAnsi="Times New Roman" w:cs="Times New Roman"/>
                <w:color w:val="000000"/>
                <w:kern w:val="0"/>
                <w:szCs w:val="20"/>
                <w:lang w:eastAsia="en-MY"/>
              </w:rPr>
              <w:t>To measure the density of the crude oil sample.</w:t>
            </w:r>
          </w:p>
        </w:tc>
      </w:tr>
      <w:tr w:rsidR="00F41C5E" w:rsidRPr="00941961" w:rsidTr="00F41C5E">
        <w:trPr>
          <w:trHeight w:val="571"/>
        </w:trPr>
        <w:tc>
          <w:tcPr>
            <w:tcW w:w="0" w:type="auto"/>
            <w:tcBorders>
              <w:bottom w:val="single" w:sz="4" w:space="0" w:color="auto"/>
            </w:tcBorders>
            <w:shd w:val="clear" w:color="auto" w:fill="auto"/>
            <w:vAlign w:val="center"/>
            <w:hideMark/>
          </w:tcPr>
          <w:p w:rsidR="00F41C5E" w:rsidRPr="00941961" w:rsidRDefault="00F41C5E" w:rsidP="00F41C5E">
            <w:pPr>
              <w:widowControl/>
              <w:wordWrap/>
              <w:autoSpaceDE/>
              <w:autoSpaceDN/>
              <w:jc w:val="left"/>
              <w:rPr>
                <w:rFonts w:ascii="Times New Roman" w:eastAsia="Times New Roman" w:hAnsi="Times New Roman" w:cs="Times New Roman"/>
                <w:color w:val="000000"/>
                <w:kern w:val="0"/>
                <w:szCs w:val="20"/>
                <w:lang w:eastAsia="en-MY"/>
              </w:rPr>
            </w:pPr>
            <w:r w:rsidRPr="00941961">
              <w:rPr>
                <w:rFonts w:ascii="Times New Roman" w:eastAsia="Times New Roman" w:hAnsi="Times New Roman" w:cs="Times New Roman"/>
                <w:color w:val="000000"/>
                <w:kern w:val="0"/>
                <w:szCs w:val="20"/>
                <w:lang w:eastAsia="en-MY"/>
              </w:rPr>
              <w:t>Acetone precipitation technique (Modified UOP method 46-64)</w:t>
            </w:r>
          </w:p>
        </w:tc>
        <w:tc>
          <w:tcPr>
            <w:tcW w:w="0" w:type="auto"/>
            <w:tcBorders>
              <w:bottom w:val="single" w:sz="4" w:space="0" w:color="auto"/>
            </w:tcBorders>
            <w:shd w:val="clear" w:color="auto" w:fill="auto"/>
            <w:noWrap/>
            <w:vAlign w:val="center"/>
            <w:hideMark/>
          </w:tcPr>
          <w:p w:rsidR="00F41C5E" w:rsidRPr="00941961" w:rsidRDefault="00F41C5E" w:rsidP="00F41C5E">
            <w:pPr>
              <w:widowControl/>
              <w:wordWrap/>
              <w:autoSpaceDE/>
              <w:autoSpaceDN/>
              <w:jc w:val="left"/>
              <w:rPr>
                <w:rFonts w:ascii="Times New Roman" w:eastAsia="Times New Roman" w:hAnsi="Times New Roman" w:cs="Times New Roman"/>
                <w:color w:val="000000"/>
                <w:kern w:val="0"/>
                <w:szCs w:val="20"/>
                <w:lang w:eastAsia="en-MY"/>
              </w:rPr>
            </w:pPr>
            <w:r w:rsidRPr="00941961">
              <w:rPr>
                <w:rFonts w:ascii="Times New Roman" w:eastAsia="Times New Roman" w:hAnsi="Times New Roman" w:cs="Times New Roman"/>
                <w:color w:val="000000"/>
                <w:kern w:val="0"/>
                <w:szCs w:val="20"/>
                <w:lang w:eastAsia="en-MY"/>
              </w:rPr>
              <w:t>Extraction of wax crystal from the crude oil sample.</w:t>
            </w:r>
          </w:p>
        </w:tc>
      </w:tr>
    </w:tbl>
    <w:p w:rsidR="00941961" w:rsidRPr="00941961" w:rsidRDefault="00941961" w:rsidP="00941961">
      <w:pPr>
        <w:outlineLvl w:val="0"/>
        <w:rPr>
          <w:rFonts w:ascii="Times New Roman" w:hAnsi="Times New Roman" w:cs="Times New Roman"/>
          <w:b/>
          <w:szCs w:val="20"/>
        </w:rPr>
      </w:pPr>
    </w:p>
    <w:p w:rsidR="00941961" w:rsidRPr="00941961" w:rsidRDefault="00E353F4" w:rsidP="00941961">
      <w:pPr>
        <w:outlineLvl w:val="0"/>
        <w:rPr>
          <w:rFonts w:ascii="Times New Roman" w:hAnsi="Times New Roman" w:cs="Times New Roman"/>
          <w:b/>
          <w:szCs w:val="20"/>
        </w:rPr>
      </w:pPr>
      <w:r w:rsidRPr="00941961">
        <w:rPr>
          <w:rFonts w:ascii="Times New Roman" w:hAnsi="Times New Roman" w:cs="Times New Roman"/>
          <w:b/>
          <w:szCs w:val="20"/>
        </w:rPr>
        <w:t>Cold finger experimental set up</w:t>
      </w:r>
    </w:p>
    <w:p w:rsidR="00785CA6" w:rsidRDefault="00941961" w:rsidP="00941961">
      <w:pPr>
        <w:outlineLvl w:val="0"/>
        <w:rPr>
          <w:rFonts w:ascii="Times New Roman" w:hAnsi="Times New Roman" w:cs="Times New Roman"/>
          <w:szCs w:val="20"/>
        </w:rPr>
      </w:pPr>
      <w:r w:rsidRPr="00941961">
        <w:rPr>
          <w:rFonts w:ascii="Times New Roman" w:hAnsi="Times New Roman" w:cs="Times New Roman"/>
          <w:szCs w:val="20"/>
        </w:rPr>
        <w:t>The rate of wax deposition of crude oil was evaluated using cold finger apparatus as shown in Fig</w:t>
      </w:r>
      <w:r w:rsidR="00E44223">
        <w:rPr>
          <w:rFonts w:ascii="Times New Roman" w:hAnsi="Times New Roman" w:cs="Times New Roman"/>
          <w:szCs w:val="20"/>
        </w:rPr>
        <w:t xml:space="preserve">ure </w:t>
      </w:r>
      <w:r w:rsidRPr="00941961">
        <w:rPr>
          <w:rFonts w:ascii="Times New Roman" w:hAnsi="Times New Roman" w:cs="Times New Roman"/>
          <w:szCs w:val="20"/>
        </w:rPr>
        <w:t>1. This apparatus is suitable for understanding the temperature correlation between bulk crude oil and the wall that is exposed to the temperature below WAT [17,</w:t>
      </w:r>
      <w:r w:rsidR="00F41C5E">
        <w:rPr>
          <w:rFonts w:ascii="Times New Roman" w:hAnsi="Times New Roman" w:cs="Times New Roman"/>
          <w:szCs w:val="20"/>
        </w:rPr>
        <w:t xml:space="preserve"> </w:t>
      </w:r>
      <w:r w:rsidRPr="00941961">
        <w:rPr>
          <w:rFonts w:ascii="Times New Roman" w:hAnsi="Times New Roman" w:cs="Times New Roman"/>
          <w:szCs w:val="20"/>
        </w:rPr>
        <w:t>22,</w:t>
      </w:r>
      <w:r w:rsidR="00F41C5E">
        <w:rPr>
          <w:rFonts w:ascii="Times New Roman" w:hAnsi="Times New Roman" w:cs="Times New Roman"/>
          <w:szCs w:val="20"/>
        </w:rPr>
        <w:t xml:space="preserve"> </w:t>
      </w:r>
      <w:r w:rsidRPr="00941961">
        <w:rPr>
          <w:rFonts w:ascii="Times New Roman" w:hAnsi="Times New Roman" w:cs="Times New Roman"/>
          <w:szCs w:val="20"/>
        </w:rPr>
        <w:t>23]. To run the experiment, a stainless steel jar was filled with 300 mL of crude oil sample. The crude oil needs to be conditioned above WAT for the purpose of thermal treatment for 1 h</w:t>
      </w:r>
      <w:r w:rsidR="00F41C5E">
        <w:rPr>
          <w:rFonts w:ascii="Times New Roman" w:hAnsi="Times New Roman" w:cs="Times New Roman"/>
          <w:szCs w:val="20"/>
        </w:rPr>
        <w:t>our</w:t>
      </w:r>
      <w:r w:rsidRPr="00941961">
        <w:rPr>
          <w:rFonts w:ascii="Times New Roman" w:hAnsi="Times New Roman" w:cs="Times New Roman"/>
          <w:szCs w:val="20"/>
        </w:rPr>
        <w:t xml:space="preserve"> in order to solubilize any precipitated wax. The experiments were carried out for 2 h</w:t>
      </w:r>
      <w:r w:rsidR="00F41C5E">
        <w:rPr>
          <w:rFonts w:ascii="Times New Roman" w:hAnsi="Times New Roman" w:cs="Times New Roman"/>
          <w:szCs w:val="20"/>
        </w:rPr>
        <w:t>ours</w:t>
      </w:r>
      <w:r w:rsidRPr="00941961">
        <w:rPr>
          <w:rFonts w:ascii="Times New Roman" w:hAnsi="Times New Roman" w:cs="Times New Roman"/>
          <w:szCs w:val="20"/>
        </w:rPr>
        <w:t xml:space="preserve"> and the temperature of the crude oil sample needed to be maintained at 50</w:t>
      </w:r>
      <w:r w:rsidR="00F41C5E">
        <w:rPr>
          <w:rFonts w:ascii="Times New Roman" w:hAnsi="Times New Roman" w:cs="Times New Roman"/>
          <w:szCs w:val="20"/>
        </w:rPr>
        <w:t xml:space="preserve"> </w:t>
      </w:r>
      <w:r w:rsidRPr="00941961">
        <w:rPr>
          <w:rFonts w:ascii="Times New Roman" w:hAnsi="Times New Roman" w:cs="Times New Roman"/>
          <w:szCs w:val="20"/>
        </w:rPr>
        <w:t>°C. The total amount of inhibitor used for each experiment was about 10 mL. The experiments were repeated three times to obtain precise data. The deposit was then scrapped off from the finger, weighed, and saved for potential analysis. Visual observation of the wax was made for determining the physical characteristics.</w:t>
      </w:r>
    </w:p>
    <w:p w:rsidR="00941961" w:rsidRDefault="00941961" w:rsidP="00941961">
      <w:pPr>
        <w:outlineLvl w:val="0"/>
        <w:rPr>
          <w:rFonts w:ascii="Times New Roman" w:hAnsi="Times New Roman" w:cs="Times New Roman"/>
          <w:szCs w:val="20"/>
        </w:rPr>
      </w:pPr>
    </w:p>
    <w:p w:rsidR="00941961" w:rsidRDefault="00941961" w:rsidP="00941961">
      <w:pPr>
        <w:outlineLvl w:val="0"/>
        <w:rPr>
          <w:rFonts w:ascii="Times New Roman" w:hAnsi="Times New Roman" w:cs="Times New Roman"/>
          <w:szCs w:val="20"/>
        </w:rPr>
      </w:pPr>
    </w:p>
    <w:p w:rsidR="00941961" w:rsidRDefault="00941961" w:rsidP="00941961">
      <w:pPr>
        <w:outlineLvl w:val="0"/>
        <w:rPr>
          <w:rFonts w:ascii="Times New Roman" w:hAnsi="Times New Roman" w:cs="Times New Roman"/>
          <w:szCs w:val="20"/>
        </w:rPr>
      </w:pPr>
    </w:p>
    <w:p w:rsidR="00F41C5E" w:rsidRDefault="00941961" w:rsidP="00F41C5E">
      <w:pPr>
        <w:widowControl/>
        <w:wordWrap/>
        <w:autoSpaceDE/>
        <w:autoSpaceDN/>
        <w:jc w:val="center"/>
        <w:rPr>
          <w:rFonts w:ascii="Times New Roman" w:eastAsia="Times New Roman" w:hAnsi="Times New Roman" w:cs="Times New Roman"/>
          <w:bCs/>
          <w:color w:val="000000"/>
          <w:kern w:val="0"/>
          <w:szCs w:val="20"/>
          <w:lang w:eastAsia="en-US"/>
        </w:rPr>
      </w:pPr>
      <w:r>
        <w:rPr>
          <w:rFonts w:ascii="Times New Roman" w:eastAsia="Times New Roman" w:hAnsi="Times New Roman" w:cs="Times New Roman"/>
          <w:noProof/>
          <w:kern w:val="0"/>
          <w:sz w:val="24"/>
          <w:szCs w:val="24"/>
          <w:lang w:eastAsia="en-US"/>
        </w:rPr>
        <w:lastRenderedPageBreak/>
        <w:drawing>
          <wp:inline distT="0" distB="0" distL="0" distR="0" wp14:anchorId="0600AAB8" wp14:editId="62A200C0">
            <wp:extent cx="3625794" cy="2471901"/>
            <wp:effectExtent l="19050" t="19050" r="13335" b="24130"/>
            <wp:docPr id="1" name="Picture 1" descr="Description: C:\Users\user\AppData\Local\Microsoft\Windows\Temporary Internet Files\Content.Word\gambar coldfi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AppData\Local\Microsoft\Windows\Temporary Internet Files\Content.Word\gambar coldfing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0716" cy="2475257"/>
                    </a:xfrm>
                    <a:prstGeom prst="rect">
                      <a:avLst/>
                    </a:prstGeom>
                    <a:noFill/>
                    <a:ln>
                      <a:solidFill>
                        <a:schemeClr val="tx1"/>
                      </a:solidFill>
                    </a:ln>
                  </pic:spPr>
                </pic:pic>
              </a:graphicData>
            </a:graphic>
          </wp:inline>
        </w:drawing>
      </w:r>
    </w:p>
    <w:p w:rsidR="00F41C5E" w:rsidRPr="00F41C5E" w:rsidRDefault="00F41C5E" w:rsidP="00F41C5E">
      <w:pPr>
        <w:widowControl/>
        <w:wordWrap/>
        <w:autoSpaceDE/>
        <w:autoSpaceDN/>
        <w:jc w:val="center"/>
        <w:rPr>
          <w:rFonts w:ascii="Times New Roman" w:eastAsia="Times New Roman" w:hAnsi="Times New Roman" w:cs="Times New Roman"/>
          <w:bCs/>
          <w:color w:val="000000"/>
          <w:kern w:val="0"/>
          <w:szCs w:val="20"/>
          <w:lang w:eastAsia="en-US"/>
        </w:rPr>
      </w:pPr>
    </w:p>
    <w:p w:rsidR="00E44223" w:rsidRDefault="00941961" w:rsidP="00F41C5E">
      <w:pPr>
        <w:widowControl/>
        <w:wordWrap/>
        <w:autoSpaceDE/>
        <w:autoSpaceDN/>
        <w:jc w:val="center"/>
        <w:rPr>
          <w:rFonts w:ascii="Times New Roman" w:eastAsia="Times New Roman" w:hAnsi="Times New Roman" w:cs="Times New Roman"/>
          <w:kern w:val="0"/>
          <w:szCs w:val="20"/>
          <w:lang w:eastAsia="en-MY"/>
        </w:rPr>
      </w:pPr>
      <w:r w:rsidRPr="00941961">
        <w:rPr>
          <w:rFonts w:ascii="Times New Roman" w:eastAsia="Times New Roman" w:hAnsi="Times New Roman" w:cs="Times New Roman"/>
          <w:kern w:val="0"/>
          <w:szCs w:val="20"/>
          <w:lang w:eastAsia="en-MY"/>
        </w:rPr>
        <w:t>Fig</w:t>
      </w:r>
      <w:r w:rsidR="00E44223">
        <w:rPr>
          <w:rFonts w:ascii="Times New Roman" w:eastAsia="Times New Roman" w:hAnsi="Times New Roman" w:cs="Times New Roman"/>
          <w:kern w:val="0"/>
          <w:szCs w:val="20"/>
          <w:lang w:eastAsia="en-MY"/>
        </w:rPr>
        <w:t>ure</w:t>
      </w:r>
      <w:r w:rsidRPr="00941961">
        <w:rPr>
          <w:rFonts w:ascii="Times New Roman" w:eastAsia="Times New Roman" w:hAnsi="Times New Roman" w:cs="Times New Roman"/>
          <w:kern w:val="0"/>
          <w:szCs w:val="20"/>
          <w:lang w:eastAsia="en-MY"/>
        </w:rPr>
        <w:t>1. Cold finger apparatus set up</w:t>
      </w:r>
    </w:p>
    <w:p w:rsidR="00F41C5E" w:rsidRPr="00F41C5E" w:rsidRDefault="00F41C5E" w:rsidP="00F41C5E">
      <w:pPr>
        <w:widowControl/>
        <w:wordWrap/>
        <w:autoSpaceDE/>
        <w:autoSpaceDN/>
        <w:jc w:val="center"/>
        <w:rPr>
          <w:rFonts w:ascii="Times New Roman" w:eastAsia="Times New Roman" w:hAnsi="Times New Roman" w:cs="Times New Roman"/>
          <w:kern w:val="0"/>
          <w:szCs w:val="20"/>
          <w:lang w:eastAsia="en-MY"/>
        </w:rPr>
      </w:pPr>
    </w:p>
    <w:p w:rsidR="00941961" w:rsidRPr="00941961" w:rsidRDefault="00E353F4" w:rsidP="00941961">
      <w:pPr>
        <w:keepNext/>
        <w:keepLines/>
        <w:widowControl/>
        <w:numPr>
          <w:ilvl w:val="1"/>
          <w:numId w:val="0"/>
        </w:numPr>
        <w:tabs>
          <w:tab w:val="num" w:pos="288"/>
        </w:tabs>
        <w:wordWrap/>
        <w:autoSpaceDE/>
        <w:autoSpaceDN/>
        <w:spacing w:before="120" w:after="60"/>
        <w:ind w:left="288" w:hanging="288"/>
        <w:jc w:val="left"/>
        <w:outlineLvl w:val="1"/>
        <w:rPr>
          <w:rFonts w:ascii="Times New Roman" w:eastAsia="MS Mincho" w:hAnsi="Times New Roman" w:cs="Times New Roman"/>
          <w:b/>
          <w:iCs/>
          <w:noProof/>
          <w:kern w:val="0"/>
          <w:szCs w:val="20"/>
          <w:lang w:eastAsia="en-US"/>
        </w:rPr>
      </w:pPr>
      <w:r w:rsidRPr="00941961">
        <w:rPr>
          <w:rFonts w:ascii="Times New Roman" w:eastAsia="MS Mincho" w:hAnsi="Times New Roman" w:cs="Times New Roman"/>
          <w:b/>
          <w:iCs/>
          <w:noProof/>
          <w:kern w:val="0"/>
          <w:szCs w:val="20"/>
          <w:lang w:eastAsia="en-US"/>
        </w:rPr>
        <w:t>Experimental design</w:t>
      </w:r>
    </w:p>
    <w:p w:rsidR="00941961" w:rsidRDefault="00941961" w:rsidP="00941961">
      <w:pPr>
        <w:widowControl/>
        <w:wordWrap/>
        <w:autoSpaceDE/>
        <w:autoSpaceDN/>
        <w:rPr>
          <w:rFonts w:ascii="Times New Roman" w:eastAsia="Calibri" w:hAnsi="Times New Roman" w:cs="Times New Roman"/>
          <w:kern w:val="0"/>
          <w:szCs w:val="20"/>
          <w:lang w:eastAsia="en-US"/>
        </w:rPr>
      </w:pPr>
      <w:r w:rsidRPr="00941961">
        <w:rPr>
          <w:rFonts w:ascii="Times New Roman" w:eastAsia="Times New Roman" w:hAnsi="Times New Roman" w:cs="Times New Roman"/>
          <w:kern w:val="0"/>
          <w:szCs w:val="20"/>
          <w:lang w:eastAsia="en-US"/>
        </w:rPr>
        <w:t xml:space="preserve">A standard RSM design called central composite design (CCD) was applied to study the wax deposit variables. </w:t>
      </w:r>
      <w:r w:rsidRPr="00941961">
        <w:rPr>
          <w:rFonts w:ascii="Times New Roman" w:eastAsia="Calibri" w:hAnsi="Times New Roman" w:cs="Times New Roman"/>
          <w:kern w:val="0"/>
          <w:szCs w:val="20"/>
          <w:lang w:eastAsia="en-US"/>
        </w:rPr>
        <w:t xml:space="preserve">The two independent </w:t>
      </w:r>
      <w:r w:rsidRPr="00941961">
        <w:rPr>
          <w:rFonts w:ascii="Times New Roman" w:eastAsia="Times New Roman" w:hAnsi="Times New Roman" w:cs="Times New Roman"/>
          <w:kern w:val="0"/>
          <w:szCs w:val="20"/>
          <w:lang w:eastAsia="en-US"/>
        </w:rPr>
        <w:t>variables</w:t>
      </w:r>
      <w:r w:rsidRPr="00941961">
        <w:rPr>
          <w:rFonts w:ascii="Times New Roman" w:eastAsia="Calibri" w:hAnsi="Times New Roman" w:cs="Times New Roman"/>
          <w:kern w:val="0"/>
          <w:szCs w:val="20"/>
          <w:lang w:eastAsia="en-US"/>
        </w:rPr>
        <w:t xml:space="preserve"> studied were the cold finger temperature (A) and experimental duration (B) that were coded at five levels. Details of the </w:t>
      </w:r>
      <w:r w:rsidRPr="00941961">
        <w:rPr>
          <w:rFonts w:ascii="Times New Roman" w:eastAsia="Calibri" w:hAnsi="Times New Roman" w:cs="Times New Roman"/>
          <w:noProof/>
          <w:kern w:val="0"/>
          <w:szCs w:val="20"/>
          <w:lang w:eastAsia="en-US"/>
        </w:rPr>
        <w:t>lower</w:t>
      </w:r>
      <w:r w:rsidRPr="00941961">
        <w:rPr>
          <w:rFonts w:ascii="Times New Roman" w:eastAsia="Calibri" w:hAnsi="Times New Roman" w:cs="Times New Roman"/>
          <w:kern w:val="0"/>
          <w:szCs w:val="20"/>
          <w:lang w:eastAsia="en-US"/>
        </w:rPr>
        <w:t xml:space="preserve"> limit and upper limit are shown in Table 2. The CCD includes eight factorial points and five replications at the center point, in which a total of 13 experimental </w:t>
      </w:r>
      <w:r w:rsidRPr="00941961">
        <w:rPr>
          <w:rFonts w:ascii="Times New Roman" w:eastAsia="Calibri" w:hAnsi="Times New Roman" w:cs="Times New Roman"/>
          <w:noProof/>
          <w:kern w:val="0"/>
          <w:szCs w:val="20"/>
          <w:lang w:eastAsia="en-US"/>
        </w:rPr>
        <w:t>runs</w:t>
      </w:r>
      <w:r w:rsidRPr="00941961">
        <w:rPr>
          <w:rFonts w:ascii="Times New Roman" w:eastAsia="Calibri" w:hAnsi="Times New Roman" w:cs="Times New Roman"/>
          <w:kern w:val="0"/>
          <w:szCs w:val="20"/>
          <w:lang w:eastAsia="en-US"/>
        </w:rPr>
        <w:t xml:space="preserve"> were employed to fit a </w:t>
      </w:r>
      <w:r w:rsidRPr="00941961">
        <w:rPr>
          <w:rFonts w:ascii="Times New Roman" w:eastAsia="Calibri" w:hAnsi="Times New Roman" w:cs="Times New Roman"/>
          <w:noProof/>
          <w:kern w:val="0"/>
          <w:szCs w:val="20"/>
          <w:lang w:eastAsia="en-US"/>
        </w:rPr>
        <w:t>second</w:t>
      </w:r>
      <w:r w:rsidRPr="00941961">
        <w:rPr>
          <w:rFonts w:ascii="Times New Roman" w:eastAsia="Calibri" w:hAnsi="Times New Roman" w:cs="Times New Roman"/>
          <w:kern w:val="0"/>
          <w:szCs w:val="20"/>
          <w:lang w:eastAsia="en-US"/>
        </w:rPr>
        <w:t>-order polynomial model using Design Expert (State-Ease, USA) version 7.1.6. The inhibitor concentration and speed of rotation were set for 5000ppm and 0 rpm respectively for each run.</w:t>
      </w:r>
    </w:p>
    <w:p w:rsidR="00B27681" w:rsidRDefault="00B27681" w:rsidP="00E44223">
      <w:pPr>
        <w:rPr>
          <w:rFonts w:ascii="Times New Roman" w:eastAsia="MS Mincho" w:hAnsi="Times New Roman" w:cs="Times New Roman"/>
          <w:noProof/>
          <w:lang w:eastAsia="en-US"/>
        </w:rPr>
      </w:pPr>
    </w:p>
    <w:p w:rsidR="00E44223" w:rsidRPr="00E44223" w:rsidRDefault="00B27681" w:rsidP="00E44223">
      <w:pPr>
        <w:rPr>
          <w:rFonts w:ascii="Times New Roman" w:eastAsia="MS Mincho" w:hAnsi="Times New Roman" w:cs="Times New Roman"/>
          <w:noProof/>
          <w:lang w:eastAsia="en-US"/>
        </w:rPr>
      </w:pPr>
      <w:r>
        <w:rPr>
          <w:rFonts w:ascii="Times New Roman" w:eastAsia="MS Mincho" w:hAnsi="Times New Roman" w:cs="Times New Roman"/>
          <w:noProof/>
          <w:lang w:eastAsia="en-US"/>
        </w:rPr>
        <w:tab/>
      </w:r>
      <w:r>
        <w:rPr>
          <w:rFonts w:ascii="Times New Roman" w:eastAsia="MS Mincho" w:hAnsi="Times New Roman" w:cs="Times New Roman"/>
          <w:noProof/>
          <w:lang w:eastAsia="en-US"/>
        </w:rPr>
        <w:tab/>
      </w:r>
      <w:r w:rsidR="00E44223" w:rsidRPr="00E44223">
        <w:rPr>
          <w:rFonts w:ascii="Times New Roman" w:eastAsia="MS Mincho" w:hAnsi="Times New Roman" w:cs="Times New Roman"/>
          <w:noProof/>
          <w:lang w:eastAsia="en-US"/>
        </w:rPr>
        <w:t xml:space="preserve">Table 2. </w:t>
      </w:r>
      <w:r w:rsidR="00E44223" w:rsidRPr="00E44223">
        <w:rPr>
          <w:rFonts w:ascii="Times New Roman" w:hAnsi="Times New Roman" w:cs="Times New Roman"/>
          <w:noProof/>
          <w:lang w:eastAsia="en-US"/>
        </w:rPr>
        <w:t>Five-level two-factor central composite design condition variables</w:t>
      </w:r>
    </w:p>
    <w:tbl>
      <w:tblPr>
        <w:tblpPr w:leftFromText="180" w:rightFromText="180" w:vertAnchor="page" w:horzAnchor="margin" w:tblpXSpec="center" w:tblpY="8516"/>
        <w:tblW w:w="3688" w:type="pct"/>
        <w:tblLook w:val="04A0" w:firstRow="1" w:lastRow="0" w:firstColumn="1" w:lastColumn="0" w:noHBand="0" w:noVBand="1"/>
      </w:tblPr>
      <w:tblGrid>
        <w:gridCol w:w="2554"/>
        <w:gridCol w:w="905"/>
        <w:gridCol w:w="609"/>
        <w:gridCol w:w="694"/>
        <w:gridCol w:w="619"/>
        <w:gridCol w:w="694"/>
        <w:gridCol w:w="742"/>
      </w:tblGrid>
      <w:tr w:rsidR="00F41C5E" w:rsidRPr="008D0201" w:rsidTr="00F41C5E">
        <w:trPr>
          <w:trHeight w:val="344"/>
        </w:trPr>
        <w:tc>
          <w:tcPr>
            <w:tcW w:w="1873" w:type="pct"/>
            <w:vMerge w:val="restart"/>
            <w:tcBorders>
              <w:top w:val="single" w:sz="4" w:space="0" w:color="auto"/>
            </w:tcBorders>
            <w:shd w:val="clear" w:color="auto" w:fill="auto"/>
            <w:noWrap/>
            <w:hideMark/>
          </w:tcPr>
          <w:p w:rsidR="00F41C5E" w:rsidRPr="00F41C5E" w:rsidRDefault="00F41C5E" w:rsidP="00F41C5E">
            <w:pPr>
              <w:widowControl/>
              <w:wordWrap/>
              <w:autoSpaceDE/>
              <w:autoSpaceDN/>
              <w:jc w:val="left"/>
              <w:rPr>
                <w:rFonts w:ascii="Times New Roman" w:eastAsia="Calibri" w:hAnsi="Times New Roman" w:cs="Times New Roman"/>
                <w:b/>
                <w:kern w:val="0"/>
                <w:szCs w:val="20"/>
                <w:lang w:eastAsia="en-US"/>
              </w:rPr>
            </w:pPr>
            <w:r w:rsidRPr="008D0201">
              <w:rPr>
                <w:rFonts w:ascii="Times New Roman" w:eastAsia="Calibri" w:hAnsi="Times New Roman" w:cs="Times New Roman"/>
                <w:b/>
                <w:kern w:val="0"/>
                <w:szCs w:val="20"/>
                <w:lang w:eastAsia="en-US"/>
              </w:rPr>
              <w:t>Independent Variables</w:t>
            </w:r>
            <w:r w:rsidRPr="008D0201">
              <w:rPr>
                <w:rFonts w:ascii="Times New Roman" w:eastAsia="Times New Roman" w:hAnsi="Times New Roman" w:cs="Times New Roman"/>
                <w:b/>
                <w:color w:val="000000"/>
                <w:kern w:val="0"/>
                <w:szCs w:val="20"/>
                <w:lang w:eastAsia="en-MY"/>
              </w:rPr>
              <w:t> </w:t>
            </w:r>
          </w:p>
        </w:tc>
        <w:tc>
          <w:tcPr>
            <w:tcW w:w="664" w:type="pct"/>
            <w:vMerge w:val="restart"/>
            <w:tcBorders>
              <w:top w:val="single" w:sz="4" w:space="0" w:color="auto"/>
            </w:tcBorders>
            <w:shd w:val="clear" w:color="auto" w:fill="auto"/>
            <w:hideMark/>
          </w:tcPr>
          <w:p w:rsidR="00F41C5E" w:rsidRPr="008D0201" w:rsidRDefault="00F41C5E" w:rsidP="00F41C5E">
            <w:pPr>
              <w:widowControl/>
              <w:wordWrap/>
              <w:autoSpaceDE/>
              <w:autoSpaceDN/>
              <w:jc w:val="center"/>
              <w:rPr>
                <w:rFonts w:ascii="Times New Roman" w:eastAsia="Times New Roman" w:hAnsi="Times New Roman" w:cs="Times New Roman"/>
                <w:b/>
                <w:color w:val="000000"/>
                <w:kern w:val="0"/>
                <w:szCs w:val="20"/>
                <w:lang w:eastAsia="en-MY"/>
              </w:rPr>
            </w:pPr>
            <w:r w:rsidRPr="008D0201">
              <w:rPr>
                <w:rFonts w:ascii="Times New Roman" w:eastAsia="Times New Roman" w:hAnsi="Times New Roman" w:cs="Times New Roman"/>
                <w:b/>
                <w:color w:val="000000"/>
                <w:kern w:val="0"/>
                <w:szCs w:val="20"/>
                <w:lang w:eastAsia="en-MY"/>
              </w:rPr>
              <w:t>Code</w:t>
            </w:r>
          </w:p>
          <w:p w:rsidR="00F41C5E" w:rsidRPr="008D0201" w:rsidRDefault="00F41C5E" w:rsidP="00F41C5E">
            <w:pPr>
              <w:widowControl/>
              <w:wordWrap/>
              <w:autoSpaceDE/>
              <w:autoSpaceDN/>
              <w:jc w:val="center"/>
              <w:rPr>
                <w:rFonts w:ascii="Times New Roman" w:eastAsia="Times New Roman" w:hAnsi="Times New Roman" w:cs="Times New Roman"/>
                <w:b/>
                <w:color w:val="000000"/>
                <w:kern w:val="0"/>
                <w:szCs w:val="20"/>
                <w:lang w:eastAsia="en-MY"/>
              </w:rPr>
            </w:pPr>
            <w:r w:rsidRPr="008D0201">
              <w:rPr>
                <w:rFonts w:ascii="Times New Roman" w:eastAsia="Times New Roman" w:hAnsi="Times New Roman" w:cs="Times New Roman"/>
                <w:b/>
                <w:color w:val="000000"/>
                <w:kern w:val="0"/>
                <w:szCs w:val="20"/>
                <w:lang w:eastAsia="en-MY"/>
              </w:rPr>
              <w:t>Symbol</w:t>
            </w:r>
          </w:p>
        </w:tc>
        <w:tc>
          <w:tcPr>
            <w:tcW w:w="2464" w:type="pct"/>
            <w:gridSpan w:val="5"/>
            <w:tcBorders>
              <w:top w:val="single" w:sz="4" w:space="0" w:color="auto"/>
              <w:bottom w:val="single" w:sz="4" w:space="0" w:color="auto"/>
            </w:tcBorders>
            <w:shd w:val="clear" w:color="auto" w:fill="auto"/>
            <w:noWrap/>
          </w:tcPr>
          <w:p w:rsidR="00F41C5E" w:rsidRPr="008D0201" w:rsidRDefault="00F41C5E" w:rsidP="00F41C5E">
            <w:pPr>
              <w:widowControl/>
              <w:wordWrap/>
              <w:autoSpaceDE/>
              <w:autoSpaceDN/>
              <w:jc w:val="center"/>
              <w:rPr>
                <w:rFonts w:ascii="Times New Roman" w:eastAsia="Times New Roman" w:hAnsi="Times New Roman" w:cs="Times New Roman"/>
                <w:b/>
                <w:color w:val="000000"/>
                <w:kern w:val="0"/>
                <w:szCs w:val="20"/>
                <w:lang w:eastAsia="en-MY"/>
              </w:rPr>
            </w:pPr>
            <w:r w:rsidRPr="008D0201">
              <w:rPr>
                <w:rFonts w:ascii="Times New Roman" w:eastAsia="Times New Roman" w:hAnsi="Times New Roman" w:cs="Times New Roman"/>
                <w:b/>
                <w:noProof/>
                <w:color w:val="000000"/>
                <w:kern w:val="0"/>
                <w:szCs w:val="20"/>
                <w:lang w:eastAsia="en-MY"/>
              </w:rPr>
              <w:t>Coded</w:t>
            </w:r>
            <w:r w:rsidRPr="008D0201">
              <w:rPr>
                <w:rFonts w:ascii="Times New Roman" w:eastAsia="Times New Roman" w:hAnsi="Times New Roman" w:cs="Times New Roman"/>
                <w:b/>
                <w:color w:val="000000"/>
                <w:kern w:val="0"/>
                <w:szCs w:val="20"/>
                <w:lang w:eastAsia="en-MY"/>
              </w:rPr>
              <w:t xml:space="preserve"> Level</w:t>
            </w:r>
          </w:p>
        </w:tc>
      </w:tr>
      <w:tr w:rsidR="00F41C5E" w:rsidRPr="008D0201" w:rsidTr="00F41C5E">
        <w:trPr>
          <w:trHeight w:val="344"/>
        </w:trPr>
        <w:tc>
          <w:tcPr>
            <w:tcW w:w="1873" w:type="pct"/>
            <w:vMerge/>
            <w:tcBorders>
              <w:bottom w:val="single" w:sz="4" w:space="0" w:color="auto"/>
            </w:tcBorders>
            <w:shd w:val="clear" w:color="auto" w:fill="auto"/>
            <w:noWrap/>
          </w:tcPr>
          <w:p w:rsidR="00F41C5E" w:rsidRPr="008D0201" w:rsidRDefault="00F41C5E" w:rsidP="00F41C5E">
            <w:pPr>
              <w:widowControl/>
              <w:wordWrap/>
              <w:autoSpaceDE/>
              <w:autoSpaceDN/>
              <w:jc w:val="left"/>
              <w:rPr>
                <w:rFonts w:ascii="Times New Roman" w:eastAsia="Calibri" w:hAnsi="Times New Roman" w:cs="Times New Roman"/>
                <w:kern w:val="0"/>
                <w:szCs w:val="20"/>
                <w:lang w:eastAsia="en-US"/>
              </w:rPr>
            </w:pPr>
          </w:p>
        </w:tc>
        <w:tc>
          <w:tcPr>
            <w:tcW w:w="664" w:type="pct"/>
            <w:vMerge/>
            <w:tcBorders>
              <w:bottom w:val="single" w:sz="4" w:space="0" w:color="auto"/>
            </w:tcBorders>
            <w:shd w:val="clear" w:color="auto" w:fill="auto"/>
          </w:tcPr>
          <w:p w:rsidR="00F41C5E" w:rsidRPr="008D0201" w:rsidRDefault="00F41C5E" w:rsidP="00F41C5E">
            <w:pPr>
              <w:widowControl/>
              <w:wordWrap/>
              <w:autoSpaceDE/>
              <w:autoSpaceDN/>
              <w:jc w:val="center"/>
              <w:rPr>
                <w:rFonts w:ascii="Times New Roman" w:eastAsia="Times New Roman" w:hAnsi="Times New Roman" w:cs="Times New Roman"/>
                <w:color w:val="000000"/>
                <w:kern w:val="0"/>
                <w:szCs w:val="20"/>
                <w:lang w:eastAsia="en-MY"/>
              </w:rPr>
            </w:pPr>
          </w:p>
        </w:tc>
        <w:tc>
          <w:tcPr>
            <w:tcW w:w="447" w:type="pct"/>
            <w:tcBorders>
              <w:top w:val="single" w:sz="4" w:space="0" w:color="auto"/>
              <w:bottom w:val="single" w:sz="4" w:space="0" w:color="auto"/>
            </w:tcBorders>
            <w:shd w:val="clear" w:color="auto" w:fill="auto"/>
            <w:noWrap/>
          </w:tcPr>
          <w:p w:rsidR="00F41C5E" w:rsidRPr="00F41C5E" w:rsidRDefault="00F41C5E" w:rsidP="00F41C5E">
            <w:pPr>
              <w:widowControl/>
              <w:wordWrap/>
              <w:autoSpaceDE/>
              <w:autoSpaceDN/>
              <w:jc w:val="center"/>
              <w:rPr>
                <w:rFonts w:ascii="Times New Roman" w:eastAsia="Times New Roman" w:hAnsi="Times New Roman" w:cs="Times New Roman"/>
                <w:b/>
                <w:color w:val="000000"/>
                <w:kern w:val="0"/>
                <w:szCs w:val="20"/>
                <w:lang w:eastAsia="en-MY"/>
              </w:rPr>
            </w:pPr>
            <w:r w:rsidRPr="00F41C5E">
              <w:rPr>
                <w:rFonts w:ascii="Times New Roman" w:eastAsia="Times New Roman" w:hAnsi="Times New Roman" w:cs="Times New Roman"/>
                <w:b/>
                <w:color w:val="000000"/>
                <w:kern w:val="0"/>
                <w:szCs w:val="20"/>
                <w:lang w:eastAsia="en-MY"/>
              </w:rPr>
              <w:t>-</w:t>
            </w:r>
            <w:r w:rsidRPr="00F41C5E">
              <w:rPr>
                <w:rFonts w:ascii="Symbol" w:eastAsia="Times New Roman" w:hAnsi="Symbol" w:cs="Times New Roman"/>
                <w:b/>
                <w:color w:val="000000"/>
                <w:kern w:val="0"/>
                <w:szCs w:val="20"/>
                <w:lang w:eastAsia="en-MY"/>
              </w:rPr>
              <w:t></w:t>
            </w:r>
          </w:p>
        </w:tc>
        <w:tc>
          <w:tcPr>
            <w:tcW w:w="509" w:type="pct"/>
            <w:tcBorders>
              <w:top w:val="single" w:sz="4" w:space="0" w:color="auto"/>
              <w:bottom w:val="single" w:sz="4" w:space="0" w:color="auto"/>
            </w:tcBorders>
            <w:shd w:val="clear" w:color="auto" w:fill="auto"/>
            <w:noWrap/>
          </w:tcPr>
          <w:p w:rsidR="00F41C5E" w:rsidRPr="00F41C5E" w:rsidRDefault="00F41C5E" w:rsidP="00F41C5E">
            <w:pPr>
              <w:widowControl/>
              <w:wordWrap/>
              <w:autoSpaceDE/>
              <w:autoSpaceDN/>
              <w:jc w:val="center"/>
              <w:rPr>
                <w:rFonts w:ascii="Times New Roman" w:eastAsia="Times New Roman" w:hAnsi="Times New Roman" w:cs="Times New Roman"/>
                <w:b/>
                <w:color w:val="000000"/>
                <w:kern w:val="0"/>
                <w:szCs w:val="20"/>
                <w:lang w:eastAsia="en-MY"/>
              </w:rPr>
            </w:pPr>
            <w:r w:rsidRPr="00F41C5E">
              <w:rPr>
                <w:rFonts w:ascii="Times New Roman" w:eastAsia="Times New Roman" w:hAnsi="Times New Roman" w:cs="Times New Roman"/>
                <w:b/>
                <w:color w:val="000000"/>
                <w:kern w:val="0"/>
                <w:szCs w:val="20"/>
                <w:lang w:eastAsia="en-MY"/>
              </w:rPr>
              <w:t>-1</w:t>
            </w:r>
          </w:p>
        </w:tc>
        <w:tc>
          <w:tcPr>
            <w:tcW w:w="454" w:type="pct"/>
            <w:tcBorders>
              <w:top w:val="single" w:sz="4" w:space="0" w:color="auto"/>
              <w:bottom w:val="single" w:sz="4" w:space="0" w:color="auto"/>
            </w:tcBorders>
            <w:shd w:val="clear" w:color="auto" w:fill="auto"/>
            <w:noWrap/>
          </w:tcPr>
          <w:p w:rsidR="00F41C5E" w:rsidRPr="00F41C5E" w:rsidRDefault="00F41C5E" w:rsidP="00F41C5E">
            <w:pPr>
              <w:widowControl/>
              <w:wordWrap/>
              <w:autoSpaceDE/>
              <w:autoSpaceDN/>
              <w:jc w:val="center"/>
              <w:rPr>
                <w:rFonts w:ascii="Times New Roman" w:eastAsia="Times New Roman" w:hAnsi="Times New Roman" w:cs="Times New Roman"/>
                <w:b/>
                <w:color w:val="000000"/>
                <w:kern w:val="0"/>
                <w:szCs w:val="20"/>
                <w:lang w:eastAsia="en-MY"/>
              </w:rPr>
            </w:pPr>
            <w:r w:rsidRPr="00F41C5E">
              <w:rPr>
                <w:rFonts w:ascii="Times New Roman" w:eastAsia="Times New Roman" w:hAnsi="Times New Roman" w:cs="Times New Roman"/>
                <w:b/>
                <w:color w:val="000000"/>
                <w:kern w:val="0"/>
                <w:szCs w:val="20"/>
                <w:lang w:eastAsia="en-MY"/>
              </w:rPr>
              <w:t>0</w:t>
            </w:r>
          </w:p>
        </w:tc>
        <w:tc>
          <w:tcPr>
            <w:tcW w:w="509" w:type="pct"/>
            <w:tcBorders>
              <w:top w:val="single" w:sz="4" w:space="0" w:color="auto"/>
              <w:bottom w:val="single" w:sz="4" w:space="0" w:color="auto"/>
            </w:tcBorders>
            <w:shd w:val="clear" w:color="auto" w:fill="auto"/>
            <w:noWrap/>
          </w:tcPr>
          <w:p w:rsidR="00F41C5E" w:rsidRPr="00F41C5E" w:rsidRDefault="00F41C5E" w:rsidP="00F41C5E">
            <w:pPr>
              <w:widowControl/>
              <w:wordWrap/>
              <w:autoSpaceDE/>
              <w:autoSpaceDN/>
              <w:jc w:val="center"/>
              <w:rPr>
                <w:rFonts w:ascii="Times New Roman" w:eastAsia="Times New Roman" w:hAnsi="Times New Roman" w:cs="Times New Roman"/>
                <w:b/>
                <w:color w:val="000000"/>
                <w:kern w:val="0"/>
                <w:szCs w:val="20"/>
                <w:lang w:eastAsia="en-MY"/>
              </w:rPr>
            </w:pPr>
            <w:r w:rsidRPr="00F41C5E">
              <w:rPr>
                <w:rFonts w:ascii="Times New Roman" w:eastAsia="Times New Roman" w:hAnsi="Times New Roman" w:cs="Times New Roman"/>
                <w:b/>
                <w:color w:val="000000"/>
                <w:kern w:val="0"/>
                <w:szCs w:val="20"/>
                <w:lang w:eastAsia="en-MY"/>
              </w:rPr>
              <w:t>1</w:t>
            </w:r>
          </w:p>
        </w:tc>
        <w:tc>
          <w:tcPr>
            <w:tcW w:w="545" w:type="pct"/>
            <w:tcBorders>
              <w:top w:val="single" w:sz="4" w:space="0" w:color="auto"/>
              <w:bottom w:val="single" w:sz="4" w:space="0" w:color="auto"/>
            </w:tcBorders>
            <w:shd w:val="clear" w:color="auto" w:fill="auto"/>
            <w:noWrap/>
          </w:tcPr>
          <w:p w:rsidR="00F41C5E" w:rsidRPr="00F41C5E" w:rsidRDefault="00F41C5E" w:rsidP="00F41C5E">
            <w:pPr>
              <w:widowControl/>
              <w:wordWrap/>
              <w:autoSpaceDE/>
              <w:autoSpaceDN/>
              <w:jc w:val="center"/>
              <w:rPr>
                <w:rFonts w:ascii="Times New Roman" w:eastAsia="Times New Roman" w:hAnsi="Times New Roman" w:cs="Times New Roman"/>
                <w:b/>
                <w:color w:val="000000"/>
                <w:kern w:val="0"/>
                <w:szCs w:val="20"/>
                <w:lang w:eastAsia="en-MY"/>
              </w:rPr>
            </w:pPr>
            <w:r w:rsidRPr="00F41C5E">
              <w:rPr>
                <w:rFonts w:ascii="Times New Roman" w:eastAsia="Times New Roman" w:hAnsi="Times New Roman" w:cs="Times New Roman"/>
                <w:b/>
                <w:color w:val="000000"/>
                <w:kern w:val="0"/>
                <w:szCs w:val="20"/>
                <w:lang w:eastAsia="en-MY"/>
              </w:rPr>
              <w:t xml:space="preserve">+ </w:t>
            </w:r>
            <w:r w:rsidRPr="00F41C5E">
              <w:rPr>
                <w:rFonts w:ascii="Symbol" w:eastAsia="Times New Roman" w:hAnsi="Symbol" w:cs="Times New Roman"/>
                <w:b/>
                <w:color w:val="000000"/>
                <w:kern w:val="0"/>
                <w:szCs w:val="20"/>
                <w:lang w:eastAsia="en-MY"/>
              </w:rPr>
              <w:t></w:t>
            </w:r>
          </w:p>
        </w:tc>
      </w:tr>
      <w:tr w:rsidR="00F41C5E" w:rsidRPr="008D0201" w:rsidTr="00F41C5E">
        <w:trPr>
          <w:trHeight w:val="344"/>
        </w:trPr>
        <w:tc>
          <w:tcPr>
            <w:tcW w:w="1873" w:type="pct"/>
            <w:tcBorders>
              <w:top w:val="single" w:sz="4" w:space="0" w:color="auto"/>
            </w:tcBorders>
            <w:shd w:val="clear" w:color="auto" w:fill="auto"/>
            <w:noWrap/>
            <w:hideMark/>
          </w:tcPr>
          <w:p w:rsidR="00F41C5E" w:rsidRPr="008D0201" w:rsidRDefault="00F41C5E" w:rsidP="00F41C5E">
            <w:pPr>
              <w:widowControl/>
              <w:wordWrap/>
              <w:autoSpaceDE/>
              <w:autoSpaceDN/>
              <w:jc w:val="lef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Cold finger temperature</w:t>
            </w:r>
            <w:r>
              <w:rPr>
                <w:rFonts w:ascii="Times New Roman" w:eastAsia="Times New Roman" w:hAnsi="Times New Roman" w:cs="Times New Roman"/>
                <w:color w:val="000000"/>
                <w:kern w:val="0"/>
                <w:szCs w:val="20"/>
                <w:lang w:eastAsia="en-MY"/>
              </w:rPr>
              <w:t xml:space="preserve"> </w:t>
            </w:r>
            <w:r w:rsidRPr="008D0201">
              <w:rPr>
                <w:rFonts w:ascii="Times New Roman" w:eastAsia="Times New Roman" w:hAnsi="Times New Roman" w:cs="Times New Roman"/>
                <w:color w:val="000000"/>
                <w:kern w:val="0"/>
                <w:szCs w:val="20"/>
                <w:lang w:eastAsia="en-MY"/>
              </w:rPr>
              <w:t>(°C)</w:t>
            </w:r>
          </w:p>
        </w:tc>
        <w:tc>
          <w:tcPr>
            <w:tcW w:w="664" w:type="pct"/>
            <w:tcBorders>
              <w:top w:val="single" w:sz="4" w:space="0" w:color="auto"/>
            </w:tcBorders>
            <w:shd w:val="clear" w:color="auto" w:fill="auto"/>
            <w:hideMark/>
          </w:tcPr>
          <w:p w:rsidR="00F41C5E" w:rsidRPr="008D0201" w:rsidRDefault="00F41C5E" w:rsidP="00F41C5E">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A</w:t>
            </w:r>
          </w:p>
        </w:tc>
        <w:tc>
          <w:tcPr>
            <w:tcW w:w="447" w:type="pct"/>
            <w:tcBorders>
              <w:top w:val="single" w:sz="4" w:space="0" w:color="auto"/>
            </w:tcBorders>
            <w:shd w:val="clear" w:color="auto" w:fill="auto"/>
            <w:noWrap/>
            <w:hideMark/>
          </w:tcPr>
          <w:p w:rsidR="00F41C5E" w:rsidRPr="008D0201" w:rsidRDefault="00F41C5E" w:rsidP="00F41C5E">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5</w:t>
            </w:r>
          </w:p>
        </w:tc>
        <w:tc>
          <w:tcPr>
            <w:tcW w:w="509" w:type="pct"/>
            <w:tcBorders>
              <w:top w:val="single" w:sz="4" w:space="0" w:color="auto"/>
            </w:tcBorders>
            <w:shd w:val="clear" w:color="auto" w:fill="auto"/>
            <w:noWrap/>
            <w:hideMark/>
          </w:tcPr>
          <w:p w:rsidR="00F41C5E" w:rsidRPr="008D0201" w:rsidRDefault="00F41C5E" w:rsidP="00F41C5E">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10</w:t>
            </w:r>
          </w:p>
        </w:tc>
        <w:tc>
          <w:tcPr>
            <w:tcW w:w="454" w:type="pct"/>
            <w:tcBorders>
              <w:top w:val="single" w:sz="4" w:space="0" w:color="auto"/>
            </w:tcBorders>
            <w:shd w:val="clear" w:color="auto" w:fill="auto"/>
            <w:noWrap/>
            <w:hideMark/>
          </w:tcPr>
          <w:p w:rsidR="00F41C5E" w:rsidRPr="008D0201" w:rsidRDefault="00F41C5E" w:rsidP="00F41C5E">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15</w:t>
            </w:r>
          </w:p>
        </w:tc>
        <w:tc>
          <w:tcPr>
            <w:tcW w:w="509" w:type="pct"/>
            <w:tcBorders>
              <w:top w:val="single" w:sz="4" w:space="0" w:color="auto"/>
            </w:tcBorders>
            <w:shd w:val="clear" w:color="auto" w:fill="auto"/>
            <w:noWrap/>
            <w:hideMark/>
          </w:tcPr>
          <w:p w:rsidR="00F41C5E" w:rsidRPr="008D0201" w:rsidRDefault="00F41C5E" w:rsidP="00F41C5E">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20</w:t>
            </w:r>
          </w:p>
        </w:tc>
        <w:tc>
          <w:tcPr>
            <w:tcW w:w="545" w:type="pct"/>
            <w:tcBorders>
              <w:top w:val="single" w:sz="4" w:space="0" w:color="auto"/>
            </w:tcBorders>
            <w:shd w:val="clear" w:color="auto" w:fill="auto"/>
            <w:noWrap/>
            <w:hideMark/>
          </w:tcPr>
          <w:p w:rsidR="00F41C5E" w:rsidRPr="008D0201" w:rsidRDefault="00F41C5E" w:rsidP="00F41C5E">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25</w:t>
            </w:r>
          </w:p>
        </w:tc>
      </w:tr>
      <w:tr w:rsidR="00F41C5E" w:rsidRPr="008D0201" w:rsidTr="00F41C5E">
        <w:trPr>
          <w:trHeight w:val="344"/>
        </w:trPr>
        <w:tc>
          <w:tcPr>
            <w:tcW w:w="1873" w:type="pct"/>
            <w:tcBorders>
              <w:bottom w:val="single" w:sz="4" w:space="0" w:color="auto"/>
            </w:tcBorders>
            <w:shd w:val="clear" w:color="auto" w:fill="auto"/>
            <w:noWrap/>
            <w:hideMark/>
          </w:tcPr>
          <w:p w:rsidR="00F41C5E" w:rsidRPr="008D0201" w:rsidRDefault="00F41C5E" w:rsidP="00F41C5E">
            <w:pPr>
              <w:widowControl/>
              <w:wordWrap/>
              <w:autoSpaceDE/>
              <w:autoSpaceDN/>
              <w:jc w:val="lef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 xml:space="preserve">Experimental </w:t>
            </w:r>
            <w:r w:rsidRPr="008D0201">
              <w:rPr>
                <w:rFonts w:ascii="Times New Roman" w:eastAsia="Times New Roman" w:hAnsi="Times New Roman" w:cs="Times New Roman"/>
                <w:kern w:val="0"/>
                <w:szCs w:val="20"/>
                <w:lang w:eastAsia="en-US"/>
              </w:rPr>
              <w:t xml:space="preserve"> </w:t>
            </w:r>
            <w:r w:rsidRPr="008D0201">
              <w:rPr>
                <w:rFonts w:ascii="Times New Roman" w:eastAsia="Times New Roman" w:hAnsi="Times New Roman" w:cs="Times New Roman"/>
                <w:color w:val="000000"/>
                <w:kern w:val="0"/>
                <w:szCs w:val="20"/>
                <w:lang w:eastAsia="en-MY"/>
              </w:rPr>
              <w:t xml:space="preserve">duration </w:t>
            </w:r>
            <w:r>
              <w:rPr>
                <w:rFonts w:ascii="Times New Roman" w:eastAsia="Times New Roman" w:hAnsi="Times New Roman" w:cs="Times New Roman"/>
                <w:color w:val="000000"/>
                <w:kern w:val="0"/>
                <w:szCs w:val="20"/>
                <w:lang w:eastAsia="en-MY"/>
              </w:rPr>
              <w:t xml:space="preserve"> </w:t>
            </w:r>
            <w:r w:rsidRPr="008D0201">
              <w:rPr>
                <w:rFonts w:ascii="Times New Roman" w:eastAsia="Times New Roman" w:hAnsi="Times New Roman" w:cs="Times New Roman"/>
                <w:color w:val="000000"/>
                <w:kern w:val="0"/>
                <w:szCs w:val="20"/>
                <w:lang w:eastAsia="en-MY"/>
              </w:rPr>
              <w:t>(h)</w:t>
            </w:r>
          </w:p>
        </w:tc>
        <w:tc>
          <w:tcPr>
            <w:tcW w:w="664" w:type="pct"/>
            <w:tcBorders>
              <w:bottom w:val="single" w:sz="4" w:space="0" w:color="auto"/>
            </w:tcBorders>
            <w:shd w:val="clear" w:color="auto" w:fill="auto"/>
            <w:hideMark/>
          </w:tcPr>
          <w:p w:rsidR="00F41C5E" w:rsidRPr="008D0201" w:rsidRDefault="00F41C5E" w:rsidP="00F41C5E">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B</w:t>
            </w:r>
          </w:p>
        </w:tc>
        <w:tc>
          <w:tcPr>
            <w:tcW w:w="447" w:type="pct"/>
            <w:tcBorders>
              <w:bottom w:val="single" w:sz="4" w:space="0" w:color="auto"/>
            </w:tcBorders>
            <w:shd w:val="clear" w:color="auto" w:fill="auto"/>
            <w:noWrap/>
            <w:hideMark/>
          </w:tcPr>
          <w:p w:rsidR="00F41C5E" w:rsidRPr="008D0201" w:rsidRDefault="00F41C5E" w:rsidP="00F41C5E">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1</w:t>
            </w:r>
          </w:p>
        </w:tc>
        <w:tc>
          <w:tcPr>
            <w:tcW w:w="509" w:type="pct"/>
            <w:tcBorders>
              <w:bottom w:val="single" w:sz="4" w:space="0" w:color="auto"/>
            </w:tcBorders>
            <w:shd w:val="clear" w:color="auto" w:fill="auto"/>
            <w:noWrap/>
            <w:hideMark/>
          </w:tcPr>
          <w:p w:rsidR="00F41C5E" w:rsidRPr="008D0201" w:rsidRDefault="00F41C5E" w:rsidP="00F41C5E">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1.5</w:t>
            </w:r>
          </w:p>
        </w:tc>
        <w:tc>
          <w:tcPr>
            <w:tcW w:w="454" w:type="pct"/>
            <w:tcBorders>
              <w:bottom w:val="single" w:sz="4" w:space="0" w:color="auto"/>
            </w:tcBorders>
            <w:shd w:val="clear" w:color="auto" w:fill="auto"/>
            <w:noWrap/>
            <w:hideMark/>
          </w:tcPr>
          <w:p w:rsidR="00F41C5E" w:rsidRPr="008D0201" w:rsidRDefault="00F41C5E" w:rsidP="00F41C5E">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2</w:t>
            </w:r>
          </w:p>
        </w:tc>
        <w:tc>
          <w:tcPr>
            <w:tcW w:w="509" w:type="pct"/>
            <w:tcBorders>
              <w:bottom w:val="single" w:sz="4" w:space="0" w:color="auto"/>
            </w:tcBorders>
            <w:shd w:val="clear" w:color="auto" w:fill="auto"/>
            <w:noWrap/>
            <w:hideMark/>
          </w:tcPr>
          <w:p w:rsidR="00F41C5E" w:rsidRPr="008D0201" w:rsidRDefault="00F41C5E" w:rsidP="00F41C5E">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2.5</w:t>
            </w:r>
          </w:p>
        </w:tc>
        <w:tc>
          <w:tcPr>
            <w:tcW w:w="545" w:type="pct"/>
            <w:tcBorders>
              <w:bottom w:val="single" w:sz="4" w:space="0" w:color="auto"/>
            </w:tcBorders>
            <w:shd w:val="clear" w:color="auto" w:fill="auto"/>
            <w:noWrap/>
            <w:hideMark/>
          </w:tcPr>
          <w:p w:rsidR="00F41C5E" w:rsidRPr="008D0201" w:rsidRDefault="00F41C5E" w:rsidP="00F41C5E">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3</w:t>
            </w:r>
          </w:p>
        </w:tc>
      </w:tr>
    </w:tbl>
    <w:p w:rsidR="00E44223" w:rsidRPr="00941961" w:rsidRDefault="00E44223" w:rsidP="00E44223">
      <w:pPr>
        <w:widowControl/>
        <w:tabs>
          <w:tab w:val="left" w:pos="360"/>
        </w:tabs>
        <w:wordWrap/>
        <w:autoSpaceDE/>
        <w:autoSpaceDN/>
        <w:spacing w:before="160" w:after="80"/>
        <w:jc w:val="center"/>
        <w:outlineLvl w:val="4"/>
        <w:rPr>
          <w:rFonts w:ascii="Times New Roman" w:eastAsia="MS Mincho" w:hAnsi="Times New Roman" w:cs="Times New Roman"/>
          <w:smallCaps/>
          <w:noProof/>
          <w:kern w:val="0"/>
          <w:szCs w:val="20"/>
          <w:lang w:eastAsia="en-US"/>
        </w:rPr>
      </w:pPr>
    </w:p>
    <w:p w:rsidR="00E44223" w:rsidRDefault="00E44223" w:rsidP="00941961">
      <w:pPr>
        <w:widowControl/>
        <w:wordWrap/>
        <w:autoSpaceDE/>
        <w:autoSpaceDN/>
        <w:rPr>
          <w:rFonts w:ascii="Times New Roman" w:eastAsia="Calibri" w:hAnsi="Times New Roman" w:cs="Times New Roman"/>
          <w:kern w:val="0"/>
          <w:szCs w:val="20"/>
          <w:lang w:eastAsia="en-US"/>
        </w:rPr>
      </w:pPr>
    </w:p>
    <w:p w:rsidR="00E44223" w:rsidRDefault="00E44223" w:rsidP="00941961">
      <w:pPr>
        <w:widowControl/>
        <w:wordWrap/>
        <w:autoSpaceDE/>
        <w:autoSpaceDN/>
        <w:rPr>
          <w:rFonts w:ascii="Times New Roman" w:eastAsia="Calibri" w:hAnsi="Times New Roman" w:cs="Times New Roman"/>
          <w:kern w:val="0"/>
          <w:szCs w:val="20"/>
          <w:lang w:eastAsia="en-US"/>
        </w:rPr>
      </w:pPr>
    </w:p>
    <w:p w:rsidR="008D0201" w:rsidRDefault="008D0201" w:rsidP="00941961">
      <w:pPr>
        <w:widowControl/>
        <w:wordWrap/>
        <w:autoSpaceDE/>
        <w:autoSpaceDN/>
        <w:rPr>
          <w:rFonts w:ascii="Times New Roman" w:eastAsia="Calibri" w:hAnsi="Times New Roman" w:cs="Times New Roman"/>
          <w:kern w:val="0"/>
          <w:szCs w:val="20"/>
          <w:lang w:eastAsia="en-US"/>
        </w:rPr>
      </w:pPr>
    </w:p>
    <w:p w:rsidR="008D0201" w:rsidRDefault="008D0201" w:rsidP="00941961">
      <w:pPr>
        <w:widowControl/>
        <w:wordWrap/>
        <w:autoSpaceDE/>
        <w:autoSpaceDN/>
        <w:rPr>
          <w:rFonts w:ascii="Times New Roman" w:eastAsia="Calibri" w:hAnsi="Times New Roman" w:cs="Times New Roman"/>
          <w:kern w:val="0"/>
          <w:szCs w:val="20"/>
          <w:lang w:eastAsia="en-US"/>
        </w:rPr>
      </w:pPr>
    </w:p>
    <w:p w:rsidR="008D0201" w:rsidRDefault="008D0201" w:rsidP="00941961">
      <w:pPr>
        <w:widowControl/>
        <w:wordWrap/>
        <w:autoSpaceDE/>
        <w:autoSpaceDN/>
        <w:rPr>
          <w:rFonts w:ascii="Times New Roman" w:eastAsia="Calibri" w:hAnsi="Times New Roman" w:cs="Times New Roman"/>
          <w:kern w:val="0"/>
          <w:szCs w:val="20"/>
          <w:lang w:eastAsia="en-US"/>
        </w:rPr>
      </w:pPr>
    </w:p>
    <w:p w:rsidR="00B27681" w:rsidRDefault="00B27681" w:rsidP="00F41C5E">
      <w:pPr>
        <w:outlineLvl w:val="0"/>
        <w:rPr>
          <w:rFonts w:ascii="Times New Roman" w:hAnsi="Times New Roman" w:cs="Times New Roman"/>
          <w:b/>
          <w:sz w:val="18"/>
          <w:szCs w:val="20"/>
        </w:rPr>
      </w:pPr>
    </w:p>
    <w:p w:rsidR="00785CA6" w:rsidRPr="00F41C5E" w:rsidRDefault="00785CA6" w:rsidP="00785CA6">
      <w:pPr>
        <w:jc w:val="center"/>
        <w:outlineLvl w:val="0"/>
        <w:rPr>
          <w:rFonts w:ascii="Times New Roman" w:hAnsi="Times New Roman" w:cs="Times New Roman"/>
          <w:b/>
          <w:szCs w:val="20"/>
        </w:rPr>
      </w:pPr>
      <w:r w:rsidRPr="00F41C5E">
        <w:rPr>
          <w:rFonts w:ascii="Times New Roman" w:hAnsi="Times New Roman" w:cs="Times New Roman"/>
          <w:b/>
          <w:szCs w:val="20"/>
        </w:rPr>
        <w:t>Result and Discussion</w:t>
      </w:r>
    </w:p>
    <w:p w:rsidR="008D0201" w:rsidRPr="00DD08BB" w:rsidRDefault="008D0201" w:rsidP="008D0201">
      <w:pPr>
        <w:spacing w:after="240"/>
        <w:outlineLvl w:val="0"/>
        <w:rPr>
          <w:rFonts w:ascii="Times New Roman" w:hAnsi="Times New Roman" w:cs="Times New Roman"/>
          <w:szCs w:val="20"/>
        </w:rPr>
      </w:pPr>
      <w:r w:rsidRPr="00DD08BB">
        <w:rPr>
          <w:rFonts w:ascii="Times New Roman" w:hAnsi="Times New Roman" w:cs="Times New Roman"/>
          <w:szCs w:val="20"/>
        </w:rPr>
        <w:t>CCD was employed in this study to optimize wax formation. The experimental work was done using cold finger test. The influence of cold finger temperature (A) and experimental duration (B) on the amount of wax deposit was investigated. An actual experimental model as shown in Table 3 was developed to predict the optimum condition for wax formation in order to minimize the expression of wax deposit. Fig</w:t>
      </w:r>
      <w:r w:rsidR="00295EDD">
        <w:rPr>
          <w:rFonts w:ascii="Times New Roman" w:hAnsi="Times New Roman" w:cs="Times New Roman"/>
          <w:szCs w:val="20"/>
        </w:rPr>
        <w:t xml:space="preserve">ure </w:t>
      </w:r>
      <w:r w:rsidRPr="00DD08BB">
        <w:rPr>
          <w:rFonts w:ascii="Times New Roman" w:hAnsi="Times New Roman" w:cs="Times New Roman"/>
          <w:szCs w:val="20"/>
        </w:rPr>
        <w:t>2 displays the experimental and predicted data from the polynomial relationship for each response. This model indicates a good model and shows a satisfactory correlation between the experimental and predicted values because the clusters of experimental and predicted values for the amount of wax deposit amount are close to the diagonal line in the parity plot (Fig</w:t>
      </w:r>
      <w:r w:rsidR="00E44223" w:rsidRPr="00DD08BB">
        <w:rPr>
          <w:rFonts w:ascii="Times New Roman" w:hAnsi="Times New Roman" w:cs="Times New Roman"/>
          <w:szCs w:val="20"/>
        </w:rPr>
        <w:t xml:space="preserve">ure </w:t>
      </w:r>
      <w:r w:rsidRPr="00DD08BB">
        <w:rPr>
          <w:rFonts w:ascii="Times New Roman" w:hAnsi="Times New Roman" w:cs="Times New Roman"/>
          <w:szCs w:val="20"/>
        </w:rPr>
        <w:t>2). ANOVA test was carried out to prove the significance</w:t>
      </w:r>
      <w:r w:rsidR="00832E7E">
        <w:rPr>
          <w:rFonts w:ascii="Times New Roman" w:hAnsi="Times New Roman" w:cs="Times New Roman"/>
          <w:szCs w:val="20"/>
        </w:rPr>
        <w:t xml:space="preserve"> of each variable in the model. </w:t>
      </w:r>
      <w:r w:rsidRPr="00DD08BB">
        <w:rPr>
          <w:rFonts w:ascii="Times New Roman" w:hAnsi="Times New Roman" w:cs="Times New Roman"/>
          <w:szCs w:val="20"/>
        </w:rPr>
        <w:t>Table 4 shows ANOVA results. The final equation in terms of coded factors for the second-order polynomial is presented by Equation (1).</w:t>
      </w:r>
    </w:p>
    <w:p w:rsidR="008D0201" w:rsidRDefault="00832E7E" w:rsidP="00F41C5E">
      <w:pPr>
        <w:spacing w:after="240"/>
        <w:outlineLvl w:val="0"/>
        <w:rPr>
          <w:rFonts w:ascii="Times New Roman" w:hAnsi="Times New Roman" w:cs="Times New Roman"/>
          <w:szCs w:val="20"/>
        </w:rPr>
      </w:pPr>
      <w:r>
        <w:rPr>
          <w:rFonts w:ascii="Times New Roman" w:hAnsi="Times New Roman" w:cs="Times New Roman"/>
          <w:sz w:val="18"/>
          <w:szCs w:val="20"/>
        </w:rPr>
        <w:t xml:space="preserve">           </w:t>
      </w:r>
      <w:r w:rsidR="008D0201" w:rsidRPr="00F41C5E">
        <w:rPr>
          <w:rFonts w:ascii="Times New Roman" w:hAnsi="Times New Roman" w:cs="Times New Roman"/>
          <w:szCs w:val="20"/>
        </w:rPr>
        <w:t>Ln (wax deposit+0.02), g = − 0.19 + 0.15 B − 1.03 A – (7.338E – 03) AB +   0.033 B</w:t>
      </w:r>
      <w:r w:rsidR="008D0201" w:rsidRPr="00F41C5E">
        <w:rPr>
          <w:rFonts w:ascii="Times New Roman" w:hAnsi="Times New Roman" w:cs="Times New Roman"/>
          <w:szCs w:val="20"/>
          <w:vertAlign w:val="superscript"/>
        </w:rPr>
        <w:t xml:space="preserve">2 </w:t>
      </w:r>
      <w:r w:rsidR="008D0201" w:rsidRPr="00F41C5E">
        <w:rPr>
          <w:rFonts w:ascii="Times New Roman" w:hAnsi="Times New Roman" w:cs="Times New Roman"/>
          <w:szCs w:val="20"/>
        </w:rPr>
        <w:t>–  0.35 A</w:t>
      </w:r>
      <w:r w:rsidR="008D0201" w:rsidRPr="00F41C5E">
        <w:rPr>
          <w:rFonts w:ascii="Times New Roman" w:hAnsi="Times New Roman" w:cs="Times New Roman"/>
          <w:szCs w:val="20"/>
          <w:vertAlign w:val="superscript"/>
        </w:rPr>
        <w:t xml:space="preserve">2 </w:t>
      </w:r>
      <w:r w:rsidR="00F41C5E">
        <w:rPr>
          <w:rFonts w:ascii="Times New Roman" w:hAnsi="Times New Roman" w:cs="Times New Roman"/>
          <w:szCs w:val="20"/>
        </w:rPr>
        <w:t xml:space="preserve">          </w:t>
      </w:r>
      <w:r w:rsidR="008D0201" w:rsidRPr="00F41C5E">
        <w:rPr>
          <w:rFonts w:ascii="Times New Roman" w:hAnsi="Times New Roman" w:cs="Times New Roman"/>
          <w:szCs w:val="20"/>
        </w:rPr>
        <w:t>(1)</w:t>
      </w:r>
    </w:p>
    <w:p w:rsidR="00295EDD" w:rsidRDefault="00295EDD" w:rsidP="00F41C5E">
      <w:pPr>
        <w:spacing w:after="240"/>
        <w:outlineLvl w:val="0"/>
        <w:rPr>
          <w:rFonts w:ascii="Times New Roman" w:hAnsi="Times New Roman" w:cs="Times New Roman"/>
          <w:szCs w:val="20"/>
        </w:rPr>
      </w:pPr>
    </w:p>
    <w:p w:rsidR="00295EDD" w:rsidRDefault="00295EDD" w:rsidP="00F41C5E">
      <w:pPr>
        <w:spacing w:after="240"/>
        <w:outlineLvl w:val="0"/>
        <w:rPr>
          <w:rFonts w:ascii="Times New Roman" w:hAnsi="Times New Roman" w:cs="Times New Roman"/>
          <w:szCs w:val="20"/>
        </w:rPr>
      </w:pPr>
    </w:p>
    <w:p w:rsidR="00295EDD" w:rsidRDefault="00295EDD" w:rsidP="00F41C5E">
      <w:pPr>
        <w:spacing w:after="240"/>
        <w:outlineLvl w:val="0"/>
        <w:rPr>
          <w:rFonts w:ascii="Times New Roman" w:hAnsi="Times New Roman" w:cs="Times New Roman"/>
          <w:szCs w:val="20"/>
        </w:rPr>
      </w:pPr>
    </w:p>
    <w:p w:rsidR="00295EDD" w:rsidRDefault="00295EDD" w:rsidP="00F41C5E">
      <w:pPr>
        <w:spacing w:after="240"/>
        <w:outlineLvl w:val="0"/>
        <w:rPr>
          <w:rFonts w:ascii="Times New Roman" w:hAnsi="Times New Roman" w:cs="Times New Roman"/>
          <w:szCs w:val="20"/>
        </w:rPr>
      </w:pPr>
    </w:p>
    <w:p w:rsidR="00295EDD" w:rsidRPr="00E44223" w:rsidRDefault="00295EDD" w:rsidP="00295EDD">
      <w:pPr>
        <w:ind w:left="284" w:hanging="284"/>
        <w:jc w:val="center"/>
        <w:rPr>
          <w:rFonts w:ascii="Times New Roman" w:eastAsia="MS Mincho" w:hAnsi="Times New Roman" w:cs="Times New Roman"/>
          <w:noProof/>
          <w:lang w:eastAsia="en-US"/>
        </w:rPr>
      </w:pPr>
      <w:r w:rsidRPr="00E44223">
        <w:rPr>
          <w:rFonts w:ascii="Times New Roman" w:eastAsia="MS Mincho" w:hAnsi="Times New Roman" w:cs="Times New Roman"/>
          <w:noProof/>
          <w:lang w:eastAsia="en-US"/>
        </w:rPr>
        <w:lastRenderedPageBreak/>
        <w:t xml:space="preserve">Table 3. </w:t>
      </w:r>
      <w:r w:rsidRPr="00E44223">
        <w:rPr>
          <w:rFonts w:ascii="Times New Roman" w:hAnsi="Times New Roman" w:cs="Times New Roman"/>
          <w:noProof/>
          <w:lang w:eastAsia="en-US"/>
        </w:rPr>
        <w:t>Central composite design matrix for the experimental design and corresponding results</w:t>
      </w:r>
    </w:p>
    <w:tbl>
      <w:tblPr>
        <w:tblpPr w:leftFromText="180" w:rightFromText="180" w:vertAnchor="text" w:horzAnchor="margin" w:tblpXSpec="center" w:tblpY="97"/>
        <w:tblW w:w="8786" w:type="dxa"/>
        <w:tblLook w:val="04A0" w:firstRow="1" w:lastRow="0" w:firstColumn="1" w:lastColumn="0" w:noHBand="0" w:noVBand="1"/>
      </w:tblPr>
      <w:tblGrid>
        <w:gridCol w:w="703"/>
        <w:gridCol w:w="1332"/>
        <w:gridCol w:w="1333"/>
        <w:gridCol w:w="1383"/>
        <w:gridCol w:w="1433"/>
        <w:gridCol w:w="1379"/>
        <w:gridCol w:w="1223"/>
      </w:tblGrid>
      <w:tr w:rsidR="00295EDD" w:rsidRPr="00832E7E" w:rsidTr="00295EDD">
        <w:trPr>
          <w:trHeight w:val="401"/>
        </w:trPr>
        <w:tc>
          <w:tcPr>
            <w:tcW w:w="703" w:type="dxa"/>
            <w:vMerge w:val="restart"/>
            <w:tcBorders>
              <w:top w:val="single" w:sz="4" w:space="0" w:color="auto"/>
              <w:left w:val="nil"/>
              <w:bottom w:val="single" w:sz="8" w:space="0" w:color="000000"/>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b/>
                <w:color w:val="000000"/>
                <w:kern w:val="0"/>
                <w:szCs w:val="20"/>
                <w:lang w:eastAsia="en-MY"/>
              </w:rPr>
            </w:pPr>
            <w:r w:rsidRPr="00832E7E">
              <w:rPr>
                <w:rFonts w:ascii="Times New Roman" w:eastAsia="Times New Roman" w:hAnsi="Times New Roman" w:cs="Times New Roman"/>
                <w:b/>
                <w:color w:val="000000"/>
                <w:kern w:val="0"/>
                <w:szCs w:val="20"/>
                <w:lang w:eastAsia="en-MY"/>
              </w:rPr>
              <w:t>Std</w:t>
            </w:r>
          </w:p>
        </w:tc>
        <w:tc>
          <w:tcPr>
            <w:tcW w:w="4048" w:type="dxa"/>
            <w:gridSpan w:val="3"/>
            <w:tcBorders>
              <w:top w:val="single" w:sz="8" w:space="0" w:color="auto"/>
              <w:left w:val="nil"/>
              <w:bottom w:val="single" w:sz="8" w:space="0" w:color="000000"/>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b/>
                <w:color w:val="000000"/>
                <w:kern w:val="0"/>
                <w:szCs w:val="20"/>
                <w:lang w:eastAsia="en-MY"/>
              </w:rPr>
            </w:pPr>
            <w:r w:rsidRPr="00832E7E">
              <w:rPr>
                <w:rFonts w:ascii="Times New Roman" w:eastAsia="Times New Roman" w:hAnsi="Times New Roman" w:cs="Times New Roman"/>
                <w:b/>
                <w:color w:val="000000"/>
                <w:kern w:val="0"/>
                <w:szCs w:val="20"/>
                <w:lang w:eastAsia="en-MY"/>
              </w:rPr>
              <w:t>Factor *</w:t>
            </w:r>
          </w:p>
        </w:tc>
        <w:tc>
          <w:tcPr>
            <w:tcW w:w="4035" w:type="dxa"/>
            <w:gridSpan w:val="3"/>
            <w:tcBorders>
              <w:top w:val="single" w:sz="8" w:space="0" w:color="auto"/>
              <w:left w:val="nil"/>
              <w:bottom w:val="single" w:sz="8" w:space="0" w:color="000000"/>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b/>
                <w:color w:val="000000"/>
                <w:kern w:val="0"/>
                <w:szCs w:val="20"/>
                <w:lang w:eastAsia="en-MY"/>
              </w:rPr>
            </w:pPr>
            <w:r w:rsidRPr="00832E7E">
              <w:rPr>
                <w:rFonts w:ascii="Times New Roman" w:eastAsia="Times New Roman" w:hAnsi="Times New Roman" w:cs="Times New Roman"/>
                <w:b/>
                <w:color w:val="000000"/>
                <w:kern w:val="0"/>
                <w:szCs w:val="20"/>
                <w:lang w:eastAsia="en-MY"/>
              </w:rPr>
              <w:t>Wax Deposit (g)</w:t>
            </w:r>
          </w:p>
        </w:tc>
      </w:tr>
      <w:tr w:rsidR="00295EDD" w:rsidRPr="00832E7E" w:rsidTr="00D06768">
        <w:trPr>
          <w:trHeight w:val="260"/>
        </w:trPr>
        <w:tc>
          <w:tcPr>
            <w:tcW w:w="703" w:type="dxa"/>
            <w:vMerge/>
            <w:tcBorders>
              <w:top w:val="single" w:sz="8" w:space="0" w:color="000000"/>
              <w:left w:val="nil"/>
              <w:bottom w:val="single" w:sz="8" w:space="0" w:color="000000"/>
              <w:right w:val="nil"/>
            </w:tcBorders>
            <w:vAlign w:val="center"/>
            <w:hideMark/>
          </w:tcPr>
          <w:p w:rsidR="00295EDD" w:rsidRPr="00832E7E" w:rsidRDefault="00295EDD" w:rsidP="00D06768">
            <w:pPr>
              <w:widowControl/>
              <w:wordWrap/>
              <w:autoSpaceDE/>
              <w:autoSpaceDN/>
              <w:jc w:val="left"/>
              <w:rPr>
                <w:rFonts w:ascii="Times New Roman" w:eastAsia="Times New Roman" w:hAnsi="Times New Roman" w:cs="Times New Roman"/>
                <w:b/>
                <w:color w:val="000000"/>
                <w:kern w:val="0"/>
                <w:szCs w:val="20"/>
                <w:lang w:eastAsia="en-MY"/>
              </w:rPr>
            </w:pPr>
          </w:p>
        </w:tc>
        <w:tc>
          <w:tcPr>
            <w:tcW w:w="2665" w:type="dxa"/>
            <w:gridSpan w:val="2"/>
            <w:tcBorders>
              <w:top w:val="single" w:sz="8" w:space="0" w:color="auto"/>
              <w:left w:val="nil"/>
              <w:bottom w:val="single" w:sz="8" w:space="0" w:color="auto"/>
              <w:right w:val="nil"/>
            </w:tcBorders>
            <w:shd w:val="clear" w:color="auto" w:fill="auto"/>
            <w:noWrap/>
            <w:hideMark/>
          </w:tcPr>
          <w:p w:rsidR="00295EDD" w:rsidRPr="00832E7E" w:rsidRDefault="00295EDD" w:rsidP="00D06768">
            <w:pPr>
              <w:widowControl/>
              <w:wordWrap/>
              <w:autoSpaceDE/>
              <w:autoSpaceDN/>
              <w:jc w:val="left"/>
              <w:rPr>
                <w:rFonts w:ascii="Times New Roman" w:eastAsia="Times New Roman" w:hAnsi="Times New Roman" w:cs="Times New Roman"/>
                <w:b/>
                <w:kern w:val="0"/>
                <w:szCs w:val="20"/>
                <w:lang w:val="en-GB" w:eastAsia="en-US"/>
              </w:rPr>
            </w:pPr>
            <w:r w:rsidRPr="00832E7E">
              <w:rPr>
                <w:rFonts w:ascii="Times New Roman" w:eastAsia="Times New Roman" w:hAnsi="Times New Roman" w:cs="Times New Roman"/>
                <w:b/>
                <w:kern w:val="0"/>
                <w:szCs w:val="20"/>
                <w:lang w:val="en-GB" w:eastAsia="en-US"/>
              </w:rPr>
              <w:t xml:space="preserve">        A                      B</w:t>
            </w:r>
          </w:p>
        </w:tc>
        <w:tc>
          <w:tcPr>
            <w:tcW w:w="1383" w:type="dxa"/>
            <w:tcBorders>
              <w:top w:val="nil"/>
              <w:left w:val="nil"/>
              <w:bottom w:val="nil"/>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b/>
                <w:color w:val="000000"/>
                <w:kern w:val="0"/>
                <w:szCs w:val="20"/>
                <w:lang w:eastAsia="en-MY"/>
              </w:rPr>
            </w:pPr>
            <w:r w:rsidRPr="00832E7E">
              <w:rPr>
                <w:rFonts w:ascii="Times New Roman" w:eastAsia="Times New Roman" w:hAnsi="Times New Roman" w:cs="Times New Roman"/>
                <w:b/>
                <w:color w:val="000000"/>
                <w:kern w:val="0"/>
                <w:szCs w:val="20"/>
                <w:lang w:eastAsia="en-MY"/>
              </w:rPr>
              <w:t>Experimental</w:t>
            </w:r>
          </w:p>
        </w:tc>
        <w:tc>
          <w:tcPr>
            <w:tcW w:w="1433" w:type="dxa"/>
            <w:tcBorders>
              <w:top w:val="nil"/>
              <w:left w:val="nil"/>
              <w:bottom w:val="nil"/>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b/>
                <w:color w:val="000000"/>
                <w:kern w:val="0"/>
                <w:szCs w:val="20"/>
                <w:lang w:eastAsia="en-MY"/>
              </w:rPr>
            </w:pPr>
            <w:r w:rsidRPr="00832E7E">
              <w:rPr>
                <w:rFonts w:ascii="Times New Roman" w:eastAsia="Times New Roman" w:hAnsi="Times New Roman" w:cs="Times New Roman"/>
                <w:b/>
                <w:color w:val="000000"/>
                <w:kern w:val="0"/>
                <w:szCs w:val="20"/>
                <w:lang w:eastAsia="en-MY"/>
              </w:rPr>
              <w:t>Experimental</w:t>
            </w:r>
          </w:p>
        </w:tc>
        <w:tc>
          <w:tcPr>
            <w:tcW w:w="1379" w:type="dxa"/>
            <w:tcBorders>
              <w:top w:val="nil"/>
              <w:left w:val="nil"/>
              <w:bottom w:val="nil"/>
              <w:right w:val="nil"/>
            </w:tcBorders>
            <w:shd w:val="clear" w:color="auto" w:fill="auto"/>
            <w:vAlign w:val="center"/>
            <w:hideMark/>
          </w:tcPr>
          <w:p w:rsidR="00295EDD" w:rsidRPr="00832E7E" w:rsidRDefault="00295EDD" w:rsidP="00D06768">
            <w:pPr>
              <w:widowControl/>
              <w:wordWrap/>
              <w:autoSpaceDE/>
              <w:autoSpaceDN/>
              <w:jc w:val="left"/>
              <w:rPr>
                <w:rFonts w:ascii="Times New Roman" w:eastAsia="Times New Roman" w:hAnsi="Times New Roman" w:cs="Times New Roman"/>
                <w:b/>
                <w:color w:val="000000"/>
                <w:kern w:val="0"/>
                <w:szCs w:val="20"/>
                <w:lang w:eastAsia="en-MY"/>
              </w:rPr>
            </w:pPr>
            <w:r w:rsidRPr="00832E7E">
              <w:rPr>
                <w:rFonts w:ascii="Times New Roman" w:eastAsia="Times New Roman" w:hAnsi="Times New Roman" w:cs="Times New Roman"/>
                <w:b/>
                <w:color w:val="000000"/>
                <w:kern w:val="0"/>
                <w:szCs w:val="20"/>
                <w:lang w:eastAsia="en-MY"/>
              </w:rPr>
              <w:t>Predicted</w:t>
            </w:r>
          </w:p>
        </w:tc>
        <w:tc>
          <w:tcPr>
            <w:tcW w:w="1223" w:type="dxa"/>
            <w:tcBorders>
              <w:top w:val="single" w:sz="4" w:space="0" w:color="auto"/>
              <w:left w:val="nil"/>
              <w:bottom w:val="nil"/>
              <w:right w:val="nil"/>
            </w:tcBorders>
            <w:vAlign w:val="center"/>
          </w:tcPr>
          <w:p w:rsidR="00295EDD" w:rsidRPr="00832E7E" w:rsidRDefault="00295EDD" w:rsidP="00D06768">
            <w:pPr>
              <w:jc w:val="center"/>
              <w:rPr>
                <w:rFonts w:ascii="Times New Roman" w:eastAsia="Times New Roman" w:hAnsi="Times New Roman" w:cs="Times New Roman"/>
                <w:b/>
                <w:szCs w:val="20"/>
                <w:lang w:val="en-GB" w:eastAsia="en-MY"/>
              </w:rPr>
            </w:pPr>
            <w:r w:rsidRPr="00832E7E">
              <w:rPr>
                <w:rFonts w:ascii="Times New Roman" w:eastAsia="Times New Roman" w:hAnsi="Times New Roman" w:cs="Times New Roman"/>
                <w:b/>
                <w:szCs w:val="20"/>
                <w:lang w:val="en-GB" w:eastAsia="en-MY"/>
              </w:rPr>
              <w:t>Predicted</w:t>
            </w:r>
          </w:p>
        </w:tc>
      </w:tr>
      <w:tr w:rsidR="00295EDD" w:rsidRPr="00832E7E" w:rsidTr="00D06768">
        <w:trPr>
          <w:trHeight w:val="306"/>
        </w:trPr>
        <w:tc>
          <w:tcPr>
            <w:tcW w:w="703" w:type="dxa"/>
            <w:vMerge/>
            <w:tcBorders>
              <w:top w:val="single" w:sz="8" w:space="0" w:color="000000"/>
              <w:left w:val="nil"/>
              <w:bottom w:val="single" w:sz="8" w:space="0" w:color="000000"/>
              <w:right w:val="nil"/>
            </w:tcBorders>
            <w:vAlign w:val="center"/>
            <w:hideMark/>
          </w:tcPr>
          <w:p w:rsidR="00295EDD" w:rsidRPr="00832E7E" w:rsidRDefault="00295EDD" w:rsidP="00D06768">
            <w:pPr>
              <w:widowControl/>
              <w:wordWrap/>
              <w:autoSpaceDE/>
              <w:autoSpaceDN/>
              <w:jc w:val="left"/>
              <w:rPr>
                <w:rFonts w:ascii="Times New Roman" w:eastAsia="Times New Roman" w:hAnsi="Times New Roman" w:cs="Times New Roman"/>
                <w:b/>
                <w:color w:val="000000"/>
                <w:kern w:val="0"/>
                <w:szCs w:val="20"/>
                <w:lang w:eastAsia="en-MY"/>
              </w:rPr>
            </w:pPr>
          </w:p>
        </w:tc>
        <w:tc>
          <w:tcPr>
            <w:tcW w:w="1332" w:type="dxa"/>
            <w:tcBorders>
              <w:top w:val="nil"/>
              <w:left w:val="nil"/>
              <w:bottom w:val="single" w:sz="8" w:space="0" w:color="auto"/>
              <w:right w:val="nil"/>
            </w:tcBorders>
            <w:shd w:val="clear" w:color="auto" w:fill="auto"/>
            <w:vAlign w:val="center"/>
            <w:hideMark/>
          </w:tcPr>
          <w:p w:rsidR="00295EDD" w:rsidRPr="00832E7E" w:rsidRDefault="00295EDD" w:rsidP="00D06768">
            <w:pPr>
              <w:widowControl/>
              <w:wordWrap/>
              <w:autoSpaceDE/>
              <w:autoSpaceDN/>
              <w:jc w:val="left"/>
              <w:rPr>
                <w:rFonts w:ascii="Times New Roman" w:eastAsia="Times New Roman" w:hAnsi="Times New Roman" w:cs="Times New Roman"/>
                <w:b/>
                <w:color w:val="000000"/>
                <w:kern w:val="0"/>
                <w:szCs w:val="20"/>
                <w:lang w:eastAsia="en-MY"/>
              </w:rPr>
            </w:pPr>
            <w:r w:rsidRPr="00832E7E">
              <w:rPr>
                <w:rFonts w:ascii="Times New Roman" w:eastAsia="Times New Roman" w:hAnsi="Times New Roman" w:cs="Times New Roman"/>
                <w:b/>
                <w:color w:val="000000"/>
                <w:kern w:val="0"/>
                <w:szCs w:val="20"/>
                <w:lang w:eastAsia="en-MY"/>
              </w:rPr>
              <w:t>Uncoded</w:t>
            </w:r>
          </w:p>
          <w:p w:rsidR="00295EDD" w:rsidRPr="00832E7E" w:rsidRDefault="00295EDD" w:rsidP="00D06768">
            <w:pPr>
              <w:widowControl/>
              <w:wordWrap/>
              <w:autoSpaceDE/>
              <w:autoSpaceDN/>
              <w:jc w:val="left"/>
              <w:rPr>
                <w:rFonts w:ascii="Times New Roman" w:eastAsia="Times New Roman" w:hAnsi="Times New Roman" w:cs="Times New Roman"/>
                <w:b/>
                <w:color w:val="000000"/>
                <w:kern w:val="0"/>
                <w:szCs w:val="20"/>
                <w:lang w:eastAsia="en-MY"/>
              </w:rPr>
            </w:pPr>
            <w:r w:rsidRPr="00832E7E">
              <w:rPr>
                <w:rFonts w:ascii="Times New Roman" w:eastAsia="Times New Roman" w:hAnsi="Times New Roman" w:cs="Times New Roman"/>
                <w:b/>
                <w:color w:val="000000"/>
                <w:kern w:val="0"/>
                <w:szCs w:val="20"/>
                <w:lang w:eastAsia="en-MY"/>
              </w:rPr>
              <w:t>(Coded)</w:t>
            </w:r>
          </w:p>
        </w:tc>
        <w:tc>
          <w:tcPr>
            <w:tcW w:w="1333" w:type="dxa"/>
            <w:tcBorders>
              <w:top w:val="nil"/>
              <w:left w:val="nil"/>
              <w:bottom w:val="single" w:sz="8" w:space="0" w:color="auto"/>
              <w:right w:val="nil"/>
            </w:tcBorders>
            <w:shd w:val="clear" w:color="auto" w:fill="auto"/>
            <w:vAlign w:val="center"/>
            <w:hideMark/>
          </w:tcPr>
          <w:p w:rsidR="00295EDD" w:rsidRPr="00832E7E" w:rsidRDefault="00295EDD" w:rsidP="00D06768">
            <w:pPr>
              <w:widowControl/>
              <w:wordWrap/>
              <w:autoSpaceDE/>
              <w:autoSpaceDN/>
              <w:jc w:val="left"/>
              <w:rPr>
                <w:rFonts w:ascii="Times New Roman" w:eastAsia="Times New Roman" w:hAnsi="Times New Roman" w:cs="Times New Roman"/>
                <w:b/>
                <w:color w:val="000000"/>
                <w:kern w:val="0"/>
                <w:szCs w:val="20"/>
                <w:lang w:eastAsia="en-MY"/>
              </w:rPr>
            </w:pPr>
            <w:r w:rsidRPr="00832E7E">
              <w:rPr>
                <w:rFonts w:ascii="Times New Roman" w:eastAsia="Times New Roman" w:hAnsi="Times New Roman" w:cs="Times New Roman"/>
                <w:b/>
                <w:color w:val="000000"/>
                <w:kern w:val="0"/>
                <w:szCs w:val="20"/>
                <w:lang w:eastAsia="en-MY"/>
              </w:rPr>
              <w:t>Uncoded</w:t>
            </w:r>
          </w:p>
          <w:p w:rsidR="00295EDD" w:rsidRPr="00832E7E" w:rsidRDefault="00295EDD" w:rsidP="00D06768">
            <w:pPr>
              <w:widowControl/>
              <w:wordWrap/>
              <w:autoSpaceDE/>
              <w:autoSpaceDN/>
              <w:jc w:val="left"/>
              <w:rPr>
                <w:rFonts w:ascii="Times New Roman" w:eastAsia="Times New Roman" w:hAnsi="Times New Roman" w:cs="Times New Roman"/>
                <w:b/>
                <w:color w:val="000000"/>
                <w:kern w:val="0"/>
                <w:szCs w:val="20"/>
                <w:lang w:eastAsia="en-MY"/>
              </w:rPr>
            </w:pPr>
            <w:r w:rsidRPr="00832E7E">
              <w:rPr>
                <w:rFonts w:ascii="Times New Roman" w:eastAsia="Times New Roman" w:hAnsi="Times New Roman" w:cs="Times New Roman"/>
                <w:b/>
                <w:color w:val="000000"/>
                <w:kern w:val="0"/>
                <w:szCs w:val="20"/>
                <w:lang w:eastAsia="en-MY"/>
              </w:rPr>
              <w:t>(Coded)</w:t>
            </w:r>
          </w:p>
        </w:tc>
        <w:tc>
          <w:tcPr>
            <w:tcW w:w="1383" w:type="dxa"/>
            <w:tcBorders>
              <w:top w:val="nil"/>
              <w:left w:val="nil"/>
              <w:bottom w:val="single" w:sz="8" w:space="0" w:color="auto"/>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b/>
                <w:color w:val="000000"/>
                <w:kern w:val="0"/>
                <w:szCs w:val="20"/>
                <w:vertAlign w:val="superscript"/>
                <w:lang w:eastAsia="en-MY"/>
              </w:rPr>
            </w:pPr>
            <w:r w:rsidRPr="00832E7E">
              <w:rPr>
                <w:rFonts w:ascii="Times New Roman" w:eastAsia="Times New Roman" w:hAnsi="Times New Roman" w:cs="Times New Roman"/>
                <w:b/>
                <w:color w:val="000000"/>
                <w:kern w:val="0"/>
                <w:szCs w:val="20"/>
                <w:lang w:eastAsia="en-MY"/>
              </w:rPr>
              <w:t>Value</w:t>
            </w:r>
            <w:r w:rsidRPr="00832E7E">
              <w:rPr>
                <w:rFonts w:ascii="Times New Roman" w:eastAsia="Times New Roman" w:hAnsi="Times New Roman" w:cs="Times New Roman"/>
                <w:b/>
                <w:color w:val="000000"/>
                <w:kern w:val="0"/>
                <w:szCs w:val="20"/>
                <w:vertAlign w:val="superscript"/>
                <w:lang w:eastAsia="en-MY"/>
              </w:rPr>
              <w:t>a</w:t>
            </w:r>
          </w:p>
          <w:p w:rsidR="00295EDD" w:rsidRPr="00832E7E" w:rsidRDefault="00295EDD" w:rsidP="00D06768">
            <w:pPr>
              <w:widowControl/>
              <w:wordWrap/>
              <w:autoSpaceDE/>
              <w:autoSpaceDN/>
              <w:jc w:val="center"/>
              <w:rPr>
                <w:rFonts w:ascii="Times New Roman" w:eastAsia="Times New Roman" w:hAnsi="Times New Roman" w:cs="Times New Roman"/>
                <w:b/>
                <w:color w:val="000000"/>
                <w:kern w:val="0"/>
                <w:szCs w:val="20"/>
                <w:lang w:eastAsia="en-MY"/>
              </w:rPr>
            </w:pPr>
            <w:r w:rsidRPr="00832E7E">
              <w:rPr>
                <w:rFonts w:ascii="Times New Roman" w:eastAsia="Times New Roman" w:hAnsi="Times New Roman" w:cs="Times New Roman"/>
                <w:b/>
                <w:color w:val="000000"/>
                <w:kern w:val="0"/>
                <w:szCs w:val="20"/>
                <w:lang w:eastAsia="en-MY"/>
              </w:rPr>
              <w:t>(X),g</w:t>
            </w:r>
          </w:p>
        </w:tc>
        <w:tc>
          <w:tcPr>
            <w:tcW w:w="1433" w:type="dxa"/>
            <w:tcBorders>
              <w:top w:val="nil"/>
              <w:left w:val="nil"/>
              <w:bottom w:val="single" w:sz="8" w:space="0" w:color="auto"/>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b/>
                <w:color w:val="000000"/>
                <w:kern w:val="0"/>
                <w:szCs w:val="20"/>
                <w:vertAlign w:val="superscript"/>
                <w:lang w:eastAsia="en-MY"/>
              </w:rPr>
            </w:pPr>
            <w:r w:rsidRPr="00832E7E">
              <w:rPr>
                <w:rFonts w:ascii="Times New Roman" w:eastAsia="Times New Roman" w:hAnsi="Times New Roman" w:cs="Times New Roman"/>
                <w:b/>
                <w:color w:val="000000"/>
                <w:kern w:val="0"/>
                <w:szCs w:val="20"/>
                <w:lang w:eastAsia="en-MY"/>
              </w:rPr>
              <w:t>Value</w:t>
            </w:r>
            <w:r w:rsidRPr="00832E7E">
              <w:rPr>
                <w:rFonts w:ascii="Times New Roman" w:eastAsia="Times New Roman" w:hAnsi="Times New Roman" w:cs="Times New Roman"/>
                <w:b/>
                <w:color w:val="000000"/>
                <w:kern w:val="0"/>
                <w:szCs w:val="20"/>
                <w:vertAlign w:val="superscript"/>
                <w:lang w:eastAsia="en-MY"/>
              </w:rPr>
              <w:t>b</w:t>
            </w:r>
          </w:p>
          <w:p w:rsidR="00295EDD" w:rsidRPr="00832E7E" w:rsidRDefault="00295EDD" w:rsidP="00D06768">
            <w:pPr>
              <w:widowControl/>
              <w:wordWrap/>
              <w:autoSpaceDE/>
              <w:autoSpaceDN/>
              <w:jc w:val="center"/>
              <w:rPr>
                <w:rFonts w:ascii="Times New Roman" w:eastAsia="Times New Roman" w:hAnsi="Times New Roman" w:cs="Times New Roman"/>
                <w:b/>
                <w:color w:val="000000"/>
                <w:kern w:val="0"/>
                <w:szCs w:val="20"/>
                <w:lang w:eastAsia="en-MY"/>
              </w:rPr>
            </w:pPr>
            <w:r w:rsidRPr="00832E7E">
              <w:rPr>
                <w:rFonts w:ascii="Times New Roman" w:eastAsia="Times New Roman" w:hAnsi="Times New Roman" w:cs="Times New Roman"/>
                <w:b/>
                <w:color w:val="000000"/>
                <w:kern w:val="0"/>
                <w:szCs w:val="20"/>
                <w:lang w:eastAsia="en-MY"/>
              </w:rPr>
              <w:t>(X’)</w:t>
            </w:r>
          </w:p>
        </w:tc>
        <w:tc>
          <w:tcPr>
            <w:tcW w:w="1379" w:type="dxa"/>
            <w:tcBorders>
              <w:top w:val="nil"/>
              <w:left w:val="nil"/>
              <w:bottom w:val="single" w:sz="8" w:space="0" w:color="auto"/>
              <w:right w:val="nil"/>
            </w:tcBorders>
            <w:shd w:val="clear" w:color="auto" w:fill="auto"/>
            <w:noWrap/>
            <w:vAlign w:val="center"/>
            <w:hideMark/>
          </w:tcPr>
          <w:p w:rsidR="00295EDD" w:rsidRPr="00832E7E" w:rsidRDefault="00295EDD" w:rsidP="00D06768">
            <w:pPr>
              <w:jc w:val="left"/>
              <w:rPr>
                <w:rFonts w:ascii="Times New Roman" w:eastAsia="Times New Roman" w:hAnsi="Times New Roman" w:cs="Times New Roman"/>
                <w:b/>
                <w:szCs w:val="20"/>
                <w:vertAlign w:val="superscript"/>
                <w:lang w:val="en-GB" w:eastAsia="en-MY"/>
              </w:rPr>
            </w:pPr>
            <w:r>
              <w:rPr>
                <w:rFonts w:ascii="Times New Roman" w:eastAsia="Times New Roman" w:hAnsi="Times New Roman" w:cs="Times New Roman"/>
                <w:b/>
                <w:szCs w:val="20"/>
                <w:lang w:val="en-GB" w:eastAsia="en-MY"/>
              </w:rPr>
              <w:t>V</w:t>
            </w:r>
            <w:r w:rsidRPr="00832E7E">
              <w:rPr>
                <w:rFonts w:ascii="Times New Roman" w:eastAsia="Times New Roman" w:hAnsi="Times New Roman" w:cs="Times New Roman"/>
                <w:b/>
                <w:szCs w:val="20"/>
                <w:lang w:val="en-GB" w:eastAsia="en-MY"/>
              </w:rPr>
              <w:t>alue</w:t>
            </w:r>
            <w:r w:rsidRPr="00832E7E">
              <w:rPr>
                <w:rFonts w:ascii="Times New Roman" w:eastAsia="Times New Roman" w:hAnsi="Times New Roman" w:cs="Times New Roman"/>
                <w:b/>
                <w:szCs w:val="20"/>
                <w:vertAlign w:val="superscript"/>
                <w:lang w:val="en-GB" w:eastAsia="en-MY"/>
              </w:rPr>
              <w:t>b</w:t>
            </w:r>
          </w:p>
          <w:p w:rsidR="00295EDD" w:rsidRPr="00832E7E" w:rsidRDefault="00295EDD" w:rsidP="00D06768">
            <w:pPr>
              <w:jc w:val="left"/>
              <w:rPr>
                <w:rFonts w:ascii="Times New Roman" w:eastAsia="Times New Roman" w:hAnsi="Times New Roman" w:cs="Times New Roman"/>
                <w:b/>
                <w:szCs w:val="20"/>
                <w:lang w:val="en-GB" w:eastAsia="en-MY"/>
              </w:rPr>
            </w:pPr>
            <w:r w:rsidRPr="00832E7E">
              <w:rPr>
                <w:rFonts w:ascii="Times New Roman" w:eastAsia="Times New Roman" w:hAnsi="Times New Roman" w:cs="Times New Roman"/>
                <w:b/>
                <w:szCs w:val="20"/>
                <w:lang w:val="en-GB" w:eastAsia="en-MY"/>
              </w:rPr>
              <w:t>(Y’)</w:t>
            </w:r>
          </w:p>
        </w:tc>
        <w:tc>
          <w:tcPr>
            <w:tcW w:w="1223" w:type="dxa"/>
            <w:tcBorders>
              <w:top w:val="nil"/>
              <w:left w:val="nil"/>
              <w:bottom w:val="single" w:sz="8" w:space="0" w:color="auto"/>
              <w:right w:val="nil"/>
            </w:tcBorders>
          </w:tcPr>
          <w:p w:rsidR="00295EDD" w:rsidRPr="00832E7E" w:rsidRDefault="00295EDD" w:rsidP="00D06768">
            <w:pPr>
              <w:widowControl/>
              <w:wordWrap/>
              <w:autoSpaceDE/>
              <w:autoSpaceDN/>
              <w:jc w:val="center"/>
              <w:rPr>
                <w:rFonts w:ascii="Times New Roman" w:eastAsia="Times New Roman" w:hAnsi="Times New Roman" w:cs="Times New Roman"/>
                <w:b/>
                <w:kern w:val="0"/>
                <w:szCs w:val="20"/>
                <w:vertAlign w:val="superscript"/>
                <w:lang w:eastAsia="en-US"/>
              </w:rPr>
            </w:pPr>
            <w:r w:rsidRPr="00832E7E">
              <w:rPr>
                <w:rFonts w:ascii="Times New Roman" w:eastAsia="Times New Roman" w:hAnsi="Times New Roman" w:cs="Times New Roman"/>
                <w:b/>
                <w:kern w:val="0"/>
                <w:szCs w:val="20"/>
                <w:lang w:eastAsia="en-US"/>
              </w:rPr>
              <w:t xml:space="preserve">Value </w:t>
            </w:r>
            <w:r w:rsidRPr="00832E7E">
              <w:rPr>
                <w:rFonts w:ascii="Times New Roman" w:eastAsia="Times New Roman" w:hAnsi="Times New Roman" w:cs="Times New Roman"/>
                <w:b/>
                <w:kern w:val="0"/>
                <w:szCs w:val="20"/>
                <w:vertAlign w:val="superscript"/>
                <w:lang w:eastAsia="en-US"/>
              </w:rPr>
              <w:t>b</w:t>
            </w:r>
          </w:p>
          <w:p w:rsidR="00295EDD" w:rsidRPr="00832E7E" w:rsidRDefault="00295EDD" w:rsidP="00D06768">
            <w:pPr>
              <w:widowControl/>
              <w:wordWrap/>
              <w:autoSpaceDE/>
              <w:autoSpaceDN/>
              <w:jc w:val="center"/>
              <w:rPr>
                <w:rFonts w:ascii="Times New Roman" w:eastAsia="Times New Roman" w:hAnsi="Times New Roman" w:cs="Times New Roman"/>
                <w:b/>
                <w:kern w:val="0"/>
                <w:szCs w:val="20"/>
                <w:lang w:eastAsia="en-US"/>
              </w:rPr>
            </w:pPr>
            <w:r w:rsidRPr="00832E7E">
              <w:rPr>
                <w:rFonts w:ascii="Times New Roman" w:eastAsia="Times New Roman" w:hAnsi="Times New Roman" w:cs="Times New Roman"/>
                <w:b/>
                <w:kern w:val="0"/>
                <w:szCs w:val="20"/>
                <w:lang w:eastAsia="en-US"/>
              </w:rPr>
              <w:t>(Y),g</w:t>
            </w:r>
          </w:p>
        </w:tc>
      </w:tr>
      <w:tr w:rsidR="00295EDD" w:rsidRPr="00832E7E" w:rsidTr="00D06768">
        <w:trPr>
          <w:trHeight w:val="246"/>
        </w:trPr>
        <w:tc>
          <w:tcPr>
            <w:tcW w:w="703" w:type="dxa"/>
            <w:tcBorders>
              <w:top w:val="nil"/>
              <w:left w:val="nil"/>
              <w:bottom w:val="nil"/>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1</w:t>
            </w:r>
          </w:p>
        </w:tc>
        <w:tc>
          <w:tcPr>
            <w:tcW w:w="1332"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1.5(−1)</w:t>
            </w:r>
          </w:p>
        </w:tc>
        <w:tc>
          <w:tcPr>
            <w:tcW w:w="1333"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10(−1)</w:t>
            </w:r>
          </w:p>
        </w:tc>
        <w:tc>
          <w:tcPr>
            <w:tcW w:w="138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1.5</w:t>
            </w:r>
          </w:p>
        </w:tc>
        <w:tc>
          <w:tcPr>
            <w:tcW w:w="143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0.42</w:t>
            </w:r>
          </w:p>
        </w:tc>
        <w:tc>
          <w:tcPr>
            <w:tcW w:w="1379" w:type="dxa"/>
            <w:tcBorders>
              <w:top w:val="nil"/>
              <w:left w:val="nil"/>
              <w:bottom w:val="nil"/>
              <w:right w:val="nil"/>
            </w:tcBorders>
            <w:shd w:val="clear" w:color="auto" w:fill="auto"/>
            <w:noWrap/>
            <w:vAlign w:val="bottom"/>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0.366</w:t>
            </w:r>
          </w:p>
        </w:tc>
        <w:tc>
          <w:tcPr>
            <w:tcW w:w="1223" w:type="dxa"/>
            <w:tcBorders>
              <w:top w:val="nil"/>
              <w:left w:val="nil"/>
              <w:bottom w:val="nil"/>
              <w:right w:val="nil"/>
            </w:tcBorders>
            <w:vAlign w:val="center"/>
          </w:tcPr>
          <w:p w:rsidR="00295EDD" w:rsidRPr="00832E7E" w:rsidRDefault="00295EDD" w:rsidP="00D06768">
            <w:pPr>
              <w:jc w:val="center"/>
              <w:rPr>
                <w:rFonts w:ascii="Times New Roman" w:eastAsia="Times New Roman" w:hAnsi="Times New Roman" w:cs="Times New Roman"/>
                <w:szCs w:val="20"/>
                <w:lang w:val="en-MY" w:eastAsia="en-MY"/>
              </w:rPr>
            </w:pPr>
            <w:r w:rsidRPr="00832E7E">
              <w:rPr>
                <w:rFonts w:ascii="Times New Roman" w:eastAsia="Times New Roman" w:hAnsi="Times New Roman" w:cs="Times New Roman"/>
                <w:szCs w:val="20"/>
                <w:lang w:val="en-MY" w:eastAsia="en-MY"/>
              </w:rPr>
              <w:t>1.33</w:t>
            </w:r>
          </w:p>
        </w:tc>
      </w:tr>
      <w:tr w:rsidR="00295EDD" w:rsidRPr="00832E7E" w:rsidTr="00D06768">
        <w:trPr>
          <w:trHeight w:val="246"/>
        </w:trPr>
        <w:tc>
          <w:tcPr>
            <w:tcW w:w="703" w:type="dxa"/>
            <w:tcBorders>
              <w:top w:val="nil"/>
              <w:left w:val="nil"/>
              <w:bottom w:val="nil"/>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2</w:t>
            </w:r>
          </w:p>
        </w:tc>
        <w:tc>
          <w:tcPr>
            <w:tcW w:w="1332"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2.5(1)</w:t>
            </w:r>
          </w:p>
        </w:tc>
        <w:tc>
          <w:tcPr>
            <w:tcW w:w="1333"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10(−1)</w:t>
            </w:r>
          </w:p>
        </w:tc>
        <w:tc>
          <w:tcPr>
            <w:tcW w:w="138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2.25</w:t>
            </w:r>
          </w:p>
        </w:tc>
        <w:tc>
          <w:tcPr>
            <w:tcW w:w="143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0.82</w:t>
            </w:r>
          </w:p>
        </w:tc>
        <w:tc>
          <w:tcPr>
            <w:tcW w:w="1379" w:type="dxa"/>
            <w:tcBorders>
              <w:top w:val="nil"/>
              <w:left w:val="nil"/>
              <w:bottom w:val="nil"/>
              <w:right w:val="nil"/>
            </w:tcBorders>
            <w:shd w:val="clear" w:color="auto" w:fill="auto"/>
            <w:noWrap/>
            <w:vAlign w:val="bottom"/>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0.666</w:t>
            </w:r>
          </w:p>
        </w:tc>
        <w:tc>
          <w:tcPr>
            <w:tcW w:w="1223" w:type="dxa"/>
            <w:tcBorders>
              <w:top w:val="nil"/>
              <w:left w:val="nil"/>
              <w:bottom w:val="nil"/>
              <w:right w:val="nil"/>
            </w:tcBorders>
            <w:vAlign w:val="center"/>
          </w:tcPr>
          <w:p w:rsidR="00295EDD" w:rsidRPr="00832E7E" w:rsidRDefault="00295EDD" w:rsidP="00D06768">
            <w:pPr>
              <w:jc w:val="center"/>
              <w:rPr>
                <w:rFonts w:ascii="Times New Roman" w:eastAsia="Times New Roman" w:hAnsi="Times New Roman" w:cs="Times New Roman"/>
                <w:szCs w:val="20"/>
                <w:lang w:val="en-MY" w:eastAsia="en-MY"/>
              </w:rPr>
            </w:pPr>
            <w:r w:rsidRPr="00832E7E">
              <w:rPr>
                <w:rFonts w:ascii="Times New Roman" w:eastAsia="Times New Roman" w:hAnsi="Times New Roman" w:cs="Times New Roman"/>
                <w:szCs w:val="20"/>
                <w:lang w:val="en-MY" w:eastAsia="en-MY"/>
              </w:rPr>
              <w:t>1.95</w:t>
            </w:r>
          </w:p>
        </w:tc>
      </w:tr>
      <w:tr w:rsidR="00295EDD" w:rsidRPr="00832E7E" w:rsidTr="00D06768">
        <w:trPr>
          <w:trHeight w:val="246"/>
        </w:trPr>
        <w:tc>
          <w:tcPr>
            <w:tcW w:w="703" w:type="dxa"/>
            <w:tcBorders>
              <w:top w:val="nil"/>
              <w:left w:val="nil"/>
              <w:bottom w:val="nil"/>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3</w:t>
            </w:r>
          </w:p>
        </w:tc>
        <w:tc>
          <w:tcPr>
            <w:tcW w:w="1332"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1.5(−1)</w:t>
            </w:r>
          </w:p>
        </w:tc>
        <w:tc>
          <w:tcPr>
            <w:tcW w:w="1333"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20(1)</w:t>
            </w:r>
          </w:p>
        </w:tc>
        <w:tc>
          <w:tcPr>
            <w:tcW w:w="138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0.2</w:t>
            </w:r>
          </w:p>
        </w:tc>
        <w:tc>
          <w:tcPr>
            <w:tcW w:w="143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-1.51</w:t>
            </w:r>
          </w:p>
        </w:tc>
        <w:tc>
          <w:tcPr>
            <w:tcW w:w="1379" w:type="dxa"/>
            <w:tcBorders>
              <w:top w:val="nil"/>
              <w:left w:val="nil"/>
              <w:bottom w:val="nil"/>
              <w:right w:val="nil"/>
            </w:tcBorders>
            <w:shd w:val="clear" w:color="auto" w:fill="auto"/>
            <w:noWrap/>
            <w:vAlign w:val="bottom"/>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-1.694</w:t>
            </w:r>
          </w:p>
        </w:tc>
        <w:tc>
          <w:tcPr>
            <w:tcW w:w="1223" w:type="dxa"/>
            <w:tcBorders>
              <w:top w:val="nil"/>
              <w:left w:val="nil"/>
              <w:bottom w:val="nil"/>
              <w:right w:val="nil"/>
            </w:tcBorders>
            <w:vAlign w:val="center"/>
          </w:tcPr>
          <w:p w:rsidR="00295EDD" w:rsidRPr="00832E7E" w:rsidRDefault="00295EDD" w:rsidP="00D06768">
            <w:pPr>
              <w:jc w:val="center"/>
              <w:rPr>
                <w:rFonts w:ascii="Times New Roman" w:eastAsia="Times New Roman" w:hAnsi="Times New Roman" w:cs="Times New Roman"/>
                <w:szCs w:val="20"/>
                <w:lang w:val="en-MY" w:eastAsia="en-MY"/>
              </w:rPr>
            </w:pPr>
            <w:r w:rsidRPr="00832E7E">
              <w:rPr>
                <w:rFonts w:ascii="Times New Roman" w:eastAsia="Times New Roman" w:hAnsi="Times New Roman" w:cs="Times New Roman"/>
                <w:szCs w:val="20"/>
                <w:lang w:val="en-MY" w:eastAsia="en-MY"/>
              </w:rPr>
              <w:t>0.15</w:t>
            </w:r>
          </w:p>
        </w:tc>
      </w:tr>
      <w:tr w:rsidR="00295EDD" w:rsidRPr="00832E7E" w:rsidTr="00D06768">
        <w:trPr>
          <w:trHeight w:val="246"/>
        </w:trPr>
        <w:tc>
          <w:tcPr>
            <w:tcW w:w="703" w:type="dxa"/>
            <w:tcBorders>
              <w:top w:val="nil"/>
              <w:left w:val="nil"/>
              <w:bottom w:val="nil"/>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4</w:t>
            </w:r>
          </w:p>
        </w:tc>
        <w:tc>
          <w:tcPr>
            <w:tcW w:w="1332"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2.5(1)</w:t>
            </w:r>
          </w:p>
        </w:tc>
        <w:tc>
          <w:tcPr>
            <w:tcW w:w="1333"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20(1)</w:t>
            </w:r>
          </w:p>
        </w:tc>
        <w:tc>
          <w:tcPr>
            <w:tcW w:w="138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0.3</w:t>
            </w:r>
          </w:p>
        </w:tc>
        <w:tc>
          <w:tcPr>
            <w:tcW w:w="143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-1.14</w:t>
            </w:r>
          </w:p>
        </w:tc>
        <w:tc>
          <w:tcPr>
            <w:tcW w:w="1379" w:type="dxa"/>
            <w:tcBorders>
              <w:top w:val="nil"/>
              <w:left w:val="nil"/>
              <w:bottom w:val="nil"/>
              <w:right w:val="nil"/>
            </w:tcBorders>
            <w:shd w:val="clear" w:color="auto" w:fill="auto"/>
            <w:noWrap/>
            <w:vAlign w:val="bottom"/>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-1.394</w:t>
            </w:r>
          </w:p>
        </w:tc>
        <w:tc>
          <w:tcPr>
            <w:tcW w:w="1223" w:type="dxa"/>
            <w:tcBorders>
              <w:top w:val="nil"/>
              <w:left w:val="nil"/>
              <w:bottom w:val="nil"/>
              <w:right w:val="nil"/>
            </w:tcBorders>
            <w:vAlign w:val="center"/>
          </w:tcPr>
          <w:p w:rsidR="00295EDD" w:rsidRPr="00832E7E" w:rsidRDefault="00295EDD" w:rsidP="00D06768">
            <w:pPr>
              <w:jc w:val="center"/>
              <w:rPr>
                <w:rFonts w:ascii="Times New Roman" w:eastAsia="Times New Roman" w:hAnsi="Times New Roman" w:cs="Times New Roman"/>
                <w:szCs w:val="20"/>
                <w:lang w:val="en-MY" w:eastAsia="en-MY"/>
              </w:rPr>
            </w:pPr>
            <w:r w:rsidRPr="00832E7E">
              <w:rPr>
                <w:rFonts w:ascii="Times New Roman" w:eastAsia="Times New Roman" w:hAnsi="Times New Roman" w:cs="Times New Roman"/>
                <w:szCs w:val="20"/>
                <w:lang w:val="en-MY" w:eastAsia="en-MY"/>
              </w:rPr>
              <w:t>0.23</w:t>
            </w:r>
          </w:p>
        </w:tc>
      </w:tr>
      <w:tr w:rsidR="00295EDD" w:rsidRPr="00832E7E" w:rsidTr="00D06768">
        <w:trPr>
          <w:trHeight w:val="246"/>
        </w:trPr>
        <w:tc>
          <w:tcPr>
            <w:tcW w:w="703" w:type="dxa"/>
            <w:tcBorders>
              <w:top w:val="nil"/>
              <w:left w:val="nil"/>
              <w:bottom w:val="nil"/>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5</w:t>
            </w:r>
          </w:p>
        </w:tc>
        <w:tc>
          <w:tcPr>
            <w:tcW w:w="1332"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1(−2)</w:t>
            </w:r>
          </w:p>
        </w:tc>
        <w:tc>
          <w:tcPr>
            <w:tcW w:w="1333"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15(0)</w:t>
            </w:r>
          </w:p>
        </w:tc>
        <w:tc>
          <w:tcPr>
            <w:tcW w:w="138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0.65</w:t>
            </w:r>
          </w:p>
        </w:tc>
        <w:tc>
          <w:tcPr>
            <w:tcW w:w="143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-0.40</w:t>
            </w:r>
          </w:p>
        </w:tc>
        <w:tc>
          <w:tcPr>
            <w:tcW w:w="1379" w:type="dxa"/>
            <w:tcBorders>
              <w:top w:val="nil"/>
              <w:left w:val="nil"/>
              <w:bottom w:val="nil"/>
              <w:right w:val="nil"/>
            </w:tcBorders>
            <w:shd w:val="clear" w:color="auto" w:fill="auto"/>
            <w:noWrap/>
            <w:vAlign w:val="bottom"/>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-0.814</w:t>
            </w:r>
          </w:p>
        </w:tc>
        <w:tc>
          <w:tcPr>
            <w:tcW w:w="1223" w:type="dxa"/>
            <w:tcBorders>
              <w:top w:val="nil"/>
              <w:left w:val="nil"/>
              <w:bottom w:val="nil"/>
              <w:right w:val="nil"/>
            </w:tcBorders>
            <w:vAlign w:val="center"/>
          </w:tcPr>
          <w:p w:rsidR="00295EDD" w:rsidRPr="00832E7E" w:rsidRDefault="00295EDD" w:rsidP="00D06768">
            <w:pPr>
              <w:jc w:val="center"/>
              <w:rPr>
                <w:rFonts w:ascii="Times New Roman" w:eastAsia="Times New Roman" w:hAnsi="Times New Roman" w:cs="Times New Roman"/>
                <w:szCs w:val="20"/>
                <w:lang w:val="en-MY" w:eastAsia="en-MY"/>
              </w:rPr>
            </w:pPr>
            <w:r w:rsidRPr="00832E7E">
              <w:rPr>
                <w:rFonts w:ascii="Times New Roman" w:eastAsia="Times New Roman" w:hAnsi="Times New Roman" w:cs="Times New Roman"/>
                <w:szCs w:val="20"/>
                <w:lang w:val="en-MY" w:eastAsia="en-MY"/>
              </w:rPr>
              <w:t>0.55</w:t>
            </w:r>
          </w:p>
        </w:tc>
      </w:tr>
      <w:tr w:rsidR="00295EDD" w:rsidRPr="00832E7E" w:rsidTr="00D06768">
        <w:trPr>
          <w:trHeight w:val="246"/>
        </w:trPr>
        <w:tc>
          <w:tcPr>
            <w:tcW w:w="703" w:type="dxa"/>
            <w:tcBorders>
              <w:top w:val="nil"/>
              <w:left w:val="nil"/>
              <w:bottom w:val="nil"/>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6</w:t>
            </w:r>
          </w:p>
        </w:tc>
        <w:tc>
          <w:tcPr>
            <w:tcW w:w="1332"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3(2)</w:t>
            </w:r>
          </w:p>
        </w:tc>
        <w:tc>
          <w:tcPr>
            <w:tcW w:w="1333"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15(0)</w:t>
            </w:r>
          </w:p>
        </w:tc>
        <w:tc>
          <w:tcPr>
            <w:tcW w:w="138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1.1</w:t>
            </w:r>
          </w:p>
        </w:tc>
        <w:tc>
          <w:tcPr>
            <w:tcW w:w="143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0.11</w:t>
            </w:r>
          </w:p>
        </w:tc>
        <w:tc>
          <w:tcPr>
            <w:tcW w:w="1379" w:type="dxa"/>
            <w:tcBorders>
              <w:top w:val="nil"/>
              <w:left w:val="nil"/>
              <w:bottom w:val="nil"/>
              <w:right w:val="nil"/>
            </w:tcBorders>
            <w:shd w:val="clear" w:color="auto" w:fill="auto"/>
            <w:noWrap/>
            <w:vAlign w:val="bottom"/>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-0.214</w:t>
            </w:r>
          </w:p>
        </w:tc>
        <w:tc>
          <w:tcPr>
            <w:tcW w:w="1223" w:type="dxa"/>
            <w:tcBorders>
              <w:top w:val="nil"/>
              <w:left w:val="nil"/>
              <w:bottom w:val="nil"/>
              <w:right w:val="nil"/>
            </w:tcBorders>
            <w:vAlign w:val="center"/>
          </w:tcPr>
          <w:p w:rsidR="00295EDD" w:rsidRPr="00832E7E" w:rsidRDefault="00295EDD" w:rsidP="00D06768">
            <w:pPr>
              <w:jc w:val="center"/>
              <w:rPr>
                <w:rFonts w:ascii="Times New Roman" w:eastAsia="Times New Roman" w:hAnsi="Times New Roman" w:cs="Times New Roman"/>
                <w:szCs w:val="20"/>
                <w:lang w:val="en-MY" w:eastAsia="en-MY"/>
              </w:rPr>
            </w:pPr>
            <w:r w:rsidRPr="00832E7E">
              <w:rPr>
                <w:rFonts w:ascii="Times New Roman" w:eastAsia="Times New Roman" w:hAnsi="Times New Roman" w:cs="Times New Roman"/>
                <w:szCs w:val="20"/>
                <w:lang w:val="en-MY" w:eastAsia="en-MY"/>
              </w:rPr>
              <w:t>1.17</w:t>
            </w:r>
          </w:p>
        </w:tc>
      </w:tr>
      <w:tr w:rsidR="00295EDD" w:rsidRPr="00832E7E" w:rsidTr="00D06768">
        <w:trPr>
          <w:trHeight w:val="246"/>
        </w:trPr>
        <w:tc>
          <w:tcPr>
            <w:tcW w:w="703" w:type="dxa"/>
            <w:tcBorders>
              <w:top w:val="nil"/>
              <w:left w:val="nil"/>
              <w:bottom w:val="nil"/>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7</w:t>
            </w:r>
          </w:p>
        </w:tc>
        <w:tc>
          <w:tcPr>
            <w:tcW w:w="1332"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2(0)</w:t>
            </w:r>
          </w:p>
        </w:tc>
        <w:tc>
          <w:tcPr>
            <w:tcW w:w="1333"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5(−2)</w:t>
            </w:r>
          </w:p>
        </w:tc>
        <w:tc>
          <w:tcPr>
            <w:tcW w:w="138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1.5</w:t>
            </w:r>
          </w:p>
        </w:tc>
        <w:tc>
          <w:tcPr>
            <w:tcW w:w="143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0.42</w:t>
            </w:r>
          </w:p>
        </w:tc>
        <w:tc>
          <w:tcPr>
            <w:tcW w:w="1379" w:type="dxa"/>
            <w:tcBorders>
              <w:top w:val="nil"/>
              <w:left w:val="nil"/>
              <w:bottom w:val="nil"/>
              <w:right w:val="nil"/>
            </w:tcBorders>
            <w:shd w:val="clear" w:color="auto" w:fill="auto"/>
            <w:noWrap/>
            <w:vAlign w:val="bottom"/>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1.546</w:t>
            </w:r>
          </w:p>
        </w:tc>
        <w:tc>
          <w:tcPr>
            <w:tcW w:w="1223" w:type="dxa"/>
            <w:tcBorders>
              <w:top w:val="nil"/>
              <w:left w:val="nil"/>
              <w:bottom w:val="nil"/>
              <w:right w:val="nil"/>
            </w:tcBorders>
            <w:vAlign w:val="center"/>
          </w:tcPr>
          <w:p w:rsidR="00295EDD" w:rsidRPr="00832E7E" w:rsidRDefault="00295EDD" w:rsidP="00D06768">
            <w:pPr>
              <w:jc w:val="center"/>
              <w:rPr>
                <w:rFonts w:ascii="Times New Roman" w:eastAsia="Times New Roman" w:hAnsi="Times New Roman" w:cs="Times New Roman"/>
                <w:szCs w:val="20"/>
                <w:lang w:val="en-MY" w:eastAsia="en-MY"/>
              </w:rPr>
            </w:pPr>
            <w:r w:rsidRPr="00832E7E">
              <w:rPr>
                <w:rFonts w:ascii="Times New Roman" w:eastAsia="Times New Roman" w:hAnsi="Times New Roman" w:cs="Times New Roman"/>
                <w:szCs w:val="20"/>
                <w:lang w:val="en-MY" w:eastAsia="en-MY"/>
              </w:rPr>
              <w:t>1.58</w:t>
            </w:r>
          </w:p>
        </w:tc>
      </w:tr>
      <w:tr w:rsidR="00295EDD" w:rsidRPr="00832E7E" w:rsidTr="00D06768">
        <w:trPr>
          <w:trHeight w:val="246"/>
        </w:trPr>
        <w:tc>
          <w:tcPr>
            <w:tcW w:w="703" w:type="dxa"/>
            <w:tcBorders>
              <w:top w:val="nil"/>
              <w:left w:val="nil"/>
              <w:bottom w:val="nil"/>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8</w:t>
            </w:r>
          </w:p>
        </w:tc>
        <w:tc>
          <w:tcPr>
            <w:tcW w:w="1332"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2(0)</w:t>
            </w:r>
          </w:p>
        </w:tc>
        <w:tc>
          <w:tcPr>
            <w:tcW w:w="1333"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25(2)</w:t>
            </w:r>
          </w:p>
        </w:tc>
        <w:tc>
          <w:tcPr>
            <w:tcW w:w="138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w:t>
            </w:r>
          </w:p>
        </w:tc>
        <w:tc>
          <w:tcPr>
            <w:tcW w:w="143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-3.91</w:t>
            </w:r>
          </w:p>
        </w:tc>
        <w:tc>
          <w:tcPr>
            <w:tcW w:w="1379" w:type="dxa"/>
            <w:tcBorders>
              <w:top w:val="nil"/>
              <w:left w:val="nil"/>
              <w:bottom w:val="nil"/>
              <w:right w:val="nil"/>
            </w:tcBorders>
            <w:shd w:val="clear" w:color="auto" w:fill="auto"/>
            <w:noWrap/>
            <w:vAlign w:val="bottom"/>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-2.574</w:t>
            </w:r>
          </w:p>
        </w:tc>
        <w:tc>
          <w:tcPr>
            <w:tcW w:w="1223" w:type="dxa"/>
            <w:tcBorders>
              <w:top w:val="nil"/>
              <w:left w:val="nil"/>
              <w:bottom w:val="nil"/>
              <w:right w:val="nil"/>
            </w:tcBorders>
            <w:vAlign w:val="center"/>
          </w:tcPr>
          <w:p w:rsidR="00295EDD" w:rsidRPr="00832E7E" w:rsidRDefault="00295EDD" w:rsidP="00D06768">
            <w:pPr>
              <w:jc w:val="center"/>
              <w:rPr>
                <w:rFonts w:ascii="Times New Roman" w:eastAsia="Times New Roman" w:hAnsi="Times New Roman" w:cs="Times New Roman"/>
                <w:szCs w:val="20"/>
                <w:lang w:val="en-MY" w:eastAsia="en-MY"/>
              </w:rPr>
            </w:pPr>
            <w:r w:rsidRPr="00832E7E">
              <w:rPr>
                <w:rFonts w:ascii="Times New Roman" w:eastAsia="Times New Roman" w:hAnsi="Times New Roman" w:cs="Times New Roman"/>
                <w:szCs w:val="20"/>
                <w:lang w:val="en-MY" w:eastAsia="en-MY"/>
              </w:rPr>
              <w:t>0.01</w:t>
            </w:r>
          </w:p>
        </w:tc>
      </w:tr>
      <w:tr w:rsidR="00295EDD" w:rsidRPr="00832E7E" w:rsidTr="00D06768">
        <w:trPr>
          <w:trHeight w:val="246"/>
        </w:trPr>
        <w:tc>
          <w:tcPr>
            <w:tcW w:w="703" w:type="dxa"/>
            <w:tcBorders>
              <w:top w:val="nil"/>
              <w:left w:val="nil"/>
              <w:bottom w:val="nil"/>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9</w:t>
            </w:r>
          </w:p>
        </w:tc>
        <w:tc>
          <w:tcPr>
            <w:tcW w:w="1332"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2(0)</w:t>
            </w:r>
          </w:p>
        </w:tc>
        <w:tc>
          <w:tcPr>
            <w:tcW w:w="1333"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15(0)</w:t>
            </w:r>
          </w:p>
        </w:tc>
        <w:tc>
          <w:tcPr>
            <w:tcW w:w="138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0.75</w:t>
            </w:r>
          </w:p>
        </w:tc>
        <w:tc>
          <w:tcPr>
            <w:tcW w:w="143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-0.26</w:t>
            </w:r>
          </w:p>
        </w:tc>
        <w:tc>
          <w:tcPr>
            <w:tcW w:w="1379" w:type="dxa"/>
            <w:tcBorders>
              <w:top w:val="nil"/>
              <w:left w:val="nil"/>
              <w:bottom w:val="nil"/>
              <w:right w:val="nil"/>
            </w:tcBorders>
            <w:shd w:val="clear" w:color="auto" w:fill="auto"/>
            <w:noWrap/>
            <w:vAlign w:val="bottom"/>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-0.514</w:t>
            </w:r>
          </w:p>
        </w:tc>
        <w:tc>
          <w:tcPr>
            <w:tcW w:w="1223" w:type="dxa"/>
            <w:tcBorders>
              <w:top w:val="nil"/>
              <w:left w:val="nil"/>
              <w:bottom w:val="nil"/>
              <w:right w:val="nil"/>
            </w:tcBorders>
            <w:vAlign w:val="center"/>
          </w:tcPr>
          <w:p w:rsidR="00295EDD" w:rsidRPr="00832E7E" w:rsidRDefault="00295EDD" w:rsidP="00D06768">
            <w:pPr>
              <w:jc w:val="center"/>
              <w:rPr>
                <w:rFonts w:ascii="Times New Roman" w:eastAsia="Times New Roman" w:hAnsi="Times New Roman" w:cs="Times New Roman"/>
                <w:szCs w:val="20"/>
                <w:lang w:val="en-MY" w:eastAsia="en-MY"/>
              </w:rPr>
            </w:pPr>
            <w:r w:rsidRPr="00832E7E">
              <w:rPr>
                <w:rFonts w:ascii="Times New Roman" w:eastAsia="Times New Roman" w:hAnsi="Times New Roman" w:cs="Times New Roman"/>
                <w:szCs w:val="20"/>
                <w:lang w:val="en-MY" w:eastAsia="en-MY"/>
              </w:rPr>
              <w:t>0.81</w:t>
            </w:r>
          </w:p>
        </w:tc>
      </w:tr>
      <w:tr w:rsidR="00295EDD" w:rsidRPr="00832E7E" w:rsidTr="00D06768">
        <w:trPr>
          <w:trHeight w:val="246"/>
        </w:trPr>
        <w:tc>
          <w:tcPr>
            <w:tcW w:w="703" w:type="dxa"/>
            <w:tcBorders>
              <w:top w:val="nil"/>
              <w:left w:val="nil"/>
              <w:bottom w:val="nil"/>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10</w:t>
            </w:r>
          </w:p>
        </w:tc>
        <w:tc>
          <w:tcPr>
            <w:tcW w:w="1332"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2(0)</w:t>
            </w:r>
          </w:p>
        </w:tc>
        <w:tc>
          <w:tcPr>
            <w:tcW w:w="1333"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15(0)</w:t>
            </w:r>
          </w:p>
        </w:tc>
        <w:tc>
          <w:tcPr>
            <w:tcW w:w="138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0.75</w:t>
            </w:r>
          </w:p>
        </w:tc>
        <w:tc>
          <w:tcPr>
            <w:tcW w:w="143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-0.26</w:t>
            </w:r>
          </w:p>
        </w:tc>
        <w:tc>
          <w:tcPr>
            <w:tcW w:w="1379" w:type="dxa"/>
            <w:tcBorders>
              <w:top w:val="nil"/>
              <w:left w:val="nil"/>
              <w:bottom w:val="nil"/>
              <w:right w:val="nil"/>
            </w:tcBorders>
            <w:shd w:val="clear" w:color="auto" w:fill="auto"/>
            <w:noWrap/>
            <w:vAlign w:val="bottom"/>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-0.514</w:t>
            </w:r>
          </w:p>
        </w:tc>
        <w:tc>
          <w:tcPr>
            <w:tcW w:w="1223" w:type="dxa"/>
            <w:tcBorders>
              <w:top w:val="nil"/>
              <w:left w:val="nil"/>
              <w:bottom w:val="nil"/>
              <w:right w:val="nil"/>
            </w:tcBorders>
            <w:vAlign w:val="center"/>
          </w:tcPr>
          <w:p w:rsidR="00295EDD" w:rsidRPr="00832E7E" w:rsidRDefault="00295EDD" w:rsidP="00D06768">
            <w:pPr>
              <w:jc w:val="center"/>
              <w:rPr>
                <w:rFonts w:ascii="Times New Roman" w:eastAsia="Times New Roman" w:hAnsi="Times New Roman" w:cs="Times New Roman"/>
                <w:szCs w:val="20"/>
                <w:lang w:val="en-MY" w:eastAsia="en-MY"/>
              </w:rPr>
            </w:pPr>
            <w:r w:rsidRPr="00832E7E">
              <w:rPr>
                <w:rFonts w:ascii="Times New Roman" w:eastAsia="Times New Roman" w:hAnsi="Times New Roman" w:cs="Times New Roman"/>
                <w:szCs w:val="20"/>
                <w:lang w:val="en-MY" w:eastAsia="en-MY"/>
              </w:rPr>
              <w:t>0.81</w:t>
            </w:r>
          </w:p>
        </w:tc>
      </w:tr>
      <w:tr w:rsidR="00295EDD" w:rsidRPr="00832E7E" w:rsidTr="00D06768">
        <w:trPr>
          <w:trHeight w:val="246"/>
        </w:trPr>
        <w:tc>
          <w:tcPr>
            <w:tcW w:w="703" w:type="dxa"/>
            <w:tcBorders>
              <w:top w:val="nil"/>
              <w:left w:val="nil"/>
              <w:bottom w:val="nil"/>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11</w:t>
            </w:r>
          </w:p>
        </w:tc>
        <w:tc>
          <w:tcPr>
            <w:tcW w:w="1332"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2(0)</w:t>
            </w:r>
          </w:p>
        </w:tc>
        <w:tc>
          <w:tcPr>
            <w:tcW w:w="1333" w:type="dxa"/>
            <w:tcBorders>
              <w:top w:val="nil"/>
              <w:left w:val="nil"/>
              <w:bottom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15(0)</w:t>
            </w:r>
          </w:p>
        </w:tc>
        <w:tc>
          <w:tcPr>
            <w:tcW w:w="138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0.75</w:t>
            </w:r>
          </w:p>
        </w:tc>
        <w:tc>
          <w:tcPr>
            <w:tcW w:w="1433" w:type="dxa"/>
            <w:tcBorders>
              <w:top w:val="nil"/>
              <w:left w:val="nil"/>
              <w:bottom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-0.26</w:t>
            </w:r>
          </w:p>
        </w:tc>
        <w:tc>
          <w:tcPr>
            <w:tcW w:w="1379" w:type="dxa"/>
            <w:tcBorders>
              <w:top w:val="nil"/>
              <w:left w:val="nil"/>
              <w:bottom w:val="nil"/>
              <w:right w:val="nil"/>
            </w:tcBorders>
            <w:shd w:val="clear" w:color="auto" w:fill="auto"/>
            <w:noWrap/>
            <w:vAlign w:val="bottom"/>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-0.514</w:t>
            </w:r>
          </w:p>
        </w:tc>
        <w:tc>
          <w:tcPr>
            <w:tcW w:w="1223" w:type="dxa"/>
            <w:tcBorders>
              <w:top w:val="nil"/>
              <w:left w:val="nil"/>
              <w:bottom w:val="nil"/>
              <w:right w:val="nil"/>
            </w:tcBorders>
            <w:vAlign w:val="center"/>
          </w:tcPr>
          <w:p w:rsidR="00295EDD" w:rsidRPr="00832E7E" w:rsidRDefault="00295EDD" w:rsidP="00D06768">
            <w:pPr>
              <w:jc w:val="center"/>
              <w:rPr>
                <w:rFonts w:ascii="Times New Roman" w:eastAsia="Times New Roman" w:hAnsi="Times New Roman" w:cs="Times New Roman"/>
                <w:szCs w:val="20"/>
                <w:lang w:val="en-MY" w:eastAsia="en-MY"/>
              </w:rPr>
            </w:pPr>
            <w:r w:rsidRPr="00832E7E">
              <w:rPr>
                <w:rFonts w:ascii="Times New Roman" w:eastAsia="Times New Roman" w:hAnsi="Times New Roman" w:cs="Times New Roman"/>
                <w:szCs w:val="20"/>
                <w:lang w:val="en-MY" w:eastAsia="en-MY"/>
              </w:rPr>
              <w:t>0.81</w:t>
            </w:r>
          </w:p>
        </w:tc>
      </w:tr>
      <w:tr w:rsidR="00295EDD" w:rsidRPr="00832E7E" w:rsidTr="00D06768">
        <w:trPr>
          <w:trHeight w:val="246"/>
        </w:trPr>
        <w:tc>
          <w:tcPr>
            <w:tcW w:w="703" w:type="dxa"/>
            <w:tcBorders>
              <w:top w:val="nil"/>
              <w:left w:val="nil"/>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12</w:t>
            </w:r>
          </w:p>
        </w:tc>
        <w:tc>
          <w:tcPr>
            <w:tcW w:w="1332" w:type="dxa"/>
            <w:tcBorders>
              <w:top w:val="nil"/>
              <w:left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2(0)</w:t>
            </w:r>
          </w:p>
        </w:tc>
        <w:tc>
          <w:tcPr>
            <w:tcW w:w="1333" w:type="dxa"/>
            <w:tcBorders>
              <w:top w:val="nil"/>
              <w:left w:val="nil"/>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15(0)</w:t>
            </w:r>
          </w:p>
        </w:tc>
        <w:tc>
          <w:tcPr>
            <w:tcW w:w="1383" w:type="dxa"/>
            <w:tcBorders>
              <w:top w:val="nil"/>
              <w:left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0.75</w:t>
            </w:r>
          </w:p>
        </w:tc>
        <w:tc>
          <w:tcPr>
            <w:tcW w:w="1433" w:type="dxa"/>
            <w:tcBorders>
              <w:top w:val="nil"/>
              <w:left w:val="nil"/>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-0.26</w:t>
            </w:r>
          </w:p>
        </w:tc>
        <w:tc>
          <w:tcPr>
            <w:tcW w:w="1379" w:type="dxa"/>
            <w:tcBorders>
              <w:top w:val="nil"/>
              <w:left w:val="nil"/>
              <w:right w:val="nil"/>
            </w:tcBorders>
            <w:shd w:val="clear" w:color="auto" w:fill="auto"/>
            <w:noWrap/>
            <w:vAlign w:val="bottom"/>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-0.514</w:t>
            </w:r>
          </w:p>
        </w:tc>
        <w:tc>
          <w:tcPr>
            <w:tcW w:w="1223" w:type="dxa"/>
            <w:tcBorders>
              <w:top w:val="nil"/>
              <w:left w:val="nil"/>
              <w:right w:val="nil"/>
            </w:tcBorders>
            <w:vAlign w:val="center"/>
          </w:tcPr>
          <w:p w:rsidR="00295EDD" w:rsidRPr="00832E7E" w:rsidRDefault="00295EDD" w:rsidP="00D06768">
            <w:pPr>
              <w:jc w:val="center"/>
              <w:rPr>
                <w:rFonts w:ascii="Times New Roman" w:eastAsia="Times New Roman" w:hAnsi="Times New Roman" w:cs="Times New Roman"/>
                <w:szCs w:val="20"/>
                <w:lang w:val="en-MY" w:eastAsia="en-MY"/>
              </w:rPr>
            </w:pPr>
            <w:r w:rsidRPr="00832E7E">
              <w:rPr>
                <w:rFonts w:ascii="Times New Roman" w:eastAsia="Times New Roman" w:hAnsi="Times New Roman" w:cs="Times New Roman"/>
                <w:szCs w:val="20"/>
                <w:lang w:val="en-MY" w:eastAsia="en-MY"/>
              </w:rPr>
              <w:t>0.81</w:t>
            </w:r>
          </w:p>
        </w:tc>
      </w:tr>
      <w:tr w:rsidR="00295EDD" w:rsidRPr="00832E7E" w:rsidTr="00D06768">
        <w:trPr>
          <w:trHeight w:val="260"/>
        </w:trPr>
        <w:tc>
          <w:tcPr>
            <w:tcW w:w="703" w:type="dxa"/>
            <w:tcBorders>
              <w:top w:val="nil"/>
              <w:left w:val="nil"/>
              <w:bottom w:val="single" w:sz="4" w:space="0" w:color="auto"/>
              <w:right w:val="nil"/>
            </w:tcBorders>
            <w:shd w:val="clear" w:color="auto" w:fill="auto"/>
            <w:noWrap/>
            <w:vAlign w:val="center"/>
            <w:hideMark/>
          </w:tcPr>
          <w:p w:rsidR="00295EDD" w:rsidRPr="00832E7E" w:rsidRDefault="00295EDD" w:rsidP="00D06768">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13</w:t>
            </w:r>
          </w:p>
        </w:tc>
        <w:tc>
          <w:tcPr>
            <w:tcW w:w="1332" w:type="dxa"/>
            <w:tcBorders>
              <w:top w:val="nil"/>
              <w:left w:val="nil"/>
              <w:bottom w:val="single" w:sz="4" w:space="0" w:color="auto"/>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2(0)</w:t>
            </w:r>
          </w:p>
        </w:tc>
        <w:tc>
          <w:tcPr>
            <w:tcW w:w="1333" w:type="dxa"/>
            <w:tcBorders>
              <w:top w:val="nil"/>
              <w:left w:val="nil"/>
              <w:bottom w:val="single" w:sz="4" w:space="0" w:color="auto"/>
              <w:right w:val="nil"/>
            </w:tcBorders>
            <w:shd w:val="clear" w:color="auto" w:fill="auto"/>
            <w:noWrap/>
          </w:tcPr>
          <w:p w:rsidR="00295EDD" w:rsidRPr="00832E7E" w:rsidRDefault="00295EDD" w:rsidP="00295EDD">
            <w:pPr>
              <w:widowControl/>
              <w:wordWrap/>
              <w:autoSpaceDE/>
              <w:autoSpaceDN/>
              <w:jc w:val="center"/>
              <w:rPr>
                <w:rFonts w:ascii="Times New Roman" w:eastAsia="Times New Roman" w:hAnsi="Times New Roman" w:cs="Times New Roman"/>
                <w:kern w:val="0"/>
                <w:szCs w:val="20"/>
                <w:lang w:val="en-GB" w:eastAsia="en-US"/>
              </w:rPr>
            </w:pPr>
            <w:r w:rsidRPr="00832E7E">
              <w:rPr>
                <w:rFonts w:ascii="Times New Roman" w:eastAsia="Times New Roman" w:hAnsi="Times New Roman" w:cs="Times New Roman"/>
                <w:kern w:val="0"/>
                <w:szCs w:val="20"/>
                <w:lang w:val="en-GB" w:eastAsia="en-US"/>
              </w:rPr>
              <w:t>15(0)</w:t>
            </w:r>
          </w:p>
        </w:tc>
        <w:tc>
          <w:tcPr>
            <w:tcW w:w="1383" w:type="dxa"/>
            <w:tcBorders>
              <w:top w:val="nil"/>
              <w:left w:val="nil"/>
              <w:bottom w:val="single" w:sz="4" w:space="0" w:color="auto"/>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0.75</w:t>
            </w:r>
          </w:p>
        </w:tc>
        <w:tc>
          <w:tcPr>
            <w:tcW w:w="1433" w:type="dxa"/>
            <w:tcBorders>
              <w:top w:val="nil"/>
              <w:left w:val="nil"/>
              <w:bottom w:val="single" w:sz="4" w:space="0" w:color="auto"/>
              <w:right w:val="nil"/>
            </w:tcBorders>
            <w:shd w:val="clear" w:color="auto" w:fill="auto"/>
            <w:noWrap/>
            <w:vAlign w:val="center"/>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-0.26</w:t>
            </w:r>
          </w:p>
        </w:tc>
        <w:tc>
          <w:tcPr>
            <w:tcW w:w="1379" w:type="dxa"/>
            <w:tcBorders>
              <w:top w:val="nil"/>
              <w:left w:val="nil"/>
              <w:bottom w:val="single" w:sz="4" w:space="0" w:color="auto"/>
              <w:right w:val="nil"/>
            </w:tcBorders>
            <w:shd w:val="clear" w:color="auto" w:fill="auto"/>
            <w:noWrap/>
            <w:vAlign w:val="bottom"/>
            <w:hideMark/>
          </w:tcPr>
          <w:p w:rsidR="00295EDD" w:rsidRPr="00832E7E" w:rsidRDefault="00295EDD" w:rsidP="00295EDD">
            <w:pPr>
              <w:widowControl/>
              <w:wordWrap/>
              <w:autoSpaceDE/>
              <w:autoSpaceDN/>
              <w:jc w:val="center"/>
              <w:rPr>
                <w:rFonts w:ascii="Times New Roman" w:eastAsia="Times New Roman" w:hAnsi="Times New Roman" w:cs="Times New Roman"/>
                <w:color w:val="000000"/>
                <w:kern w:val="0"/>
                <w:szCs w:val="20"/>
                <w:lang w:eastAsia="en-MY"/>
              </w:rPr>
            </w:pPr>
            <w:r w:rsidRPr="00832E7E">
              <w:rPr>
                <w:rFonts w:ascii="Times New Roman" w:eastAsia="Times New Roman" w:hAnsi="Times New Roman" w:cs="Times New Roman"/>
                <w:color w:val="000000"/>
                <w:kern w:val="0"/>
                <w:szCs w:val="20"/>
                <w:lang w:eastAsia="en-MY"/>
              </w:rPr>
              <w:t>-0.514</w:t>
            </w:r>
          </w:p>
        </w:tc>
        <w:tc>
          <w:tcPr>
            <w:tcW w:w="1223" w:type="dxa"/>
            <w:tcBorders>
              <w:top w:val="nil"/>
              <w:left w:val="nil"/>
              <w:bottom w:val="single" w:sz="4" w:space="0" w:color="auto"/>
              <w:right w:val="nil"/>
            </w:tcBorders>
            <w:vAlign w:val="center"/>
          </w:tcPr>
          <w:p w:rsidR="00295EDD" w:rsidRPr="00832E7E" w:rsidRDefault="00295EDD" w:rsidP="00D06768">
            <w:pPr>
              <w:jc w:val="center"/>
              <w:rPr>
                <w:rFonts w:ascii="Times New Roman" w:eastAsia="Times New Roman" w:hAnsi="Times New Roman" w:cs="Times New Roman"/>
                <w:szCs w:val="20"/>
                <w:lang w:val="en-MY" w:eastAsia="en-MY"/>
              </w:rPr>
            </w:pPr>
            <w:r w:rsidRPr="00832E7E">
              <w:rPr>
                <w:rFonts w:ascii="Times New Roman" w:eastAsia="Times New Roman" w:hAnsi="Times New Roman" w:cs="Times New Roman"/>
                <w:szCs w:val="20"/>
                <w:lang w:val="en-MY" w:eastAsia="en-MY"/>
              </w:rPr>
              <w:t>0.81</w:t>
            </w:r>
          </w:p>
        </w:tc>
      </w:tr>
    </w:tbl>
    <w:p w:rsidR="00295EDD" w:rsidRPr="001749FC" w:rsidRDefault="00295EDD" w:rsidP="00295EDD">
      <w:pPr>
        <w:widowControl/>
        <w:wordWrap/>
        <w:autoSpaceDE/>
        <w:autoSpaceDN/>
        <w:jc w:val="left"/>
        <w:rPr>
          <w:rFonts w:ascii="Times New Roman" w:eastAsia="Times New Roman" w:hAnsi="Times New Roman" w:cs="Times New Roman"/>
          <w:kern w:val="0"/>
          <w:sz w:val="16"/>
          <w:szCs w:val="16"/>
          <w:lang w:eastAsia="en-US"/>
        </w:rPr>
      </w:pPr>
      <w:r>
        <w:rPr>
          <w:rFonts w:ascii="Times New Roman" w:eastAsia="Times New Roman" w:hAnsi="Times New Roman" w:cs="Times New Roman"/>
          <w:kern w:val="0"/>
          <w:sz w:val="16"/>
          <w:szCs w:val="16"/>
          <w:lang w:eastAsia="en-US"/>
        </w:rPr>
        <w:t xml:space="preserve"> A: Experimental duration, h, </w:t>
      </w:r>
      <w:r w:rsidRPr="001749FC">
        <w:rPr>
          <w:rFonts w:ascii="Times New Roman" w:eastAsia="Times New Roman" w:hAnsi="Times New Roman" w:cs="Times New Roman"/>
          <w:kern w:val="0"/>
          <w:sz w:val="16"/>
          <w:szCs w:val="16"/>
          <w:lang w:eastAsia="en-US"/>
        </w:rPr>
        <w:t xml:space="preserve">B: Cold Finger temperature, °C </w:t>
      </w:r>
      <w:r w:rsidRPr="001749FC">
        <w:rPr>
          <w:rFonts w:ascii="Times New Roman" w:eastAsia="Times New Roman" w:hAnsi="Times New Roman" w:cs="Times New Roman"/>
          <w:kern w:val="0"/>
          <w:sz w:val="16"/>
          <w:szCs w:val="16"/>
          <w:lang w:eastAsia="en-US"/>
        </w:rPr>
        <w:tab/>
      </w:r>
    </w:p>
    <w:p w:rsidR="00295EDD" w:rsidRPr="008D0201" w:rsidRDefault="00295EDD" w:rsidP="00295EDD">
      <w:pPr>
        <w:widowControl/>
        <w:wordWrap/>
        <w:autoSpaceDE/>
        <w:autoSpaceDN/>
        <w:jc w:val="left"/>
        <w:rPr>
          <w:rFonts w:ascii="Times New Roman" w:eastAsia="Times New Roman" w:hAnsi="Times New Roman" w:cs="Times New Roman"/>
          <w:kern w:val="0"/>
          <w:sz w:val="16"/>
          <w:szCs w:val="16"/>
          <w:lang w:eastAsia="en-US"/>
        </w:rPr>
      </w:pPr>
      <w:r>
        <w:rPr>
          <w:rFonts w:ascii="Times New Roman" w:eastAsia="Times New Roman" w:hAnsi="Times New Roman" w:cs="Times New Roman"/>
          <w:kern w:val="0"/>
          <w:sz w:val="16"/>
          <w:szCs w:val="16"/>
          <w:vertAlign w:val="superscript"/>
          <w:lang w:eastAsia="en-US"/>
        </w:rPr>
        <w:t xml:space="preserve"> </w:t>
      </w:r>
      <w:r w:rsidRPr="008D0201">
        <w:rPr>
          <w:rFonts w:ascii="Times New Roman" w:eastAsia="Times New Roman" w:hAnsi="Times New Roman" w:cs="Times New Roman"/>
          <w:kern w:val="0"/>
          <w:sz w:val="16"/>
          <w:szCs w:val="16"/>
          <w:vertAlign w:val="superscript"/>
          <w:lang w:eastAsia="en-US"/>
        </w:rPr>
        <w:t>a</w:t>
      </w:r>
      <w:r w:rsidRPr="008D0201">
        <w:rPr>
          <w:rFonts w:ascii="Times New Roman" w:eastAsia="Times New Roman" w:hAnsi="Times New Roman" w:cs="Times New Roman"/>
          <w:kern w:val="0"/>
          <w:sz w:val="16"/>
          <w:szCs w:val="16"/>
          <w:lang w:eastAsia="en-US"/>
        </w:rPr>
        <w:t>Experiment values of wax deposit</w:t>
      </w:r>
    </w:p>
    <w:p w:rsidR="00295EDD" w:rsidRPr="008D0201" w:rsidRDefault="00295EDD" w:rsidP="00295EDD">
      <w:pPr>
        <w:widowControl/>
        <w:wordWrap/>
        <w:autoSpaceDE/>
        <w:autoSpaceDN/>
        <w:jc w:val="left"/>
        <w:rPr>
          <w:rFonts w:ascii="Times New Roman" w:eastAsia="Times New Roman" w:hAnsi="Times New Roman" w:cs="Times New Roman"/>
          <w:kern w:val="0"/>
          <w:sz w:val="16"/>
          <w:szCs w:val="16"/>
          <w:lang w:eastAsia="en-US"/>
        </w:rPr>
      </w:pPr>
      <w:r>
        <w:rPr>
          <w:rFonts w:ascii="Times New Roman" w:eastAsia="Times New Roman" w:hAnsi="Times New Roman" w:cs="Times New Roman"/>
          <w:kern w:val="0"/>
          <w:sz w:val="16"/>
          <w:szCs w:val="16"/>
          <w:vertAlign w:val="superscript"/>
          <w:lang w:eastAsia="en-US"/>
        </w:rPr>
        <w:t xml:space="preserve"> </w:t>
      </w:r>
      <w:r w:rsidRPr="008D0201">
        <w:rPr>
          <w:rFonts w:ascii="Times New Roman" w:eastAsia="Times New Roman" w:hAnsi="Times New Roman" w:cs="Times New Roman"/>
          <w:kern w:val="0"/>
          <w:sz w:val="16"/>
          <w:szCs w:val="16"/>
          <w:vertAlign w:val="superscript"/>
          <w:lang w:eastAsia="en-US"/>
        </w:rPr>
        <w:t>b</w:t>
      </w:r>
      <w:r w:rsidRPr="008D0201">
        <w:rPr>
          <w:rFonts w:ascii="Times New Roman" w:eastAsia="Times New Roman" w:hAnsi="Times New Roman" w:cs="Times New Roman"/>
          <w:kern w:val="0"/>
          <w:sz w:val="16"/>
          <w:szCs w:val="16"/>
          <w:lang w:eastAsia="en-US"/>
        </w:rPr>
        <w:t>Wax deposit that has been transformed according to the requirement of the statistical analysis.</w:t>
      </w:r>
    </w:p>
    <w:p w:rsidR="00295EDD" w:rsidRPr="00F707BC" w:rsidRDefault="00295EDD" w:rsidP="00295EDD">
      <w:pPr>
        <w:widowControl/>
        <w:wordWrap/>
        <w:autoSpaceDE/>
        <w:autoSpaceDN/>
        <w:jc w:val="left"/>
        <w:rPr>
          <w:rFonts w:ascii="Times New Roman" w:eastAsia="Times New Roman" w:hAnsi="Times New Roman" w:cs="Times New Roman"/>
          <w:color w:val="000000"/>
          <w:kern w:val="0"/>
          <w:sz w:val="18"/>
          <w:szCs w:val="24"/>
          <w:lang w:val="en-GB" w:eastAsia="en-US"/>
        </w:rPr>
      </w:pPr>
      <w:r>
        <w:rPr>
          <w:rFonts w:ascii="Times New Roman" w:eastAsia="Times New Roman" w:hAnsi="Times New Roman" w:cs="Times New Roman"/>
          <w:color w:val="000000"/>
          <w:kern w:val="0"/>
          <w:sz w:val="18"/>
          <w:szCs w:val="24"/>
          <w:lang w:val="en-GB" w:eastAsia="en-US"/>
        </w:rPr>
        <w:t xml:space="preserve"> </w:t>
      </w:r>
      <w:r w:rsidRPr="00F707BC">
        <w:rPr>
          <w:rFonts w:ascii="Times New Roman" w:eastAsia="Times New Roman" w:hAnsi="Times New Roman" w:cs="Times New Roman"/>
          <w:color w:val="000000"/>
          <w:kern w:val="0"/>
          <w:sz w:val="18"/>
          <w:szCs w:val="24"/>
          <w:lang w:val="en-GB" w:eastAsia="en-US"/>
        </w:rPr>
        <w:t>*Constant variables: 5000 ppm and 0 rpm</w:t>
      </w:r>
    </w:p>
    <w:p w:rsidR="00295EDD" w:rsidRDefault="00295EDD" w:rsidP="00295EDD">
      <w:pPr>
        <w:widowControl/>
        <w:wordWrap/>
        <w:autoSpaceDE/>
        <w:autoSpaceDN/>
        <w:jc w:val="left"/>
        <w:rPr>
          <w:rFonts w:ascii="Times New Roman" w:eastAsia="Calibri" w:hAnsi="Times New Roman" w:cs="Times New Roman"/>
          <w:color w:val="000000"/>
          <w:kern w:val="0"/>
          <w:sz w:val="14"/>
          <w:szCs w:val="24"/>
          <w:lang w:val="en-GB" w:eastAsia="en-US"/>
        </w:rPr>
      </w:pPr>
      <w:r>
        <w:rPr>
          <w:rFonts w:ascii="Times New Roman" w:eastAsia="Calibri" w:hAnsi="Times New Roman" w:cs="Times New Roman"/>
          <w:color w:val="000000"/>
          <w:kern w:val="0"/>
          <w:sz w:val="14"/>
          <w:szCs w:val="24"/>
          <w:lang w:val="en-GB" w:eastAsia="en-US"/>
        </w:rPr>
        <w:t xml:space="preserve"> </w:t>
      </w:r>
      <w:r w:rsidRPr="00F707BC">
        <w:rPr>
          <w:rFonts w:ascii="Times New Roman" w:eastAsia="Calibri" w:hAnsi="Times New Roman" w:cs="Times New Roman"/>
          <w:color w:val="000000"/>
          <w:kern w:val="0"/>
          <w:position w:val="-10"/>
          <w:sz w:val="14"/>
          <w:szCs w:val="24"/>
          <w:lang w:val="en-GB" w:eastAsia="en-US"/>
        </w:rPr>
        <w:object w:dxaOrig="27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pt;height:11.9pt" o:ole="">
            <v:imagedata r:id="rId8" o:title=""/>
          </v:shape>
          <o:OLEObject Type="Embed" ProgID="Equation.3" ShapeID="_x0000_i1025" DrawAspect="Content" ObjectID="_1552376776" r:id="rId9"/>
        </w:object>
      </w:r>
    </w:p>
    <w:p w:rsidR="00B27681" w:rsidRDefault="00295EDD" w:rsidP="00295EDD">
      <w:pPr>
        <w:widowControl/>
        <w:wordWrap/>
        <w:autoSpaceDE/>
        <w:autoSpaceDN/>
        <w:jc w:val="left"/>
        <w:rPr>
          <w:rFonts w:ascii="Times New Roman" w:eastAsia="Calibri" w:hAnsi="Times New Roman" w:cs="Times New Roman"/>
          <w:color w:val="000000"/>
          <w:kern w:val="0"/>
          <w:position w:val="-28"/>
          <w:sz w:val="18"/>
          <w:szCs w:val="24"/>
          <w:lang w:val="en-GB" w:eastAsia="en-US"/>
        </w:rPr>
      </w:pPr>
      <w:r>
        <w:rPr>
          <w:rFonts w:ascii="Times New Roman" w:eastAsia="Calibri" w:hAnsi="Times New Roman" w:cs="Times New Roman"/>
          <w:color w:val="000000"/>
          <w:kern w:val="0"/>
          <w:sz w:val="18"/>
          <w:szCs w:val="24"/>
          <w:lang w:val="en-GB" w:eastAsia="en-US"/>
        </w:rPr>
        <w:t xml:space="preserve"> </w:t>
      </w:r>
      <w:r w:rsidRPr="00F707BC">
        <w:rPr>
          <w:rFonts w:ascii="Times New Roman" w:eastAsia="Calibri" w:hAnsi="Times New Roman" w:cs="Times New Roman"/>
          <w:color w:val="000000"/>
          <w:kern w:val="0"/>
          <w:position w:val="-10"/>
          <w:sz w:val="18"/>
          <w:szCs w:val="24"/>
          <w:lang w:val="en-GB" w:eastAsia="en-US"/>
        </w:rPr>
        <w:object w:dxaOrig="6600" w:dyaOrig="360">
          <v:shape id="_x0000_i1026" type="#_x0000_t75" style="width:242.9pt;height:11.9pt" o:ole="">
            <v:imagedata r:id="rId10" o:title=""/>
          </v:shape>
          <o:OLEObject Type="Embed" ProgID="Equation.3" ShapeID="_x0000_i1026" DrawAspect="Content" ObjectID="_1552376777" r:id="rId11"/>
        </w:object>
      </w:r>
    </w:p>
    <w:p w:rsidR="00295EDD" w:rsidRPr="00295EDD" w:rsidRDefault="00295EDD" w:rsidP="00295EDD">
      <w:pPr>
        <w:widowControl/>
        <w:wordWrap/>
        <w:autoSpaceDE/>
        <w:autoSpaceDN/>
        <w:jc w:val="left"/>
        <w:rPr>
          <w:rFonts w:ascii="Times New Roman" w:eastAsia="Calibri" w:hAnsi="Times New Roman" w:cs="Times New Roman"/>
          <w:color w:val="000000"/>
          <w:kern w:val="0"/>
          <w:position w:val="-28"/>
          <w:sz w:val="18"/>
          <w:szCs w:val="24"/>
          <w:lang w:val="en-GB" w:eastAsia="en-US"/>
        </w:rPr>
      </w:pPr>
    </w:p>
    <w:p w:rsidR="008D0201" w:rsidRDefault="008D0201" w:rsidP="00295EDD">
      <w:pPr>
        <w:widowControl/>
        <w:wordWrap/>
        <w:autoSpaceDE/>
        <w:autoSpaceDN/>
        <w:jc w:val="center"/>
        <w:rPr>
          <w:rFonts w:ascii="Times New Roman" w:eastAsia="Times New Roman" w:hAnsi="Times New Roman" w:cs="Times New Roman"/>
          <w:b/>
          <w:bCs/>
          <w:caps/>
          <w:color w:val="000000"/>
          <w:kern w:val="0"/>
          <w:sz w:val="24"/>
          <w:szCs w:val="28"/>
          <w:lang w:eastAsia="en-MY"/>
        </w:rPr>
      </w:pPr>
      <w:r>
        <w:rPr>
          <w:rFonts w:ascii="Times New Roman" w:eastAsia="Times New Roman" w:hAnsi="Times New Roman" w:cs="Times New Roman"/>
          <w:b/>
          <w:bCs/>
          <w:caps/>
          <w:noProof/>
          <w:color w:val="000000"/>
          <w:kern w:val="0"/>
          <w:sz w:val="24"/>
          <w:szCs w:val="28"/>
          <w:lang w:eastAsia="en-US"/>
        </w:rPr>
        <w:drawing>
          <wp:inline distT="0" distB="0" distL="0" distR="0">
            <wp:extent cx="2481203" cy="2645946"/>
            <wp:effectExtent l="19050" t="19050" r="14605" b="215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8179" cy="2664049"/>
                    </a:xfrm>
                    <a:prstGeom prst="rect">
                      <a:avLst/>
                    </a:prstGeom>
                    <a:noFill/>
                    <a:ln>
                      <a:solidFill>
                        <a:schemeClr val="tx1"/>
                      </a:solidFill>
                    </a:ln>
                  </pic:spPr>
                </pic:pic>
              </a:graphicData>
            </a:graphic>
          </wp:inline>
        </w:drawing>
      </w:r>
    </w:p>
    <w:p w:rsidR="00295EDD" w:rsidRPr="008D0201" w:rsidRDefault="00295EDD" w:rsidP="00E44223">
      <w:pPr>
        <w:widowControl/>
        <w:wordWrap/>
        <w:autoSpaceDE/>
        <w:autoSpaceDN/>
        <w:ind w:firstLine="720"/>
        <w:jc w:val="center"/>
        <w:rPr>
          <w:rFonts w:ascii="Times New Roman" w:eastAsia="Times New Roman" w:hAnsi="Times New Roman" w:cs="Times New Roman"/>
          <w:b/>
          <w:bCs/>
          <w:caps/>
          <w:color w:val="000000"/>
          <w:kern w:val="0"/>
          <w:sz w:val="24"/>
          <w:szCs w:val="28"/>
          <w:lang w:eastAsia="en-MY"/>
        </w:rPr>
      </w:pPr>
    </w:p>
    <w:p w:rsidR="008D0201" w:rsidRDefault="008D0201" w:rsidP="00295EDD">
      <w:pPr>
        <w:widowControl/>
        <w:wordWrap/>
        <w:autoSpaceDE/>
        <w:autoSpaceDN/>
        <w:jc w:val="center"/>
        <w:rPr>
          <w:rFonts w:ascii="Times New Roman" w:eastAsia="Calibri" w:hAnsi="Times New Roman" w:cs="Times New Roman"/>
          <w:color w:val="000000"/>
          <w:kern w:val="0"/>
          <w:szCs w:val="20"/>
          <w:lang w:eastAsia="en-MY"/>
        </w:rPr>
      </w:pPr>
      <w:bookmarkStart w:id="1" w:name="_Toc423243944"/>
      <w:r w:rsidRPr="008D0201">
        <w:rPr>
          <w:rFonts w:ascii="Times New Roman" w:eastAsia="Calibri" w:hAnsi="Times New Roman" w:cs="Times New Roman"/>
          <w:color w:val="000000"/>
          <w:kern w:val="0"/>
          <w:szCs w:val="20"/>
          <w:lang w:eastAsia="en-MY"/>
        </w:rPr>
        <w:t>Fig</w:t>
      </w:r>
      <w:r w:rsidR="00E44223">
        <w:rPr>
          <w:rFonts w:ascii="Times New Roman" w:eastAsia="Calibri" w:hAnsi="Times New Roman" w:cs="Times New Roman"/>
          <w:color w:val="000000"/>
          <w:kern w:val="0"/>
          <w:szCs w:val="20"/>
          <w:lang w:eastAsia="en-MY"/>
        </w:rPr>
        <w:t>ure</w:t>
      </w:r>
      <w:r w:rsidRPr="008D0201">
        <w:rPr>
          <w:rFonts w:ascii="Times New Roman" w:eastAsia="Calibri" w:hAnsi="Times New Roman" w:cs="Times New Roman"/>
          <w:color w:val="000000"/>
          <w:kern w:val="0"/>
          <w:szCs w:val="20"/>
          <w:lang w:eastAsia="en-MY"/>
        </w:rPr>
        <w:t xml:space="preserve"> 2</w:t>
      </w:r>
      <w:r w:rsidRPr="008D0201">
        <w:rPr>
          <w:rFonts w:ascii="Times New Roman" w:eastAsia="Calibri" w:hAnsi="Times New Roman" w:cs="Times New Roman"/>
          <w:b/>
          <w:bCs/>
          <w:color w:val="000000"/>
          <w:kern w:val="0"/>
          <w:szCs w:val="20"/>
          <w:lang w:eastAsia="en-MY"/>
        </w:rPr>
        <w:t xml:space="preserve">. </w:t>
      </w:r>
      <w:r w:rsidRPr="008D0201">
        <w:rPr>
          <w:rFonts w:ascii="Times New Roman" w:eastAsia="Calibri" w:hAnsi="Times New Roman" w:cs="Times New Roman"/>
          <w:color w:val="000000"/>
          <w:kern w:val="0"/>
          <w:szCs w:val="20"/>
          <w:lang w:eastAsia="en-MY"/>
        </w:rPr>
        <w:t>The comparison of predicted and experimental values for wax deposit amount using CCD</w:t>
      </w:r>
      <w:bookmarkEnd w:id="1"/>
    </w:p>
    <w:p w:rsidR="00295EDD" w:rsidRPr="00295EDD" w:rsidRDefault="00295EDD" w:rsidP="00295EDD">
      <w:pPr>
        <w:widowControl/>
        <w:wordWrap/>
        <w:autoSpaceDE/>
        <w:autoSpaceDN/>
        <w:jc w:val="center"/>
        <w:rPr>
          <w:rFonts w:ascii="Times New Roman" w:eastAsia="Calibri" w:hAnsi="Times New Roman" w:cs="Times New Roman"/>
          <w:color w:val="000000"/>
          <w:kern w:val="0"/>
          <w:szCs w:val="20"/>
          <w:lang w:eastAsia="en-MY"/>
        </w:rPr>
      </w:pPr>
    </w:p>
    <w:p w:rsidR="00B27681" w:rsidRDefault="008D0201" w:rsidP="00295EDD">
      <w:pPr>
        <w:widowControl/>
        <w:wordWrap/>
        <w:autoSpaceDE/>
        <w:autoSpaceDN/>
        <w:rPr>
          <w:rFonts w:ascii="Times New Roman" w:eastAsia="Times New Roman" w:hAnsi="Times New Roman" w:cs="Times New Roman"/>
          <w:kern w:val="0"/>
          <w:szCs w:val="20"/>
          <w:lang w:eastAsia="en-US"/>
        </w:rPr>
      </w:pPr>
      <w:r w:rsidRPr="008D0201">
        <w:rPr>
          <w:rFonts w:ascii="Times New Roman" w:eastAsia="Times New Roman" w:hAnsi="Times New Roman" w:cs="Times New Roman"/>
          <w:kern w:val="0"/>
          <w:szCs w:val="20"/>
          <w:lang w:eastAsia="en-US"/>
        </w:rPr>
        <w:t>The fitness of the model is expressed by the R</w:t>
      </w:r>
      <w:r w:rsidRPr="008D0201">
        <w:rPr>
          <w:rFonts w:ascii="Times New Roman" w:eastAsia="Times New Roman" w:hAnsi="Times New Roman" w:cs="Times New Roman"/>
          <w:kern w:val="0"/>
          <w:szCs w:val="20"/>
          <w:vertAlign w:val="superscript"/>
          <w:lang w:eastAsia="en-US"/>
        </w:rPr>
        <w:t>2</w:t>
      </w:r>
      <w:r w:rsidRPr="008D0201">
        <w:rPr>
          <w:rFonts w:ascii="Times New Roman" w:eastAsia="Times New Roman" w:hAnsi="Times New Roman" w:cs="Times New Roman"/>
          <w:kern w:val="0"/>
          <w:szCs w:val="20"/>
          <w:lang w:eastAsia="en-US"/>
        </w:rPr>
        <w:t xml:space="preserve"> value, which is 0.9886, indicating that 98.86% of the variability in the response can be explained by the model. Meanwhile, the coefficient of determination (adjusted R</w:t>
      </w:r>
      <w:r w:rsidRPr="008D0201">
        <w:rPr>
          <w:rFonts w:ascii="Times New Roman" w:eastAsia="Times New Roman" w:hAnsi="Times New Roman" w:cs="Times New Roman"/>
          <w:kern w:val="0"/>
          <w:szCs w:val="20"/>
          <w:vertAlign w:val="superscript"/>
          <w:lang w:eastAsia="en-US"/>
        </w:rPr>
        <w:t>2</w:t>
      </w:r>
      <w:r w:rsidRPr="008D0201">
        <w:rPr>
          <w:rFonts w:ascii="Times New Roman" w:eastAsia="Times New Roman" w:hAnsi="Times New Roman" w:cs="Times New Roman"/>
          <w:kern w:val="0"/>
          <w:szCs w:val="20"/>
          <w:lang w:eastAsia="en-US"/>
        </w:rPr>
        <w:t xml:space="preserve">) was calculated and determined as 0.9805, indicating that only 1.95% of the total variation were not included in the model. This value indicates a good agreement between the observed and the predicted values of </w:t>
      </w:r>
      <w:r w:rsidRPr="008D0201">
        <w:rPr>
          <w:rFonts w:ascii="Times New Roman" w:eastAsia="Times New Roman" w:hAnsi="Times New Roman" w:cs="Times New Roman"/>
          <w:noProof/>
          <w:kern w:val="0"/>
          <w:szCs w:val="20"/>
          <w:lang w:eastAsia="en-US"/>
        </w:rPr>
        <w:t>wax</w:t>
      </w:r>
      <w:r w:rsidRPr="008D0201">
        <w:rPr>
          <w:rFonts w:ascii="Times New Roman" w:eastAsia="Times New Roman" w:hAnsi="Times New Roman" w:cs="Times New Roman"/>
          <w:kern w:val="0"/>
          <w:szCs w:val="20"/>
          <w:lang w:eastAsia="en-US"/>
        </w:rPr>
        <w:t xml:space="preserve"> deposit formation. Therefore, the regression model was applied to calculate the predicted values and the usefulness of the model as shown in Table 3, where the predicted values are closely matched with the experimental values after the transformation. In other words, the model obtained is applicable to predict the optimum conditions that will minimize the expression of wax deposit.</w:t>
      </w:r>
    </w:p>
    <w:p w:rsidR="00295EDD" w:rsidRPr="00295EDD" w:rsidRDefault="00295EDD" w:rsidP="00295EDD">
      <w:pPr>
        <w:widowControl/>
        <w:wordWrap/>
        <w:autoSpaceDE/>
        <w:autoSpaceDN/>
        <w:rPr>
          <w:rFonts w:ascii="Times New Roman" w:eastAsia="Times New Roman" w:hAnsi="Times New Roman" w:cs="Times New Roman"/>
          <w:kern w:val="0"/>
          <w:szCs w:val="20"/>
          <w:lang w:eastAsia="en-US"/>
        </w:rPr>
      </w:pPr>
    </w:p>
    <w:p w:rsidR="00B27681" w:rsidRDefault="00B27681" w:rsidP="008D0201">
      <w:pPr>
        <w:widowControl/>
        <w:wordWrap/>
        <w:autoSpaceDE/>
        <w:autoSpaceDN/>
        <w:rPr>
          <w:rFonts w:ascii="Times New Roman" w:eastAsia="Times New Roman" w:hAnsi="Times New Roman" w:cs="Times New Roman"/>
          <w:kern w:val="0"/>
          <w:szCs w:val="20"/>
          <w:lang w:eastAsia="en-US"/>
        </w:rPr>
      </w:pPr>
    </w:p>
    <w:p w:rsidR="008D0201" w:rsidRDefault="008D0201" w:rsidP="00295EDD">
      <w:pPr>
        <w:widowControl/>
        <w:wordWrap/>
        <w:autoSpaceDE/>
        <w:autoSpaceDN/>
        <w:rPr>
          <w:rFonts w:ascii="Times New Roman" w:eastAsia="Times New Roman" w:hAnsi="Times New Roman" w:cs="Times New Roman"/>
          <w:kern w:val="0"/>
          <w:szCs w:val="20"/>
          <w:lang w:eastAsia="en-US"/>
        </w:rPr>
      </w:pPr>
      <w:r w:rsidRPr="008D0201">
        <w:rPr>
          <w:rFonts w:ascii="Times New Roman" w:eastAsia="Times New Roman" w:hAnsi="Times New Roman" w:cs="Times New Roman"/>
          <w:kern w:val="0"/>
          <w:szCs w:val="20"/>
          <w:lang w:eastAsia="en-US"/>
        </w:rPr>
        <w:lastRenderedPageBreak/>
        <w:t xml:space="preserve">Table 4 shows the results </w:t>
      </w:r>
      <w:r w:rsidRPr="008D0201">
        <w:rPr>
          <w:rFonts w:ascii="Times New Roman" w:eastAsia="Times New Roman" w:hAnsi="Times New Roman" w:cs="Times New Roman"/>
          <w:noProof/>
          <w:kern w:val="0"/>
          <w:szCs w:val="20"/>
          <w:lang w:eastAsia="en-US"/>
        </w:rPr>
        <w:t>for</w:t>
      </w:r>
      <w:r w:rsidRPr="008D0201">
        <w:rPr>
          <w:rFonts w:ascii="Times New Roman" w:eastAsia="Times New Roman" w:hAnsi="Times New Roman" w:cs="Times New Roman"/>
          <w:kern w:val="0"/>
          <w:szCs w:val="20"/>
          <w:lang w:eastAsia="en-US"/>
        </w:rPr>
        <w:t xml:space="preserve"> ANOVA. The significant terms are corresponded to A, B and B</w:t>
      </w:r>
      <w:r w:rsidRPr="008D0201">
        <w:rPr>
          <w:rFonts w:ascii="Times New Roman" w:eastAsia="Times New Roman" w:hAnsi="Times New Roman" w:cs="Times New Roman"/>
          <w:kern w:val="0"/>
          <w:szCs w:val="20"/>
          <w:vertAlign w:val="superscript"/>
          <w:lang w:eastAsia="en-US"/>
        </w:rPr>
        <w:t>2</w:t>
      </w:r>
      <w:r w:rsidRPr="008D0201">
        <w:rPr>
          <w:rFonts w:ascii="Times New Roman" w:eastAsia="Times New Roman" w:hAnsi="Times New Roman" w:cs="Times New Roman"/>
          <w:kern w:val="0"/>
          <w:szCs w:val="20"/>
          <w:lang w:eastAsia="en-US"/>
        </w:rPr>
        <w:t>. This result reveals that cold finger temperature (B) gave the most significant effect to the expression of wax deposit (P &lt; 0.0001) compare to experimental duration (A) factor. However, this significant effect could a</w:t>
      </w:r>
      <w:r w:rsidR="003B2B91">
        <w:rPr>
          <w:rFonts w:ascii="Times New Roman" w:eastAsia="Times New Roman" w:hAnsi="Times New Roman" w:cs="Times New Roman"/>
          <w:kern w:val="0"/>
          <w:szCs w:val="20"/>
          <w:lang w:eastAsia="en-US"/>
        </w:rPr>
        <w:t xml:space="preserve">lso be easily observed from Figure </w:t>
      </w:r>
      <w:r w:rsidRPr="008D0201">
        <w:rPr>
          <w:rFonts w:ascii="Times New Roman" w:eastAsia="Times New Roman" w:hAnsi="Times New Roman" w:cs="Times New Roman"/>
          <w:kern w:val="0"/>
          <w:szCs w:val="20"/>
          <w:lang w:eastAsia="en-US"/>
        </w:rPr>
        <w:t>3, where the highest cold finger temperature reduced the expression of wax deposit amount, and in contrast, lower temperature enhance</w:t>
      </w:r>
      <w:r w:rsidR="00295EDD">
        <w:rPr>
          <w:rFonts w:ascii="Times New Roman" w:eastAsia="Times New Roman" w:hAnsi="Times New Roman" w:cs="Times New Roman"/>
          <w:kern w:val="0"/>
          <w:szCs w:val="20"/>
          <w:lang w:eastAsia="en-US"/>
        </w:rPr>
        <w:t>d the formation of wax deposit.</w:t>
      </w:r>
    </w:p>
    <w:p w:rsidR="00295EDD" w:rsidRPr="00295EDD" w:rsidRDefault="00295EDD" w:rsidP="00295EDD">
      <w:pPr>
        <w:widowControl/>
        <w:wordWrap/>
        <w:autoSpaceDE/>
        <w:autoSpaceDN/>
        <w:rPr>
          <w:rFonts w:ascii="Times New Roman" w:eastAsia="Times New Roman" w:hAnsi="Times New Roman" w:cs="Times New Roman"/>
          <w:kern w:val="0"/>
          <w:szCs w:val="20"/>
          <w:lang w:eastAsia="en-US"/>
        </w:rPr>
      </w:pPr>
    </w:p>
    <w:p w:rsidR="008D0201" w:rsidRDefault="008D0201" w:rsidP="003B2B91">
      <w:pPr>
        <w:jc w:val="center"/>
        <w:rPr>
          <w:rFonts w:ascii="Times New Roman" w:hAnsi="Times New Roman" w:cs="Times New Roman"/>
          <w:noProof/>
          <w:lang w:eastAsia="en-US"/>
        </w:rPr>
      </w:pPr>
      <w:r w:rsidRPr="003B2B91">
        <w:rPr>
          <w:rFonts w:ascii="Times New Roman" w:eastAsia="MS Mincho" w:hAnsi="Times New Roman" w:cs="Times New Roman"/>
          <w:noProof/>
          <w:lang w:eastAsia="en-US"/>
        </w:rPr>
        <w:t xml:space="preserve">Table 4. </w:t>
      </w:r>
      <w:r w:rsidRPr="003B2B91">
        <w:rPr>
          <w:rFonts w:ascii="Times New Roman" w:hAnsi="Times New Roman" w:cs="Times New Roman"/>
          <w:noProof/>
          <w:lang w:eastAsia="en-US"/>
        </w:rPr>
        <w:t>Analysis of variance (ANOVA) for the response of wax deposit using CCD</w:t>
      </w:r>
    </w:p>
    <w:p w:rsidR="00295EDD" w:rsidRPr="003B2B91" w:rsidRDefault="00295EDD" w:rsidP="003B2B91">
      <w:pPr>
        <w:jc w:val="center"/>
        <w:rPr>
          <w:rFonts w:ascii="Times New Roman" w:eastAsia="MS Mincho" w:hAnsi="Times New Roman" w:cs="Times New Roman"/>
          <w:noProof/>
          <w:lang w:eastAsia="en-US"/>
        </w:rPr>
      </w:pPr>
    </w:p>
    <w:tbl>
      <w:tblPr>
        <w:tblpPr w:leftFromText="180" w:rightFromText="180" w:vertAnchor="text" w:horzAnchor="margin" w:tblpXSpec="center" w:tblpY="1"/>
        <w:tblW w:w="0" w:type="auto"/>
        <w:tblLook w:val="04A0" w:firstRow="1" w:lastRow="0" w:firstColumn="1" w:lastColumn="0" w:noHBand="0" w:noVBand="1"/>
      </w:tblPr>
      <w:tblGrid>
        <w:gridCol w:w="2538"/>
        <w:gridCol w:w="1125"/>
        <w:gridCol w:w="483"/>
        <w:gridCol w:w="1125"/>
        <w:gridCol w:w="1125"/>
        <w:gridCol w:w="975"/>
      </w:tblGrid>
      <w:tr w:rsidR="003B2B91" w:rsidRPr="008D0201" w:rsidTr="00295EDD">
        <w:trPr>
          <w:trHeight w:val="132"/>
        </w:trPr>
        <w:tc>
          <w:tcPr>
            <w:tcW w:w="0" w:type="auto"/>
            <w:tcBorders>
              <w:top w:val="single" w:sz="8" w:space="0" w:color="auto"/>
              <w:left w:val="nil"/>
              <w:bottom w:val="nil"/>
              <w:right w:val="nil"/>
            </w:tcBorders>
            <w:noWrap/>
            <w:vAlign w:val="bottom"/>
            <w:hideMark/>
          </w:tcPr>
          <w:p w:rsidR="003B2B91" w:rsidRPr="00B27681" w:rsidRDefault="003B2B91" w:rsidP="003B2B91">
            <w:pPr>
              <w:widowControl/>
              <w:wordWrap/>
              <w:autoSpaceDE/>
              <w:autoSpaceDN/>
              <w:jc w:val="center"/>
              <w:rPr>
                <w:rFonts w:ascii="Times New Roman" w:eastAsia="Times New Roman" w:hAnsi="Times New Roman" w:cs="Times New Roman"/>
                <w:b/>
                <w:color w:val="000000"/>
                <w:kern w:val="0"/>
                <w:szCs w:val="20"/>
                <w:lang w:eastAsia="en-MY"/>
              </w:rPr>
            </w:pPr>
            <w:r w:rsidRPr="00B27681">
              <w:rPr>
                <w:rFonts w:ascii="Times New Roman" w:eastAsia="Times New Roman" w:hAnsi="Times New Roman" w:cs="Times New Roman"/>
                <w:b/>
                <w:color w:val="000000"/>
                <w:kern w:val="0"/>
                <w:szCs w:val="20"/>
                <w:lang w:eastAsia="en-MY"/>
              </w:rPr>
              <w:t> </w:t>
            </w:r>
          </w:p>
        </w:tc>
        <w:tc>
          <w:tcPr>
            <w:tcW w:w="0" w:type="auto"/>
            <w:tcBorders>
              <w:top w:val="single" w:sz="8" w:space="0" w:color="auto"/>
              <w:left w:val="nil"/>
              <w:bottom w:val="nil"/>
              <w:right w:val="nil"/>
            </w:tcBorders>
            <w:noWrap/>
            <w:vAlign w:val="bottom"/>
            <w:hideMark/>
          </w:tcPr>
          <w:p w:rsidR="003B2B91" w:rsidRPr="00B27681" w:rsidRDefault="003B2B91" w:rsidP="003B2B91">
            <w:pPr>
              <w:widowControl/>
              <w:wordWrap/>
              <w:autoSpaceDE/>
              <w:autoSpaceDN/>
              <w:jc w:val="center"/>
              <w:rPr>
                <w:rFonts w:ascii="Times New Roman" w:eastAsia="Times New Roman" w:hAnsi="Times New Roman" w:cs="Times New Roman"/>
                <w:b/>
                <w:color w:val="000000"/>
                <w:kern w:val="0"/>
                <w:szCs w:val="20"/>
                <w:lang w:eastAsia="en-MY"/>
              </w:rPr>
            </w:pPr>
            <w:r w:rsidRPr="00B27681">
              <w:rPr>
                <w:rFonts w:ascii="Times New Roman" w:eastAsia="Times New Roman" w:hAnsi="Times New Roman" w:cs="Times New Roman"/>
                <w:b/>
                <w:color w:val="000000"/>
                <w:kern w:val="0"/>
                <w:szCs w:val="20"/>
                <w:lang w:eastAsia="en-MY"/>
              </w:rPr>
              <w:t>Sum of</w:t>
            </w:r>
          </w:p>
        </w:tc>
        <w:tc>
          <w:tcPr>
            <w:tcW w:w="0" w:type="auto"/>
            <w:tcBorders>
              <w:top w:val="single" w:sz="8" w:space="0" w:color="auto"/>
              <w:left w:val="nil"/>
              <w:bottom w:val="nil"/>
              <w:right w:val="nil"/>
            </w:tcBorders>
            <w:noWrap/>
            <w:vAlign w:val="bottom"/>
            <w:hideMark/>
          </w:tcPr>
          <w:p w:rsidR="003B2B91" w:rsidRPr="00B27681" w:rsidRDefault="003B2B91" w:rsidP="003B2B91">
            <w:pPr>
              <w:widowControl/>
              <w:wordWrap/>
              <w:autoSpaceDE/>
              <w:autoSpaceDN/>
              <w:jc w:val="center"/>
              <w:rPr>
                <w:rFonts w:ascii="Times New Roman" w:eastAsia="Times New Roman" w:hAnsi="Times New Roman" w:cs="Times New Roman"/>
                <w:b/>
                <w:color w:val="000000"/>
                <w:kern w:val="0"/>
                <w:szCs w:val="20"/>
                <w:lang w:eastAsia="en-MY"/>
              </w:rPr>
            </w:pPr>
            <w:r w:rsidRPr="00B27681">
              <w:rPr>
                <w:rFonts w:ascii="Times New Roman" w:eastAsia="Times New Roman" w:hAnsi="Times New Roman" w:cs="Times New Roman"/>
                <w:b/>
                <w:color w:val="000000"/>
                <w:kern w:val="0"/>
                <w:szCs w:val="20"/>
                <w:lang w:eastAsia="en-MY"/>
              </w:rPr>
              <w:t> </w:t>
            </w:r>
          </w:p>
        </w:tc>
        <w:tc>
          <w:tcPr>
            <w:tcW w:w="0" w:type="auto"/>
            <w:tcBorders>
              <w:top w:val="single" w:sz="8" w:space="0" w:color="auto"/>
              <w:left w:val="nil"/>
              <w:bottom w:val="nil"/>
              <w:right w:val="nil"/>
            </w:tcBorders>
            <w:noWrap/>
            <w:vAlign w:val="bottom"/>
            <w:hideMark/>
          </w:tcPr>
          <w:p w:rsidR="003B2B91" w:rsidRPr="00B27681" w:rsidRDefault="003B2B91" w:rsidP="003B2B91">
            <w:pPr>
              <w:widowControl/>
              <w:wordWrap/>
              <w:autoSpaceDE/>
              <w:autoSpaceDN/>
              <w:jc w:val="center"/>
              <w:rPr>
                <w:rFonts w:ascii="Times New Roman" w:eastAsia="Times New Roman" w:hAnsi="Times New Roman" w:cs="Times New Roman"/>
                <w:b/>
                <w:color w:val="000000"/>
                <w:kern w:val="0"/>
                <w:szCs w:val="20"/>
                <w:lang w:eastAsia="en-MY"/>
              </w:rPr>
            </w:pPr>
            <w:r w:rsidRPr="00B27681">
              <w:rPr>
                <w:rFonts w:ascii="Times New Roman" w:eastAsia="Times New Roman" w:hAnsi="Times New Roman" w:cs="Times New Roman"/>
                <w:b/>
                <w:color w:val="000000"/>
                <w:kern w:val="0"/>
                <w:szCs w:val="20"/>
                <w:lang w:eastAsia="en-MY"/>
              </w:rPr>
              <w:t>Mean</w:t>
            </w:r>
          </w:p>
        </w:tc>
        <w:tc>
          <w:tcPr>
            <w:tcW w:w="0" w:type="auto"/>
            <w:tcBorders>
              <w:top w:val="single" w:sz="8" w:space="0" w:color="auto"/>
              <w:left w:val="nil"/>
              <w:bottom w:val="nil"/>
              <w:right w:val="nil"/>
            </w:tcBorders>
            <w:noWrap/>
            <w:vAlign w:val="bottom"/>
            <w:hideMark/>
          </w:tcPr>
          <w:p w:rsidR="003B2B91" w:rsidRPr="00B27681" w:rsidRDefault="003B2B91" w:rsidP="003B2B91">
            <w:pPr>
              <w:widowControl/>
              <w:wordWrap/>
              <w:autoSpaceDE/>
              <w:autoSpaceDN/>
              <w:jc w:val="center"/>
              <w:rPr>
                <w:rFonts w:ascii="Times New Roman" w:eastAsia="Times New Roman" w:hAnsi="Times New Roman" w:cs="Times New Roman"/>
                <w:b/>
                <w:color w:val="000000"/>
                <w:kern w:val="0"/>
                <w:szCs w:val="20"/>
                <w:lang w:eastAsia="en-MY"/>
              </w:rPr>
            </w:pPr>
            <w:r w:rsidRPr="00B27681">
              <w:rPr>
                <w:rFonts w:ascii="Times New Roman" w:eastAsia="Times New Roman" w:hAnsi="Times New Roman" w:cs="Times New Roman"/>
                <w:b/>
                <w:color w:val="000000"/>
                <w:kern w:val="0"/>
                <w:szCs w:val="20"/>
                <w:lang w:eastAsia="en-MY"/>
              </w:rPr>
              <w:t>F</w:t>
            </w:r>
          </w:p>
        </w:tc>
        <w:tc>
          <w:tcPr>
            <w:tcW w:w="0" w:type="auto"/>
            <w:tcBorders>
              <w:top w:val="single" w:sz="8" w:space="0" w:color="auto"/>
              <w:left w:val="nil"/>
              <w:bottom w:val="nil"/>
              <w:right w:val="nil"/>
            </w:tcBorders>
            <w:noWrap/>
            <w:vAlign w:val="bottom"/>
            <w:hideMark/>
          </w:tcPr>
          <w:p w:rsidR="003B2B91" w:rsidRPr="00B27681" w:rsidRDefault="003B2B91" w:rsidP="003B2B91">
            <w:pPr>
              <w:widowControl/>
              <w:wordWrap/>
              <w:autoSpaceDE/>
              <w:autoSpaceDN/>
              <w:jc w:val="center"/>
              <w:rPr>
                <w:rFonts w:ascii="Times New Roman" w:eastAsia="Times New Roman" w:hAnsi="Times New Roman" w:cs="Times New Roman"/>
                <w:b/>
                <w:color w:val="000000"/>
                <w:kern w:val="0"/>
                <w:szCs w:val="20"/>
                <w:lang w:eastAsia="en-MY"/>
              </w:rPr>
            </w:pPr>
            <w:r w:rsidRPr="00B27681">
              <w:rPr>
                <w:rFonts w:ascii="Times New Roman" w:eastAsia="Times New Roman" w:hAnsi="Times New Roman" w:cs="Times New Roman"/>
                <w:b/>
                <w:color w:val="000000"/>
                <w:kern w:val="0"/>
                <w:szCs w:val="20"/>
                <w:lang w:eastAsia="en-MY"/>
              </w:rPr>
              <w:t>p-value</w:t>
            </w:r>
          </w:p>
        </w:tc>
      </w:tr>
      <w:tr w:rsidR="003B2B91" w:rsidRPr="008D0201" w:rsidTr="00295EDD">
        <w:trPr>
          <w:trHeight w:val="138"/>
        </w:trPr>
        <w:tc>
          <w:tcPr>
            <w:tcW w:w="0" w:type="auto"/>
            <w:tcBorders>
              <w:top w:val="nil"/>
              <w:left w:val="nil"/>
              <w:bottom w:val="single" w:sz="8" w:space="0" w:color="auto"/>
              <w:right w:val="nil"/>
            </w:tcBorders>
            <w:noWrap/>
            <w:vAlign w:val="bottom"/>
            <w:hideMark/>
          </w:tcPr>
          <w:p w:rsidR="003B2B91" w:rsidRPr="00B27681" w:rsidRDefault="003B2B91" w:rsidP="003B2B91">
            <w:pPr>
              <w:widowControl/>
              <w:wordWrap/>
              <w:autoSpaceDE/>
              <w:autoSpaceDN/>
              <w:jc w:val="center"/>
              <w:rPr>
                <w:rFonts w:ascii="Times New Roman" w:eastAsia="Times New Roman" w:hAnsi="Times New Roman" w:cs="Times New Roman"/>
                <w:b/>
                <w:color w:val="000000"/>
                <w:kern w:val="0"/>
                <w:szCs w:val="20"/>
                <w:lang w:eastAsia="en-MY"/>
              </w:rPr>
            </w:pPr>
            <w:r w:rsidRPr="00B27681">
              <w:rPr>
                <w:rFonts w:ascii="Times New Roman" w:eastAsia="Times New Roman" w:hAnsi="Times New Roman" w:cs="Times New Roman"/>
                <w:b/>
                <w:color w:val="000000"/>
                <w:kern w:val="0"/>
                <w:szCs w:val="20"/>
                <w:lang w:eastAsia="en-MY"/>
              </w:rPr>
              <w:t>Source</w:t>
            </w:r>
          </w:p>
        </w:tc>
        <w:tc>
          <w:tcPr>
            <w:tcW w:w="0" w:type="auto"/>
            <w:tcBorders>
              <w:top w:val="nil"/>
              <w:left w:val="nil"/>
              <w:bottom w:val="single" w:sz="8" w:space="0" w:color="auto"/>
              <w:right w:val="nil"/>
            </w:tcBorders>
            <w:noWrap/>
            <w:vAlign w:val="bottom"/>
            <w:hideMark/>
          </w:tcPr>
          <w:p w:rsidR="003B2B91" w:rsidRPr="00B27681" w:rsidRDefault="003B2B91" w:rsidP="003B2B91">
            <w:pPr>
              <w:widowControl/>
              <w:wordWrap/>
              <w:autoSpaceDE/>
              <w:autoSpaceDN/>
              <w:jc w:val="center"/>
              <w:rPr>
                <w:rFonts w:ascii="Times New Roman" w:eastAsia="Times New Roman" w:hAnsi="Times New Roman" w:cs="Times New Roman"/>
                <w:b/>
                <w:color w:val="000000"/>
                <w:kern w:val="0"/>
                <w:szCs w:val="20"/>
                <w:lang w:eastAsia="en-MY"/>
              </w:rPr>
            </w:pPr>
            <w:r w:rsidRPr="00B27681">
              <w:rPr>
                <w:rFonts w:ascii="Times New Roman" w:eastAsia="Times New Roman" w:hAnsi="Times New Roman" w:cs="Times New Roman"/>
                <w:b/>
                <w:color w:val="000000"/>
                <w:kern w:val="0"/>
                <w:szCs w:val="20"/>
                <w:lang w:eastAsia="en-MY"/>
              </w:rPr>
              <w:t>Squares</w:t>
            </w:r>
          </w:p>
        </w:tc>
        <w:tc>
          <w:tcPr>
            <w:tcW w:w="0" w:type="auto"/>
            <w:tcBorders>
              <w:top w:val="nil"/>
              <w:left w:val="nil"/>
              <w:bottom w:val="single" w:sz="8" w:space="0" w:color="auto"/>
              <w:right w:val="nil"/>
            </w:tcBorders>
            <w:noWrap/>
            <w:vAlign w:val="bottom"/>
            <w:hideMark/>
          </w:tcPr>
          <w:p w:rsidR="003B2B91" w:rsidRPr="00B27681" w:rsidRDefault="003B2B91" w:rsidP="003B2B91">
            <w:pPr>
              <w:widowControl/>
              <w:wordWrap/>
              <w:autoSpaceDE/>
              <w:autoSpaceDN/>
              <w:jc w:val="center"/>
              <w:rPr>
                <w:rFonts w:ascii="Times New Roman" w:eastAsia="Times New Roman" w:hAnsi="Times New Roman" w:cs="Times New Roman"/>
                <w:b/>
                <w:color w:val="000000"/>
                <w:kern w:val="0"/>
                <w:szCs w:val="20"/>
                <w:lang w:eastAsia="en-MY"/>
              </w:rPr>
            </w:pPr>
            <w:r w:rsidRPr="00B27681">
              <w:rPr>
                <w:rFonts w:ascii="Times New Roman" w:eastAsia="Times New Roman" w:hAnsi="Times New Roman" w:cs="Times New Roman"/>
                <w:b/>
                <w:color w:val="000000"/>
                <w:kern w:val="0"/>
                <w:szCs w:val="20"/>
                <w:lang w:eastAsia="en-MY"/>
              </w:rPr>
              <w:t>DF</w:t>
            </w:r>
          </w:p>
        </w:tc>
        <w:tc>
          <w:tcPr>
            <w:tcW w:w="0" w:type="auto"/>
            <w:tcBorders>
              <w:top w:val="nil"/>
              <w:left w:val="nil"/>
              <w:bottom w:val="single" w:sz="8" w:space="0" w:color="auto"/>
              <w:right w:val="nil"/>
            </w:tcBorders>
            <w:noWrap/>
            <w:vAlign w:val="bottom"/>
            <w:hideMark/>
          </w:tcPr>
          <w:p w:rsidR="003B2B91" w:rsidRPr="00B27681" w:rsidRDefault="003B2B91" w:rsidP="003B2B91">
            <w:pPr>
              <w:widowControl/>
              <w:wordWrap/>
              <w:autoSpaceDE/>
              <w:autoSpaceDN/>
              <w:jc w:val="center"/>
              <w:rPr>
                <w:rFonts w:ascii="Times New Roman" w:eastAsia="Times New Roman" w:hAnsi="Times New Roman" w:cs="Times New Roman"/>
                <w:b/>
                <w:color w:val="000000"/>
                <w:kern w:val="0"/>
                <w:szCs w:val="20"/>
                <w:lang w:eastAsia="en-MY"/>
              </w:rPr>
            </w:pPr>
            <w:r w:rsidRPr="00B27681">
              <w:rPr>
                <w:rFonts w:ascii="Times New Roman" w:eastAsia="Times New Roman" w:hAnsi="Times New Roman" w:cs="Times New Roman"/>
                <w:b/>
                <w:color w:val="000000"/>
                <w:kern w:val="0"/>
                <w:szCs w:val="20"/>
                <w:lang w:eastAsia="en-MY"/>
              </w:rPr>
              <w:t>Square</w:t>
            </w:r>
          </w:p>
        </w:tc>
        <w:tc>
          <w:tcPr>
            <w:tcW w:w="0" w:type="auto"/>
            <w:tcBorders>
              <w:top w:val="nil"/>
              <w:left w:val="nil"/>
              <w:bottom w:val="single" w:sz="8" w:space="0" w:color="auto"/>
              <w:right w:val="nil"/>
            </w:tcBorders>
            <w:noWrap/>
            <w:vAlign w:val="bottom"/>
            <w:hideMark/>
          </w:tcPr>
          <w:p w:rsidR="003B2B91" w:rsidRPr="00B27681" w:rsidRDefault="003B2B91" w:rsidP="003B2B91">
            <w:pPr>
              <w:widowControl/>
              <w:wordWrap/>
              <w:autoSpaceDE/>
              <w:autoSpaceDN/>
              <w:jc w:val="center"/>
              <w:rPr>
                <w:rFonts w:ascii="Times New Roman" w:eastAsia="Times New Roman" w:hAnsi="Times New Roman" w:cs="Times New Roman"/>
                <w:b/>
                <w:color w:val="000000"/>
                <w:kern w:val="0"/>
                <w:szCs w:val="20"/>
                <w:lang w:eastAsia="en-MY"/>
              </w:rPr>
            </w:pPr>
            <w:r w:rsidRPr="00B27681">
              <w:rPr>
                <w:rFonts w:ascii="Times New Roman" w:eastAsia="Times New Roman" w:hAnsi="Times New Roman" w:cs="Times New Roman"/>
                <w:b/>
                <w:color w:val="000000"/>
                <w:kern w:val="0"/>
                <w:szCs w:val="20"/>
                <w:lang w:eastAsia="en-MY"/>
              </w:rPr>
              <w:t>Value</w:t>
            </w:r>
          </w:p>
        </w:tc>
        <w:tc>
          <w:tcPr>
            <w:tcW w:w="0" w:type="auto"/>
            <w:tcBorders>
              <w:top w:val="nil"/>
              <w:left w:val="nil"/>
              <w:bottom w:val="single" w:sz="8" w:space="0" w:color="auto"/>
              <w:right w:val="nil"/>
            </w:tcBorders>
            <w:noWrap/>
            <w:vAlign w:val="bottom"/>
            <w:hideMark/>
          </w:tcPr>
          <w:p w:rsidR="003B2B91" w:rsidRPr="00B27681" w:rsidRDefault="003B2B91" w:rsidP="003B2B91">
            <w:pPr>
              <w:widowControl/>
              <w:wordWrap/>
              <w:autoSpaceDE/>
              <w:autoSpaceDN/>
              <w:jc w:val="center"/>
              <w:rPr>
                <w:rFonts w:ascii="Times New Roman" w:eastAsia="Times New Roman" w:hAnsi="Times New Roman" w:cs="Times New Roman"/>
                <w:b/>
                <w:color w:val="000000"/>
                <w:kern w:val="0"/>
                <w:szCs w:val="20"/>
                <w:lang w:eastAsia="en-MY"/>
              </w:rPr>
            </w:pPr>
            <w:r w:rsidRPr="00B27681">
              <w:rPr>
                <w:rFonts w:ascii="Times New Roman" w:eastAsia="Times New Roman" w:hAnsi="Times New Roman" w:cs="Times New Roman"/>
                <w:b/>
                <w:color w:val="000000"/>
                <w:kern w:val="0"/>
                <w:szCs w:val="20"/>
                <w:lang w:eastAsia="en-MY"/>
              </w:rPr>
              <w:t>Prob &gt; F</w:t>
            </w:r>
          </w:p>
        </w:tc>
      </w:tr>
      <w:tr w:rsidR="003B2B91" w:rsidRPr="008D0201" w:rsidTr="00295EDD">
        <w:trPr>
          <w:trHeight w:val="132"/>
        </w:trPr>
        <w:tc>
          <w:tcPr>
            <w:tcW w:w="0" w:type="auto"/>
            <w:noWrap/>
            <w:vAlign w:val="center"/>
            <w:hideMark/>
          </w:tcPr>
          <w:p w:rsidR="003B2B91" w:rsidRPr="008D0201" w:rsidRDefault="003B2B91" w:rsidP="003B2B91">
            <w:pPr>
              <w:widowControl/>
              <w:wordWrap/>
              <w:autoSpaceDE/>
              <w:autoSpaceDN/>
              <w:jc w:val="lef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Model</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16.19</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5</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3.24</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121.77</w:t>
            </w:r>
          </w:p>
        </w:tc>
        <w:tc>
          <w:tcPr>
            <w:tcW w:w="0" w:type="auto"/>
            <w:noWrap/>
            <w:vAlign w:val="bottom"/>
            <w:hideMark/>
          </w:tcPr>
          <w:p w:rsidR="003B2B91" w:rsidRPr="008D0201" w:rsidRDefault="003B2B91" w:rsidP="00295EDD">
            <w:pPr>
              <w:widowControl/>
              <w:wordWrap/>
              <w:autoSpaceDE/>
              <w:autoSpaceDN/>
              <w:jc w:val="righ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&lt; 0.0001</w:t>
            </w:r>
          </w:p>
        </w:tc>
      </w:tr>
      <w:tr w:rsidR="003B2B91" w:rsidRPr="008D0201" w:rsidTr="00295EDD">
        <w:trPr>
          <w:trHeight w:val="132"/>
        </w:trPr>
        <w:tc>
          <w:tcPr>
            <w:tcW w:w="0" w:type="auto"/>
            <w:noWrap/>
            <w:vAlign w:val="center"/>
            <w:hideMark/>
          </w:tcPr>
          <w:p w:rsidR="003B2B91" w:rsidRPr="008D0201" w:rsidRDefault="003B2B91" w:rsidP="003B2B91">
            <w:pPr>
              <w:widowControl/>
              <w:wordWrap/>
              <w:autoSpaceDE/>
              <w:autoSpaceDN/>
              <w:jc w:val="lef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 xml:space="preserve">  A</w:t>
            </w:r>
            <w:r w:rsidR="00295EDD">
              <w:rPr>
                <w:rFonts w:ascii="Times New Roman" w:eastAsia="Times New Roman" w:hAnsi="Times New Roman" w:cs="Times New Roman"/>
                <w:color w:val="000000"/>
                <w:kern w:val="0"/>
                <w:szCs w:val="20"/>
                <w:lang w:eastAsia="en-MY"/>
              </w:rPr>
              <w:t xml:space="preserve"> </w:t>
            </w:r>
            <w:r w:rsidRPr="008D0201">
              <w:rPr>
                <w:rFonts w:ascii="Times New Roman" w:eastAsia="Times New Roman" w:hAnsi="Times New Roman" w:cs="Times New Roman"/>
                <w:color w:val="000000"/>
                <w:kern w:val="0"/>
                <w:szCs w:val="20"/>
                <w:lang w:eastAsia="en-MY"/>
              </w:rPr>
              <w:t>-</w:t>
            </w:r>
            <w:r w:rsidR="00295EDD">
              <w:rPr>
                <w:rFonts w:ascii="Times New Roman" w:eastAsia="Times New Roman" w:hAnsi="Times New Roman" w:cs="Times New Roman"/>
                <w:color w:val="000000"/>
                <w:kern w:val="0"/>
                <w:szCs w:val="20"/>
                <w:lang w:eastAsia="en-MY"/>
              </w:rPr>
              <w:t xml:space="preserve"> </w:t>
            </w:r>
            <w:r w:rsidRPr="008D0201">
              <w:rPr>
                <w:rFonts w:ascii="Times New Roman" w:eastAsia="Times New Roman" w:hAnsi="Times New Roman" w:cs="Times New Roman"/>
                <w:color w:val="000000"/>
                <w:kern w:val="0"/>
                <w:szCs w:val="20"/>
                <w:lang w:eastAsia="en-MY"/>
              </w:rPr>
              <w:t xml:space="preserve"> Experimental duration</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0.27</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1</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0.27</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10.11</w:t>
            </w:r>
          </w:p>
        </w:tc>
        <w:tc>
          <w:tcPr>
            <w:tcW w:w="0" w:type="auto"/>
            <w:noWrap/>
            <w:vAlign w:val="bottom"/>
            <w:hideMark/>
          </w:tcPr>
          <w:p w:rsidR="003B2B91" w:rsidRPr="008D0201" w:rsidRDefault="003B2B91" w:rsidP="00295EDD">
            <w:pPr>
              <w:widowControl/>
              <w:wordWrap/>
              <w:autoSpaceDE/>
              <w:autoSpaceDN/>
              <w:jc w:val="righ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0.0155</w:t>
            </w:r>
          </w:p>
        </w:tc>
      </w:tr>
      <w:tr w:rsidR="003B2B91" w:rsidRPr="008D0201" w:rsidTr="00295EDD">
        <w:trPr>
          <w:trHeight w:val="132"/>
        </w:trPr>
        <w:tc>
          <w:tcPr>
            <w:tcW w:w="0" w:type="auto"/>
            <w:noWrap/>
            <w:vAlign w:val="center"/>
            <w:hideMark/>
          </w:tcPr>
          <w:p w:rsidR="003B2B91" w:rsidRPr="008D0201" w:rsidRDefault="003B2B91" w:rsidP="003B2B91">
            <w:pPr>
              <w:widowControl/>
              <w:wordWrap/>
              <w:autoSpaceDE/>
              <w:autoSpaceDN/>
              <w:jc w:val="lef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 xml:space="preserve">  B</w:t>
            </w:r>
            <w:r w:rsidR="00295EDD">
              <w:rPr>
                <w:rFonts w:ascii="Times New Roman" w:eastAsia="Times New Roman" w:hAnsi="Times New Roman" w:cs="Times New Roman"/>
                <w:color w:val="000000"/>
                <w:kern w:val="0"/>
                <w:szCs w:val="20"/>
                <w:lang w:eastAsia="en-MY"/>
              </w:rPr>
              <w:t xml:space="preserve"> </w:t>
            </w:r>
            <w:r w:rsidRPr="008D0201">
              <w:rPr>
                <w:rFonts w:ascii="Times New Roman" w:eastAsia="Times New Roman" w:hAnsi="Times New Roman" w:cs="Times New Roman"/>
                <w:color w:val="000000"/>
                <w:kern w:val="0"/>
                <w:szCs w:val="20"/>
                <w:lang w:eastAsia="en-MY"/>
              </w:rPr>
              <w:t>-</w:t>
            </w:r>
            <w:r w:rsidR="00295EDD">
              <w:rPr>
                <w:rFonts w:ascii="Times New Roman" w:eastAsia="Times New Roman" w:hAnsi="Times New Roman" w:cs="Times New Roman"/>
                <w:color w:val="000000"/>
                <w:kern w:val="0"/>
                <w:szCs w:val="20"/>
                <w:lang w:eastAsia="en-MY"/>
              </w:rPr>
              <w:t xml:space="preserve"> </w:t>
            </w:r>
            <w:r w:rsidRPr="008D0201">
              <w:rPr>
                <w:rFonts w:ascii="Times New Roman" w:eastAsia="Times New Roman" w:hAnsi="Times New Roman" w:cs="Times New Roman"/>
                <w:color w:val="000000"/>
                <w:kern w:val="0"/>
                <w:szCs w:val="20"/>
                <w:lang w:eastAsia="en-MY"/>
              </w:rPr>
              <w:t>Cold finger temperature</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12.62</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1</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12.62</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474.51</w:t>
            </w:r>
          </w:p>
        </w:tc>
        <w:tc>
          <w:tcPr>
            <w:tcW w:w="0" w:type="auto"/>
            <w:noWrap/>
            <w:vAlign w:val="bottom"/>
            <w:hideMark/>
          </w:tcPr>
          <w:p w:rsidR="003B2B91" w:rsidRPr="008D0201" w:rsidRDefault="003B2B91" w:rsidP="00295EDD">
            <w:pPr>
              <w:widowControl/>
              <w:wordWrap/>
              <w:autoSpaceDE/>
              <w:autoSpaceDN/>
              <w:jc w:val="righ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&lt; 0.0001</w:t>
            </w:r>
          </w:p>
        </w:tc>
      </w:tr>
      <w:tr w:rsidR="003B2B91" w:rsidRPr="008D0201" w:rsidTr="00295EDD">
        <w:trPr>
          <w:trHeight w:val="132"/>
        </w:trPr>
        <w:tc>
          <w:tcPr>
            <w:tcW w:w="0" w:type="auto"/>
            <w:noWrap/>
            <w:vAlign w:val="center"/>
            <w:hideMark/>
          </w:tcPr>
          <w:p w:rsidR="003B2B91" w:rsidRPr="008D0201" w:rsidRDefault="003B2B91" w:rsidP="003B2B91">
            <w:pPr>
              <w:widowControl/>
              <w:wordWrap/>
              <w:autoSpaceDE/>
              <w:autoSpaceDN/>
              <w:jc w:val="lef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 xml:space="preserve">  AB</w:t>
            </w:r>
          </w:p>
        </w:tc>
        <w:tc>
          <w:tcPr>
            <w:tcW w:w="0" w:type="auto"/>
            <w:noWrap/>
            <w:vAlign w:val="bottom"/>
            <w:hideMark/>
          </w:tcPr>
          <w:p w:rsidR="003B2B91" w:rsidRPr="008D0201" w:rsidRDefault="00295EDD" w:rsidP="003B2B91">
            <w:pPr>
              <w:widowControl/>
              <w:wordWrap/>
              <w:autoSpaceDE/>
              <w:autoSpaceDN/>
              <w:jc w:val="center"/>
              <w:rPr>
                <w:rFonts w:ascii="Times New Roman" w:eastAsia="Times New Roman" w:hAnsi="Times New Roman" w:cs="Times New Roman"/>
                <w:color w:val="000000"/>
                <w:kern w:val="0"/>
                <w:szCs w:val="20"/>
                <w:lang w:eastAsia="en-MY"/>
              </w:rPr>
            </w:pPr>
            <w:r>
              <w:rPr>
                <w:rFonts w:ascii="Times New Roman" w:eastAsia="Times New Roman" w:hAnsi="Times New Roman" w:cs="Times New Roman"/>
                <w:color w:val="000000"/>
                <w:kern w:val="0"/>
                <w:szCs w:val="20"/>
                <w:lang w:eastAsia="en-MY"/>
              </w:rPr>
              <w:t>2.15 x 10</w:t>
            </w:r>
            <w:r>
              <w:rPr>
                <w:rFonts w:ascii="Times New Roman" w:eastAsia="Times New Roman" w:hAnsi="Times New Roman" w:cs="Times New Roman"/>
                <w:color w:val="000000"/>
                <w:kern w:val="0"/>
                <w:szCs w:val="20"/>
                <w:vertAlign w:val="superscript"/>
                <w:lang w:eastAsia="en-MY"/>
              </w:rPr>
              <w:t>-4</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1</w:t>
            </w:r>
          </w:p>
        </w:tc>
        <w:tc>
          <w:tcPr>
            <w:tcW w:w="0" w:type="auto"/>
            <w:noWrap/>
            <w:vAlign w:val="bottom"/>
            <w:hideMark/>
          </w:tcPr>
          <w:p w:rsidR="003B2B91" w:rsidRPr="00295EDD" w:rsidRDefault="00295EDD" w:rsidP="003B2B91">
            <w:pPr>
              <w:widowControl/>
              <w:wordWrap/>
              <w:autoSpaceDE/>
              <w:autoSpaceDN/>
              <w:jc w:val="center"/>
              <w:rPr>
                <w:rFonts w:ascii="Times New Roman" w:eastAsia="Times New Roman" w:hAnsi="Times New Roman" w:cs="Times New Roman"/>
                <w:color w:val="000000"/>
                <w:kern w:val="0"/>
                <w:szCs w:val="20"/>
                <w:vertAlign w:val="superscript"/>
                <w:lang w:eastAsia="en-MY"/>
              </w:rPr>
            </w:pPr>
            <w:r>
              <w:rPr>
                <w:rFonts w:ascii="Times New Roman" w:eastAsia="Times New Roman" w:hAnsi="Times New Roman" w:cs="Times New Roman"/>
                <w:color w:val="000000"/>
                <w:kern w:val="0"/>
                <w:szCs w:val="20"/>
                <w:lang w:eastAsia="en-MY"/>
              </w:rPr>
              <w:t>2.15 x 10</w:t>
            </w:r>
            <w:r>
              <w:rPr>
                <w:rFonts w:ascii="Times New Roman" w:eastAsia="Times New Roman" w:hAnsi="Times New Roman" w:cs="Times New Roman"/>
                <w:color w:val="000000"/>
                <w:kern w:val="0"/>
                <w:szCs w:val="20"/>
                <w:vertAlign w:val="superscript"/>
                <w:lang w:eastAsia="en-MY"/>
              </w:rPr>
              <w:t>-4</w:t>
            </w:r>
          </w:p>
        </w:tc>
        <w:tc>
          <w:tcPr>
            <w:tcW w:w="0" w:type="auto"/>
            <w:noWrap/>
            <w:vAlign w:val="bottom"/>
            <w:hideMark/>
          </w:tcPr>
          <w:p w:rsidR="003B2B91" w:rsidRPr="008D0201" w:rsidRDefault="00295EDD" w:rsidP="003B2B91">
            <w:pPr>
              <w:widowControl/>
              <w:wordWrap/>
              <w:autoSpaceDE/>
              <w:autoSpaceDN/>
              <w:jc w:val="center"/>
              <w:rPr>
                <w:rFonts w:ascii="Times New Roman" w:eastAsia="Times New Roman" w:hAnsi="Times New Roman" w:cs="Times New Roman"/>
                <w:color w:val="000000"/>
                <w:kern w:val="0"/>
                <w:szCs w:val="20"/>
                <w:lang w:eastAsia="en-MY"/>
              </w:rPr>
            </w:pPr>
            <w:r>
              <w:rPr>
                <w:rFonts w:ascii="Times New Roman" w:eastAsia="Times New Roman" w:hAnsi="Times New Roman" w:cs="Times New Roman"/>
                <w:color w:val="000000"/>
                <w:kern w:val="0"/>
                <w:szCs w:val="20"/>
                <w:lang w:eastAsia="en-MY"/>
              </w:rPr>
              <w:t>8.10  x 10</w:t>
            </w:r>
            <w:r>
              <w:rPr>
                <w:rFonts w:ascii="Times New Roman" w:eastAsia="Times New Roman" w:hAnsi="Times New Roman" w:cs="Times New Roman"/>
                <w:color w:val="000000"/>
                <w:kern w:val="0"/>
                <w:szCs w:val="20"/>
                <w:vertAlign w:val="superscript"/>
                <w:lang w:eastAsia="en-MY"/>
              </w:rPr>
              <w:t>-3</w:t>
            </w:r>
          </w:p>
        </w:tc>
        <w:tc>
          <w:tcPr>
            <w:tcW w:w="0" w:type="auto"/>
            <w:noWrap/>
            <w:vAlign w:val="bottom"/>
            <w:hideMark/>
          </w:tcPr>
          <w:p w:rsidR="003B2B91" w:rsidRPr="008D0201" w:rsidRDefault="003B2B91" w:rsidP="00295EDD">
            <w:pPr>
              <w:widowControl/>
              <w:wordWrap/>
              <w:autoSpaceDE/>
              <w:autoSpaceDN/>
              <w:jc w:val="righ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0.9308</w:t>
            </w:r>
          </w:p>
        </w:tc>
      </w:tr>
      <w:tr w:rsidR="003B2B91" w:rsidRPr="008D0201" w:rsidTr="00295EDD">
        <w:trPr>
          <w:trHeight w:val="132"/>
        </w:trPr>
        <w:tc>
          <w:tcPr>
            <w:tcW w:w="0" w:type="auto"/>
            <w:noWrap/>
            <w:vAlign w:val="center"/>
            <w:hideMark/>
          </w:tcPr>
          <w:p w:rsidR="003B2B91" w:rsidRPr="008D0201" w:rsidRDefault="003B2B91" w:rsidP="003B2B91">
            <w:pPr>
              <w:widowControl/>
              <w:wordWrap/>
              <w:autoSpaceDE/>
              <w:autoSpaceDN/>
              <w:jc w:val="lef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 xml:space="preserve">  A</w:t>
            </w:r>
            <w:r w:rsidRPr="008D0201">
              <w:rPr>
                <w:rFonts w:ascii="Times New Roman" w:eastAsia="Times New Roman" w:hAnsi="Times New Roman" w:cs="Times New Roman"/>
                <w:color w:val="000000"/>
                <w:kern w:val="0"/>
                <w:szCs w:val="20"/>
                <w:vertAlign w:val="superscript"/>
                <w:lang w:eastAsia="en-MY"/>
              </w:rPr>
              <w:t>2</w:t>
            </w:r>
          </w:p>
        </w:tc>
        <w:tc>
          <w:tcPr>
            <w:tcW w:w="0" w:type="auto"/>
            <w:noWrap/>
            <w:vAlign w:val="bottom"/>
            <w:hideMark/>
          </w:tcPr>
          <w:p w:rsidR="003B2B91" w:rsidRPr="008D0201" w:rsidRDefault="00295EDD" w:rsidP="003B2B91">
            <w:pPr>
              <w:widowControl/>
              <w:wordWrap/>
              <w:autoSpaceDE/>
              <w:autoSpaceDN/>
              <w:jc w:val="center"/>
              <w:rPr>
                <w:rFonts w:ascii="Times New Roman" w:eastAsia="Times New Roman" w:hAnsi="Times New Roman" w:cs="Times New Roman"/>
                <w:color w:val="000000"/>
                <w:kern w:val="0"/>
                <w:szCs w:val="20"/>
                <w:lang w:eastAsia="en-MY"/>
              </w:rPr>
            </w:pPr>
            <w:r>
              <w:rPr>
                <w:rFonts w:ascii="Times New Roman" w:eastAsia="Times New Roman" w:hAnsi="Times New Roman" w:cs="Times New Roman"/>
                <w:color w:val="000000"/>
                <w:kern w:val="0"/>
                <w:szCs w:val="20"/>
                <w:lang w:eastAsia="en-MY"/>
              </w:rPr>
              <w:t>2.60  x 10</w:t>
            </w:r>
            <w:r>
              <w:rPr>
                <w:rFonts w:ascii="Times New Roman" w:eastAsia="Times New Roman" w:hAnsi="Times New Roman" w:cs="Times New Roman"/>
                <w:color w:val="000000"/>
                <w:kern w:val="0"/>
                <w:szCs w:val="20"/>
                <w:vertAlign w:val="superscript"/>
                <w:lang w:eastAsia="en-MY"/>
              </w:rPr>
              <w:t>-2</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1</w:t>
            </w:r>
          </w:p>
        </w:tc>
        <w:tc>
          <w:tcPr>
            <w:tcW w:w="0" w:type="auto"/>
            <w:noWrap/>
            <w:vAlign w:val="bottom"/>
            <w:hideMark/>
          </w:tcPr>
          <w:p w:rsidR="003B2B91" w:rsidRPr="008D0201" w:rsidRDefault="00295EDD" w:rsidP="003B2B91">
            <w:pPr>
              <w:widowControl/>
              <w:wordWrap/>
              <w:autoSpaceDE/>
              <w:autoSpaceDN/>
              <w:jc w:val="center"/>
              <w:rPr>
                <w:rFonts w:ascii="Times New Roman" w:eastAsia="Times New Roman" w:hAnsi="Times New Roman" w:cs="Times New Roman"/>
                <w:color w:val="000000"/>
                <w:kern w:val="0"/>
                <w:szCs w:val="20"/>
                <w:lang w:eastAsia="en-MY"/>
              </w:rPr>
            </w:pPr>
            <w:r>
              <w:rPr>
                <w:rFonts w:ascii="Times New Roman" w:eastAsia="Times New Roman" w:hAnsi="Times New Roman" w:cs="Times New Roman"/>
                <w:color w:val="000000"/>
                <w:kern w:val="0"/>
                <w:szCs w:val="20"/>
                <w:lang w:eastAsia="en-MY"/>
              </w:rPr>
              <w:t>2.60  x 10</w:t>
            </w:r>
            <w:r>
              <w:rPr>
                <w:rFonts w:ascii="Times New Roman" w:eastAsia="Times New Roman" w:hAnsi="Times New Roman" w:cs="Times New Roman"/>
                <w:color w:val="000000"/>
                <w:kern w:val="0"/>
                <w:szCs w:val="20"/>
                <w:vertAlign w:val="superscript"/>
                <w:lang w:eastAsia="en-MY"/>
              </w:rPr>
              <w:t>-2</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0.97</w:t>
            </w:r>
          </w:p>
        </w:tc>
        <w:tc>
          <w:tcPr>
            <w:tcW w:w="0" w:type="auto"/>
            <w:noWrap/>
            <w:vAlign w:val="bottom"/>
            <w:hideMark/>
          </w:tcPr>
          <w:p w:rsidR="003B2B91" w:rsidRPr="008D0201" w:rsidRDefault="003B2B91" w:rsidP="00295EDD">
            <w:pPr>
              <w:widowControl/>
              <w:wordWrap/>
              <w:autoSpaceDE/>
              <w:autoSpaceDN/>
              <w:jc w:val="righ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0.3585</w:t>
            </w:r>
          </w:p>
        </w:tc>
      </w:tr>
      <w:tr w:rsidR="003B2B91" w:rsidRPr="008D0201" w:rsidTr="00295EDD">
        <w:trPr>
          <w:trHeight w:val="132"/>
        </w:trPr>
        <w:tc>
          <w:tcPr>
            <w:tcW w:w="0" w:type="auto"/>
            <w:noWrap/>
            <w:vAlign w:val="center"/>
            <w:hideMark/>
          </w:tcPr>
          <w:p w:rsidR="003B2B91" w:rsidRPr="008D0201" w:rsidRDefault="003B2B91" w:rsidP="003B2B91">
            <w:pPr>
              <w:widowControl/>
              <w:wordWrap/>
              <w:autoSpaceDE/>
              <w:autoSpaceDN/>
              <w:jc w:val="lef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 xml:space="preserve">  B</w:t>
            </w:r>
            <w:r w:rsidRPr="008D0201">
              <w:rPr>
                <w:rFonts w:ascii="Times New Roman" w:eastAsia="Times New Roman" w:hAnsi="Times New Roman" w:cs="Times New Roman"/>
                <w:color w:val="000000"/>
                <w:kern w:val="0"/>
                <w:szCs w:val="20"/>
                <w:vertAlign w:val="superscript"/>
                <w:lang w:eastAsia="en-MY"/>
              </w:rPr>
              <w:t>2</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2.86</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1</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2.86</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107.44</w:t>
            </w:r>
          </w:p>
        </w:tc>
        <w:tc>
          <w:tcPr>
            <w:tcW w:w="0" w:type="auto"/>
            <w:noWrap/>
            <w:vAlign w:val="bottom"/>
            <w:hideMark/>
          </w:tcPr>
          <w:p w:rsidR="003B2B91" w:rsidRPr="008D0201" w:rsidRDefault="003B2B91" w:rsidP="00295EDD">
            <w:pPr>
              <w:widowControl/>
              <w:wordWrap/>
              <w:autoSpaceDE/>
              <w:autoSpaceDN/>
              <w:jc w:val="righ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&lt; 0.0001</w:t>
            </w:r>
          </w:p>
        </w:tc>
      </w:tr>
      <w:tr w:rsidR="003B2B91" w:rsidRPr="008D0201" w:rsidTr="00295EDD">
        <w:trPr>
          <w:trHeight w:val="132"/>
        </w:trPr>
        <w:tc>
          <w:tcPr>
            <w:tcW w:w="0" w:type="auto"/>
            <w:noWrap/>
            <w:vAlign w:val="center"/>
            <w:hideMark/>
          </w:tcPr>
          <w:p w:rsidR="003B2B91" w:rsidRPr="008D0201" w:rsidRDefault="003B2B91" w:rsidP="003B2B91">
            <w:pPr>
              <w:widowControl/>
              <w:wordWrap/>
              <w:autoSpaceDE/>
              <w:autoSpaceDN/>
              <w:jc w:val="lef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Residual</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0.19</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7</w:t>
            </w:r>
          </w:p>
        </w:tc>
        <w:tc>
          <w:tcPr>
            <w:tcW w:w="0" w:type="auto"/>
            <w:noWrap/>
            <w:vAlign w:val="bottom"/>
            <w:hideMark/>
          </w:tcPr>
          <w:p w:rsidR="003B2B91" w:rsidRPr="008D0201" w:rsidRDefault="00295EDD" w:rsidP="003B2B91">
            <w:pPr>
              <w:widowControl/>
              <w:wordWrap/>
              <w:autoSpaceDE/>
              <w:autoSpaceDN/>
              <w:jc w:val="center"/>
              <w:rPr>
                <w:rFonts w:ascii="Times New Roman" w:eastAsia="Times New Roman" w:hAnsi="Times New Roman" w:cs="Times New Roman"/>
                <w:color w:val="000000"/>
                <w:kern w:val="0"/>
                <w:szCs w:val="20"/>
                <w:lang w:eastAsia="en-MY"/>
              </w:rPr>
            </w:pPr>
            <w:r>
              <w:rPr>
                <w:rFonts w:ascii="Times New Roman" w:eastAsia="Times New Roman" w:hAnsi="Times New Roman" w:cs="Times New Roman"/>
                <w:color w:val="000000"/>
                <w:kern w:val="0"/>
                <w:szCs w:val="20"/>
                <w:lang w:eastAsia="en-MY"/>
              </w:rPr>
              <w:t>2.70  x 10</w:t>
            </w:r>
            <w:r>
              <w:rPr>
                <w:rFonts w:ascii="Times New Roman" w:eastAsia="Times New Roman" w:hAnsi="Times New Roman" w:cs="Times New Roman"/>
                <w:color w:val="000000"/>
                <w:kern w:val="0"/>
                <w:szCs w:val="20"/>
                <w:vertAlign w:val="superscript"/>
                <w:lang w:eastAsia="en-MY"/>
              </w:rPr>
              <w:t>-2</w:t>
            </w:r>
          </w:p>
        </w:tc>
        <w:tc>
          <w:tcPr>
            <w:tcW w:w="0" w:type="auto"/>
            <w:noWrap/>
            <w:vAlign w:val="bottom"/>
            <w:hideMark/>
          </w:tcPr>
          <w:p w:rsidR="003B2B91" w:rsidRPr="008D0201" w:rsidRDefault="003B2B91" w:rsidP="003B2B91">
            <w:pPr>
              <w:widowControl/>
              <w:wordWrap/>
              <w:autoSpaceDE/>
              <w:autoSpaceDN/>
              <w:spacing w:line="276" w:lineRule="auto"/>
              <w:jc w:val="left"/>
              <w:rPr>
                <w:rFonts w:ascii="Calibri" w:eastAsia="Calibri" w:hAnsi="Calibri" w:cs="Arial"/>
                <w:kern w:val="0"/>
                <w:szCs w:val="20"/>
                <w:lang w:eastAsia="en-US"/>
              </w:rPr>
            </w:pPr>
          </w:p>
        </w:tc>
        <w:tc>
          <w:tcPr>
            <w:tcW w:w="0" w:type="auto"/>
            <w:noWrap/>
            <w:vAlign w:val="bottom"/>
            <w:hideMark/>
          </w:tcPr>
          <w:p w:rsidR="003B2B91" w:rsidRPr="008D0201" w:rsidRDefault="003B2B91" w:rsidP="003B2B91">
            <w:pPr>
              <w:widowControl/>
              <w:wordWrap/>
              <w:autoSpaceDE/>
              <w:autoSpaceDN/>
              <w:spacing w:line="276" w:lineRule="auto"/>
              <w:jc w:val="left"/>
              <w:rPr>
                <w:rFonts w:ascii="Calibri" w:eastAsia="Calibri" w:hAnsi="Calibri" w:cs="Arial"/>
                <w:kern w:val="0"/>
                <w:szCs w:val="20"/>
                <w:lang w:eastAsia="en-US"/>
              </w:rPr>
            </w:pPr>
          </w:p>
        </w:tc>
      </w:tr>
      <w:tr w:rsidR="003B2B91" w:rsidRPr="008D0201" w:rsidTr="00295EDD">
        <w:trPr>
          <w:trHeight w:val="132"/>
        </w:trPr>
        <w:tc>
          <w:tcPr>
            <w:tcW w:w="0" w:type="auto"/>
            <w:noWrap/>
            <w:vAlign w:val="center"/>
            <w:hideMark/>
          </w:tcPr>
          <w:p w:rsidR="003B2B91" w:rsidRPr="008D0201" w:rsidRDefault="003B2B91" w:rsidP="003B2B91">
            <w:pPr>
              <w:widowControl/>
              <w:wordWrap/>
              <w:autoSpaceDE/>
              <w:autoSpaceDN/>
              <w:jc w:val="lef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Lack of Fit</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0.19</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3</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0.062</w:t>
            </w:r>
          </w:p>
        </w:tc>
        <w:tc>
          <w:tcPr>
            <w:tcW w:w="0" w:type="auto"/>
            <w:noWrap/>
            <w:vAlign w:val="bottom"/>
            <w:hideMark/>
          </w:tcPr>
          <w:p w:rsidR="003B2B91" w:rsidRPr="008D0201" w:rsidRDefault="003B2B91" w:rsidP="003B2B91">
            <w:pPr>
              <w:widowControl/>
              <w:wordWrap/>
              <w:autoSpaceDE/>
              <w:autoSpaceDN/>
              <w:spacing w:line="276" w:lineRule="auto"/>
              <w:jc w:val="left"/>
              <w:rPr>
                <w:rFonts w:ascii="Calibri" w:eastAsia="Calibri" w:hAnsi="Calibri" w:cs="Arial"/>
                <w:kern w:val="0"/>
                <w:szCs w:val="20"/>
                <w:lang w:eastAsia="en-US"/>
              </w:rPr>
            </w:pPr>
          </w:p>
        </w:tc>
        <w:tc>
          <w:tcPr>
            <w:tcW w:w="0" w:type="auto"/>
            <w:noWrap/>
            <w:vAlign w:val="bottom"/>
            <w:hideMark/>
          </w:tcPr>
          <w:p w:rsidR="003B2B91" w:rsidRPr="008D0201" w:rsidRDefault="003B2B91" w:rsidP="003B2B91">
            <w:pPr>
              <w:widowControl/>
              <w:wordWrap/>
              <w:autoSpaceDE/>
              <w:autoSpaceDN/>
              <w:spacing w:line="276" w:lineRule="auto"/>
              <w:jc w:val="left"/>
              <w:rPr>
                <w:rFonts w:ascii="Calibri" w:eastAsia="Calibri" w:hAnsi="Calibri" w:cs="Arial"/>
                <w:kern w:val="0"/>
                <w:szCs w:val="20"/>
                <w:lang w:eastAsia="en-US"/>
              </w:rPr>
            </w:pPr>
          </w:p>
        </w:tc>
      </w:tr>
      <w:tr w:rsidR="003B2B91" w:rsidRPr="008D0201" w:rsidTr="00295EDD">
        <w:trPr>
          <w:trHeight w:val="132"/>
        </w:trPr>
        <w:tc>
          <w:tcPr>
            <w:tcW w:w="0" w:type="auto"/>
            <w:noWrap/>
            <w:vAlign w:val="center"/>
            <w:hideMark/>
          </w:tcPr>
          <w:p w:rsidR="003B2B91" w:rsidRPr="008D0201" w:rsidRDefault="003B2B91" w:rsidP="003B2B91">
            <w:pPr>
              <w:widowControl/>
              <w:wordWrap/>
              <w:autoSpaceDE/>
              <w:autoSpaceDN/>
              <w:jc w:val="lef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Pure Error</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0</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4</w:t>
            </w:r>
          </w:p>
        </w:tc>
        <w:tc>
          <w:tcPr>
            <w:tcW w:w="0" w:type="auto"/>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0</w:t>
            </w:r>
          </w:p>
        </w:tc>
        <w:tc>
          <w:tcPr>
            <w:tcW w:w="0" w:type="auto"/>
            <w:noWrap/>
            <w:vAlign w:val="bottom"/>
            <w:hideMark/>
          </w:tcPr>
          <w:p w:rsidR="003B2B91" w:rsidRPr="008D0201" w:rsidRDefault="003B2B91" w:rsidP="003B2B91">
            <w:pPr>
              <w:widowControl/>
              <w:wordWrap/>
              <w:autoSpaceDE/>
              <w:autoSpaceDN/>
              <w:spacing w:line="276" w:lineRule="auto"/>
              <w:jc w:val="left"/>
              <w:rPr>
                <w:rFonts w:ascii="Calibri" w:eastAsia="Calibri" w:hAnsi="Calibri" w:cs="Arial"/>
                <w:kern w:val="0"/>
                <w:szCs w:val="20"/>
                <w:lang w:eastAsia="en-US"/>
              </w:rPr>
            </w:pPr>
          </w:p>
        </w:tc>
        <w:tc>
          <w:tcPr>
            <w:tcW w:w="0" w:type="auto"/>
            <w:noWrap/>
            <w:vAlign w:val="bottom"/>
            <w:hideMark/>
          </w:tcPr>
          <w:p w:rsidR="003B2B91" w:rsidRPr="008D0201" w:rsidRDefault="003B2B91" w:rsidP="003B2B91">
            <w:pPr>
              <w:widowControl/>
              <w:wordWrap/>
              <w:autoSpaceDE/>
              <w:autoSpaceDN/>
              <w:spacing w:line="276" w:lineRule="auto"/>
              <w:jc w:val="left"/>
              <w:rPr>
                <w:rFonts w:ascii="Calibri" w:eastAsia="Calibri" w:hAnsi="Calibri" w:cs="Arial"/>
                <w:kern w:val="0"/>
                <w:szCs w:val="20"/>
                <w:lang w:eastAsia="en-US"/>
              </w:rPr>
            </w:pPr>
          </w:p>
        </w:tc>
      </w:tr>
      <w:tr w:rsidR="003B2B91" w:rsidRPr="008D0201" w:rsidTr="00295EDD">
        <w:trPr>
          <w:trHeight w:val="138"/>
        </w:trPr>
        <w:tc>
          <w:tcPr>
            <w:tcW w:w="0" w:type="auto"/>
            <w:tcBorders>
              <w:top w:val="nil"/>
              <w:left w:val="nil"/>
              <w:bottom w:val="single" w:sz="8" w:space="0" w:color="auto"/>
              <w:right w:val="nil"/>
            </w:tcBorders>
            <w:noWrap/>
            <w:vAlign w:val="center"/>
            <w:hideMark/>
          </w:tcPr>
          <w:p w:rsidR="003B2B91" w:rsidRPr="008D0201" w:rsidRDefault="003B2B91" w:rsidP="003B2B91">
            <w:pPr>
              <w:widowControl/>
              <w:wordWrap/>
              <w:autoSpaceDE/>
              <w:autoSpaceDN/>
              <w:jc w:val="left"/>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Cor Total</w:t>
            </w:r>
          </w:p>
        </w:tc>
        <w:tc>
          <w:tcPr>
            <w:tcW w:w="0" w:type="auto"/>
            <w:tcBorders>
              <w:top w:val="nil"/>
              <w:left w:val="nil"/>
              <w:bottom w:val="single" w:sz="8" w:space="0" w:color="auto"/>
              <w:right w:val="nil"/>
            </w:tcBorders>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16.38</w:t>
            </w:r>
          </w:p>
        </w:tc>
        <w:tc>
          <w:tcPr>
            <w:tcW w:w="0" w:type="auto"/>
            <w:tcBorders>
              <w:top w:val="nil"/>
              <w:left w:val="nil"/>
              <w:bottom w:val="single" w:sz="8" w:space="0" w:color="auto"/>
              <w:right w:val="nil"/>
            </w:tcBorders>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12</w:t>
            </w:r>
          </w:p>
        </w:tc>
        <w:tc>
          <w:tcPr>
            <w:tcW w:w="0" w:type="auto"/>
            <w:tcBorders>
              <w:top w:val="nil"/>
              <w:left w:val="nil"/>
              <w:bottom w:val="single" w:sz="8" w:space="0" w:color="auto"/>
              <w:right w:val="nil"/>
            </w:tcBorders>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 </w:t>
            </w:r>
          </w:p>
        </w:tc>
        <w:tc>
          <w:tcPr>
            <w:tcW w:w="0" w:type="auto"/>
            <w:tcBorders>
              <w:top w:val="nil"/>
              <w:left w:val="nil"/>
              <w:bottom w:val="single" w:sz="8" w:space="0" w:color="auto"/>
              <w:right w:val="nil"/>
            </w:tcBorders>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 </w:t>
            </w:r>
          </w:p>
        </w:tc>
        <w:tc>
          <w:tcPr>
            <w:tcW w:w="0" w:type="auto"/>
            <w:tcBorders>
              <w:top w:val="nil"/>
              <w:left w:val="nil"/>
              <w:bottom w:val="single" w:sz="8" w:space="0" w:color="auto"/>
              <w:right w:val="nil"/>
            </w:tcBorders>
            <w:noWrap/>
            <w:vAlign w:val="bottom"/>
            <w:hideMark/>
          </w:tcPr>
          <w:p w:rsidR="003B2B91" w:rsidRPr="008D0201" w:rsidRDefault="003B2B91" w:rsidP="003B2B91">
            <w:pPr>
              <w:widowControl/>
              <w:wordWrap/>
              <w:autoSpaceDE/>
              <w:autoSpaceDN/>
              <w:jc w:val="center"/>
              <w:rPr>
                <w:rFonts w:ascii="Times New Roman" w:eastAsia="Times New Roman" w:hAnsi="Times New Roman" w:cs="Times New Roman"/>
                <w:color w:val="000000"/>
                <w:kern w:val="0"/>
                <w:szCs w:val="20"/>
                <w:lang w:eastAsia="en-MY"/>
              </w:rPr>
            </w:pPr>
            <w:r w:rsidRPr="008D0201">
              <w:rPr>
                <w:rFonts w:ascii="Times New Roman" w:eastAsia="Times New Roman" w:hAnsi="Times New Roman" w:cs="Times New Roman"/>
                <w:color w:val="000000"/>
                <w:kern w:val="0"/>
                <w:szCs w:val="20"/>
                <w:lang w:eastAsia="en-MY"/>
              </w:rPr>
              <w:t> </w:t>
            </w:r>
          </w:p>
        </w:tc>
      </w:tr>
    </w:tbl>
    <w:p w:rsidR="008D0201" w:rsidRPr="008D0201" w:rsidRDefault="008D0201" w:rsidP="008D0201">
      <w:pPr>
        <w:widowControl/>
        <w:wordWrap/>
        <w:autoSpaceDE/>
        <w:autoSpaceDN/>
        <w:jc w:val="center"/>
        <w:rPr>
          <w:rFonts w:ascii="Times New Roman" w:eastAsia="MS Mincho" w:hAnsi="Times New Roman" w:cs="Times New Roman"/>
          <w:kern w:val="0"/>
          <w:szCs w:val="20"/>
          <w:lang w:eastAsia="en-US"/>
        </w:rPr>
      </w:pPr>
    </w:p>
    <w:p w:rsidR="008D0201" w:rsidRDefault="008D0201" w:rsidP="008D0201">
      <w:pPr>
        <w:widowControl/>
        <w:tabs>
          <w:tab w:val="left" w:pos="284"/>
        </w:tabs>
        <w:wordWrap/>
        <w:autoSpaceDE/>
        <w:autoSpaceDN/>
        <w:spacing w:before="240" w:after="160"/>
        <w:outlineLvl w:val="0"/>
        <w:rPr>
          <w:rFonts w:ascii="Times New Roman" w:eastAsia="Times New Roman" w:hAnsi="Times New Roman" w:cs="Times New Roman"/>
          <w:b/>
          <w:kern w:val="0"/>
          <w:szCs w:val="20"/>
          <w:lang w:eastAsia="en-MY"/>
        </w:rPr>
      </w:pPr>
    </w:p>
    <w:p w:rsidR="008D0201" w:rsidRDefault="008D0201" w:rsidP="008D0201">
      <w:pPr>
        <w:widowControl/>
        <w:tabs>
          <w:tab w:val="left" w:pos="284"/>
        </w:tabs>
        <w:wordWrap/>
        <w:autoSpaceDE/>
        <w:autoSpaceDN/>
        <w:spacing w:before="240" w:after="160"/>
        <w:outlineLvl w:val="0"/>
        <w:rPr>
          <w:rFonts w:ascii="Times New Roman" w:eastAsia="Times New Roman" w:hAnsi="Times New Roman" w:cs="Times New Roman"/>
          <w:b/>
          <w:kern w:val="0"/>
          <w:szCs w:val="20"/>
          <w:lang w:eastAsia="en-MY"/>
        </w:rPr>
      </w:pPr>
    </w:p>
    <w:p w:rsidR="008D0201" w:rsidRDefault="008D0201" w:rsidP="008D0201">
      <w:pPr>
        <w:widowControl/>
        <w:tabs>
          <w:tab w:val="left" w:pos="284"/>
        </w:tabs>
        <w:wordWrap/>
        <w:autoSpaceDE/>
        <w:autoSpaceDN/>
        <w:spacing w:before="240" w:after="160"/>
        <w:outlineLvl w:val="0"/>
        <w:rPr>
          <w:rFonts w:ascii="Times New Roman" w:eastAsia="Times New Roman" w:hAnsi="Times New Roman" w:cs="Times New Roman"/>
          <w:b/>
          <w:kern w:val="0"/>
          <w:szCs w:val="20"/>
          <w:lang w:eastAsia="en-MY"/>
        </w:rPr>
      </w:pPr>
    </w:p>
    <w:p w:rsidR="008D0201" w:rsidRDefault="008D0201" w:rsidP="008D0201">
      <w:pPr>
        <w:widowControl/>
        <w:tabs>
          <w:tab w:val="left" w:pos="284"/>
        </w:tabs>
        <w:wordWrap/>
        <w:autoSpaceDE/>
        <w:autoSpaceDN/>
        <w:spacing w:before="240" w:after="160"/>
        <w:outlineLvl w:val="0"/>
        <w:rPr>
          <w:rFonts w:ascii="Times New Roman" w:eastAsia="Times New Roman" w:hAnsi="Times New Roman" w:cs="Times New Roman"/>
          <w:b/>
          <w:kern w:val="0"/>
          <w:szCs w:val="20"/>
          <w:lang w:eastAsia="en-MY"/>
        </w:rPr>
      </w:pPr>
    </w:p>
    <w:p w:rsidR="00295EDD" w:rsidRDefault="00295EDD" w:rsidP="008D0201">
      <w:pPr>
        <w:widowControl/>
        <w:tabs>
          <w:tab w:val="left" w:pos="284"/>
        </w:tabs>
        <w:wordWrap/>
        <w:autoSpaceDE/>
        <w:autoSpaceDN/>
        <w:spacing w:before="240" w:after="160"/>
        <w:outlineLvl w:val="0"/>
        <w:rPr>
          <w:rFonts w:ascii="Times New Roman" w:eastAsia="Times New Roman" w:hAnsi="Times New Roman" w:cs="Times New Roman"/>
          <w:b/>
          <w:kern w:val="0"/>
          <w:szCs w:val="20"/>
          <w:lang w:eastAsia="en-MY"/>
        </w:rPr>
      </w:pPr>
    </w:p>
    <w:p w:rsidR="00295EDD" w:rsidRDefault="00295EDD" w:rsidP="008D0201">
      <w:pPr>
        <w:widowControl/>
        <w:tabs>
          <w:tab w:val="left" w:pos="284"/>
        </w:tabs>
        <w:wordWrap/>
        <w:autoSpaceDE/>
        <w:autoSpaceDN/>
        <w:spacing w:before="240" w:after="160"/>
        <w:outlineLvl w:val="0"/>
        <w:rPr>
          <w:rFonts w:ascii="Times New Roman" w:eastAsia="Times New Roman" w:hAnsi="Times New Roman" w:cs="Times New Roman"/>
          <w:b/>
          <w:kern w:val="0"/>
          <w:szCs w:val="20"/>
          <w:lang w:eastAsia="en-MY"/>
        </w:rPr>
      </w:pPr>
    </w:p>
    <w:p w:rsidR="003B2B91" w:rsidRPr="00295EDD" w:rsidRDefault="00295EDD" w:rsidP="00295EDD">
      <w:pPr>
        <w:widowControl/>
        <w:tabs>
          <w:tab w:val="left" w:pos="284"/>
        </w:tabs>
        <w:wordWrap/>
        <w:autoSpaceDE/>
        <w:autoSpaceDN/>
        <w:spacing w:before="240" w:after="160"/>
        <w:jc w:val="center"/>
        <w:outlineLvl w:val="0"/>
        <w:rPr>
          <w:rFonts w:ascii="Times New Roman" w:eastAsia="Times New Roman" w:hAnsi="Times New Roman" w:cs="Times New Roman"/>
          <w:b/>
          <w:kern w:val="0"/>
          <w:szCs w:val="20"/>
          <w:lang w:eastAsia="en-MY"/>
        </w:rPr>
      </w:pPr>
      <w:r>
        <w:rPr>
          <w:rFonts w:ascii="Times New Roman" w:eastAsia="Calibri" w:hAnsi="Times New Roman" w:cs="Times New Roman"/>
          <w:noProof/>
          <w:kern w:val="0"/>
          <w:szCs w:val="24"/>
          <w:lang w:eastAsia="en-US"/>
        </w:rPr>
        <mc:AlternateContent>
          <mc:Choice Requires="wps">
            <w:drawing>
              <wp:anchor distT="0" distB="0" distL="114300" distR="114300" simplePos="0" relativeHeight="251650048" behindDoc="0" locked="0" layoutInCell="1" allowOverlap="1" wp14:anchorId="4951155D" wp14:editId="46AD5E30">
                <wp:simplePos x="0" y="0"/>
                <wp:positionH relativeFrom="column">
                  <wp:posOffset>1852654</wp:posOffset>
                </wp:positionH>
                <wp:positionV relativeFrom="paragraph">
                  <wp:posOffset>2963463</wp:posOffset>
                </wp:positionV>
                <wp:extent cx="1757621" cy="233100"/>
                <wp:effectExtent l="0" t="0" r="0" b="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21" cy="233100"/>
                        </a:xfrm>
                        <a:prstGeom prst="rect">
                          <a:avLst/>
                        </a:prstGeom>
                        <a:solidFill>
                          <a:srgbClr val="FFFFFF"/>
                        </a:solidFill>
                        <a:ln w="9525">
                          <a:noFill/>
                          <a:miter lim="800000"/>
                          <a:headEnd/>
                          <a:tailEnd/>
                        </a:ln>
                      </wps:spPr>
                      <wps:txbx>
                        <w:txbxContent>
                          <w:p w:rsidR="00F41C5E" w:rsidRPr="00295EDD" w:rsidRDefault="00F41C5E" w:rsidP="008D0201">
                            <w:pPr>
                              <w:rPr>
                                <w:rFonts w:ascii="Times New Roman" w:hAnsi="Times New Roman" w:cs="Times New Roman"/>
                                <w:sz w:val="18"/>
                              </w:rPr>
                            </w:pPr>
                            <w:r w:rsidRPr="00295EDD">
                              <w:rPr>
                                <w:rFonts w:ascii="Times New Roman" w:hAnsi="Times New Roman" w:cs="Times New Roman"/>
                                <w:sz w:val="18"/>
                                <w:szCs w:val="28"/>
                              </w:rPr>
                              <w:t>B: Cold Finger temperature,°C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951155D" id="_x0000_t202" coordsize="21600,21600" o:spt="202" path="m,l,21600r21600,l21600,xe">
                <v:stroke joinstyle="miter"/>
                <v:path gradientshapeok="t" o:connecttype="rect"/>
              </v:shapetype>
              <v:shape id="Text Box 129" o:spid="_x0000_s1026" type="#_x0000_t202" style="position:absolute;left:0;text-align:left;margin-left:145.9pt;margin-top:233.35pt;width:138.4pt;height:18.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" stroked="f">
                <v:textbox>
                  <w:txbxContent>
                    <w:p w:rsidR="00F41C5E" w:rsidRPr="00295EDD" w:rsidRDefault="00F41C5E" w:rsidP="008D0201">
                      <w:pPr>
                        <w:rPr>
                          <w:rFonts w:ascii="Times New Roman" w:hAnsi="Times New Roman" w:cs="Times New Roman"/>
                          <w:sz w:val="18"/>
                        </w:rPr>
                      </w:pPr>
                      <w:r w:rsidRPr="00295EDD">
                        <w:rPr>
                          <w:rFonts w:ascii="Times New Roman" w:hAnsi="Times New Roman" w:cs="Times New Roman"/>
                          <w:sz w:val="18"/>
                          <w:szCs w:val="28"/>
                        </w:rPr>
                        <w:t>B: Cold Finger temperature,°C</w:t>
                      </w:r>
                    </w:p>
                  </w:txbxContent>
                </v:textbox>
              </v:shape>
            </w:pict>
          </mc:Fallback>
        </mc:AlternateContent>
      </w:r>
      <w:r w:rsidR="00680B84" w:rsidRPr="008F0D39">
        <w:rPr>
          <w:rFonts w:asciiTheme="majorBidi" w:hAnsiTheme="majorBidi" w:cstheme="majorBidi"/>
          <w:noProof/>
          <w:szCs w:val="24"/>
          <w:lang w:eastAsia="en-US"/>
        </w:rPr>
        <mc:AlternateContent>
          <mc:Choice Requires="wps">
            <w:drawing>
              <wp:anchor distT="0" distB="0" distL="114300" distR="114300" simplePos="0" relativeHeight="251652096" behindDoc="0" locked="0" layoutInCell="1" allowOverlap="1" wp14:anchorId="5CBB66F7" wp14:editId="1C6A013A">
                <wp:simplePos x="0" y="0"/>
                <wp:positionH relativeFrom="column">
                  <wp:posOffset>3296217</wp:posOffset>
                </wp:positionH>
                <wp:positionV relativeFrom="paragraph">
                  <wp:posOffset>1852941</wp:posOffset>
                </wp:positionV>
                <wp:extent cx="1618429" cy="307975"/>
                <wp:effectExtent l="83502" t="11748" r="84773" b="27622"/>
                <wp:wrapNone/>
                <wp:docPr id="8252" name="Text Box 8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528567">
                          <a:off x="0" y="0"/>
                          <a:ext cx="1618429" cy="307975"/>
                        </a:xfrm>
                        <a:prstGeom prst="rect">
                          <a:avLst/>
                        </a:prstGeom>
                        <a:solidFill>
                          <a:srgbClr val="FFFFFF"/>
                        </a:solidFill>
                        <a:ln w="9525">
                          <a:noFill/>
                          <a:miter lim="800000"/>
                          <a:headEnd/>
                          <a:tailEnd/>
                        </a:ln>
                      </wps:spPr>
                      <wps:txbx>
                        <w:txbxContent>
                          <w:p w:rsidR="00F41C5E" w:rsidRPr="00295EDD" w:rsidRDefault="00F41C5E" w:rsidP="00680B84">
                            <w:pPr>
                              <w:rPr>
                                <w:rFonts w:ascii="Times New Roman" w:hAnsi="Times New Roman" w:cs="Times New Roman"/>
                                <w:sz w:val="18"/>
                              </w:rPr>
                            </w:pPr>
                            <w:r w:rsidRPr="00295EDD">
                              <w:rPr>
                                <w:rFonts w:ascii="Times New Roman" w:hAnsi="Times New Roman" w:cs="Times New Roman"/>
                                <w:sz w:val="18"/>
                                <w:szCs w:val="28"/>
                              </w:rPr>
                              <w:t>C: Experimental duration, 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BB66F7" id="Text Box 8252" o:spid="_x0000_s1027" type="#_x0000_t202" style="position:absolute;left:0;text-align:left;margin-left:259.55pt;margin-top:145.9pt;width:127.45pt;height:24.25pt;rotation:-5539357fd;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" stroked="f">
                <v:textbox>
                  <w:txbxContent>
                    <w:p w:rsidR="00F41C5E" w:rsidRPr="00295EDD" w:rsidRDefault="00F41C5E" w:rsidP="00680B84">
                      <w:pPr>
                        <w:rPr>
                          <w:rFonts w:ascii="Times New Roman" w:hAnsi="Times New Roman" w:cs="Times New Roman"/>
                          <w:sz w:val="18"/>
                        </w:rPr>
                      </w:pPr>
                      <w:r w:rsidRPr="00295EDD">
                        <w:rPr>
                          <w:rFonts w:ascii="Times New Roman" w:hAnsi="Times New Roman" w:cs="Times New Roman"/>
                          <w:sz w:val="18"/>
                          <w:szCs w:val="28"/>
                        </w:rPr>
                        <w:t>C: Experimental duration, h</w:t>
                      </w:r>
                    </w:p>
                  </w:txbxContent>
                </v:textbox>
              </v:shape>
            </w:pict>
          </mc:Fallback>
        </mc:AlternateContent>
      </w:r>
      <w:r w:rsidR="008D0201">
        <w:rPr>
          <w:rFonts w:ascii="Times New Roman" w:eastAsia="Times New Roman" w:hAnsi="Times New Roman" w:cs="Times New Roman"/>
          <w:b/>
          <w:noProof/>
          <w:kern w:val="0"/>
          <w:szCs w:val="20"/>
          <w:lang w:eastAsia="en-US"/>
        </w:rPr>
        <w:drawing>
          <wp:inline distT="0" distB="0" distL="0" distR="0" wp14:anchorId="4D1DB6FB" wp14:editId="0801A0B7">
            <wp:extent cx="3235562" cy="3156668"/>
            <wp:effectExtent l="19050" t="19050" r="22225" b="247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5562" cy="3156668"/>
                    </a:xfrm>
                    <a:prstGeom prst="rect">
                      <a:avLst/>
                    </a:prstGeom>
                    <a:noFill/>
                    <a:ln>
                      <a:solidFill>
                        <a:schemeClr val="tx1"/>
                      </a:solidFill>
                    </a:ln>
                  </pic:spPr>
                </pic:pic>
              </a:graphicData>
            </a:graphic>
          </wp:inline>
        </w:drawing>
      </w:r>
    </w:p>
    <w:p w:rsidR="008D0201" w:rsidRDefault="008D0201" w:rsidP="00295EDD">
      <w:pPr>
        <w:widowControl/>
        <w:wordWrap/>
        <w:autoSpaceDE/>
        <w:autoSpaceDN/>
        <w:jc w:val="center"/>
        <w:rPr>
          <w:rFonts w:ascii="Times New Roman" w:eastAsia="Times New Roman" w:hAnsi="Times New Roman" w:cs="Times New Roman"/>
          <w:kern w:val="0"/>
          <w:szCs w:val="20"/>
          <w:lang w:eastAsia="en-MY"/>
        </w:rPr>
      </w:pPr>
      <w:r w:rsidRPr="008D0201">
        <w:rPr>
          <w:rFonts w:ascii="Times New Roman" w:eastAsia="Times New Roman" w:hAnsi="Times New Roman" w:cs="Times New Roman"/>
          <w:kern w:val="0"/>
          <w:szCs w:val="20"/>
          <w:lang w:eastAsia="en-MY"/>
        </w:rPr>
        <w:t>Fig</w:t>
      </w:r>
      <w:r w:rsidR="003B2B91">
        <w:rPr>
          <w:rFonts w:ascii="Times New Roman" w:eastAsia="Times New Roman" w:hAnsi="Times New Roman" w:cs="Times New Roman"/>
          <w:kern w:val="0"/>
          <w:szCs w:val="20"/>
          <w:lang w:eastAsia="en-MY"/>
        </w:rPr>
        <w:t xml:space="preserve">ure </w:t>
      </w:r>
      <w:r w:rsidRPr="008D0201">
        <w:rPr>
          <w:rFonts w:ascii="Times New Roman" w:eastAsia="Times New Roman" w:hAnsi="Times New Roman" w:cs="Times New Roman"/>
          <w:kern w:val="0"/>
          <w:szCs w:val="20"/>
          <w:lang w:eastAsia="en-MY"/>
        </w:rPr>
        <w:t xml:space="preserve">3. The comparison of predicted and experimental values </w:t>
      </w:r>
      <w:r w:rsidR="00295EDD">
        <w:rPr>
          <w:rFonts w:ascii="Times New Roman" w:eastAsia="Times New Roman" w:hAnsi="Times New Roman" w:cs="Times New Roman"/>
          <w:kern w:val="0"/>
          <w:szCs w:val="20"/>
          <w:lang w:eastAsia="en-MY"/>
        </w:rPr>
        <w:t>of wax deposit amount using CCD</w:t>
      </w:r>
    </w:p>
    <w:p w:rsidR="00295EDD" w:rsidRPr="00295EDD" w:rsidRDefault="00295EDD" w:rsidP="00295EDD">
      <w:pPr>
        <w:widowControl/>
        <w:wordWrap/>
        <w:autoSpaceDE/>
        <w:autoSpaceDN/>
        <w:jc w:val="center"/>
        <w:rPr>
          <w:rFonts w:ascii="Times New Roman" w:eastAsia="Times New Roman" w:hAnsi="Times New Roman" w:cs="Times New Roman"/>
          <w:kern w:val="0"/>
          <w:szCs w:val="20"/>
          <w:lang w:eastAsia="en-MY"/>
        </w:rPr>
      </w:pPr>
    </w:p>
    <w:p w:rsidR="001966CB" w:rsidRDefault="001966CB" w:rsidP="00295EDD">
      <w:pPr>
        <w:widowControl/>
        <w:wordWrap/>
        <w:autoSpaceDE/>
        <w:autoSpaceDN/>
        <w:rPr>
          <w:rFonts w:ascii="Times New Roman" w:eastAsia="Times New Roman" w:hAnsi="Times New Roman" w:cs="Times New Roman"/>
          <w:kern w:val="0"/>
          <w:szCs w:val="20"/>
          <w:lang w:eastAsia="en-MY"/>
        </w:rPr>
      </w:pPr>
      <w:r w:rsidRPr="001966CB">
        <w:rPr>
          <w:rFonts w:ascii="Times New Roman" w:eastAsia="Times New Roman" w:hAnsi="Times New Roman" w:cs="Times New Roman"/>
          <w:kern w:val="0"/>
          <w:szCs w:val="20"/>
          <w:lang w:eastAsia="en-MY"/>
        </w:rPr>
        <w:t xml:space="preserve">For model validation, 10 additional experiments were conducted by varying the experimental duration and cold finger temperature within the factor limit. The model validation of experimental and predicted data is shown in Table 5. The percentage </w:t>
      </w:r>
      <w:r w:rsidRPr="001966CB">
        <w:rPr>
          <w:rFonts w:ascii="Times New Roman" w:eastAsia="Times New Roman" w:hAnsi="Times New Roman" w:cs="Times New Roman"/>
          <w:noProof/>
          <w:kern w:val="0"/>
          <w:szCs w:val="20"/>
          <w:lang w:eastAsia="en-MY"/>
        </w:rPr>
        <w:t>between</w:t>
      </w:r>
      <w:r w:rsidRPr="001966CB">
        <w:rPr>
          <w:rFonts w:ascii="Times New Roman" w:eastAsia="Times New Roman" w:hAnsi="Times New Roman" w:cs="Times New Roman"/>
          <w:kern w:val="0"/>
          <w:szCs w:val="20"/>
          <w:lang w:eastAsia="en-MY"/>
        </w:rPr>
        <w:t xml:space="preserve"> experimental and predicted values based on the model was found less than 10%. It can </w:t>
      </w:r>
      <w:r w:rsidRPr="001966CB">
        <w:rPr>
          <w:rFonts w:ascii="Times New Roman" w:eastAsia="Times New Roman" w:hAnsi="Times New Roman" w:cs="Times New Roman"/>
          <w:noProof/>
          <w:kern w:val="0"/>
          <w:szCs w:val="20"/>
          <w:lang w:eastAsia="en-MY"/>
        </w:rPr>
        <w:t>be</w:t>
      </w:r>
      <w:r w:rsidRPr="001966CB">
        <w:rPr>
          <w:rFonts w:ascii="Times New Roman" w:eastAsia="Times New Roman" w:hAnsi="Times New Roman" w:cs="Times New Roman"/>
          <w:kern w:val="0"/>
          <w:szCs w:val="20"/>
          <w:lang w:eastAsia="en-MY"/>
        </w:rPr>
        <w:t xml:space="preserve"> seen that the validation correlation between the experimental and predicted values of wax deposit is in the form of a </w:t>
      </w:r>
      <w:r w:rsidRPr="001966CB">
        <w:rPr>
          <w:rFonts w:ascii="Times New Roman" w:eastAsia="Times New Roman" w:hAnsi="Times New Roman" w:cs="Times New Roman"/>
          <w:noProof/>
          <w:kern w:val="0"/>
          <w:szCs w:val="20"/>
          <w:lang w:eastAsia="en-MY"/>
        </w:rPr>
        <w:t>satisfactory</w:t>
      </w:r>
      <w:r w:rsidRPr="001966CB">
        <w:rPr>
          <w:rFonts w:ascii="Times New Roman" w:eastAsia="Times New Roman" w:hAnsi="Times New Roman" w:cs="Times New Roman"/>
          <w:kern w:val="0"/>
          <w:szCs w:val="20"/>
          <w:lang w:eastAsia="en-MY"/>
        </w:rPr>
        <w:t xml:space="preserve"> correlation. For example, the actual experimental validation of </w:t>
      </w:r>
      <w:r w:rsidR="00680B84">
        <w:rPr>
          <w:rFonts w:ascii="Times New Roman" w:eastAsia="Times New Roman" w:hAnsi="Times New Roman" w:cs="Times New Roman"/>
          <w:kern w:val="0"/>
          <w:szCs w:val="20"/>
          <w:lang w:eastAsia="en-MY"/>
        </w:rPr>
        <w:t>0.73</w:t>
      </w:r>
      <w:r w:rsidRPr="001966CB">
        <w:rPr>
          <w:rFonts w:ascii="Times New Roman" w:eastAsia="Times New Roman" w:hAnsi="Times New Roman" w:cs="Times New Roman"/>
          <w:kern w:val="0"/>
          <w:szCs w:val="20"/>
          <w:lang w:eastAsia="en-MY"/>
        </w:rPr>
        <w:t xml:space="preserve"> g of wax deposit was obtained at 1.5 h</w:t>
      </w:r>
      <w:r w:rsidR="00E93382">
        <w:rPr>
          <w:rFonts w:ascii="Times New Roman" w:eastAsia="Times New Roman" w:hAnsi="Times New Roman" w:cs="Times New Roman"/>
          <w:kern w:val="0"/>
          <w:szCs w:val="20"/>
          <w:lang w:eastAsia="en-MY"/>
        </w:rPr>
        <w:t>ours</w:t>
      </w:r>
      <w:r w:rsidRPr="001966CB">
        <w:rPr>
          <w:rFonts w:ascii="Times New Roman" w:eastAsia="Times New Roman" w:hAnsi="Times New Roman" w:cs="Times New Roman"/>
          <w:kern w:val="0"/>
          <w:szCs w:val="20"/>
          <w:lang w:eastAsia="en-MY"/>
        </w:rPr>
        <w:t xml:space="preserve"> and 15 °C. Meanwhile, the predicted values of wax deposit at the same condition was </w:t>
      </w:r>
      <w:r w:rsidR="00680B84">
        <w:rPr>
          <w:rFonts w:ascii="Times New Roman" w:eastAsia="Times New Roman" w:hAnsi="Times New Roman" w:cs="Times New Roman"/>
          <w:kern w:val="0"/>
          <w:szCs w:val="20"/>
          <w:lang w:eastAsia="en-MY"/>
        </w:rPr>
        <w:t>0.72</w:t>
      </w:r>
      <w:r w:rsidRPr="001966CB">
        <w:rPr>
          <w:rFonts w:ascii="Times New Roman" w:eastAsia="Times New Roman" w:hAnsi="Times New Roman" w:cs="Times New Roman"/>
          <w:kern w:val="0"/>
          <w:szCs w:val="20"/>
          <w:lang w:eastAsia="en-MY"/>
        </w:rPr>
        <w:t xml:space="preserve"> g.  Hence, the model for wax study</w:t>
      </w:r>
      <w:r w:rsidR="00295EDD">
        <w:rPr>
          <w:rFonts w:ascii="Times New Roman" w:eastAsia="Times New Roman" w:hAnsi="Times New Roman" w:cs="Times New Roman"/>
          <w:kern w:val="0"/>
          <w:szCs w:val="20"/>
          <w:lang w:eastAsia="en-MY"/>
        </w:rPr>
        <w:t xml:space="preserve"> can be considered to be valid.</w:t>
      </w:r>
    </w:p>
    <w:p w:rsidR="00295EDD" w:rsidRPr="001966CB" w:rsidRDefault="00295EDD" w:rsidP="00295EDD">
      <w:pPr>
        <w:widowControl/>
        <w:wordWrap/>
        <w:autoSpaceDE/>
        <w:autoSpaceDN/>
        <w:rPr>
          <w:rFonts w:ascii="Times New Roman" w:eastAsia="Times New Roman" w:hAnsi="Times New Roman" w:cs="Times New Roman"/>
          <w:kern w:val="0"/>
          <w:szCs w:val="20"/>
          <w:lang w:eastAsia="en-MY"/>
        </w:rPr>
      </w:pPr>
    </w:p>
    <w:p w:rsidR="001966CB" w:rsidRPr="001966CB" w:rsidRDefault="00E353F4" w:rsidP="00295EDD">
      <w:pPr>
        <w:keepNext/>
        <w:keepLines/>
        <w:widowControl/>
        <w:numPr>
          <w:ilvl w:val="1"/>
          <w:numId w:val="0"/>
        </w:numPr>
        <w:tabs>
          <w:tab w:val="num" w:pos="288"/>
        </w:tabs>
        <w:wordWrap/>
        <w:autoSpaceDE/>
        <w:autoSpaceDN/>
        <w:ind w:left="288" w:hanging="288"/>
        <w:jc w:val="left"/>
        <w:outlineLvl w:val="1"/>
        <w:rPr>
          <w:rFonts w:ascii="Times New Roman" w:eastAsia="MS Mincho" w:hAnsi="Times New Roman" w:cs="Times New Roman"/>
          <w:b/>
          <w:iCs/>
          <w:noProof/>
          <w:kern w:val="0"/>
          <w:szCs w:val="20"/>
          <w:lang w:eastAsia="en-MY"/>
        </w:rPr>
      </w:pPr>
      <w:r w:rsidRPr="001966CB">
        <w:rPr>
          <w:rFonts w:ascii="Times New Roman" w:eastAsia="MS Mincho" w:hAnsi="Times New Roman" w:cs="Times New Roman"/>
          <w:b/>
          <w:iCs/>
          <w:noProof/>
          <w:kern w:val="0"/>
          <w:szCs w:val="20"/>
          <w:lang w:eastAsia="en-MY"/>
        </w:rPr>
        <w:t>Optimization studies</w:t>
      </w:r>
    </w:p>
    <w:p w:rsidR="001966CB" w:rsidRDefault="001966CB" w:rsidP="00295EDD">
      <w:pPr>
        <w:widowControl/>
        <w:wordWrap/>
        <w:autoSpaceDE/>
        <w:autoSpaceDN/>
        <w:rPr>
          <w:rFonts w:ascii="Times New Roman" w:eastAsia="Times New Roman" w:hAnsi="Times New Roman" w:cs="Times New Roman"/>
          <w:kern w:val="0"/>
          <w:szCs w:val="20"/>
          <w:lang w:eastAsia="en-MY"/>
        </w:rPr>
      </w:pPr>
      <w:r w:rsidRPr="001966CB">
        <w:rPr>
          <w:rFonts w:ascii="Times New Roman" w:eastAsia="Times New Roman" w:hAnsi="Times New Roman" w:cs="Times New Roman"/>
          <w:kern w:val="0"/>
          <w:szCs w:val="20"/>
          <w:lang w:eastAsia="en-MY"/>
        </w:rPr>
        <w:t>The optimization was performed to minimize the amount of wax deposited on the cold finger by using the selected range of variables after investigating the effect of experimental duration (A) and cold finger temperature (B), in which contour plots and response surface plot were produced according to the model (Equation (1)) as shown in Fig</w:t>
      </w:r>
      <w:r w:rsidR="00680B84">
        <w:rPr>
          <w:rFonts w:ascii="Times New Roman" w:eastAsia="Times New Roman" w:hAnsi="Times New Roman" w:cs="Times New Roman"/>
          <w:kern w:val="0"/>
          <w:szCs w:val="20"/>
          <w:lang w:eastAsia="en-MY"/>
        </w:rPr>
        <w:t>ure</w:t>
      </w:r>
      <w:r w:rsidR="00DD08BB">
        <w:rPr>
          <w:rFonts w:ascii="Times New Roman" w:eastAsia="Times New Roman" w:hAnsi="Times New Roman" w:cs="Times New Roman"/>
          <w:kern w:val="0"/>
          <w:szCs w:val="20"/>
          <w:lang w:eastAsia="en-MY"/>
        </w:rPr>
        <w:t xml:space="preserve"> </w:t>
      </w:r>
      <w:r w:rsidRPr="001966CB">
        <w:rPr>
          <w:rFonts w:ascii="Times New Roman" w:eastAsia="Times New Roman" w:hAnsi="Times New Roman" w:cs="Times New Roman"/>
          <w:kern w:val="0"/>
          <w:szCs w:val="20"/>
          <w:lang w:eastAsia="en-MY"/>
        </w:rPr>
        <w:t xml:space="preserve">3. </w:t>
      </w:r>
    </w:p>
    <w:p w:rsidR="001966CB" w:rsidRDefault="001966CB" w:rsidP="001966CB">
      <w:pPr>
        <w:widowControl/>
        <w:wordWrap/>
        <w:autoSpaceDE/>
        <w:autoSpaceDN/>
        <w:rPr>
          <w:rFonts w:ascii="Times New Roman" w:eastAsia="Times New Roman" w:hAnsi="Times New Roman" w:cs="Times New Roman"/>
          <w:kern w:val="0"/>
          <w:szCs w:val="20"/>
          <w:lang w:eastAsia="en-MY"/>
        </w:rPr>
      </w:pPr>
    </w:p>
    <w:p w:rsidR="001966CB" w:rsidRPr="001966CB" w:rsidRDefault="001966CB" w:rsidP="001966CB">
      <w:pPr>
        <w:widowControl/>
        <w:wordWrap/>
        <w:autoSpaceDE/>
        <w:autoSpaceDN/>
        <w:rPr>
          <w:rFonts w:ascii="Times New Roman" w:eastAsia="Times New Roman" w:hAnsi="Times New Roman" w:cs="Times New Roman"/>
          <w:kern w:val="0"/>
          <w:szCs w:val="20"/>
          <w:lang w:eastAsia="en-MY"/>
        </w:rPr>
      </w:pPr>
      <w:r w:rsidRPr="001966CB">
        <w:rPr>
          <w:rFonts w:ascii="Times New Roman" w:eastAsia="Times New Roman" w:hAnsi="Times New Roman" w:cs="Times New Roman"/>
          <w:kern w:val="0"/>
          <w:szCs w:val="20"/>
          <w:lang w:eastAsia="en-MY"/>
        </w:rPr>
        <w:t xml:space="preserve">The response surface plot shows the optimum predicted wax amount for </w:t>
      </w:r>
      <w:r w:rsidRPr="001966CB">
        <w:rPr>
          <w:rFonts w:ascii="Times New Roman" w:eastAsia="Times New Roman" w:hAnsi="Times New Roman" w:cs="Times New Roman"/>
          <w:noProof/>
          <w:kern w:val="0"/>
          <w:szCs w:val="20"/>
          <w:lang w:eastAsia="en-MY"/>
        </w:rPr>
        <w:t>minimum</w:t>
      </w:r>
      <w:r w:rsidRPr="001966CB">
        <w:rPr>
          <w:rFonts w:ascii="Times New Roman" w:eastAsia="Times New Roman" w:hAnsi="Times New Roman" w:cs="Times New Roman"/>
          <w:kern w:val="0"/>
          <w:szCs w:val="20"/>
          <w:lang w:eastAsia="en-MY"/>
        </w:rPr>
        <w:t xml:space="preserve"> wax formation. By applying the desirability function method in RSM, </w:t>
      </w:r>
      <w:r w:rsidR="00DD08BB">
        <w:rPr>
          <w:rFonts w:ascii="Times New Roman" w:eastAsia="Times New Roman" w:hAnsi="Times New Roman" w:cs="Times New Roman"/>
          <w:kern w:val="0"/>
          <w:szCs w:val="20"/>
          <w:lang w:eastAsia="en-MY"/>
        </w:rPr>
        <w:t>9</w:t>
      </w:r>
      <w:r w:rsidRPr="001966CB">
        <w:rPr>
          <w:rFonts w:ascii="Times New Roman" w:eastAsia="Times New Roman" w:hAnsi="Times New Roman" w:cs="Times New Roman"/>
          <w:kern w:val="0"/>
          <w:szCs w:val="20"/>
          <w:lang w:eastAsia="en-MY"/>
        </w:rPr>
        <w:t xml:space="preserve"> solutions were obtained for the optimum covering criteria with the desirability value close to 1. In this case, the </w:t>
      </w:r>
      <w:r w:rsidRPr="001966CB">
        <w:rPr>
          <w:rFonts w:ascii="Times New Roman" w:eastAsia="Times New Roman" w:hAnsi="Times New Roman" w:cs="Times New Roman"/>
          <w:noProof/>
          <w:kern w:val="0"/>
          <w:szCs w:val="20"/>
          <w:lang w:eastAsia="en-MY"/>
        </w:rPr>
        <w:t>first</w:t>
      </w:r>
      <w:r w:rsidRPr="001966CB">
        <w:rPr>
          <w:rFonts w:ascii="Times New Roman" w:eastAsia="Times New Roman" w:hAnsi="Times New Roman" w:cs="Times New Roman"/>
          <w:kern w:val="0"/>
          <w:szCs w:val="20"/>
          <w:lang w:eastAsia="en-MY"/>
        </w:rPr>
        <w:t xml:space="preserve"> solution was selected as a </w:t>
      </w:r>
      <w:r w:rsidRPr="001966CB">
        <w:rPr>
          <w:rFonts w:ascii="Times New Roman" w:eastAsia="Times New Roman" w:hAnsi="Times New Roman" w:cs="Times New Roman"/>
          <w:noProof/>
          <w:kern w:val="0"/>
          <w:szCs w:val="20"/>
          <w:lang w:eastAsia="en-MY"/>
        </w:rPr>
        <w:t>good</w:t>
      </w:r>
      <w:r w:rsidRPr="001966CB">
        <w:rPr>
          <w:rFonts w:ascii="Times New Roman" w:eastAsia="Times New Roman" w:hAnsi="Times New Roman" w:cs="Times New Roman"/>
          <w:kern w:val="0"/>
          <w:szCs w:val="20"/>
          <w:lang w:eastAsia="en-MY"/>
        </w:rPr>
        <w:t xml:space="preserve"> desirability for a minimum amount of wax deposit with the desirability equal to 0.992. At this point, weight deposit is </w:t>
      </w:r>
      <w:r w:rsidR="00680B84">
        <w:rPr>
          <w:rFonts w:ascii="Times New Roman" w:eastAsia="Times New Roman" w:hAnsi="Times New Roman" w:cs="Times New Roman"/>
          <w:kern w:val="0"/>
          <w:szCs w:val="20"/>
          <w:lang w:eastAsia="en-MY"/>
        </w:rPr>
        <w:t>0.0042</w:t>
      </w:r>
      <w:r w:rsidRPr="001966CB">
        <w:rPr>
          <w:rFonts w:ascii="Times New Roman" w:eastAsia="Times New Roman" w:hAnsi="Times New Roman" w:cs="Times New Roman"/>
          <w:kern w:val="0"/>
          <w:szCs w:val="20"/>
          <w:lang w:eastAsia="en-MY"/>
        </w:rPr>
        <w:t xml:space="preserve"> g at 1.5 h</w:t>
      </w:r>
      <w:r w:rsidR="000E3792">
        <w:rPr>
          <w:rFonts w:ascii="Times New Roman" w:eastAsia="Times New Roman" w:hAnsi="Times New Roman" w:cs="Times New Roman"/>
          <w:kern w:val="0"/>
          <w:szCs w:val="20"/>
          <w:lang w:eastAsia="en-MY"/>
        </w:rPr>
        <w:t>ours</w:t>
      </w:r>
      <w:r w:rsidRPr="001966CB">
        <w:rPr>
          <w:rFonts w:ascii="Times New Roman" w:eastAsia="Times New Roman" w:hAnsi="Times New Roman" w:cs="Times New Roman"/>
          <w:kern w:val="0"/>
          <w:szCs w:val="20"/>
          <w:lang w:eastAsia="en-MY"/>
        </w:rPr>
        <w:t xml:space="preserve"> experimental duration and 25</w:t>
      </w:r>
      <w:r w:rsidR="000E3792">
        <w:rPr>
          <w:rFonts w:ascii="Times New Roman" w:eastAsia="Times New Roman" w:hAnsi="Times New Roman" w:cs="Times New Roman"/>
          <w:kern w:val="0"/>
          <w:szCs w:val="20"/>
          <w:lang w:eastAsia="en-MY"/>
        </w:rPr>
        <w:t xml:space="preserve"> </w:t>
      </w:r>
      <w:r w:rsidRPr="001966CB">
        <w:rPr>
          <w:rFonts w:ascii="Times New Roman" w:eastAsia="Times New Roman" w:hAnsi="Times New Roman" w:cs="Times New Roman"/>
          <w:kern w:val="0"/>
          <w:szCs w:val="20"/>
          <w:lang w:eastAsia="en-MY"/>
        </w:rPr>
        <w:t xml:space="preserve">°C cold finger temperature, respectively. Table 6 shows the summary of the optimized wax deposit condition </w:t>
      </w:r>
      <w:r w:rsidRPr="001966CB">
        <w:rPr>
          <w:rFonts w:ascii="Times New Roman" w:eastAsia="Times New Roman" w:hAnsi="Times New Roman" w:cs="Times New Roman"/>
          <w:noProof/>
          <w:kern w:val="0"/>
          <w:szCs w:val="20"/>
          <w:lang w:eastAsia="en-MY"/>
        </w:rPr>
        <w:t>compared</w:t>
      </w:r>
      <w:r w:rsidRPr="001966CB">
        <w:rPr>
          <w:rFonts w:ascii="Times New Roman" w:eastAsia="Times New Roman" w:hAnsi="Times New Roman" w:cs="Times New Roman"/>
          <w:kern w:val="0"/>
          <w:szCs w:val="20"/>
          <w:lang w:eastAsia="en-MY"/>
        </w:rPr>
        <w:t xml:space="preserve"> to the </w:t>
      </w:r>
      <w:r w:rsidRPr="001966CB">
        <w:rPr>
          <w:rFonts w:ascii="Times New Roman" w:eastAsia="Times New Roman" w:hAnsi="Times New Roman" w:cs="Times New Roman"/>
          <w:noProof/>
          <w:kern w:val="0"/>
          <w:szCs w:val="20"/>
          <w:lang w:eastAsia="en-MY"/>
        </w:rPr>
        <w:t>original</w:t>
      </w:r>
      <w:r w:rsidRPr="001966CB">
        <w:rPr>
          <w:rFonts w:ascii="Times New Roman" w:eastAsia="Times New Roman" w:hAnsi="Times New Roman" w:cs="Times New Roman"/>
          <w:kern w:val="0"/>
          <w:szCs w:val="20"/>
          <w:lang w:eastAsia="en-MY"/>
        </w:rPr>
        <w:t xml:space="preserve"> value. It was found that after the </w:t>
      </w:r>
      <w:r w:rsidRPr="001966CB">
        <w:rPr>
          <w:rFonts w:ascii="Times New Roman" w:eastAsia="Times New Roman" w:hAnsi="Times New Roman" w:cs="Times New Roman"/>
          <w:noProof/>
          <w:kern w:val="0"/>
          <w:szCs w:val="20"/>
          <w:lang w:eastAsia="en-MY"/>
        </w:rPr>
        <w:t>optimization</w:t>
      </w:r>
      <w:r w:rsidRPr="001966CB">
        <w:rPr>
          <w:rFonts w:ascii="Times New Roman" w:eastAsia="Times New Roman" w:hAnsi="Times New Roman" w:cs="Times New Roman"/>
          <w:kern w:val="0"/>
          <w:szCs w:val="20"/>
          <w:lang w:eastAsia="en-MY"/>
        </w:rPr>
        <w:t xml:space="preserve">, the minimum value of </w:t>
      </w:r>
      <w:r w:rsidR="00680B84" w:rsidRPr="00680B84">
        <w:rPr>
          <w:rFonts w:ascii="Times New Roman" w:eastAsia="Times New Roman" w:hAnsi="Times New Roman" w:cs="Times New Roman"/>
          <w:kern w:val="0"/>
          <w:szCs w:val="20"/>
          <w:lang w:eastAsia="en-MY"/>
        </w:rPr>
        <w:t xml:space="preserve">0.0042 </w:t>
      </w:r>
      <w:r w:rsidRPr="001966CB">
        <w:rPr>
          <w:rFonts w:ascii="Times New Roman" w:eastAsia="Times New Roman" w:hAnsi="Times New Roman" w:cs="Times New Roman"/>
          <w:kern w:val="0"/>
          <w:szCs w:val="20"/>
          <w:lang w:eastAsia="en-MY"/>
        </w:rPr>
        <w:t xml:space="preserve">g was achieved. It shows that </w:t>
      </w:r>
      <w:r w:rsidR="00680B84">
        <w:rPr>
          <w:rFonts w:ascii="Times New Roman" w:eastAsia="Times New Roman" w:hAnsi="Times New Roman" w:cs="Times New Roman"/>
          <w:kern w:val="0"/>
          <w:szCs w:val="20"/>
          <w:lang w:eastAsia="en-MY"/>
        </w:rPr>
        <w:t>150</w:t>
      </w:r>
      <w:r w:rsidRPr="001966CB">
        <w:rPr>
          <w:rFonts w:ascii="Times New Roman" w:eastAsia="Times New Roman" w:hAnsi="Times New Roman" w:cs="Times New Roman"/>
          <w:noProof/>
          <w:kern w:val="0"/>
          <w:szCs w:val="20"/>
          <w:lang w:eastAsia="en-MY"/>
        </w:rPr>
        <w:t>-fold</w:t>
      </w:r>
      <w:r w:rsidRPr="001966CB">
        <w:rPr>
          <w:rFonts w:ascii="Times New Roman" w:eastAsia="Times New Roman" w:hAnsi="Times New Roman" w:cs="Times New Roman"/>
          <w:kern w:val="0"/>
          <w:szCs w:val="20"/>
          <w:lang w:eastAsia="en-MY"/>
        </w:rPr>
        <w:t xml:space="preserve"> decrement of wax formation expression was achieved compared to prior the optimization.</w:t>
      </w:r>
    </w:p>
    <w:p w:rsidR="00E93382" w:rsidRDefault="00E93382" w:rsidP="00E93382">
      <w:pPr>
        <w:rPr>
          <w:rFonts w:ascii="Times New Roman" w:hAnsi="Times New Roman" w:cs="Times New Roman"/>
          <w:sz w:val="18"/>
          <w:szCs w:val="20"/>
        </w:rPr>
      </w:pPr>
    </w:p>
    <w:p w:rsidR="001966CB" w:rsidRPr="003B2B91" w:rsidRDefault="001966CB" w:rsidP="00E93382">
      <w:pPr>
        <w:jc w:val="center"/>
        <w:rPr>
          <w:rFonts w:ascii="Times New Roman" w:hAnsi="Times New Roman" w:cs="Times New Roman"/>
          <w:noProof/>
          <w:lang w:eastAsia="en-MY"/>
        </w:rPr>
      </w:pPr>
      <w:r w:rsidRPr="003B2B91">
        <w:rPr>
          <w:rFonts w:ascii="Times New Roman" w:eastAsia="MS Mincho" w:hAnsi="Times New Roman" w:cs="Times New Roman"/>
          <w:noProof/>
          <w:lang w:eastAsia="en-US"/>
        </w:rPr>
        <w:t xml:space="preserve">Table 5. </w:t>
      </w:r>
      <w:r w:rsidRPr="003B2B91">
        <w:rPr>
          <w:rFonts w:ascii="Times New Roman" w:hAnsi="Times New Roman" w:cs="Times New Roman"/>
          <w:noProof/>
          <w:lang w:eastAsia="en-MY"/>
        </w:rPr>
        <w:t xml:space="preserve"> Model validation experiments and predicted data</w:t>
      </w:r>
    </w:p>
    <w:tbl>
      <w:tblPr>
        <w:tblpPr w:leftFromText="180" w:rightFromText="180" w:bottomFromText="200" w:vertAnchor="page" w:horzAnchor="margin" w:tblpXSpec="center" w:tblpY="4146"/>
        <w:tblW w:w="0" w:type="auto"/>
        <w:tblLook w:val="04A0" w:firstRow="1" w:lastRow="0" w:firstColumn="1" w:lastColumn="0" w:noHBand="0" w:noVBand="1"/>
      </w:tblPr>
      <w:tblGrid>
        <w:gridCol w:w="1305"/>
        <w:gridCol w:w="508"/>
        <w:gridCol w:w="453"/>
        <w:gridCol w:w="1383"/>
        <w:gridCol w:w="1383"/>
        <w:gridCol w:w="1038"/>
        <w:gridCol w:w="1035"/>
      </w:tblGrid>
      <w:tr w:rsidR="00E93382" w:rsidRPr="001966CB" w:rsidTr="000E3792">
        <w:trPr>
          <w:trHeight w:val="74"/>
        </w:trPr>
        <w:tc>
          <w:tcPr>
            <w:tcW w:w="0" w:type="auto"/>
            <w:tcBorders>
              <w:top w:val="single" w:sz="4" w:space="0" w:color="auto"/>
              <w:bottom w:val="single" w:sz="4" w:space="0" w:color="auto"/>
            </w:tcBorders>
            <w:shd w:val="clear" w:color="auto" w:fill="auto"/>
            <w:noWrap/>
            <w:hideMark/>
          </w:tcPr>
          <w:p w:rsidR="00E93382" w:rsidRPr="00E93382" w:rsidRDefault="00E93382" w:rsidP="000E3792">
            <w:pPr>
              <w:widowControl/>
              <w:wordWrap/>
              <w:autoSpaceDE/>
              <w:autoSpaceDN/>
              <w:jc w:val="left"/>
              <w:rPr>
                <w:rFonts w:ascii="Times New Roman" w:eastAsia="Times New Roman" w:hAnsi="Times New Roman" w:cs="Times New Roman"/>
                <w:b/>
                <w:kern w:val="0"/>
                <w:szCs w:val="20"/>
                <w:lang w:eastAsia="en-US"/>
              </w:rPr>
            </w:pPr>
          </w:p>
        </w:tc>
        <w:tc>
          <w:tcPr>
            <w:tcW w:w="0" w:type="auto"/>
            <w:gridSpan w:val="2"/>
            <w:tcBorders>
              <w:top w:val="single" w:sz="4" w:space="0" w:color="auto"/>
              <w:bottom w:val="single" w:sz="4" w:space="0" w:color="auto"/>
            </w:tcBorders>
            <w:shd w:val="clear" w:color="auto" w:fill="auto"/>
            <w:noWrap/>
            <w:hideMark/>
          </w:tcPr>
          <w:p w:rsidR="00E93382" w:rsidRPr="00E93382" w:rsidRDefault="00E93382" w:rsidP="000E3792">
            <w:pPr>
              <w:widowControl/>
              <w:wordWrap/>
              <w:autoSpaceDE/>
              <w:autoSpaceDN/>
              <w:jc w:val="center"/>
              <w:rPr>
                <w:rFonts w:ascii="Times New Roman" w:eastAsia="Times New Roman" w:hAnsi="Times New Roman" w:cs="Times New Roman"/>
                <w:b/>
                <w:color w:val="000000"/>
                <w:kern w:val="0"/>
                <w:szCs w:val="20"/>
                <w:lang w:eastAsia="en-MY"/>
              </w:rPr>
            </w:pPr>
            <w:r w:rsidRPr="00E93382">
              <w:rPr>
                <w:rFonts w:ascii="Times New Roman" w:eastAsia="Times New Roman" w:hAnsi="Times New Roman" w:cs="Times New Roman"/>
                <w:b/>
                <w:color w:val="000000"/>
                <w:kern w:val="0"/>
                <w:szCs w:val="20"/>
                <w:lang w:eastAsia="en-MY"/>
              </w:rPr>
              <w:t>Factors*</w:t>
            </w:r>
          </w:p>
        </w:tc>
        <w:tc>
          <w:tcPr>
            <w:tcW w:w="0" w:type="auto"/>
            <w:vMerge w:val="restart"/>
            <w:tcBorders>
              <w:top w:val="single" w:sz="4" w:space="0" w:color="auto"/>
              <w:bottom w:val="single" w:sz="4" w:space="0" w:color="auto"/>
            </w:tcBorders>
            <w:shd w:val="clear" w:color="auto" w:fill="auto"/>
            <w:noWrap/>
            <w:hideMark/>
          </w:tcPr>
          <w:p w:rsidR="00E93382" w:rsidRPr="00E93382" w:rsidRDefault="00E93382" w:rsidP="000E3792">
            <w:pPr>
              <w:widowControl/>
              <w:wordWrap/>
              <w:autoSpaceDE/>
              <w:autoSpaceDN/>
              <w:jc w:val="center"/>
              <w:rPr>
                <w:rFonts w:ascii="Times New Roman" w:eastAsia="Times New Roman" w:hAnsi="Times New Roman" w:cs="Times New Roman"/>
                <w:b/>
                <w:color w:val="000000"/>
                <w:kern w:val="0"/>
                <w:szCs w:val="20"/>
                <w:lang w:eastAsia="en-MY"/>
              </w:rPr>
            </w:pPr>
          </w:p>
          <w:p w:rsidR="00E93382" w:rsidRPr="00E93382" w:rsidRDefault="00E93382" w:rsidP="000E3792">
            <w:pPr>
              <w:widowControl/>
              <w:wordWrap/>
              <w:autoSpaceDE/>
              <w:autoSpaceDN/>
              <w:jc w:val="center"/>
              <w:rPr>
                <w:rFonts w:ascii="Times New Roman" w:eastAsia="Times New Roman" w:hAnsi="Times New Roman" w:cs="Times New Roman"/>
                <w:b/>
                <w:color w:val="000000"/>
                <w:kern w:val="0"/>
                <w:szCs w:val="20"/>
                <w:lang w:eastAsia="en-MY"/>
              </w:rPr>
            </w:pPr>
            <w:r w:rsidRPr="00E93382">
              <w:rPr>
                <w:rFonts w:ascii="Times New Roman" w:eastAsia="Times New Roman" w:hAnsi="Times New Roman" w:cs="Times New Roman"/>
                <w:b/>
                <w:color w:val="000000"/>
                <w:kern w:val="0"/>
                <w:szCs w:val="20"/>
                <w:lang w:eastAsia="en-MY"/>
              </w:rPr>
              <w:t>Experimental</w:t>
            </w:r>
          </w:p>
          <w:p w:rsidR="00E93382" w:rsidRPr="00E93382" w:rsidRDefault="00E93382" w:rsidP="000E3792">
            <w:pPr>
              <w:widowControl/>
              <w:wordWrap/>
              <w:autoSpaceDE/>
              <w:autoSpaceDN/>
              <w:jc w:val="center"/>
              <w:rPr>
                <w:rFonts w:ascii="Times New Roman" w:eastAsia="Times New Roman" w:hAnsi="Times New Roman" w:cs="Times New Roman"/>
                <w:b/>
                <w:noProof/>
                <w:color w:val="000000"/>
                <w:kern w:val="0"/>
                <w:szCs w:val="20"/>
                <w:vertAlign w:val="superscript"/>
                <w:lang w:eastAsia="en-MY"/>
              </w:rPr>
            </w:pPr>
            <w:r w:rsidRPr="00E93382">
              <w:rPr>
                <w:rFonts w:ascii="Times New Roman" w:eastAsia="Times New Roman" w:hAnsi="Times New Roman" w:cs="Times New Roman"/>
                <w:b/>
                <w:noProof/>
                <w:color w:val="000000"/>
                <w:kern w:val="0"/>
                <w:szCs w:val="20"/>
                <w:lang w:eastAsia="en-MY"/>
              </w:rPr>
              <w:t>Value</w:t>
            </w:r>
            <w:r w:rsidRPr="00E93382">
              <w:rPr>
                <w:rFonts w:ascii="Times New Roman" w:eastAsia="Times New Roman" w:hAnsi="Times New Roman" w:cs="Times New Roman"/>
                <w:b/>
                <w:noProof/>
                <w:color w:val="000000"/>
                <w:kern w:val="0"/>
                <w:szCs w:val="20"/>
                <w:vertAlign w:val="superscript"/>
                <w:lang w:eastAsia="en-MY"/>
              </w:rPr>
              <w:t>a</w:t>
            </w:r>
          </w:p>
          <w:p w:rsidR="00E93382" w:rsidRPr="00E93382" w:rsidRDefault="00E93382" w:rsidP="000E3792">
            <w:pPr>
              <w:widowControl/>
              <w:wordWrap/>
              <w:autoSpaceDE/>
              <w:autoSpaceDN/>
              <w:jc w:val="center"/>
              <w:rPr>
                <w:rFonts w:ascii="Times New Roman" w:eastAsia="Times New Roman" w:hAnsi="Times New Roman" w:cs="Times New Roman"/>
                <w:b/>
                <w:color w:val="000000"/>
                <w:kern w:val="0"/>
                <w:szCs w:val="20"/>
                <w:lang w:eastAsia="en-MY"/>
              </w:rPr>
            </w:pPr>
            <w:r w:rsidRPr="00E93382">
              <w:rPr>
                <w:rFonts w:ascii="Times New Roman" w:eastAsia="Times New Roman" w:hAnsi="Times New Roman" w:cs="Times New Roman"/>
                <w:b/>
                <w:noProof/>
                <w:color w:val="000000"/>
                <w:kern w:val="0"/>
                <w:szCs w:val="20"/>
                <w:lang w:eastAsia="en-MY"/>
              </w:rPr>
              <w:t>(X),</w:t>
            </w:r>
            <w:r>
              <w:rPr>
                <w:rFonts w:ascii="Times New Roman" w:eastAsia="Times New Roman" w:hAnsi="Times New Roman" w:cs="Times New Roman"/>
                <w:b/>
                <w:noProof/>
                <w:color w:val="000000"/>
                <w:kern w:val="0"/>
                <w:szCs w:val="20"/>
                <w:lang w:eastAsia="en-MY"/>
              </w:rPr>
              <w:t xml:space="preserve"> </w:t>
            </w:r>
            <w:r w:rsidRPr="00E93382">
              <w:rPr>
                <w:rFonts w:ascii="Times New Roman" w:eastAsia="Times New Roman" w:hAnsi="Times New Roman" w:cs="Times New Roman"/>
                <w:b/>
                <w:noProof/>
                <w:color w:val="000000"/>
                <w:kern w:val="0"/>
                <w:szCs w:val="20"/>
                <w:lang w:eastAsia="en-MY"/>
              </w:rPr>
              <w:t>g</w:t>
            </w:r>
          </w:p>
        </w:tc>
        <w:tc>
          <w:tcPr>
            <w:tcW w:w="0" w:type="auto"/>
            <w:vMerge w:val="restart"/>
            <w:tcBorders>
              <w:top w:val="single" w:sz="4" w:space="0" w:color="auto"/>
              <w:bottom w:val="single" w:sz="4" w:space="0" w:color="auto"/>
            </w:tcBorders>
            <w:shd w:val="clear" w:color="auto" w:fill="auto"/>
            <w:noWrap/>
            <w:hideMark/>
          </w:tcPr>
          <w:p w:rsidR="00E93382" w:rsidRPr="00E93382" w:rsidRDefault="00E93382" w:rsidP="000E3792">
            <w:pPr>
              <w:widowControl/>
              <w:wordWrap/>
              <w:autoSpaceDE/>
              <w:autoSpaceDN/>
              <w:jc w:val="center"/>
              <w:rPr>
                <w:rFonts w:ascii="Times New Roman" w:eastAsia="Times New Roman" w:hAnsi="Times New Roman" w:cs="Times New Roman"/>
                <w:b/>
                <w:color w:val="000000"/>
                <w:kern w:val="0"/>
                <w:szCs w:val="20"/>
                <w:lang w:eastAsia="en-MY"/>
              </w:rPr>
            </w:pPr>
          </w:p>
          <w:p w:rsidR="00E93382" w:rsidRPr="00E93382" w:rsidRDefault="00E93382" w:rsidP="000E3792">
            <w:pPr>
              <w:widowControl/>
              <w:wordWrap/>
              <w:autoSpaceDE/>
              <w:autoSpaceDN/>
              <w:jc w:val="center"/>
              <w:rPr>
                <w:rFonts w:ascii="Times New Roman" w:eastAsia="Times New Roman" w:hAnsi="Times New Roman" w:cs="Times New Roman"/>
                <w:b/>
                <w:color w:val="000000"/>
                <w:kern w:val="0"/>
                <w:szCs w:val="20"/>
                <w:lang w:eastAsia="en-MY"/>
              </w:rPr>
            </w:pPr>
            <w:r w:rsidRPr="00E93382">
              <w:rPr>
                <w:rFonts w:ascii="Times New Roman" w:eastAsia="Times New Roman" w:hAnsi="Times New Roman" w:cs="Times New Roman"/>
                <w:b/>
                <w:color w:val="000000"/>
                <w:kern w:val="0"/>
                <w:szCs w:val="20"/>
                <w:lang w:eastAsia="en-MY"/>
              </w:rPr>
              <w:t>Experimental</w:t>
            </w:r>
          </w:p>
          <w:p w:rsidR="00E93382" w:rsidRPr="00E93382" w:rsidRDefault="00E93382" w:rsidP="000E3792">
            <w:pPr>
              <w:widowControl/>
              <w:wordWrap/>
              <w:autoSpaceDE/>
              <w:autoSpaceDN/>
              <w:jc w:val="center"/>
              <w:rPr>
                <w:rFonts w:ascii="Times New Roman" w:eastAsia="Times New Roman" w:hAnsi="Times New Roman" w:cs="Times New Roman"/>
                <w:b/>
                <w:noProof/>
                <w:color w:val="000000"/>
                <w:kern w:val="0"/>
                <w:szCs w:val="20"/>
                <w:vertAlign w:val="superscript"/>
                <w:lang w:eastAsia="en-MY"/>
              </w:rPr>
            </w:pPr>
            <w:r w:rsidRPr="00E93382">
              <w:rPr>
                <w:rFonts w:ascii="Times New Roman" w:eastAsia="Times New Roman" w:hAnsi="Times New Roman" w:cs="Times New Roman"/>
                <w:b/>
                <w:noProof/>
                <w:color w:val="000000"/>
                <w:kern w:val="0"/>
                <w:szCs w:val="20"/>
                <w:lang w:eastAsia="en-MY"/>
              </w:rPr>
              <w:t>Value</w:t>
            </w:r>
            <w:r w:rsidRPr="00E93382">
              <w:rPr>
                <w:rFonts w:ascii="Times New Roman" w:eastAsia="Times New Roman" w:hAnsi="Times New Roman" w:cs="Times New Roman"/>
                <w:b/>
                <w:noProof/>
                <w:color w:val="000000"/>
                <w:kern w:val="0"/>
                <w:szCs w:val="20"/>
                <w:vertAlign w:val="superscript"/>
                <w:lang w:eastAsia="en-MY"/>
              </w:rPr>
              <w:t>b</w:t>
            </w:r>
          </w:p>
          <w:p w:rsidR="00E93382" w:rsidRPr="00E93382" w:rsidRDefault="00E93382" w:rsidP="000E3792">
            <w:pPr>
              <w:widowControl/>
              <w:wordWrap/>
              <w:autoSpaceDE/>
              <w:autoSpaceDN/>
              <w:jc w:val="center"/>
              <w:rPr>
                <w:rFonts w:ascii="Times New Roman" w:eastAsia="Times New Roman" w:hAnsi="Times New Roman" w:cs="Times New Roman"/>
                <w:b/>
                <w:color w:val="000000"/>
                <w:kern w:val="0"/>
                <w:szCs w:val="20"/>
                <w:lang w:eastAsia="en-MY"/>
              </w:rPr>
            </w:pPr>
            <w:r w:rsidRPr="00E93382">
              <w:rPr>
                <w:rFonts w:ascii="Times New Roman" w:eastAsia="Times New Roman" w:hAnsi="Times New Roman" w:cs="Times New Roman"/>
                <w:b/>
                <w:color w:val="000000"/>
                <w:kern w:val="0"/>
                <w:szCs w:val="20"/>
                <w:lang w:eastAsia="en-MY"/>
              </w:rPr>
              <w:t>(X’)</w:t>
            </w:r>
          </w:p>
        </w:tc>
        <w:tc>
          <w:tcPr>
            <w:tcW w:w="0" w:type="auto"/>
            <w:vMerge w:val="restart"/>
            <w:tcBorders>
              <w:top w:val="single" w:sz="4" w:space="0" w:color="auto"/>
              <w:bottom w:val="single" w:sz="4" w:space="0" w:color="auto"/>
            </w:tcBorders>
            <w:shd w:val="clear" w:color="auto" w:fill="auto"/>
            <w:hideMark/>
          </w:tcPr>
          <w:p w:rsidR="00E93382" w:rsidRPr="00E93382" w:rsidRDefault="00E93382" w:rsidP="000E3792">
            <w:pPr>
              <w:widowControl/>
              <w:wordWrap/>
              <w:autoSpaceDE/>
              <w:autoSpaceDN/>
              <w:jc w:val="center"/>
              <w:rPr>
                <w:rFonts w:ascii="Times New Roman" w:eastAsia="Times New Roman" w:hAnsi="Times New Roman" w:cs="Times New Roman"/>
                <w:b/>
                <w:color w:val="000000"/>
                <w:kern w:val="0"/>
                <w:szCs w:val="20"/>
                <w:lang w:eastAsia="en-MY"/>
              </w:rPr>
            </w:pPr>
          </w:p>
          <w:p w:rsidR="00E93382" w:rsidRPr="00E93382" w:rsidRDefault="00E93382" w:rsidP="000E3792">
            <w:pPr>
              <w:widowControl/>
              <w:wordWrap/>
              <w:autoSpaceDE/>
              <w:autoSpaceDN/>
              <w:jc w:val="center"/>
              <w:rPr>
                <w:rFonts w:ascii="Times New Roman" w:eastAsia="Times New Roman" w:hAnsi="Times New Roman" w:cs="Times New Roman"/>
                <w:b/>
                <w:color w:val="000000"/>
                <w:kern w:val="0"/>
                <w:szCs w:val="20"/>
                <w:lang w:eastAsia="en-MY"/>
              </w:rPr>
            </w:pPr>
            <w:r w:rsidRPr="00E93382">
              <w:rPr>
                <w:rFonts w:ascii="Times New Roman" w:eastAsia="Times New Roman" w:hAnsi="Times New Roman" w:cs="Times New Roman"/>
                <w:b/>
                <w:color w:val="000000"/>
                <w:kern w:val="0"/>
                <w:szCs w:val="20"/>
                <w:lang w:eastAsia="en-MY"/>
              </w:rPr>
              <w:t>Predicted</w:t>
            </w:r>
          </w:p>
          <w:p w:rsidR="00E93382" w:rsidRPr="00E93382" w:rsidRDefault="00E93382" w:rsidP="000E3792">
            <w:pPr>
              <w:widowControl/>
              <w:wordWrap/>
              <w:autoSpaceDE/>
              <w:autoSpaceDN/>
              <w:jc w:val="center"/>
              <w:rPr>
                <w:rFonts w:ascii="Times New Roman" w:eastAsia="Times New Roman" w:hAnsi="Times New Roman" w:cs="Times New Roman"/>
                <w:b/>
                <w:color w:val="000000"/>
                <w:kern w:val="0"/>
                <w:szCs w:val="20"/>
                <w:vertAlign w:val="superscript"/>
                <w:lang w:eastAsia="en-MY"/>
              </w:rPr>
            </w:pPr>
            <w:r w:rsidRPr="00E93382">
              <w:rPr>
                <w:rFonts w:ascii="Times New Roman" w:eastAsia="Times New Roman" w:hAnsi="Times New Roman" w:cs="Times New Roman"/>
                <w:b/>
                <w:color w:val="000000"/>
                <w:kern w:val="0"/>
                <w:szCs w:val="20"/>
                <w:lang w:eastAsia="en-MY"/>
              </w:rPr>
              <w:t>Value</w:t>
            </w:r>
            <w:r w:rsidRPr="00E93382">
              <w:rPr>
                <w:rFonts w:ascii="Times New Roman" w:eastAsia="Times New Roman" w:hAnsi="Times New Roman" w:cs="Times New Roman"/>
                <w:b/>
                <w:color w:val="000000"/>
                <w:kern w:val="0"/>
                <w:szCs w:val="20"/>
                <w:vertAlign w:val="superscript"/>
                <w:lang w:eastAsia="en-MY"/>
              </w:rPr>
              <w:t>b</w:t>
            </w:r>
          </w:p>
          <w:p w:rsidR="00E93382" w:rsidRPr="00E93382" w:rsidRDefault="00E93382" w:rsidP="000E3792">
            <w:pPr>
              <w:widowControl/>
              <w:wordWrap/>
              <w:autoSpaceDE/>
              <w:autoSpaceDN/>
              <w:jc w:val="center"/>
              <w:rPr>
                <w:rFonts w:ascii="Times New Roman" w:eastAsia="Times New Roman" w:hAnsi="Times New Roman" w:cs="Times New Roman"/>
                <w:b/>
                <w:color w:val="000000"/>
                <w:kern w:val="0"/>
                <w:szCs w:val="20"/>
                <w:lang w:eastAsia="en-MY"/>
              </w:rPr>
            </w:pPr>
            <w:r w:rsidRPr="00E93382">
              <w:rPr>
                <w:rFonts w:ascii="Times New Roman" w:eastAsia="Times New Roman" w:hAnsi="Times New Roman" w:cs="Times New Roman"/>
                <w:b/>
                <w:color w:val="000000"/>
                <w:kern w:val="0"/>
                <w:szCs w:val="20"/>
                <w:lang w:eastAsia="en-MY"/>
              </w:rPr>
              <w:t>(Y')</w:t>
            </w:r>
          </w:p>
        </w:tc>
        <w:tc>
          <w:tcPr>
            <w:tcW w:w="0" w:type="auto"/>
            <w:vMerge w:val="restart"/>
            <w:tcBorders>
              <w:top w:val="single" w:sz="4" w:space="0" w:color="auto"/>
              <w:bottom w:val="single" w:sz="4" w:space="0" w:color="auto"/>
            </w:tcBorders>
            <w:shd w:val="clear" w:color="auto" w:fill="auto"/>
            <w:noWrap/>
            <w:hideMark/>
          </w:tcPr>
          <w:p w:rsidR="00E93382" w:rsidRPr="00E93382" w:rsidRDefault="00E93382" w:rsidP="000E3792">
            <w:pPr>
              <w:widowControl/>
              <w:wordWrap/>
              <w:autoSpaceDE/>
              <w:autoSpaceDN/>
              <w:jc w:val="left"/>
              <w:rPr>
                <w:rFonts w:ascii="Times New Roman" w:eastAsia="Times New Roman" w:hAnsi="Times New Roman" w:cs="Times New Roman"/>
                <w:b/>
                <w:color w:val="000000"/>
                <w:kern w:val="0"/>
                <w:szCs w:val="20"/>
                <w:lang w:eastAsia="en-MY"/>
              </w:rPr>
            </w:pPr>
          </w:p>
          <w:p w:rsidR="00E93382" w:rsidRPr="00E93382" w:rsidRDefault="00E93382" w:rsidP="000E3792">
            <w:pPr>
              <w:jc w:val="center"/>
              <w:rPr>
                <w:rFonts w:asciiTheme="majorBidi" w:eastAsia="Times New Roman" w:hAnsiTheme="majorBidi" w:cstheme="majorBidi"/>
                <w:b/>
                <w:szCs w:val="24"/>
                <w:lang w:val="en-MY" w:eastAsia="en-MY"/>
              </w:rPr>
            </w:pPr>
            <w:r w:rsidRPr="00E93382">
              <w:rPr>
                <w:rFonts w:asciiTheme="majorBidi" w:eastAsia="Times New Roman" w:hAnsiTheme="majorBidi" w:cstheme="majorBidi"/>
                <w:b/>
                <w:szCs w:val="24"/>
                <w:lang w:val="en-MY" w:eastAsia="en-MY"/>
              </w:rPr>
              <w:t>Predicted</w:t>
            </w:r>
          </w:p>
          <w:p w:rsidR="00E93382" w:rsidRPr="00E93382" w:rsidRDefault="00E93382" w:rsidP="000E3792">
            <w:pPr>
              <w:jc w:val="center"/>
              <w:rPr>
                <w:rFonts w:asciiTheme="majorBidi" w:eastAsia="Times New Roman" w:hAnsiTheme="majorBidi" w:cstheme="majorBidi"/>
                <w:b/>
                <w:szCs w:val="24"/>
                <w:vertAlign w:val="superscript"/>
                <w:lang w:val="en-MY" w:eastAsia="en-MY"/>
              </w:rPr>
            </w:pPr>
            <w:r w:rsidRPr="00E93382">
              <w:rPr>
                <w:rFonts w:asciiTheme="majorBidi" w:eastAsia="Times New Roman" w:hAnsiTheme="majorBidi" w:cstheme="majorBidi"/>
                <w:b/>
                <w:szCs w:val="24"/>
                <w:lang w:val="en-MY" w:eastAsia="en-MY"/>
              </w:rPr>
              <w:t>Value</w:t>
            </w:r>
            <w:r w:rsidRPr="00E93382">
              <w:rPr>
                <w:rFonts w:asciiTheme="majorBidi" w:eastAsia="Times New Roman" w:hAnsiTheme="majorBidi" w:cstheme="majorBidi"/>
                <w:b/>
                <w:szCs w:val="24"/>
                <w:vertAlign w:val="superscript"/>
                <w:lang w:val="en-MY" w:eastAsia="en-MY"/>
              </w:rPr>
              <w:t>b</w:t>
            </w:r>
          </w:p>
          <w:p w:rsidR="00E93382" w:rsidRPr="00E93382" w:rsidRDefault="00E93382" w:rsidP="000E3792">
            <w:pPr>
              <w:jc w:val="center"/>
              <w:rPr>
                <w:rFonts w:asciiTheme="majorBidi" w:eastAsia="Times New Roman" w:hAnsiTheme="majorBidi" w:cstheme="majorBidi"/>
                <w:b/>
                <w:szCs w:val="24"/>
                <w:lang w:val="en-MY" w:eastAsia="en-MY"/>
              </w:rPr>
            </w:pPr>
            <w:r w:rsidRPr="00E93382">
              <w:rPr>
                <w:rFonts w:asciiTheme="majorBidi" w:eastAsia="Times New Roman" w:hAnsiTheme="majorBidi" w:cstheme="majorBidi"/>
                <w:b/>
                <w:szCs w:val="24"/>
                <w:vertAlign w:val="superscript"/>
                <w:lang w:val="en-MY" w:eastAsia="en-MY"/>
              </w:rPr>
              <w:t xml:space="preserve"> </w:t>
            </w:r>
            <w:r w:rsidRPr="00E93382">
              <w:rPr>
                <w:rFonts w:asciiTheme="majorBidi" w:eastAsia="Times New Roman" w:hAnsiTheme="majorBidi" w:cstheme="majorBidi"/>
                <w:b/>
                <w:szCs w:val="24"/>
                <w:lang w:val="en-MY" w:eastAsia="en-MY"/>
              </w:rPr>
              <w:t>(Y),</w:t>
            </w:r>
            <w:r>
              <w:rPr>
                <w:rFonts w:asciiTheme="majorBidi" w:eastAsia="Times New Roman" w:hAnsiTheme="majorBidi" w:cstheme="majorBidi"/>
                <w:b/>
                <w:szCs w:val="24"/>
                <w:lang w:val="en-MY" w:eastAsia="en-MY"/>
              </w:rPr>
              <w:t xml:space="preserve"> </w:t>
            </w:r>
            <w:r w:rsidRPr="00E93382">
              <w:rPr>
                <w:rFonts w:asciiTheme="majorBidi" w:eastAsia="Times New Roman" w:hAnsiTheme="majorBidi" w:cstheme="majorBidi"/>
                <w:b/>
                <w:szCs w:val="24"/>
                <w:lang w:val="en-MY" w:eastAsia="en-MY"/>
              </w:rPr>
              <w:t>g</w:t>
            </w:r>
          </w:p>
          <w:p w:rsidR="00E93382" w:rsidRPr="00E93382" w:rsidRDefault="00E93382" w:rsidP="000E3792">
            <w:pPr>
              <w:widowControl/>
              <w:wordWrap/>
              <w:autoSpaceDE/>
              <w:autoSpaceDN/>
              <w:jc w:val="left"/>
              <w:rPr>
                <w:rFonts w:ascii="Times New Roman" w:eastAsia="Times New Roman" w:hAnsi="Times New Roman" w:cs="Times New Roman"/>
                <w:b/>
                <w:color w:val="000000"/>
                <w:kern w:val="0"/>
                <w:szCs w:val="20"/>
                <w:lang w:eastAsia="en-MY"/>
              </w:rPr>
            </w:pPr>
          </w:p>
        </w:tc>
      </w:tr>
      <w:tr w:rsidR="00E93382" w:rsidRPr="001966CB" w:rsidTr="000E3792">
        <w:trPr>
          <w:trHeight w:val="92"/>
        </w:trPr>
        <w:tc>
          <w:tcPr>
            <w:tcW w:w="0" w:type="auto"/>
            <w:tcBorders>
              <w:top w:val="single" w:sz="4" w:space="0" w:color="auto"/>
              <w:bottom w:val="single" w:sz="4" w:space="0" w:color="auto"/>
            </w:tcBorders>
            <w:shd w:val="clear" w:color="auto" w:fill="auto"/>
            <w:noWrap/>
            <w:hideMark/>
          </w:tcPr>
          <w:p w:rsidR="00E93382" w:rsidRDefault="00E93382" w:rsidP="000E3792">
            <w:pPr>
              <w:widowControl/>
              <w:wordWrap/>
              <w:autoSpaceDE/>
              <w:autoSpaceDN/>
              <w:jc w:val="center"/>
              <w:rPr>
                <w:rFonts w:ascii="Times New Roman" w:eastAsia="Times New Roman" w:hAnsi="Times New Roman" w:cs="Times New Roman"/>
                <w:b/>
                <w:color w:val="000000"/>
                <w:kern w:val="0"/>
                <w:szCs w:val="20"/>
                <w:lang w:eastAsia="en-MY"/>
              </w:rPr>
            </w:pPr>
            <w:r>
              <w:rPr>
                <w:rFonts w:ascii="Times New Roman" w:eastAsia="Times New Roman" w:hAnsi="Times New Roman" w:cs="Times New Roman"/>
                <w:b/>
                <w:color w:val="000000"/>
                <w:kern w:val="0"/>
                <w:szCs w:val="20"/>
                <w:lang w:eastAsia="en-MY"/>
              </w:rPr>
              <w:t xml:space="preserve">No of </w:t>
            </w:r>
          </w:p>
          <w:p w:rsidR="00E93382" w:rsidRPr="00E93382" w:rsidRDefault="00E93382" w:rsidP="000E3792">
            <w:pPr>
              <w:widowControl/>
              <w:wordWrap/>
              <w:autoSpaceDE/>
              <w:autoSpaceDN/>
              <w:jc w:val="center"/>
              <w:rPr>
                <w:rFonts w:ascii="Times New Roman" w:eastAsia="Times New Roman" w:hAnsi="Times New Roman" w:cs="Times New Roman"/>
                <w:b/>
                <w:color w:val="000000"/>
                <w:kern w:val="0"/>
                <w:szCs w:val="20"/>
                <w:lang w:eastAsia="en-MY"/>
              </w:rPr>
            </w:pPr>
            <w:r>
              <w:rPr>
                <w:rFonts w:ascii="Times New Roman" w:eastAsia="Times New Roman" w:hAnsi="Times New Roman" w:cs="Times New Roman"/>
                <w:b/>
                <w:color w:val="000000"/>
                <w:kern w:val="0"/>
                <w:szCs w:val="20"/>
                <w:lang w:eastAsia="en-MY"/>
              </w:rPr>
              <w:t>E</w:t>
            </w:r>
            <w:r w:rsidRPr="00E93382">
              <w:rPr>
                <w:rFonts w:ascii="Times New Roman" w:eastAsia="Times New Roman" w:hAnsi="Times New Roman" w:cs="Times New Roman"/>
                <w:b/>
                <w:color w:val="000000"/>
                <w:kern w:val="0"/>
                <w:szCs w:val="20"/>
                <w:lang w:eastAsia="en-MY"/>
              </w:rPr>
              <w:t>xperiments</w:t>
            </w:r>
          </w:p>
          <w:p w:rsidR="00E93382" w:rsidRPr="00E93382" w:rsidRDefault="00E93382" w:rsidP="000E3792">
            <w:pPr>
              <w:widowControl/>
              <w:wordWrap/>
              <w:autoSpaceDE/>
              <w:autoSpaceDN/>
              <w:jc w:val="center"/>
              <w:rPr>
                <w:rFonts w:ascii="Times New Roman" w:eastAsia="Times New Roman" w:hAnsi="Times New Roman" w:cs="Times New Roman"/>
                <w:b/>
                <w:color w:val="000000"/>
                <w:kern w:val="0"/>
                <w:szCs w:val="20"/>
                <w:lang w:eastAsia="en-MY"/>
              </w:rPr>
            </w:pPr>
          </w:p>
        </w:tc>
        <w:tc>
          <w:tcPr>
            <w:tcW w:w="0" w:type="auto"/>
            <w:tcBorders>
              <w:top w:val="single" w:sz="4" w:space="0" w:color="auto"/>
              <w:bottom w:val="single" w:sz="4" w:space="0" w:color="auto"/>
            </w:tcBorders>
            <w:shd w:val="clear" w:color="auto" w:fill="auto"/>
            <w:noWrap/>
            <w:hideMark/>
          </w:tcPr>
          <w:p w:rsidR="00E93382" w:rsidRPr="00E93382" w:rsidRDefault="00E93382" w:rsidP="000E3792">
            <w:pPr>
              <w:widowControl/>
              <w:wordWrap/>
              <w:autoSpaceDE/>
              <w:autoSpaceDN/>
              <w:jc w:val="center"/>
              <w:rPr>
                <w:rFonts w:ascii="Times New Roman" w:eastAsia="Times New Roman" w:hAnsi="Times New Roman" w:cs="Times New Roman"/>
                <w:b/>
                <w:color w:val="000000"/>
                <w:kern w:val="0"/>
                <w:szCs w:val="20"/>
                <w:lang w:eastAsia="en-MY"/>
              </w:rPr>
            </w:pPr>
            <w:r w:rsidRPr="00E93382">
              <w:rPr>
                <w:rFonts w:ascii="Times New Roman" w:eastAsia="Times New Roman" w:hAnsi="Times New Roman" w:cs="Times New Roman"/>
                <w:b/>
                <w:color w:val="000000"/>
                <w:kern w:val="0"/>
                <w:szCs w:val="20"/>
                <w:lang w:eastAsia="en-MY"/>
              </w:rPr>
              <w:t>A</w:t>
            </w:r>
          </w:p>
          <w:p w:rsidR="00E93382" w:rsidRPr="00E93382" w:rsidRDefault="00E93382" w:rsidP="000E3792">
            <w:pPr>
              <w:widowControl/>
              <w:wordWrap/>
              <w:autoSpaceDE/>
              <w:autoSpaceDN/>
              <w:jc w:val="center"/>
              <w:rPr>
                <w:rFonts w:ascii="Times New Roman" w:eastAsia="Times New Roman" w:hAnsi="Times New Roman" w:cs="Times New Roman"/>
                <w:b/>
                <w:color w:val="000000"/>
                <w:kern w:val="0"/>
                <w:szCs w:val="20"/>
                <w:lang w:eastAsia="en-MY"/>
              </w:rPr>
            </w:pPr>
          </w:p>
        </w:tc>
        <w:tc>
          <w:tcPr>
            <w:tcW w:w="0" w:type="auto"/>
            <w:tcBorders>
              <w:top w:val="single" w:sz="4" w:space="0" w:color="auto"/>
              <w:bottom w:val="single" w:sz="4" w:space="0" w:color="auto"/>
            </w:tcBorders>
            <w:shd w:val="clear" w:color="auto" w:fill="auto"/>
            <w:noWrap/>
            <w:hideMark/>
          </w:tcPr>
          <w:p w:rsidR="00E93382" w:rsidRPr="00E93382" w:rsidRDefault="00E93382" w:rsidP="000E3792">
            <w:pPr>
              <w:widowControl/>
              <w:wordWrap/>
              <w:autoSpaceDE/>
              <w:autoSpaceDN/>
              <w:jc w:val="center"/>
              <w:rPr>
                <w:rFonts w:ascii="Times New Roman" w:eastAsia="Times New Roman" w:hAnsi="Times New Roman" w:cs="Times New Roman"/>
                <w:b/>
                <w:color w:val="000000"/>
                <w:kern w:val="0"/>
                <w:szCs w:val="20"/>
                <w:lang w:eastAsia="en-MY"/>
              </w:rPr>
            </w:pPr>
            <w:r w:rsidRPr="00E93382">
              <w:rPr>
                <w:rFonts w:ascii="Times New Roman" w:eastAsia="Times New Roman" w:hAnsi="Times New Roman" w:cs="Times New Roman"/>
                <w:b/>
                <w:color w:val="000000"/>
                <w:kern w:val="0"/>
                <w:szCs w:val="20"/>
                <w:lang w:eastAsia="en-MY"/>
              </w:rPr>
              <w:t>B</w:t>
            </w:r>
          </w:p>
          <w:p w:rsidR="00E93382" w:rsidRPr="00E93382" w:rsidRDefault="00E93382" w:rsidP="000E3792">
            <w:pPr>
              <w:widowControl/>
              <w:wordWrap/>
              <w:autoSpaceDE/>
              <w:autoSpaceDN/>
              <w:jc w:val="center"/>
              <w:rPr>
                <w:rFonts w:ascii="Times New Roman" w:eastAsia="Times New Roman" w:hAnsi="Times New Roman" w:cs="Times New Roman"/>
                <w:b/>
                <w:color w:val="000000"/>
                <w:kern w:val="0"/>
                <w:szCs w:val="20"/>
                <w:lang w:eastAsia="en-MY"/>
              </w:rPr>
            </w:pPr>
          </w:p>
        </w:tc>
        <w:tc>
          <w:tcPr>
            <w:tcW w:w="0" w:type="auto"/>
            <w:vMerge/>
            <w:tcBorders>
              <w:top w:val="single" w:sz="4" w:space="0" w:color="auto"/>
              <w:bottom w:val="single" w:sz="4" w:space="0" w:color="auto"/>
            </w:tcBorders>
            <w:shd w:val="clear" w:color="auto" w:fill="auto"/>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p>
        </w:tc>
        <w:tc>
          <w:tcPr>
            <w:tcW w:w="0" w:type="auto"/>
            <w:vMerge/>
            <w:tcBorders>
              <w:top w:val="single" w:sz="4" w:space="0" w:color="auto"/>
              <w:bottom w:val="single" w:sz="4" w:space="0" w:color="auto"/>
            </w:tcBorders>
            <w:shd w:val="clear" w:color="auto" w:fill="auto"/>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p>
        </w:tc>
        <w:tc>
          <w:tcPr>
            <w:tcW w:w="0" w:type="auto"/>
            <w:vMerge/>
            <w:tcBorders>
              <w:top w:val="single" w:sz="4" w:space="0" w:color="auto"/>
              <w:bottom w:val="single" w:sz="4" w:space="0" w:color="auto"/>
            </w:tcBorders>
            <w:shd w:val="clear" w:color="auto" w:fill="auto"/>
            <w:hideMark/>
          </w:tcPr>
          <w:p w:rsidR="00E93382" w:rsidRPr="001966CB" w:rsidRDefault="00E93382" w:rsidP="000E3792">
            <w:pPr>
              <w:widowControl/>
              <w:wordWrap/>
              <w:autoSpaceDE/>
              <w:autoSpaceDN/>
              <w:jc w:val="left"/>
              <w:rPr>
                <w:rFonts w:ascii="Times New Roman" w:eastAsia="Times New Roman" w:hAnsi="Times New Roman" w:cs="Times New Roman"/>
                <w:color w:val="000000"/>
                <w:kern w:val="0"/>
                <w:szCs w:val="20"/>
                <w:lang w:eastAsia="en-MY"/>
              </w:rPr>
            </w:pPr>
          </w:p>
        </w:tc>
        <w:tc>
          <w:tcPr>
            <w:tcW w:w="0" w:type="auto"/>
            <w:vMerge/>
            <w:tcBorders>
              <w:top w:val="single" w:sz="4" w:space="0" w:color="auto"/>
              <w:bottom w:val="single" w:sz="4" w:space="0" w:color="auto"/>
            </w:tcBorders>
            <w:shd w:val="clear" w:color="auto" w:fill="auto"/>
            <w:hideMark/>
          </w:tcPr>
          <w:p w:rsidR="00E93382" w:rsidRPr="001966CB" w:rsidRDefault="00E93382" w:rsidP="000E3792">
            <w:pPr>
              <w:widowControl/>
              <w:wordWrap/>
              <w:autoSpaceDE/>
              <w:autoSpaceDN/>
              <w:jc w:val="left"/>
              <w:rPr>
                <w:rFonts w:ascii="Times New Roman" w:eastAsia="Times New Roman" w:hAnsi="Times New Roman" w:cs="Times New Roman"/>
                <w:color w:val="000000"/>
                <w:kern w:val="0"/>
                <w:szCs w:val="20"/>
                <w:lang w:eastAsia="en-MY"/>
              </w:rPr>
            </w:pPr>
          </w:p>
        </w:tc>
      </w:tr>
      <w:tr w:rsidR="00E93382" w:rsidRPr="001966CB" w:rsidTr="000E3792">
        <w:trPr>
          <w:trHeight w:val="74"/>
        </w:trPr>
        <w:tc>
          <w:tcPr>
            <w:tcW w:w="0" w:type="auto"/>
            <w:tcBorders>
              <w:top w:val="single" w:sz="4" w:space="0" w:color="auto"/>
            </w:tcBorders>
            <w:shd w:val="clear" w:color="auto" w:fill="auto"/>
            <w:noWrap/>
            <w:hideMark/>
          </w:tcPr>
          <w:p w:rsidR="00E93382" w:rsidRPr="001966CB" w:rsidRDefault="00E93382" w:rsidP="000E3792">
            <w:pPr>
              <w:widowControl/>
              <w:wordWrap/>
              <w:autoSpaceDE/>
              <w:autoSpaceDN/>
              <w:contextualSpacing/>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w:t>
            </w:r>
          </w:p>
        </w:tc>
        <w:tc>
          <w:tcPr>
            <w:tcW w:w="0" w:type="auto"/>
            <w:tcBorders>
              <w:top w:val="single" w:sz="4" w:space="0" w:color="auto"/>
            </w:tcBorders>
            <w:shd w:val="clear" w:color="auto" w:fill="auto"/>
            <w:noWrap/>
            <w:hideMark/>
          </w:tcPr>
          <w:p w:rsidR="00E93382" w:rsidRPr="001966CB" w:rsidRDefault="00E93382" w:rsidP="000E3792">
            <w:pPr>
              <w:widowControl/>
              <w:wordWrap/>
              <w:autoSpaceDE/>
              <w:autoSpaceDN/>
              <w:contextualSpacing/>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1.7</w:t>
            </w:r>
          </w:p>
        </w:tc>
        <w:tc>
          <w:tcPr>
            <w:tcW w:w="0" w:type="auto"/>
            <w:tcBorders>
              <w:top w:val="single" w:sz="4" w:space="0" w:color="auto"/>
            </w:tcBorders>
            <w:shd w:val="clear" w:color="auto" w:fill="auto"/>
            <w:noWrap/>
            <w:hideMark/>
          </w:tcPr>
          <w:p w:rsidR="00E93382" w:rsidRPr="001966CB" w:rsidRDefault="00E93382" w:rsidP="000E3792">
            <w:pPr>
              <w:widowControl/>
              <w:wordWrap/>
              <w:autoSpaceDE/>
              <w:autoSpaceDN/>
              <w:contextualSpacing/>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10</w:t>
            </w:r>
          </w:p>
        </w:tc>
        <w:tc>
          <w:tcPr>
            <w:tcW w:w="0" w:type="auto"/>
            <w:tcBorders>
              <w:top w:val="single" w:sz="4" w:space="0" w:color="auto"/>
            </w:tcBorders>
            <w:shd w:val="clear" w:color="auto" w:fill="auto"/>
            <w:noWrap/>
            <w:hideMark/>
          </w:tcPr>
          <w:p w:rsidR="00E93382" w:rsidRPr="001966CB" w:rsidRDefault="00E93382" w:rsidP="000E3792">
            <w:pPr>
              <w:widowControl/>
              <w:wordWrap/>
              <w:autoSpaceDE/>
              <w:autoSpaceDN/>
              <w:contextualSpacing/>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1.4</w:t>
            </w:r>
          </w:p>
        </w:tc>
        <w:tc>
          <w:tcPr>
            <w:tcW w:w="0" w:type="auto"/>
            <w:tcBorders>
              <w:top w:val="single" w:sz="4" w:space="0" w:color="auto"/>
            </w:tcBorders>
            <w:shd w:val="clear" w:color="auto" w:fill="auto"/>
            <w:noWrap/>
            <w:hideMark/>
          </w:tcPr>
          <w:p w:rsidR="00E93382" w:rsidRPr="001966CB" w:rsidRDefault="00E93382" w:rsidP="000E3792">
            <w:pPr>
              <w:widowControl/>
              <w:wordWrap/>
              <w:autoSpaceDE/>
              <w:autoSpaceDN/>
              <w:contextualSpacing/>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0.35</w:t>
            </w:r>
          </w:p>
        </w:tc>
        <w:tc>
          <w:tcPr>
            <w:tcW w:w="0" w:type="auto"/>
            <w:tcBorders>
              <w:top w:val="single" w:sz="4" w:space="0" w:color="auto"/>
            </w:tcBorders>
            <w:shd w:val="clear" w:color="auto" w:fill="auto"/>
            <w:noWrap/>
            <w:hideMark/>
          </w:tcPr>
          <w:p w:rsidR="00E93382" w:rsidRPr="001966CB" w:rsidRDefault="00E93382" w:rsidP="000E3792">
            <w:pPr>
              <w:widowControl/>
              <w:wordWrap/>
              <w:autoSpaceDE/>
              <w:autoSpaceDN/>
              <w:contextualSpacing/>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0.41</w:t>
            </w:r>
          </w:p>
        </w:tc>
        <w:tc>
          <w:tcPr>
            <w:tcW w:w="0" w:type="auto"/>
            <w:tcBorders>
              <w:top w:val="single" w:sz="4" w:space="0" w:color="auto"/>
            </w:tcBorders>
            <w:shd w:val="clear" w:color="auto" w:fill="auto"/>
            <w:noWrap/>
            <w:vAlign w:val="center"/>
            <w:hideMark/>
          </w:tcPr>
          <w:p w:rsidR="00E93382" w:rsidRPr="008F0D39" w:rsidRDefault="00E93382" w:rsidP="000E3792">
            <w:pPr>
              <w:jc w:val="center"/>
              <w:rPr>
                <w:rFonts w:asciiTheme="majorBidi" w:eastAsia="Times New Roman" w:hAnsiTheme="majorBidi" w:cstheme="majorBidi"/>
                <w:szCs w:val="24"/>
                <w:lang w:val="en-MY" w:eastAsia="en-MY"/>
              </w:rPr>
            </w:pPr>
            <w:r w:rsidRPr="008F0D39">
              <w:rPr>
                <w:rFonts w:asciiTheme="majorBidi" w:eastAsia="Times New Roman" w:hAnsiTheme="majorBidi" w:cstheme="majorBidi"/>
                <w:szCs w:val="24"/>
                <w:lang w:val="en-MY" w:eastAsia="en-MY"/>
              </w:rPr>
              <w:t>1.48</w:t>
            </w:r>
          </w:p>
        </w:tc>
      </w:tr>
      <w:tr w:rsidR="00E93382" w:rsidRPr="001966CB" w:rsidTr="000E3792">
        <w:trPr>
          <w:trHeight w:val="74"/>
        </w:trPr>
        <w:tc>
          <w:tcPr>
            <w:tcW w:w="0" w:type="auto"/>
            <w:shd w:val="clear" w:color="auto" w:fill="auto"/>
            <w:noWrap/>
            <w:hideMark/>
          </w:tcPr>
          <w:p w:rsidR="00E93382" w:rsidRPr="001966CB" w:rsidRDefault="00E93382" w:rsidP="000E3792">
            <w:pPr>
              <w:widowControl/>
              <w:wordWrap/>
              <w:autoSpaceDE/>
              <w:autoSpaceDN/>
              <w:contextualSpacing/>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2</w:t>
            </w:r>
          </w:p>
        </w:tc>
        <w:tc>
          <w:tcPr>
            <w:tcW w:w="0" w:type="auto"/>
            <w:shd w:val="clear" w:color="auto" w:fill="auto"/>
            <w:noWrap/>
            <w:hideMark/>
          </w:tcPr>
          <w:p w:rsidR="00E93382" w:rsidRPr="001966CB" w:rsidRDefault="00E93382" w:rsidP="000E3792">
            <w:pPr>
              <w:widowControl/>
              <w:wordWrap/>
              <w:autoSpaceDE/>
              <w:autoSpaceDN/>
              <w:contextualSpacing/>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2</w:t>
            </w:r>
          </w:p>
        </w:tc>
        <w:tc>
          <w:tcPr>
            <w:tcW w:w="0" w:type="auto"/>
            <w:shd w:val="clear" w:color="auto" w:fill="auto"/>
            <w:noWrap/>
            <w:hideMark/>
          </w:tcPr>
          <w:p w:rsidR="00E93382" w:rsidRPr="001966CB" w:rsidRDefault="00E93382" w:rsidP="000E3792">
            <w:pPr>
              <w:widowControl/>
              <w:wordWrap/>
              <w:autoSpaceDE/>
              <w:autoSpaceDN/>
              <w:contextualSpacing/>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17</w:t>
            </w:r>
          </w:p>
        </w:tc>
        <w:tc>
          <w:tcPr>
            <w:tcW w:w="0" w:type="auto"/>
            <w:shd w:val="clear" w:color="auto" w:fill="auto"/>
            <w:noWrap/>
            <w:hideMark/>
          </w:tcPr>
          <w:p w:rsidR="00E93382" w:rsidRPr="001966CB" w:rsidRDefault="00E93382" w:rsidP="000E3792">
            <w:pPr>
              <w:widowControl/>
              <w:wordWrap/>
              <w:autoSpaceDE/>
              <w:autoSpaceDN/>
              <w:contextualSpacing/>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0.58</w:t>
            </w:r>
          </w:p>
        </w:tc>
        <w:tc>
          <w:tcPr>
            <w:tcW w:w="0" w:type="auto"/>
            <w:shd w:val="clear" w:color="auto" w:fill="auto"/>
            <w:noWrap/>
            <w:hideMark/>
          </w:tcPr>
          <w:p w:rsidR="00E93382" w:rsidRPr="001966CB" w:rsidRDefault="00E93382" w:rsidP="000E3792">
            <w:pPr>
              <w:widowControl/>
              <w:wordWrap/>
              <w:autoSpaceDE/>
              <w:autoSpaceDN/>
              <w:contextualSpacing/>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-0.51</w:t>
            </w:r>
          </w:p>
        </w:tc>
        <w:tc>
          <w:tcPr>
            <w:tcW w:w="0" w:type="auto"/>
            <w:shd w:val="clear" w:color="auto" w:fill="auto"/>
            <w:noWrap/>
            <w:hideMark/>
          </w:tcPr>
          <w:p w:rsidR="00E93382" w:rsidRPr="001966CB" w:rsidRDefault="00E93382" w:rsidP="000E3792">
            <w:pPr>
              <w:widowControl/>
              <w:wordWrap/>
              <w:autoSpaceDE/>
              <w:autoSpaceDN/>
              <w:contextualSpacing/>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-0.64</w:t>
            </w:r>
          </w:p>
        </w:tc>
        <w:tc>
          <w:tcPr>
            <w:tcW w:w="0" w:type="auto"/>
            <w:shd w:val="clear" w:color="auto" w:fill="auto"/>
            <w:noWrap/>
            <w:vAlign w:val="center"/>
            <w:hideMark/>
          </w:tcPr>
          <w:p w:rsidR="00E93382" w:rsidRPr="008F0D39" w:rsidRDefault="00E93382" w:rsidP="000E3792">
            <w:pPr>
              <w:jc w:val="center"/>
              <w:rPr>
                <w:rFonts w:asciiTheme="majorBidi" w:eastAsia="Times New Roman" w:hAnsiTheme="majorBidi" w:cstheme="majorBidi"/>
                <w:szCs w:val="24"/>
                <w:lang w:val="en-MY" w:eastAsia="en-MY"/>
              </w:rPr>
            </w:pPr>
            <w:r w:rsidRPr="008F0D39">
              <w:rPr>
                <w:rFonts w:asciiTheme="majorBidi" w:eastAsia="Times New Roman" w:hAnsiTheme="majorBidi" w:cstheme="majorBidi"/>
                <w:szCs w:val="24"/>
                <w:lang w:val="en-MY" w:eastAsia="en-MY"/>
              </w:rPr>
              <w:t>0.51</w:t>
            </w:r>
          </w:p>
        </w:tc>
      </w:tr>
      <w:tr w:rsidR="00E93382" w:rsidRPr="001966CB" w:rsidTr="000E3792">
        <w:trPr>
          <w:trHeight w:val="74"/>
        </w:trPr>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Pr>
                <w:rFonts w:ascii="Times New Roman" w:eastAsia="Times New Roman" w:hAnsi="Times New Roman" w:cs="Times New Roman"/>
                <w:noProof/>
                <w:color w:val="000000"/>
                <w:kern w:val="0"/>
                <w:szCs w:val="20"/>
                <w:lang w:eastAsia="en-US"/>
              </w:rPr>
              <mc:AlternateContent>
                <mc:Choice Requires="wps">
                  <w:drawing>
                    <wp:anchor distT="0" distB="0" distL="114300" distR="114300" simplePos="0" relativeHeight="251660288" behindDoc="0" locked="0" layoutInCell="1" allowOverlap="1" wp14:anchorId="2AA44EAF" wp14:editId="7C6B67B0">
                      <wp:simplePos x="0" y="0"/>
                      <wp:positionH relativeFrom="column">
                        <wp:posOffset>203780</wp:posOffset>
                      </wp:positionH>
                      <wp:positionV relativeFrom="paragraph">
                        <wp:posOffset>14191</wp:posOffset>
                      </wp:positionV>
                      <wp:extent cx="4134678" cy="117043"/>
                      <wp:effectExtent l="0" t="0" r="18415" b="16510"/>
                      <wp:wrapNone/>
                      <wp:docPr id="5" name="Rectangle 5"/>
                      <wp:cNvGraphicFramePr/>
                      <a:graphic xmlns:a="http://schemas.openxmlformats.org/drawingml/2006/main">
                        <a:graphicData uri="http://schemas.microsoft.com/office/word/2010/wordprocessingShape">
                          <wps:wsp>
                            <wps:cNvSpPr/>
                            <wps:spPr>
                              <a:xfrm>
                                <a:off x="0" y="0"/>
                                <a:ext cx="4134678" cy="117043"/>
                              </a:xfrm>
                              <a:prstGeom prst="rect">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B3E812A" id="Rectangle 5" o:spid="_x0000_s1026" style="position:absolute;margin-left:16.05pt;margin-top:1.1pt;width:325.55pt;height:9.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" filled="f" strokecolor="red" strokeweight="2pt">
                      <v:stroke dashstyle="1 1"/>
                    </v:rect>
                  </w:pict>
                </mc:Fallback>
              </mc:AlternateContent>
            </w:r>
            <w:r w:rsidRPr="001966CB">
              <w:rPr>
                <w:rFonts w:ascii="Times New Roman" w:eastAsia="Times New Roman" w:hAnsi="Times New Roman" w:cs="Times New Roman"/>
                <w:color w:val="000000"/>
                <w:kern w:val="0"/>
                <w:szCs w:val="20"/>
                <w:lang w:eastAsia="en-MY"/>
              </w:rPr>
              <w:t>3</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1.5</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15</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0.73</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-0.29</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-0.30</w:t>
            </w:r>
          </w:p>
        </w:tc>
        <w:tc>
          <w:tcPr>
            <w:tcW w:w="0" w:type="auto"/>
            <w:shd w:val="clear" w:color="auto" w:fill="auto"/>
            <w:noWrap/>
            <w:vAlign w:val="center"/>
            <w:hideMark/>
          </w:tcPr>
          <w:p w:rsidR="00E93382" w:rsidRPr="008F0D39" w:rsidRDefault="00E93382" w:rsidP="000E3792">
            <w:pPr>
              <w:jc w:val="center"/>
              <w:rPr>
                <w:rFonts w:asciiTheme="majorBidi" w:eastAsia="Times New Roman" w:hAnsiTheme="majorBidi" w:cstheme="majorBidi"/>
                <w:szCs w:val="24"/>
                <w:lang w:val="en-MY" w:eastAsia="en-MY"/>
              </w:rPr>
            </w:pPr>
            <w:r w:rsidRPr="008F0D39">
              <w:rPr>
                <w:rFonts w:asciiTheme="majorBidi" w:eastAsia="Times New Roman" w:hAnsiTheme="majorBidi" w:cstheme="majorBidi"/>
                <w:szCs w:val="24"/>
                <w:lang w:val="en-MY" w:eastAsia="en-MY"/>
              </w:rPr>
              <w:t>0.72</w:t>
            </w:r>
            <w:r>
              <w:rPr>
                <w:rFonts w:asciiTheme="majorBidi" w:eastAsia="Times New Roman" w:hAnsiTheme="majorBidi" w:cstheme="majorBidi"/>
                <w:szCs w:val="24"/>
                <w:lang w:val="en-MY" w:eastAsia="en-MY"/>
              </w:rPr>
              <w:t>*</w:t>
            </w:r>
          </w:p>
        </w:tc>
      </w:tr>
      <w:tr w:rsidR="00E93382" w:rsidRPr="001966CB" w:rsidTr="000E3792">
        <w:trPr>
          <w:trHeight w:val="74"/>
        </w:trPr>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4</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2.3</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12</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1.45</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0.39</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0.42</w:t>
            </w:r>
          </w:p>
        </w:tc>
        <w:tc>
          <w:tcPr>
            <w:tcW w:w="0" w:type="auto"/>
            <w:shd w:val="clear" w:color="auto" w:fill="auto"/>
            <w:noWrap/>
            <w:vAlign w:val="center"/>
            <w:hideMark/>
          </w:tcPr>
          <w:p w:rsidR="00E93382" w:rsidRPr="008F0D39" w:rsidRDefault="00E93382" w:rsidP="000E3792">
            <w:pPr>
              <w:jc w:val="center"/>
              <w:rPr>
                <w:rFonts w:asciiTheme="majorBidi" w:eastAsia="Times New Roman" w:hAnsiTheme="majorBidi" w:cstheme="majorBidi"/>
                <w:szCs w:val="24"/>
                <w:lang w:val="en-MY" w:eastAsia="en-MY"/>
              </w:rPr>
            </w:pPr>
            <w:r w:rsidRPr="008F0D39">
              <w:rPr>
                <w:rFonts w:asciiTheme="majorBidi" w:eastAsia="Times New Roman" w:hAnsiTheme="majorBidi" w:cstheme="majorBidi"/>
                <w:szCs w:val="24"/>
                <w:lang w:val="en-MY" w:eastAsia="en-MY"/>
              </w:rPr>
              <w:t>1.50</w:t>
            </w:r>
          </w:p>
        </w:tc>
      </w:tr>
      <w:tr w:rsidR="00E93382" w:rsidRPr="001966CB" w:rsidTr="000E3792">
        <w:trPr>
          <w:trHeight w:val="74"/>
        </w:trPr>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5</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3</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20</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0.4</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-0.87</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-1.12</w:t>
            </w:r>
          </w:p>
        </w:tc>
        <w:tc>
          <w:tcPr>
            <w:tcW w:w="0" w:type="auto"/>
            <w:shd w:val="clear" w:color="auto" w:fill="auto"/>
            <w:noWrap/>
            <w:vAlign w:val="center"/>
            <w:hideMark/>
          </w:tcPr>
          <w:p w:rsidR="00E93382" w:rsidRPr="008F0D39" w:rsidRDefault="00E93382" w:rsidP="000E3792">
            <w:pPr>
              <w:jc w:val="center"/>
              <w:rPr>
                <w:rFonts w:asciiTheme="majorBidi" w:eastAsia="Times New Roman" w:hAnsiTheme="majorBidi" w:cstheme="majorBidi"/>
                <w:szCs w:val="24"/>
                <w:lang w:val="en-MY" w:eastAsia="en-MY"/>
              </w:rPr>
            </w:pPr>
            <w:r w:rsidRPr="008F0D39">
              <w:rPr>
                <w:rFonts w:asciiTheme="majorBidi" w:eastAsia="Times New Roman" w:hAnsiTheme="majorBidi" w:cstheme="majorBidi"/>
                <w:szCs w:val="24"/>
                <w:lang w:val="en-MY" w:eastAsia="en-MY"/>
              </w:rPr>
              <w:t>0.31</w:t>
            </w:r>
          </w:p>
        </w:tc>
      </w:tr>
      <w:tr w:rsidR="00E93382" w:rsidRPr="001966CB" w:rsidTr="000E3792">
        <w:trPr>
          <w:trHeight w:val="74"/>
        </w:trPr>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6</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1.5</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18</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0.43</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-0.80</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-1.03</w:t>
            </w:r>
          </w:p>
        </w:tc>
        <w:tc>
          <w:tcPr>
            <w:tcW w:w="0" w:type="auto"/>
            <w:shd w:val="clear" w:color="auto" w:fill="auto"/>
            <w:noWrap/>
            <w:vAlign w:val="center"/>
            <w:hideMark/>
          </w:tcPr>
          <w:p w:rsidR="00E93382" w:rsidRPr="008F0D39" w:rsidRDefault="00E93382" w:rsidP="000E3792">
            <w:pPr>
              <w:jc w:val="center"/>
              <w:rPr>
                <w:rFonts w:asciiTheme="majorBidi" w:eastAsia="Times New Roman" w:hAnsiTheme="majorBidi" w:cstheme="majorBidi"/>
                <w:szCs w:val="24"/>
                <w:lang w:val="en-MY" w:eastAsia="en-MY"/>
              </w:rPr>
            </w:pPr>
            <w:r w:rsidRPr="008F0D39">
              <w:rPr>
                <w:rFonts w:asciiTheme="majorBidi" w:eastAsia="Times New Roman" w:hAnsiTheme="majorBidi" w:cstheme="majorBidi"/>
                <w:szCs w:val="24"/>
                <w:lang w:val="en-MY" w:eastAsia="en-MY"/>
              </w:rPr>
              <w:t>0.34</w:t>
            </w:r>
          </w:p>
        </w:tc>
      </w:tr>
      <w:tr w:rsidR="00E93382" w:rsidRPr="001966CB" w:rsidTr="000E3792">
        <w:trPr>
          <w:trHeight w:val="74"/>
        </w:trPr>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7</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2.4</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14</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1.16</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0.17</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0.16</w:t>
            </w:r>
          </w:p>
        </w:tc>
        <w:tc>
          <w:tcPr>
            <w:tcW w:w="0" w:type="auto"/>
            <w:shd w:val="clear" w:color="auto" w:fill="auto"/>
            <w:noWrap/>
            <w:vAlign w:val="center"/>
            <w:hideMark/>
          </w:tcPr>
          <w:p w:rsidR="00E93382" w:rsidRPr="008F0D39" w:rsidRDefault="00E93382" w:rsidP="000E3792">
            <w:pPr>
              <w:jc w:val="center"/>
              <w:rPr>
                <w:rFonts w:asciiTheme="majorBidi" w:eastAsia="Times New Roman" w:hAnsiTheme="majorBidi" w:cstheme="majorBidi"/>
                <w:szCs w:val="24"/>
                <w:lang w:val="en-MY" w:eastAsia="en-MY"/>
              </w:rPr>
            </w:pPr>
            <w:r w:rsidRPr="008F0D39">
              <w:rPr>
                <w:rFonts w:asciiTheme="majorBidi" w:eastAsia="Times New Roman" w:hAnsiTheme="majorBidi" w:cstheme="majorBidi"/>
                <w:szCs w:val="24"/>
                <w:lang w:val="en-MY" w:eastAsia="en-MY"/>
              </w:rPr>
              <w:t>1.15</w:t>
            </w:r>
          </w:p>
        </w:tc>
      </w:tr>
      <w:tr w:rsidR="00E93382" w:rsidRPr="001966CB" w:rsidTr="000E3792">
        <w:trPr>
          <w:trHeight w:val="74"/>
        </w:trPr>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8</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2.8</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20</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0.31</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-1.11</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-1.22</w:t>
            </w:r>
          </w:p>
        </w:tc>
        <w:tc>
          <w:tcPr>
            <w:tcW w:w="0" w:type="auto"/>
            <w:shd w:val="clear" w:color="auto" w:fill="auto"/>
            <w:noWrap/>
            <w:vAlign w:val="center"/>
            <w:hideMark/>
          </w:tcPr>
          <w:p w:rsidR="00E93382" w:rsidRPr="008F0D39" w:rsidRDefault="00E93382" w:rsidP="000E3792">
            <w:pPr>
              <w:jc w:val="center"/>
              <w:rPr>
                <w:rFonts w:asciiTheme="majorBidi" w:eastAsia="Times New Roman" w:hAnsiTheme="majorBidi" w:cstheme="majorBidi"/>
                <w:szCs w:val="24"/>
                <w:lang w:val="en-MY" w:eastAsia="en-MY"/>
              </w:rPr>
            </w:pPr>
            <w:r w:rsidRPr="008F0D39">
              <w:rPr>
                <w:rFonts w:asciiTheme="majorBidi" w:eastAsia="Times New Roman" w:hAnsiTheme="majorBidi" w:cstheme="majorBidi"/>
                <w:szCs w:val="24"/>
                <w:lang w:val="en-MY" w:eastAsia="en-MY"/>
              </w:rPr>
              <w:t>0.27</w:t>
            </w:r>
          </w:p>
        </w:tc>
      </w:tr>
      <w:tr w:rsidR="00E93382" w:rsidRPr="001966CB" w:rsidTr="000E3792">
        <w:trPr>
          <w:trHeight w:val="74"/>
        </w:trPr>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9</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2</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14</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0.99</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0.01</w:t>
            </w:r>
          </w:p>
        </w:tc>
        <w:tc>
          <w:tcPr>
            <w:tcW w:w="0" w:type="auto"/>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0.01</w:t>
            </w:r>
          </w:p>
        </w:tc>
        <w:tc>
          <w:tcPr>
            <w:tcW w:w="0" w:type="auto"/>
            <w:shd w:val="clear" w:color="auto" w:fill="auto"/>
            <w:noWrap/>
            <w:vAlign w:val="center"/>
            <w:hideMark/>
          </w:tcPr>
          <w:p w:rsidR="00E93382" w:rsidRPr="008F0D39" w:rsidRDefault="00E93382" w:rsidP="000E3792">
            <w:pPr>
              <w:jc w:val="center"/>
              <w:rPr>
                <w:rFonts w:asciiTheme="majorBidi" w:eastAsia="Times New Roman" w:hAnsiTheme="majorBidi" w:cstheme="majorBidi"/>
                <w:szCs w:val="24"/>
                <w:lang w:val="en-MY" w:eastAsia="en-MY"/>
              </w:rPr>
            </w:pPr>
            <w:r w:rsidRPr="008F0D39">
              <w:rPr>
                <w:rFonts w:asciiTheme="majorBidi" w:eastAsia="Times New Roman" w:hAnsiTheme="majorBidi" w:cstheme="majorBidi"/>
                <w:szCs w:val="24"/>
                <w:lang w:val="en-MY" w:eastAsia="en-MY"/>
              </w:rPr>
              <w:t>0.99</w:t>
            </w:r>
          </w:p>
        </w:tc>
      </w:tr>
      <w:tr w:rsidR="00E93382" w:rsidRPr="001966CB" w:rsidTr="000E3792">
        <w:trPr>
          <w:trHeight w:val="74"/>
        </w:trPr>
        <w:tc>
          <w:tcPr>
            <w:tcW w:w="0" w:type="auto"/>
            <w:tcBorders>
              <w:bottom w:val="single" w:sz="4" w:space="0" w:color="auto"/>
            </w:tcBorders>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10</w:t>
            </w:r>
          </w:p>
        </w:tc>
        <w:tc>
          <w:tcPr>
            <w:tcW w:w="0" w:type="auto"/>
            <w:tcBorders>
              <w:bottom w:val="single" w:sz="4" w:space="0" w:color="auto"/>
            </w:tcBorders>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2</w:t>
            </w:r>
          </w:p>
        </w:tc>
        <w:tc>
          <w:tcPr>
            <w:tcW w:w="0" w:type="auto"/>
            <w:tcBorders>
              <w:bottom w:val="single" w:sz="4" w:space="0" w:color="auto"/>
            </w:tcBorders>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7</w:t>
            </w:r>
          </w:p>
        </w:tc>
        <w:tc>
          <w:tcPr>
            <w:tcW w:w="0" w:type="auto"/>
            <w:tcBorders>
              <w:bottom w:val="single" w:sz="4" w:space="0" w:color="auto"/>
            </w:tcBorders>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1.61</w:t>
            </w:r>
          </w:p>
        </w:tc>
        <w:tc>
          <w:tcPr>
            <w:tcW w:w="0" w:type="auto"/>
            <w:tcBorders>
              <w:bottom w:val="single" w:sz="4" w:space="0" w:color="auto"/>
            </w:tcBorders>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0.49</w:t>
            </w:r>
          </w:p>
        </w:tc>
        <w:tc>
          <w:tcPr>
            <w:tcW w:w="0" w:type="auto"/>
            <w:tcBorders>
              <w:bottom w:val="single" w:sz="4" w:space="0" w:color="auto"/>
            </w:tcBorders>
            <w:shd w:val="clear" w:color="auto" w:fill="auto"/>
            <w:noWrap/>
            <w:hideMark/>
          </w:tcPr>
          <w:p w:rsidR="00E93382" w:rsidRPr="001966CB" w:rsidRDefault="00E93382" w:rsidP="000E3792">
            <w:pPr>
              <w:widowControl/>
              <w:wordWrap/>
              <w:autoSpaceDE/>
              <w:autoSpaceDN/>
              <w:jc w:val="center"/>
              <w:rPr>
                <w:rFonts w:ascii="Times New Roman" w:eastAsia="Times New Roman" w:hAnsi="Times New Roman" w:cs="Times New Roman"/>
                <w:color w:val="000000"/>
                <w:kern w:val="0"/>
                <w:szCs w:val="20"/>
                <w:lang w:eastAsia="en-MY"/>
              </w:rPr>
            </w:pPr>
            <w:r w:rsidRPr="001966CB">
              <w:rPr>
                <w:rFonts w:ascii="Times New Roman" w:eastAsia="Times New Roman" w:hAnsi="Times New Roman" w:cs="Times New Roman"/>
                <w:color w:val="000000"/>
                <w:kern w:val="0"/>
                <w:szCs w:val="20"/>
                <w:lang w:eastAsia="en-MY"/>
              </w:rPr>
              <w:t>0.55</w:t>
            </w:r>
          </w:p>
        </w:tc>
        <w:tc>
          <w:tcPr>
            <w:tcW w:w="0" w:type="auto"/>
            <w:tcBorders>
              <w:bottom w:val="single" w:sz="4" w:space="0" w:color="auto"/>
            </w:tcBorders>
            <w:shd w:val="clear" w:color="auto" w:fill="auto"/>
            <w:noWrap/>
            <w:vAlign w:val="center"/>
            <w:hideMark/>
          </w:tcPr>
          <w:p w:rsidR="00E93382" w:rsidRPr="008F0D39" w:rsidRDefault="00E93382" w:rsidP="000E3792">
            <w:pPr>
              <w:jc w:val="center"/>
              <w:rPr>
                <w:rFonts w:asciiTheme="majorBidi" w:eastAsia="Times New Roman" w:hAnsiTheme="majorBidi" w:cstheme="majorBidi"/>
                <w:szCs w:val="24"/>
                <w:lang w:val="en-MY" w:eastAsia="en-MY"/>
              </w:rPr>
            </w:pPr>
            <w:r w:rsidRPr="008F0D39">
              <w:rPr>
                <w:rFonts w:asciiTheme="majorBidi" w:eastAsia="Times New Roman" w:hAnsiTheme="majorBidi" w:cstheme="majorBidi"/>
                <w:szCs w:val="24"/>
                <w:lang w:val="en-MY" w:eastAsia="en-MY"/>
              </w:rPr>
              <w:t>1.72</w:t>
            </w:r>
          </w:p>
        </w:tc>
      </w:tr>
    </w:tbl>
    <w:p w:rsidR="00E93382" w:rsidRDefault="00E93382" w:rsidP="00E93382">
      <w:pPr>
        <w:widowControl/>
        <w:wordWrap/>
        <w:autoSpaceDE/>
        <w:autoSpaceDN/>
        <w:jc w:val="left"/>
        <w:rPr>
          <w:rFonts w:ascii="Times New Roman" w:eastAsia="Times New Roman" w:hAnsi="Times New Roman" w:cs="Times New Roman"/>
          <w:kern w:val="0"/>
          <w:sz w:val="16"/>
          <w:szCs w:val="16"/>
          <w:lang w:eastAsia="en-MY"/>
        </w:rPr>
      </w:pPr>
    </w:p>
    <w:p w:rsidR="001966CB" w:rsidRPr="001966CB" w:rsidRDefault="001966CB" w:rsidP="00E93382">
      <w:pPr>
        <w:widowControl/>
        <w:wordWrap/>
        <w:autoSpaceDE/>
        <w:autoSpaceDN/>
        <w:ind w:firstLine="720"/>
        <w:jc w:val="left"/>
        <w:rPr>
          <w:rFonts w:ascii="Times New Roman" w:eastAsia="Times New Roman" w:hAnsi="Times New Roman" w:cs="Times New Roman"/>
          <w:kern w:val="0"/>
          <w:sz w:val="16"/>
          <w:szCs w:val="16"/>
          <w:lang w:eastAsia="en-MY"/>
        </w:rPr>
      </w:pPr>
      <w:r w:rsidRPr="001966CB">
        <w:rPr>
          <w:rFonts w:ascii="Times New Roman" w:eastAsia="Times New Roman" w:hAnsi="Times New Roman" w:cs="Times New Roman"/>
          <w:kern w:val="0"/>
          <w:sz w:val="16"/>
          <w:szCs w:val="16"/>
          <w:lang w:eastAsia="en-MY"/>
        </w:rPr>
        <w:t>A:</w:t>
      </w:r>
      <w:r w:rsidR="00E93382">
        <w:rPr>
          <w:rFonts w:ascii="Times New Roman" w:eastAsia="Times New Roman" w:hAnsi="Times New Roman" w:cs="Times New Roman"/>
          <w:kern w:val="0"/>
          <w:sz w:val="16"/>
          <w:szCs w:val="16"/>
          <w:lang w:eastAsia="en-MY"/>
        </w:rPr>
        <w:t xml:space="preserve"> </w:t>
      </w:r>
      <w:r w:rsidRPr="001966CB">
        <w:rPr>
          <w:rFonts w:ascii="Times New Roman" w:eastAsia="Times New Roman" w:hAnsi="Times New Roman" w:cs="Times New Roman"/>
          <w:kern w:val="0"/>
          <w:sz w:val="16"/>
          <w:szCs w:val="16"/>
          <w:lang w:eastAsia="en-MY"/>
        </w:rPr>
        <w:t>Experimental durat</w:t>
      </w:r>
      <w:r w:rsidR="00E93382">
        <w:rPr>
          <w:rFonts w:ascii="Times New Roman" w:eastAsia="Times New Roman" w:hAnsi="Times New Roman" w:cs="Times New Roman"/>
          <w:kern w:val="0"/>
          <w:sz w:val="16"/>
          <w:szCs w:val="16"/>
          <w:lang w:eastAsia="en-MY"/>
        </w:rPr>
        <w:t>ion, h and</w:t>
      </w:r>
      <w:r w:rsidRPr="001966CB">
        <w:rPr>
          <w:rFonts w:ascii="Times New Roman" w:eastAsia="Times New Roman" w:hAnsi="Times New Roman" w:cs="Times New Roman"/>
          <w:kern w:val="0"/>
          <w:sz w:val="16"/>
          <w:szCs w:val="16"/>
          <w:lang w:eastAsia="en-MY"/>
        </w:rPr>
        <w:t xml:space="preserve"> B: Cold Finger Temperature, °C    </w:t>
      </w:r>
    </w:p>
    <w:p w:rsidR="00417CA2" w:rsidRDefault="003B2B91" w:rsidP="001966CB">
      <w:pPr>
        <w:widowControl/>
        <w:wordWrap/>
        <w:autoSpaceDE/>
        <w:autoSpaceDN/>
        <w:ind w:left="-142"/>
        <w:jc w:val="left"/>
        <w:rPr>
          <w:rFonts w:ascii="Times New Roman" w:eastAsia="Times New Roman" w:hAnsi="Times New Roman" w:cs="Times New Roman"/>
          <w:kern w:val="0"/>
          <w:sz w:val="16"/>
          <w:szCs w:val="16"/>
          <w:lang w:eastAsia="en-MY"/>
        </w:rPr>
      </w:pPr>
      <w:r>
        <w:rPr>
          <w:rFonts w:ascii="Times New Roman" w:eastAsia="Times New Roman" w:hAnsi="Times New Roman" w:cs="Times New Roman"/>
          <w:kern w:val="0"/>
          <w:sz w:val="16"/>
          <w:szCs w:val="16"/>
          <w:vertAlign w:val="superscript"/>
          <w:lang w:eastAsia="en-MY"/>
        </w:rPr>
        <w:tab/>
      </w:r>
      <w:r>
        <w:rPr>
          <w:rFonts w:ascii="Times New Roman" w:eastAsia="Times New Roman" w:hAnsi="Times New Roman" w:cs="Times New Roman"/>
          <w:kern w:val="0"/>
          <w:sz w:val="16"/>
          <w:szCs w:val="16"/>
          <w:vertAlign w:val="superscript"/>
          <w:lang w:eastAsia="en-MY"/>
        </w:rPr>
        <w:tab/>
      </w:r>
      <w:r w:rsidR="001966CB" w:rsidRPr="001966CB">
        <w:rPr>
          <w:rFonts w:ascii="Times New Roman" w:eastAsia="Times New Roman" w:hAnsi="Times New Roman" w:cs="Times New Roman"/>
          <w:kern w:val="0"/>
          <w:sz w:val="16"/>
          <w:szCs w:val="16"/>
          <w:vertAlign w:val="superscript"/>
          <w:lang w:eastAsia="en-MY"/>
        </w:rPr>
        <w:t>a</w:t>
      </w:r>
      <w:r w:rsidR="001966CB" w:rsidRPr="001966CB">
        <w:rPr>
          <w:rFonts w:ascii="Times New Roman" w:eastAsia="Times New Roman" w:hAnsi="Times New Roman" w:cs="Times New Roman"/>
          <w:kern w:val="0"/>
          <w:sz w:val="16"/>
          <w:szCs w:val="16"/>
          <w:lang w:eastAsia="en-MY"/>
        </w:rPr>
        <w:t xml:space="preserve">Experimental values of wax deposit    </w:t>
      </w:r>
      <w:r w:rsidR="00417CA2">
        <w:rPr>
          <w:rFonts w:ascii="Times New Roman" w:eastAsia="Times New Roman" w:hAnsi="Times New Roman" w:cs="Times New Roman"/>
          <w:kern w:val="0"/>
          <w:sz w:val="16"/>
          <w:szCs w:val="16"/>
          <w:lang w:eastAsia="en-MY"/>
        </w:rPr>
        <w:t xml:space="preserve">      </w:t>
      </w:r>
    </w:p>
    <w:p w:rsidR="001966CB" w:rsidRDefault="00417CA2" w:rsidP="001966CB">
      <w:pPr>
        <w:widowControl/>
        <w:wordWrap/>
        <w:autoSpaceDE/>
        <w:autoSpaceDN/>
        <w:ind w:left="-142"/>
        <w:jc w:val="left"/>
        <w:rPr>
          <w:rFonts w:ascii="Times New Roman" w:eastAsia="Times New Roman" w:hAnsi="Times New Roman" w:cs="Times New Roman"/>
          <w:kern w:val="0"/>
          <w:sz w:val="16"/>
          <w:szCs w:val="16"/>
          <w:lang w:eastAsia="en-MY"/>
        </w:rPr>
      </w:pPr>
      <w:r>
        <w:rPr>
          <w:rFonts w:ascii="Times New Roman" w:eastAsia="Times New Roman" w:hAnsi="Times New Roman" w:cs="Times New Roman"/>
          <w:kern w:val="0"/>
          <w:sz w:val="16"/>
          <w:szCs w:val="16"/>
          <w:lang w:eastAsia="en-MY"/>
        </w:rPr>
        <w:tab/>
        <w:t xml:space="preserve">                  </w:t>
      </w:r>
      <w:r w:rsidR="001966CB" w:rsidRPr="001966CB">
        <w:rPr>
          <w:rFonts w:ascii="Times New Roman" w:eastAsia="Times New Roman" w:hAnsi="Times New Roman" w:cs="Times New Roman"/>
          <w:kern w:val="0"/>
          <w:sz w:val="16"/>
          <w:szCs w:val="16"/>
          <w:vertAlign w:val="superscript"/>
          <w:lang w:eastAsia="en-MY"/>
        </w:rPr>
        <w:t>b</w:t>
      </w:r>
      <w:r w:rsidR="001966CB" w:rsidRPr="001966CB">
        <w:rPr>
          <w:rFonts w:ascii="Times New Roman" w:eastAsia="Times New Roman" w:hAnsi="Times New Roman" w:cs="Times New Roman"/>
          <w:kern w:val="0"/>
          <w:sz w:val="16"/>
          <w:szCs w:val="16"/>
          <w:lang w:eastAsia="en-MY"/>
        </w:rPr>
        <w:t>Wax deposit that has been transformed according to the requirement of the statistical analysis</w:t>
      </w:r>
    </w:p>
    <w:p w:rsidR="001749FC" w:rsidRDefault="001749FC" w:rsidP="001749FC">
      <w:pPr>
        <w:widowControl/>
        <w:wordWrap/>
        <w:autoSpaceDE/>
        <w:autoSpaceDN/>
        <w:jc w:val="left"/>
        <w:rPr>
          <w:rFonts w:ascii="Times New Roman" w:eastAsia="Calibri" w:hAnsi="Times New Roman" w:cs="Times New Roman"/>
          <w:color w:val="000000"/>
          <w:kern w:val="0"/>
          <w:sz w:val="14"/>
          <w:szCs w:val="24"/>
          <w:lang w:val="en-GB" w:eastAsia="en-US"/>
        </w:rPr>
      </w:pPr>
      <w:r>
        <w:rPr>
          <w:rFonts w:ascii="Times New Roman" w:eastAsia="Calibri" w:hAnsi="Times New Roman" w:cs="Times New Roman"/>
          <w:color w:val="000000"/>
          <w:kern w:val="0"/>
          <w:sz w:val="14"/>
          <w:szCs w:val="24"/>
          <w:lang w:val="en-GB" w:eastAsia="en-US"/>
        </w:rPr>
        <w:tab/>
      </w:r>
      <w:r w:rsidR="00E93382" w:rsidRPr="00F707BC">
        <w:rPr>
          <w:rFonts w:ascii="Times New Roman" w:eastAsia="Calibri" w:hAnsi="Times New Roman" w:cs="Times New Roman"/>
          <w:color w:val="000000"/>
          <w:kern w:val="0"/>
          <w:position w:val="-10"/>
          <w:sz w:val="14"/>
          <w:szCs w:val="24"/>
          <w:lang w:val="en-GB" w:eastAsia="en-US"/>
        </w:rPr>
        <w:object w:dxaOrig="2720" w:dyaOrig="320">
          <v:shape id="_x0000_i1027" type="#_x0000_t75" style="width:103.3pt;height:12.5pt" o:ole="">
            <v:imagedata r:id="rId8" o:title=""/>
          </v:shape>
          <o:OLEObject Type="Embed" ProgID="Equation.3" ShapeID="_x0000_i1027" DrawAspect="Content" ObjectID="_1552376778" r:id="rId14"/>
        </w:object>
      </w:r>
    </w:p>
    <w:p w:rsidR="00E93382" w:rsidRDefault="001749FC" w:rsidP="001749FC">
      <w:pPr>
        <w:widowControl/>
        <w:wordWrap/>
        <w:autoSpaceDE/>
        <w:autoSpaceDN/>
        <w:jc w:val="left"/>
        <w:rPr>
          <w:rFonts w:ascii="Times New Roman" w:eastAsia="Calibri" w:hAnsi="Times New Roman" w:cs="Times New Roman"/>
          <w:color w:val="000000"/>
          <w:kern w:val="0"/>
          <w:sz w:val="18"/>
          <w:szCs w:val="24"/>
          <w:lang w:val="en-GB" w:eastAsia="en-US"/>
        </w:rPr>
      </w:pPr>
      <w:r>
        <w:rPr>
          <w:rFonts w:ascii="Times New Roman" w:eastAsia="Calibri" w:hAnsi="Times New Roman" w:cs="Times New Roman"/>
          <w:color w:val="000000"/>
          <w:kern w:val="0"/>
          <w:sz w:val="18"/>
          <w:szCs w:val="24"/>
          <w:lang w:val="en-GB" w:eastAsia="en-US"/>
        </w:rPr>
        <w:tab/>
      </w:r>
      <w:r w:rsidR="00E93382" w:rsidRPr="00F707BC">
        <w:rPr>
          <w:rFonts w:ascii="Times New Roman" w:eastAsia="Calibri" w:hAnsi="Times New Roman" w:cs="Times New Roman"/>
          <w:color w:val="000000"/>
          <w:kern w:val="0"/>
          <w:position w:val="-10"/>
          <w:sz w:val="18"/>
          <w:szCs w:val="24"/>
          <w:lang w:val="en-GB" w:eastAsia="en-US"/>
        </w:rPr>
        <w:object w:dxaOrig="6600" w:dyaOrig="360">
          <v:shape id="_x0000_i1028" type="#_x0000_t75" style="width:263.6pt;height:12.5pt" o:ole="">
            <v:imagedata r:id="rId10" o:title=""/>
          </v:shape>
          <o:OLEObject Type="Embed" ProgID="Equation.3" ShapeID="_x0000_i1028" DrawAspect="Content" ObjectID="_1552376779" r:id="rId15"/>
        </w:object>
      </w:r>
    </w:p>
    <w:p w:rsidR="001966CB" w:rsidRDefault="00E93382" w:rsidP="00E93382">
      <w:pPr>
        <w:jc w:val="left"/>
        <w:rPr>
          <w:rFonts w:ascii="Times New Roman" w:hAnsi="Times New Roman" w:cs="Times New Roman"/>
          <w:sz w:val="16"/>
        </w:rPr>
      </w:pPr>
      <w:r>
        <w:rPr>
          <w:rFonts w:ascii="Times New Roman" w:eastAsia="Calibri" w:hAnsi="Times New Roman" w:cs="Times New Roman"/>
          <w:color w:val="000000"/>
          <w:kern w:val="0"/>
          <w:sz w:val="18"/>
          <w:szCs w:val="24"/>
          <w:lang w:val="en-GB" w:eastAsia="en-US"/>
        </w:rPr>
        <w:tab/>
        <w:t>*</w:t>
      </w:r>
      <w:r w:rsidRPr="00E93382">
        <w:rPr>
          <w:rFonts w:ascii="Times New Roman" w:hAnsi="Times New Roman" w:cs="Times New Roman"/>
          <w:sz w:val="16"/>
        </w:rPr>
        <w:t>An example of satisfactory correlation between the experimental and predicted</w:t>
      </w:r>
    </w:p>
    <w:p w:rsidR="00E93382" w:rsidRPr="00E93382" w:rsidRDefault="00E93382" w:rsidP="00E93382">
      <w:pPr>
        <w:jc w:val="left"/>
        <w:rPr>
          <w:rFonts w:ascii="Times New Roman" w:hAnsi="Times New Roman" w:cs="Times New Roman"/>
          <w:sz w:val="16"/>
        </w:rPr>
      </w:pPr>
    </w:p>
    <w:p w:rsidR="001966CB" w:rsidRDefault="001966CB" w:rsidP="003B2B91">
      <w:pPr>
        <w:jc w:val="center"/>
        <w:rPr>
          <w:rFonts w:ascii="Times New Roman" w:hAnsi="Times New Roman" w:cs="Times New Roman"/>
          <w:noProof/>
          <w:lang w:eastAsia="en-US"/>
        </w:rPr>
      </w:pPr>
      <w:r w:rsidRPr="003B2B91">
        <w:rPr>
          <w:rFonts w:ascii="Times New Roman" w:eastAsia="MS Mincho" w:hAnsi="Times New Roman" w:cs="Times New Roman"/>
          <w:noProof/>
          <w:lang w:eastAsia="en-US"/>
        </w:rPr>
        <w:t xml:space="preserve">Table 6. </w:t>
      </w:r>
      <w:r w:rsidRPr="003B2B91">
        <w:rPr>
          <w:rFonts w:ascii="Times New Roman" w:hAnsi="Times New Roman" w:cs="Times New Roman"/>
          <w:noProof/>
          <w:lang w:eastAsia="en-US"/>
        </w:rPr>
        <w:t>Summary of the optimized wax deposit condition</w:t>
      </w:r>
    </w:p>
    <w:p w:rsidR="00E93382" w:rsidRPr="003B2B91" w:rsidRDefault="00E93382" w:rsidP="003B2B91">
      <w:pPr>
        <w:jc w:val="center"/>
        <w:rPr>
          <w:rFonts w:ascii="Times New Roman" w:eastAsia="MS Mincho" w:hAnsi="Times New Roman" w:cs="Times New Roman"/>
          <w:noProof/>
          <w:lang w:eastAsia="en-US"/>
        </w:rPr>
      </w:pPr>
    </w:p>
    <w:tbl>
      <w:tblPr>
        <w:tblStyle w:val="TableGrid5"/>
        <w:tblpPr w:leftFromText="180" w:rightFromText="180" w:vertAnchor="text" w:horzAnchor="margin" w:tblpXSpec="center" w:tblpY="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072"/>
        <w:gridCol w:w="1072"/>
        <w:gridCol w:w="1423"/>
        <w:gridCol w:w="1452"/>
      </w:tblGrid>
      <w:tr w:rsidR="00B67B8D" w:rsidRPr="00993A65" w:rsidTr="0055698B">
        <w:trPr>
          <w:trHeight w:val="704"/>
        </w:trPr>
        <w:tc>
          <w:tcPr>
            <w:tcW w:w="2943" w:type="dxa"/>
            <w:tcBorders>
              <w:top w:val="single" w:sz="4" w:space="0" w:color="auto"/>
              <w:bottom w:val="single" w:sz="4" w:space="0" w:color="auto"/>
            </w:tcBorders>
            <w:noWrap/>
            <w:hideMark/>
          </w:tcPr>
          <w:p w:rsidR="00B67B8D" w:rsidRPr="00993A65" w:rsidRDefault="00B67B8D" w:rsidP="00B67B8D">
            <w:pPr>
              <w:widowControl/>
              <w:wordWrap/>
              <w:autoSpaceDE/>
              <w:autoSpaceDN/>
              <w:jc w:val="left"/>
              <w:rPr>
                <w:rFonts w:ascii="Times New Roman" w:eastAsia="Calibri" w:hAnsi="Times New Roman" w:cs="Times New Roman"/>
                <w:b/>
                <w:bCs/>
                <w:color w:val="000000"/>
                <w:kern w:val="0"/>
                <w:szCs w:val="20"/>
                <w:lang w:val="en-GB" w:eastAsia="en-US"/>
              </w:rPr>
            </w:pPr>
            <w:r w:rsidRPr="00993A65">
              <w:rPr>
                <w:rFonts w:ascii="Times New Roman" w:eastAsia="Calibri" w:hAnsi="Times New Roman" w:cs="Times New Roman"/>
                <w:b/>
                <w:bCs/>
                <w:color w:val="000000"/>
                <w:kern w:val="0"/>
                <w:szCs w:val="20"/>
                <w:lang w:val="en-GB" w:eastAsia="en-US"/>
              </w:rPr>
              <w:t>Factor</w:t>
            </w:r>
          </w:p>
        </w:tc>
        <w:tc>
          <w:tcPr>
            <w:tcW w:w="993" w:type="dxa"/>
            <w:tcBorders>
              <w:top w:val="single" w:sz="4" w:space="0" w:color="auto"/>
              <w:bottom w:val="single" w:sz="4" w:space="0" w:color="auto"/>
            </w:tcBorders>
            <w:noWrap/>
            <w:hideMark/>
          </w:tcPr>
          <w:p w:rsidR="00B67B8D" w:rsidRPr="00993A65" w:rsidRDefault="00B67B8D" w:rsidP="00B67B8D">
            <w:pPr>
              <w:widowControl/>
              <w:wordWrap/>
              <w:autoSpaceDE/>
              <w:autoSpaceDN/>
              <w:jc w:val="left"/>
              <w:rPr>
                <w:rFonts w:ascii="Times New Roman" w:eastAsia="Calibri" w:hAnsi="Times New Roman" w:cs="Times New Roman"/>
                <w:b/>
                <w:bCs/>
                <w:color w:val="000000"/>
                <w:kern w:val="0"/>
                <w:szCs w:val="20"/>
                <w:lang w:val="en-GB" w:eastAsia="en-US"/>
              </w:rPr>
            </w:pPr>
            <w:r w:rsidRPr="00993A65">
              <w:rPr>
                <w:rFonts w:ascii="Times New Roman" w:eastAsia="Calibri" w:hAnsi="Times New Roman" w:cs="Times New Roman"/>
                <w:b/>
                <w:bCs/>
                <w:color w:val="000000"/>
                <w:kern w:val="0"/>
                <w:szCs w:val="20"/>
                <w:lang w:val="en-GB" w:eastAsia="en-US"/>
              </w:rPr>
              <w:t xml:space="preserve">Optimum </w:t>
            </w:r>
          </w:p>
          <w:p w:rsidR="00B67B8D" w:rsidRPr="00993A65" w:rsidRDefault="00E93382" w:rsidP="00B67B8D">
            <w:pPr>
              <w:widowControl/>
              <w:wordWrap/>
              <w:autoSpaceDE/>
              <w:autoSpaceDN/>
              <w:jc w:val="left"/>
              <w:rPr>
                <w:rFonts w:ascii="Times New Roman" w:eastAsia="Calibri" w:hAnsi="Times New Roman" w:cs="Times New Roman"/>
                <w:b/>
                <w:bCs/>
                <w:color w:val="000000"/>
                <w:kern w:val="0"/>
                <w:szCs w:val="20"/>
                <w:lang w:val="en-GB" w:eastAsia="en-US"/>
              </w:rPr>
            </w:pPr>
            <w:r w:rsidRPr="00993A65">
              <w:rPr>
                <w:rFonts w:ascii="Times New Roman" w:eastAsia="Calibri" w:hAnsi="Times New Roman" w:cs="Times New Roman"/>
                <w:b/>
                <w:bCs/>
                <w:color w:val="000000"/>
                <w:kern w:val="0"/>
                <w:szCs w:val="20"/>
                <w:lang w:val="en-GB" w:eastAsia="en-US"/>
              </w:rPr>
              <w:t>Condition</w:t>
            </w:r>
          </w:p>
        </w:tc>
        <w:tc>
          <w:tcPr>
            <w:tcW w:w="1072" w:type="dxa"/>
            <w:tcBorders>
              <w:top w:val="single" w:sz="4" w:space="0" w:color="auto"/>
              <w:bottom w:val="single" w:sz="4" w:space="0" w:color="auto"/>
            </w:tcBorders>
            <w:noWrap/>
            <w:hideMark/>
          </w:tcPr>
          <w:p w:rsidR="00B67B8D" w:rsidRPr="00993A65" w:rsidRDefault="00B67B8D" w:rsidP="00B67B8D">
            <w:pPr>
              <w:widowControl/>
              <w:wordWrap/>
              <w:autoSpaceDE/>
              <w:autoSpaceDN/>
              <w:jc w:val="left"/>
              <w:rPr>
                <w:rFonts w:ascii="Times New Roman" w:eastAsia="Calibri" w:hAnsi="Times New Roman" w:cs="Times New Roman"/>
                <w:b/>
                <w:bCs/>
                <w:color w:val="000000"/>
                <w:kern w:val="0"/>
                <w:szCs w:val="20"/>
                <w:lang w:val="en-GB" w:eastAsia="en-US"/>
              </w:rPr>
            </w:pPr>
            <w:r w:rsidRPr="00993A65">
              <w:rPr>
                <w:rFonts w:ascii="Times New Roman" w:eastAsia="Calibri" w:hAnsi="Times New Roman" w:cs="Times New Roman"/>
                <w:b/>
                <w:bCs/>
                <w:color w:val="000000"/>
                <w:kern w:val="0"/>
                <w:szCs w:val="20"/>
                <w:lang w:val="en-GB" w:eastAsia="en-US"/>
              </w:rPr>
              <w:t xml:space="preserve">Original </w:t>
            </w:r>
            <w:r w:rsidR="00E93382" w:rsidRPr="00993A65">
              <w:rPr>
                <w:rFonts w:ascii="Times New Roman" w:eastAsia="Calibri" w:hAnsi="Times New Roman" w:cs="Times New Roman"/>
                <w:b/>
                <w:bCs/>
                <w:color w:val="000000"/>
                <w:kern w:val="0"/>
                <w:szCs w:val="20"/>
                <w:lang w:val="en-GB" w:eastAsia="en-US"/>
              </w:rPr>
              <w:t>Condition</w:t>
            </w:r>
          </w:p>
        </w:tc>
        <w:tc>
          <w:tcPr>
            <w:tcW w:w="1423" w:type="dxa"/>
            <w:tcBorders>
              <w:top w:val="single" w:sz="4" w:space="0" w:color="auto"/>
              <w:bottom w:val="single" w:sz="4" w:space="0" w:color="auto"/>
            </w:tcBorders>
            <w:noWrap/>
            <w:hideMark/>
          </w:tcPr>
          <w:p w:rsidR="00B67B8D" w:rsidRPr="00993A65" w:rsidRDefault="00B67B8D" w:rsidP="00B67B8D">
            <w:pPr>
              <w:widowControl/>
              <w:wordWrap/>
              <w:autoSpaceDE/>
              <w:autoSpaceDN/>
              <w:jc w:val="center"/>
              <w:rPr>
                <w:rFonts w:ascii="Times New Roman" w:eastAsia="Calibri" w:hAnsi="Times New Roman" w:cs="Times New Roman"/>
                <w:b/>
                <w:bCs/>
                <w:color w:val="000000"/>
                <w:kern w:val="0"/>
                <w:szCs w:val="20"/>
                <w:lang w:val="en-GB" w:eastAsia="en-US"/>
              </w:rPr>
            </w:pPr>
            <w:r w:rsidRPr="00993A65">
              <w:rPr>
                <w:rFonts w:ascii="Times New Roman" w:eastAsia="Calibri" w:hAnsi="Times New Roman" w:cs="Times New Roman"/>
                <w:b/>
                <w:bCs/>
                <w:color w:val="000000"/>
                <w:kern w:val="0"/>
                <w:szCs w:val="20"/>
                <w:lang w:val="en-GB" w:eastAsia="en-US"/>
              </w:rPr>
              <w:t>Experimental</w:t>
            </w:r>
          </w:p>
          <w:p w:rsidR="00B67B8D" w:rsidRPr="00993A65" w:rsidRDefault="00E93382" w:rsidP="00B67B8D">
            <w:pPr>
              <w:widowControl/>
              <w:wordWrap/>
              <w:autoSpaceDE/>
              <w:autoSpaceDN/>
              <w:jc w:val="center"/>
              <w:rPr>
                <w:rFonts w:ascii="Times New Roman" w:eastAsia="Calibri" w:hAnsi="Times New Roman" w:cs="Times New Roman"/>
                <w:b/>
                <w:bCs/>
                <w:color w:val="000000"/>
                <w:kern w:val="0"/>
                <w:szCs w:val="20"/>
                <w:lang w:val="en-GB" w:eastAsia="en-US"/>
              </w:rPr>
            </w:pPr>
            <w:r w:rsidRPr="00993A65">
              <w:rPr>
                <w:rFonts w:ascii="Times New Roman" w:eastAsia="Calibri" w:hAnsi="Times New Roman" w:cs="Times New Roman"/>
                <w:b/>
                <w:bCs/>
                <w:color w:val="000000"/>
                <w:kern w:val="0"/>
                <w:szCs w:val="20"/>
                <w:lang w:val="en-GB" w:eastAsia="en-US"/>
              </w:rPr>
              <w:t xml:space="preserve">Optimum </w:t>
            </w:r>
          </w:p>
          <w:p w:rsidR="00B67B8D" w:rsidRPr="00993A65" w:rsidRDefault="00E93382" w:rsidP="00B67B8D">
            <w:pPr>
              <w:widowControl/>
              <w:wordWrap/>
              <w:autoSpaceDE/>
              <w:autoSpaceDN/>
              <w:jc w:val="center"/>
              <w:rPr>
                <w:rFonts w:ascii="Times New Roman" w:eastAsia="Calibri" w:hAnsi="Times New Roman" w:cs="Times New Roman"/>
                <w:b/>
                <w:bCs/>
                <w:color w:val="000000"/>
                <w:kern w:val="0"/>
                <w:szCs w:val="20"/>
                <w:lang w:val="en-GB" w:eastAsia="en-US"/>
              </w:rPr>
            </w:pPr>
            <w:r w:rsidRPr="00993A65">
              <w:rPr>
                <w:rFonts w:ascii="Times New Roman" w:eastAsia="Calibri" w:hAnsi="Times New Roman" w:cs="Times New Roman"/>
                <w:b/>
                <w:bCs/>
                <w:color w:val="000000"/>
                <w:kern w:val="0"/>
                <w:szCs w:val="20"/>
                <w:lang w:val="en-GB" w:eastAsia="en-US"/>
              </w:rPr>
              <w:t>Value</w:t>
            </w:r>
            <w:r w:rsidRPr="00993A65">
              <w:rPr>
                <w:rFonts w:ascii="Times New Roman" w:eastAsia="Calibri" w:hAnsi="Times New Roman" w:cs="Times New Roman"/>
                <w:b/>
                <w:bCs/>
                <w:color w:val="000000"/>
                <w:kern w:val="0"/>
                <w:szCs w:val="20"/>
                <w:vertAlign w:val="superscript"/>
                <w:lang w:val="en-GB" w:eastAsia="en-US"/>
              </w:rPr>
              <w:t>a</w:t>
            </w:r>
            <w:r w:rsidRPr="00993A65">
              <w:rPr>
                <w:rFonts w:ascii="Times New Roman" w:eastAsia="Calibri" w:hAnsi="Times New Roman" w:cs="Times New Roman"/>
                <w:b/>
                <w:bCs/>
                <w:color w:val="000000"/>
                <w:kern w:val="0"/>
                <w:szCs w:val="20"/>
                <w:lang w:val="en-GB" w:eastAsia="en-US"/>
              </w:rPr>
              <w:t>, G</w:t>
            </w:r>
          </w:p>
        </w:tc>
        <w:tc>
          <w:tcPr>
            <w:tcW w:w="1452" w:type="dxa"/>
            <w:tcBorders>
              <w:top w:val="single" w:sz="4" w:space="0" w:color="auto"/>
              <w:bottom w:val="single" w:sz="4" w:space="0" w:color="auto"/>
            </w:tcBorders>
            <w:noWrap/>
            <w:hideMark/>
          </w:tcPr>
          <w:p w:rsidR="00B67B8D" w:rsidRPr="00993A65" w:rsidRDefault="00B67B8D" w:rsidP="00B67B8D">
            <w:pPr>
              <w:widowControl/>
              <w:wordWrap/>
              <w:autoSpaceDE/>
              <w:autoSpaceDN/>
              <w:jc w:val="center"/>
              <w:rPr>
                <w:rFonts w:ascii="Times New Roman" w:eastAsia="Calibri" w:hAnsi="Times New Roman" w:cs="Times New Roman"/>
                <w:b/>
                <w:bCs/>
                <w:color w:val="000000"/>
                <w:kern w:val="0"/>
                <w:szCs w:val="20"/>
                <w:lang w:val="en-GB" w:eastAsia="en-US"/>
              </w:rPr>
            </w:pPr>
            <w:r w:rsidRPr="00993A65">
              <w:rPr>
                <w:rFonts w:ascii="Times New Roman" w:eastAsia="Calibri" w:hAnsi="Times New Roman" w:cs="Times New Roman"/>
                <w:b/>
                <w:bCs/>
                <w:color w:val="000000"/>
                <w:kern w:val="0"/>
                <w:szCs w:val="20"/>
                <w:lang w:val="en-GB" w:eastAsia="en-US"/>
              </w:rPr>
              <w:t>Experimental</w:t>
            </w:r>
          </w:p>
          <w:p w:rsidR="00B67B8D" w:rsidRPr="00993A65" w:rsidRDefault="00E93382" w:rsidP="00B67B8D">
            <w:pPr>
              <w:widowControl/>
              <w:wordWrap/>
              <w:autoSpaceDE/>
              <w:autoSpaceDN/>
              <w:jc w:val="center"/>
              <w:rPr>
                <w:rFonts w:ascii="Times New Roman" w:eastAsia="Calibri" w:hAnsi="Times New Roman" w:cs="Times New Roman"/>
                <w:b/>
                <w:bCs/>
                <w:color w:val="000000"/>
                <w:kern w:val="0"/>
                <w:szCs w:val="20"/>
                <w:lang w:val="en-GB" w:eastAsia="en-US"/>
              </w:rPr>
            </w:pPr>
            <w:r w:rsidRPr="00993A65">
              <w:rPr>
                <w:rFonts w:ascii="Times New Roman" w:eastAsia="Calibri" w:hAnsi="Times New Roman" w:cs="Times New Roman"/>
                <w:b/>
                <w:bCs/>
                <w:color w:val="000000"/>
                <w:kern w:val="0"/>
                <w:szCs w:val="20"/>
                <w:lang w:val="en-GB" w:eastAsia="en-US"/>
              </w:rPr>
              <w:t>Original Value</w:t>
            </w:r>
            <w:r w:rsidRPr="00993A65">
              <w:rPr>
                <w:rFonts w:ascii="Times New Roman" w:eastAsia="Calibri" w:hAnsi="Times New Roman" w:cs="Times New Roman"/>
                <w:b/>
                <w:bCs/>
                <w:color w:val="000000"/>
                <w:kern w:val="0"/>
                <w:szCs w:val="20"/>
                <w:vertAlign w:val="superscript"/>
                <w:lang w:val="en-GB" w:eastAsia="en-US"/>
              </w:rPr>
              <w:t>b</w:t>
            </w:r>
            <w:r w:rsidRPr="00993A65">
              <w:rPr>
                <w:rFonts w:ascii="Times New Roman" w:eastAsia="Calibri" w:hAnsi="Times New Roman" w:cs="Times New Roman"/>
                <w:b/>
                <w:bCs/>
                <w:color w:val="000000"/>
                <w:kern w:val="0"/>
                <w:szCs w:val="20"/>
                <w:lang w:val="en-GB" w:eastAsia="en-US"/>
              </w:rPr>
              <w:t>, G</w:t>
            </w:r>
            <w:r>
              <w:rPr>
                <w:rFonts w:ascii="Times New Roman" w:eastAsia="Calibri" w:hAnsi="Times New Roman" w:cs="Times New Roman"/>
                <w:b/>
                <w:bCs/>
                <w:color w:val="000000"/>
                <w:kern w:val="0"/>
                <w:szCs w:val="20"/>
                <w:lang w:val="en-GB" w:eastAsia="en-US"/>
              </w:rPr>
              <w:t xml:space="preserve"> [24]</w:t>
            </w:r>
          </w:p>
        </w:tc>
      </w:tr>
      <w:tr w:rsidR="00DB28A7" w:rsidRPr="00993A65" w:rsidTr="0055698B">
        <w:trPr>
          <w:trHeight w:val="274"/>
        </w:trPr>
        <w:tc>
          <w:tcPr>
            <w:tcW w:w="2943" w:type="dxa"/>
            <w:tcBorders>
              <w:top w:val="single" w:sz="4" w:space="0" w:color="auto"/>
            </w:tcBorders>
            <w:noWrap/>
            <w:vAlign w:val="center"/>
          </w:tcPr>
          <w:p w:rsidR="00B67B8D" w:rsidRPr="0055698B" w:rsidRDefault="00B67B8D" w:rsidP="0055698B">
            <w:pPr>
              <w:widowControl/>
              <w:wordWrap/>
              <w:autoSpaceDE/>
              <w:autoSpaceDN/>
              <w:jc w:val="left"/>
              <w:rPr>
                <w:rFonts w:ascii="Times New Roman" w:eastAsia="Times New Roman" w:hAnsi="Times New Roman" w:cs="Times New Roman"/>
                <w:color w:val="000000"/>
                <w:kern w:val="0"/>
                <w:szCs w:val="20"/>
                <w:lang w:eastAsia="en-MY"/>
              </w:rPr>
            </w:pPr>
            <w:r w:rsidRPr="0055698B">
              <w:rPr>
                <w:rFonts w:ascii="Times New Roman" w:eastAsia="Times New Roman" w:hAnsi="Times New Roman" w:cs="Times New Roman"/>
                <w:color w:val="000000"/>
                <w:kern w:val="0"/>
                <w:szCs w:val="20"/>
                <w:lang w:eastAsia="en-MY"/>
              </w:rPr>
              <w:t>A - Experimental duration</w:t>
            </w:r>
            <w:r w:rsidR="0055698B" w:rsidRPr="0055698B">
              <w:rPr>
                <w:rFonts w:ascii="Times New Roman" w:eastAsia="Times New Roman" w:hAnsi="Times New Roman" w:cs="Times New Roman"/>
                <w:color w:val="000000"/>
                <w:kern w:val="0"/>
                <w:szCs w:val="20"/>
                <w:lang w:eastAsia="en-MY"/>
              </w:rPr>
              <w:t xml:space="preserve"> </w:t>
            </w:r>
            <w:r w:rsidRPr="0055698B">
              <w:rPr>
                <w:rFonts w:ascii="Times New Roman" w:eastAsia="Times New Roman" w:hAnsi="Times New Roman" w:cs="Times New Roman"/>
                <w:color w:val="000000"/>
                <w:kern w:val="0"/>
                <w:szCs w:val="20"/>
                <w:lang w:eastAsia="en-MY"/>
              </w:rPr>
              <w:t>(h)</w:t>
            </w:r>
          </w:p>
        </w:tc>
        <w:tc>
          <w:tcPr>
            <w:tcW w:w="993" w:type="dxa"/>
            <w:tcBorders>
              <w:top w:val="single" w:sz="4" w:space="0" w:color="auto"/>
            </w:tcBorders>
            <w:noWrap/>
          </w:tcPr>
          <w:p w:rsidR="00B67B8D" w:rsidRPr="0055698B" w:rsidRDefault="00B67B8D" w:rsidP="0055698B">
            <w:pPr>
              <w:widowControl/>
              <w:wordWrap/>
              <w:autoSpaceDE/>
              <w:autoSpaceDN/>
              <w:jc w:val="center"/>
              <w:rPr>
                <w:rFonts w:ascii="Times New Roman" w:eastAsia="Calibri" w:hAnsi="Times New Roman" w:cs="Times New Roman"/>
                <w:color w:val="000000"/>
                <w:kern w:val="0"/>
                <w:szCs w:val="20"/>
                <w:lang w:val="en-GB" w:eastAsia="en-US"/>
              </w:rPr>
            </w:pPr>
            <w:r w:rsidRPr="0055698B">
              <w:rPr>
                <w:rFonts w:ascii="Times New Roman" w:eastAsia="Calibri" w:hAnsi="Times New Roman" w:cs="Times New Roman"/>
                <w:color w:val="000000"/>
                <w:kern w:val="0"/>
                <w:szCs w:val="20"/>
                <w:lang w:val="en-GB" w:eastAsia="en-US"/>
              </w:rPr>
              <w:t>0</w:t>
            </w:r>
          </w:p>
        </w:tc>
        <w:tc>
          <w:tcPr>
            <w:tcW w:w="1072" w:type="dxa"/>
            <w:tcBorders>
              <w:top w:val="single" w:sz="4" w:space="0" w:color="auto"/>
            </w:tcBorders>
            <w:noWrap/>
          </w:tcPr>
          <w:p w:rsidR="00B67B8D" w:rsidRPr="0055698B" w:rsidRDefault="00B67B8D" w:rsidP="0055698B">
            <w:pPr>
              <w:widowControl/>
              <w:wordWrap/>
              <w:autoSpaceDE/>
              <w:autoSpaceDN/>
              <w:jc w:val="center"/>
              <w:rPr>
                <w:rFonts w:ascii="Times New Roman" w:eastAsia="Calibri" w:hAnsi="Times New Roman" w:cs="Times New Roman"/>
                <w:color w:val="000000"/>
                <w:kern w:val="0"/>
                <w:szCs w:val="20"/>
                <w:lang w:val="en-GB" w:eastAsia="en-US"/>
              </w:rPr>
            </w:pPr>
            <w:r w:rsidRPr="0055698B">
              <w:rPr>
                <w:rFonts w:ascii="Times New Roman" w:eastAsia="Calibri" w:hAnsi="Times New Roman" w:cs="Times New Roman"/>
                <w:color w:val="000000"/>
                <w:kern w:val="0"/>
                <w:szCs w:val="20"/>
                <w:lang w:val="en-GB" w:eastAsia="en-US"/>
              </w:rPr>
              <w:t>0</w:t>
            </w:r>
          </w:p>
        </w:tc>
        <w:tc>
          <w:tcPr>
            <w:tcW w:w="1423" w:type="dxa"/>
            <w:vMerge w:val="restart"/>
            <w:tcBorders>
              <w:top w:val="single" w:sz="4" w:space="0" w:color="auto"/>
            </w:tcBorders>
            <w:noWrap/>
            <w:hideMark/>
          </w:tcPr>
          <w:p w:rsidR="00B67B8D" w:rsidRPr="0055698B" w:rsidRDefault="00B67B8D" w:rsidP="0055698B">
            <w:pPr>
              <w:widowControl/>
              <w:wordWrap/>
              <w:autoSpaceDE/>
              <w:autoSpaceDN/>
              <w:jc w:val="center"/>
              <w:rPr>
                <w:rFonts w:ascii="Times New Roman" w:eastAsia="Calibri" w:hAnsi="Times New Roman" w:cs="Times New Roman"/>
                <w:color w:val="000000"/>
                <w:kern w:val="0"/>
                <w:szCs w:val="20"/>
                <w:lang w:val="en-GB" w:eastAsia="en-US"/>
              </w:rPr>
            </w:pPr>
          </w:p>
          <w:p w:rsidR="00B67B8D" w:rsidRPr="0055698B" w:rsidRDefault="00B67B8D" w:rsidP="0055698B">
            <w:pPr>
              <w:widowControl/>
              <w:wordWrap/>
              <w:autoSpaceDE/>
              <w:autoSpaceDN/>
              <w:jc w:val="center"/>
              <w:rPr>
                <w:rFonts w:ascii="Times New Roman" w:eastAsia="Calibri" w:hAnsi="Times New Roman" w:cs="Times New Roman"/>
                <w:color w:val="000000"/>
                <w:kern w:val="0"/>
                <w:szCs w:val="20"/>
                <w:lang w:val="en-GB" w:eastAsia="en-US"/>
              </w:rPr>
            </w:pPr>
          </w:p>
          <w:p w:rsidR="00B67B8D" w:rsidRPr="0055698B" w:rsidRDefault="00B67B8D" w:rsidP="0055698B">
            <w:pPr>
              <w:widowControl/>
              <w:wordWrap/>
              <w:autoSpaceDE/>
              <w:autoSpaceDN/>
              <w:jc w:val="center"/>
              <w:rPr>
                <w:rFonts w:ascii="Times New Roman" w:eastAsia="Calibri" w:hAnsi="Times New Roman" w:cs="Times New Roman"/>
                <w:color w:val="000000"/>
                <w:kern w:val="0"/>
                <w:szCs w:val="20"/>
                <w:lang w:val="en-GB" w:eastAsia="en-US"/>
              </w:rPr>
            </w:pPr>
          </w:p>
          <w:p w:rsidR="00B67B8D" w:rsidRPr="0055698B" w:rsidRDefault="00B67B8D" w:rsidP="0055698B">
            <w:pPr>
              <w:widowControl/>
              <w:wordWrap/>
              <w:autoSpaceDE/>
              <w:autoSpaceDN/>
              <w:jc w:val="center"/>
              <w:rPr>
                <w:rFonts w:ascii="Times New Roman" w:eastAsia="Calibri" w:hAnsi="Times New Roman" w:cs="Times New Roman"/>
                <w:color w:val="000000"/>
                <w:kern w:val="0"/>
                <w:szCs w:val="20"/>
                <w:lang w:val="en-GB" w:eastAsia="en-US"/>
              </w:rPr>
            </w:pPr>
            <w:r w:rsidRPr="0055698B">
              <w:rPr>
                <w:rFonts w:ascii="Times New Roman" w:eastAsia="Calibri" w:hAnsi="Times New Roman" w:cs="Times New Roman"/>
                <w:color w:val="000000"/>
                <w:kern w:val="0"/>
                <w:szCs w:val="20"/>
                <w:lang w:val="en-GB" w:eastAsia="en-US"/>
              </w:rPr>
              <w:t>0.0042</w:t>
            </w:r>
          </w:p>
          <w:p w:rsidR="00B67B8D" w:rsidRPr="0055698B" w:rsidRDefault="00B67B8D" w:rsidP="0055698B">
            <w:pPr>
              <w:widowControl/>
              <w:wordWrap/>
              <w:autoSpaceDE/>
              <w:autoSpaceDN/>
              <w:jc w:val="center"/>
              <w:rPr>
                <w:rFonts w:ascii="Times New Roman" w:eastAsia="Calibri" w:hAnsi="Times New Roman" w:cs="Times New Roman"/>
                <w:color w:val="000000"/>
                <w:kern w:val="0"/>
                <w:szCs w:val="20"/>
                <w:lang w:val="en-GB" w:eastAsia="en-US"/>
              </w:rPr>
            </w:pPr>
          </w:p>
        </w:tc>
        <w:tc>
          <w:tcPr>
            <w:tcW w:w="1452" w:type="dxa"/>
            <w:vMerge w:val="restart"/>
            <w:tcBorders>
              <w:top w:val="single" w:sz="4" w:space="0" w:color="auto"/>
            </w:tcBorders>
            <w:noWrap/>
            <w:hideMark/>
          </w:tcPr>
          <w:p w:rsidR="00B67B8D" w:rsidRPr="0055698B" w:rsidRDefault="00B67B8D" w:rsidP="0055698B">
            <w:pPr>
              <w:widowControl/>
              <w:wordWrap/>
              <w:autoSpaceDE/>
              <w:autoSpaceDN/>
              <w:jc w:val="center"/>
              <w:rPr>
                <w:rFonts w:ascii="Times New Roman" w:eastAsia="Calibri" w:hAnsi="Times New Roman" w:cs="Times New Roman"/>
                <w:color w:val="000000"/>
                <w:kern w:val="0"/>
                <w:szCs w:val="20"/>
                <w:lang w:val="en-GB" w:eastAsia="en-US"/>
              </w:rPr>
            </w:pPr>
          </w:p>
          <w:p w:rsidR="00B67B8D" w:rsidRPr="0055698B" w:rsidRDefault="00B67B8D" w:rsidP="0055698B">
            <w:pPr>
              <w:widowControl/>
              <w:wordWrap/>
              <w:autoSpaceDE/>
              <w:autoSpaceDN/>
              <w:jc w:val="center"/>
              <w:rPr>
                <w:rFonts w:ascii="Times New Roman" w:eastAsia="Calibri" w:hAnsi="Times New Roman" w:cs="Times New Roman"/>
                <w:color w:val="000000"/>
                <w:kern w:val="0"/>
                <w:szCs w:val="20"/>
                <w:lang w:val="en-GB" w:eastAsia="en-US"/>
              </w:rPr>
            </w:pPr>
          </w:p>
          <w:p w:rsidR="00B67B8D" w:rsidRPr="0055698B" w:rsidRDefault="00B67B8D" w:rsidP="0055698B">
            <w:pPr>
              <w:widowControl/>
              <w:wordWrap/>
              <w:autoSpaceDE/>
              <w:autoSpaceDN/>
              <w:jc w:val="center"/>
              <w:rPr>
                <w:rFonts w:ascii="Times New Roman" w:eastAsia="Calibri" w:hAnsi="Times New Roman" w:cs="Times New Roman"/>
                <w:color w:val="000000"/>
                <w:kern w:val="0"/>
                <w:szCs w:val="20"/>
                <w:lang w:val="en-GB" w:eastAsia="en-US"/>
              </w:rPr>
            </w:pPr>
          </w:p>
          <w:p w:rsidR="00B67B8D" w:rsidRPr="0055698B" w:rsidRDefault="00B67B8D" w:rsidP="0055698B">
            <w:pPr>
              <w:widowControl/>
              <w:wordWrap/>
              <w:autoSpaceDE/>
              <w:autoSpaceDN/>
              <w:jc w:val="center"/>
              <w:rPr>
                <w:rFonts w:ascii="Times New Roman" w:eastAsia="Calibri" w:hAnsi="Times New Roman" w:cs="Times New Roman"/>
                <w:color w:val="000000"/>
                <w:kern w:val="0"/>
                <w:szCs w:val="20"/>
                <w:lang w:val="en-GB" w:eastAsia="en-US"/>
              </w:rPr>
            </w:pPr>
            <w:r w:rsidRPr="0055698B">
              <w:rPr>
                <w:rFonts w:ascii="Times New Roman" w:eastAsia="Calibri" w:hAnsi="Times New Roman" w:cs="Times New Roman"/>
                <w:color w:val="000000"/>
                <w:kern w:val="0"/>
                <w:szCs w:val="20"/>
                <w:lang w:val="en-GB" w:eastAsia="en-US"/>
              </w:rPr>
              <w:t>0.7500</w:t>
            </w:r>
          </w:p>
          <w:p w:rsidR="00B67B8D" w:rsidRPr="0055698B" w:rsidRDefault="00B67B8D" w:rsidP="0055698B">
            <w:pPr>
              <w:widowControl/>
              <w:wordWrap/>
              <w:autoSpaceDE/>
              <w:autoSpaceDN/>
              <w:jc w:val="center"/>
              <w:rPr>
                <w:rFonts w:ascii="Times New Roman" w:eastAsia="Calibri" w:hAnsi="Times New Roman" w:cs="Times New Roman"/>
                <w:color w:val="000000"/>
                <w:kern w:val="0"/>
                <w:szCs w:val="20"/>
                <w:lang w:val="en-GB" w:eastAsia="en-US"/>
              </w:rPr>
            </w:pPr>
          </w:p>
        </w:tc>
      </w:tr>
      <w:tr w:rsidR="00DB28A7" w:rsidRPr="00993A65" w:rsidTr="0055698B">
        <w:trPr>
          <w:trHeight w:val="274"/>
        </w:trPr>
        <w:tc>
          <w:tcPr>
            <w:tcW w:w="2943" w:type="dxa"/>
            <w:noWrap/>
            <w:vAlign w:val="center"/>
            <w:hideMark/>
          </w:tcPr>
          <w:p w:rsidR="00B67B8D" w:rsidRPr="0055698B" w:rsidRDefault="0055698B" w:rsidP="00B67B8D">
            <w:pPr>
              <w:widowControl/>
              <w:wordWrap/>
              <w:autoSpaceDE/>
              <w:autoSpaceDN/>
              <w:jc w:val="left"/>
              <w:rPr>
                <w:rFonts w:ascii="Times New Roman" w:eastAsia="Times New Roman" w:hAnsi="Times New Roman" w:cs="Times New Roman"/>
                <w:color w:val="000000"/>
                <w:kern w:val="0"/>
                <w:szCs w:val="20"/>
                <w:lang w:eastAsia="en-MY"/>
              </w:rPr>
            </w:pPr>
            <w:r w:rsidRPr="0055698B">
              <w:rPr>
                <w:rFonts w:ascii="Times New Roman" w:eastAsia="Times New Roman" w:hAnsi="Times New Roman" w:cs="Times New Roman"/>
                <w:color w:val="000000"/>
                <w:kern w:val="0"/>
                <w:szCs w:val="20"/>
                <w:lang w:eastAsia="en-MY"/>
              </w:rPr>
              <w:t xml:space="preserve">B - Cold finger temperature </w:t>
            </w:r>
            <w:r w:rsidR="00B67B8D" w:rsidRPr="0055698B">
              <w:rPr>
                <w:rFonts w:ascii="Times New Roman" w:eastAsia="Times New Roman" w:hAnsi="Times New Roman" w:cs="Times New Roman"/>
                <w:color w:val="000000"/>
                <w:kern w:val="0"/>
                <w:szCs w:val="20"/>
                <w:lang w:eastAsia="en-MY"/>
              </w:rPr>
              <w:t>(°C)</w:t>
            </w:r>
          </w:p>
        </w:tc>
        <w:tc>
          <w:tcPr>
            <w:tcW w:w="993" w:type="dxa"/>
            <w:noWrap/>
            <w:hideMark/>
          </w:tcPr>
          <w:p w:rsidR="00B67B8D" w:rsidRPr="0055698B" w:rsidRDefault="00B67B8D" w:rsidP="00B67B8D">
            <w:pPr>
              <w:widowControl/>
              <w:wordWrap/>
              <w:autoSpaceDE/>
              <w:autoSpaceDN/>
              <w:jc w:val="center"/>
              <w:rPr>
                <w:rFonts w:ascii="Times New Roman" w:eastAsia="Calibri" w:hAnsi="Times New Roman" w:cs="Times New Roman"/>
                <w:color w:val="000000"/>
                <w:kern w:val="0"/>
                <w:szCs w:val="20"/>
                <w:lang w:val="en-GB" w:eastAsia="en-US"/>
              </w:rPr>
            </w:pPr>
            <w:r w:rsidRPr="0055698B">
              <w:rPr>
                <w:rFonts w:ascii="Times New Roman" w:eastAsia="Calibri" w:hAnsi="Times New Roman" w:cs="Times New Roman"/>
                <w:color w:val="000000"/>
                <w:kern w:val="0"/>
                <w:szCs w:val="20"/>
                <w:lang w:val="en-GB" w:eastAsia="en-US"/>
              </w:rPr>
              <w:t>25</w:t>
            </w:r>
          </w:p>
        </w:tc>
        <w:tc>
          <w:tcPr>
            <w:tcW w:w="1072" w:type="dxa"/>
            <w:noWrap/>
            <w:hideMark/>
          </w:tcPr>
          <w:p w:rsidR="00B67B8D" w:rsidRPr="0055698B" w:rsidRDefault="00B67B8D" w:rsidP="00B67B8D">
            <w:pPr>
              <w:widowControl/>
              <w:wordWrap/>
              <w:autoSpaceDE/>
              <w:autoSpaceDN/>
              <w:jc w:val="center"/>
              <w:rPr>
                <w:rFonts w:ascii="Times New Roman" w:eastAsia="Calibri" w:hAnsi="Times New Roman" w:cs="Times New Roman"/>
                <w:color w:val="000000"/>
                <w:kern w:val="0"/>
                <w:szCs w:val="20"/>
                <w:lang w:val="en-GB" w:eastAsia="en-US"/>
              </w:rPr>
            </w:pPr>
            <w:r w:rsidRPr="0055698B">
              <w:rPr>
                <w:rFonts w:ascii="Times New Roman" w:eastAsia="Calibri" w:hAnsi="Times New Roman" w:cs="Times New Roman"/>
                <w:color w:val="000000"/>
                <w:kern w:val="0"/>
                <w:szCs w:val="20"/>
                <w:lang w:val="en-GB" w:eastAsia="en-US"/>
              </w:rPr>
              <w:t>15</w:t>
            </w:r>
          </w:p>
        </w:tc>
        <w:tc>
          <w:tcPr>
            <w:tcW w:w="1423" w:type="dxa"/>
            <w:vMerge/>
            <w:noWrap/>
            <w:hideMark/>
          </w:tcPr>
          <w:p w:rsidR="00B67B8D" w:rsidRPr="00993A65" w:rsidRDefault="00B67B8D" w:rsidP="00B67B8D">
            <w:pPr>
              <w:widowControl/>
              <w:wordWrap/>
              <w:autoSpaceDE/>
              <w:autoSpaceDN/>
              <w:jc w:val="left"/>
              <w:rPr>
                <w:rFonts w:ascii="Times New Roman" w:eastAsia="Calibri" w:hAnsi="Times New Roman" w:cs="Times New Roman"/>
                <w:color w:val="000000"/>
                <w:kern w:val="0"/>
                <w:szCs w:val="20"/>
                <w:lang w:val="en-GB" w:eastAsia="en-US"/>
              </w:rPr>
            </w:pPr>
          </w:p>
        </w:tc>
        <w:tc>
          <w:tcPr>
            <w:tcW w:w="1452" w:type="dxa"/>
            <w:vMerge/>
            <w:noWrap/>
            <w:hideMark/>
          </w:tcPr>
          <w:p w:rsidR="00B67B8D" w:rsidRPr="00993A65" w:rsidRDefault="00B67B8D" w:rsidP="00B67B8D">
            <w:pPr>
              <w:widowControl/>
              <w:wordWrap/>
              <w:autoSpaceDE/>
              <w:autoSpaceDN/>
              <w:jc w:val="left"/>
              <w:rPr>
                <w:rFonts w:ascii="Times New Roman" w:eastAsia="Calibri" w:hAnsi="Times New Roman" w:cs="Times New Roman"/>
                <w:color w:val="000000"/>
                <w:kern w:val="0"/>
                <w:szCs w:val="20"/>
                <w:lang w:val="en-GB" w:eastAsia="en-US"/>
              </w:rPr>
            </w:pPr>
          </w:p>
        </w:tc>
      </w:tr>
      <w:tr w:rsidR="00DB28A7" w:rsidRPr="00993A65" w:rsidTr="0055698B">
        <w:trPr>
          <w:trHeight w:val="274"/>
        </w:trPr>
        <w:tc>
          <w:tcPr>
            <w:tcW w:w="2943" w:type="dxa"/>
            <w:noWrap/>
            <w:vAlign w:val="bottom"/>
          </w:tcPr>
          <w:p w:rsidR="00B67B8D" w:rsidRPr="0055698B" w:rsidRDefault="00B67B8D" w:rsidP="00B67B8D">
            <w:pPr>
              <w:widowControl/>
              <w:wordWrap/>
              <w:autoSpaceDE/>
              <w:autoSpaceDN/>
              <w:jc w:val="left"/>
              <w:rPr>
                <w:rFonts w:ascii="Times New Roman" w:eastAsia="Times New Roman" w:hAnsi="Times New Roman" w:cs="Times New Roman"/>
                <w:color w:val="000000"/>
                <w:kern w:val="0"/>
                <w:szCs w:val="20"/>
                <w:lang w:eastAsia="en-MY"/>
              </w:rPr>
            </w:pPr>
            <w:r w:rsidRPr="0055698B">
              <w:rPr>
                <w:rFonts w:ascii="Times New Roman" w:eastAsia="Times New Roman" w:hAnsi="Times New Roman" w:cs="Times New Roman"/>
                <w:color w:val="000000"/>
                <w:kern w:val="0"/>
                <w:szCs w:val="20"/>
                <w:lang w:eastAsia="en-MY"/>
              </w:rPr>
              <w:t>C - Speed of rotation (rpm)</w:t>
            </w:r>
          </w:p>
        </w:tc>
        <w:tc>
          <w:tcPr>
            <w:tcW w:w="993" w:type="dxa"/>
            <w:noWrap/>
          </w:tcPr>
          <w:p w:rsidR="00B67B8D" w:rsidRPr="0055698B" w:rsidRDefault="00B67B8D" w:rsidP="00B67B8D">
            <w:pPr>
              <w:widowControl/>
              <w:wordWrap/>
              <w:autoSpaceDE/>
              <w:autoSpaceDN/>
              <w:jc w:val="center"/>
              <w:rPr>
                <w:rFonts w:ascii="Times New Roman" w:eastAsia="Calibri" w:hAnsi="Times New Roman" w:cs="Times New Roman"/>
                <w:color w:val="000000"/>
                <w:kern w:val="0"/>
                <w:szCs w:val="20"/>
                <w:lang w:val="en-GB" w:eastAsia="en-US"/>
              </w:rPr>
            </w:pPr>
            <w:r w:rsidRPr="0055698B">
              <w:rPr>
                <w:rFonts w:ascii="Times New Roman" w:eastAsia="Calibri" w:hAnsi="Times New Roman" w:cs="Times New Roman"/>
                <w:color w:val="000000"/>
                <w:kern w:val="0"/>
                <w:szCs w:val="20"/>
                <w:lang w:val="en-GB" w:eastAsia="en-US"/>
              </w:rPr>
              <w:t>1.5</w:t>
            </w:r>
          </w:p>
        </w:tc>
        <w:tc>
          <w:tcPr>
            <w:tcW w:w="1072" w:type="dxa"/>
            <w:noWrap/>
          </w:tcPr>
          <w:p w:rsidR="00B67B8D" w:rsidRPr="0055698B" w:rsidRDefault="00B67B8D" w:rsidP="00B67B8D">
            <w:pPr>
              <w:widowControl/>
              <w:wordWrap/>
              <w:autoSpaceDE/>
              <w:autoSpaceDN/>
              <w:jc w:val="center"/>
              <w:rPr>
                <w:rFonts w:ascii="Times New Roman" w:eastAsia="Calibri" w:hAnsi="Times New Roman" w:cs="Times New Roman"/>
                <w:color w:val="000000"/>
                <w:kern w:val="0"/>
                <w:szCs w:val="20"/>
                <w:lang w:val="en-GB" w:eastAsia="en-US"/>
              </w:rPr>
            </w:pPr>
            <w:r w:rsidRPr="0055698B">
              <w:rPr>
                <w:rFonts w:ascii="Times New Roman" w:eastAsia="Calibri" w:hAnsi="Times New Roman" w:cs="Times New Roman"/>
                <w:color w:val="000000"/>
                <w:kern w:val="0"/>
                <w:szCs w:val="20"/>
                <w:lang w:val="en-GB" w:eastAsia="en-US"/>
              </w:rPr>
              <w:t>2</w:t>
            </w:r>
          </w:p>
        </w:tc>
        <w:tc>
          <w:tcPr>
            <w:tcW w:w="1423" w:type="dxa"/>
            <w:vMerge/>
            <w:noWrap/>
            <w:hideMark/>
          </w:tcPr>
          <w:p w:rsidR="00B67B8D" w:rsidRPr="00993A65" w:rsidRDefault="00B67B8D" w:rsidP="00B67B8D">
            <w:pPr>
              <w:widowControl/>
              <w:wordWrap/>
              <w:autoSpaceDE/>
              <w:autoSpaceDN/>
              <w:jc w:val="left"/>
              <w:rPr>
                <w:rFonts w:ascii="Times New Roman" w:eastAsia="Calibri" w:hAnsi="Times New Roman" w:cs="Times New Roman"/>
                <w:color w:val="000000"/>
                <w:kern w:val="0"/>
                <w:szCs w:val="20"/>
                <w:lang w:val="en-GB" w:eastAsia="en-US"/>
              </w:rPr>
            </w:pPr>
          </w:p>
        </w:tc>
        <w:tc>
          <w:tcPr>
            <w:tcW w:w="1452" w:type="dxa"/>
            <w:vMerge/>
            <w:noWrap/>
            <w:hideMark/>
          </w:tcPr>
          <w:p w:rsidR="00B67B8D" w:rsidRPr="00993A65" w:rsidRDefault="00B67B8D" w:rsidP="00B67B8D">
            <w:pPr>
              <w:widowControl/>
              <w:wordWrap/>
              <w:autoSpaceDE/>
              <w:autoSpaceDN/>
              <w:jc w:val="left"/>
              <w:rPr>
                <w:rFonts w:ascii="Times New Roman" w:eastAsia="Calibri" w:hAnsi="Times New Roman" w:cs="Times New Roman"/>
                <w:color w:val="000000"/>
                <w:kern w:val="0"/>
                <w:szCs w:val="20"/>
                <w:lang w:val="en-GB" w:eastAsia="en-US"/>
              </w:rPr>
            </w:pPr>
          </w:p>
        </w:tc>
      </w:tr>
      <w:tr w:rsidR="00DB28A7" w:rsidRPr="00993A65" w:rsidTr="0055698B">
        <w:trPr>
          <w:trHeight w:val="288"/>
        </w:trPr>
        <w:tc>
          <w:tcPr>
            <w:tcW w:w="2943" w:type="dxa"/>
            <w:tcBorders>
              <w:bottom w:val="single" w:sz="4" w:space="0" w:color="auto"/>
            </w:tcBorders>
            <w:noWrap/>
            <w:vAlign w:val="bottom"/>
            <w:hideMark/>
          </w:tcPr>
          <w:p w:rsidR="00B67B8D" w:rsidRPr="0055698B" w:rsidRDefault="00B67B8D" w:rsidP="00B67B8D">
            <w:pPr>
              <w:widowControl/>
              <w:wordWrap/>
              <w:autoSpaceDE/>
              <w:autoSpaceDN/>
              <w:jc w:val="left"/>
              <w:rPr>
                <w:rFonts w:ascii="Times New Roman" w:eastAsia="Times New Roman" w:hAnsi="Times New Roman" w:cs="Times New Roman"/>
                <w:color w:val="000000"/>
                <w:kern w:val="0"/>
                <w:szCs w:val="20"/>
                <w:lang w:eastAsia="en-MY"/>
              </w:rPr>
            </w:pPr>
            <w:r w:rsidRPr="0055698B">
              <w:rPr>
                <w:rFonts w:ascii="Times New Roman" w:eastAsia="Times New Roman" w:hAnsi="Times New Roman" w:cs="Times New Roman"/>
                <w:color w:val="000000"/>
                <w:kern w:val="0"/>
                <w:szCs w:val="20"/>
                <w:lang w:eastAsia="en-MY"/>
              </w:rPr>
              <w:t>D - Inhibitor concentration (ppm)</w:t>
            </w:r>
          </w:p>
        </w:tc>
        <w:tc>
          <w:tcPr>
            <w:tcW w:w="993" w:type="dxa"/>
            <w:tcBorders>
              <w:bottom w:val="single" w:sz="4" w:space="0" w:color="auto"/>
            </w:tcBorders>
            <w:noWrap/>
            <w:hideMark/>
          </w:tcPr>
          <w:p w:rsidR="00B67B8D" w:rsidRPr="0055698B" w:rsidRDefault="00B67B8D" w:rsidP="00B67B8D">
            <w:pPr>
              <w:widowControl/>
              <w:wordWrap/>
              <w:autoSpaceDE/>
              <w:autoSpaceDN/>
              <w:jc w:val="center"/>
              <w:rPr>
                <w:rFonts w:ascii="Times New Roman" w:eastAsia="Calibri" w:hAnsi="Times New Roman" w:cs="Times New Roman"/>
                <w:color w:val="000000"/>
                <w:kern w:val="0"/>
                <w:szCs w:val="20"/>
                <w:lang w:val="en-GB" w:eastAsia="en-US"/>
              </w:rPr>
            </w:pPr>
            <w:r w:rsidRPr="0055698B">
              <w:rPr>
                <w:rFonts w:ascii="Times New Roman" w:eastAsia="Calibri" w:hAnsi="Times New Roman" w:cs="Times New Roman"/>
                <w:color w:val="000000"/>
                <w:kern w:val="0"/>
                <w:szCs w:val="20"/>
                <w:lang w:val="en-GB" w:eastAsia="en-US"/>
              </w:rPr>
              <w:t>5000</w:t>
            </w:r>
          </w:p>
        </w:tc>
        <w:tc>
          <w:tcPr>
            <w:tcW w:w="1072" w:type="dxa"/>
            <w:tcBorders>
              <w:bottom w:val="single" w:sz="4" w:space="0" w:color="auto"/>
            </w:tcBorders>
            <w:noWrap/>
            <w:hideMark/>
          </w:tcPr>
          <w:p w:rsidR="00B67B8D" w:rsidRPr="0055698B" w:rsidRDefault="00B67B8D" w:rsidP="00B67B8D">
            <w:pPr>
              <w:widowControl/>
              <w:wordWrap/>
              <w:autoSpaceDE/>
              <w:autoSpaceDN/>
              <w:jc w:val="center"/>
              <w:rPr>
                <w:rFonts w:ascii="Times New Roman" w:eastAsia="Calibri" w:hAnsi="Times New Roman" w:cs="Times New Roman"/>
                <w:color w:val="000000"/>
                <w:kern w:val="0"/>
                <w:szCs w:val="20"/>
                <w:lang w:val="en-GB" w:eastAsia="en-US"/>
              </w:rPr>
            </w:pPr>
            <w:r w:rsidRPr="0055698B">
              <w:rPr>
                <w:rFonts w:ascii="Times New Roman" w:eastAsia="Calibri" w:hAnsi="Times New Roman" w:cs="Times New Roman"/>
                <w:color w:val="000000"/>
                <w:kern w:val="0"/>
                <w:szCs w:val="20"/>
                <w:lang w:val="en-GB" w:eastAsia="en-US"/>
              </w:rPr>
              <w:t>5000</w:t>
            </w:r>
          </w:p>
        </w:tc>
        <w:tc>
          <w:tcPr>
            <w:tcW w:w="1423" w:type="dxa"/>
            <w:vMerge/>
            <w:tcBorders>
              <w:bottom w:val="single" w:sz="4" w:space="0" w:color="auto"/>
            </w:tcBorders>
            <w:noWrap/>
            <w:hideMark/>
          </w:tcPr>
          <w:p w:rsidR="00B67B8D" w:rsidRPr="00993A65" w:rsidRDefault="00B67B8D" w:rsidP="00B67B8D">
            <w:pPr>
              <w:widowControl/>
              <w:wordWrap/>
              <w:autoSpaceDE/>
              <w:autoSpaceDN/>
              <w:jc w:val="left"/>
              <w:rPr>
                <w:rFonts w:ascii="Times New Roman" w:eastAsia="Calibri" w:hAnsi="Times New Roman" w:cs="Times New Roman"/>
                <w:color w:val="000000"/>
                <w:kern w:val="0"/>
                <w:szCs w:val="20"/>
                <w:lang w:val="en-GB" w:eastAsia="en-US"/>
              </w:rPr>
            </w:pPr>
          </w:p>
        </w:tc>
        <w:tc>
          <w:tcPr>
            <w:tcW w:w="1452" w:type="dxa"/>
            <w:vMerge/>
            <w:tcBorders>
              <w:bottom w:val="single" w:sz="4" w:space="0" w:color="auto"/>
            </w:tcBorders>
            <w:noWrap/>
            <w:hideMark/>
          </w:tcPr>
          <w:p w:rsidR="00B67B8D" w:rsidRPr="00993A65" w:rsidRDefault="00B67B8D" w:rsidP="00B67B8D">
            <w:pPr>
              <w:widowControl/>
              <w:wordWrap/>
              <w:autoSpaceDE/>
              <w:autoSpaceDN/>
              <w:jc w:val="left"/>
              <w:rPr>
                <w:rFonts w:ascii="Times New Roman" w:eastAsia="Calibri" w:hAnsi="Times New Roman" w:cs="Times New Roman"/>
                <w:color w:val="000000"/>
                <w:kern w:val="0"/>
                <w:szCs w:val="20"/>
                <w:lang w:val="en-GB" w:eastAsia="en-US"/>
              </w:rPr>
            </w:pPr>
          </w:p>
        </w:tc>
      </w:tr>
    </w:tbl>
    <w:p w:rsidR="00993A65" w:rsidRDefault="00993A65" w:rsidP="00993A65">
      <w:pPr>
        <w:widowControl/>
        <w:wordWrap/>
        <w:autoSpaceDE/>
        <w:autoSpaceDN/>
        <w:jc w:val="left"/>
        <w:rPr>
          <w:rFonts w:ascii="Times New Roman" w:eastAsia="Times New Roman" w:hAnsi="Times New Roman" w:cs="Times New Roman"/>
          <w:kern w:val="0"/>
          <w:sz w:val="16"/>
          <w:szCs w:val="16"/>
          <w:lang w:eastAsia="en-US"/>
        </w:rPr>
      </w:pPr>
    </w:p>
    <w:p w:rsidR="00993A65" w:rsidRPr="00993A65" w:rsidRDefault="00B67B8D" w:rsidP="00993A65">
      <w:pPr>
        <w:widowControl/>
        <w:wordWrap/>
        <w:autoSpaceDE/>
        <w:autoSpaceDN/>
        <w:jc w:val="left"/>
        <w:rPr>
          <w:rFonts w:ascii="Times New Roman" w:eastAsia="Times New Roman" w:hAnsi="Times New Roman" w:cs="Times New Roman"/>
          <w:kern w:val="0"/>
          <w:sz w:val="16"/>
          <w:szCs w:val="16"/>
          <w:lang w:eastAsia="en-US"/>
        </w:rPr>
      </w:pPr>
      <w:r>
        <w:rPr>
          <w:rFonts w:ascii="Times New Roman" w:eastAsia="Times New Roman" w:hAnsi="Times New Roman" w:cs="Times New Roman"/>
          <w:kern w:val="0"/>
          <w:sz w:val="16"/>
          <w:szCs w:val="16"/>
          <w:vertAlign w:val="superscript"/>
          <w:lang w:eastAsia="en-US"/>
        </w:rPr>
        <w:tab/>
      </w:r>
      <w:r w:rsidR="00993A65" w:rsidRPr="00993A65">
        <w:rPr>
          <w:rFonts w:ascii="Times New Roman" w:eastAsia="Times New Roman" w:hAnsi="Times New Roman" w:cs="Times New Roman"/>
          <w:kern w:val="0"/>
          <w:sz w:val="16"/>
          <w:szCs w:val="16"/>
          <w:vertAlign w:val="superscript"/>
          <w:lang w:eastAsia="en-US"/>
        </w:rPr>
        <w:t>a</w:t>
      </w:r>
      <w:r w:rsidR="00993A65" w:rsidRPr="00993A65">
        <w:rPr>
          <w:rFonts w:ascii="Times New Roman" w:eastAsia="Times New Roman" w:hAnsi="Times New Roman" w:cs="Times New Roman"/>
          <w:kern w:val="0"/>
          <w:sz w:val="16"/>
          <w:szCs w:val="16"/>
          <w:lang w:eastAsia="en-US"/>
        </w:rPr>
        <w:t>Optimum condition and optimum values obtained from RSM result</w:t>
      </w:r>
    </w:p>
    <w:p w:rsidR="008D0201" w:rsidRDefault="00993A65" w:rsidP="00993A65">
      <w:pPr>
        <w:widowControl/>
        <w:wordWrap/>
        <w:autoSpaceDE/>
        <w:autoSpaceDN/>
        <w:jc w:val="left"/>
        <w:rPr>
          <w:rFonts w:ascii="Times New Roman" w:hAnsi="Times New Roman" w:cs="Times New Roman"/>
          <w:sz w:val="18"/>
          <w:szCs w:val="20"/>
        </w:rPr>
      </w:pPr>
      <w:r>
        <w:rPr>
          <w:rFonts w:ascii="Times New Roman" w:eastAsia="Times New Roman" w:hAnsi="Times New Roman" w:cs="Times New Roman"/>
          <w:kern w:val="0"/>
          <w:sz w:val="16"/>
          <w:szCs w:val="16"/>
          <w:vertAlign w:val="superscript"/>
          <w:lang w:eastAsia="en-US"/>
        </w:rPr>
        <w:tab/>
      </w:r>
      <w:r w:rsidRPr="00993A65">
        <w:rPr>
          <w:rFonts w:ascii="Times New Roman" w:eastAsia="Times New Roman" w:hAnsi="Times New Roman" w:cs="Times New Roman"/>
          <w:kern w:val="0"/>
          <w:sz w:val="16"/>
          <w:szCs w:val="16"/>
          <w:vertAlign w:val="superscript"/>
          <w:lang w:eastAsia="en-US"/>
        </w:rPr>
        <w:t>b</w:t>
      </w:r>
      <w:r w:rsidRPr="00993A65">
        <w:rPr>
          <w:rFonts w:ascii="Times New Roman" w:eastAsia="Times New Roman" w:hAnsi="Times New Roman" w:cs="Times New Roman"/>
          <w:kern w:val="0"/>
          <w:sz w:val="16"/>
          <w:szCs w:val="16"/>
          <w:lang w:eastAsia="en-US"/>
        </w:rPr>
        <w:t xml:space="preserve">Original condition and </w:t>
      </w:r>
      <w:r w:rsidR="00040922">
        <w:rPr>
          <w:rFonts w:ascii="Times New Roman" w:eastAsia="Times New Roman" w:hAnsi="Times New Roman" w:cs="Times New Roman"/>
          <w:kern w:val="0"/>
          <w:sz w:val="16"/>
          <w:szCs w:val="16"/>
          <w:lang w:eastAsia="en-US"/>
        </w:rPr>
        <w:t xml:space="preserve">the best </w:t>
      </w:r>
      <w:r w:rsidRPr="00993A65">
        <w:rPr>
          <w:rFonts w:ascii="Times New Roman" w:eastAsia="Times New Roman" w:hAnsi="Times New Roman" w:cs="Times New Roman"/>
          <w:kern w:val="0"/>
          <w:sz w:val="16"/>
          <w:szCs w:val="16"/>
          <w:lang w:eastAsia="en-US"/>
        </w:rPr>
        <w:t>experimental values obtained from FFD result</w:t>
      </w:r>
      <w:r w:rsidR="001749C3">
        <w:rPr>
          <w:rFonts w:ascii="Times New Roman" w:eastAsia="Times New Roman" w:hAnsi="Times New Roman" w:cs="Times New Roman"/>
          <w:kern w:val="0"/>
          <w:sz w:val="16"/>
          <w:szCs w:val="16"/>
          <w:lang w:eastAsia="en-US"/>
        </w:rPr>
        <w:t xml:space="preserve"> [24]</w:t>
      </w:r>
    </w:p>
    <w:p w:rsidR="00DB28A7" w:rsidRDefault="00DB28A7" w:rsidP="0055698B">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55698B" w:rsidRDefault="001966CB" w:rsidP="0055698B">
      <w:pPr>
        <w:outlineLvl w:val="0"/>
        <w:rPr>
          <w:rFonts w:ascii="Times New Roman" w:eastAsia="Times New Roman" w:hAnsi="Times New Roman" w:cs="Times New Roman"/>
          <w:kern w:val="0"/>
          <w:szCs w:val="20"/>
          <w:lang w:eastAsia="en-MY"/>
        </w:rPr>
      </w:pPr>
      <w:r w:rsidRPr="0055698B">
        <w:rPr>
          <w:rFonts w:ascii="Times New Roman" w:hAnsi="Times New Roman" w:cs="Times New Roman"/>
        </w:rPr>
        <w:t xml:space="preserve">The optimization for the condition of wax deposit formation was achieved using response surface methodology. The optimized conditions were obtained at 1.5 </w:t>
      </w:r>
      <w:r w:rsidR="0055698B" w:rsidRPr="0055698B">
        <w:rPr>
          <w:rFonts w:ascii="Times New Roman" w:hAnsi="Times New Roman" w:cs="Times New Roman"/>
        </w:rPr>
        <w:t>hours</w:t>
      </w:r>
      <w:r w:rsidR="0055698B">
        <w:rPr>
          <w:rFonts w:ascii="Times New Roman" w:hAnsi="Times New Roman" w:cs="Times New Roman"/>
        </w:rPr>
        <w:t xml:space="preserve"> and 25 </w:t>
      </w:r>
      <w:r w:rsidRPr="0055698B">
        <w:rPr>
          <w:rFonts w:ascii="Times New Roman" w:hAnsi="Times New Roman" w:cs="Times New Roman"/>
        </w:rPr>
        <w:t xml:space="preserve">°C. The minimum value achieved after the optimization was </w:t>
      </w:r>
      <w:r w:rsidR="0097245E" w:rsidRPr="0055698B">
        <w:rPr>
          <w:rFonts w:ascii="Times New Roman" w:hAnsi="Times New Roman" w:cs="Times New Roman"/>
        </w:rPr>
        <w:t>0.0042</w:t>
      </w:r>
      <w:r w:rsidRPr="0055698B">
        <w:rPr>
          <w:rFonts w:ascii="Times New Roman" w:hAnsi="Times New Roman" w:cs="Times New Roman"/>
        </w:rPr>
        <w:t xml:space="preserve"> g, which is </w:t>
      </w:r>
      <w:r w:rsidR="0097245E" w:rsidRPr="0055698B">
        <w:rPr>
          <w:rFonts w:ascii="Times New Roman" w:hAnsi="Times New Roman" w:cs="Times New Roman"/>
        </w:rPr>
        <w:t>150</w:t>
      </w:r>
      <w:r w:rsidRPr="0055698B">
        <w:rPr>
          <w:rFonts w:ascii="Times New Roman" w:hAnsi="Times New Roman" w:cs="Times New Roman"/>
        </w:rPr>
        <w:t>-fold decrement of wax formation expression compared to prior the optimization</w:t>
      </w:r>
      <w:r w:rsidRPr="001966CB">
        <w:rPr>
          <w:rFonts w:ascii="Times New Roman" w:eastAsia="Times New Roman" w:hAnsi="Times New Roman" w:cs="Times New Roman"/>
          <w:kern w:val="0"/>
          <w:szCs w:val="20"/>
          <w:lang w:eastAsia="en-MY"/>
        </w:rPr>
        <w:t>.</w:t>
      </w:r>
    </w:p>
    <w:p w:rsidR="0055698B" w:rsidRDefault="0055698B" w:rsidP="0055698B">
      <w:pPr>
        <w:outlineLvl w:val="0"/>
        <w:rPr>
          <w:rFonts w:ascii="Times New Roman" w:eastAsia="Times New Roman" w:hAnsi="Times New Roman" w:cs="Times New Roman"/>
          <w:kern w:val="0"/>
          <w:szCs w:val="20"/>
          <w:lang w:eastAsia="en-MY"/>
        </w:rPr>
      </w:pPr>
    </w:p>
    <w:p w:rsidR="00671309" w:rsidRPr="0055698B" w:rsidRDefault="00785CA6" w:rsidP="0055698B">
      <w:pPr>
        <w:jc w:val="center"/>
        <w:rPr>
          <w:rFonts w:ascii="Times New Roman" w:hAnsi="Times New Roman" w:cs="Times New Roman"/>
          <w:b/>
        </w:rPr>
      </w:pPr>
      <w:r w:rsidRPr="0055698B">
        <w:rPr>
          <w:rFonts w:ascii="Times New Roman" w:hAnsi="Times New Roman" w:cs="Times New Roman"/>
          <w:b/>
        </w:rPr>
        <w:t>Acknowledgement</w:t>
      </w:r>
    </w:p>
    <w:p w:rsidR="001966CB" w:rsidRDefault="001966CB" w:rsidP="0055698B">
      <w:pPr>
        <w:rPr>
          <w:rFonts w:ascii="Times New Roman" w:hAnsi="Times New Roman" w:cs="Times New Roman"/>
        </w:rPr>
      </w:pPr>
      <w:r w:rsidRPr="0055698B">
        <w:rPr>
          <w:rFonts w:ascii="Times New Roman" w:hAnsi="Times New Roman" w:cs="Times New Roman"/>
        </w:rPr>
        <w:t>The authors would like to express high appreciation to Universiti Malaysia Pahang and the Ministry of Education</w:t>
      </w:r>
      <w:r w:rsidR="00E353F4" w:rsidRPr="0055698B">
        <w:rPr>
          <w:rFonts w:ascii="Times New Roman" w:hAnsi="Times New Roman" w:cs="Times New Roman"/>
        </w:rPr>
        <w:t xml:space="preserve"> </w:t>
      </w:r>
      <w:r w:rsidRPr="0055698B">
        <w:rPr>
          <w:rFonts w:ascii="Times New Roman" w:hAnsi="Times New Roman" w:cs="Times New Roman"/>
        </w:rPr>
        <w:t>(MOE), Malaysia, through the Research Acculturation Grant Scheme (RAGS-RDU 121414) for having this research project to be successfully conducted.</w:t>
      </w:r>
    </w:p>
    <w:p w:rsidR="0055698B" w:rsidRPr="0055698B" w:rsidRDefault="0055698B" w:rsidP="0055698B">
      <w:pPr>
        <w:rPr>
          <w:rFonts w:ascii="Times New Roman" w:hAnsi="Times New Roman" w:cs="Times New Roman"/>
        </w:rPr>
      </w:pPr>
    </w:p>
    <w:p w:rsidR="003B2B91" w:rsidRDefault="003B2B91" w:rsidP="00671309">
      <w:pPr>
        <w:jc w:val="center"/>
        <w:outlineLvl w:val="0"/>
        <w:rPr>
          <w:rFonts w:ascii="Times New Roman" w:hAnsi="Times New Roman" w:cs="Times New Roman"/>
          <w:b/>
          <w:szCs w:val="20"/>
        </w:rPr>
      </w:pPr>
    </w:p>
    <w:p w:rsidR="00671309" w:rsidRDefault="00785CA6" w:rsidP="00671309">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55698B" w:rsidRDefault="0055698B" w:rsidP="00671309">
      <w:pPr>
        <w:jc w:val="center"/>
        <w:outlineLvl w:val="0"/>
        <w:rPr>
          <w:rFonts w:ascii="Times New Roman" w:hAnsi="Times New Roman" w:cs="Times New Roman"/>
          <w:b/>
          <w:szCs w:val="20"/>
        </w:rPr>
      </w:pPr>
    </w:p>
    <w:p w:rsidR="0055698B" w:rsidRDefault="005B19F0" w:rsidP="0055698B">
      <w:pPr>
        <w:pStyle w:val="ListParagraph"/>
        <w:numPr>
          <w:ilvl w:val="0"/>
          <w:numId w:val="3"/>
        </w:numPr>
        <w:ind w:hanging="720"/>
        <w:rPr>
          <w:rFonts w:ascii="Times New Roman" w:hAnsi="Times New Roman" w:cs="Times New Roman"/>
        </w:rPr>
      </w:pPr>
      <w:r w:rsidRPr="002C6AC8">
        <w:rPr>
          <w:rFonts w:ascii="Times New Roman" w:hAnsi="Times New Roman" w:cs="Times New Roman"/>
        </w:rPr>
        <w:fldChar w:fldCharType="begin" w:fldLock="1"/>
      </w:r>
      <w:r w:rsidRPr="0055698B">
        <w:rPr>
          <w:rFonts w:ascii="Times New Roman" w:hAnsi="Times New Roman" w:cs="Times New Roman"/>
        </w:rPr>
        <w:instrText xml:space="preserve">ADDIN Mendeley Bibliography CSL_BIBLIOGRAPHY </w:instrText>
      </w:r>
      <w:r w:rsidRPr="002C6AC8">
        <w:rPr>
          <w:rFonts w:ascii="Times New Roman" w:hAnsi="Times New Roman" w:cs="Times New Roman"/>
        </w:rPr>
        <w:fldChar w:fldCharType="separate"/>
      </w:r>
      <w:r w:rsidRPr="0055698B">
        <w:rPr>
          <w:rFonts w:ascii="Times New Roman" w:hAnsi="Times New Roman" w:cs="Times New Roman"/>
        </w:rPr>
        <w:t xml:space="preserve">Adewusi, V. </w:t>
      </w:r>
      <w:r w:rsidR="00671309" w:rsidRPr="0055698B">
        <w:rPr>
          <w:rFonts w:ascii="Times New Roman" w:hAnsi="Times New Roman" w:cs="Times New Roman"/>
        </w:rPr>
        <w:t>(</w:t>
      </w:r>
      <w:r w:rsidRPr="0055698B">
        <w:rPr>
          <w:rFonts w:ascii="Times New Roman" w:hAnsi="Times New Roman" w:cs="Times New Roman"/>
        </w:rPr>
        <w:t>1997</w:t>
      </w:r>
      <w:r w:rsidR="00671309" w:rsidRPr="0055698B">
        <w:rPr>
          <w:rFonts w:ascii="Times New Roman" w:hAnsi="Times New Roman" w:cs="Times New Roman"/>
        </w:rPr>
        <w:t>)</w:t>
      </w:r>
      <w:r w:rsidRPr="0055698B">
        <w:rPr>
          <w:rFonts w:ascii="Times New Roman" w:hAnsi="Times New Roman" w:cs="Times New Roman"/>
        </w:rPr>
        <w:t xml:space="preserve">. Prediction of wax deposition potential of hydrocarbon </w:t>
      </w:r>
      <w:r w:rsidR="0055698B" w:rsidRPr="0055698B">
        <w:rPr>
          <w:rFonts w:ascii="Times New Roman" w:hAnsi="Times New Roman" w:cs="Times New Roman"/>
        </w:rPr>
        <w:t xml:space="preserve">systems from viscosity-pressure </w:t>
      </w:r>
      <w:r w:rsidRPr="0055698B">
        <w:rPr>
          <w:rFonts w:ascii="Times New Roman" w:hAnsi="Times New Roman" w:cs="Times New Roman"/>
        </w:rPr>
        <w:t xml:space="preserve">correlations. </w:t>
      </w:r>
      <w:r w:rsidRPr="0055698B">
        <w:rPr>
          <w:rFonts w:ascii="Times New Roman" w:hAnsi="Times New Roman" w:cs="Times New Roman"/>
          <w:i/>
        </w:rPr>
        <w:t>Fuel</w:t>
      </w:r>
      <w:r w:rsidR="00026AF3" w:rsidRPr="0055698B">
        <w:rPr>
          <w:rFonts w:ascii="Times New Roman" w:hAnsi="Times New Roman" w:cs="Times New Roman"/>
        </w:rPr>
        <w:t>,</w:t>
      </w:r>
      <w:r w:rsidR="0055698B">
        <w:rPr>
          <w:rFonts w:ascii="Times New Roman" w:hAnsi="Times New Roman" w:cs="Times New Roman"/>
        </w:rPr>
        <w:t xml:space="preserve"> </w:t>
      </w:r>
      <w:r w:rsidRPr="0055698B">
        <w:rPr>
          <w:rFonts w:ascii="Times New Roman" w:hAnsi="Times New Roman" w:cs="Times New Roman"/>
        </w:rPr>
        <w:t>76:</w:t>
      </w:r>
      <w:r w:rsidR="0055698B">
        <w:rPr>
          <w:rFonts w:ascii="Times New Roman" w:hAnsi="Times New Roman" w:cs="Times New Roman"/>
        </w:rPr>
        <w:t xml:space="preserve"> </w:t>
      </w:r>
      <w:r w:rsidRPr="0055698B">
        <w:rPr>
          <w:rFonts w:ascii="Times New Roman" w:hAnsi="Times New Roman" w:cs="Times New Roman"/>
        </w:rPr>
        <w:t>1079</w:t>
      </w:r>
      <w:r w:rsidR="0055698B">
        <w:rPr>
          <w:rFonts w:ascii="Times New Roman" w:hAnsi="Times New Roman" w:cs="Times New Roman"/>
        </w:rPr>
        <w:t xml:space="preserve"> </w:t>
      </w:r>
      <w:r w:rsidRPr="0055698B">
        <w:rPr>
          <w:rFonts w:ascii="Times New Roman" w:hAnsi="Times New Roman" w:cs="Times New Roman"/>
        </w:rPr>
        <w:t>–</w:t>
      </w:r>
      <w:r w:rsidR="0055698B">
        <w:rPr>
          <w:rFonts w:ascii="Times New Roman" w:hAnsi="Times New Roman" w:cs="Times New Roman"/>
        </w:rPr>
        <w:t xml:space="preserve"> </w:t>
      </w:r>
      <w:r w:rsidRPr="0055698B">
        <w:rPr>
          <w:rFonts w:ascii="Times New Roman" w:hAnsi="Times New Roman" w:cs="Times New Roman"/>
        </w:rPr>
        <w:t>1083.</w:t>
      </w:r>
    </w:p>
    <w:p w:rsidR="0055698B" w:rsidRDefault="00671309" w:rsidP="0055698B">
      <w:pPr>
        <w:pStyle w:val="ListParagraph"/>
        <w:numPr>
          <w:ilvl w:val="0"/>
          <w:numId w:val="3"/>
        </w:numPr>
        <w:ind w:hanging="720"/>
        <w:rPr>
          <w:rFonts w:ascii="Times New Roman" w:hAnsi="Times New Roman" w:cs="Times New Roman"/>
        </w:rPr>
      </w:pPr>
      <w:r w:rsidRPr="0055698B">
        <w:rPr>
          <w:rFonts w:ascii="Times New Roman" w:hAnsi="Times New Roman" w:cs="Times New Roman"/>
        </w:rPr>
        <w:t>Alben, K.</w:t>
      </w:r>
      <w:r w:rsidR="0055698B">
        <w:rPr>
          <w:rFonts w:ascii="Times New Roman" w:hAnsi="Times New Roman" w:cs="Times New Roman"/>
        </w:rPr>
        <w:t xml:space="preserve"> </w:t>
      </w:r>
      <w:r w:rsidRPr="0055698B">
        <w:rPr>
          <w:rFonts w:ascii="Times New Roman" w:hAnsi="Times New Roman" w:cs="Times New Roman"/>
        </w:rPr>
        <w:t>(</w:t>
      </w:r>
      <w:r w:rsidR="005B19F0" w:rsidRPr="0055698B">
        <w:rPr>
          <w:rFonts w:ascii="Times New Roman" w:hAnsi="Times New Roman" w:cs="Times New Roman"/>
        </w:rPr>
        <w:t>2002</w:t>
      </w:r>
      <w:r w:rsidRPr="0055698B">
        <w:rPr>
          <w:rFonts w:ascii="Times New Roman" w:hAnsi="Times New Roman" w:cs="Times New Roman"/>
        </w:rPr>
        <w:t>)</w:t>
      </w:r>
      <w:r w:rsidR="005B19F0" w:rsidRPr="0055698B">
        <w:rPr>
          <w:rFonts w:ascii="Times New Roman" w:hAnsi="Times New Roman" w:cs="Times New Roman"/>
        </w:rPr>
        <w:t xml:space="preserve">. Design, </w:t>
      </w:r>
      <w:r w:rsidR="00E353F4" w:rsidRPr="0055698B">
        <w:rPr>
          <w:rFonts w:ascii="Times New Roman" w:hAnsi="Times New Roman" w:cs="Times New Roman"/>
        </w:rPr>
        <w:t>analyze, and optimize</w:t>
      </w:r>
      <w:r w:rsidR="0055698B">
        <w:rPr>
          <w:rFonts w:ascii="Times New Roman" w:hAnsi="Times New Roman" w:cs="Times New Roman"/>
        </w:rPr>
        <w:t xml:space="preserve"> with Design-</w:t>
      </w:r>
      <w:r w:rsidR="005B19F0" w:rsidRPr="0055698B">
        <w:rPr>
          <w:rFonts w:ascii="Times New Roman" w:hAnsi="Times New Roman" w:cs="Times New Roman"/>
        </w:rPr>
        <w:t xml:space="preserve">Expert. </w:t>
      </w:r>
      <w:r w:rsidR="00026AF3" w:rsidRPr="0055698B">
        <w:rPr>
          <w:rFonts w:ascii="Times New Roman" w:hAnsi="Times New Roman" w:cs="Times New Roman"/>
          <w:i/>
        </w:rPr>
        <w:t>Analytical Chemistry</w:t>
      </w:r>
      <w:r w:rsidR="00026AF3" w:rsidRPr="0055698B">
        <w:rPr>
          <w:rFonts w:ascii="Times New Roman" w:hAnsi="Times New Roman" w:cs="Times New Roman"/>
        </w:rPr>
        <w:t>,</w:t>
      </w:r>
      <w:r w:rsidR="005B19F0" w:rsidRPr="0055698B">
        <w:rPr>
          <w:rFonts w:ascii="Times New Roman" w:hAnsi="Times New Roman" w:cs="Times New Roman"/>
        </w:rPr>
        <w:t xml:space="preserve"> 74:</w:t>
      </w:r>
      <w:r w:rsidR="0055698B">
        <w:rPr>
          <w:rFonts w:ascii="Times New Roman" w:hAnsi="Times New Roman" w:cs="Times New Roman"/>
        </w:rPr>
        <w:t xml:space="preserve"> </w:t>
      </w:r>
      <w:r w:rsidR="005B19F0" w:rsidRPr="0055698B">
        <w:rPr>
          <w:rFonts w:ascii="Times New Roman" w:hAnsi="Times New Roman" w:cs="Times New Roman"/>
        </w:rPr>
        <w:t>222</w:t>
      </w:r>
      <w:r w:rsidR="0055698B">
        <w:rPr>
          <w:rFonts w:ascii="Times New Roman" w:hAnsi="Times New Roman" w:cs="Times New Roman"/>
        </w:rPr>
        <w:t xml:space="preserve"> </w:t>
      </w:r>
      <w:r w:rsidR="005B19F0" w:rsidRPr="0055698B">
        <w:rPr>
          <w:rFonts w:ascii="Times New Roman" w:hAnsi="Times New Roman" w:cs="Times New Roman"/>
        </w:rPr>
        <w:t>–223.</w:t>
      </w:r>
    </w:p>
    <w:p w:rsidR="0055698B" w:rsidRDefault="005B19F0" w:rsidP="0055698B">
      <w:pPr>
        <w:pStyle w:val="ListParagraph"/>
        <w:numPr>
          <w:ilvl w:val="0"/>
          <w:numId w:val="3"/>
        </w:numPr>
        <w:ind w:hanging="720"/>
        <w:rPr>
          <w:rFonts w:ascii="Times New Roman" w:hAnsi="Times New Roman" w:cs="Times New Roman"/>
        </w:rPr>
      </w:pPr>
      <w:r w:rsidRPr="0055698B">
        <w:rPr>
          <w:rFonts w:ascii="Times New Roman" w:hAnsi="Times New Roman" w:cs="Times New Roman"/>
        </w:rPr>
        <w:t xml:space="preserve">Alghanduri, L. M., Elgarni, M. M., Daridon, J.L., and Coutinho, J. </w:t>
      </w:r>
      <w:r w:rsidR="00671309" w:rsidRPr="0055698B">
        <w:rPr>
          <w:rFonts w:ascii="Times New Roman" w:hAnsi="Times New Roman" w:cs="Times New Roman"/>
        </w:rPr>
        <w:t>A</w:t>
      </w:r>
      <w:r w:rsidRPr="0055698B">
        <w:rPr>
          <w:rFonts w:ascii="Times New Roman" w:hAnsi="Times New Roman" w:cs="Times New Roman"/>
        </w:rPr>
        <w:t xml:space="preserve">. P. </w:t>
      </w:r>
      <w:r w:rsidR="00671309" w:rsidRPr="0055698B">
        <w:rPr>
          <w:rFonts w:ascii="Times New Roman" w:hAnsi="Times New Roman" w:cs="Times New Roman"/>
        </w:rPr>
        <w:t>(</w:t>
      </w:r>
      <w:r w:rsidRPr="0055698B">
        <w:rPr>
          <w:rFonts w:ascii="Times New Roman" w:hAnsi="Times New Roman" w:cs="Times New Roman"/>
        </w:rPr>
        <w:t>2010</w:t>
      </w:r>
      <w:r w:rsidR="00671309" w:rsidRPr="0055698B">
        <w:rPr>
          <w:rFonts w:ascii="Times New Roman" w:hAnsi="Times New Roman" w:cs="Times New Roman"/>
        </w:rPr>
        <w:t>)</w:t>
      </w:r>
      <w:r w:rsidR="0055698B">
        <w:rPr>
          <w:rFonts w:ascii="Times New Roman" w:hAnsi="Times New Roman" w:cs="Times New Roman"/>
        </w:rPr>
        <w:t xml:space="preserve">. Characterization of Libyan </w:t>
      </w:r>
      <w:r w:rsidR="00026AF3" w:rsidRPr="0055698B">
        <w:rPr>
          <w:rFonts w:ascii="Times New Roman" w:hAnsi="Times New Roman" w:cs="Times New Roman"/>
        </w:rPr>
        <w:t>waxy crude oi</w:t>
      </w:r>
      <w:r w:rsidRPr="0055698B">
        <w:rPr>
          <w:rFonts w:ascii="Times New Roman" w:hAnsi="Times New Roman" w:cs="Times New Roman"/>
        </w:rPr>
        <w:t xml:space="preserve">ls. </w:t>
      </w:r>
      <w:r w:rsidRPr="0055698B">
        <w:rPr>
          <w:rFonts w:ascii="Times New Roman" w:hAnsi="Times New Roman" w:cs="Times New Roman"/>
          <w:i/>
        </w:rPr>
        <w:t>Energy &amp; Fuels</w:t>
      </w:r>
      <w:r w:rsidR="00D34B26" w:rsidRPr="0055698B">
        <w:rPr>
          <w:rFonts w:ascii="Times New Roman" w:hAnsi="Times New Roman" w:cs="Times New Roman"/>
        </w:rPr>
        <w:t>,</w:t>
      </w:r>
      <w:r w:rsidRPr="0055698B">
        <w:rPr>
          <w:rFonts w:ascii="Times New Roman" w:hAnsi="Times New Roman" w:cs="Times New Roman"/>
        </w:rPr>
        <w:t xml:space="preserve"> 24:</w:t>
      </w:r>
      <w:r w:rsidR="0055698B">
        <w:rPr>
          <w:rFonts w:ascii="Times New Roman" w:hAnsi="Times New Roman" w:cs="Times New Roman"/>
        </w:rPr>
        <w:t xml:space="preserve"> </w:t>
      </w:r>
      <w:r w:rsidRPr="0055698B">
        <w:rPr>
          <w:rFonts w:ascii="Times New Roman" w:hAnsi="Times New Roman" w:cs="Times New Roman"/>
        </w:rPr>
        <w:t>3101</w:t>
      </w:r>
      <w:r w:rsidR="0055698B">
        <w:rPr>
          <w:rFonts w:ascii="Times New Roman" w:hAnsi="Times New Roman" w:cs="Times New Roman"/>
        </w:rPr>
        <w:t xml:space="preserve"> </w:t>
      </w:r>
      <w:r w:rsidRPr="0055698B">
        <w:rPr>
          <w:rFonts w:ascii="Times New Roman" w:hAnsi="Times New Roman" w:cs="Times New Roman"/>
        </w:rPr>
        <w:t>–</w:t>
      </w:r>
      <w:r w:rsidR="0055698B">
        <w:rPr>
          <w:rFonts w:ascii="Times New Roman" w:hAnsi="Times New Roman" w:cs="Times New Roman"/>
        </w:rPr>
        <w:t xml:space="preserve"> </w:t>
      </w:r>
      <w:r w:rsidRPr="0055698B">
        <w:rPr>
          <w:rFonts w:ascii="Times New Roman" w:hAnsi="Times New Roman" w:cs="Times New Roman"/>
        </w:rPr>
        <w:t>3107.</w:t>
      </w:r>
    </w:p>
    <w:p w:rsidR="0055698B" w:rsidRDefault="005B19F0" w:rsidP="0055698B">
      <w:pPr>
        <w:pStyle w:val="ListParagraph"/>
        <w:numPr>
          <w:ilvl w:val="0"/>
          <w:numId w:val="3"/>
        </w:numPr>
        <w:ind w:hanging="720"/>
        <w:rPr>
          <w:rFonts w:ascii="Times New Roman" w:hAnsi="Times New Roman" w:cs="Times New Roman"/>
        </w:rPr>
      </w:pPr>
      <w:r w:rsidRPr="0055698B">
        <w:rPr>
          <w:rFonts w:ascii="Times New Roman" w:hAnsi="Times New Roman" w:cs="Times New Roman"/>
        </w:rPr>
        <w:t xml:space="preserve">Azevedo, L. F. </w:t>
      </w:r>
      <w:r w:rsidR="00671309" w:rsidRPr="0055698B">
        <w:rPr>
          <w:rFonts w:ascii="Times New Roman" w:hAnsi="Times New Roman" w:cs="Times New Roman"/>
        </w:rPr>
        <w:t>A</w:t>
      </w:r>
      <w:r w:rsidRPr="0055698B">
        <w:rPr>
          <w:rFonts w:ascii="Times New Roman" w:hAnsi="Times New Roman" w:cs="Times New Roman"/>
        </w:rPr>
        <w:t xml:space="preserve">., and Teixeira, </w:t>
      </w:r>
      <w:r w:rsidR="00671309" w:rsidRPr="0055698B">
        <w:rPr>
          <w:rFonts w:ascii="Times New Roman" w:hAnsi="Times New Roman" w:cs="Times New Roman"/>
        </w:rPr>
        <w:t>A</w:t>
      </w:r>
      <w:r w:rsidRPr="0055698B">
        <w:rPr>
          <w:rFonts w:ascii="Times New Roman" w:hAnsi="Times New Roman" w:cs="Times New Roman"/>
        </w:rPr>
        <w:t xml:space="preserve">. M. </w:t>
      </w:r>
      <w:r w:rsidR="00671309" w:rsidRPr="0055698B">
        <w:rPr>
          <w:rFonts w:ascii="Times New Roman" w:hAnsi="Times New Roman" w:cs="Times New Roman"/>
        </w:rPr>
        <w:t>(</w:t>
      </w:r>
      <w:r w:rsidRPr="0055698B">
        <w:rPr>
          <w:rFonts w:ascii="Times New Roman" w:hAnsi="Times New Roman" w:cs="Times New Roman"/>
        </w:rPr>
        <w:t>2003</w:t>
      </w:r>
      <w:r w:rsidR="00671309" w:rsidRPr="0055698B">
        <w:rPr>
          <w:rFonts w:ascii="Times New Roman" w:hAnsi="Times New Roman" w:cs="Times New Roman"/>
        </w:rPr>
        <w:t>)</w:t>
      </w:r>
      <w:r w:rsidRPr="0055698B">
        <w:rPr>
          <w:rFonts w:ascii="Times New Roman" w:hAnsi="Times New Roman" w:cs="Times New Roman"/>
        </w:rPr>
        <w:t xml:space="preserve">. A </w:t>
      </w:r>
      <w:r w:rsidR="00E353F4" w:rsidRPr="0055698B">
        <w:rPr>
          <w:rFonts w:ascii="Times New Roman" w:hAnsi="Times New Roman" w:cs="Times New Roman"/>
        </w:rPr>
        <w:t>critical review of the modeling of wax deposition mechan</w:t>
      </w:r>
      <w:r w:rsidRPr="0055698B">
        <w:rPr>
          <w:rFonts w:ascii="Times New Roman" w:hAnsi="Times New Roman" w:cs="Times New Roman"/>
        </w:rPr>
        <w:t xml:space="preserve">isms. </w:t>
      </w:r>
      <w:r w:rsidR="0055698B">
        <w:rPr>
          <w:rFonts w:ascii="Times New Roman" w:hAnsi="Times New Roman" w:cs="Times New Roman"/>
          <w:i/>
        </w:rPr>
        <w:t>Petr</w:t>
      </w:r>
      <w:r w:rsidR="00E2133A" w:rsidRPr="0055698B">
        <w:rPr>
          <w:rFonts w:ascii="Times New Roman" w:hAnsi="Times New Roman" w:cs="Times New Roman"/>
          <w:i/>
        </w:rPr>
        <w:t>oleum</w:t>
      </w:r>
      <w:r w:rsidRPr="0055698B">
        <w:rPr>
          <w:rFonts w:ascii="Times New Roman" w:hAnsi="Times New Roman" w:cs="Times New Roman"/>
          <w:i/>
        </w:rPr>
        <w:t xml:space="preserve"> Sc</w:t>
      </w:r>
      <w:r w:rsidR="00E2133A" w:rsidRPr="0055698B">
        <w:rPr>
          <w:rFonts w:ascii="Times New Roman" w:hAnsi="Times New Roman" w:cs="Times New Roman"/>
          <w:i/>
        </w:rPr>
        <w:t>ience</w:t>
      </w:r>
      <w:r w:rsidR="00026AF3" w:rsidRPr="0055698B">
        <w:rPr>
          <w:rFonts w:ascii="Times New Roman" w:hAnsi="Times New Roman" w:cs="Times New Roman"/>
          <w:i/>
        </w:rPr>
        <w:t xml:space="preserve"> and </w:t>
      </w:r>
      <w:r w:rsidRPr="0055698B">
        <w:rPr>
          <w:rFonts w:ascii="Times New Roman" w:hAnsi="Times New Roman" w:cs="Times New Roman"/>
          <w:i/>
        </w:rPr>
        <w:t>Technol</w:t>
      </w:r>
      <w:r w:rsidR="00E2133A" w:rsidRPr="0055698B">
        <w:rPr>
          <w:rFonts w:ascii="Times New Roman" w:hAnsi="Times New Roman" w:cs="Times New Roman"/>
          <w:i/>
        </w:rPr>
        <w:t>ogy</w:t>
      </w:r>
      <w:r w:rsidR="00E2133A" w:rsidRPr="0055698B">
        <w:rPr>
          <w:rFonts w:ascii="Times New Roman" w:hAnsi="Times New Roman" w:cs="Times New Roman"/>
        </w:rPr>
        <w:t>,</w:t>
      </w:r>
      <w:r w:rsidRPr="0055698B">
        <w:rPr>
          <w:rFonts w:ascii="Times New Roman" w:hAnsi="Times New Roman" w:cs="Times New Roman"/>
        </w:rPr>
        <w:t xml:space="preserve"> 21:</w:t>
      </w:r>
      <w:r w:rsidR="0055698B">
        <w:rPr>
          <w:rFonts w:ascii="Times New Roman" w:hAnsi="Times New Roman" w:cs="Times New Roman"/>
        </w:rPr>
        <w:t xml:space="preserve"> </w:t>
      </w:r>
      <w:r w:rsidRPr="0055698B">
        <w:rPr>
          <w:rFonts w:ascii="Times New Roman" w:hAnsi="Times New Roman" w:cs="Times New Roman"/>
        </w:rPr>
        <w:t>393</w:t>
      </w:r>
      <w:r w:rsidR="0055698B">
        <w:rPr>
          <w:rFonts w:ascii="Times New Roman" w:hAnsi="Times New Roman" w:cs="Times New Roman"/>
        </w:rPr>
        <w:t xml:space="preserve"> </w:t>
      </w:r>
      <w:r w:rsidRPr="0055698B">
        <w:rPr>
          <w:rFonts w:ascii="Times New Roman" w:hAnsi="Times New Roman" w:cs="Times New Roman"/>
        </w:rPr>
        <w:t>–</w:t>
      </w:r>
      <w:r w:rsidR="0055698B">
        <w:rPr>
          <w:rFonts w:ascii="Times New Roman" w:hAnsi="Times New Roman" w:cs="Times New Roman"/>
        </w:rPr>
        <w:t xml:space="preserve"> </w:t>
      </w:r>
      <w:r w:rsidRPr="0055698B">
        <w:rPr>
          <w:rFonts w:ascii="Times New Roman" w:hAnsi="Times New Roman" w:cs="Times New Roman"/>
        </w:rPr>
        <w:t>408.</w:t>
      </w:r>
    </w:p>
    <w:p w:rsidR="0055698B" w:rsidRDefault="005B19F0" w:rsidP="0055698B">
      <w:pPr>
        <w:pStyle w:val="ListParagraph"/>
        <w:numPr>
          <w:ilvl w:val="0"/>
          <w:numId w:val="3"/>
        </w:numPr>
        <w:ind w:hanging="720"/>
        <w:rPr>
          <w:rFonts w:ascii="Times New Roman" w:hAnsi="Times New Roman" w:cs="Times New Roman"/>
        </w:rPr>
      </w:pPr>
      <w:r w:rsidRPr="0055698B">
        <w:rPr>
          <w:rFonts w:ascii="Times New Roman" w:hAnsi="Times New Roman" w:cs="Times New Roman"/>
        </w:rPr>
        <w:t>Benallal, A., Maurel, P., Agassant, J</w:t>
      </w:r>
      <w:r w:rsidR="0055698B">
        <w:rPr>
          <w:rFonts w:ascii="Times New Roman" w:hAnsi="Times New Roman" w:cs="Times New Roman"/>
        </w:rPr>
        <w:t xml:space="preserve">. F., Darbouret, M., Avril, G. </w:t>
      </w:r>
      <w:r w:rsidRPr="0055698B">
        <w:rPr>
          <w:rFonts w:ascii="Times New Roman" w:hAnsi="Times New Roman" w:cs="Times New Roman"/>
        </w:rPr>
        <w:t xml:space="preserve">and Pueriere, E. </w:t>
      </w:r>
      <w:r w:rsidR="00671309" w:rsidRPr="0055698B">
        <w:rPr>
          <w:rFonts w:ascii="Times New Roman" w:hAnsi="Times New Roman" w:cs="Times New Roman"/>
        </w:rPr>
        <w:t>(</w:t>
      </w:r>
      <w:r w:rsidRPr="0055698B">
        <w:rPr>
          <w:rFonts w:ascii="Times New Roman" w:hAnsi="Times New Roman" w:cs="Times New Roman"/>
        </w:rPr>
        <w:t>2008</w:t>
      </w:r>
      <w:r w:rsidR="00671309" w:rsidRPr="0055698B">
        <w:rPr>
          <w:rFonts w:ascii="Times New Roman" w:hAnsi="Times New Roman" w:cs="Times New Roman"/>
        </w:rPr>
        <w:t>)</w:t>
      </w:r>
      <w:r w:rsidR="0055698B">
        <w:rPr>
          <w:rFonts w:ascii="Times New Roman" w:hAnsi="Times New Roman" w:cs="Times New Roman"/>
        </w:rPr>
        <w:t xml:space="preserve">. Wax deposition in </w:t>
      </w:r>
      <w:r w:rsidRPr="0055698B">
        <w:rPr>
          <w:rFonts w:ascii="Times New Roman" w:hAnsi="Times New Roman" w:cs="Times New Roman"/>
        </w:rPr>
        <w:t xml:space="preserve">pipelines : Flow-loop experiments and investigations on a novel ppproach. </w:t>
      </w:r>
      <w:r w:rsidRPr="0055698B">
        <w:rPr>
          <w:rFonts w:ascii="Times New Roman" w:hAnsi="Times New Roman" w:cs="Times New Roman"/>
          <w:i/>
        </w:rPr>
        <w:t>In Proceeding of SPE Annual</w:t>
      </w:r>
      <w:r w:rsidR="0055698B" w:rsidRPr="0055698B">
        <w:rPr>
          <w:rFonts w:ascii="Times New Roman" w:hAnsi="Times New Roman" w:cs="Times New Roman"/>
          <w:i/>
        </w:rPr>
        <w:t xml:space="preserve"> </w:t>
      </w:r>
      <w:r w:rsidRPr="0055698B">
        <w:rPr>
          <w:rFonts w:ascii="Times New Roman" w:hAnsi="Times New Roman" w:cs="Times New Roman"/>
          <w:i/>
        </w:rPr>
        <w:t>Technical Conference and Exhibition</w:t>
      </w:r>
      <w:r w:rsidR="0055698B">
        <w:rPr>
          <w:rFonts w:ascii="Times New Roman" w:hAnsi="Times New Roman" w:cs="Times New Roman"/>
        </w:rPr>
        <w:t xml:space="preserve">: pp. </w:t>
      </w:r>
      <w:r w:rsidRPr="0055698B">
        <w:rPr>
          <w:rFonts w:ascii="Times New Roman" w:hAnsi="Times New Roman" w:cs="Times New Roman"/>
        </w:rPr>
        <w:t>1</w:t>
      </w:r>
      <w:r w:rsidR="0055698B">
        <w:rPr>
          <w:rFonts w:ascii="Times New Roman" w:hAnsi="Times New Roman" w:cs="Times New Roman"/>
        </w:rPr>
        <w:t xml:space="preserve"> </w:t>
      </w:r>
      <w:r w:rsidRPr="0055698B">
        <w:rPr>
          <w:rFonts w:ascii="Times New Roman" w:hAnsi="Times New Roman" w:cs="Times New Roman"/>
        </w:rPr>
        <w:t>–</w:t>
      </w:r>
      <w:r w:rsidR="0055698B">
        <w:rPr>
          <w:rFonts w:ascii="Times New Roman" w:hAnsi="Times New Roman" w:cs="Times New Roman"/>
        </w:rPr>
        <w:t xml:space="preserve"> </w:t>
      </w:r>
      <w:r w:rsidRPr="0055698B">
        <w:rPr>
          <w:rFonts w:ascii="Times New Roman" w:hAnsi="Times New Roman" w:cs="Times New Roman"/>
        </w:rPr>
        <w:t>17.</w:t>
      </w:r>
    </w:p>
    <w:p w:rsidR="0055698B" w:rsidRDefault="005B19F0" w:rsidP="0055698B">
      <w:pPr>
        <w:pStyle w:val="ListParagraph"/>
        <w:numPr>
          <w:ilvl w:val="0"/>
          <w:numId w:val="3"/>
        </w:numPr>
        <w:ind w:hanging="720"/>
        <w:rPr>
          <w:rFonts w:ascii="Times New Roman" w:hAnsi="Times New Roman" w:cs="Times New Roman"/>
        </w:rPr>
      </w:pPr>
      <w:r w:rsidRPr="0055698B">
        <w:rPr>
          <w:rFonts w:ascii="Times New Roman" w:hAnsi="Times New Roman" w:cs="Times New Roman"/>
        </w:rPr>
        <w:t xml:space="preserve">Huang, Z. </w:t>
      </w:r>
      <w:r w:rsidR="00DF51EF" w:rsidRPr="0055698B">
        <w:rPr>
          <w:rFonts w:ascii="Times New Roman" w:hAnsi="Times New Roman" w:cs="Times New Roman"/>
        </w:rPr>
        <w:t>(</w:t>
      </w:r>
      <w:r w:rsidRPr="0055698B">
        <w:rPr>
          <w:rFonts w:ascii="Times New Roman" w:hAnsi="Times New Roman" w:cs="Times New Roman"/>
        </w:rPr>
        <w:t>2011</w:t>
      </w:r>
      <w:r w:rsidR="00DF51EF" w:rsidRPr="0055698B">
        <w:rPr>
          <w:rFonts w:ascii="Times New Roman" w:hAnsi="Times New Roman" w:cs="Times New Roman"/>
        </w:rPr>
        <w:t>)</w:t>
      </w:r>
      <w:r w:rsidRPr="0055698B">
        <w:rPr>
          <w:rFonts w:ascii="Times New Roman" w:hAnsi="Times New Roman" w:cs="Times New Roman"/>
        </w:rPr>
        <w:t xml:space="preserve">. Application of the fundamentals of heat and mass transfer to the investigation of wax </w:t>
      </w:r>
      <w:r w:rsidR="00DF51EF" w:rsidRPr="0055698B">
        <w:rPr>
          <w:rFonts w:ascii="Times New Roman" w:hAnsi="Times New Roman" w:cs="Times New Roman"/>
        </w:rPr>
        <w:t xml:space="preserve">        </w:t>
      </w:r>
      <w:r w:rsidRPr="0055698B">
        <w:rPr>
          <w:rFonts w:ascii="Times New Roman" w:hAnsi="Times New Roman" w:cs="Times New Roman"/>
        </w:rPr>
        <w:t>deposition in subsea pipelines.</w:t>
      </w:r>
      <w:r w:rsidR="00D34B26" w:rsidRPr="0055698B">
        <w:rPr>
          <w:rFonts w:ascii="Times New Roman" w:hAnsi="Times New Roman" w:cs="Times New Roman"/>
        </w:rPr>
        <w:t>Ph.D Thesis. University of Michingan,USA.</w:t>
      </w:r>
    </w:p>
    <w:p w:rsidR="0055698B" w:rsidRDefault="005B19F0" w:rsidP="0055698B">
      <w:pPr>
        <w:pStyle w:val="ListParagraph"/>
        <w:numPr>
          <w:ilvl w:val="0"/>
          <w:numId w:val="3"/>
        </w:numPr>
        <w:ind w:hanging="720"/>
        <w:rPr>
          <w:rFonts w:ascii="Times New Roman" w:hAnsi="Times New Roman" w:cs="Times New Roman"/>
        </w:rPr>
      </w:pPr>
      <w:r w:rsidRPr="0055698B">
        <w:rPr>
          <w:rFonts w:ascii="Times New Roman" w:hAnsi="Times New Roman" w:cs="Times New Roman"/>
        </w:rPr>
        <w:t>H</w:t>
      </w:r>
      <w:r w:rsidR="0055698B">
        <w:rPr>
          <w:rFonts w:ascii="Times New Roman" w:hAnsi="Times New Roman" w:cs="Times New Roman"/>
        </w:rPr>
        <w:t xml:space="preserve">uang, Z., Lu, Y., Hoffmann, R. </w:t>
      </w:r>
      <w:r w:rsidRPr="0055698B">
        <w:rPr>
          <w:rFonts w:ascii="Times New Roman" w:hAnsi="Times New Roman" w:cs="Times New Roman"/>
        </w:rPr>
        <w:t xml:space="preserve">and Fogler, H. S. </w:t>
      </w:r>
      <w:r w:rsidR="00671309" w:rsidRPr="0055698B">
        <w:rPr>
          <w:rFonts w:ascii="Times New Roman" w:hAnsi="Times New Roman" w:cs="Times New Roman"/>
        </w:rPr>
        <w:t>(</w:t>
      </w:r>
      <w:r w:rsidRPr="0055698B">
        <w:rPr>
          <w:rFonts w:ascii="Times New Roman" w:hAnsi="Times New Roman" w:cs="Times New Roman"/>
        </w:rPr>
        <w:t>2011</w:t>
      </w:r>
      <w:r w:rsidR="00671309" w:rsidRPr="0055698B">
        <w:rPr>
          <w:rFonts w:ascii="Times New Roman" w:hAnsi="Times New Roman" w:cs="Times New Roman"/>
        </w:rPr>
        <w:t>)</w:t>
      </w:r>
      <w:r w:rsidRPr="0055698B">
        <w:rPr>
          <w:rFonts w:ascii="Times New Roman" w:hAnsi="Times New Roman" w:cs="Times New Roman"/>
        </w:rPr>
        <w:t xml:space="preserve">. The effect of operating temperatures on wax </w:t>
      </w:r>
      <w:r w:rsidR="00671309" w:rsidRPr="0055698B">
        <w:rPr>
          <w:rFonts w:ascii="Times New Roman" w:hAnsi="Times New Roman" w:cs="Times New Roman"/>
        </w:rPr>
        <w:t xml:space="preserve">        </w:t>
      </w:r>
      <w:r w:rsidRPr="0055698B">
        <w:rPr>
          <w:rFonts w:ascii="Times New Roman" w:hAnsi="Times New Roman" w:cs="Times New Roman"/>
        </w:rPr>
        <w:t xml:space="preserve">deposition. </w:t>
      </w:r>
      <w:r w:rsidRPr="0055698B">
        <w:rPr>
          <w:rFonts w:ascii="Times New Roman" w:hAnsi="Times New Roman" w:cs="Times New Roman"/>
          <w:i/>
        </w:rPr>
        <w:t>Energy &amp; Fuels</w:t>
      </w:r>
      <w:r w:rsidR="00026AF3" w:rsidRPr="0055698B">
        <w:rPr>
          <w:rFonts w:ascii="Times New Roman" w:hAnsi="Times New Roman" w:cs="Times New Roman"/>
        </w:rPr>
        <w:t>,</w:t>
      </w:r>
      <w:r w:rsidRPr="0055698B">
        <w:rPr>
          <w:rFonts w:ascii="Times New Roman" w:hAnsi="Times New Roman" w:cs="Times New Roman"/>
        </w:rPr>
        <w:t xml:space="preserve"> 25:</w:t>
      </w:r>
      <w:r w:rsidR="0055698B">
        <w:rPr>
          <w:rFonts w:ascii="Times New Roman" w:hAnsi="Times New Roman" w:cs="Times New Roman"/>
        </w:rPr>
        <w:t xml:space="preserve"> </w:t>
      </w:r>
      <w:r w:rsidRPr="0055698B">
        <w:rPr>
          <w:rFonts w:ascii="Times New Roman" w:hAnsi="Times New Roman" w:cs="Times New Roman"/>
        </w:rPr>
        <w:t>5180</w:t>
      </w:r>
      <w:r w:rsidR="0055698B">
        <w:rPr>
          <w:rFonts w:ascii="Times New Roman" w:hAnsi="Times New Roman" w:cs="Times New Roman"/>
        </w:rPr>
        <w:t xml:space="preserve"> </w:t>
      </w:r>
      <w:r w:rsidRPr="0055698B">
        <w:rPr>
          <w:rFonts w:ascii="Times New Roman" w:hAnsi="Times New Roman" w:cs="Times New Roman"/>
        </w:rPr>
        <w:t>–</w:t>
      </w:r>
      <w:r w:rsidR="0055698B">
        <w:rPr>
          <w:rFonts w:ascii="Times New Roman" w:hAnsi="Times New Roman" w:cs="Times New Roman"/>
        </w:rPr>
        <w:t xml:space="preserve"> </w:t>
      </w:r>
      <w:r w:rsidRPr="0055698B">
        <w:rPr>
          <w:rFonts w:ascii="Times New Roman" w:hAnsi="Times New Roman" w:cs="Times New Roman"/>
        </w:rPr>
        <w:t>5188.</w:t>
      </w:r>
    </w:p>
    <w:p w:rsidR="0055698B" w:rsidRDefault="005B19F0" w:rsidP="0055698B">
      <w:pPr>
        <w:pStyle w:val="ListParagraph"/>
        <w:numPr>
          <w:ilvl w:val="0"/>
          <w:numId w:val="3"/>
        </w:numPr>
        <w:ind w:hanging="720"/>
        <w:rPr>
          <w:rFonts w:ascii="Times New Roman" w:hAnsi="Times New Roman" w:cs="Times New Roman"/>
        </w:rPr>
      </w:pPr>
      <w:r w:rsidRPr="0055698B">
        <w:rPr>
          <w:rFonts w:ascii="Times New Roman" w:hAnsi="Times New Roman" w:cs="Times New Roman"/>
        </w:rPr>
        <w:t>Jennings,</w:t>
      </w:r>
      <w:r w:rsidR="00026AF3" w:rsidRPr="0055698B">
        <w:rPr>
          <w:rFonts w:ascii="Times New Roman" w:hAnsi="Times New Roman" w:cs="Times New Roman"/>
        </w:rPr>
        <w:t xml:space="preserve"> D. W., and Breitigam, J. (2010). </w:t>
      </w:r>
      <w:r w:rsidR="00E353F4" w:rsidRPr="0055698B">
        <w:rPr>
          <w:rFonts w:ascii="Times New Roman" w:hAnsi="Times New Roman" w:cs="Times New Roman"/>
        </w:rPr>
        <w:t>P</w:t>
      </w:r>
      <w:r w:rsidR="00026AF3" w:rsidRPr="0055698B">
        <w:rPr>
          <w:rFonts w:ascii="Times New Roman" w:hAnsi="Times New Roman" w:cs="Times New Roman"/>
        </w:rPr>
        <w:t xml:space="preserve">araffin </w:t>
      </w:r>
      <w:r w:rsidR="00E353F4" w:rsidRPr="0055698B">
        <w:rPr>
          <w:rFonts w:ascii="Times New Roman" w:hAnsi="Times New Roman" w:cs="Times New Roman"/>
        </w:rPr>
        <w:t>inhibitor for</w:t>
      </w:r>
      <w:r w:rsidRPr="0055698B">
        <w:rPr>
          <w:rFonts w:ascii="Times New Roman" w:hAnsi="Times New Roman" w:cs="Times New Roman"/>
        </w:rPr>
        <w:t>mulation</w:t>
      </w:r>
      <w:r w:rsidR="00E353F4" w:rsidRPr="0055698B">
        <w:rPr>
          <w:rFonts w:ascii="Times New Roman" w:hAnsi="Times New Roman" w:cs="Times New Roman"/>
        </w:rPr>
        <w:t xml:space="preserve">s for different application                  </w:t>
      </w:r>
      <w:r w:rsidR="0055698B">
        <w:rPr>
          <w:rFonts w:ascii="Times New Roman" w:hAnsi="Times New Roman" w:cs="Times New Roman"/>
        </w:rPr>
        <w:t xml:space="preserve"> </w:t>
      </w:r>
      <w:r w:rsidR="00E353F4" w:rsidRPr="0055698B">
        <w:rPr>
          <w:rFonts w:ascii="Times New Roman" w:hAnsi="Times New Roman" w:cs="Times New Roman"/>
        </w:rPr>
        <w:t>e</w:t>
      </w:r>
      <w:r w:rsidRPr="0055698B">
        <w:rPr>
          <w:rFonts w:ascii="Times New Roman" w:hAnsi="Times New Roman" w:cs="Times New Roman"/>
        </w:rPr>
        <w:t xml:space="preserve">nvironments: From </w:t>
      </w:r>
      <w:r w:rsidR="00026AF3" w:rsidRPr="0055698B">
        <w:rPr>
          <w:rFonts w:ascii="Times New Roman" w:hAnsi="Times New Roman" w:cs="Times New Roman"/>
        </w:rPr>
        <w:t>heated injection in the desert to extreme cold arctic tempe</w:t>
      </w:r>
      <w:r w:rsidRPr="0055698B">
        <w:rPr>
          <w:rFonts w:ascii="Times New Roman" w:hAnsi="Times New Roman" w:cs="Times New Roman"/>
        </w:rPr>
        <w:t xml:space="preserve">ratures. </w:t>
      </w:r>
      <w:r w:rsidRPr="0055698B">
        <w:rPr>
          <w:rFonts w:ascii="Times New Roman" w:hAnsi="Times New Roman" w:cs="Times New Roman"/>
          <w:i/>
        </w:rPr>
        <w:t>Energy &amp; Fuels</w:t>
      </w:r>
      <w:r w:rsidR="00DF51EF" w:rsidRPr="0055698B">
        <w:rPr>
          <w:rFonts w:ascii="Times New Roman" w:hAnsi="Times New Roman" w:cs="Times New Roman"/>
        </w:rPr>
        <w:t>,</w:t>
      </w:r>
      <w:r w:rsidRPr="0055698B">
        <w:rPr>
          <w:rFonts w:ascii="Times New Roman" w:hAnsi="Times New Roman" w:cs="Times New Roman"/>
        </w:rPr>
        <w:t xml:space="preserve"> 24:</w:t>
      </w:r>
      <w:r w:rsidR="0055698B">
        <w:rPr>
          <w:rFonts w:ascii="Times New Roman" w:hAnsi="Times New Roman" w:cs="Times New Roman"/>
        </w:rPr>
        <w:t xml:space="preserve"> </w:t>
      </w:r>
      <w:r w:rsidRPr="0055698B">
        <w:rPr>
          <w:rFonts w:ascii="Times New Roman" w:hAnsi="Times New Roman" w:cs="Times New Roman"/>
        </w:rPr>
        <w:t>2337</w:t>
      </w:r>
      <w:r w:rsidR="0055698B">
        <w:rPr>
          <w:rFonts w:ascii="Times New Roman" w:hAnsi="Times New Roman" w:cs="Times New Roman"/>
        </w:rPr>
        <w:t xml:space="preserve"> </w:t>
      </w:r>
      <w:r w:rsidRPr="0055698B">
        <w:rPr>
          <w:rFonts w:ascii="Times New Roman" w:hAnsi="Times New Roman" w:cs="Times New Roman"/>
        </w:rPr>
        <w:t>–</w:t>
      </w:r>
      <w:r w:rsidR="0055698B">
        <w:rPr>
          <w:rFonts w:ascii="Times New Roman" w:hAnsi="Times New Roman" w:cs="Times New Roman"/>
        </w:rPr>
        <w:t xml:space="preserve"> </w:t>
      </w:r>
      <w:r w:rsidRPr="0055698B">
        <w:rPr>
          <w:rFonts w:ascii="Times New Roman" w:hAnsi="Times New Roman" w:cs="Times New Roman"/>
        </w:rPr>
        <w:t>2349.</w:t>
      </w:r>
    </w:p>
    <w:p w:rsidR="0055698B" w:rsidRDefault="005B19F0" w:rsidP="0055698B">
      <w:pPr>
        <w:pStyle w:val="ListParagraph"/>
        <w:numPr>
          <w:ilvl w:val="0"/>
          <w:numId w:val="3"/>
        </w:numPr>
        <w:ind w:hanging="720"/>
        <w:rPr>
          <w:rFonts w:ascii="Times New Roman" w:hAnsi="Times New Roman" w:cs="Times New Roman"/>
        </w:rPr>
      </w:pPr>
      <w:r w:rsidRPr="0055698B">
        <w:rPr>
          <w:rFonts w:ascii="Times New Roman" w:hAnsi="Times New Roman" w:cs="Times New Roman"/>
        </w:rPr>
        <w:t>Jennin</w:t>
      </w:r>
      <w:r w:rsidR="0055698B">
        <w:rPr>
          <w:rFonts w:ascii="Times New Roman" w:hAnsi="Times New Roman" w:cs="Times New Roman"/>
        </w:rPr>
        <w:t xml:space="preserve">gs, D. W. </w:t>
      </w:r>
      <w:r w:rsidRPr="0055698B">
        <w:rPr>
          <w:rFonts w:ascii="Times New Roman" w:hAnsi="Times New Roman" w:cs="Times New Roman"/>
        </w:rPr>
        <w:t xml:space="preserve">and Weispfennig, K. </w:t>
      </w:r>
      <w:r w:rsidR="00DF51EF" w:rsidRPr="0055698B">
        <w:rPr>
          <w:rFonts w:ascii="Times New Roman" w:hAnsi="Times New Roman" w:cs="Times New Roman"/>
        </w:rPr>
        <w:t>(</w:t>
      </w:r>
      <w:r w:rsidRPr="0055698B">
        <w:rPr>
          <w:rFonts w:ascii="Times New Roman" w:hAnsi="Times New Roman" w:cs="Times New Roman"/>
        </w:rPr>
        <w:t>2005</w:t>
      </w:r>
      <w:r w:rsidR="00DF51EF" w:rsidRPr="0055698B">
        <w:rPr>
          <w:rFonts w:ascii="Times New Roman" w:hAnsi="Times New Roman" w:cs="Times New Roman"/>
        </w:rPr>
        <w:t>)</w:t>
      </w:r>
      <w:r w:rsidRPr="0055698B">
        <w:rPr>
          <w:rFonts w:ascii="Times New Roman" w:hAnsi="Times New Roman" w:cs="Times New Roman"/>
        </w:rPr>
        <w:t>. Effects o</w:t>
      </w:r>
      <w:r w:rsidR="00DF51EF" w:rsidRPr="0055698B">
        <w:rPr>
          <w:rFonts w:ascii="Times New Roman" w:hAnsi="Times New Roman" w:cs="Times New Roman"/>
        </w:rPr>
        <w:t>f shear and temperature on wax depositio</w:t>
      </w:r>
      <w:r w:rsidR="0055698B">
        <w:rPr>
          <w:rFonts w:ascii="Times New Roman" w:hAnsi="Times New Roman" w:cs="Times New Roman"/>
        </w:rPr>
        <w:t xml:space="preserve">n: Coldfinger </w:t>
      </w:r>
      <w:r w:rsidR="00DF51EF" w:rsidRPr="0055698B">
        <w:rPr>
          <w:rFonts w:ascii="Times New Roman" w:hAnsi="Times New Roman" w:cs="Times New Roman"/>
        </w:rPr>
        <w:t>i</w:t>
      </w:r>
      <w:r w:rsidRPr="0055698B">
        <w:rPr>
          <w:rFonts w:ascii="Times New Roman" w:hAnsi="Times New Roman" w:cs="Times New Roman"/>
        </w:rPr>
        <w:t xml:space="preserve">nvestigation with a Gulf of Mexico </w:t>
      </w:r>
      <w:r w:rsidR="00DF51EF" w:rsidRPr="0055698B">
        <w:rPr>
          <w:rFonts w:ascii="Times New Roman" w:hAnsi="Times New Roman" w:cs="Times New Roman"/>
        </w:rPr>
        <w:t>crude oi</w:t>
      </w:r>
      <w:r w:rsidRPr="0055698B">
        <w:rPr>
          <w:rFonts w:ascii="Times New Roman" w:hAnsi="Times New Roman" w:cs="Times New Roman"/>
        </w:rPr>
        <w:t xml:space="preserve">l. </w:t>
      </w:r>
      <w:r w:rsidRPr="0055698B">
        <w:rPr>
          <w:rFonts w:ascii="Times New Roman" w:hAnsi="Times New Roman" w:cs="Times New Roman"/>
          <w:i/>
        </w:rPr>
        <w:t>Energy &amp; Fuels</w:t>
      </w:r>
      <w:r w:rsidR="00DF51EF" w:rsidRPr="0055698B">
        <w:rPr>
          <w:rFonts w:ascii="Times New Roman" w:hAnsi="Times New Roman" w:cs="Times New Roman"/>
        </w:rPr>
        <w:t>,</w:t>
      </w:r>
      <w:r w:rsidRPr="0055698B">
        <w:rPr>
          <w:rFonts w:ascii="Times New Roman" w:hAnsi="Times New Roman" w:cs="Times New Roman"/>
        </w:rPr>
        <w:t xml:space="preserve"> 19:1376</w:t>
      </w:r>
      <w:r w:rsidR="0055698B">
        <w:rPr>
          <w:rFonts w:ascii="Times New Roman" w:hAnsi="Times New Roman" w:cs="Times New Roman"/>
        </w:rPr>
        <w:t xml:space="preserve"> </w:t>
      </w:r>
      <w:r w:rsidRPr="0055698B">
        <w:rPr>
          <w:rFonts w:ascii="Times New Roman" w:hAnsi="Times New Roman" w:cs="Times New Roman"/>
        </w:rPr>
        <w:t>–</w:t>
      </w:r>
      <w:r w:rsidR="0055698B">
        <w:rPr>
          <w:rFonts w:ascii="Times New Roman" w:hAnsi="Times New Roman" w:cs="Times New Roman"/>
        </w:rPr>
        <w:t xml:space="preserve"> </w:t>
      </w:r>
      <w:r w:rsidRPr="0055698B">
        <w:rPr>
          <w:rFonts w:ascii="Times New Roman" w:hAnsi="Times New Roman" w:cs="Times New Roman"/>
        </w:rPr>
        <w:t>1386.</w:t>
      </w:r>
    </w:p>
    <w:p w:rsidR="0055698B" w:rsidRDefault="005B19F0" w:rsidP="0055698B">
      <w:pPr>
        <w:pStyle w:val="ListParagraph"/>
        <w:numPr>
          <w:ilvl w:val="0"/>
          <w:numId w:val="3"/>
        </w:numPr>
        <w:ind w:hanging="720"/>
        <w:rPr>
          <w:rFonts w:ascii="Times New Roman" w:hAnsi="Times New Roman" w:cs="Times New Roman"/>
        </w:rPr>
      </w:pPr>
      <w:r w:rsidRPr="0055698B">
        <w:rPr>
          <w:rFonts w:ascii="Times New Roman" w:hAnsi="Times New Roman" w:cs="Times New Roman"/>
        </w:rPr>
        <w:t xml:space="preserve">Jennings, D. W., and Weispfennig, K. </w:t>
      </w:r>
      <w:r w:rsidR="00DF51EF" w:rsidRPr="0055698B">
        <w:rPr>
          <w:rFonts w:ascii="Times New Roman" w:hAnsi="Times New Roman" w:cs="Times New Roman"/>
        </w:rPr>
        <w:t>(</w:t>
      </w:r>
      <w:r w:rsidRPr="0055698B">
        <w:rPr>
          <w:rFonts w:ascii="Times New Roman" w:hAnsi="Times New Roman" w:cs="Times New Roman"/>
        </w:rPr>
        <w:t>2006</w:t>
      </w:r>
      <w:r w:rsidR="00DF51EF" w:rsidRPr="0055698B">
        <w:rPr>
          <w:rFonts w:ascii="Times New Roman" w:hAnsi="Times New Roman" w:cs="Times New Roman"/>
        </w:rPr>
        <w:t>)</w:t>
      </w:r>
      <w:r w:rsidRPr="0055698B">
        <w:rPr>
          <w:rFonts w:ascii="Times New Roman" w:hAnsi="Times New Roman" w:cs="Times New Roman"/>
        </w:rPr>
        <w:t xml:space="preserve">. Effect of </w:t>
      </w:r>
      <w:r w:rsidR="00DF51EF" w:rsidRPr="0055698B">
        <w:rPr>
          <w:rFonts w:ascii="Times New Roman" w:hAnsi="Times New Roman" w:cs="Times New Roman"/>
        </w:rPr>
        <w:t>shear on the performance of paraffin inhibi</w:t>
      </w:r>
      <w:r w:rsidRPr="0055698B">
        <w:rPr>
          <w:rFonts w:ascii="Times New Roman" w:hAnsi="Times New Roman" w:cs="Times New Roman"/>
        </w:rPr>
        <w:t>tors: Cold</w:t>
      </w:r>
      <w:r w:rsidR="0055698B">
        <w:rPr>
          <w:rFonts w:ascii="Times New Roman" w:hAnsi="Times New Roman" w:cs="Times New Roman"/>
        </w:rPr>
        <w:t xml:space="preserve"> </w:t>
      </w:r>
      <w:r w:rsidRPr="0055698B">
        <w:rPr>
          <w:rFonts w:ascii="Times New Roman" w:hAnsi="Times New Roman" w:cs="Times New Roman"/>
        </w:rPr>
        <w:t xml:space="preserve">finger </w:t>
      </w:r>
      <w:r w:rsidR="00DF51EF" w:rsidRPr="0055698B">
        <w:rPr>
          <w:rFonts w:ascii="Times New Roman" w:hAnsi="Times New Roman" w:cs="Times New Roman"/>
        </w:rPr>
        <w:t>investiga</w:t>
      </w:r>
      <w:r w:rsidRPr="0055698B">
        <w:rPr>
          <w:rFonts w:ascii="Times New Roman" w:hAnsi="Times New Roman" w:cs="Times New Roman"/>
        </w:rPr>
        <w:t xml:space="preserve">tion with Gulf of Mexico </w:t>
      </w:r>
      <w:r w:rsidR="00DF51EF" w:rsidRPr="0055698B">
        <w:rPr>
          <w:rFonts w:ascii="Times New Roman" w:hAnsi="Times New Roman" w:cs="Times New Roman"/>
        </w:rPr>
        <w:t>crude oi</w:t>
      </w:r>
      <w:r w:rsidRPr="0055698B">
        <w:rPr>
          <w:rFonts w:ascii="Times New Roman" w:hAnsi="Times New Roman" w:cs="Times New Roman"/>
        </w:rPr>
        <w:t xml:space="preserve">ls. </w:t>
      </w:r>
      <w:r w:rsidRPr="0055698B">
        <w:rPr>
          <w:rFonts w:ascii="Times New Roman" w:hAnsi="Times New Roman" w:cs="Times New Roman"/>
          <w:i/>
        </w:rPr>
        <w:t>Energy &amp; Fuels</w:t>
      </w:r>
      <w:r w:rsidR="00DF51EF" w:rsidRPr="0055698B">
        <w:rPr>
          <w:rFonts w:ascii="Times New Roman" w:hAnsi="Times New Roman" w:cs="Times New Roman"/>
        </w:rPr>
        <w:t>,</w:t>
      </w:r>
      <w:r w:rsidRPr="0055698B">
        <w:rPr>
          <w:rFonts w:ascii="Times New Roman" w:hAnsi="Times New Roman" w:cs="Times New Roman"/>
        </w:rPr>
        <w:t xml:space="preserve"> 20:</w:t>
      </w:r>
      <w:r w:rsidR="0055698B">
        <w:rPr>
          <w:rFonts w:ascii="Times New Roman" w:hAnsi="Times New Roman" w:cs="Times New Roman"/>
        </w:rPr>
        <w:t xml:space="preserve"> </w:t>
      </w:r>
      <w:r w:rsidRPr="0055698B">
        <w:rPr>
          <w:rFonts w:ascii="Times New Roman" w:hAnsi="Times New Roman" w:cs="Times New Roman"/>
        </w:rPr>
        <w:t>2457</w:t>
      </w:r>
      <w:r w:rsidR="0055698B">
        <w:rPr>
          <w:rFonts w:ascii="Times New Roman" w:hAnsi="Times New Roman" w:cs="Times New Roman"/>
        </w:rPr>
        <w:t xml:space="preserve"> </w:t>
      </w:r>
      <w:r w:rsidRPr="0055698B">
        <w:rPr>
          <w:rFonts w:ascii="Times New Roman" w:hAnsi="Times New Roman" w:cs="Times New Roman"/>
        </w:rPr>
        <w:t>–</w:t>
      </w:r>
      <w:r w:rsidR="0055698B">
        <w:rPr>
          <w:rFonts w:ascii="Times New Roman" w:hAnsi="Times New Roman" w:cs="Times New Roman"/>
        </w:rPr>
        <w:t xml:space="preserve"> </w:t>
      </w:r>
      <w:r w:rsidRPr="0055698B">
        <w:rPr>
          <w:rFonts w:ascii="Times New Roman" w:hAnsi="Times New Roman" w:cs="Times New Roman"/>
        </w:rPr>
        <w:t>2464.</w:t>
      </w:r>
    </w:p>
    <w:p w:rsidR="002C6AC8" w:rsidRDefault="0055698B" w:rsidP="0055698B">
      <w:pPr>
        <w:pStyle w:val="ListParagraph"/>
        <w:numPr>
          <w:ilvl w:val="0"/>
          <w:numId w:val="3"/>
        </w:numPr>
        <w:ind w:hanging="720"/>
        <w:rPr>
          <w:rFonts w:ascii="Times New Roman" w:hAnsi="Times New Roman" w:cs="Times New Roman"/>
        </w:rPr>
      </w:pPr>
      <w:r>
        <w:rPr>
          <w:rFonts w:ascii="Times New Roman" w:hAnsi="Times New Roman" w:cs="Times New Roman"/>
        </w:rPr>
        <w:t>Kelechukwu, E.</w:t>
      </w:r>
      <w:r w:rsidR="005B19F0" w:rsidRPr="0055698B">
        <w:rPr>
          <w:rFonts w:ascii="Times New Roman" w:hAnsi="Times New Roman" w:cs="Times New Roman"/>
        </w:rPr>
        <w:t xml:space="preserve">, Said Al-Salim, H. S., and Yassin, A. A. M. </w:t>
      </w:r>
      <w:r w:rsidR="00026AF3" w:rsidRPr="0055698B">
        <w:rPr>
          <w:rFonts w:ascii="Times New Roman" w:hAnsi="Times New Roman" w:cs="Times New Roman"/>
        </w:rPr>
        <w:t>(</w:t>
      </w:r>
      <w:r w:rsidR="005B19F0" w:rsidRPr="0055698B">
        <w:rPr>
          <w:rFonts w:ascii="Times New Roman" w:hAnsi="Times New Roman" w:cs="Times New Roman"/>
        </w:rPr>
        <w:t>2010</w:t>
      </w:r>
      <w:r w:rsidR="00026AF3" w:rsidRPr="0055698B">
        <w:rPr>
          <w:rFonts w:ascii="Times New Roman" w:hAnsi="Times New Roman" w:cs="Times New Roman"/>
        </w:rPr>
        <w:t>)</w:t>
      </w:r>
      <w:r w:rsidR="005B19F0" w:rsidRPr="0055698B">
        <w:rPr>
          <w:rFonts w:ascii="Times New Roman" w:hAnsi="Times New Roman" w:cs="Times New Roman"/>
        </w:rPr>
        <w:t>. Influen</w:t>
      </w:r>
      <w:r w:rsidR="002C6AC8">
        <w:rPr>
          <w:rFonts w:ascii="Times New Roman" w:hAnsi="Times New Roman" w:cs="Times New Roman"/>
        </w:rPr>
        <w:t xml:space="preserve">cing factors governing paraffin </w:t>
      </w:r>
      <w:r w:rsidR="005B19F0" w:rsidRPr="002C6AC8">
        <w:rPr>
          <w:rFonts w:ascii="Times New Roman" w:hAnsi="Times New Roman" w:cs="Times New Roman"/>
        </w:rPr>
        <w:t xml:space="preserve">wax deposition during crude production. </w:t>
      </w:r>
      <w:r w:rsidR="00026AF3" w:rsidRPr="002C6AC8">
        <w:rPr>
          <w:rFonts w:ascii="Times New Roman" w:hAnsi="Times New Roman" w:cs="Times New Roman"/>
          <w:i/>
        </w:rPr>
        <w:t>International Journal of the Physical Sciences</w:t>
      </w:r>
      <w:r w:rsidR="00026AF3" w:rsidRPr="002C6AC8">
        <w:rPr>
          <w:rFonts w:ascii="Times New Roman" w:hAnsi="Times New Roman" w:cs="Times New Roman"/>
        </w:rPr>
        <w:t xml:space="preserve">, </w:t>
      </w:r>
      <w:r w:rsidR="005B19F0" w:rsidRPr="002C6AC8">
        <w:rPr>
          <w:rFonts w:ascii="Times New Roman" w:hAnsi="Times New Roman" w:cs="Times New Roman"/>
        </w:rPr>
        <w:t>5:</w:t>
      </w:r>
      <w:r w:rsidR="002C6AC8">
        <w:rPr>
          <w:rFonts w:ascii="Times New Roman" w:hAnsi="Times New Roman" w:cs="Times New Roman"/>
        </w:rPr>
        <w:t xml:space="preserve"> </w:t>
      </w:r>
      <w:r w:rsidR="005B19F0" w:rsidRPr="002C6AC8">
        <w:rPr>
          <w:rFonts w:ascii="Times New Roman" w:hAnsi="Times New Roman" w:cs="Times New Roman"/>
        </w:rPr>
        <w:t>2351</w:t>
      </w:r>
      <w:r w:rsidR="002C6AC8">
        <w:rPr>
          <w:rFonts w:ascii="Times New Roman" w:hAnsi="Times New Roman" w:cs="Times New Roman"/>
        </w:rPr>
        <w:t xml:space="preserve"> </w:t>
      </w:r>
      <w:r w:rsidR="005B19F0" w:rsidRPr="002C6AC8">
        <w:rPr>
          <w:rFonts w:ascii="Times New Roman" w:hAnsi="Times New Roman" w:cs="Times New Roman"/>
        </w:rPr>
        <w:t>–</w:t>
      </w:r>
      <w:r w:rsidR="002C6AC8">
        <w:rPr>
          <w:rFonts w:ascii="Times New Roman" w:hAnsi="Times New Roman" w:cs="Times New Roman"/>
        </w:rPr>
        <w:t xml:space="preserve"> </w:t>
      </w:r>
      <w:r w:rsidR="005B19F0" w:rsidRPr="002C6AC8">
        <w:rPr>
          <w:rFonts w:ascii="Times New Roman" w:hAnsi="Times New Roman" w:cs="Times New Roman"/>
        </w:rPr>
        <w:t>2362.</w:t>
      </w:r>
    </w:p>
    <w:p w:rsidR="002C6AC8" w:rsidRDefault="005B19F0" w:rsidP="0055698B">
      <w:pPr>
        <w:pStyle w:val="ListParagraph"/>
        <w:numPr>
          <w:ilvl w:val="0"/>
          <w:numId w:val="3"/>
        </w:numPr>
        <w:ind w:hanging="720"/>
        <w:rPr>
          <w:rFonts w:ascii="Times New Roman" w:hAnsi="Times New Roman" w:cs="Times New Roman"/>
        </w:rPr>
      </w:pPr>
      <w:r w:rsidRPr="002C6AC8">
        <w:rPr>
          <w:rFonts w:ascii="Times New Roman" w:hAnsi="Times New Roman" w:cs="Times New Roman"/>
        </w:rPr>
        <w:t xml:space="preserve">Kelland, M. A. </w:t>
      </w:r>
      <w:r w:rsidR="00DF51EF" w:rsidRPr="002C6AC8">
        <w:rPr>
          <w:rFonts w:ascii="Times New Roman" w:hAnsi="Times New Roman" w:cs="Times New Roman"/>
        </w:rPr>
        <w:t>(</w:t>
      </w:r>
      <w:r w:rsidRPr="002C6AC8">
        <w:rPr>
          <w:rFonts w:ascii="Times New Roman" w:hAnsi="Times New Roman" w:cs="Times New Roman"/>
        </w:rPr>
        <w:t>2014</w:t>
      </w:r>
      <w:r w:rsidR="00DF51EF" w:rsidRPr="002C6AC8">
        <w:rPr>
          <w:rFonts w:ascii="Times New Roman" w:hAnsi="Times New Roman" w:cs="Times New Roman"/>
        </w:rPr>
        <w:t>)</w:t>
      </w:r>
      <w:r w:rsidRPr="002C6AC8">
        <w:rPr>
          <w:rFonts w:ascii="Times New Roman" w:hAnsi="Times New Roman" w:cs="Times New Roman"/>
        </w:rPr>
        <w:t xml:space="preserve">. Production Chemicals for </w:t>
      </w:r>
      <w:r w:rsidR="002C6AC8" w:rsidRPr="002C6AC8">
        <w:rPr>
          <w:rFonts w:ascii="Times New Roman" w:hAnsi="Times New Roman" w:cs="Times New Roman"/>
        </w:rPr>
        <w:t>the oil and gas industry</w:t>
      </w:r>
      <w:r w:rsidR="002C6AC8">
        <w:rPr>
          <w:rFonts w:ascii="Times New Roman" w:hAnsi="Times New Roman" w:cs="Times New Roman"/>
        </w:rPr>
        <w:t xml:space="preserve">. </w:t>
      </w:r>
      <w:r w:rsidRPr="002C6AC8">
        <w:rPr>
          <w:rFonts w:ascii="Times New Roman" w:hAnsi="Times New Roman" w:cs="Times New Roman"/>
        </w:rPr>
        <w:t>Se</w:t>
      </w:r>
      <w:r w:rsidR="00DF51EF" w:rsidRPr="002C6AC8">
        <w:rPr>
          <w:rFonts w:ascii="Times New Roman" w:hAnsi="Times New Roman" w:cs="Times New Roman"/>
        </w:rPr>
        <w:t>c</w:t>
      </w:r>
      <w:r w:rsidRPr="002C6AC8">
        <w:rPr>
          <w:rFonts w:ascii="Times New Roman" w:hAnsi="Times New Roman" w:cs="Times New Roman"/>
        </w:rPr>
        <w:t>ond Edit</w:t>
      </w:r>
      <w:r w:rsidR="00026AF3" w:rsidRPr="002C6AC8">
        <w:rPr>
          <w:rFonts w:ascii="Times New Roman" w:hAnsi="Times New Roman" w:cs="Times New Roman"/>
        </w:rPr>
        <w:t>ion</w:t>
      </w:r>
      <w:r w:rsidRPr="002C6AC8">
        <w:rPr>
          <w:rFonts w:ascii="Times New Roman" w:hAnsi="Times New Roman" w:cs="Times New Roman"/>
        </w:rPr>
        <w:t>. CRC Press.</w:t>
      </w:r>
    </w:p>
    <w:p w:rsidR="002C6AC8" w:rsidRDefault="005B19F0" w:rsidP="0055698B">
      <w:pPr>
        <w:pStyle w:val="ListParagraph"/>
        <w:numPr>
          <w:ilvl w:val="0"/>
          <w:numId w:val="3"/>
        </w:numPr>
        <w:ind w:hanging="720"/>
        <w:rPr>
          <w:rFonts w:ascii="Times New Roman" w:hAnsi="Times New Roman" w:cs="Times New Roman"/>
        </w:rPr>
      </w:pPr>
      <w:r w:rsidRPr="002C6AC8">
        <w:rPr>
          <w:rFonts w:ascii="Times New Roman" w:hAnsi="Times New Roman" w:cs="Times New Roman"/>
        </w:rPr>
        <w:t>Lashk</w:t>
      </w:r>
      <w:r w:rsidR="002C6AC8">
        <w:rPr>
          <w:rFonts w:ascii="Times New Roman" w:hAnsi="Times New Roman" w:cs="Times New Roman"/>
        </w:rPr>
        <w:t>arbolooki, M., Esmaeilzadeh, F.</w:t>
      </w:r>
      <w:r w:rsidRPr="002C6AC8">
        <w:rPr>
          <w:rFonts w:ascii="Times New Roman" w:hAnsi="Times New Roman" w:cs="Times New Roman"/>
        </w:rPr>
        <w:t xml:space="preserve"> and Mowla, D. </w:t>
      </w:r>
      <w:r w:rsidR="00DF51EF" w:rsidRPr="002C6AC8">
        <w:rPr>
          <w:rFonts w:ascii="Times New Roman" w:hAnsi="Times New Roman" w:cs="Times New Roman"/>
        </w:rPr>
        <w:t>(</w:t>
      </w:r>
      <w:r w:rsidRPr="002C6AC8">
        <w:rPr>
          <w:rFonts w:ascii="Times New Roman" w:hAnsi="Times New Roman" w:cs="Times New Roman"/>
        </w:rPr>
        <w:t>2011</w:t>
      </w:r>
      <w:r w:rsidR="00DF51EF" w:rsidRPr="002C6AC8">
        <w:rPr>
          <w:rFonts w:ascii="Times New Roman" w:hAnsi="Times New Roman" w:cs="Times New Roman"/>
        </w:rPr>
        <w:t>)</w:t>
      </w:r>
      <w:r w:rsidRPr="002C6AC8">
        <w:rPr>
          <w:rFonts w:ascii="Times New Roman" w:hAnsi="Times New Roman" w:cs="Times New Roman"/>
        </w:rPr>
        <w:t xml:space="preserve">. Mitigation of </w:t>
      </w:r>
      <w:r w:rsidR="002C6AC8">
        <w:rPr>
          <w:rFonts w:ascii="Times New Roman" w:hAnsi="Times New Roman" w:cs="Times New Roman"/>
        </w:rPr>
        <w:t xml:space="preserve">wax deposition by wax-crystal </w:t>
      </w:r>
      <w:r w:rsidR="00DF51EF" w:rsidRPr="002C6AC8">
        <w:rPr>
          <w:rFonts w:ascii="Times New Roman" w:hAnsi="Times New Roman" w:cs="Times New Roman"/>
        </w:rPr>
        <w:t>mo</w:t>
      </w:r>
      <w:r w:rsidRPr="002C6AC8">
        <w:rPr>
          <w:rFonts w:ascii="Times New Roman" w:hAnsi="Times New Roman" w:cs="Times New Roman"/>
        </w:rPr>
        <w:t>difier for Kermanshah</w:t>
      </w:r>
      <w:r w:rsidR="00DF51EF" w:rsidRPr="002C6AC8">
        <w:rPr>
          <w:rFonts w:ascii="Times New Roman" w:hAnsi="Times New Roman" w:cs="Times New Roman"/>
        </w:rPr>
        <w:t xml:space="preserve"> crude oil.</w:t>
      </w:r>
      <w:r w:rsidRPr="002C6AC8">
        <w:rPr>
          <w:rFonts w:ascii="Times New Roman" w:hAnsi="Times New Roman" w:cs="Times New Roman"/>
        </w:rPr>
        <w:t xml:space="preserve"> </w:t>
      </w:r>
      <w:r w:rsidR="00026AF3" w:rsidRPr="002C6AC8">
        <w:rPr>
          <w:rFonts w:ascii="Times New Roman" w:hAnsi="Times New Roman" w:cs="Times New Roman"/>
          <w:i/>
        </w:rPr>
        <w:t>Journal of Dispersion Science and Technology</w:t>
      </w:r>
      <w:r w:rsidR="00026AF3" w:rsidRPr="002C6AC8">
        <w:rPr>
          <w:rFonts w:ascii="Times New Roman" w:hAnsi="Times New Roman" w:cs="Times New Roman"/>
        </w:rPr>
        <w:t>,</w:t>
      </w:r>
      <w:r w:rsidRPr="002C6AC8">
        <w:rPr>
          <w:rFonts w:ascii="Times New Roman" w:hAnsi="Times New Roman" w:cs="Times New Roman"/>
        </w:rPr>
        <w:t xml:space="preserve"> 32:</w:t>
      </w:r>
      <w:r w:rsidR="002C6AC8">
        <w:rPr>
          <w:rFonts w:ascii="Times New Roman" w:hAnsi="Times New Roman" w:cs="Times New Roman"/>
        </w:rPr>
        <w:t xml:space="preserve"> </w:t>
      </w:r>
      <w:r w:rsidRPr="002C6AC8">
        <w:rPr>
          <w:rFonts w:ascii="Times New Roman" w:hAnsi="Times New Roman" w:cs="Times New Roman"/>
        </w:rPr>
        <w:t>975</w:t>
      </w:r>
      <w:r w:rsidR="002C6AC8">
        <w:rPr>
          <w:rFonts w:ascii="Times New Roman" w:hAnsi="Times New Roman" w:cs="Times New Roman"/>
        </w:rPr>
        <w:t xml:space="preserve"> </w:t>
      </w:r>
      <w:r w:rsidRPr="002C6AC8">
        <w:rPr>
          <w:rFonts w:ascii="Times New Roman" w:hAnsi="Times New Roman" w:cs="Times New Roman"/>
        </w:rPr>
        <w:t>–985.</w:t>
      </w:r>
    </w:p>
    <w:p w:rsidR="002C6AC8" w:rsidRDefault="005B19F0" w:rsidP="002C6AC8">
      <w:pPr>
        <w:pStyle w:val="ListParagraph"/>
        <w:numPr>
          <w:ilvl w:val="0"/>
          <w:numId w:val="3"/>
        </w:numPr>
        <w:ind w:hanging="720"/>
        <w:rPr>
          <w:rFonts w:ascii="Times New Roman" w:hAnsi="Times New Roman" w:cs="Times New Roman"/>
        </w:rPr>
      </w:pPr>
      <w:r w:rsidRPr="002C6AC8">
        <w:rPr>
          <w:rFonts w:ascii="Times New Roman" w:hAnsi="Times New Roman" w:cs="Times New Roman"/>
        </w:rPr>
        <w:t xml:space="preserve">Lashkarbolooki, M., Seyfaee, </w:t>
      </w:r>
      <w:r w:rsidR="00DF51EF" w:rsidRPr="002C6AC8">
        <w:rPr>
          <w:rFonts w:ascii="Times New Roman" w:hAnsi="Times New Roman" w:cs="Times New Roman"/>
        </w:rPr>
        <w:t>A</w:t>
      </w:r>
      <w:r w:rsidR="002C6AC8">
        <w:rPr>
          <w:rFonts w:ascii="Times New Roman" w:hAnsi="Times New Roman" w:cs="Times New Roman"/>
        </w:rPr>
        <w:t>., Esmaeilzadeh, F.</w:t>
      </w:r>
      <w:r w:rsidRPr="002C6AC8">
        <w:rPr>
          <w:rFonts w:ascii="Times New Roman" w:hAnsi="Times New Roman" w:cs="Times New Roman"/>
        </w:rPr>
        <w:t xml:space="preserve"> and Mowla, D. </w:t>
      </w:r>
      <w:r w:rsidR="00DF51EF" w:rsidRPr="002C6AC8">
        <w:rPr>
          <w:rFonts w:ascii="Times New Roman" w:hAnsi="Times New Roman" w:cs="Times New Roman"/>
        </w:rPr>
        <w:t>(</w:t>
      </w:r>
      <w:r w:rsidRPr="002C6AC8">
        <w:rPr>
          <w:rFonts w:ascii="Times New Roman" w:hAnsi="Times New Roman" w:cs="Times New Roman"/>
        </w:rPr>
        <w:t>2010</w:t>
      </w:r>
      <w:r w:rsidR="00DF51EF" w:rsidRPr="002C6AC8">
        <w:rPr>
          <w:rFonts w:ascii="Times New Roman" w:hAnsi="Times New Roman" w:cs="Times New Roman"/>
        </w:rPr>
        <w:t>)</w:t>
      </w:r>
      <w:r w:rsidRPr="002C6AC8">
        <w:rPr>
          <w:rFonts w:ascii="Times New Roman" w:hAnsi="Times New Roman" w:cs="Times New Roman"/>
        </w:rPr>
        <w:t xml:space="preserve">. Experimental </w:t>
      </w:r>
      <w:r w:rsidR="00DF51EF" w:rsidRPr="002C6AC8">
        <w:rPr>
          <w:rFonts w:ascii="Times New Roman" w:hAnsi="Times New Roman" w:cs="Times New Roman"/>
        </w:rPr>
        <w:t>investigati</w:t>
      </w:r>
      <w:r w:rsidR="002C6AC8">
        <w:rPr>
          <w:rFonts w:ascii="Times New Roman" w:hAnsi="Times New Roman" w:cs="Times New Roman"/>
        </w:rPr>
        <w:t xml:space="preserve">on of </w:t>
      </w:r>
      <w:r w:rsidR="00DF51EF" w:rsidRPr="002C6AC8">
        <w:rPr>
          <w:rFonts w:ascii="Times New Roman" w:hAnsi="Times New Roman" w:cs="Times New Roman"/>
        </w:rPr>
        <w:t>wax deposition in</w:t>
      </w:r>
      <w:r w:rsidRPr="002C6AC8">
        <w:rPr>
          <w:rFonts w:ascii="Times New Roman" w:hAnsi="Times New Roman" w:cs="Times New Roman"/>
        </w:rPr>
        <w:t xml:space="preserve"> Kermanshah </w:t>
      </w:r>
      <w:r w:rsidR="00DF51EF" w:rsidRPr="002C6AC8">
        <w:rPr>
          <w:rFonts w:ascii="Times New Roman" w:hAnsi="Times New Roman" w:cs="Times New Roman"/>
        </w:rPr>
        <w:t>crude oil through a monitored flow loop appara</w:t>
      </w:r>
      <w:r w:rsidRPr="002C6AC8">
        <w:rPr>
          <w:rFonts w:ascii="Times New Roman" w:hAnsi="Times New Roman" w:cs="Times New Roman"/>
        </w:rPr>
        <w:t xml:space="preserve">tus. </w:t>
      </w:r>
      <w:r w:rsidRPr="002C6AC8">
        <w:rPr>
          <w:rFonts w:ascii="Times New Roman" w:hAnsi="Times New Roman" w:cs="Times New Roman"/>
          <w:i/>
        </w:rPr>
        <w:t>Energy &amp; Fuels</w:t>
      </w:r>
      <w:r w:rsidR="00DF51EF" w:rsidRPr="002C6AC8">
        <w:rPr>
          <w:rFonts w:ascii="Times New Roman" w:hAnsi="Times New Roman" w:cs="Times New Roman"/>
        </w:rPr>
        <w:t>,</w:t>
      </w:r>
      <w:r w:rsidRPr="002C6AC8">
        <w:rPr>
          <w:rFonts w:ascii="Times New Roman" w:hAnsi="Times New Roman" w:cs="Times New Roman"/>
        </w:rPr>
        <w:t xml:space="preserve"> 24:</w:t>
      </w:r>
      <w:r w:rsidR="002C6AC8">
        <w:rPr>
          <w:rFonts w:ascii="Times New Roman" w:hAnsi="Times New Roman" w:cs="Times New Roman"/>
        </w:rPr>
        <w:t xml:space="preserve"> </w:t>
      </w:r>
      <w:r w:rsidRPr="002C6AC8">
        <w:rPr>
          <w:rFonts w:ascii="Times New Roman" w:hAnsi="Times New Roman" w:cs="Times New Roman"/>
        </w:rPr>
        <w:t>1234</w:t>
      </w:r>
      <w:r w:rsidR="002C6AC8">
        <w:rPr>
          <w:rFonts w:ascii="Times New Roman" w:hAnsi="Times New Roman" w:cs="Times New Roman"/>
        </w:rPr>
        <w:t xml:space="preserve"> </w:t>
      </w:r>
      <w:r w:rsidRPr="002C6AC8">
        <w:rPr>
          <w:rFonts w:ascii="Times New Roman" w:hAnsi="Times New Roman" w:cs="Times New Roman"/>
        </w:rPr>
        <w:t>–</w:t>
      </w:r>
      <w:r w:rsidR="002C6AC8">
        <w:rPr>
          <w:rFonts w:ascii="Times New Roman" w:hAnsi="Times New Roman" w:cs="Times New Roman"/>
        </w:rPr>
        <w:t xml:space="preserve"> </w:t>
      </w:r>
      <w:r w:rsidRPr="002C6AC8">
        <w:rPr>
          <w:rFonts w:ascii="Times New Roman" w:hAnsi="Times New Roman" w:cs="Times New Roman"/>
        </w:rPr>
        <w:t>1241.</w:t>
      </w:r>
    </w:p>
    <w:p w:rsidR="002C6AC8" w:rsidRDefault="005B19F0" w:rsidP="0055698B">
      <w:pPr>
        <w:pStyle w:val="ListParagraph"/>
        <w:numPr>
          <w:ilvl w:val="0"/>
          <w:numId w:val="3"/>
        </w:numPr>
        <w:ind w:hanging="720"/>
        <w:rPr>
          <w:rFonts w:ascii="Times New Roman" w:hAnsi="Times New Roman" w:cs="Times New Roman"/>
        </w:rPr>
      </w:pPr>
      <w:r w:rsidRPr="002C6AC8">
        <w:rPr>
          <w:rFonts w:ascii="Times New Roman" w:hAnsi="Times New Roman" w:cs="Times New Roman"/>
        </w:rPr>
        <w:t xml:space="preserve">Lazić, Ž. R. </w:t>
      </w:r>
      <w:r w:rsidR="00DF51EF" w:rsidRPr="002C6AC8">
        <w:rPr>
          <w:rFonts w:ascii="Times New Roman" w:hAnsi="Times New Roman" w:cs="Times New Roman"/>
        </w:rPr>
        <w:t>(</w:t>
      </w:r>
      <w:r w:rsidRPr="002C6AC8">
        <w:rPr>
          <w:rFonts w:ascii="Times New Roman" w:hAnsi="Times New Roman" w:cs="Times New Roman"/>
        </w:rPr>
        <w:t>2004</w:t>
      </w:r>
      <w:r w:rsidR="00DF51EF" w:rsidRPr="002C6AC8">
        <w:rPr>
          <w:rFonts w:ascii="Times New Roman" w:hAnsi="Times New Roman" w:cs="Times New Roman"/>
        </w:rPr>
        <w:t>)</w:t>
      </w:r>
      <w:r w:rsidRPr="002C6AC8">
        <w:rPr>
          <w:rFonts w:ascii="Times New Roman" w:hAnsi="Times New Roman" w:cs="Times New Roman"/>
        </w:rPr>
        <w:t>. Design of experiments in chemical engineering: A practical guide</w:t>
      </w:r>
      <w:r w:rsidR="002C6AC8" w:rsidRPr="002C6AC8">
        <w:rPr>
          <w:rFonts w:ascii="Times New Roman" w:hAnsi="Times New Roman" w:cs="Times New Roman"/>
        </w:rPr>
        <w:t>. John Wiley &amp; Sons</w:t>
      </w:r>
      <w:r w:rsidRPr="002C6AC8">
        <w:rPr>
          <w:rFonts w:ascii="Times New Roman" w:hAnsi="Times New Roman" w:cs="Times New Roman"/>
        </w:rPr>
        <w:t>.</w:t>
      </w:r>
    </w:p>
    <w:p w:rsidR="002C6AC8" w:rsidRDefault="002C6AC8" w:rsidP="0055698B">
      <w:pPr>
        <w:pStyle w:val="ListParagraph"/>
        <w:numPr>
          <w:ilvl w:val="0"/>
          <w:numId w:val="3"/>
        </w:numPr>
        <w:ind w:hanging="720"/>
        <w:rPr>
          <w:rFonts w:ascii="Times New Roman" w:hAnsi="Times New Roman" w:cs="Times New Roman"/>
        </w:rPr>
      </w:pPr>
      <w:r>
        <w:rPr>
          <w:rFonts w:ascii="Times New Roman" w:hAnsi="Times New Roman" w:cs="Times New Roman"/>
        </w:rPr>
        <w:t xml:space="preserve">Lee, H. V. </w:t>
      </w:r>
      <w:r w:rsidR="005B19F0" w:rsidRPr="002C6AC8">
        <w:rPr>
          <w:rFonts w:ascii="Times New Roman" w:hAnsi="Times New Roman" w:cs="Times New Roman"/>
        </w:rPr>
        <w:t xml:space="preserve">and Taufiq-yap, Y. H. </w:t>
      </w:r>
      <w:r w:rsidR="001C67C2" w:rsidRPr="002C6AC8">
        <w:rPr>
          <w:rFonts w:ascii="Times New Roman" w:hAnsi="Times New Roman" w:cs="Times New Roman"/>
        </w:rPr>
        <w:t>(</w:t>
      </w:r>
      <w:r w:rsidR="005B19F0" w:rsidRPr="002C6AC8">
        <w:rPr>
          <w:rFonts w:ascii="Times New Roman" w:hAnsi="Times New Roman" w:cs="Times New Roman"/>
        </w:rPr>
        <w:t>201</w:t>
      </w:r>
      <w:r w:rsidR="00342D4B" w:rsidRPr="002C6AC8">
        <w:rPr>
          <w:rFonts w:ascii="Times New Roman" w:hAnsi="Times New Roman" w:cs="Times New Roman"/>
        </w:rPr>
        <w:t>5</w:t>
      </w:r>
      <w:r w:rsidR="001C67C2" w:rsidRPr="002C6AC8">
        <w:rPr>
          <w:rFonts w:ascii="Times New Roman" w:hAnsi="Times New Roman" w:cs="Times New Roman"/>
        </w:rPr>
        <w:t>)</w:t>
      </w:r>
      <w:r w:rsidR="005B19F0" w:rsidRPr="002C6AC8">
        <w:rPr>
          <w:rFonts w:ascii="Times New Roman" w:hAnsi="Times New Roman" w:cs="Times New Roman"/>
        </w:rPr>
        <w:t xml:space="preserve">. Optimization study of binary metal oxides catalyzed transesterification system for biodiesel production. </w:t>
      </w:r>
      <w:r w:rsidR="00342D4B" w:rsidRPr="002C6AC8">
        <w:rPr>
          <w:rFonts w:ascii="Times New Roman" w:hAnsi="Times New Roman" w:cs="Times New Roman"/>
          <w:i/>
        </w:rPr>
        <w:t>Process Safety and Environmental Protection</w:t>
      </w:r>
      <w:r w:rsidR="00342D4B" w:rsidRPr="002C6AC8">
        <w:rPr>
          <w:rFonts w:ascii="Times New Roman" w:hAnsi="Times New Roman" w:cs="Times New Roman"/>
        </w:rPr>
        <w:t>, 9</w:t>
      </w:r>
      <w:r w:rsidR="005B19F0" w:rsidRPr="002C6AC8">
        <w:rPr>
          <w:rFonts w:ascii="Times New Roman" w:hAnsi="Times New Roman" w:cs="Times New Roman"/>
        </w:rPr>
        <w:t>4:</w:t>
      </w:r>
      <w:r>
        <w:rPr>
          <w:rFonts w:ascii="Times New Roman" w:hAnsi="Times New Roman" w:cs="Times New Roman"/>
        </w:rPr>
        <w:t xml:space="preserve"> </w:t>
      </w:r>
      <w:r w:rsidR="005B19F0" w:rsidRPr="002C6AC8">
        <w:rPr>
          <w:rFonts w:ascii="Times New Roman" w:hAnsi="Times New Roman" w:cs="Times New Roman"/>
        </w:rPr>
        <w:t>430</w:t>
      </w:r>
      <w:r>
        <w:rPr>
          <w:rFonts w:ascii="Times New Roman" w:hAnsi="Times New Roman" w:cs="Times New Roman"/>
        </w:rPr>
        <w:t xml:space="preserve"> </w:t>
      </w:r>
      <w:r w:rsidR="005B19F0" w:rsidRPr="002C6AC8">
        <w:rPr>
          <w:rFonts w:ascii="Times New Roman" w:hAnsi="Times New Roman" w:cs="Times New Roman"/>
        </w:rPr>
        <w:t>–</w:t>
      </w:r>
      <w:r>
        <w:rPr>
          <w:rFonts w:ascii="Times New Roman" w:hAnsi="Times New Roman" w:cs="Times New Roman"/>
        </w:rPr>
        <w:t xml:space="preserve"> </w:t>
      </w:r>
      <w:r w:rsidR="005B19F0" w:rsidRPr="002C6AC8">
        <w:rPr>
          <w:rFonts w:ascii="Times New Roman" w:hAnsi="Times New Roman" w:cs="Times New Roman"/>
        </w:rPr>
        <w:t>440.</w:t>
      </w:r>
    </w:p>
    <w:p w:rsidR="002C6AC8" w:rsidRDefault="002C6AC8" w:rsidP="0055698B">
      <w:pPr>
        <w:pStyle w:val="ListParagraph"/>
        <w:numPr>
          <w:ilvl w:val="0"/>
          <w:numId w:val="3"/>
        </w:numPr>
        <w:ind w:hanging="720"/>
        <w:rPr>
          <w:rFonts w:ascii="Times New Roman" w:hAnsi="Times New Roman" w:cs="Times New Roman"/>
        </w:rPr>
      </w:pPr>
      <w:r>
        <w:rPr>
          <w:rFonts w:ascii="Times New Roman" w:hAnsi="Times New Roman" w:cs="Times New Roman"/>
        </w:rPr>
        <w:t>Mahto, V., Verma, D., Kumar, A.</w:t>
      </w:r>
      <w:r w:rsidR="005B19F0" w:rsidRPr="002C6AC8">
        <w:rPr>
          <w:rFonts w:ascii="Times New Roman" w:hAnsi="Times New Roman" w:cs="Times New Roman"/>
        </w:rPr>
        <w:t xml:space="preserve"> and Sharma, V. P. </w:t>
      </w:r>
      <w:r w:rsidR="001C67C2" w:rsidRPr="002C6AC8">
        <w:rPr>
          <w:rFonts w:ascii="Times New Roman" w:hAnsi="Times New Roman" w:cs="Times New Roman"/>
        </w:rPr>
        <w:t>(</w:t>
      </w:r>
      <w:r w:rsidR="005B19F0" w:rsidRPr="002C6AC8">
        <w:rPr>
          <w:rFonts w:ascii="Times New Roman" w:hAnsi="Times New Roman" w:cs="Times New Roman"/>
        </w:rPr>
        <w:t>2014</w:t>
      </w:r>
      <w:r w:rsidR="001C67C2" w:rsidRPr="002C6AC8">
        <w:rPr>
          <w:rFonts w:ascii="Times New Roman" w:hAnsi="Times New Roman" w:cs="Times New Roman"/>
        </w:rPr>
        <w:t>)</w:t>
      </w:r>
      <w:r w:rsidR="005B19F0" w:rsidRPr="002C6AC8">
        <w:rPr>
          <w:rFonts w:ascii="Times New Roman" w:hAnsi="Times New Roman" w:cs="Times New Roman"/>
        </w:rPr>
        <w:t xml:space="preserve">. Wax </w:t>
      </w:r>
      <w:r w:rsidR="001C67C2" w:rsidRPr="002C6AC8">
        <w:rPr>
          <w:rFonts w:ascii="Times New Roman" w:hAnsi="Times New Roman" w:cs="Times New Roman"/>
        </w:rPr>
        <w:t>deposit</w:t>
      </w:r>
      <w:r>
        <w:rPr>
          <w:rFonts w:ascii="Times New Roman" w:hAnsi="Times New Roman" w:cs="Times New Roman"/>
        </w:rPr>
        <w:t xml:space="preserve">ion in flow lines under dynamic </w:t>
      </w:r>
      <w:r w:rsidR="001C67C2" w:rsidRPr="002C6AC8">
        <w:rPr>
          <w:rFonts w:ascii="Times New Roman" w:hAnsi="Times New Roman" w:cs="Times New Roman"/>
        </w:rPr>
        <w:t>condit</w:t>
      </w:r>
      <w:r w:rsidR="005B19F0" w:rsidRPr="002C6AC8">
        <w:rPr>
          <w:rFonts w:ascii="Times New Roman" w:hAnsi="Times New Roman" w:cs="Times New Roman"/>
        </w:rPr>
        <w:t xml:space="preserve">ions. </w:t>
      </w:r>
      <w:r w:rsidR="00E353F4" w:rsidRPr="002C6AC8">
        <w:rPr>
          <w:rFonts w:ascii="Times New Roman" w:hAnsi="Times New Roman" w:cs="Times New Roman"/>
          <w:i/>
        </w:rPr>
        <w:t>Petroleum</w:t>
      </w:r>
      <w:r w:rsidR="001C67C2" w:rsidRPr="002C6AC8">
        <w:rPr>
          <w:rFonts w:ascii="Times New Roman" w:hAnsi="Times New Roman" w:cs="Times New Roman"/>
          <w:i/>
        </w:rPr>
        <w:t xml:space="preserve"> Science and Technology</w:t>
      </w:r>
      <w:r w:rsidR="001C67C2" w:rsidRPr="002C6AC8">
        <w:rPr>
          <w:rFonts w:ascii="Times New Roman" w:hAnsi="Times New Roman" w:cs="Times New Roman"/>
        </w:rPr>
        <w:t>,</w:t>
      </w:r>
      <w:r w:rsidR="005B19F0" w:rsidRPr="002C6AC8">
        <w:rPr>
          <w:rFonts w:ascii="Times New Roman" w:hAnsi="Times New Roman" w:cs="Times New Roman"/>
        </w:rPr>
        <w:t xml:space="preserve"> 32:</w:t>
      </w:r>
      <w:r>
        <w:rPr>
          <w:rFonts w:ascii="Times New Roman" w:hAnsi="Times New Roman" w:cs="Times New Roman"/>
        </w:rPr>
        <w:t xml:space="preserve"> </w:t>
      </w:r>
      <w:r w:rsidR="005B19F0" w:rsidRPr="002C6AC8">
        <w:rPr>
          <w:rFonts w:ascii="Times New Roman" w:hAnsi="Times New Roman" w:cs="Times New Roman"/>
        </w:rPr>
        <w:t>1996</w:t>
      </w:r>
      <w:r>
        <w:rPr>
          <w:rFonts w:ascii="Times New Roman" w:hAnsi="Times New Roman" w:cs="Times New Roman"/>
        </w:rPr>
        <w:t xml:space="preserve"> </w:t>
      </w:r>
      <w:r w:rsidR="005B19F0" w:rsidRPr="002C6AC8">
        <w:rPr>
          <w:rFonts w:ascii="Times New Roman" w:hAnsi="Times New Roman" w:cs="Times New Roman"/>
        </w:rPr>
        <w:t>–</w:t>
      </w:r>
      <w:r>
        <w:rPr>
          <w:rFonts w:ascii="Times New Roman" w:hAnsi="Times New Roman" w:cs="Times New Roman"/>
        </w:rPr>
        <w:t xml:space="preserve"> </w:t>
      </w:r>
      <w:r w:rsidR="005B19F0" w:rsidRPr="002C6AC8">
        <w:rPr>
          <w:rFonts w:ascii="Times New Roman" w:hAnsi="Times New Roman" w:cs="Times New Roman"/>
        </w:rPr>
        <w:t>2003.</w:t>
      </w:r>
    </w:p>
    <w:p w:rsidR="002C6AC8" w:rsidRDefault="002C6AC8" w:rsidP="002C6AC8">
      <w:pPr>
        <w:pStyle w:val="ListParagraph"/>
        <w:numPr>
          <w:ilvl w:val="0"/>
          <w:numId w:val="3"/>
        </w:numPr>
        <w:ind w:hanging="720"/>
        <w:rPr>
          <w:rFonts w:ascii="Times New Roman" w:hAnsi="Times New Roman" w:cs="Times New Roman"/>
        </w:rPr>
      </w:pPr>
      <w:r>
        <w:rPr>
          <w:rFonts w:ascii="Times New Roman" w:hAnsi="Times New Roman" w:cs="Times New Roman"/>
        </w:rPr>
        <w:t xml:space="preserve">Misra, S., Baruah, S. </w:t>
      </w:r>
      <w:r w:rsidR="005B19F0" w:rsidRPr="002C6AC8">
        <w:rPr>
          <w:rFonts w:ascii="Times New Roman" w:hAnsi="Times New Roman" w:cs="Times New Roman"/>
        </w:rPr>
        <w:t xml:space="preserve">and Singh, K. </w:t>
      </w:r>
      <w:r w:rsidR="001C67C2" w:rsidRPr="002C6AC8">
        <w:rPr>
          <w:rFonts w:ascii="Times New Roman" w:hAnsi="Times New Roman" w:cs="Times New Roman"/>
        </w:rPr>
        <w:t>(</w:t>
      </w:r>
      <w:r w:rsidR="005B19F0" w:rsidRPr="002C6AC8">
        <w:rPr>
          <w:rFonts w:ascii="Times New Roman" w:hAnsi="Times New Roman" w:cs="Times New Roman"/>
        </w:rPr>
        <w:t>1995</w:t>
      </w:r>
      <w:r w:rsidR="001C67C2" w:rsidRPr="002C6AC8">
        <w:rPr>
          <w:rFonts w:ascii="Times New Roman" w:hAnsi="Times New Roman" w:cs="Times New Roman"/>
        </w:rPr>
        <w:t>)</w:t>
      </w:r>
      <w:r w:rsidR="005B19F0" w:rsidRPr="002C6AC8">
        <w:rPr>
          <w:rFonts w:ascii="Times New Roman" w:hAnsi="Times New Roman" w:cs="Times New Roman"/>
        </w:rPr>
        <w:t xml:space="preserve">. Paraffin </w:t>
      </w:r>
      <w:r w:rsidR="00481C79" w:rsidRPr="002C6AC8">
        <w:rPr>
          <w:rFonts w:ascii="Times New Roman" w:hAnsi="Times New Roman" w:cs="Times New Roman"/>
        </w:rPr>
        <w:t>problems in crude oi</w:t>
      </w:r>
      <w:r>
        <w:rPr>
          <w:rFonts w:ascii="Times New Roman" w:hAnsi="Times New Roman" w:cs="Times New Roman"/>
        </w:rPr>
        <w:t>l production and transportation</w:t>
      </w:r>
      <w:r w:rsidR="00481C79" w:rsidRPr="002C6AC8">
        <w:rPr>
          <w:rFonts w:ascii="Times New Roman" w:hAnsi="Times New Roman" w:cs="Times New Roman"/>
        </w:rPr>
        <w:t xml:space="preserve">: </w:t>
      </w:r>
      <w:r>
        <w:rPr>
          <w:rFonts w:ascii="Times New Roman" w:hAnsi="Times New Roman" w:cs="Times New Roman"/>
        </w:rPr>
        <w:t xml:space="preserve">A </w:t>
      </w:r>
      <w:r w:rsidR="00481C79" w:rsidRPr="002C6AC8">
        <w:rPr>
          <w:rFonts w:ascii="Times New Roman" w:hAnsi="Times New Roman" w:cs="Times New Roman"/>
        </w:rPr>
        <w:t>revie</w:t>
      </w:r>
      <w:r w:rsidR="005B19F0" w:rsidRPr="002C6AC8">
        <w:rPr>
          <w:rFonts w:ascii="Times New Roman" w:hAnsi="Times New Roman" w:cs="Times New Roman"/>
        </w:rPr>
        <w:t xml:space="preserve">w. </w:t>
      </w:r>
      <w:r w:rsidR="001C67C2" w:rsidRPr="002C6AC8">
        <w:rPr>
          <w:rFonts w:ascii="Times New Roman" w:hAnsi="Times New Roman" w:cs="Times New Roman"/>
          <w:i/>
        </w:rPr>
        <w:t>SPE Production &amp; Facilitie</w:t>
      </w:r>
      <w:r w:rsidR="001C67C2" w:rsidRPr="002C6AC8">
        <w:rPr>
          <w:rFonts w:ascii="Times New Roman" w:hAnsi="Times New Roman" w:cs="Times New Roman"/>
        </w:rPr>
        <w:t>s,</w:t>
      </w:r>
      <w:r>
        <w:rPr>
          <w:rFonts w:ascii="Times New Roman" w:hAnsi="Times New Roman" w:cs="Times New Roman"/>
        </w:rPr>
        <w:t xml:space="preserve"> </w:t>
      </w:r>
      <w:r w:rsidR="005B19F0" w:rsidRPr="002C6AC8">
        <w:rPr>
          <w:rFonts w:ascii="Times New Roman" w:hAnsi="Times New Roman" w:cs="Times New Roman"/>
        </w:rPr>
        <w:t>10:</w:t>
      </w:r>
      <w:r>
        <w:rPr>
          <w:rFonts w:ascii="Times New Roman" w:hAnsi="Times New Roman" w:cs="Times New Roman"/>
        </w:rPr>
        <w:t xml:space="preserve"> </w:t>
      </w:r>
      <w:r w:rsidR="005B19F0" w:rsidRPr="002C6AC8">
        <w:rPr>
          <w:rFonts w:ascii="Times New Roman" w:hAnsi="Times New Roman" w:cs="Times New Roman"/>
        </w:rPr>
        <w:t>50</w:t>
      </w:r>
      <w:r>
        <w:rPr>
          <w:rFonts w:ascii="Times New Roman" w:hAnsi="Times New Roman" w:cs="Times New Roman"/>
        </w:rPr>
        <w:t xml:space="preserve"> </w:t>
      </w:r>
      <w:r w:rsidR="005B19F0" w:rsidRPr="002C6AC8">
        <w:rPr>
          <w:rFonts w:ascii="Times New Roman" w:hAnsi="Times New Roman" w:cs="Times New Roman"/>
        </w:rPr>
        <w:t>–</w:t>
      </w:r>
      <w:r>
        <w:rPr>
          <w:rFonts w:ascii="Times New Roman" w:hAnsi="Times New Roman" w:cs="Times New Roman"/>
        </w:rPr>
        <w:t xml:space="preserve"> </w:t>
      </w:r>
      <w:r w:rsidR="005B19F0" w:rsidRPr="002C6AC8">
        <w:rPr>
          <w:rFonts w:ascii="Times New Roman" w:hAnsi="Times New Roman" w:cs="Times New Roman"/>
        </w:rPr>
        <w:t>54.</w:t>
      </w:r>
      <w:r>
        <w:rPr>
          <w:rFonts w:ascii="Times New Roman" w:hAnsi="Times New Roman" w:cs="Times New Roman"/>
        </w:rPr>
        <w:t xml:space="preserve"> </w:t>
      </w:r>
    </w:p>
    <w:p w:rsidR="002C6AC8" w:rsidRDefault="005B19F0" w:rsidP="0055698B">
      <w:pPr>
        <w:pStyle w:val="ListParagraph"/>
        <w:numPr>
          <w:ilvl w:val="0"/>
          <w:numId w:val="3"/>
        </w:numPr>
        <w:ind w:hanging="720"/>
        <w:rPr>
          <w:rFonts w:ascii="Times New Roman" w:hAnsi="Times New Roman" w:cs="Times New Roman"/>
        </w:rPr>
      </w:pPr>
      <w:r w:rsidRPr="002C6AC8">
        <w:rPr>
          <w:rFonts w:ascii="Times New Roman" w:hAnsi="Times New Roman" w:cs="Times New Roman"/>
        </w:rPr>
        <w:t>Kelechukwu, E.</w:t>
      </w:r>
      <w:r w:rsidR="002C6AC8" w:rsidRPr="002C6AC8">
        <w:rPr>
          <w:rFonts w:ascii="Times New Roman" w:hAnsi="Times New Roman" w:cs="Times New Roman"/>
        </w:rPr>
        <w:t xml:space="preserve"> M.</w:t>
      </w:r>
      <w:r w:rsidRPr="002C6AC8">
        <w:rPr>
          <w:rFonts w:ascii="Times New Roman" w:hAnsi="Times New Roman" w:cs="Times New Roman"/>
        </w:rPr>
        <w:t xml:space="preserve">, Said Al-Salim, H., and Saadi, A. 2013. Prediction of wax deposition problems of hydrocarbon production system. </w:t>
      </w:r>
      <w:r w:rsidR="002C6AC8" w:rsidRPr="002C6AC8">
        <w:rPr>
          <w:rFonts w:ascii="Times New Roman" w:hAnsi="Times New Roman" w:cs="Times New Roman"/>
          <w:i/>
        </w:rPr>
        <w:t xml:space="preserve">Journal Petroleum </w:t>
      </w:r>
      <w:r w:rsidR="00481C79" w:rsidRPr="002C6AC8">
        <w:rPr>
          <w:rFonts w:ascii="Times New Roman" w:hAnsi="Times New Roman" w:cs="Times New Roman"/>
          <w:i/>
        </w:rPr>
        <w:t xml:space="preserve">Science </w:t>
      </w:r>
      <w:r w:rsidR="00B70CC1" w:rsidRPr="002C6AC8">
        <w:rPr>
          <w:rFonts w:ascii="Times New Roman" w:hAnsi="Times New Roman" w:cs="Times New Roman"/>
          <w:i/>
        </w:rPr>
        <w:t xml:space="preserve">and </w:t>
      </w:r>
      <w:r w:rsidR="00481C79" w:rsidRPr="002C6AC8">
        <w:rPr>
          <w:rFonts w:ascii="Times New Roman" w:hAnsi="Times New Roman" w:cs="Times New Roman"/>
          <w:i/>
        </w:rPr>
        <w:t>Engineering</w:t>
      </w:r>
      <w:r w:rsidR="00481C79" w:rsidRPr="002C6AC8">
        <w:rPr>
          <w:rFonts w:ascii="Times New Roman" w:hAnsi="Times New Roman" w:cs="Times New Roman"/>
        </w:rPr>
        <w:t xml:space="preserve">, </w:t>
      </w:r>
      <w:r w:rsidRPr="002C6AC8">
        <w:rPr>
          <w:rFonts w:ascii="Times New Roman" w:hAnsi="Times New Roman" w:cs="Times New Roman"/>
        </w:rPr>
        <w:t>108:</w:t>
      </w:r>
      <w:r w:rsidR="002C6AC8">
        <w:rPr>
          <w:rFonts w:ascii="Times New Roman" w:hAnsi="Times New Roman" w:cs="Times New Roman"/>
        </w:rPr>
        <w:t xml:space="preserve"> </w:t>
      </w:r>
      <w:r w:rsidRPr="002C6AC8">
        <w:rPr>
          <w:rFonts w:ascii="Times New Roman" w:hAnsi="Times New Roman" w:cs="Times New Roman"/>
        </w:rPr>
        <w:t>128</w:t>
      </w:r>
      <w:r w:rsidR="002C6AC8">
        <w:rPr>
          <w:rFonts w:ascii="Times New Roman" w:hAnsi="Times New Roman" w:cs="Times New Roman"/>
        </w:rPr>
        <w:t xml:space="preserve"> </w:t>
      </w:r>
      <w:r w:rsidRPr="002C6AC8">
        <w:rPr>
          <w:rFonts w:ascii="Times New Roman" w:hAnsi="Times New Roman" w:cs="Times New Roman"/>
        </w:rPr>
        <w:t>–</w:t>
      </w:r>
      <w:r w:rsidR="002C6AC8">
        <w:rPr>
          <w:rFonts w:ascii="Times New Roman" w:hAnsi="Times New Roman" w:cs="Times New Roman"/>
        </w:rPr>
        <w:t xml:space="preserve"> </w:t>
      </w:r>
      <w:r w:rsidRPr="002C6AC8">
        <w:rPr>
          <w:rFonts w:ascii="Times New Roman" w:hAnsi="Times New Roman" w:cs="Times New Roman"/>
        </w:rPr>
        <w:t>136.</w:t>
      </w:r>
    </w:p>
    <w:p w:rsidR="002C6AC8" w:rsidRDefault="005B19F0" w:rsidP="0055698B">
      <w:pPr>
        <w:pStyle w:val="ListParagraph"/>
        <w:numPr>
          <w:ilvl w:val="0"/>
          <w:numId w:val="3"/>
        </w:numPr>
        <w:ind w:hanging="720"/>
        <w:rPr>
          <w:rFonts w:ascii="Times New Roman" w:hAnsi="Times New Roman" w:cs="Times New Roman"/>
        </w:rPr>
      </w:pPr>
      <w:r w:rsidRPr="002C6AC8">
        <w:rPr>
          <w:rFonts w:ascii="Times New Roman" w:hAnsi="Times New Roman" w:cs="Times New Roman"/>
        </w:rPr>
        <w:t>Dos Santos</w:t>
      </w:r>
      <w:r w:rsidR="002C6AC8">
        <w:rPr>
          <w:rFonts w:ascii="Times New Roman" w:hAnsi="Times New Roman" w:cs="Times New Roman"/>
        </w:rPr>
        <w:t>, J. D. S. T., Fernandes, A. C.</w:t>
      </w:r>
      <w:r w:rsidRPr="002C6AC8">
        <w:rPr>
          <w:rFonts w:ascii="Times New Roman" w:hAnsi="Times New Roman" w:cs="Times New Roman"/>
        </w:rPr>
        <w:t xml:space="preserve"> and Giulietti, M. </w:t>
      </w:r>
      <w:r w:rsidR="00481C79" w:rsidRPr="002C6AC8">
        <w:rPr>
          <w:rFonts w:ascii="Times New Roman" w:hAnsi="Times New Roman" w:cs="Times New Roman"/>
        </w:rPr>
        <w:t>(</w:t>
      </w:r>
      <w:r w:rsidRPr="002C6AC8">
        <w:rPr>
          <w:rFonts w:ascii="Times New Roman" w:hAnsi="Times New Roman" w:cs="Times New Roman"/>
        </w:rPr>
        <w:t>2004</w:t>
      </w:r>
      <w:r w:rsidR="00481C79" w:rsidRPr="002C6AC8">
        <w:rPr>
          <w:rFonts w:ascii="Times New Roman" w:hAnsi="Times New Roman" w:cs="Times New Roman"/>
        </w:rPr>
        <w:t>)</w:t>
      </w:r>
      <w:r w:rsidRPr="002C6AC8">
        <w:rPr>
          <w:rFonts w:ascii="Times New Roman" w:hAnsi="Times New Roman" w:cs="Times New Roman"/>
        </w:rPr>
        <w:t>. Study of</w:t>
      </w:r>
      <w:r w:rsidR="002C6AC8">
        <w:rPr>
          <w:rFonts w:ascii="Times New Roman" w:hAnsi="Times New Roman" w:cs="Times New Roman"/>
        </w:rPr>
        <w:t xml:space="preserve"> the paraffin deposit formation </w:t>
      </w:r>
      <w:r w:rsidRPr="002C6AC8">
        <w:rPr>
          <w:rFonts w:ascii="Times New Roman" w:hAnsi="Times New Roman" w:cs="Times New Roman"/>
        </w:rPr>
        <w:t xml:space="preserve">using the cold finger methodology for Brazilian crude oils. </w:t>
      </w:r>
      <w:r w:rsidRPr="002C6AC8">
        <w:rPr>
          <w:rFonts w:ascii="Times New Roman" w:hAnsi="Times New Roman" w:cs="Times New Roman"/>
          <w:i/>
        </w:rPr>
        <w:t>J</w:t>
      </w:r>
      <w:r w:rsidR="00481C79" w:rsidRPr="002C6AC8">
        <w:rPr>
          <w:rFonts w:ascii="Times New Roman" w:hAnsi="Times New Roman" w:cs="Times New Roman"/>
          <w:i/>
        </w:rPr>
        <w:t>ournal</w:t>
      </w:r>
      <w:r w:rsidRPr="002C6AC8">
        <w:rPr>
          <w:rFonts w:ascii="Times New Roman" w:hAnsi="Times New Roman" w:cs="Times New Roman"/>
          <w:i/>
        </w:rPr>
        <w:t xml:space="preserve"> Pet</w:t>
      </w:r>
      <w:r w:rsidR="00B70CC1" w:rsidRPr="002C6AC8">
        <w:rPr>
          <w:rFonts w:ascii="Times New Roman" w:hAnsi="Times New Roman" w:cs="Times New Roman"/>
          <w:i/>
        </w:rPr>
        <w:t xml:space="preserve">roleum </w:t>
      </w:r>
      <w:r w:rsidR="00481C79" w:rsidRPr="002C6AC8">
        <w:rPr>
          <w:rFonts w:ascii="Times New Roman" w:hAnsi="Times New Roman" w:cs="Times New Roman"/>
          <w:i/>
        </w:rPr>
        <w:t>Science</w:t>
      </w:r>
      <w:r w:rsidRPr="002C6AC8">
        <w:rPr>
          <w:rFonts w:ascii="Times New Roman" w:hAnsi="Times New Roman" w:cs="Times New Roman"/>
          <w:i/>
        </w:rPr>
        <w:t xml:space="preserve"> </w:t>
      </w:r>
      <w:r w:rsidR="00B70CC1" w:rsidRPr="002C6AC8">
        <w:rPr>
          <w:rFonts w:ascii="Times New Roman" w:hAnsi="Times New Roman" w:cs="Times New Roman"/>
          <w:i/>
        </w:rPr>
        <w:t xml:space="preserve">and </w:t>
      </w:r>
      <w:r w:rsidRPr="002C6AC8">
        <w:rPr>
          <w:rFonts w:ascii="Times New Roman" w:hAnsi="Times New Roman" w:cs="Times New Roman"/>
          <w:i/>
        </w:rPr>
        <w:t>Eng</w:t>
      </w:r>
      <w:r w:rsidR="00481C79" w:rsidRPr="002C6AC8">
        <w:rPr>
          <w:rFonts w:ascii="Times New Roman" w:hAnsi="Times New Roman" w:cs="Times New Roman"/>
          <w:i/>
        </w:rPr>
        <w:t>ineering</w:t>
      </w:r>
      <w:r w:rsidR="00481C79" w:rsidRPr="002C6AC8">
        <w:rPr>
          <w:rFonts w:ascii="Times New Roman" w:hAnsi="Times New Roman" w:cs="Times New Roman"/>
        </w:rPr>
        <w:t>,</w:t>
      </w:r>
      <w:r w:rsidRPr="002C6AC8">
        <w:rPr>
          <w:rFonts w:ascii="Times New Roman" w:hAnsi="Times New Roman" w:cs="Times New Roman"/>
        </w:rPr>
        <w:t xml:space="preserve"> 45:</w:t>
      </w:r>
      <w:r w:rsidR="002C6AC8">
        <w:rPr>
          <w:rFonts w:ascii="Times New Roman" w:hAnsi="Times New Roman" w:cs="Times New Roman"/>
        </w:rPr>
        <w:t xml:space="preserve"> </w:t>
      </w:r>
      <w:r w:rsidRPr="002C6AC8">
        <w:rPr>
          <w:rFonts w:ascii="Times New Roman" w:hAnsi="Times New Roman" w:cs="Times New Roman"/>
        </w:rPr>
        <w:t>47</w:t>
      </w:r>
      <w:r w:rsidR="002C6AC8">
        <w:rPr>
          <w:rFonts w:ascii="Times New Roman" w:hAnsi="Times New Roman" w:cs="Times New Roman"/>
        </w:rPr>
        <w:t xml:space="preserve"> </w:t>
      </w:r>
      <w:r w:rsidRPr="002C6AC8">
        <w:rPr>
          <w:rFonts w:ascii="Times New Roman" w:hAnsi="Times New Roman" w:cs="Times New Roman"/>
        </w:rPr>
        <w:t>–</w:t>
      </w:r>
      <w:r w:rsidR="002C6AC8">
        <w:rPr>
          <w:rFonts w:ascii="Times New Roman" w:hAnsi="Times New Roman" w:cs="Times New Roman"/>
        </w:rPr>
        <w:t xml:space="preserve"> </w:t>
      </w:r>
      <w:r w:rsidRPr="002C6AC8">
        <w:rPr>
          <w:rFonts w:ascii="Times New Roman" w:hAnsi="Times New Roman" w:cs="Times New Roman"/>
        </w:rPr>
        <w:t>60.</w:t>
      </w:r>
    </w:p>
    <w:p w:rsidR="002C6AC8" w:rsidRDefault="005B19F0" w:rsidP="0055698B">
      <w:pPr>
        <w:pStyle w:val="ListParagraph"/>
        <w:numPr>
          <w:ilvl w:val="0"/>
          <w:numId w:val="3"/>
        </w:numPr>
        <w:ind w:hanging="720"/>
        <w:rPr>
          <w:rFonts w:ascii="Times New Roman" w:hAnsi="Times New Roman" w:cs="Times New Roman"/>
        </w:rPr>
      </w:pPr>
      <w:r w:rsidRPr="002C6AC8">
        <w:rPr>
          <w:rFonts w:ascii="Times New Roman" w:hAnsi="Times New Roman" w:cs="Times New Roman"/>
        </w:rPr>
        <w:t>Towler, B. F., Jaripatke, O., and Mokhatab, S. 2011. Experimenta</w:t>
      </w:r>
      <w:r w:rsidR="00E353F4" w:rsidRPr="002C6AC8">
        <w:rPr>
          <w:rFonts w:ascii="Times New Roman" w:hAnsi="Times New Roman" w:cs="Times New Roman"/>
        </w:rPr>
        <w:t>l investigations of the mitigation of paraffin wax deposition in crude oil using chemical additive</w:t>
      </w:r>
      <w:r w:rsidRPr="002C6AC8">
        <w:rPr>
          <w:rFonts w:ascii="Times New Roman" w:hAnsi="Times New Roman" w:cs="Times New Roman"/>
        </w:rPr>
        <w:t xml:space="preserve">s. </w:t>
      </w:r>
      <w:r w:rsidRPr="002C6AC8">
        <w:rPr>
          <w:rFonts w:ascii="Times New Roman" w:hAnsi="Times New Roman" w:cs="Times New Roman"/>
          <w:i/>
        </w:rPr>
        <w:t>Pet</w:t>
      </w:r>
      <w:r w:rsidR="00481C79" w:rsidRPr="002C6AC8">
        <w:rPr>
          <w:rFonts w:ascii="Times New Roman" w:hAnsi="Times New Roman" w:cs="Times New Roman"/>
          <w:i/>
        </w:rPr>
        <w:t>roleum</w:t>
      </w:r>
      <w:r w:rsidR="00B70CC1" w:rsidRPr="002C6AC8">
        <w:rPr>
          <w:rFonts w:ascii="Times New Roman" w:hAnsi="Times New Roman" w:cs="Times New Roman"/>
          <w:i/>
        </w:rPr>
        <w:t xml:space="preserve"> </w:t>
      </w:r>
      <w:r w:rsidRPr="002C6AC8">
        <w:rPr>
          <w:rFonts w:ascii="Times New Roman" w:hAnsi="Times New Roman" w:cs="Times New Roman"/>
          <w:i/>
        </w:rPr>
        <w:t>Sci</w:t>
      </w:r>
      <w:r w:rsidR="00481C79" w:rsidRPr="002C6AC8">
        <w:rPr>
          <w:rFonts w:ascii="Times New Roman" w:hAnsi="Times New Roman" w:cs="Times New Roman"/>
          <w:i/>
        </w:rPr>
        <w:t>ence</w:t>
      </w:r>
      <w:r w:rsidRPr="002C6AC8">
        <w:rPr>
          <w:rFonts w:ascii="Times New Roman" w:hAnsi="Times New Roman" w:cs="Times New Roman"/>
          <w:i/>
        </w:rPr>
        <w:t xml:space="preserve"> </w:t>
      </w:r>
      <w:r w:rsidR="001C67C2" w:rsidRPr="002C6AC8">
        <w:rPr>
          <w:rFonts w:ascii="Times New Roman" w:hAnsi="Times New Roman" w:cs="Times New Roman"/>
          <w:i/>
        </w:rPr>
        <w:t xml:space="preserve">and </w:t>
      </w:r>
      <w:r w:rsidRPr="002C6AC8">
        <w:rPr>
          <w:rFonts w:ascii="Times New Roman" w:hAnsi="Times New Roman" w:cs="Times New Roman"/>
          <w:i/>
        </w:rPr>
        <w:t>Technol</w:t>
      </w:r>
      <w:r w:rsidR="00481C79" w:rsidRPr="002C6AC8">
        <w:rPr>
          <w:rFonts w:ascii="Times New Roman" w:hAnsi="Times New Roman" w:cs="Times New Roman"/>
          <w:i/>
        </w:rPr>
        <w:t>ogy</w:t>
      </w:r>
      <w:r w:rsidR="00481C79" w:rsidRPr="002C6AC8">
        <w:rPr>
          <w:rFonts w:ascii="Times New Roman" w:hAnsi="Times New Roman" w:cs="Times New Roman"/>
        </w:rPr>
        <w:t>,</w:t>
      </w:r>
      <w:r w:rsidRPr="002C6AC8">
        <w:rPr>
          <w:rFonts w:ascii="Times New Roman" w:hAnsi="Times New Roman" w:cs="Times New Roman"/>
        </w:rPr>
        <w:t xml:space="preserve"> 29:</w:t>
      </w:r>
      <w:r w:rsidR="002C6AC8">
        <w:rPr>
          <w:rFonts w:ascii="Times New Roman" w:hAnsi="Times New Roman" w:cs="Times New Roman"/>
        </w:rPr>
        <w:t xml:space="preserve"> </w:t>
      </w:r>
      <w:r w:rsidRPr="002C6AC8">
        <w:rPr>
          <w:rFonts w:ascii="Times New Roman" w:hAnsi="Times New Roman" w:cs="Times New Roman"/>
        </w:rPr>
        <w:t>468</w:t>
      </w:r>
      <w:r w:rsidR="002C6AC8">
        <w:rPr>
          <w:rFonts w:ascii="Times New Roman" w:hAnsi="Times New Roman" w:cs="Times New Roman"/>
        </w:rPr>
        <w:t xml:space="preserve"> </w:t>
      </w:r>
      <w:r w:rsidRPr="002C6AC8">
        <w:rPr>
          <w:rFonts w:ascii="Times New Roman" w:hAnsi="Times New Roman" w:cs="Times New Roman"/>
        </w:rPr>
        <w:t>–</w:t>
      </w:r>
      <w:r w:rsidR="002C6AC8">
        <w:rPr>
          <w:rFonts w:ascii="Times New Roman" w:hAnsi="Times New Roman" w:cs="Times New Roman"/>
        </w:rPr>
        <w:t xml:space="preserve"> </w:t>
      </w:r>
      <w:r w:rsidRPr="002C6AC8">
        <w:rPr>
          <w:rFonts w:ascii="Times New Roman" w:hAnsi="Times New Roman" w:cs="Times New Roman"/>
        </w:rPr>
        <w:t>483.</w:t>
      </w:r>
    </w:p>
    <w:p w:rsidR="002C6AC8" w:rsidRDefault="002C6AC8" w:rsidP="0055698B">
      <w:pPr>
        <w:pStyle w:val="ListParagraph"/>
        <w:numPr>
          <w:ilvl w:val="0"/>
          <w:numId w:val="3"/>
        </w:numPr>
        <w:ind w:hanging="720"/>
        <w:rPr>
          <w:rFonts w:ascii="Times New Roman" w:hAnsi="Times New Roman" w:cs="Times New Roman"/>
        </w:rPr>
      </w:pPr>
      <w:r>
        <w:rPr>
          <w:rFonts w:ascii="Times New Roman" w:hAnsi="Times New Roman" w:cs="Times New Roman"/>
        </w:rPr>
        <w:t xml:space="preserve">Valinejad, R. </w:t>
      </w:r>
      <w:r w:rsidR="005B19F0" w:rsidRPr="002C6AC8">
        <w:rPr>
          <w:rFonts w:ascii="Times New Roman" w:hAnsi="Times New Roman" w:cs="Times New Roman"/>
        </w:rPr>
        <w:t xml:space="preserve">and Nazar, A. R. S. </w:t>
      </w:r>
      <w:r w:rsidR="00481C79" w:rsidRPr="002C6AC8">
        <w:rPr>
          <w:rFonts w:ascii="Times New Roman" w:hAnsi="Times New Roman" w:cs="Times New Roman"/>
        </w:rPr>
        <w:t>(</w:t>
      </w:r>
      <w:r w:rsidR="005B19F0" w:rsidRPr="002C6AC8">
        <w:rPr>
          <w:rFonts w:ascii="Times New Roman" w:hAnsi="Times New Roman" w:cs="Times New Roman"/>
        </w:rPr>
        <w:t>2013</w:t>
      </w:r>
      <w:r w:rsidR="00481C79" w:rsidRPr="002C6AC8">
        <w:rPr>
          <w:rFonts w:ascii="Times New Roman" w:hAnsi="Times New Roman" w:cs="Times New Roman"/>
        </w:rPr>
        <w:t>)</w:t>
      </w:r>
      <w:r w:rsidR="005B19F0" w:rsidRPr="002C6AC8">
        <w:rPr>
          <w:rFonts w:ascii="Times New Roman" w:hAnsi="Times New Roman" w:cs="Times New Roman"/>
        </w:rPr>
        <w:t>. An experimental design approach f</w:t>
      </w:r>
      <w:r>
        <w:rPr>
          <w:rFonts w:ascii="Times New Roman" w:hAnsi="Times New Roman" w:cs="Times New Roman"/>
        </w:rPr>
        <w:t xml:space="preserve">or investigating the effects of </w:t>
      </w:r>
      <w:r w:rsidR="005B19F0" w:rsidRPr="002C6AC8">
        <w:rPr>
          <w:rFonts w:ascii="Times New Roman" w:hAnsi="Times New Roman" w:cs="Times New Roman"/>
        </w:rPr>
        <w:t>operating factors on t</w:t>
      </w:r>
      <w:r>
        <w:rPr>
          <w:rFonts w:ascii="Times New Roman" w:hAnsi="Times New Roman" w:cs="Times New Roman"/>
        </w:rPr>
        <w:t xml:space="preserve">he wax deposition in pipelines. </w:t>
      </w:r>
      <w:r w:rsidR="005B19F0" w:rsidRPr="002C6AC8">
        <w:rPr>
          <w:rFonts w:ascii="Times New Roman" w:hAnsi="Times New Roman" w:cs="Times New Roman"/>
          <w:i/>
        </w:rPr>
        <w:t>Fuel</w:t>
      </w:r>
      <w:r w:rsidR="00481C79" w:rsidRPr="002C6AC8">
        <w:rPr>
          <w:rFonts w:ascii="Times New Roman" w:hAnsi="Times New Roman" w:cs="Times New Roman"/>
        </w:rPr>
        <w:t>,</w:t>
      </w:r>
      <w:r w:rsidR="005B19F0" w:rsidRPr="002C6AC8">
        <w:rPr>
          <w:rFonts w:ascii="Times New Roman" w:hAnsi="Times New Roman" w:cs="Times New Roman"/>
        </w:rPr>
        <w:t xml:space="preserve"> 106:</w:t>
      </w:r>
      <w:r>
        <w:rPr>
          <w:rFonts w:ascii="Times New Roman" w:hAnsi="Times New Roman" w:cs="Times New Roman"/>
        </w:rPr>
        <w:t xml:space="preserve"> </w:t>
      </w:r>
      <w:r w:rsidR="005B19F0" w:rsidRPr="002C6AC8">
        <w:rPr>
          <w:rFonts w:ascii="Times New Roman" w:hAnsi="Times New Roman" w:cs="Times New Roman"/>
        </w:rPr>
        <w:t>843</w:t>
      </w:r>
      <w:r>
        <w:rPr>
          <w:rFonts w:ascii="Times New Roman" w:hAnsi="Times New Roman" w:cs="Times New Roman"/>
        </w:rPr>
        <w:t xml:space="preserve"> </w:t>
      </w:r>
      <w:r w:rsidR="005B19F0" w:rsidRPr="002C6AC8">
        <w:rPr>
          <w:rFonts w:ascii="Times New Roman" w:hAnsi="Times New Roman" w:cs="Times New Roman"/>
        </w:rPr>
        <w:t>–</w:t>
      </w:r>
      <w:r>
        <w:rPr>
          <w:rFonts w:ascii="Times New Roman" w:hAnsi="Times New Roman" w:cs="Times New Roman"/>
        </w:rPr>
        <w:t xml:space="preserve"> </w:t>
      </w:r>
      <w:r w:rsidR="005B19F0" w:rsidRPr="002C6AC8">
        <w:rPr>
          <w:rFonts w:ascii="Times New Roman" w:hAnsi="Times New Roman" w:cs="Times New Roman"/>
        </w:rPr>
        <w:t>850.</w:t>
      </w:r>
    </w:p>
    <w:p w:rsidR="002C6AC8" w:rsidRDefault="00671309" w:rsidP="0055698B">
      <w:pPr>
        <w:pStyle w:val="ListParagraph"/>
        <w:numPr>
          <w:ilvl w:val="0"/>
          <w:numId w:val="3"/>
        </w:numPr>
        <w:ind w:hanging="720"/>
        <w:rPr>
          <w:rFonts w:ascii="Times New Roman" w:hAnsi="Times New Roman" w:cs="Times New Roman"/>
        </w:rPr>
      </w:pPr>
      <w:r w:rsidRPr="002C6AC8">
        <w:rPr>
          <w:rFonts w:ascii="Times New Roman" w:hAnsi="Times New Roman" w:cs="Times New Roman"/>
        </w:rPr>
        <w:t xml:space="preserve">Wei, B. </w:t>
      </w:r>
      <w:r w:rsidR="00DF51EF" w:rsidRPr="002C6AC8">
        <w:rPr>
          <w:rFonts w:ascii="Times New Roman" w:hAnsi="Times New Roman" w:cs="Times New Roman"/>
        </w:rPr>
        <w:t>(</w:t>
      </w:r>
      <w:r w:rsidRPr="002C6AC8">
        <w:rPr>
          <w:rFonts w:ascii="Times New Roman" w:hAnsi="Times New Roman" w:cs="Times New Roman"/>
        </w:rPr>
        <w:t>2015</w:t>
      </w:r>
      <w:r w:rsidR="00DF51EF" w:rsidRPr="002C6AC8">
        <w:rPr>
          <w:rFonts w:ascii="Times New Roman" w:hAnsi="Times New Roman" w:cs="Times New Roman"/>
        </w:rPr>
        <w:t>)</w:t>
      </w:r>
      <w:r w:rsidRPr="002C6AC8">
        <w:rPr>
          <w:rFonts w:ascii="Times New Roman" w:hAnsi="Times New Roman" w:cs="Times New Roman"/>
        </w:rPr>
        <w:t xml:space="preserve">. Recent advances on mitigating wax problem using polymeric wax crystal modifier. </w:t>
      </w:r>
      <w:r w:rsidR="002C6AC8" w:rsidRPr="002C6AC8">
        <w:rPr>
          <w:rFonts w:ascii="Times New Roman" w:hAnsi="Times New Roman" w:cs="Times New Roman"/>
          <w:i/>
        </w:rPr>
        <w:t xml:space="preserve">Journal </w:t>
      </w:r>
      <w:r w:rsidR="00481C79" w:rsidRPr="002C6AC8">
        <w:rPr>
          <w:rFonts w:ascii="Times New Roman" w:hAnsi="Times New Roman" w:cs="Times New Roman"/>
          <w:i/>
        </w:rPr>
        <w:t>of Petroleum Exploration and Production Technology</w:t>
      </w:r>
      <w:r w:rsidR="00481C79" w:rsidRPr="002C6AC8">
        <w:rPr>
          <w:rFonts w:ascii="Times New Roman" w:hAnsi="Times New Roman" w:cs="Times New Roman"/>
        </w:rPr>
        <w:t>,</w:t>
      </w:r>
      <w:r w:rsidRPr="002C6AC8">
        <w:rPr>
          <w:rFonts w:ascii="Times New Roman" w:hAnsi="Times New Roman" w:cs="Times New Roman"/>
        </w:rPr>
        <w:t xml:space="preserve"> 5:</w:t>
      </w:r>
      <w:r w:rsidR="002C6AC8">
        <w:rPr>
          <w:rFonts w:ascii="Times New Roman" w:hAnsi="Times New Roman" w:cs="Times New Roman"/>
        </w:rPr>
        <w:t xml:space="preserve"> </w:t>
      </w:r>
      <w:r w:rsidRPr="002C6AC8">
        <w:rPr>
          <w:rFonts w:ascii="Times New Roman" w:hAnsi="Times New Roman" w:cs="Times New Roman"/>
        </w:rPr>
        <w:t>391</w:t>
      </w:r>
      <w:r w:rsidR="002C6AC8">
        <w:rPr>
          <w:rFonts w:ascii="Times New Roman" w:hAnsi="Times New Roman" w:cs="Times New Roman"/>
        </w:rPr>
        <w:t xml:space="preserve"> </w:t>
      </w:r>
      <w:r w:rsidRPr="002C6AC8">
        <w:rPr>
          <w:rFonts w:ascii="Times New Roman" w:hAnsi="Times New Roman" w:cs="Times New Roman"/>
        </w:rPr>
        <w:t>–</w:t>
      </w:r>
      <w:r w:rsidR="002C6AC8">
        <w:rPr>
          <w:rFonts w:ascii="Times New Roman" w:hAnsi="Times New Roman" w:cs="Times New Roman"/>
        </w:rPr>
        <w:t xml:space="preserve"> </w:t>
      </w:r>
      <w:r w:rsidRPr="002C6AC8">
        <w:rPr>
          <w:rFonts w:ascii="Times New Roman" w:hAnsi="Times New Roman" w:cs="Times New Roman"/>
        </w:rPr>
        <w:t>401.</w:t>
      </w:r>
      <w:r w:rsidR="005B19F0" w:rsidRPr="002C6AC8">
        <w:rPr>
          <w:rFonts w:ascii="Times New Roman" w:hAnsi="Times New Roman" w:cs="Times New Roman"/>
        </w:rPr>
        <w:fldChar w:fldCharType="end"/>
      </w:r>
    </w:p>
    <w:p w:rsidR="004F0231" w:rsidRPr="002C6AC8" w:rsidRDefault="002C6AC8" w:rsidP="0055698B">
      <w:pPr>
        <w:pStyle w:val="ListParagraph"/>
        <w:numPr>
          <w:ilvl w:val="0"/>
          <w:numId w:val="3"/>
        </w:numPr>
        <w:ind w:hanging="720"/>
        <w:rPr>
          <w:rFonts w:ascii="Times New Roman" w:hAnsi="Times New Roman" w:cs="Times New Roman"/>
        </w:rPr>
      </w:pPr>
      <w:r>
        <w:rPr>
          <w:rFonts w:ascii="Times New Roman" w:hAnsi="Times New Roman" w:cs="Times New Roman"/>
        </w:rPr>
        <w:t xml:space="preserve">Ridzuan, N., Yaacob, Z. and </w:t>
      </w:r>
      <w:r w:rsidR="001749C3" w:rsidRPr="002C6AC8">
        <w:rPr>
          <w:rFonts w:ascii="Times New Roman" w:hAnsi="Times New Roman" w:cs="Times New Roman"/>
        </w:rPr>
        <w:t xml:space="preserve">Adam, F. </w:t>
      </w:r>
      <w:r w:rsidR="00846500" w:rsidRPr="002C6AC8">
        <w:rPr>
          <w:rFonts w:ascii="Times New Roman" w:hAnsi="Times New Roman" w:cs="Times New Roman"/>
        </w:rPr>
        <w:t>(</w:t>
      </w:r>
      <w:r w:rsidR="001749C3" w:rsidRPr="002C6AC8">
        <w:rPr>
          <w:rFonts w:ascii="Times New Roman" w:hAnsi="Times New Roman" w:cs="Times New Roman"/>
        </w:rPr>
        <w:t>2016</w:t>
      </w:r>
      <w:r w:rsidR="00846500" w:rsidRPr="002C6AC8">
        <w:rPr>
          <w:rFonts w:ascii="Times New Roman" w:hAnsi="Times New Roman" w:cs="Times New Roman"/>
        </w:rPr>
        <w:t>)</w:t>
      </w:r>
      <w:r w:rsidR="001749C3" w:rsidRPr="002C6AC8">
        <w:rPr>
          <w:rFonts w:ascii="Times New Roman" w:hAnsi="Times New Roman" w:cs="Times New Roman"/>
        </w:rPr>
        <w:t xml:space="preserve">. Screening of factor influencing wax </w:t>
      </w:r>
      <w:r>
        <w:rPr>
          <w:rFonts w:ascii="Times New Roman" w:hAnsi="Times New Roman" w:cs="Times New Roman"/>
        </w:rPr>
        <w:t xml:space="preserve">deposition using full factorial </w:t>
      </w:r>
      <w:r w:rsidR="001749C3" w:rsidRPr="002C6AC8">
        <w:rPr>
          <w:rFonts w:ascii="Times New Roman" w:hAnsi="Times New Roman" w:cs="Times New Roman"/>
        </w:rPr>
        <w:t>experimental design</w:t>
      </w:r>
      <w:r w:rsidR="0092681B" w:rsidRPr="002C6AC8">
        <w:rPr>
          <w:rFonts w:ascii="Times New Roman" w:hAnsi="Times New Roman" w:cs="Times New Roman"/>
        </w:rPr>
        <w:t xml:space="preserve">. </w:t>
      </w:r>
      <w:r w:rsidR="0092681B" w:rsidRPr="002C6AC8">
        <w:rPr>
          <w:rFonts w:ascii="Times New Roman" w:hAnsi="Times New Roman" w:cs="Times New Roman"/>
          <w:i/>
        </w:rPr>
        <w:t>Petroleum Science and Technology</w:t>
      </w:r>
      <w:r w:rsidR="0092681B" w:rsidRPr="002C6AC8">
        <w:rPr>
          <w:rFonts w:ascii="Times New Roman" w:hAnsi="Times New Roman" w:cs="Times New Roman"/>
        </w:rPr>
        <w:t xml:space="preserve">, </w:t>
      </w:r>
      <w:r>
        <w:rPr>
          <w:rFonts w:ascii="Times New Roman" w:hAnsi="Times New Roman" w:cs="Times New Roman"/>
        </w:rPr>
        <w:t xml:space="preserve">34: </w:t>
      </w:r>
      <w:r w:rsidR="001749C3" w:rsidRPr="002C6AC8">
        <w:rPr>
          <w:rFonts w:ascii="Times New Roman" w:hAnsi="Times New Roman" w:cs="Times New Roman"/>
        </w:rPr>
        <w:t>84</w:t>
      </w:r>
      <w:r>
        <w:rPr>
          <w:rFonts w:ascii="Times New Roman" w:hAnsi="Times New Roman" w:cs="Times New Roman"/>
        </w:rPr>
        <w:t xml:space="preserve"> </w:t>
      </w:r>
      <w:r w:rsidR="001749C3" w:rsidRPr="002C6AC8">
        <w:rPr>
          <w:rFonts w:ascii="Times New Roman" w:hAnsi="Times New Roman" w:cs="Times New Roman"/>
        </w:rPr>
        <w:t>–</w:t>
      </w:r>
      <w:r>
        <w:rPr>
          <w:rFonts w:ascii="Times New Roman" w:hAnsi="Times New Roman" w:cs="Times New Roman"/>
        </w:rPr>
        <w:t xml:space="preserve"> </w:t>
      </w:r>
      <w:r w:rsidR="001749C3" w:rsidRPr="002C6AC8">
        <w:rPr>
          <w:rFonts w:ascii="Times New Roman" w:hAnsi="Times New Roman" w:cs="Times New Roman"/>
        </w:rPr>
        <w:t>90.</w:t>
      </w:r>
    </w:p>
    <w:sectPr w:rsidR="004F0231" w:rsidRPr="002C6AC8" w:rsidSect="00F41C5E">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43174"/>
    <w:multiLevelType w:val="hybridMultilevel"/>
    <w:tmpl w:val="D9427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621A5B"/>
    <w:multiLevelType w:val="hybridMultilevel"/>
    <w:tmpl w:val="747E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26AF3"/>
    <w:rsid w:val="00040922"/>
    <w:rsid w:val="000A5910"/>
    <w:rsid w:val="000D126F"/>
    <w:rsid w:val="000E3792"/>
    <w:rsid w:val="001749C3"/>
    <w:rsid w:val="001749FC"/>
    <w:rsid w:val="00191CAC"/>
    <w:rsid w:val="001966CB"/>
    <w:rsid w:val="001C67C2"/>
    <w:rsid w:val="00295EDD"/>
    <w:rsid w:val="002C6AC8"/>
    <w:rsid w:val="00342D4B"/>
    <w:rsid w:val="003B2B91"/>
    <w:rsid w:val="00417CA2"/>
    <w:rsid w:val="00481C79"/>
    <w:rsid w:val="004D0E91"/>
    <w:rsid w:val="004F0231"/>
    <w:rsid w:val="0055698B"/>
    <w:rsid w:val="00591AFF"/>
    <w:rsid w:val="005B19F0"/>
    <w:rsid w:val="00671309"/>
    <w:rsid w:val="006752F3"/>
    <w:rsid w:val="00680B84"/>
    <w:rsid w:val="00685C81"/>
    <w:rsid w:val="006976F9"/>
    <w:rsid w:val="00727145"/>
    <w:rsid w:val="00785CA6"/>
    <w:rsid w:val="0082319D"/>
    <w:rsid w:val="00832E7E"/>
    <w:rsid w:val="008456D3"/>
    <w:rsid w:val="00846500"/>
    <w:rsid w:val="0085553C"/>
    <w:rsid w:val="00855B26"/>
    <w:rsid w:val="008D0201"/>
    <w:rsid w:val="00901B33"/>
    <w:rsid w:val="0092681B"/>
    <w:rsid w:val="00941961"/>
    <w:rsid w:val="00971042"/>
    <w:rsid w:val="0097245E"/>
    <w:rsid w:val="00980E91"/>
    <w:rsid w:val="00993A65"/>
    <w:rsid w:val="00A415C1"/>
    <w:rsid w:val="00AC6C5B"/>
    <w:rsid w:val="00B27681"/>
    <w:rsid w:val="00B67B8D"/>
    <w:rsid w:val="00B70CC1"/>
    <w:rsid w:val="00C17387"/>
    <w:rsid w:val="00C91005"/>
    <w:rsid w:val="00CC3BBA"/>
    <w:rsid w:val="00D04A5D"/>
    <w:rsid w:val="00D34B26"/>
    <w:rsid w:val="00D47159"/>
    <w:rsid w:val="00DB1469"/>
    <w:rsid w:val="00DB28A7"/>
    <w:rsid w:val="00DC4161"/>
    <w:rsid w:val="00DD08BB"/>
    <w:rsid w:val="00DE73D6"/>
    <w:rsid w:val="00DF51EF"/>
    <w:rsid w:val="00E2133A"/>
    <w:rsid w:val="00E353F4"/>
    <w:rsid w:val="00E44223"/>
    <w:rsid w:val="00E93382"/>
    <w:rsid w:val="00F41C5E"/>
    <w:rsid w:val="00F707BC"/>
    <w:rsid w:val="00F94D91"/>
    <w:rsid w:val="00F9683E"/>
    <w:rsid w:val="00FB06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31"/>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table" w:customStyle="1" w:styleId="TableGrid5">
    <w:name w:val="Table Grid5"/>
    <w:basedOn w:val="TableNormal"/>
    <w:next w:val="TableGrid"/>
    <w:uiPriority w:val="59"/>
    <w:rsid w:val="00993A65"/>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93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31"/>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table" w:customStyle="1" w:styleId="TableGrid5">
    <w:name w:val="Table Grid5"/>
    <w:basedOn w:val="TableNormal"/>
    <w:next w:val="TableGrid"/>
    <w:uiPriority w:val="59"/>
    <w:rsid w:val="00993A65"/>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93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CD2B941-504C-49FD-AE3B-D9248164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3256</Words>
  <Characters>18562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Harun Hamzah</cp:lastModifiedBy>
  <cp:revision>4</cp:revision>
  <dcterms:created xsi:type="dcterms:W3CDTF">2016-11-02T03:00:00Z</dcterms:created>
  <dcterms:modified xsi:type="dcterms:W3CDTF">2017-03-30T03:00:00Z</dcterms:modified>
</cp:coreProperties>
</file>