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75B91" w14:textId="4262DAF8" w:rsidR="00785CA6" w:rsidRDefault="00D06B9A" w:rsidP="00F001A0">
      <w:pPr>
        <w:jc w:val="center"/>
        <w:outlineLvl w:val="0"/>
        <w:rPr>
          <w:rFonts w:ascii="Times New Roman" w:hAnsi="Times New Roman" w:cs="Times New Roman"/>
          <w:sz w:val="28"/>
        </w:rPr>
      </w:pPr>
      <w:r w:rsidRPr="00F001A0">
        <w:rPr>
          <w:rFonts w:ascii="Times New Roman" w:hAnsi="Times New Roman" w:cs="Times New Roman"/>
          <w:sz w:val="28"/>
        </w:rPr>
        <w:t>PREPARATION AND CHARACTERIZATION OF DIFFERENT LOADING OF ZINC OXIDE ON ACTIVATED CARBON NANOFIBERS</w:t>
      </w:r>
      <w:r w:rsidR="00785CA6" w:rsidRPr="00F001A0">
        <w:rPr>
          <w:rFonts w:ascii="Times New Roman" w:hAnsi="Times New Roman" w:cs="Times New Roman"/>
          <w:sz w:val="28"/>
        </w:rPr>
        <w:t xml:space="preserve"> </w:t>
      </w:r>
    </w:p>
    <w:p w14:paraId="657732C9" w14:textId="77777777" w:rsidR="00F001A0" w:rsidRPr="00F001A0" w:rsidRDefault="00F001A0" w:rsidP="00F001A0">
      <w:pPr>
        <w:jc w:val="center"/>
        <w:outlineLvl w:val="0"/>
        <w:rPr>
          <w:rFonts w:ascii="Times New Roman" w:hAnsi="Times New Roman" w:cs="Times New Roman"/>
          <w:sz w:val="28"/>
        </w:rPr>
      </w:pPr>
    </w:p>
    <w:p w14:paraId="1F97ADA2" w14:textId="603DA1E7" w:rsidR="00F001A0" w:rsidRDefault="00F001A0" w:rsidP="00785CA6">
      <w:pPr>
        <w:jc w:val="center"/>
        <w:outlineLvl w:val="0"/>
        <w:rPr>
          <w:rFonts w:ascii="Times New Roman" w:hAnsi="Times New Roman" w:cs="Times New Roman"/>
          <w:sz w:val="24"/>
        </w:rPr>
      </w:pPr>
      <w:r w:rsidRPr="00F001A0">
        <w:rPr>
          <w:rFonts w:ascii="Times New Roman" w:hAnsi="Times New Roman" w:cs="Times New Roman"/>
          <w:sz w:val="24"/>
        </w:rPr>
        <w:t>(</w:t>
      </w:r>
      <w:proofErr w:type="spellStart"/>
      <w:r w:rsidR="006B66C5" w:rsidRPr="00F001A0">
        <w:rPr>
          <w:rFonts w:ascii="Times New Roman" w:hAnsi="Times New Roman" w:cs="Times New Roman"/>
          <w:sz w:val="24"/>
        </w:rPr>
        <w:t>Penyediaan</w:t>
      </w:r>
      <w:proofErr w:type="spellEnd"/>
      <w:r w:rsidR="006B66C5" w:rsidRPr="00F001A0">
        <w:rPr>
          <w:rFonts w:ascii="Times New Roman" w:hAnsi="Times New Roman" w:cs="Times New Roman"/>
          <w:sz w:val="24"/>
        </w:rPr>
        <w:t xml:space="preserve"> </w:t>
      </w:r>
      <w:proofErr w:type="spellStart"/>
      <w:r>
        <w:rPr>
          <w:rFonts w:ascii="Times New Roman" w:hAnsi="Times New Roman" w:cs="Times New Roman"/>
          <w:sz w:val="24"/>
        </w:rPr>
        <w:t>d</w:t>
      </w:r>
      <w:r w:rsidRPr="00F001A0">
        <w:rPr>
          <w:rFonts w:ascii="Times New Roman" w:hAnsi="Times New Roman" w:cs="Times New Roman"/>
          <w:sz w:val="24"/>
        </w:rPr>
        <w:t>an</w:t>
      </w:r>
      <w:proofErr w:type="spellEnd"/>
      <w:r w:rsidRPr="00F001A0">
        <w:rPr>
          <w:rFonts w:ascii="Times New Roman" w:hAnsi="Times New Roman" w:cs="Times New Roman"/>
          <w:sz w:val="24"/>
        </w:rPr>
        <w:t xml:space="preserve"> </w:t>
      </w:r>
      <w:proofErr w:type="spellStart"/>
      <w:r w:rsidRPr="00F001A0">
        <w:rPr>
          <w:rFonts w:ascii="Times New Roman" w:hAnsi="Times New Roman" w:cs="Times New Roman"/>
          <w:sz w:val="24"/>
        </w:rPr>
        <w:t>Pencirian</w:t>
      </w:r>
      <w:proofErr w:type="spellEnd"/>
      <w:r w:rsidRPr="00F001A0">
        <w:rPr>
          <w:rFonts w:ascii="Times New Roman" w:hAnsi="Times New Roman" w:cs="Times New Roman"/>
          <w:sz w:val="24"/>
        </w:rPr>
        <w:t xml:space="preserve"> Gentian-Nano </w:t>
      </w:r>
      <w:proofErr w:type="spellStart"/>
      <w:r w:rsidRPr="00F001A0">
        <w:rPr>
          <w:rFonts w:ascii="Times New Roman" w:hAnsi="Times New Roman" w:cs="Times New Roman"/>
          <w:sz w:val="24"/>
        </w:rPr>
        <w:t>Karbon</w:t>
      </w:r>
      <w:proofErr w:type="spellEnd"/>
      <w:r w:rsidRPr="00F001A0">
        <w:rPr>
          <w:rFonts w:ascii="Times New Roman" w:hAnsi="Times New Roman" w:cs="Times New Roman"/>
          <w:sz w:val="24"/>
        </w:rPr>
        <w:t xml:space="preserve"> </w:t>
      </w:r>
      <w:proofErr w:type="spellStart"/>
      <w:r w:rsidRPr="00F001A0">
        <w:rPr>
          <w:rFonts w:ascii="Times New Roman" w:hAnsi="Times New Roman" w:cs="Times New Roman"/>
          <w:sz w:val="24"/>
        </w:rPr>
        <w:t>Teraktif</w:t>
      </w:r>
      <w:proofErr w:type="spellEnd"/>
      <w:r w:rsidRPr="00F001A0">
        <w:rPr>
          <w:rFonts w:ascii="Times New Roman" w:hAnsi="Times New Roman" w:cs="Times New Roman"/>
          <w:sz w:val="24"/>
        </w:rPr>
        <w:t xml:space="preserve"> </w:t>
      </w:r>
    </w:p>
    <w:p w14:paraId="25409DD2" w14:textId="18ECD1E8" w:rsidR="00785CA6" w:rsidRPr="00F001A0" w:rsidRDefault="00F001A0" w:rsidP="00785CA6">
      <w:pPr>
        <w:jc w:val="center"/>
        <w:outlineLvl w:val="0"/>
        <w:rPr>
          <w:rFonts w:ascii="Times New Roman" w:hAnsi="Times New Roman" w:cs="Times New Roman"/>
          <w:sz w:val="24"/>
        </w:rPr>
      </w:pPr>
      <w:proofErr w:type="spellStart"/>
      <w:r w:rsidRPr="00F001A0">
        <w:rPr>
          <w:rFonts w:ascii="Times New Roman" w:hAnsi="Times New Roman" w:cs="Times New Roman"/>
          <w:sz w:val="24"/>
        </w:rPr>
        <w:t>Pada</w:t>
      </w:r>
      <w:proofErr w:type="spellEnd"/>
      <w:r w:rsidRPr="00F001A0">
        <w:rPr>
          <w:rFonts w:ascii="Times New Roman" w:hAnsi="Times New Roman" w:cs="Times New Roman"/>
          <w:sz w:val="24"/>
        </w:rPr>
        <w:t xml:space="preserve"> </w:t>
      </w:r>
      <w:proofErr w:type="spellStart"/>
      <w:r w:rsidRPr="00F001A0">
        <w:rPr>
          <w:rFonts w:ascii="Times New Roman" w:hAnsi="Times New Roman" w:cs="Times New Roman"/>
          <w:sz w:val="24"/>
        </w:rPr>
        <w:t>Kepekatan</w:t>
      </w:r>
      <w:proofErr w:type="spellEnd"/>
      <w:r w:rsidRPr="00F001A0">
        <w:rPr>
          <w:rFonts w:ascii="Times New Roman" w:hAnsi="Times New Roman" w:cs="Times New Roman"/>
          <w:sz w:val="24"/>
        </w:rPr>
        <w:t xml:space="preserve"> Zink </w:t>
      </w:r>
      <w:proofErr w:type="spellStart"/>
      <w:r w:rsidRPr="00F001A0">
        <w:rPr>
          <w:rFonts w:ascii="Times New Roman" w:hAnsi="Times New Roman" w:cs="Times New Roman"/>
          <w:sz w:val="24"/>
        </w:rPr>
        <w:t>Oksida</w:t>
      </w:r>
      <w:proofErr w:type="spellEnd"/>
      <w:r w:rsidRPr="00F001A0">
        <w:rPr>
          <w:rFonts w:ascii="Times New Roman" w:hAnsi="Times New Roman" w:cs="Times New Roman"/>
          <w:sz w:val="24"/>
        </w:rPr>
        <w:t xml:space="preserve"> Yang </w:t>
      </w:r>
      <w:proofErr w:type="spellStart"/>
      <w:r w:rsidRPr="00F001A0">
        <w:rPr>
          <w:rFonts w:ascii="Times New Roman" w:hAnsi="Times New Roman" w:cs="Times New Roman"/>
          <w:sz w:val="24"/>
        </w:rPr>
        <w:t>Berbeza</w:t>
      </w:r>
      <w:proofErr w:type="spellEnd"/>
      <w:r w:rsidRPr="00F001A0">
        <w:rPr>
          <w:rFonts w:ascii="Times New Roman" w:hAnsi="Times New Roman" w:cs="Times New Roman"/>
          <w:sz w:val="24"/>
        </w:rPr>
        <w:t>)</w:t>
      </w:r>
    </w:p>
    <w:p w14:paraId="3AF35A74" w14:textId="77777777" w:rsidR="00785CA6" w:rsidRPr="00F001A0" w:rsidRDefault="00785CA6" w:rsidP="00785CA6">
      <w:pPr>
        <w:jc w:val="center"/>
        <w:outlineLvl w:val="0"/>
        <w:rPr>
          <w:rFonts w:ascii="Times New Roman" w:hAnsi="Times New Roman" w:cs="Times New Roman"/>
          <w:b/>
          <w:sz w:val="24"/>
        </w:rPr>
      </w:pPr>
    </w:p>
    <w:p w14:paraId="037A6C7B" w14:textId="77777777" w:rsidR="00F001A0" w:rsidRDefault="00F001A0" w:rsidP="00785CA6">
      <w:pPr>
        <w:jc w:val="center"/>
        <w:outlineLvl w:val="0"/>
        <w:rPr>
          <w:rFonts w:ascii="Times New Roman" w:hAnsi="Times New Roman" w:cs="Times New Roman"/>
        </w:rPr>
      </w:pPr>
      <w:proofErr w:type="spellStart"/>
      <w:r>
        <w:rPr>
          <w:rFonts w:ascii="Times New Roman" w:hAnsi="Times New Roman" w:cs="Times New Roman"/>
        </w:rPr>
        <w:t>Faten</w:t>
      </w:r>
      <w:proofErr w:type="spellEnd"/>
      <w:r>
        <w:rPr>
          <w:rFonts w:ascii="Times New Roman" w:hAnsi="Times New Roman" w:cs="Times New Roman"/>
        </w:rPr>
        <w:t xml:space="preserve"> </w:t>
      </w:r>
      <w:proofErr w:type="spellStart"/>
      <w:r>
        <w:rPr>
          <w:rFonts w:ascii="Times New Roman" w:hAnsi="Times New Roman" w:cs="Times New Roman"/>
        </w:rPr>
        <w:t>Ermala</w:t>
      </w:r>
      <w:proofErr w:type="spellEnd"/>
      <w:r>
        <w:rPr>
          <w:rFonts w:ascii="Times New Roman" w:hAnsi="Times New Roman" w:cs="Times New Roman"/>
        </w:rPr>
        <w:t xml:space="preserve"> </w:t>
      </w:r>
      <w:proofErr w:type="spellStart"/>
      <w:r>
        <w:rPr>
          <w:rFonts w:ascii="Times New Roman" w:hAnsi="Times New Roman" w:cs="Times New Roman"/>
        </w:rPr>
        <w:t>Che</w:t>
      </w:r>
      <w:proofErr w:type="spellEnd"/>
      <w:r>
        <w:rPr>
          <w:rFonts w:ascii="Times New Roman" w:hAnsi="Times New Roman" w:cs="Times New Roman"/>
        </w:rPr>
        <w:t xml:space="preserve"> Othman, </w:t>
      </w:r>
      <w:proofErr w:type="spellStart"/>
      <w:r>
        <w:rPr>
          <w:rFonts w:ascii="Times New Roman" w:hAnsi="Times New Roman" w:cs="Times New Roman"/>
        </w:rPr>
        <w:t>Norhaniza</w:t>
      </w:r>
      <w:proofErr w:type="spellEnd"/>
      <w:r>
        <w:rPr>
          <w:rFonts w:ascii="Times New Roman" w:hAnsi="Times New Roman" w:cs="Times New Roman"/>
        </w:rPr>
        <w:t xml:space="preserve"> </w:t>
      </w:r>
      <w:proofErr w:type="spellStart"/>
      <w:r>
        <w:rPr>
          <w:rFonts w:ascii="Times New Roman" w:hAnsi="Times New Roman" w:cs="Times New Roman"/>
        </w:rPr>
        <w:t>Yusof</w:t>
      </w:r>
      <w:proofErr w:type="spellEnd"/>
      <w:r w:rsidRPr="00F001A0">
        <w:rPr>
          <w:rFonts w:ascii="Times New Roman" w:hAnsi="Times New Roman" w:cs="Times New Roman"/>
          <w:vertAlign w:val="superscript"/>
        </w:rPr>
        <w:t>*</w:t>
      </w:r>
      <w:r>
        <w:rPr>
          <w:rFonts w:ascii="Times New Roman" w:hAnsi="Times New Roman" w:cs="Times New Roman"/>
        </w:rPr>
        <w:t xml:space="preserve">, </w:t>
      </w:r>
      <w:proofErr w:type="spellStart"/>
      <w:r>
        <w:rPr>
          <w:rFonts w:ascii="Times New Roman" w:hAnsi="Times New Roman" w:cs="Times New Roman"/>
        </w:rPr>
        <w:t>Amirul</w:t>
      </w:r>
      <w:proofErr w:type="spellEnd"/>
      <w:r>
        <w:rPr>
          <w:rFonts w:ascii="Times New Roman" w:hAnsi="Times New Roman" w:cs="Times New Roman"/>
        </w:rPr>
        <w:t xml:space="preserve"> </w:t>
      </w:r>
      <w:proofErr w:type="spellStart"/>
      <w:r>
        <w:rPr>
          <w:rFonts w:ascii="Times New Roman" w:hAnsi="Times New Roman" w:cs="Times New Roman"/>
        </w:rPr>
        <w:t>Afiat</w:t>
      </w:r>
      <w:proofErr w:type="spellEnd"/>
      <w:r>
        <w:rPr>
          <w:rFonts w:ascii="Times New Roman" w:hAnsi="Times New Roman" w:cs="Times New Roman"/>
        </w:rPr>
        <w:t xml:space="preserve"> </w:t>
      </w:r>
      <w:proofErr w:type="spellStart"/>
      <w:r>
        <w:rPr>
          <w:rFonts w:ascii="Times New Roman" w:hAnsi="Times New Roman" w:cs="Times New Roman"/>
        </w:rPr>
        <w:t>Raffi</w:t>
      </w:r>
      <w:proofErr w:type="spellEnd"/>
      <w:r>
        <w:rPr>
          <w:rFonts w:ascii="Times New Roman" w:hAnsi="Times New Roman" w:cs="Times New Roman"/>
        </w:rPr>
        <w:t xml:space="preserve">, </w:t>
      </w:r>
      <w:proofErr w:type="spellStart"/>
      <w:r>
        <w:rPr>
          <w:rFonts w:ascii="Times New Roman" w:hAnsi="Times New Roman" w:cs="Times New Roman"/>
        </w:rPr>
        <w:t>Hasrinah</w:t>
      </w:r>
      <w:proofErr w:type="spellEnd"/>
      <w:r>
        <w:rPr>
          <w:rFonts w:ascii="Times New Roman" w:hAnsi="Times New Roman" w:cs="Times New Roman"/>
        </w:rPr>
        <w:t xml:space="preserve"> </w:t>
      </w:r>
      <w:proofErr w:type="spellStart"/>
      <w:r>
        <w:rPr>
          <w:rFonts w:ascii="Times New Roman" w:hAnsi="Times New Roman" w:cs="Times New Roman"/>
        </w:rPr>
        <w:t>Hasbullah</w:t>
      </w:r>
      <w:proofErr w:type="spellEnd"/>
      <w:r>
        <w:rPr>
          <w:rFonts w:ascii="Times New Roman" w:hAnsi="Times New Roman" w:cs="Times New Roman"/>
        </w:rPr>
        <w:t xml:space="preserve">, </w:t>
      </w:r>
      <w:proofErr w:type="spellStart"/>
      <w:r>
        <w:rPr>
          <w:rFonts w:ascii="Times New Roman" w:hAnsi="Times New Roman" w:cs="Times New Roman"/>
        </w:rPr>
        <w:t>Farhana</w:t>
      </w:r>
      <w:proofErr w:type="spellEnd"/>
      <w:r>
        <w:rPr>
          <w:rFonts w:ascii="Times New Roman" w:hAnsi="Times New Roman" w:cs="Times New Roman"/>
        </w:rPr>
        <w:t xml:space="preserve"> Aziz</w:t>
      </w:r>
      <w:r w:rsidRPr="00F001A0">
        <w:rPr>
          <w:rFonts w:ascii="Times New Roman" w:hAnsi="Times New Roman" w:cs="Times New Roman"/>
        </w:rPr>
        <w:t xml:space="preserve">, </w:t>
      </w:r>
    </w:p>
    <w:p w14:paraId="0B53BDC6" w14:textId="4758ED3E" w:rsidR="00785CA6" w:rsidRPr="00F001A0" w:rsidRDefault="00F001A0" w:rsidP="00785CA6">
      <w:pPr>
        <w:jc w:val="center"/>
        <w:outlineLvl w:val="0"/>
        <w:rPr>
          <w:rFonts w:ascii="Times New Roman" w:hAnsi="Times New Roman" w:cs="Times New Roman"/>
        </w:rPr>
      </w:pPr>
      <w:r>
        <w:rPr>
          <w:rFonts w:ascii="Times New Roman" w:hAnsi="Times New Roman" w:cs="Times New Roman"/>
        </w:rPr>
        <w:t xml:space="preserve">Wan </w:t>
      </w:r>
      <w:proofErr w:type="spellStart"/>
      <w:r>
        <w:rPr>
          <w:rFonts w:ascii="Times New Roman" w:hAnsi="Times New Roman" w:cs="Times New Roman"/>
        </w:rPr>
        <w:t>Norharyati</w:t>
      </w:r>
      <w:proofErr w:type="spellEnd"/>
      <w:r>
        <w:rPr>
          <w:rFonts w:ascii="Times New Roman" w:hAnsi="Times New Roman" w:cs="Times New Roman"/>
        </w:rPr>
        <w:t xml:space="preserve"> Wan </w:t>
      </w:r>
      <w:proofErr w:type="spellStart"/>
      <w:r>
        <w:rPr>
          <w:rFonts w:ascii="Times New Roman" w:hAnsi="Times New Roman" w:cs="Times New Roman"/>
        </w:rPr>
        <w:t>Salleh</w:t>
      </w:r>
      <w:proofErr w:type="spellEnd"/>
      <w:r>
        <w:rPr>
          <w:rFonts w:ascii="Times New Roman" w:hAnsi="Times New Roman" w:cs="Times New Roman"/>
        </w:rPr>
        <w:t xml:space="preserve">, Ahmad </w:t>
      </w:r>
      <w:proofErr w:type="spellStart"/>
      <w:r>
        <w:rPr>
          <w:rFonts w:ascii="Times New Roman" w:hAnsi="Times New Roman" w:cs="Times New Roman"/>
        </w:rPr>
        <w:t>Fauzi</w:t>
      </w:r>
      <w:proofErr w:type="spellEnd"/>
      <w:r>
        <w:rPr>
          <w:rFonts w:ascii="Times New Roman" w:hAnsi="Times New Roman" w:cs="Times New Roman"/>
        </w:rPr>
        <w:t xml:space="preserve"> Ismail</w:t>
      </w:r>
    </w:p>
    <w:p w14:paraId="1E747CBF" w14:textId="77777777" w:rsidR="00F001A0" w:rsidRPr="00F001A0" w:rsidRDefault="00F001A0" w:rsidP="00F001A0">
      <w:pPr>
        <w:jc w:val="center"/>
        <w:outlineLvl w:val="0"/>
        <w:rPr>
          <w:rFonts w:ascii="Times New Roman" w:hAnsi="Times New Roman" w:cs="Times New Roman"/>
          <w:b/>
          <w:sz w:val="24"/>
        </w:rPr>
      </w:pPr>
    </w:p>
    <w:p w14:paraId="26A3F96C" w14:textId="1FEC2820" w:rsidR="00D06B9A" w:rsidRPr="00F001A0" w:rsidRDefault="00D06B9A" w:rsidP="007F29A4">
      <w:pPr>
        <w:jc w:val="center"/>
        <w:outlineLvl w:val="0"/>
        <w:rPr>
          <w:rFonts w:ascii="Times New Roman" w:hAnsi="Times New Roman" w:cs="Times New Roman"/>
          <w:i/>
          <w:sz w:val="18"/>
          <w:szCs w:val="18"/>
        </w:rPr>
      </w:pPr>
      <w:r w:rsidRPr="00F001A0">
        <w:rPr>
          <w:rFonts w:ascii="Times New Roman" w:hAnsi="Times New Roman" w:cs="Times New Roman"/>
          <w:i/>
          <w:sz w:val="18"/>
          <w:szCs w:val="18"/>
        </w:rPr>
        <w:t>Advanced Membrane Te</w:t>
      </w:r>
      <w:r w:rsidR="00F001A0">
        <w:rPr>
          <w:rFonts w:ascii="Times New Roman" w:hAnsi="Times New Roman" w:cs="Times New Roman"/>
          <w:i/>
          <w:sz w:val="18"/>
          <w:szCs w:val="18"/>
        </w:rPr>
        <w:t>chnology Research Centre</w:t>
      </w:r>
      <w:r w:rsidRPr="00F001A0">
        <w:rPr>
          <w:rFonts w:ascii="Times New Roman" w:hAnsi="Times New Roman" w:cs="Times New Roman"/>
          <w:i/>
          <w:sz w:val="18"/>
          <w:szCs w:val="18"/>
        </w:rPr>
        <w:t>, Faculty of Chem</w:t>
      </w:r>
      <w:r w:rsidR="00F001A0">
        <w:rPr>
          <w:rFonts w:ascii="Times New Roman" w:hAnsi="Times New Roman" w:cs="Times New Roman"/>
          <w:i/>
          <w:sz w:val="18"/>
          <w:szCs w:val="18"/>
        </w:rPr>
        <w:t>ical &amp; Energy Engineering</w:t>
      </w:r>
      <w:r w:rsidRPr="00F001A0">
        <w:rPr>
          <w:rFonts w:ascii="Times New Roman" w:hAnsi="Times New Roman" w:cs="Times New Roman"/>
          <w:i/>
          <w:sz w:val="18"/>
          <w:szCs w:val="18"/>
        </w:rPr>
        <w:t>,</w:t>
      </w:r>
    </w:p>
    <w:p w14:paraId="7BA46951" w14:textId="77777777" w:rsidR="00785CA6" w:rsidRPr="00F001A0" w:rsidRDefault="00D06B9A" w:rsidP="00D06B9A">
      <w:pPr>
        <w:jc w:val="center"/>
        <w:outlineLvl w:val="0"/>
        <w:rPr>
          <w:rFonts w:ascii="Times New Roman" w:hAnsi="Times New Roman" w:cs="Times New Roman"/>
          <w:i/>
          <w:sz w:val="18"/>
          <w:szCs w:val="18"/>
        </w:rPr>
      </w:pPr>
      <w:proofErr w:type="spellStart"/>
      <w:r w:rsidRPr="00F001A0">
        <w:rPr>
          <w:rFonts w:ascii="Times New Roman" w:hAnsi="Times New Roman" w:cs="Times New Roman"/>
          <w:i/>
          <w:sz w:val="18"/>
          <w:szCs w:val="18"/>
        </w:rPr>
        <w:t>Universiti</w:t>
      </w:r>
      <w:proofErr w:type="spellEnd"/>
      <w:r w:rsidRPr="00F001A0">
        <w:rPr>
          <w:rFonts w:ascii="Times New Roman" w:hAnsi="Times New Roman" w:cs="Times New Roman"/>
          <w:i/>
          <w:sz w:val="18"/>
          <w:szCs w:val="18"/>
        </w:rPr>
        <w:t xml:space="preserve"> </w:t>
      </w:r>
      <w:proofErr w:type="spellStart"/>
      <w:r w:rsidRPr="00F001A0">
        <w:rPr>
          <w:rFonts w:ascii="Times New Roman" w:hAnsi="Times New Roman" w:cs="Times New Roman"/>
          <w:i/>
          <w:sz w:val="18"/>
          <w:szCs w:val="18"/>
        </w:rPr>
        <w:t>Teknologi</w:t>
      </w:r>
      <w:proofErr w:type="spellEnd"/>
      <w:r w:rsidRPr="00F001A0">
        <w:rPr>
          <w:rFonts w:ascii="Times New Roman" w:hAnsi="Times New Roman" w:cs="Times New Roman"/>
          <w:i/>
          <w:sz w:val="18"/>
          <w:szCs w:val="18"/>
        </w:rPr>
        <w:t xml:space="preserve"> Malaysia, 81310 </w:t>
      </w:r>
      <w:proofErr w:type="spellStart"/>
      <w:r w:rsidRPr="00F001A0">
        <w:rPr>
          <w:rFonts w:ascii="Times New Roman" w:hAnsi="Times New Roman" w:cs="Times New Roman"/>
          <w:i/>
          <w:sz w:val="18"/>
          <w:szCs w:val="18"/>
        </w:rPr>
        <w:t>Skudai</w:t>
      </w:r>
      <w:proofErr w:type="spellEnd"/>
      <w:r w:rsidRPr="00F001A0">
        <w:rPr>
          <w:rFonts w:ascii="Times New Roman" w:hAnsi="Times New Roman" w:cs="Times New Roman"/>
          <w:i/>
          <w:sz w:val="18"/>
          <w:szCs w:val="18"/>
        </w:rPr>
        <w:t xml:space="preserve">, Johor </w:t>
      </w:r>
      <w:proofErr w:type="spellStart"/>
      <w:r w:rsidRPr="00F001A0">
        <w:rPr>
          <w:rFonts w:ascii="Times New Roman" w:hAnsi="Times New Roman" w:cs="Times New Roman"/>
          <w:i/>
          <w:sz w:val="18"/>
          <w:szCs w:val="18"/>
        </w:rPr>
        <w:t>Bahru</w:t>
      </w:r>
      <w:proofErr w:type="spellEnd"/>
      <w:r w:rsidRPr="00F001A0">
        <w:rPr>
          <w:rFonts w:ascii="Times New Roman" w:hAnsi="Times New Roman" w:cs="Times New Roman"/>
          <w:i/>
          <w:sz w:val="18"/>
          <w:szCs w:val="18"/>
        </w:rPr>
        <w:t xml:space="preserve">, Malaysia </w:t>
      </w:r>
    </w:p>
    <w:p w14:paraId="6D693465" w14:textId="77777777" w:rsidR="00A415C1" w:rsidRPr="00F001A0" w:rsidRDefault="00A415C1" w:rsidP="00F001A0">
      <w:pPr>
        <w:jc w:val="center"/>
        <w:outlineLvl w:val="0"/>
        <w:rPr>
          <w:rFonts w:ascii="Times New Roman" w:hAnsi="Times New Roman" w:cs="Times New Roman"/>
          <w:b/>
          <w:sz w:val="24"/>
        </w:rPr>
      </w:pPr>
    </w:p>
    <w:p w14:paraId="780BFD26" w14:textId="77777777" w:rsidR="00A415C1" w:rsidRPr="00F001A0" w:rsidRDefault="00A415C1" w:rsidP="00A415C1">
      <w:pPr>
        <w:jc w:val="center"/>
        <w:outlineLvl w:val="0"/>
        <w:rPr>
          <w:rFonts w:ascii="Times New Roman" w:hAnsi="Times New Roman" w:cs="Times New Roman"/>
          <w:i/>
          <w:sz w:val="18"/>
        </w:rPr>
      </w:pPr>
      <w:r w:rsidRPr="00F001A0">
        <w:rPr>
          <w:rFonts w:ascii="Times New Roman" w:hAnsi="Times New Roman" w:cs="Times New Roman"/>
          <w:i/>
          <w:sz w:val="18"/>
          <w:vertAlign w:val="superscript"/>
        </w:rPr>
        <w:t>*</w:t>
      </w:r>
      <w:r w:rsidRPr="00F001A0">
        <w:rPr>
          <w:rFonts w:ascii="Times New Roman" w:hAnsi="Times New Roman" w:cs="Times New Roman"/>
          <w:i/>
          <w:sz w:val="18"/>
        </w:rPr>
        <w:t xml:space="preserve">Corresponding author: </w:t>
      </w:r>
      <w:r w:rsidR="00D06B9A" w:rsidRPr="00F001A0">
        <w:rPr>
          <w:rFonts w:ascii="Times New Roman" w:hAnsi="Times New Roman" w:cs="Times New Roman"/>
          <w:i/>
          <w:sz w:val="18"/>
        </w:rPr>
        <w:t>norhaniza@petroleum.utm.my</w:t>
      </w:r>
    </w:p>
    <w:p w14:paraId="7EFBA1BF" w14:textId="77777777" w:rsidR="00785CA6" w:rsidRPr="00F001A0" w:rsidRDefault="00785CA6" w:rsidP="00785CA6">
      <w:pPr>
        <w:jc w:val="center"/>
        <w:outlineLvl w:val="0"/>
        <w:rPr>
          <w:rFonts w:ascii="Times New Roman" w:hAnsi="Times New Roman" w:cs="Times New Roman"/>
          <w:b/>
          <w:sz w:val="24"/>
        </w:rPr>
      </w:pPr>
    </w:p>
    <w:p w14:paraId="167921D6" w14:textId="77777777" w:rsidR="00785CA6" w:rsidRPr="00F001A0" w:rsidRDefault="00785CA6" w:rsidP="00785CA6">
      <w:pPr>
        <w:contextualSpacing/>
        <w:jc w:val="center"/>
        <w:outlineLvl w:val="0"/>
        <w:rPr>
          <w:rFonts w:ascii="Times New Roman" w:hAnsi="Times New Roman" w:cs="Times New Roman"/>
          <w:b/>
          <w:sz w:val="18"/>
          <w:szCs w:val="18"/>
        </w:rPr>
      </w:pPr>
      <w:r w:rsidRPr="00F001A0">
        <w:rPr>
          <w:rFonts w:ascii="Times New Roman" w:hAnsi="Times New Roman" w:cs="Times New Roman"/>
          <w:b/>
          <w:sz w:val="18"/>
          <w:szCs w:val="18"/>
        </w:rPr>
        <w:t>Abstract</w:t>
      </w:r>
    </w:p>
    <w:p w14:paraId="4013D58D" w14:textId="3B994C35" w:rsidR="00CA56F1" w:rsidRPr="00F001A0" w:rsidRDefault="00CA56F1" w:rsidP="00CA56F1">
      <w:pPr>
        <w:contextualSpacing/>
        <w:outlineLvl w:val="0"/>
        <w:rPr>
          <w:rFonts w:ascii="Times New Roman" w:hAnsi="Times New Roman" w:cs="Times New Roman"/>
          <w:sz w:val="18"/>
          <w:szCs w:val="18"/>
        </w:rPr>
      </w:pPr>
      <w:r w:rsidRPr="00F001A0">
        <w:rPr>
          <w:rFonts w:ascii="Times New Roman" w:hAnsi="Times New Roman" w:cs="Times New Roman"/>
          <w:sz w:val="18"/>
          <w:szCs w:val="18"/>
        </w:rPr>
        <w:t>The study deals</w:t>
      </w:r>
      <w:r w:rsidR="006B66C5" w:rsidRPr="00F001A0">
        <w:rPr>
          <w:rFonts w:ascii="Times New Roman" w:hAnsi="Times New Roman" w:cs="Times New Roman"/>
          <w:sz w:val="18"/>
          <w:szCs w:val="18"/>
        </w:rPr>
        <w:t xml:space="preserve"> on the</w:t>
      </w:r>
      <w:r w:rsidRPr="00F001A0">
        <w:rPr>
          <w:rFonts w:ascii="Times New Roman" w:hAnsi="Times New Roman" w:cs="Times New Roman"/>
          <w:sz w:val="18"/>
          <w:szCs w:val="18"/>
        </w:rPr>
        <w:t xml:space="preserve"> </w:t>
      </w:r>
      <w:r w:rsidR="006B66C5" w:rsidRPr="00F001A0">
        <w:rPr>
          <w:rFonts w:ascii="Times New Roman" w:hAnsi="Times New Roman" w:cs="Times New Roman"/>
          <w:sz w:val="18"/>
          <w:szCs w:val="18"/>
        </w:rPr>
        <w:t xml:space="preserve">modified </w:t>
      </w:r>
      <w:r w:rsidRPr="00F001A0">
        <w:rPr>
          <w:rFonts w:ascii="Times New Roman" w:hAnsi="Times New Roman" w:cs="Times New Roman"/>
          <w:sz w:val="18"/>
          <w:szCs w:val="18"/>
        </w:rPr>
        <w:t xml:space="preserve">PAN-based activated carbon nanofibers (ACNFs) embedded with different amount of zinc oxides (ZnO) (0, 5, 10, and 15% relative to PAN wt.) </w:t>
      </w:r>
      <w:r w:rsidR="006B66C5" w:rsidRPr="00F001A0">
        <w:rPr>
          <w:rFonts w:ascii="Times New Roman" w:hAnsi="Times New Roman" w:cs="Times New Roman"/>
          <w:sz w:val="18"/>
          <w:szCs w:val="18"/>
        </w:rPr>
        <w:t xml:space="preserve">to be used </w:t>
      </w:r>
      <w:r w:rsidRPr="00F001A0">
        <w:rPr>
          <w:rFonts w:ascii="Times New Roman" w:hAnsi="Times New Roman" w:cs="Times New Roman"/>
          <w:sz w:val="18"/>
          <w:szCs w:val="18"/>
        </w:rPr>
        <w:t>as adsorbents for natural gas adsorption. The nanofibers (NFs) were successfully fabricated via electrospinning process at optimize parameters. The resultant NFs underwent three steps of pyrolysis process which are stabilization, carbonization and activation at optimum parameters. The morphological structure and diameter of pure and modified ACNFs were characterized using SEM while the</w:t>
      </w:r>
      <w:r w:rsidR="006B66C5" w:rsidRPr="00F001A0">
        <w:rPr>
          <w:rFonts w:ascii="Times New Roman" w:hAnsi="Times New Roman" w:cs="Times New Roman"/>
          <w:sz w:val="18"/>
          <w:szCs w:val="18"/>
        </w:rPr>
        <w:t xml:space="preserve"> </w:t>
      </w:r>
      <w:r w:rsidR="00926292" w:rsidRPr="00F001A0">
        <w:rPr>
          <w:rFonts w:ascii="Times New Roman" w:hAnsi="Times New Roman" w:cs="Times New Roman"/>
          <w:sz w:val="18"/>
          <w:szCs w:val="18"/>
        </w:rPr>
        <w:t>existences of chemical bonds were</w:t>
      </w:r>
      <w:r w:rsidRPr="00F001A0">
        <w:rPr>
          <w:rFonts w:ascii="Times New Roman" w:hAnsi="Times New Roman" w:cs="Times New Roman"/>
          <w:sz w:val="18"/>
          <w:szCs w:val="18"/>
        </w:rPr>
        <w:t xml:space="preserve"> analyzed by FTIR analysis. XRD analysis was done to identify the crystallinity of the ACNFs. BET method was used to identify the specific surface area (SSA) and nitrogen adsorption isotherm of the samples. The results showed that the SSA of ACNF5 (163.04 m</w:t>
      </w:r>
      <w:r w:rsidRPr="00F001A0">
        <w:rPr>
          <w:rFonts w:ascii="Times New Roman" w:hAnsi="Times New Roman" w:cs="Times New Roman"/>
          <w:sz w:val="18"/>
          <w:szCs w:val="18"/>
          <w:vertAlign w:val="superscript"/>
        </w:rPr>
        <w:t>2</w:t>
      </w:r>
      <w:r w:rsidRPr="00F001A0">
        <w:rPr>
          <w:rFonts w:ascii="Times New Roman" w:hAnsi="Times New Roman" w:cs="Times New Roman"/>
          <w:sz w:val="18"/>
          <w:szCs w:val="18"/>
        </w:rPr>
        <w:t>/g) is significantly higher compared to the pristine and other modified ACNFs, nevertheless the obtained results is much lower compared to average theoretical value. SEM micrograph depicted that all ACNF samples possessed average diameter of 300</w:t>
      </w:r>
      <w:r w:rsidR="00F001A0">
        <w:rPr>
          <w:rFonts w:ascii="Times New Roman" w:hAnsi="Times New Roman" w:cs="Times New Roman"/>
          <w:sz w:val="18"/>
          <w:szCs w:val="18"/>
        </w:rPr>
        <w:t xml:space="preserve"> – </w:t>
      </w:r>
      <w:r w:rsidRPr="00F001A0">
        <w:rPr>
          <w:rFonts w:ascii="Times New Roman" w:hAnsi="Times New Roman" w:cs="Times New Roman"/>
          <w:sz w:val="18"/>
          <w:szCs w:val="18"/>
        </w:rPr>
        <w:t>500 nm with smooth and aligned structure. The presence of white spots as ZnO alongside the NFs has been confirmed with FTIR and XRD analysis. From these findings, it is believed that ACNFs/ZnO will become a new adsorbent with great potential for gas adsorption and storage in the near future applications.</w:t>
      </w:r>
    </w:p>
    <w:p w14:paraId="53F44EA6" w14:textId="77777777" w:rsidR="00785CA6" w:rsidRPr="00F001A0" w:rsidRDefault="00785CA6" w:rsidP="00785CA6">
      <w:pPr>
        <w:contextualSpacing/>
        <w:outlineLvl w:val="0"/>
        <w:rPr>
          <w:rFonts w:ascii="Times New Roman" w:hAnsi="Times New Roman" w:cs="Times New Roman"/>
          <w:sz w:val="18"/>
          <w:szCs w:val="18"/>
        </w:rPr>
      </w:pPr>
    </w:p>
    <w:p w14:paraId="5E7A1AA2" w14:textId="03330816" w:rsidR="00785CA6" w:rsidRPr="00F001A0" w:rsidRDefault="00785CA6" w:rsidP="00785CA6">
      <w:pPr>
        <w:contextualSpacing/>
        <w:outlineLvl w:val="0"/>
        <w:rPr>
          <w:rFonts w:ascii="Times New Roman" w:hAnsi="Times New Roman" w:cs="Times New Roman"/>
          <w:sz w:val="18"/>
          <w:szCs w:val="18"/>
        </w:rPr>
      </w:pPr>
      <w:r w:rsidRPr="00F001A0">
        <w:rPr>
          <w:rFonts w:ascii="Times New Roman" w:hAnsi="Times New Roman" w:cs="Times New Roman"/>
          <w:b/>
          <w:sz w:val="18"/>
          <w:szCs w:val="18"/>
        </w:rPr>
        <w:t>Keyword</w:t>
      </w:r>
      <w:r w:rsidR="007F29A4" w:rsidRPr="00F001A0">
        <w:rPr>
          <w:rFonts w:ascii="Times New Roman" w:hAnsi="Times New Roman" w:cs="Times New Roman"/>
          <w:b/>
          <w:sz w:val="18"/>
          <w:szCs w:val="18"/>
        </w:rPr>
        <w:t>s</w:t>
      </w:r>
      <w:r w:rsidRPr="00F001A0">
        <w:rPr>
          <w:rFonts w:ascii="Times New Roman" w:hAnsi="Times New Roman" w:cs="Times New Roman"/>
          <w:sz w:val="18"/>
          <w:szCs w:val="18"/>
        </w:rPr>
        <w:t xml:space="preserve">: </w:t>
      </w:r>
      <w:r w:rsidR="00F001A0">
        <w:rPr>
          <w:rFonts w:ascii="Times New Roman" w:hAnsi="Times New Roman" w:cs="Times New Roman"/>
          <w:sz w:val="18"/>
          <w:szCs w:val="18"/>
        </w:rPr>
        <w:t xml:space="preserve">activated carbon nanofibers, zinc oxide, polyacrylonitrile, </w:t>
      </w:r>
      <w:r w:rsidR="00F001A0" w:rsidRPr="00F001A0">
        <w:rPr>
          <w:rFonts w:ascii="Times New Roman" w:hAnsi="Times New Roman" w:cs="Times New Roman"/>
          <w:sz w:val="18"/>
          <w:szCs w:val="18"/>
        </w:rPr>
        <w:t xml:space="preserve">specific surface area </w:t>
      </w:r>
    </w:p>
    <w:p w14:paraId="0D5C9B03" w14:textId="77777777" w:rsidR="00785CA6" w:rsidRPr="00F001A0" w:rsidRDefault="00785CA6" w:rsidP="00785CA6">
      <w:pPr>
        <w:contextualSpacing/>
        <w:outlineLvl w:val="0"/>
        <w:rPr>
          <w:rFonts w:ascii="Times New Roman" w:hAnsi="Times New Roman" w:cs="Times New Roman"/>
          <w:b/>
          <w:sz w:val="18"/>
          <w:szCs w:val="18"/>
        </w:rPr>
      </w:pPr>
    </w:p>
    <w:p w14:paraId="34B3739E" w14:textId="77777777" w:rsidR="00785CA6" w:rsidRPr="00F001A0" w:rsidRDefault="00785CA6" w:rsidP="00785CA6">
      <w:pPr>
        <w:contextualSpacing/>
        <w:jc w:val="center"/>
        <w:outlineLvl w:val="0"/>
        <w:rPr>
          <w:rFonts w:ascii="Times New Roman" w:hAnsi="Times New Roman" w:cs="Times New Roman"/>
          <w:b/>
          <w:sz w:val="18"/>
          <w:szCs w:val="18"/>
          <w:lang w:val="ms-MY"/>
        </w:rPr>
      </w:pPr>
      <w:r w:rsidRPr="00F001A0">
        <w:rPr>
          <w:rFonts w:ascii="Times New Roman" w:hAnsi="Times New Roman" w:cs="Times New Roman"/>
          <w:b/>
          <w:sz w:val="18"/>
          <w:szCs w:val="18"/>
          <w:lang w:val="ms-MY"/>
        </w:rPr>
        <w:t>Abstrak</w:t>
      </w:r>
    </w:p>
    <w:p w14:paraId="636750B5" w14:textId="42C58997" w:rsidR="00415137" w:rsidRPr="00F001A0" w:rsidRDefault="00415137" w:rsidP="00785CA6">
      <w:pPr>
        <w:contextualSpacing/>
        <w:outlineLvl w:val="0"/>
        <w:rPr>
          <w:rFonts w:ascii="Times New Roman" w:hAnsi="Times New Roman" w:cs="Times New Roman"/>
          <w:noProof/>
          <w:sz w:val="18"/>
          <w:szCs w:val="18"/>
          <w:lang w:val="ms-MY"/>
        </w:rPr>
      </w:pPr>
      <w:r w:rsidRPr="00F001A0">
        <w:rPr>
          <w:rFonts w:ascii="Times New Roman" w:hAnsi="Times New Roman" w:cs="Times New Roman"/>
          <w:noProof/>
          <w:sz w:val="18"/>
          <w:szCs w:val="18"/>
          <w:lang w:val="ms-MY"/>
        </w:rPr>
        <w:t>Kajian ini membinc</w:t>
      </w:r>
      <w:r w:rsidR="006D0F93" w:rsidRPr="00F001A0">
        <w:rPr>
          <w:rFonts w:ascii="Times New Roman" w:hAnsi="Times New Roman" w:cs="Times New Roman"/>
          <w:noProof/>
          <w:sz w:val="18"/>
          <w:szCs w:val="18"/>
          <w:lang w:val="ms-MY"/>
        </w:rPr>
        <w:t xml:space="preserve">angkan tentang </w:t>
      </w:r>
      <w:r w:rsidR="00D4470C" w:rsidRPr="00F001A0">
        <w:rPr>
          <w:rFonts w:ascii="Times New Roman" w:hAnsi="Times New Roman" w:cs="Times New Roman"/>
          <w:noProof/>
          <w:sz w:val="18"/>
          <w:szCs w:val="18"/>
          <w:lang w:val="ms-MY"/>
        </w:rPr>
        <w:t xml:space="preserve">gentian-nano </w:t>
      </w:r>
      <w:r w:rsidR="006D0F93" w:rsidRPr="00F001A0">
        <w:rPr>
          <w:rFonts w:ascii="Times New Roman" w:hAnsi="Times New Roman" w:cs="Times New Roman"/>
          <w:noProof/>
          <w:sz w:val="18"/>
          <w:szCs w:val="18"/>
          <w:lang w:val="ms-MY"/>
        </w:rPr>
        <w:t>karbon teraktif</w:t>
      </w:r>
      <w:r w:rsidRPr="00F001A0">
        <w:rPr>
          <w:rFonts w:ascii="Times New Roman" w:hAnsi="Times New Roman" w:cs="Times New Roman"/>
          <w:noProof/>
          <w:sz w:val="18"/>
          <w:szCs w:val="18"/>
          <w:lang w:val="ms-MY"/>
        </w:rPr>
        <w:t xml:space="preserve"> </w:t>
      </w:r>
      <w:r w:rsidR="00B627F3" w:rsidRPr="00F001A0">
        <w:rPr>
          <w:rFonts w:ascii="Times New Roman" w:hAnsi="Times New Roman" w:cs="Times New Roman"/>
          <w:noProof/>
          <w:sz w:val="18"/>
          <w:szCs w:val="18"/>
          <w:lang w:val="ms-MY"/>
        </w:rPr>
        <w:t xml:space="preserve">(ACNFs) </w:t>
      </w:r>
      <w:r w:rsidR="00D4470C" w:rsidRPr="00F001A0">
        <w:rPr>
          <w:rFonts w:ascii="Times New Roman" w:hAnsi="Times New Roman" w:cs="Times New Roman"/>
          <w:noProof/>
          <w:sz w:val="18"/>
          <w:szCs w:val="18"/>
          <w:lang w:val="ms-MY"/>
        </w:rPr>
        <w:t xml:space="preserve">terubah suai </w:t>
      </w:r>
      <w:r w:rsidRPr="00F001A0">
        <w:rPr>
          <w:rFonts w:ascii="Times New Roman" w:hAnsi="Times New Roman" w:cs="Times New Roman"/>
          <w:noProof/>
          <w:sz w:val="18"/>
          <w:szCs w:val="18"/>
          <w:lang w:val="ms-MY"/>
        </w:rPr>
        <w:t xml:space="preserve">berasaskan </w:t>
      </w:r>
      <w:r w:rsidR="00B627F3" w:rsidRPr="00F001A0">
        <w:rPr>
          <w:rFonts w:ascii="Times New Roman" w:hAnsi="Times New Roman" w:cs="Times New Roman"/>
          <w:noProof/>
          <w:sz w:val="18"/>
          <w:szCs w:val="18"/>
          <w:lang w:val="ms-MY"/>
        </w:rPr>
        <w:t xml:space="preserve">polimer </w:t>
      </w:r>
      <w:r w:rsidRPr="00F001A0">
        <w:rPr>
          <w:rFonts w:ascii="Times New Roman" w:hAnsi="Times New Roman" w:cs="Times New Roman"/>
          <w:noProof/>
          <w:sz w:val="18"/>
          <w:szCs w:val="18"/>
          <w:lang w:val="ms-MY"/>
        </w:rPr>
        <w:t xml:space="preserve">PAN </w:t>
      </w:r>
      <w:r w:rsidR="00F001A0">
        <w:rPr>
          <w:rFonts w:ascii="Times New Roman" w:hAnsi="Times New Roman" w:cs="Times New Roman"/>
          <w:noProof/>
          <w:sz w:val="18"/>
          <w:szCs w:val="18"/>
          <w:lang w:val="ms-MY"/>
        </w:rPr>
        <w:t xml:space="preserve">yang digabungkan dengan kandungan </w:t>
      </w:r>
      <w:r w:rsidR="006D0F93" w:rsidRPr="00F001A0">
        <w:rPr>
          <w:rFonts w:ascii="Times New Roman" w:hAnsi="Times New Roman" w:cs="Times New Roman"/>
          <w:noProof/>
          <w:sz w:val="18"/>
          <w:szCs w:val="18"/>
          <w:lang w:val="ms-MY"/>
        </w:rPr>
        <w:t xml:space="preserve">zink oksida (ZnO) yang berbeza (0, 5, 10, dan 15% berdasarkan berat PAN) </w:t>
      </w:r>
      <w:r w:rsidR="00D4470C" w:rsidRPr="00F001A0">
        <w:rPr>
          <w:rFonts w:ascii="Times New Roman" w:hAnsi="Times New Roman" w:cs="Times New Roman"/>
          <w:noProof/>
          <w:sz w:val="18"/>
          <w:szCs w:val="18"/>
          <w:lang w:val="ms-MY"/>
        </w:rPr>
        <w:t xml:space="preserve">untuk digunakan </w:t>
      </w:r>
      <w:r w:rsidR="006D0F93" w:rsidRPr="00F001A0">
        <w:rPr>
          <w:rFonts w:ascii="Times New Roman" w:hAnsi="Times New Roman" w:cs="Times New Roman"/>
          <w:noProof/>
          <w:sz w:val="18"/>
          <w:szCs w:val="18"/>
          <w:lang w:val="ms-MY"/>
        </w:rPr>
        <w:t>sebagai penjerap</w:t>
      </w:r>
      <w:r w:rsidRPr="00F001A0">
        <w:rPr>
          <w:rFonts w:ascii="Times New Roman" w:hAnsi="Times New Roman" w:cs="Times New Roman"/>
          <w:noProof/>
          <w:sz w:val="18"/>
          <w:szCs w:val="18"/>
          <w:lang w:val="ms-MY"/>
        </w:rPr>
        <w:t xml:space="preserve"> </w:t>
      </w:r>
      <w:r w:rsidR="00D4470C" w:rsidRPr="00F001A0">
        <w:rPr>
          <w:rFonts w:ascii="Times New Roman" w:hAnsi="Times New Roman" w:cs="Times New Roman"/>
          <w:noProof/>
          <w:sz w:val="18"/>
          <w:szCs w:val="18"/>
          <w:lang w:val="ms-MY"/>
        </w:rPr>
        <w:t xml:space="preserve">dalam </w:t>
      </w:r>
      <w:r w:rsidRPr="00F001A0">
        <w:rPr>
          <w:rFonts w:ascii="Times New Roman" w:hAnsi="Times New Roman" w:cs="Times New Roman"/>
          <w:noProof/>
          <w:sz w:val="18"/>
          <w:szCs w:val="18"/>
          <w:lang w:val="ms-MY"/>
        </w:rPr>
        <w:t>penjerap</w:t>
      </w:r>
      <w:r w:rsidR="00D4470C" w:rsidRPr="00F001A0">
        <w:rPr>
          <w:rFonts w:ascii="Times New Roman" w:hAnsi="Times New Roman" w:cs="Times New Roman"/>
          <w:noProof/>
          <w:sz w:val="18"/>
          <w:szCs w:val="18"/>
          <w:lang w:val="ms-MY"/>
        </w:rPr>
        <w:t>an gas asli. G</w:t>
      </w:r>
      <w:r w:rsidR="006D0F93" w:rsidRPr="00F001A0">
        <w:rPr>
          <w:rFonts w:ascii="Times New Roman" w:hAnsi="Times New Roman" w:cs="Times New Roman"/>
          <w:noProof/>
          <w:sz w:val="18"/>
          <w:szCs w:val="18"/>
          <w:lang w:val="ms-MY"/>
        </w:rPr>
        <w:t>entian</w:t>
      </w:r>
      <w:r w:rsidR="00D4470C" w:rsidRPr="00F001A0">
        <w:rPr>
          <w:rFonts w:ascii="Times New Roman" w:hAnsi="Times New Roman" w:cs="Times New Roman"/>
          <w:noProof/>
          <w:sz w:val="18"/>
          <w:szCs w:val="18"/>
          <w:lang w:val="ms-MY"/>
        </w:rPr>
        <w:t>-nano</w:t>
      </w:r>
      <w:r w:rsidR="006D0F93" w:rsidRPr="00F001A0">
        <w:rPr>
          <w:rFonts w:ascii="Times New Roman" w:hAnsi="Times New Roman" w:cs="Times New Roman"/>
          <w:noProof/>
          <w:sz w:val="18"/>
          <w:szCs w:val="18"/>
          <w:lang w:val="ms-MY"/>
        </w:rPr>
        <w:t xml:space="preserve"> (NFs</w:t>
      </w:r>
      <w:r w:rsidRPr="00F001A0">
        <w:rPr>
          <w:rFonts w:ascii="Times New Roman" w:hAnsi="Times New Roman" w:cs="Times New Roman"/>
          <w:noProof/>
          <w:sz w:val="18"/>
          <w:szCs w:val="18"/>
          <w:lang w:val="ms-MY"/>
        </w:rPr>
        <w:t xml:space="preserve">) telah berjaya direka </w:t>
      </w:r>
      <w:r w:rsidR="006D0F93" w:rsidRPr="00F001A0">
        <w:rPr>
          <w:rFonts w:ascii="Times New Roman" w:hAnsi="Times New Roman" w:cs="Times New Roman"/>
          <w:noProof/>
          <w:sz w:val="18"/>
          <w:szCs w:val="18"/>
          <w:lang w:val="ms-MY"/>
        </w:rPr>
        <w:t xml:space="preserve">melalui proses putaran elektro menggunakan parameter-paramter optimum daripada kajian terdahulu. </w:t>
      </w:r>
      <w:r w:rsidR="00C33E98" w:rsidRPr="00F001A0">
        <w:rPr>
          <w:rFonts w:ascii="Times New Roman" w:hAnsi="Times New Roman" w:cs="Times New Roman"/>
          <w:noProof/>
          <w:sz w:val="18"/>
          <w:szCs w:val="18"/>
          <w:lang w:val="ms-MY"/>
        </w:rPr>
        <w:t>Kemudian, NFs yang terbentuk akan melalui tiga peringkat</w:t>
      </w:r>
      <w:r w:rsidR="00B627F3" w:rsidRPr="00F001A0">
        <w:rPr>
          <w:rFonts w:ascii="Times New Roman" w:hAnsi="Times New Roman" w:cs="Times New Roman"/>
          <w:noProof/>
          <w:sz w:val="18"/>
          <w:szCs w:val="18"/>
          <w:lang w:val="ms-MY"/>
        </w:rPr>
        <w:t xml:space="preserve"> proses</w:t>
      </w:r>
      <w:r w:rsidR="00C33E98" w:rsidRPr="00F001A0">
        <w:rPr>
          <w:rFonts w:ascii="Times New Roman" w:hAnsi="Times New Roman" w:cs="Times New Roman"/>
          <w:noProof/>
          <w:sz w:val="18"/>
          <w:szCs w:val="18"/>
          <w:lang w:val="ms-MY"/>
        </w:rPr>
        <w:t xml:space="preserve"> pirolisis iaitu penstabilan, karbonisasi, dan pengaktifan menggunakan parameter optimum daripada kajian terdahulu. Struktur morfologi dan diame</w:t>
      </w:r>
      <w:r w:rsidR="00B627F3" w:rsidRPr="00F001A0">
        <w:rPr>
          <w:rFonts w:ascii="Times New Roman" w:hAnsi="Times New Roman" w:cs="Times New Roman"/>
          <w:noProof/>
          <w:sz w:val="18"/>
          <w:szCs w:val="18"/>
          <w:lang w:val="ms-MY"/>
        </w:rPr>
        <w:t xml:space="preserve">ter </w:t>
      </w:r>
      <w:r w:rsidR="00C33E98" w:rsidRPr="00F001A0">
        <w:rPr>
          <w:rFonts w:ascii="Times New Roman" w:hAnsi="Times New Roman" w:cs="Times New Roman"/>
          <w:noProof/>
          <w:sz w:val="18"/>
          <w:szCs w:val="18"/>
          <w:lang w:val="ms-MY"/>
        </w:rPr>
        <w:t xml:space="preserve">ACNFs tulen dan yang telah diubahsuai </w:t>
      </w:r>
      <w:r w:rsidR="00B627F3" w:rsidRPr="00F001A0">
        <w:rPr>
          <w:rFonts w:ascii="Times New Roman" w:hAnsi="Times New Roman" w:cs="Times New Roman"/>
          <w:noProof/>
          <w:sz w:val="18"/>
          <w:szCs w:val="18"/>
          <w:lang w:val="ms-MY"/>
        </w:rPr>
        <w:t xml:space="preserve">dengan ZnO </w:t>
      </w:r>
      <w:r w:rsidR="00C33E98" w:rsidRPr="00F001A0">
        <w:rPr>
          <w:rFonts w:ascii="Times New Roman" w:hAnsi="Times New Roman" w:cs="Times New Roman"/>
          <w:noProof/>
          <w:sz w:val="18"/>
          <w:szCs w:val="18"/>
          <w:lang w:val="ms-MY"/>
        </w:rPr>
        <w:t xml:space="preserve">telah dicirikan menggunakan SEM manakala kewujudan ikatan kimia telah dianalisis menggunakan FTIR. Selain itu, untuk mengenalpasti penghabluran ACNFs yang terhasil, </w:t>
      </w:r>
      <w:r w:rsidR="00B627F3" w:rsidRPr="00F001A0">
        <w:rPr>
          <w:rFonts w:ascii="Times New Roman" w:hAnsi="Times New Roman" w:cs="Times New Roman"/>
          <w:noProof/>
          <w:sz w:val="18"/>
          <w:szCs w:val="18"/>
          <w:lang w:val="ms-MY"/>
        </w:rPr>
        <w:t xml:space="preserve">analisis yang dikenali sebagai </w:t>
      </w:r>
      <w:r w:rsidR="00C33E98" w:rsidRPr="00F001A0">
        <w:rPr>
          <w:rFonts w:ascii="Times New Roman" w:hAnsi="Times New Roman" w:cs="Times New Roman"/>
          <w:noProof/>
          <w:sz w:val="18"/>
          <w:szCs w:val="18"/>
          <w:lang w:val="ms-MY"/>
        </w:rPr>
        <w:t xml:space="preserve">XRD telah dijalankan. Kaedah BET pula dijalankan untuk mengenal pasti luas permukaan tertentu (SSA) dan isoterma penjerapan nitrogen. </w:t>
      </w:r>
      <w:r w:rsidRPr="00F001A0">
        <w:rPr>
          <w:rFonts w:ascii="Times New Roman" w:hAnsi="Times New Roman" w:cs="Times New Roman"/>
          <w:noProof/>
          <w:sz w:val="18"/>
          <w:szCs w:val="18"/>
          <w:lang w:val="ms-MY"/>
        </w:rPr>
        <w:t>Hasil kajian</w:t>
      </w:r>
      <w:r w:rsidR="00C33E98" w:rsidRPr="00F001A0">
        <w:rPr>
          <w:rFonts w:ascii="Times New Roman" w:hAnsi="Times New Roman" w:cs="Times New Roman"/>
          <w:noProof/>
          <w:sz w:val="18"/>
          <w:szCs w:val="18"/>
          <w:lang w:val="ms-MY"/>
        </w:rPr>
        <w:t xml:space="preserve"> menunjukkan bahawa SSA sampel</w:t>
      </w:r>
      <w:r w:rsidRPr="00F001A0">
        <w:rPr>
          <w:rFonts w:ascii="Times New Roman" w:hAnsi="Times New Roman" w:cs="Times New Roman"/>
          <w:noProof/>
          <w:sz w:val="18"/>
          <w:szCs w:val="18"/>
          <w:lang w:val="ms-MY"/>
        </w:rPr>
        <w:t xml:space="preserve"> ACNF5 (163,04 m</w:t>
      </w:r>
      <w:r w:rsidRPr="00F001A0">
        <w:rPr>
          <w:rFonts w:ascii="Times New Roman" w:hAnsi="Times New Roman" w:cs="Times New Roman"/>
          <w:noProof/>
          <w:sz w:val="18"/>
          <w:szCs w:val="18"/>
          <w:vertAlign w:val="superscript"/>
          <w:lang w:val="ms-MY"/>
        </w:rPr>
        <w:t>2</w:t>
      </w:r>
      <w:r w:rsidR="00F001A0">
        <w:rPr>
          <w:rFonts w:ascii="Times New Roman" w:hAnsi="Times New Roman" w:cs="Times New Roman"/>
          <w:noProof/>
          <w:sz w:val="18"/>
          <w:szCs w:val="18"/>
          <w:lang w:val="ms-MY"/>
        </w:rPr>
        <w:t>/</w:t>
      </w:r>
      <w:r w:rsidRPr="00F001A0">
        <w:rPr>
          <w:rFonts w:ascii="Times New Roman" w:hAnsi="Times New Roman" w:cs="Times New Roman"/>
          <w:noProof/>
          <w:sz w:val="18"/>
          <w:szCs w:val="18"/>
          <w:lang w:val="ms-MY"/>
        </w:rPr>
        <w:t xml:space="preserve">g) adalah lebih tinggi berbanding dengan ACNFs </w:t>
      </w:r>
      <w:r w:rsidR="00C33E98" w:rsidRPr="00F001A0">
        <w:rPr>
          <w:rFonts w:ascii="Times New Roman" w:hAnsi="Times New Roman" w:cs="Times New Roman"/>
          <w:noProof/>
          <w:sz w:val="18"/>
          <w:szCs w:val="18"/>
          <w:lang w:val="ms-MY"/>
        </w:rPr>
        <w:t xml:space="preserve">tulen atau ACNFs yang telah </w:t>
      </w:r>
      <w:r w:rsidRPr="00F001A0">
        <w:rPr>
          <w:rFonts w:ascii="Times New Roman" w:hAnsi="Times New Roman" w:cs="Times New Roman"/>
          <w:noProof/>
          <w:sz w:val="18"/>
          <w:szCs w:val="18"/>
          <w:lang w:val="ms-MY"/>
        </w:rPr>
        <w:t xml:space="preserve">diubahsuai </w:t>
      </w:r>
      <w:r w:rsidR="00C33E98" w:rsidRPr="00F001A0">
        <w:rPr>
          <w:rFonts w:ascii="Times New Roman" w:hAnsi="Times New Roman" w:cs="Times New Roman"/>
          <w:noProof/>
          <w:sz w:val="18"/>
          <w:szCs w:val="18"/>
          <w:lang w:val="ms-MY"/>
        </w:rPr>
        <w:t>yang lain..Walau bagaimanapun, keputusan yang</w:t>
      </w:r>
      <w:r w:rsidR="00B627F3" w:rsidRPr="00F001A0">
        <w:rPr>
          <w:rFonts w:ascii="Times New Roman" w:hAnsi="Times New Roman" w:cs="Times New Roman"/>
          <w:noProof/>
          <w:sz w:val="18"/>
          <w:szCs w:val="18"/>
          <w:lang w:val="ms-MY"/>
        </w:rPr>
        <w:t xml:space="preserve"> diperoleh menunjukkan SSA</w:t>
      </w:r>
      <w:r w:rsidR="00C33E98" w:rsidRPr="00F001A0">
        <w:rPr>
          <w:rFonts w:ascii="Times New Roman" w:hAnsi="Times New Roman" w:cs="Times New Roman"/>
          <w:noProof/>
          <w:sz w:val="18"/>
          <w:szCs w:val="18"/>
          <w:lang w:val="ms-MY"/>
        </w:rPr>
        <w:t xml:space="preserve"> yang </w:t>
      </w:r>
      <w:r w:rsidRPr="00F001A0">
        <w:rPr>
          <w:rFonts w:ascii="Times New Roman" w:hAnsi="Times New Roman" w:cs="Times New Roman"/>
          <w:noProof/>
          <w:sz w:val="18"/>
          <w:szCs w:val="18"/>
          <w:lang w:val="ms-MY"/>
        </w:rPr>
        <w:t>jauh lebih rendah berbanding dengan nilai teori purat</w:t>
      </w:r>
      <w:r w:rsidR="00C33E98" w:rsidRPr="00F001A0">
        <w:rPr>
          <w:rFonts w:ascii="Times New Roman" w:hAnsi="Times New Roman" w:cs="Times New Roman"/>
          <w:noProof/>
          <w:sz w:val="18"/>
          <w:szCs w:val="18"/>
          <w:lang w:val="ms-MY"/>
        </w:rPr>
        <w:t xml:space="preserve">a. Melalui SEM mikrograf, semua sampel ACNFs yang dihasilkan melalui kajian ini </w:t>
      </w:r>
      <w:r w:rsidRPr="00F001A0">
        <w:rPr>
          <w:rFonts w:ascii="Times New Roman" w:hAnsi="Times New Roman" w:cs="Times New Roman"/>
          <w:noProof/>
          <w:sz w:val="18"/>
          <w:szCs w:val="18"/>
          <w:lang w:val="ms-MY"/>
        </w:rPr>
        <w:t xml:space="preserve">memiliki diameter purata </w:t>
      </w:r>
      <w:r w:rsidR="00C33E98" w:rsidRPr="00F001A0">
        <w:rPr>
          <w:rFonts w:ascii="Times New Roman" w:hAnsi="Times New Roman" w:cs="Times New Roman"/>
          <w:noProof/>
          <w:sz w:val="18"/>
          <w:szCs w:val="18"/>
          <w:lang w:val="ms-MY"/>
        </w:rPr>
        <w:t xml:space="preserve">dari </w:t>
      </w:r>
      <w:r w:rsidRPr="00F001A0">
        <w:rPr>
          <w:rFonts w:ascii="Times New Roman" w:hAnsi="Times New Roman" w:cs="Times New Roman"/>
          <w:noProof/>
          <w:sz w:val="18"/>
          <w:szCs w:val="18"/>
          <w:lang w:val="ms-MY"/>
        </w:rPr>
        <w:t>300</w:t>
      </w:r>
      <w:r w:rsidR="00C33E98" w:rsidRPr="00F001A0">
        <w:rPr>
          <w:rFonts w:ascii="Times New Roman" w:hAnsi="Times New Roman" w:cs="Times New Roman"/>
          <w:noProof/>
          <w:sz w:val="18"/>
          <w:szCs w:val="18"/>
          <w:lang w:val="ms-MY"/>
        </w:rPr>
        <w:t xml:space="preserve"> hingga </w:t>
      </w:r>
      <w:r w:rsidRPr="00F001A0">
        <w:rPr>
          <w:rFonts w:ascii="Times New Roman" w:hAnsi="Times New Roman" w:cs="Times New Roman"/>
          <w:noProof/>
          <w:sz w:val="18"/>
          <w:szCs w:val="18"/>
          <w:lang w:val="ms-MY"/>
        </w:rPr>
        <w:t>500 nm dengan struktur licin dan sejajar. Kehadiran bint</w:t>
      </w:r>
      <w:r w:rsidR="00B627F3" w:rsidRPr="00F001A0">
        <w:rPr>
          <w:rFonts w:ascii="Times New Roman" w:hAnsi="Times New Roman" w:cs="Times New Roman"/>
          <w:noProof/>
          <w:sz w:val="18"/>
          <w:szCs w:val="18"/>
          <w:lang w:val="ms-MY"/>
        </w:rPr>
        <w:t xml:space="preserve">ik putih sebagai ZnO </w:t>
      </w:r>
      <w:r w:rsidRPr="00F001A0">
        <w:rPr>
          <w:rFonts w:ascii="Times New Roman" w:hAnsi="Times New Roman" w:cs="Times New Roman"/>
          <w:noProof/>
          <w:sz w:val="18"/>
          <w:szCs w:val="18"/>
          <w:lang w:val="ms-MY"/>
        </w:rPr>
        <w:t>telah di</w:t>
      </w:r>
      <w:r w:rsidR="00A67408" w:rsidRPr="00F001A0">
        <w:rPr>
          <w:rFonts w:ascii="Times New Roman" w:hAnsi="Times New Roman" w:cs="Times New Roman"/>
          <w:noProof/>
          <w:sz w:val="18"/>
          <w:szCs w:val="18"/>
          <w:lang w:val="ms-MY"/>
        </w:rPr>
        <w:t xml:space="preserve">sahkan melalui analisis FTIR dan </w:t>
      </w:r>
      <w:r w:rsidRPr="00F001A0">
        <w:rPr>
          <w:rFonts w:ascii="Times New Roman" w:hAnsi="Times New Roman" w:cs="Times New Roman"/>
          <w:noProof/>
          <w:sz w:val="18"/>
          <w:szCs w:val="18"/>
          <w:lang w:val="ms-MY"/>
        </w:rPr>
        <w:t xml:space="preserve">XRD. </w:t>
      </w:r>
      <w:r w:rsidR="00B627F3" w:rsidRPr="00F001A0">
        <w:rPr>
          <w:rFonts w:ascii="Times New Roman" w:hAnsi="Times New Roman" w:cs="Times New Roman"/>
          <w:noProof/>
          <w:sz w:val="18"/>
          <w:szCs w:val="18"/>
          <w:lang w:val="ms-MY"/>
        </w:rPr>
        <w:t>P</w:t>
      </w:r>
      <w:r w:rsidRPr="00F001A0">
        <w:rPr>
          <w:rFonts w:ascii="Times New Roman" w:hAnsi="Times New Roman" w:cs="Times New Roman"/>
          <w:noProof/>
          <w:sz w:val="18"/>
          <w:szCs w:val="18"/>
          <w:lang w:val="ms-MY"/>
        </w:rPr>
        <w:t>enemuan ini</w:t>
      </w:r>
      <w:r w:rsidR="00B627F3" w:rsidRPr="00F001A0">
        <w:rPr>
          <w:rFonts w:ascii="Times New Roman" w:hAnsi="Times New Roman" w:cs="Times New Roman"/>
          <w:noProof/>
          <w:sz w:val="18"/>
          <w:szCs w:val="18"/>
          <w:lang w:val="ms-MY"/>
        </w:rPr>
        <w:t xml:space="preserve"> membuktikan</w:t>
      </w:r>
      <w:r w:rsidR="00D04A54">
        <w:rPr>
          <w:rFonts w:ascii="Times New Roman" w:hAnsi="Times New Roman" w:cs="Times New Roman"/>
          <w:noProof/>
          <w:sz w:val="18"/>
          <w:szCs w:val="18"/>
          <w:lang w:val="ms-MY"/>
        </w:rPr>
        <w:t xml:space="preserve"> bahawa ACNFs/</w:t>
      </w:r>
      <w:r w:rsidRPr="00F001A0">
        <w:rPr>
          <w:rFonts w:ascii="Times New Roman" w:hAnsi="Times New Roman" w:cs="Times New Roman"/>
          <w:noProof/>
          <w:sz w:val="18"/>
          <w:szCs w:val="18"/>
          <w:lang w:val="ms-MY"/>
        </w:rPr>
        <w:t>ZnO akan menjadi penjerap baru yang mempunyai potens</w:t>
      </w:r>
      <w:r w:rsidR="00A67408" w:rsidRPr="00F001A0">
        <w:rPr>
          <w:rFonts w:ascii="Times New Roman" w:hAnsi="Times New Roman" w:cs="Times New Roman"/>
          <w:noProof/>
          <w:sz w:val="18"/>
          <w:szCs w:val="18"/>
          <w:lang w:val="ms-MY"/>
        </w:rPr>
        <w:t>i besar dalam aplikasi penjerapan dan</w:t>
      </w:r>
      <w:r w:rsidRPr="00F001A0">
        <w:rPr>
          <w:rFonts w:ascii="Times New Roman" w:hAnsi="Times New Roman" w:cs="Times New Roman"/>
          <w:noProof/>
          <w:sz w:val="18"/>
          <w:szCs w:val="18"/>
          <w:lang w:val="ms-MY"/>
        </w:rPr>
        <w:t xml:space="preserve"> penyimpanan </w:t>
      </w:r>
      <w:r w:rsidR="00A67408" w:rsidRPr="00F001A0">
        <w:rPr>
          <w:rFonts w:ascii="Times New Roman" w:hAnsi="Times New Roman" w:cs="Times New Roman"/>
          <w:noProof/>
          <w:sz w:val="18"/>
          <w:szCs w:val="18"/>
          <w:lang w:val="ms-MY"/>
        </w:rPr>
        <w:t>gas pada masa hadapan</w:t>
      </w:r>
      <w:r w:rsidRPr="00F001A0">
        <w:rPr>
          <w:rFonts w:ascii="Times New Roman" w:hAnsi="Times New Roman" w:cs="Times New Roman"/>
          <w:noProof/>
          <w:sz w:val="18"/>
          <w:szCs w:val="18"/>
          <w:lang w:val="ms-MY"/>
        </w:rPr>
        <w:t>.</w:t>
      </w:r>
    </w:p>
    <w:p w14:paraId="0D902791" w14:textId="77777777" w:rsidR="00785CA6" w:rsidRPr="00F001A0" w:rsidRDefault="00785CA6" w:rsidP="00785CA6">
      <w:pPr>
        <w:contextualSpacing/>
        <w:outlineLvl w:val="0"/>
        <w:rPr>
          <w:rFonts w:ascii="Times New Roman" w:hAnsi="Times New Roman" w:cs="Times New Roman"/>
          <w:sz w:val="18"/>
          <w:szCs w:val="18"/>
          <w:lang w:val="ms-MY"/>
        </w:rPr>
      </w:pPr>
    </w:p>
    <w:p w14:paraId="6E4AAA28" w14:textId="4C64BFFA" w:rsidR="00785CA6" w:rsidRPr="00F001A0" w:rsidRDefault="00785CA6" w:rsidP="00785CA6">
      <w:pPr>
        <w:contextualSpacing/>
        <w:outlineLvl w:val="0"/>
        <w:rPr>
          <w:rFonts w:ascii="Times New Roman" w:hAnsi="Times New Roman" w:cs="Times New Roman"/>
          <w:kern w:val="0"/>
          <w:sz w:val="18"/>
          <w:szCs w:val="18"/>
          <w:lang w:val="ms-MY"/>
        </w:rPr>
      </w:pPr>
      <w:r w:rsidRPr="00F001A0">
        <w:rPr>
          <w:rFonts w:ascii="Times New Roman" w:hAnsi="Times New Roman" w:cs="Times New Roman"/>
          <w:b/>
          <w:sz w:val="18"/>
          <w:szCs w:val="18"/>
          <w:lang w:val="ms-MY"/>
        </w:rPr>
        <w:t xml:space="preserve">Kata kunci: </w:t>
      </w:r>
      <w:r w:rsidR="00D04A54" w:rsidRPr="00F001A0">
        <w:rPr>
          <w:rFonts w:ascii="Times New Roman" w:hAnsi="Times New Roman" w:cs="Times New Roman"/>
          <w:sz w:val="18"/>
          <w:szCs w:val="18"/>
          <w:lang w:val="ms-MY"/>
        </w:rPr>
        <w:t>gentian karb</w:t>
      </w:r>
      <w:r w:rsidR="00D04A54">
        <w:rPr>
          <w:rFonts w:ascii="Times New Roman" w:hAnsi="Times New Roman" w:cs="Times New Roman"/>
          <w:sz w:val="18"/>
          <w:szCs w:val="18"/>
          <w:lang w:val="ms-MY"/>
        </w:rPr>
        <w:t>on teraktif, zink oksida, poliakrilonitril,</w:t>
      </w:r>
      <w:r w:rsidR="00D04A54" w:rsidRPr="00F001A0">
        <w:rPr>
          <w:rFonts w:ascii="Times New Roman" w:hAnsi="Times New Roman" w:cs="Times New Roman"/>
          <w:sz w:val="18"/>
          <w:szCs w:val="18"/>
          <w:lang w:val="ms-MY"/>
        </w:rPr>
        <w:t xml:space="preserve"> luas permukaan spesifik</w:t>
      </w:r>
    </w:p>
    <w:p w14:paraId="416EC17C" w14:textId="77777777" w:rsidR="00785CA6" w:rsidRPr="00F001A0" w:rsidRDefault="00785CA6" w:rsidP="00785CA6">
      <w:pPr>
        <w:outlineLvl w:val="0"/>
        <w:rPr>
          <w:rFonts w:ascii="Times New Roman" w:hAnsi="Times New Roman" w:cs="Times New Roman"/>
          <w:b/>
          <w:sz w:val="24"/>
        </w:rPr>
      </w:pPr>
    </w:p>
    <w:p w14:paraId="51017CC0" w14:textId="77777777" w:rsidR="00785CA6" w:rsidRPr="00F001A0" w:rsidRDefault="00785CA6" w:rsidP="007F29A4">
      <w:pPr>
        <w:jc w:val="center"/>
        <w:outlineLvl w:val="0"/>
        <w:rPr>
          <w:rFonts w:ascii="Times New Roman" w:hAnsi="Times New Roman" w:cs="Times New Roman"/>
          <w:b/>
        </w:rPr>
      </w:pPr>
      <w:r w:rsidRPr="00F001A0">
        <w:rPr>
          <w:rFonts w:ascii="Times New Roman" w:hAnsi="Times New Roman" w:cs="Times New Roman"/>
          <w:b/>
        </w:rPr>
        <w:t>Introduction</w:t>
      </w:r>
    </w:p>
    <w:p w14:paraId="52F11A7A" w14:textId="77777777" w:rsidR="00D04A54" w:rsidRDefault="00D4470C" w:rsidP="00CA56F1">
      <w:pPr>
        <w:outlineLvl w:val="0"/>
        <w:rPr>
          <w:rFonts w:ascii="Times New Roman" w:hAnsi="Times New Roman" w:cs="Times New Roman"/>
          <w:bCs/>
          <w:szCs w:val="20"/>
        </w:rPr>
      </w:pPr>
      <w:r w:rsidRPr="00F001A0">
        <w:rPr>
          <w:rFonts w:ascii="Times New Roman" w:hAnsi="Times New Roman" w:cs="Times New Roman"/>
          <w:bCs/>
          <w:szCs w:val="20"/>
        </w:rPr>
        <w:t>A</w:t>
      </w:r>
      <w:r w:rsidR="00CA56F1" w:rsidRPr="00F001A0">
        <w:rPr>
          <w:rFonts w:ascii="Times New Roman" w:hAnsi="Times New Roman" w:cs="Times New Roman"/>
          <w:bCs/>
          <w:szCs w:val="20"/>
        </w:rPr>
        <w:t xml:space="preserve">ctivated carbon (AC) has been widely utilized as adsorbent in various applications </w:t>
      </w:r>
      <w:r w:rsidRPr="00F001A0">
        <w:rPr>
          <w:rFonts w:ascii="Times New Roman" w:hAnsi="Times New Roman" w:cs="Times New Roman"/>
          <w:bCs/>
          <w:szCs w:val="20"/>
        </w:rPr>
        <w:t xml:space="preserve">in recent years </w:t>
      </w:r>
      <w:r w:rsidR="00CA56F1" w:rsidRPr="00F001A0">
        <w:rPr>
          <w:rFonts w:ascii="Times New Roman" w:hAnsi="Times New Roman" w:cs="Times New Roman"/>
          <w:bCs/>
          <w:szCs w:val="20"/>
        </w:rPr>
        <w:t xml:space="preserve">included in water or gas adsorption due to their porous structure, high specific area, and cost-friendly [1]. Currently, AC can be developed by using various types of precursors such as pitch, lignin, polymers, and also synthetic precursor, however polyacrylonitrile (PAN)-based adsorbents have become an attractive alternative as PAN precursor could produce high carbon yield up to 56% as compared to the other precursors [2]. However, a new enhanced material known as activated carbon nanofibers (ACNFs) with highly </w:t>
      </w:r>
      <w:proofErr w:type="spellStart"/>
      <w:r w:rsidR="00CA56F1" w:rsidRPr="00F001A0">
        <w:rPr>
          <w:rFonts w:ascii="Times New Roman" w:hAnsi="Times New Roman" w:cs="Times New Roman"/>
          <w:bCs/>
          <w:szCs w:val="20"/>
        </w:rPr>
        <w:t>microporous</w:t>
      </w:r>
      <w:proofErr w:type="spellEnd"/>
      <w:r w:rsidR="00CA56F1" w:rsidRPr="00F001A0">
        <w:rPr>
          <w:rFonts w:ascii="Times New Roman" w:hAnsi="Times New Roman" w:cs="Times New Roman"/>
          <w:bCs/>
          <w:szCs w:val="20"/>
        </w:rPr>
        <w:t xml:space="preserve"> structure with finer structure and greater specific surface area [3] have been developed in order to overcome the disadvantages of AC that possessed low SSA and limited the gas adsorption capabilities. Ascribed by its low resistance to bulk flow, high adsorption-desorption kinetics, heat stability, and high strength; PAN-based ACNFs have received major attention from researcher all over the globe and were studied for their potential as excellent gas adsorbents [4]. </w:t>
      </w:r>
    </w:p>
    <w:p w14:paraId="1C1B617B" w14:textId="77777777" w:rsidR="00D04A54" w:rsidRDefault="00D04A54" w:rsidP="00CA56F1">
      <w:pPr>
        <w:outlineLvl w:val="0"/>
        <w:rPr>
          <w:rFonts w:ascii="Times New Roman" w:hAnsi="Times New Roman" w:cs="Times New Roman"/>
          <w:bCs/>
          <w:szCs w:val="20"/>
        </w:rPr>
      </w:pPr>
    </w:p>
    <w:p w14:paraId="617764DA" w14:textId="77777777" w:rsidR="00D04A54" w:rsidRDefault="00CA56F1" w:rsidP="00CA56F1">
      <w:pPr>
        <w:outlineLvl w:val="0"/>
        <w:rPr>
          <w:rFonts w:ascii="Times New Roman" w:hAnsi="Times New Roman" w:cs="Times New Roman"/>
          <w:bCs/>
          <w:szCs w:val="20"/>
        </w:rPr>
      </w:pPr>
      <w:r w:rsidRPr="00F001A0">
        <w:rPr>
          <w:rFonts w:ascii="Times New Roman" w:hAnsi="Times New Roman" w:cs="Times New Roman"/>
          <w:bCs/>
          <w:szCs w:val="20"/>
        </w:rPr>
        <w:lastRenderedPageBreak/>
        <w:t xml:space="preserve">Nanofibers (NFs) can be fabricated by various techniques included template synthesis, phase separation, electrospinning, and self-assembly [5]. Out of those available techniques, electrospinning seems to produce NFs with smaller diameter with uniform distribution structures. Moreover, electrospinning offers more advantages than other techniques such as versatility, efficiency, and feasibility in large quantities production. Recently, in order to improvised the NFs structures, the </w:t>
      </w:r>
      <w:proofErr w:type="spellStart"/>
      <w:r w:rsidRPr="00F001A0">
        <w:rPr>
          <w:rFonts w:ascii="Times New Roman" w:hAnsi="Times New Roman" w:cs="Times New Roman"/>
          <w:bCs/>
          <w:szCs w:val="20"/>
        </w:rPr>
        <w:t>electrospun</w:t>
      </w:r>
      <w:proofErr w:type="spellEnd"/>
      <w:r w:rsidRPr="00F001A0">
        <w:rPr>
          <w:rFonts w:ascii="Times New Roman" w:hAnsi="Times New Roman" w:cs="Times New Roman"/>
          <w:bCs/>
          <w:szCs w:val="20"/>
        </w:rPr>
        <w:t xml:space="preserve"> NFs were subjected to activation process to create new </w:t>
      </w:r>
      <w:proofErr w:type="spellStart"/>
      <w:r w:rsidRPr="00F001A0">
        <w:rPr>
          <w:rFonts w:ascii="Times New Roman" w:hAnsi="Times New Roman" w:cs="Times New Roman"/>
          <w:bCs/>
          <w:szCs w:val="20"/>
        </w:rPr>
        <w:t>macropores</w:t>
      </w:r>
      <w:proofErr w:type="spellEnd"/>
      <w:r w:rsidRPr="00F001A0">
        <w:rPr>
          <w:rFonts w:ascii="Times New Roman" w:hAnsi="Times New Roman" w:cs="Times New Roman"/>
          <w:bCs/>
          <w:szCs w:val="20"/>
        </w:rPr>
        <w:t xml:space="preserve"> and </w:t>
      </w:r>
      <w:proofErr w:type="spellStart"/>
      <w:r w:rsidRPr="00F001A0">
        <w:rPr>
          <w:rFonts w:ascii="Times New Roman" w:hAnsi="Times New Roman" w:cs="Times New Roman"/>
          <w:bCs/>
          <w:szCs w:val="20"/>
        </w:rPr>
        <w:t>micropores</w:t>
      </w:r>
      <w:proofErr w:type="spellEnd"/>
      <w:r w:rsidRPr="00F001A0">
        <w:rPr>
          <w:rFonts w:ascii="Times New Roman" w:hAnsi="Times New Roman" w:cs="Times New Roman"/>
          <w:bCs/>
          <w:szCs w:val="20"/>
        </w:rPr>
        <w:t xml:space="preserve"> structures, with smaller fiber diameter and greater SSA. Furthermore, incorporation of additives such as metal oxide into the NFs was proven can enhance the structure of the NFs. Metal oxide nanoparticles such as magnesium oxide (</w:t>
      </w:r>
      <w:proofErr w:type="spellStart"/>
      <w:r w:rsidRPr="00F001A0">
        <w:rPr>
          <w:rFonts w:ascii="Times New Roman" w:hAnsi="Times New Roman" w:cs="Times New Roman"/>
          <w:bCs/>
          <w:szCs w:val="20"/>
        </w:rPr>
        <w:t>MgO</w:t>
      </w:r>
      <w:proofErr w:type="spellEnd"/>
      <w:r w:rsidRPr="00F001A0">
        <w:rPr>
          <w:rFonts w:ascii="Times New Roman" w:hAnsi="Times New Roman" w:cs="Times New Roman"/>
          <w:bCs/>
          <w:szCs w:val="20"/>
        </w:rPr>
        <w:t>), manganese dioxide (MnO</w:t>
      </w:r>
      <w:r w:rsidRPr="00F001A0">
        <w:rPr>
          <w:rFonts w:ascii="Times New Roman" w:hAnsi="Times New Roman" w:cs="Times New Roman"/>
          <w:bCs/>
          <w:szCs w:val="20"/>
          <w:vertAlign w:val="subscript"/>
        </w:rPr>
        <w:t>2</w:t>
      </w:r>
      <w:r w:rsidRPr="00F001A0">
        <w:rPr>
          <w:rFonts w:ascii="Times New Roman" w:hAnsi="Times New Roman" w:cs="Times New Roman"/>
          <w:bCs/>
          <w:szCs w:val="20"/>
        </w:rPr>
        <w:t>), zinc oxide (ZnO), and nickel oxide (</w:t>
      </w:r>
      <w:proofErr w:type="spellStart"/>
      <w:r w:rsidRPr="00F001A0">
        <w:rPr>
          <w:rFonts w:ascii="Times New Roman" w:hAnsi="Times New Roman" w:cs="Times New Roman"/>
          <w:bCs/>
          <w:szCs w:val="20"/>
        </w:rPr>
        <w:t>NiO</w:t>
      </w:r>
      <w:proofErr w:type="spellEnd"/>
      <w:r w:rsidRPr="00F001A0">
        <w:rPr>
          <w:rFonts w:ascii="Times New Roman" w:hAnsi="Times New Roman" w:cs="Times New Roman"/>
          <w:bCs/>
          <w:szCs w:val="20"/>
        </w:rPr>
        <w:t xml:space="preserve">) have been profound to be as excellent candidate that could enhance the physicochemical properties of PAN-based ACNFs due to their catalytic effects [6]. These nanoparticles themselves are high in SSA and the addition of right amount of these nanoparticles into the NFs solution are believed could improve their structure as well as adsorption capabilities. </w:t>
      </w:r>
    </w:p>
    <w:p w14:paraId="074DF8C2" w14:textId="77777777" w:rsidR="00D04A54" w:rsidRDefault="00D04A54" w:rsidP="00CA56F1">
      <w:pPr>
        <w:outlineLvl w:val="0"/>
        <w:rPr>
          <w:rFonts w:ascii="Times New Roman" w:hAnsi="Times New Roman" w:cs="Times New Roman"/>
          <w:bCs/>
          <w:szCs w:val="20"/>
        </w:rPr>
      </w:pPr>
    </w:p>
    <w:p w14:paraId="76600612" w14:textId="3C64EFBD" w:rsidR="00785CA6" w:rsidRPr="00D04A54" w:rsidRDefault="00CA56F1" w:rsidP="00CA56F1">
      <w:pPr>
        <w:outlineLvl w:val="0"/>
        <w:rPr>
          <w:rFonts w:ascii="Times New Roman" w:hAnsi="Times New Roman" w:cs="Times New Roman"/>
          <w:bCs/>
          <w:szCs w:val="20"/>
        </w:rPr>
      </w:pPr>
      <w:r w:rsidRPr="00F001A0">
        <w:rPr>
          <w:rFonts w:ascii="Times New Roman" w:hAnsi="Times New Roman" w:cs="Times New Roman"/>
          <w:bCs/>
          <w:szCs w:val="20"/>
        </w:rPr>
        <w:t>In this study, the ACNFs embedded with ZnO were produced through suitable electrospinning and activation method under optimum parameters obtained from previous studies [7]. The objective of this present study is to prepare the ACNFs incorporated with ZnO and to study their microstructural properties and surface area for suitable gas adsorbent materials.</w:t>
      </w:r>
    </w:p>
    <w:p w14:paraId="5CD5E77C" w14:textId="77777777" w:rsidR="00785CA6" w:rsidRPr="00F001A0" w:rsidRDefault="00785CA6" w:rsidP="00785CA6">
      <w:pPr>
        <w:outlineLvl w:val="0"/>
        <w:rPr>
          <w:rFonts w:ascii="Times New Roman" w:hAnsi="Times New Roman" w:cs="Times New Roman"/>
          <w:szCs w:val="20"/>
        </w:rPr>
      </w:pPr>
    </w:p>
    <w:p w14:paraId="151E5F22" w14:textId="77777777" w:rsidR="00785CA6" w:rsidRPr="00F001A0" w:rsidRDefault="00DE73D6" w:rsidP="00785CA6">
      <w:pPr>
        <w:jc w:val="center"/>
        <w:outlineLvl w:val="0"/>
        <w:rPr>
          <w:rFonts w:ascii="Times New Roman" w:hAnsi="Times New Roman" w:cs="Times New Roman"/>
          <w:b/>
          <w:szCs w:val="20"/>
        </w:rPr>
      </w:pPr>
      <w:r w:rsidRPr="00F001A0">
        <w:rPr>
          <w:rFonts w:ascii="Times New Roman" w:hAnsi="Times New Roman" w:cs="Times New Roman"/>
          <w:b/>
          <w:szCs w:val="20"/>
        </w:rPr>
        <w:t>Materials and Methods</w:t>
      </w:r>
    </w:p>
    <w:p w14:paraId="49346215" w14:textId="77777777" w:rsidR="00447D6F" w:rsidRPr="00F001A0" w:rsidRDefault="007F29A4" w:rsidP="00785CA6">
      <w:pPr>
        <w:outlineLvl w:val="0"/>
        <w:rPr>
          <w:rFonts w:ascii="Times New Roman" w:hAnsi="Times New Roman" w:cs="Times New Roman"/>
          <w:b/>
          <w:szCs w:val="20"/>
        </w:rPr>
      </w:pPr>
      <w:r w:rsidRPr="00F001A0">
        <w:rPr>
          <w:rFonts w:ascii="Times New Roman" w:hAnsi="Times New Roman" w:cs="Times New Roman"/>
          <w:b/>
          <w:szCs w:val="20"/>
        </w:rPr>
        <w:t>Nanofibers f</w:t>
      </w:r>
      <w:r w:rsidR="00447D6F" w:rsidRPr="00F001A0">
        <w:rPr>
          <w:rFonts w:ascii="Times New Roman" w:hAnsi="Times New Roman" w:cs="Times New Roman"/>
          <w:b/>
          <w:szCs w:val="20"/>
        </w:rPr>
        <w:t>abrication</w:t>
      </w:r>
    </w:p>
    <w:p w14:paraId="79A3AB73" w14:textId="554CEECF" w:rsidR="00447D6F" w:rsidRPr="00F001A0" w:rsidRDefault="00447D6F" w:rsidP="00447D6F">
      <w:pPr>
        <w:outlineLvl w:val="0"/>
        <w:rPr>
          <w:rFonts w:ascii="Times New Roman" w:hAnsi="Times New Roman" w:cs="Times New Roman"/>
          <w:szCs w:val="20"/>
        </w:rPr>
      </w:pPr>
      <w:r w:rsidRPr="00F001A0">
        <w:rPr>
          <w:rFonts w:ascii="Times New Roman" w:hAnsi="Times New Roman" w:cs="Times New Roman"/>
          <w:szCs w:val="20"/>
          <w:lang w:val="en-GB"/>
        </w:rPr>
        <w:t xml:space="preserve">The polymer </w:t>
      </w:r>
      <w:proofErr w:type="spellStart"/>
      <w:r w:rsidRPr="00F001A0">
        <w:rPr>
          <w:rFonts w:ascii="Times New Roman" w:hAnsi="Times New Roman" w:cs="Times New Roman"/>
          <w:szCs w:val="20"/>
          <w:lang w:val="en-GB"/>
        </w:rPr>
        <w:t>polyacrynitrile</w:t>
      </w:r>
      <w:proofErr w:type="spellEnd"/>
      <w:r w:rsidRPr="00F001A0">
        <w:rPr>
          <w:rFonts w:ascii="Times New Roman" w:hAnsi="Times New Roman" w:cs="Times New Roman"/>
          <w:szCs w:val="20"/>
          <w:lang w:val="en-GB"/>
        </w:rPr>
        <w:t xml:space="preserve"> (PAN) and solvent N, N-</w:t>
      </w:r>
      <w:proofErr w:type="spellStart"/>
      <w:r w:rsidRPr="00F001A0">
        <w:rPr>
          <w:rFonts w:ascii="Times New Roman" w:hAnsi="Times New Roman" w:cs="Times New Roman"/>
          <w:szCs w:val="20"/>
          <w:lang w:val="en-GB"/>
        </w:rPr>
        <w:t>dimethylformamide</w:t>
      </w:r>
      <w:proofErr w:type="spellEnd"/>
      <w:r w:rsidRPr="00F001A0">
        <w:rPr>
          <w:rFonts w:ascii="Times New Roman" w:hAnsi="Times New Roman" w:cs="Times New Roman"/>
          <w:szCs w:val="20"/>
          <w:lang w:val="en-GB"/>
        </w:rPr>
        <w:t xml:space="preserve"> (DMF) were purchased from Sigma-Aldrich while zinc oxide (</w:t>
      </w:r>
      <w:proofErr w:type="spellStart"/>
      <w:r w:rsidRPr="00F001A0">
        <w:rPr>
          <w:rFonts w:ascii="Times New Roman" w:hAnsi="Times New Roman" w:cs="Times New Roman"/>
          <w:szCs w:val="20"/>
          <w:lang w:val="en-GB"/>
        </w:rPr>
        <w:t>ZnO</w:t>
      </w:r>
      <w:proofErr w:type="spellEnd"/>
      <w:r w:rsidRPr="00F001A0">
        <w:rPr>
          <w:rFonts w:ascii="Times New Roman" w:hAnsi="Times New Roman" w:cs="Times New Roman"/>
          <w:szCs w:val="20"/>
          <w:lang w:val="en-GB"/>
        </w:rPr>
        <w:t xml:space="preserve">) powder was purchased from Alfa </w:t>
      </w:r>
      <w:proofErr w:type="spellStart"/>
      <w:r w:rsidRPr="00F001A0">
        <w:rPr>
          <w:rFonts w:ascii="Times New Roman" w:hAnsi="Times New Roman" w:cs="Times New Roman"/>
          <w:szCs w:val="20"/>
          <w:lang w:val="en-GB"/>
        </w:rPr>
        <w:t>Aesar</w:t>
      </w:r>
      <w:proofErr w:type="spellEnd"/>
      <w:r w:rsidRPr="00F001A0">
        <w:rPr>
          <w:rFonts w:ascii="Times New Roman" w:hAnsi="Times New Roman" w:cs="Times New Roman"/>
          <w:szCs w:val="20"/>
          <w:lang w:val="en-GB"/>
        </w:rPr>
        <w:t xml:space="preserve">. </w:t>
      </w:r>
      <w:r w:rsidRPr="00F001A0">
        <w:rPr>
          <w:rFonts w:ascii="Times New Roman" w:hAnsi="Times New Roman" w:cs="Times New Roman"/>
          <w:szCs w:val="20"/>
        </w:rPr>
        <w:t>Homogenous DMF solutions of PAN containing 0, 5, 10, and 15% (relative to PAN wt.) of ZnO were stirred gently for 24 h</w:t>
      </w:r>
      <w:r w:rsidR="00D04A54">
        <w:rPr>
          <w:rFonts w:ascii="Times New Roman" w:hAnsi="Times New Roman" w:cs="Times New Roman"/>
          <w:szCs w:val="20"/>
        </w:rPr>
        <w:t>ours</w:t>
      </w:r>
      <w:r w:rsidRPr="00F001A0">
        <w:rPr>
          <w:rFonts w:ascii="Times New Roman" w:hAnsi="Times New Roman" w:cs="Times New Roman"/>
          <w:szCs w:val="20"/>
        </w:rPr>
        <w:t xml:space="preserve"> at room temperature.</w:t>
      </w:r>
      <w:r w:rsidRPr="00F001A0">
        <w:rPr>
          <w:rFonts w:ascii="Times New Roman" w:hAnsi="Times New Roman" w:cs="Times New Roman"/>
          <w:szCs w:val="20"/>
          <w:lang w:val="en-GB"/>
        </w:rPr>
        <w:t xml:space="preserve"> </w:t>
      </w:r>
      <w:r w:rsidRPr="00F001A0">
        <w:rPr>
          <w:rFonts w:ascii="Times New Roman" w:hAnsi="Times New Roman" w:cs="Times New Roman"/>
          <w:szCs w:val="20"/>
        </w:rPr>
        <w:t xml:space="preserve">The nanofibers (NFs) were prepared by using a lab-scale electrospinning machine NFOM1000-1503 supplied from </w:t>
      </w:r>
      <w:proofErr w:type="spellStart"/>
      <w:r w:rsidRPr="00F001A0">
        <w:rPr>
          <w:rFonts w:ascii="Times New Roman" w:hAnsi="Times New Roman" w:cs="Times New Roman"/>
          <w:szCs w:val="20"/>
        </w:rPr>
        <w:t>Nfiber</w:t>
      </w:r>
      <w:proofErr w:type="spellEnd"/>
      <w:r w:rsidRPr="00F001A0">
        <w:rPr>
          <w:rFonts w:ascii="Times New Roman" w:hAnsi="Times New Roman" w:cs="Times New Roman"/>
          <w:szCs w:val="20"/>
        </w:rPr>
        <w:t xml:space="preserve"> at optimum voltage of 12.4kV, the distance between the needle tip to collector of 20 cm, and flow rate of 1 ml/hour. The resultant NFs with 0, 5, 10, and 15% of ZnO were denoted as NF0, NF5, NF10, and NF15, respectively. </w:t>
      </w:r>
    </w:p>
    <w:p w14:paraId="16F5433B" w14:textId="77777777" w:rsidR="00447D6F" w:rsidRPr="00F001A0" w:rsidRDefault="00447D6F" w:rsidP="00447D6F">
      <w:pPr>
        <w:outlineLvl w:val="0"/>
        <w:rPr>
          <w:rFonts w:ascii="Times New Roman" w:hAnsi="Times New Roman" w:cs="Times New Roman"/>
          <w:szCs w:val="20"/>
        </w:rPr>
      </w:pPr>
    </w:p>
    <w:p w14:paraId="5A20EA00" w14:textId="77777777" w:rsidR="00447D6F" w:rsidRPr="00F001A0" w:rsidRDefault="007F29A4" w:rsidP="00447D6F">
      <w:pPr>
        <w:outlineLvl w:val="0"/>
        <w:rPr>
          <w:rFonts w:ascii="Times New Roman" w:hAnsi="Times New Roman" w:cs="Times New Roman"/>
          <w:b/>
          <w:szCs w:val="20"/>
        </w:rPr>
      </w:pPr>
      <w:r w:rsidRPr="00F001A0">
        <w:rPr>
          <w:rFonts w:ascii="Times New Roman" w:hAnsi="Times New Roman" w:cs="Times New Roman"/>
          <w:b/>
          <w:szCs w:val="20"/>
        </w:rPr>
        <w:t>Activation of n</w:t>
      </w:r>
      <w:r w:rsidR="00447D6F" w:rsidRPr="00F001A0">
        <w:rPr>
          <w:rFonts w:ascii="Times New Roman" w:hAnsi="Times New Roman" w:cs="Times New Roman"/>
          <w:b/>
          <w:szCs w:val="20"/>
        </w:rPr>
        <w:t>anofibers</w:t>
      </w:r>
    </w:p>
    <w:p w14:paraId="3BBDEB5A" w14:textId="26EE3DD1" w:rsidR="00447D6F" w:rsidRPr="00F001A0" w:rsidRDefault="00447D6F" w:rsidP="00447D6F">
      <w:pPr>
        <w:outlineLvl w:val="0"/>
        <w:rPr>
          <w:rFonts w:ascii="Times New Roman" w:hAnsi="Times New Roman" w:cs="Times New Roman"/>
          <w:szCs w:val="20"/>
        </w:rPr>
      </w:pPr>
      <w:r w:rsidRPr="00F001A0">
        <w:rPr>
          <w:rFonts w:ascii="Times New Roman" w:hAnsi="Times New Roman" w:cs="Times New Roman"/>
          <w:szCs w:val="20"/>
        </w:rPr>
        <w:t>The resultant NFs were underwent three stages of pyrolysis process. Start with stabilization with pure air until the temperature of 275</w:t>
      </w:r>
      <w:r w:rsidR="00D04A54">
        <w:rPr>
          <w:rFonts w:ascii="Times New Roman" w:hAnsi="Times New Roman" w:cs="Times New Roman"/>
          <w:szCs w:val="20"/>
        </w:rPr>
        <w:t xml:space="preserve"> </w:t>
      </w:r>
      <w:r w:rsidR="00D04A54">
        <w:rPr>
          <w:rFonts w:ascii="Times New Roman" w:hAnsi="Times New Roman" w:cs="Times New Roman"/>
          <w:szCs w:val="20"/>
          <w:vertAlign w:val="superscript"/>
        </w:rPr>
        <w:t>°</w:t>
      </w:r>
      <w:r w:rsidR="00D04A54">
        <w:rPr>
          <w:rFonts w:ascii="Times New Roman" w:hAnsi="Times New Roman" w:cs="Times New Roman"/>
          <w:szCs w:val="20"/>
        </w:rPr>
        <w:t>C</w:t>
      </w:r>
      <w:r w:rsidRPr="00F001A0">
        <w:rPr>
          <w:rFonts w:ascii="Times New Roman" w:hAnsi="Times New Roman" w:cs="Times New Roman"/>
          <w:szCs w:val="20"/>
        </w:rPr>
        <w:t>, followed by carbonization under inert air condition until 600</w:t>
      </w:r>
      <w:r w:rsidR="00D04A54">
        <w:rPr>
          <w:rFonts w:ascii="Times New Roman" w:hAnsi="Times New Roman" w:cs="Times New Roman"/>
          <w:szCs w:val="20"/>
        </w:rPr>
        <w:t xml:space="preserve"> </w:t>
      </w:r>
      <w:r w:rsidR="00D04A54">
        <w:rPr>
          <w:rFonts w:ascii="Times New Roman" w:hAnsi="Times New Roman" w:cs="Times New Roman"/>
          <w:szCs w:val="20"/>
          <w:vertAlign w:val="superscript"/>
        </w:rPr>
        <w:t>°</w:t>
      </w:r>
      <w:r w:rsidR="00D04A54">
        <w:rPr>
          <w:rFonts w:ascii="Times New Roman" w:hAnsi="Times New Roman" w:cs="Times New Roman"/>
          <w:szCs w:val="20"/>
        </w:rPr>
        <w:t>C</w:t>
      </w:r>
      <w:r w:rsidRPr="00F001A0">
        <w:rPr>
          <w:rFonts w:ascii="Times New Roman" w:hAnsi="Times New Roman" w:cs="Times New Roman"/>
          <w:szCs w:val="20"/>
        </w:rPr>
        <w:t>, and finally activation with activating gas such as carbon dioxide until 800</w:t>
      </w:r>
      <w:r w:rsidR="00D04A54">
        <w:rPr>
          <w:rFonts w:ascii="Times New Roman" w:hAnsi="Times New Roman" w:cs="Times New Roman"/>
          <w:szCs w:val="20"/>
        </w:rPr>
        <w:t xml:space="preserve"> </w:t>
      </w:r>
      <w:r w:rsidR="00D04A54">
        <w:rPr>
          <w:rFonts w:ascii="Times New Roman" w:hAnsi="Times New Roman" w:cs="Times New Roman"/>
          <w:szCs w:val="20"/>
          <w:vertAlign w:val="superscript"/>
        </w:rPr>
        <w:t>°</w:t>
      </w:r>
      <w:r w:rsidR="00D04A54">
        <w:rPr>
          <w:rFonts w:ascii="Times New Roman" w:hAnsi="Times New Roman" w:cs="Times New Roman"/>
          <w:szCs w:val="20"/>
        </w:rPr>
        <w:t>C</w:t>
      </w:r>
      <w:r w:rsidRPr="00F001A0">
        <w:rPr>
          <w:rFonts w:ascii="Times New Roman" w:hAnsi="Times New Roman" w:cs="Times New Roman"/>
          <w:szCs w:val="20"/>
        </w:rPr>
        <w:t xml:space="preserve">, in order to improve the porous structure of the NFs and directly increasing the specific surface area with 30 minutes of resting time for each stage. After activation, the NFs were known as activated carbon nanofibers (ACNFs). In this study, ACNFs with 0, 5, 10, and 15% of ZnO were denoted as ACNF0, ACNF5, ACNF10, and ACNF15, individually. </w:t>
      </w:r>
    </w:p>
    <w:p w14:paraId="7FFA9E01" w14:textId="1CC63825" w:rsidR="00447D6F" w:rsidRPr="00F001A0" w:rsidRDefault="00D04A54" w:rsidP="00447D6F">
      <w:pPr>
        <w:outlineLvl w:val="0"/>
        <w:rPr>
          <w:rFonts w:ascii="Times New Roman" w:hAnsi="Times New Roman" w:cs="Times New Roman"/>
          <w:szCs w:val="20"/>
        </w:rPr>
      </w:pPr>
      <w:r>
        <w:rPr>
          <w:rFonts w:ascii="Times New Roman" w:hAnsi="Times New Roman" w:cs="Times New Roman"/>
          <w:szCs w:val="20"/>
        </w:rPr>
        <w:t xml:space="preserve"> </w:t>
      </w:r>
    </w:p>
    <w:p w14:paraId="4C8C830D" w14:textId="77777777" w:rsidR="00447D6F" w:rsidRPr="00F001A0" w:rsidRDefault="00447D6F" w:rsidP="00447D6F">
      <w:pPr>
        <w:outlineLvl w:val="0"/>
        <w:rPr>
          <w:rFonts w:ascii="Times New Roman" w:hAnsi="Times New Roman" w:cs="Times New Roman"/>
          <w:b/>
          <w:szCs w:val="20"/>
        </w:rPr>
      </w:pPr>
      <w:r w:rsidRPr="00F001A0">
        <w:rPr>
          <w:rFonts w:ascii="Times New Roman" w:hAnsi="Times New Roman" w:cs="Times New Roman"/>
          <w:b/>
          <w:szCs w:val="20"/>
        </w:rPr>
        <w:t>Characterization</w:t>
      </w:r>
    </w:p>
    <w:p w14:paraId="458C58C6" w14:textId="77777777" w:rsidR="00447D6F" w:rsidRPr="00F001A0" w:rsidRDefault="00447D6F" w:rsidP="00447D6F">
      <w:pPr>
        <w:outlineLvl w:val="0"/>
        <w:rPr>
          <w:rFonts w:ascii="Times New Roman" w:hAnsi="Times New Roman" w:cs="Times New Roman"/>
          <w:szCs w:val="20"/>
        </w:rPr>
      </w:pPr>
      <w:r w:rsidRPr="00F001A0">
        <w:rPr>
          <w:rFonts w:ascii="Times New Roman" w:hAnsi="Times New Roman" w:cs="Times New Roman"/>
          <w:szCs w:val="20"/>
        </w:rPr>
        <w:t xml:space="preserve">In order to better understanding of the PAN-based ACNF/ZnO produced, there are several characterization analyses have been conducted. The morphology and diameter of the NFs have been characterized using field emission scanning electron microscopy (FESEM) while the elemental analysis and chemical studies of the NFs were analyzed by using X-ray diffraction (XRD) analysis and Frontier Transform Infrared (FTIR) analysis, respectively. Moreover, </w:t>
      </w:r>
      <w:proofErr w:type="spellStart"/>
      <w:r w:rsidRPr="00F001A0">
        <w:rPr>
          <w:rFonts w:ascii="Times New Roman" w:hAnsi="Times New Roman" w:cs="Times New Roman"/>
          <w:szCs w:val="20"/>
        </w:rPr>
        <w:t>Brunauer</w:t>
      </w:r>
      <w:proofErr w:type="spellEnd"/>
      <w:r w:rsidRPr="00F001A0">
        <w:rPr>
          <w:rFonts w:ascii="Times New Roman" w:hAnsi="Times New Roman" w:cs="Times New Roman"/>
          <w:szCs w:val="20"/>
        </w:rPr>
        <w:t>–Emmett–Teller (BET) analysis was used in order to study specific surface area and pore size distribution of all the resultant NFs. The surface area and microspore analysis of NFs and ACNFs were investigated using nitrogen gas (N</w:t>
      </w:r>
      <w:r w:rsidRPr="00F001A0">
        <w:rPr>
          <w:rFonts w:ascii="Times New Roman" w:hAnsi="Times New Roman" w:cs="Times New Roman"/>
          <w:szCs w:val="20"/>
          <w:vertAlign w:val="subscript"/>
        </w:rPr>
        <w:t>2</w:t>
      </w:r>
      <w:r w:rsidRPr="00F001A0">
        <w:rPr>
          <w:rFonts w:ascii="Times New Roman" w:hAnsi="Times New Roman" w:cs="Times New Roman"/>
          <w:szCs w:val="20"/>
        </w:rPr>
        <w:t xml:space="preserve">) adsorption isotherm at 77 K (ASAP2020, </w:t>
      </w:r>
      <w:proofErr w:type="spellStart"/>
      <w:r w:rsidRPr="00F001A0">
        <w:rPr>
          <w:rFonts w:ascii="Times New Roman" w:hAnsi="Times New Roman" w:cs="Times New Roman"/>
          <w:szCs w:val="20"/>
        </w:rPr>
        <w:t>Micromeritics</w:t>
      </w:r>
      <w:proofErr w:type="spellEnd"/>
      <w:r w:rsidRPr="00F001A0">
        <w:rPr>
          <w:rFonts w:ascii="Times New Roman" w:hAnsi="Times New Roman" w:cs="Times New Roman"/>
          <w:szCs w:val="20"/>
        </w:rPr>
        <w:t>, USA).</w:t>
      </w:r>
    </w:p>
    <w:p w14:paraId="34366F9C" w14:textId="77777777" w:rsidR="00785CA6" w:rsidRPr="00F001A0" w:rsidRDefault="00785CA6" w:rsidP="00785CA6">
      <w:pPr>
        <w:outlineLvl w:val="0"/>
        <w:rPr>
          <w:rFonts w:ascii="Times New Roman" w:hAnsi="Times New Roman" w:cs="Times New Roman"/>
          <w:b/>
          <w:szCs w:val="20"/>
        </w:rPr>
      </w:pPr>
    </w:p>
    <w:p w14:paraId="276478AF" w14:textId="77777777" w:rsidR="00785CA6" w:rsidRPr="00F001A0" w:rsidRDefault="00785CA6" w:rsidP="00785CA6">
      <w:pPr>
        <w:jc w:val="center"/>
        <w:outlineLvl w:val="0"/>
        <w:rPr>
          <w:rFonts w:ascii="Times New Roman" w:hAnsi="Times New Roman" w:cs="Times New Roman"/>
          <w:b/>
          <w:szCs w:val="20"/>
        </w:rPr>
      </w:pPr>
      <w:r w:rsidRPr="00F001A0">
        <w:rPr>
          <w:rFonts w:ascii="Times New Roman" w:hAnsi="Times New Roman" w:cs="Times New Roman"/>
          <w:b/>
          <w:szCs w:val="20"/>
        </w:rPr>
        <w:t>Result</w:t>
      </w:r>
      <w:r w:rsidR="007F29A4" w:rsidRPr="00F001A0">
        <w:rPr>
          <w:rFonts w:ascii="Times New Roman" w:hAnsi="Times New Roman" w:cs="Times New Roman"/>
          <w:b/>
          <w:szCs w:val="20"/>
        </w:rPr>
        <w:t>s</w:t>
      </w:r>
      <w:r w:rsidRPr="00F001A0">
        <w:rPr>
          <w:rFonts w:ascii="Times New Roman" w:hAnsi="Times New Roman" w:cs="Times New Roman"/>
          <w:b/>
          <w:szCs w:val="20"/>
        </w:rPr>
        <w:t xml:space="preserve"> and Discussion</w:t>
      </w:r>
    </w:p>
    <w:p w14:paraId="54769037" w14:textId="77777777" w:rsidR="00063FD5" w:rsidRPr="00F001A0" w:rsidRDefault="00063FD5" w:rsidP="00785CA6">
      <w:pPr>
        <w:outlineLvl w:val="0"/>
        <w:rPr>
          <w:rFonts w:ascii="Times New Roman" w:hAnsi="Times New Roman" w:cs="Times New Roman"/>
          <w:b/>
          <w:szCs w:val="20"/>
        </w:rPr>
      </w:pPr>
      <w:r w:rsidRPr="00F001A0">
        <w:rPr>
          <w:rFonts w:ascii="Times New Roman" w:hAnsi="Times New Roman" w:cs="Times New Roman"/>
          <w:b/>
          <w:szCs w:val="20"/>
        </w:rPr>
        <w:t xml:space="preserve">Morphological </w:t>
      </w:r>
      <w:r w:rsidR="007F29A4" w:rsidRPr="00F001A0">
        <w:rPr>
          <w:rFonts w:ascii="Times New Roman" w:hAnsi="Times New Roman" w:cs="Times New Roman"/>
          <w:b/>
          <w:szCs w:val="20"/>
        </w:rPr>
        <w:t>s</w:t>
      </w:r>
      <w:r w:rsidRPr="00F001A0">
        <w:rPr>
          <w:rFonts w:ascii="Times New Roman" w:hAnsi="Times New Roman" w:cs="Times New Roman"/>
          <w:b/>
          <w:szCs w:val="20"/>
        </w:rPr>
        <w:t xml:space="preserve">tudies of </w:t>
      </w:r>
      <w:r w:rsidR="007F29A4" w:rsidRPr="00F001A0">
        <w:rPr>
          <w:rFonts w:ascii="Times New Roman" w:hAnsi="Times New Roman" w:cs="Times New Roman"/>
          <w:b/>
          <w:szCs w:val="20"/>
        </w:rPr>
        <w:t>n</w:t>
      </w:r>
      <w:r w:rsidRPr="00F001A0">
        <w:rPr>
          <w:rFonts w:ascii="Times New Roman" w:hAnsi="Times New Roman" w:cs="Times New Roman"/>
          <w:b/>
          <w:szCs w:val="20"/>
        </w:rPr>
        <w:t>anofibers</w:t>
      </w:r>
    </w:p>
    <w:p w14:paraId="63876220" w14:textId="6E1EF23C" w:rsidR="00063FD5" w:rsidRPr="00F001A0" w:rsidRDefault="00063FD5" w:rsidP="00785CA6">
      <w:pPr>
        <w:outlineLvl w:val="0"/>
        <w:rPr>
          <w:rFonts w:ascii="Times New Roman" w:hAnsi="Times New Roman" w:cs="Times New Roman"/>
          <w:szCs w:val="20"/>
        </w:rPr>
      </w:pPr>
      <w:r w:rsidRPr="00F001A0">
        <w:rPr>
          <w:rFonts w:ascii="Times New Roman" w:hAnsi="Times New Roman" w:cs="Times New Roman"/>
          <w:szCs w:val="20"/>
        </w:rPr>
        <w:t>Figure 1 shows the SEM images of PAN-based ACNF/ZnO with different loading of ZnO prior activation. It can be seen that the all NFs possessed smooth, straight, and aligned structure with several white spots attached alongside the fibers (Figure 1b, c, d) that represent the existence of ZnO. The fibers diameter was varied in all concentrations. From the figure, it obviously can be seen that the pristine NFs possessed the largest fiber diameter as compared to NFs embedded with ZnO. It was found that addition of ZnO has reduced the diameter of the NFs up to 45%, with average diameter of NF0 is 576.8</w:t>
      </w:r>
      <w:r w:rsidR="00D04A54">
        <w:rPr>
          <w:rFonts w:ascii="Times New Roman" w:hAnsi="Times New Roman" w:cs="Times New Roman"/>
          <w:szCs w:val="20"/>
        </w:rPr>
        <w:t xml:space="preserve"> </w:t>
      </w:r>
      <w:r w:rsidRPr="00F001A0">
        <w:rPr>
          <w:rFonts w:ascii="Times New Roman" w:hAnsi="Times New Roman" w:cs="Times New Roman"/>
          <w:szCs w:val="20"/>
        </w:rPr>
        <w:t>±</w:t>
      </w:r>
      <w:r w:rsidR="00D04A54">
        <w:rPr>
          <w:rFonts w:ascii="Times New Roman" w:hAnsi="Times New Roman" w:cs="Times New Roman"/>
          <w:szCs w:val="20"/>
        </w:rPr>
        <w:t xml:space="preserve"> </w:t>
      </w:r>
      <w:r w:rsidRPr="00F001A0">
        <w:rPr>
          <w:rFonts w:ascii="Times New Roman" w:hAnsi="Times New Roman" w:cs="Times New Roman"/>
          <w:szCs w:val="20"/>
        </w:rPr>
        <w:t xml:space="preserve">55.91 nm and </w:t>
      </w:r>
      <w:r w:rsidR="00010021" w:rsidRPr="00F001A0">
        <w:rPr>
          <w:rFonts w:ascii="Times New Roman" w:hAnsi="Times New Roman" w:cs="Times New Roman"/>
          <w:szCs w:val="20"/>
        </w:rPr>
        <w:t>was</w:t>
      </w:r>
      <w:r w:rsidRPr="00F001A0">
        <w:rPr>
          <w:rFonts w:ascii="Times New Roman" w:hAnsi="Times New Roman" w:cs="Times New Roman"/>
          <w:szCs w:val="20"/>
        </w:rPr>
        <w:t xml:space="preserve"> reduced to 325</w:t>
      </w:r>
      <w:r w:rsidR="00D04A54">
        <w:rPr>
          <w:rFonts w:ascii="Times New Roman" w:hAnsi="Times New Roman" w:cs="Times New Roman"/>
          <w:szCs w:val="20"/>
        </w:rPr>
        <w:t xml:space="preserve"> </w:t>
      </w:r>
      <w:r w:rsidRPr="00F001A0">
        <w:rPr>
          <w:rFonts w:ascii="Times New Roman" w:hAnsi="Times New Roman" w:cs="Times New Roman"/>
          <w:szCs w:val="20"/>
        </w:rPr>
        <w:t>±</w:t>
      </w:r>
      <w:r w:rsidR="00D04A54">
        <w:rPr>
          <w:rFonts w:ascii="Times New Roman" w:hAnsi="Times New Roman" w:cs="Times New Roman"/>
          <w:szCs w:val="20"/>
        </w:rPr>
        <w:t xml:space="preserve"> </w:t>
      </w:r>
      <w:r w:rsidRPr="00F001A0">
        <w:rPr>
          <w:rFonts w:ascii="Times New Roman" w:hAnsi="Times New Roman" w:cs="Times New Roman"/>
          <w:szCs w:val="20"/>
        </w:rPr>
        <w:t>43.1 nm in all modified NFs (NFs embedded with ZnO).</w:t>
      </w:r>
    </w:p>
    <w:p w14:paraId="5BCC3ECA" w14:textId="77777777" w:rsidR="00063FD5" w:rsidRPr="00F001A0" w:rsidRDefault="00063FD5" w:rsidP="00785CA6">
      <w:pPr>
        <w:outlineLvl w:val="0"/>
        <w:rPr>
          <w:rFonts w:ascii="Times New Roman" w:hAnsi="Times New Roman" w:cs="Times New Roman"/>
          <w:szCs w:val="20"/>
        </w:rPr>
      </w:pPr>
    </w:p>
    <w:p w14:paraId="4591AB11" w14:textId="343FE454" w:rsidR="007F29A4" w:rsidRDefault="007F29A4" w:rsidP="00785CA6">
      <w:pPr>
        <w:outlineLvl w:val="0"/>
        <w:rPr>
          <w:rFonts w:ascii="Times New Roman" w:hAnsi="Times New Roman" w:cs="Times New Roman"/>
          <w:szCs w:val="20"/>
        </w:rPr>
      </w:pPr>
      <w:r w:rsidRPr="00F001A0">
        <w:rPr>
          <w:rFonts w:ascii="Times New Roman" w:hAnsi="Times New Roman" w:cs="Times New Roman"/>
          <w:szCs w:val="20"/>
        </w:rPr>
        <w:t>After activation, the NFs were transformed into activated carbon nanofibers (ACNFs) and the SEM photographs of all pristine and modified ACNFs are shown in Figure 2. It can be seen that the ACNFs possessed rougher, irregular, and undulated structure compared to NFs prior activation. The average diameter of the all NFs also decreased up to 40% from 450 nm to 270 nm due to the removal of PAN and other molecules during the heat treatment resulting in weight loss and NFs’ diameter reduction [8,</w:t>
      </w:r>
      <w:r w:rsidR="00D04A54">
        <w:rPr>
          <w:rFonts w:ascii="Times New Roman" w:hAnsi="Times New Roman" w:cs="Times New Roman"/>
          <w:szCs w:val="20"/>
        </w:rPr>
        <w:t xml:space="preserve"> </w:t>
      </w:r>
      <w:r w:rsidRPr="00F001A0">
        <w:rPr>
          <w:rFonts w:ascii="Times New Roman" w:hAnsi="Times New Roman" w:cs="Times New Roman"/>
          <w:szCs w:val="20"/>
        </w:rPr>
        <w:t xml:space="preserve">9]. As shown in Figure 2(b), ACNF5 possessed </w:t>
      </w:r>
      <w:r w:rsidRPr="00F001A0">
        <w:rPr>
          <w:rFonts w:ascii="Times New Roman" w:hAnsi="Times New Roman" w:cs="Times New Roman"/>
          <w:szCs w:val="20"/>
        </w:rPr>
        <w:lastRenderedPageBreak/>
        <w:t xml:space="preserve">the finest fiber structure with well-dispersed and a few agglomeration of ZnO alongside/inside the ACNFs as compared to the others. </w:t>
      </w:r>
    </w:p>
    <w:p w14:paraId="7B64A646" w14:textId="77777777" w:rsidR="00D04A54" w:rsidRPr="00F001A0" w:rsidRDefault="00D04A54" w:rsidP="00785CA6">
      <w:pPr>
        <w:outlineLvl w:val="0"/>
        <w:rPr>
          <w:rFonts w:ascii="Times New Roman" w:hAnsi="Times New Roman" w:cs="Times New Roman"/>
          <w:szCs w:val="20"/>
        </w:rPr>
      </w:pPr>
    </w:p>
    <w:p w14:paraId="005C834C" w14:textId="77777777" w:rsidR="00063FD5" w:rsidRPr="00F001A0" w:rsidRDefault="00063FD5" w:rsidP="00063FD5">
      <w:pPr>
        <w:jc w:val="center"/>
        <w:outlineLvl w:val="0"/>
        <w:rPr>
          <w:rFonts w:ascii="Times New Roman" w:hAnsi="Times New Roman" w:cs="Times New Roman"/>
          <w:szCs w:val="20"/>
        </w:rPr>
      </w:pPr>
      <w:r w:rsidRPr="00F001A0">
        <w:rPr>
          <w:rFonts w:ascii="Times New Roman" w:hAnsi="Times New Roman" w:cs="Times New Roman"/>
          <w:noProof/>
          <w:szCs w:val="20"/>
          <w:lang w:eastAsia="en-US"/>
        </w:rPr>
        <w:drawing>
          <wp:inline distT="0" distB="0" distL="0" distR="0" wp14:anchorId="34534EEF" wp14:editId="3FC8E456">
            <wp:extent cx="3967200" cy="3294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7200" cy="3294000"/>
                    </a:xfrm>
                    <a:prstGeom prst="rect">
                      <a:avLst/>
                    </a:prstGeom>
                    <a:noFill/>
                  </pic:spPr>
                </pic:pic>
              </a:graphicData>
            </a:graphic>
          </wp:inline>
        </w:drawing>
      </w:r>
    </w:p>
    <w:p w14:paraId="12274029" w14:textId="77777777" w:rsidR="00D04A54" w:rsidRDefault="00D04A54" w:rsidP="007F29A4">
      <w:pPr>
        <w:outlineLvl w:val="0"/>
        <w:rPr>
          <w:rFonts w:ascii="Times New Roman" w:hAnsi="Times New Roman" w:cs="Times New Roman"/>
          <w:szCs w:val="20"/>
        </w:rPr>
      </w:pPr>
    </w:p>
    <w:p w14:paraId="78259F19" w14:textId="59FE2C67" w:rsidR="00063FD5" w:rsidRPr="00F001A0" w:rsidRDefault="00063FD5" w:rsidP="00D04A54">
      <w:pPr>
        <w:ind w:left="851" w:hanging="851"/>
        <w:outlineLvl w:val="0"/>
        <w:rPr>
          <w:rFonts w:ascii="Times New Roman" w:hAnsi="Times New Roman" w:cs="Times New Roman"/>
          <w:szCs w:val="20"/>
        </w:rPr>
      </w:pPr>
      <w:r w:rsidRPr="00F001A0">
        <w:rPr>
          <w:rFonts w:ascii="Times New Roman" w:hAnsi="Times New Roman" w:cs="Times New Roman"/>
          <w:szCs w:val="20"/>
        </w:rPr>
        <w:t>Figure 1</w:t>
      </w:r>
      <w:r w:rsidR="007F29A4" w:rsidRPr="00F001A0">
        <w:rPr>
          <w:rFonts w:ascii="Times New Roman" w:hAnsi="Times New Roman" w:cs="Times New Roman"/>
          <w:szCs w:val="20"/>
        </w:rPr>
        <w:t>.</w:t>
      </w:r>
      <w:r w:rsidRPr="00F001A0">
        <w:rPr>
          <w:rFonts w:ascii="Times New Roman" w:hAnsi="Times New Roman" w:cs="Times New Roman"/>
          <w:szCs w:val="20"/>
        </w:rPr>
        <w:t xml:space="preserve"> SEM micrograph of nanofibers with different loading of zinc oxide prior activation (a) NF0, (b) NF5, (c) NF10 at 2500x magnification and (d) NF15 at 1500x mag</w:t>
      </w:r>
      <w:r w:rsidR="00D04A54">
        <w:rPr>
          <w:rFonts w:ascii="Times New Roman" w:hAnsi="Times New Roman" w:cs="Times New Roman"/>
          <w:szCs w:val="20"/>
        </w:rPr>
        <w:t>nification</w:t>
      </w:r>
    </w:p>
    <w:p w14:paraId="50B46E2E" w14:textId="77777777" w:rsidR="00D04A54" w:rsidRDefault="00D04A54" w:rsidP="00785CA6">
      <w:pPr>
        <w:outlineLvl w:val="0"/>
        <w:rPr>
          <w:rFonts w:ascii="Times New Roman" w:hAnsi="Times New Roman" w:cs="Times New Roman"/>
          <w:szCs w:val="20"/>
        </w:rPr>
      </w:pPr>
    </w:p>
    <w:p w14:paraId="450971DE" w14:textId="71D98B2C" w:rsidR="00063FD5" w:rsidRPr="00F001A0" w:rsidRDefault="00D04A54" w:rsidP="00D04A54">
      <w:pPr>
        <w:jc w:val="center"/>
        <w:outlineLvl w:val="0"/>
        <w:rPr>
          <w:rFonts w:ascii="Times New Roman" w:hAnsi="Times New Roman" w:cs="Times New Roman"/>
          <w:szCs w:val="20"/>
        </w:rPr>
      </w:pPr>
      <w:r w:rsidRPr="00F001A0">
        <w:rPr>
          <w:rFonts w:ascii="Times New Roman" w:hAnsi="Times New Roman" w:cs="Times New Roman"/>
          <w:noProof/>
          <w:szCs w:val="20"/>
          <w:lang w:eastAsia="en-US"/>
        </w:rPr>
        <w:drawing>
          <wp:inline distT="0" distB="0" distL="0" distR="0" wp14:anchorId="1135F3EB" wp14:editId="18EC94E8">
            <wp:extent cx="3952800" cy="334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2800" cy="3340800"/>
                    </a:xfrm>
                    <a:prstGeom prst="rect">
                      <a:avLst/>
                    </a:prstGeom>
                    <a:noFill/>
                  </pic:spPr>
                </pic:pic>
              </a:graphicData>
            </a:graphic>
          </wp:inline>
        </w:drawing>
      </w:r>
    </w:p>
    <w:p w14:paraId="16622905" w14:textId="77777777" w:rsidR="00802129" w:rsidRDefault="00063FD5" w:rsidP="00D04A54">
      <w:pPr>
        <w:ind w:left="851" w:hanging="851"/>
        <w:outlineLvl w:val="0"/>
        <w:rPr>
          <w:rFonts w:ascii="Times New Roman" w:hAnsi="Times New Roman" w:cs="Times New Roman"/>
          <w:szCs w:val="20"/>
        </w:rPr>
      </w:pPr>
      <w:r w:rsidRPr="00F001A0">
        <w:rPr>
          <w:rFonts w:ascii="Times New Roman" w:hAnsi="Times New Roman" w:cs="Times New Roman"/>
          <w:szCs w:val="20"/>
        </w:rPr>
        <w:t>Figure 2</w:t>
      </w:r>
      <w:r w:rsidR="007F29A4" w:rsidRPr="00F001A0">
        <w:rPr>
          <w:rFonts w:ascii="Times New Roman" w:hAnsi="Times New Roman" w:cs="Times New Roman"/>
          <w:szCs w:val="20"/>
        </w:rPr>
        <w:t>.</w:t>
      </w:r>
      <w:r w:rsidRPr="00F001A0">
        <w:rPr>
          <w:rFonts w:ascii="Times New Roman" w:hAnsi="Times New Roman" w:cs="Times New Roman"/>
          <w:szCs w:val="20"/>
        </w:rPr>
        <w:t xml:space="preserve"> SEM micrograph of nanofibers with different loading of zinc oxide after activation (a) ACNF0, (b) ACNF5, (c) ACNF10, and (d</w:t>
      </w:r>
      <w:r w:rsidR="007F29A4" w:rsidRPr="00F001A0">
        <w:rPr>
          <w:rFonts w:ascii="Times New Roman" w:hAnsi="Times New Roman" w:cs="Times New Roman"/>
          <w:szCs w:val="20"/>
        </w:rPr>
        <w:t>) ACNF15 at 2500x magnification</w:t>
      </w:r>
    </w:p>
    <w:p w14:paraId="5CA7735A" w14:textId="77777777" w:rsidR="00D04A54" w:rsidRDefault="00D04A54" w:rsidP="00785CA6">
      <w:pPr>
        <w:outlineLvl w:val="0"/>
        <w:rPr>
          <w:rFonts w:ascii="Times New Roman" w:hAnsi="Times New Roman" w:cs="Times New Roman"/>
          <w:szCs w:val="20"/>
        </w:rPr>
      </w:pPr>
    </w:p>
    <w:p w14:paraId="088F05AE" w14:textId="77777777" w:rsidR="00D04A54" w:rsidRDefault="00D04A54" w:rsidP="00D04A54">
      <w:pPr>
        <w:outlineLvl w:val="0"/>
        <w:rPr>
          <w:rFonts w:ascii="Times New Roman" w:hAnsi="Times New Roman" w:cs="Times New Roman"/>
          <w:szCs w:val="20"/>
        </w:rPr>
      </w:pPr>
      <w:r w:rsidRPr="00F001A0">
        <w:rPr>
          <w:rFonts w:ascii="Times New Roman" w:hAnsi="Times New Roman" w:cs="Times New Roman"/>
          <w:szCs w:val="20"/>
        </w:rPr>
        <w:t xml:space="preserve">Although this result </w:t>
      </w:r>
      <w:proofErr w:type="spellStart"/>
      <w:r w:rsidRPr="00F001A0">
        <w:rPr>
          <w:rFonts w:ascii="Times New Roman" w:hAnsi="Times New Roman" w:cs="Times New Roman"/>
          <w:szCs w:val="20"/>
        </w:rPr>
        <w:t>counterback</w:t>
      </w:r>
      <w:proofErr w:type="spellEnd"/>
      <w:r w:rsidRPr="00F001A0">
        <w:rPr>
          <w:rFonts w:ascii="Times New Roman" w:hAnsi="Times New Roman" w:cs="Times New Roman"/>
          <w:szCs w:val="20"/>
        </w:rPr>
        <w:t xml:space="preserve"> the result of previous research conducted by </w:t>
      </w:r>
      <w:proofErr w:type="spellStart"/>
      <w:r w:rsidRPr="00F001A0">
        <w:rPr>
          <w:rFonts w:ascii="Times New Roman" w:hAnsi="Times New Roman" w:cs="Times New Roman"/>
          <w:szCs w:val="20"/>
        </w:rPr>
        <w:t>Dadvar</w:t>
      </w:r>
      <w:proofErr w:type="spellEnd"/>
      <w:r w:rsidRPr="00F001A0">
        <w:rPr>
          <w:rFonts w:ascii="Times New Roman" w:hAnsi="Times New Roman" w:cs="Times New Roman"/>
          <w:szCs w:val="20"/>
        </w:rPr>
        <w:t xml:space="preserve"> et al. [6], as they said the increasing the amount of metal oxide loaded, the smaller the diameter of the NFs; this study has concluded that NFs were only affected by the amount of metal oxide, which is up to its maximum loading depends on the type of the metal oxide used in order to produce NFs with better structure. This phenomenon is believed could start as early as during the dope preparation and fiber preparation stages as the amount and types of the metal oxide used </w:t>
      </w:r>
      <w:r w:rsidRPr="00F001A0">
        <w:rPr>
          <w:rFonts w:ascii="Times New Roman" w:hAnsi="Times New Roman" w:cs="Times New Roman"/>
          <w:szCs w:val="20"/>
        </w:rPr>
        <w:lastRenderedPageBreak/>
        <w:t>can affect the viscoelasticity of the solution and varies the ejection time of jet to arrive at the collector and these behaviors are believed to give impact to the diameter of the NFs [10].</w:t>
      </w:r>
    </w:p>
    <w:p w14:paraId="1F011BAA" w14:textId="77777777" w:rsidR="00D04A54" w:rsidRPr="00F001A0" w:rsidRDefault="00D04A54" w:rsidP="00785CA6">
      <w:pPr>
        <w:outlineLvl w:val="0"/>
        <w:rPr>
          <w:rFonts w:ascii="Times New Roman" w:hAnsi="Times New Roman" w:cs="Times New Roman"/>
          <w:szCs w:val="20"/>
        </w:rPr>
      </w:pPr>
    </w:p>
    <w:p w14:paraId="4ECC5059" w14:textId="77777777" w:rsidR="00063FD5" w:rsidRPr="00F001A0" w:rsidRDefault="00063FD5" w:rsidP="00785CA6">
      <w:pPr>
        <w:outlineLvl w:val="0"/>
        <w:rPr>
          <w:rFonts w:ascii="Times New Roman" w:hAnsi="Times New Roman" w:cs="Times New Roman"/>
          <w:b/>
          <w:szCs w:val="20"/>
        </w:rPr>
      </w:pPr>
      <w:r w:rsidRPr="00F001A0">
        <w:rPr>
          <w:rFonts w:ascii="Times New Roman" w:hAnsi="Times New Roman" w:cs="Times New Roman"/>
          <w:b/>
          <w:szCs w:val="20"/>
        </w:rPr>
        <w:t xml:space="preserve">Chemical </w:t>
      </w:r>
      <w:r w:rsidR="007F29A4" w:rsidRPr="00F001A0">
        <w:rPr>
          <w:rFonts w:ascii="Times New Roman" w:hAnsi="Times New Roman" w:cs="Times New Roman"/>
          <w:b/>
          <w:szCs w:val="20"/>
        </w:rPr>
        <w:t>b</w:t>
      </w:r>
      <w:r w:rsidRPr="00F001A0">
        <w:rPr>
          <w:rFonts w:ascii="Times New Roman" w:hAnsi="Times New Roman" w:cs="Times New Roman"/>
          <w:b/>
          <w:szCs w:val="20"/>
        </w:rPr>
        <w:t xml:space="preserve">ond </w:t>
      </w:r>
      <w:r w:rsidR="007F29A4" w:rsidRPr="00F001A0">
        <w:rPr>
          <w:rFonts w:ascii="Times New Roman" w:hAnsi="Times New Roman" w:cs="Times New Roman"/>
          <w:b/>
          <w:szCs w:val="20"/>
        </w:rPr>
        <w:t>s</w:t>
      </w:r>
      <w:r w:rsidRPr="00F001A0">
        <w:rPr>
          <w:rFonts w:ascii="Times New Roman" w:hAnsi="Times New Roman" w:cs="Times New Roman"/>
          <w:b/>
          <w:szCs w:val="20"/>
        </w:rPr>
        <w:t>tudies</w:t>
      </w:r>
    </w:p>
    <w:p w14:paraId="0F3354A1" w14:textId="495594E0" w:rsidR="00063FD5" w:rsidRPr="00F001A0" w:rsidRDefault="00063FD5" w:rsidP="00785CA6">
      <w:pPr>
        <w:outlineLvl w:val="0"/>
        <w:rPr>
          <w:rFonts w:ascii="Times New Roman" w:hAnsi="Times New Roman" w:cs="Times New Roman"/>
          <w:szCs w:val="20"/>
        </w:rPr>
      </w:pPr>
      <w:r w:rsidRPr="00F001A0">
        <w:rPr>
          <w:rFonts w:ascii="Times New Roman" w:hAnsi="Times New Roman" w:cs="Times New Roman"/>
          <w:szCs w:val="20"/>
        </w:rPr>
        <w:t>Figure 3 shows the FTIR spectra for NFs embedded with 0 and 5% of ZnO prior and after activation. As can be seen, there are various peaks appeared in the NFs prior activation (Figure 3a) and some of the peaks were removed after activation due to heat treatment (Figure 3b), and it is believed only carbon and hydrogen peaks were left. Theoretically, numerous new transition structures were formed during pyrolysis. As can be seen in Figure 3(a), there are five major peaks can be detected in both NF0 and NF5 that represent different vibrations existed in the NFs prior activation. However, there is one high peak was detected at wavenumber 445.7 cm</w:t>
      </w:r>
      <w:r w:rsidRPr="00F001A0">
        <w:rPr>
          <w:rFonts w:ascii="Times New Roman" w:hAnsi="Times New Roman" w:cs="Times New Roman"/>
          <w:szCs w:val="20"/>
          <w:vertAlign w:val="superscript"/>
        </w:rPr>
        <w:t>-1</w:t>
      </w:r>
      <w:r w:rsidRPr="00F001A0">
        <w:rPr>
          <w:rFonts w:ascii="Times New Roman" w:hAnsi="Times New Roman" w:cs="Times New Roman"/>
          <w:szCs w:val="20"/>
        </w:rPr>
        <w:t xml:space="preserve"> in NF5 that </w:t>
      </w:r>
      <w:r w:rsidR="00531C14">
        <w:rPr>
          <w:rFonts w:ascii="Times New Roman" w:hAnsi="Times New Roman" w:cs="Times New Roman"/>
          <w:szCs w:val="20"/>
        </w:rPr>
        <w:t xml:space="preserve">represents Zn-O vibrations [11, </w:t>
      </w:r>
      <w:r w:rsidRPr="00F001A0">
        <w:rPr>
          <w:rFonts w:ascii="Times New Roman" w:hAnsi="Times New Roman" w:cs="Times New Roman"/>
          <w:szCs w:val="20"/>
        </w:rPr>
        <w:t>12]. Nevertheless, the appearance of unknown peak around wavenumber 400</w:t>
      </w:r>
      <w:r w:rsidR="00531C14">
        <w:rPr>
          <w:rFonts w:ascii="Times New Roman" w:hAnsi="Times New Roman" w:cs="Times New Roman"/>
          <w:szCs w:val="20"/>
        </w:rPr>
        <w:t xml:space="preserve"> – </w:t>
      </w:r>
      <w:r w:rsidRPr="00F001A0">
        <w:rPr>
          <w:rFonts w:ascii="Times New Roman" w:hAnsi="Times New Roman" w:cs="Times New Roman"/>
          <w:szCs w:val="20"/>
        </w:rPr>
        <w:t>700 cm</w:t>
      </w:r>
      <w:r w:rsidRPr="00F001A0">
        <w:rPr>
          <w:rFonts w:ascii="Times New Roman" w:hAnsi="Times New Roman" w:cs="Times New Roman"/>
          <w:szCs w:val="20"/>
          <w:vertAlign w:val="superscript"/>
        </w:rPr>
        <w:t xml:space="preserve">-1 </w:t>
      </w:r>
      <w:r w:rsidRPr="00F001A0">
        <w:rPr>
          <w:rFonts w:ascii="Times New Roman" w:hAnsi="Times New Roman" w:cs="Times New Roman"/>
          <w:szCs w:val="20"/>
        </w:rPr>
        <w:t>in Figure 3 is believed due to the existence of other vibrations that overlapped at the same wavenumber range such as C-C, C-N, and C-O. After activation, there are only three major peaks were detected at 1285.5, 1433.1, and 1581.7 cm</w:t>
      </w:r>
      <w:r w:rsidRPr="00F001A0">
        <w:rPr>
          <w:rFonts w:ascii="Times New Roman" w:hAnsi="Times New Roman" w:cs="Times New Roman"/>
          <w:szCs w:val="20"/>
          <w:vertAlign w:val="superscript"/>
        </w:rPr>
        <w:t>-1</w:t>
      </w:r>
      <w:r w:rsidRPr="00F001A0">
        <w:rPr>
          <w:rFonts w:ascii="Times New Roman" w:hAnsi="Times New Roman" w:cs="Times New Roman"/>
          <w:szCs w:val="20"/>
        </w:rPr>
        <w:t xml:space="preserve"> represent C=O, C-H, and C=C vibrations, respectively [13].</w:t>
      </w:r>
    </w:p>
    <w:p w14:paraId="3F42665A" w14:textId="77777777" w:rsidR="00063FD5" w:rsidRPr="00F001A0" w:rsidRDefault="00063FD5" w:rsidP="00785CA6">
      <w:pPr>
        <w:outlineLvl w:val="0"/>
        <w:rPr>
          <w:rFonts w:ascii="Times New Roman" w:hAnsi="Times New Roman" w:cs="Times New Roman"/>
          <w:szCs w:val="20"/>
        </w:rPr>
      </w:pPr>
    </w:p>
    <w:p w14:paraId="715D5792" w14:textId="77777777" w:rsidR="00063FD5" w:rsidRPr="00F001A0" w:rsidRDefault="00063FD5" w:rsidP="00785CA6">
      <w:pPr>
        <w:outlineLvl w:val="0"/>
        <w:rPr>
          <w:rFonts w:ascii="Times New Roman" w:hAnsi="Times New Roman" w:cs="Times New Roman"/>
          <w:szCs w:val="20"/>
        </w:rPr>
      </w:pPr>
      <w:r w:rsidRPr="00F001A0">
        <w:rPr>
          <w:rFonts w:ascii="Times New Roman" w:hAnsi="Times New Roman" w:cs="Times New Roman"/>
          <w:noProof/>
          <w:szCs w:val="20"/>
          <w:lang w:eastAsia="en-US"/>
        </w:rPr>
        <w:drawing>
          <wp:inline distT="0" distB="0" distL="0" distR="0" wp14:anchorId="37FD820E" wp14:editId="1373340C">
            <wp:extent cx="5731510" cy="2404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404110"/>
                    </a:xfrm>
                    <a:prstGeom prst="rect">
                      <a:avLst/>
                    </a:prstGeom>
                  </pic:spPr>
                </pic:pic>
              </a:graphicData>
            </a:graphic>
          </wp:inline>
        </w:drawing>
      </w:r>
    </w:p>
    <w:p w14:paraId="5CA032BC" w14:textId="77777777" w:rsidR="00531C14" w:rsidRDefault="00531C14" w:rsidP="00063FD5">
      <w:pPr>
        <w:jc w:val="center"/>
        <w:outlineLvl w:val="0"/>
        <w:rPr>
          <w:rFonts w:ascii="Times New Roman" w:hAnsi="Times New Roman" w:cs="Times New Roman"/>
          <w:szCs w:val="20"/>
        </w:rPr>
      </w:pPr>
    </w:p>
    <w:p w14:paraId="24F563D1" w14:textId="77777777" w:rsidR="00063FD5" w:rsidRPr="00F001A0" w:rsidRDefault="00063FD5" w:rsidP="00063FD5">
      <w:pPr>
        <w:jc w:val="center"/>
        <w:outlineLvl w:val="0"/>
        <w:rPr>
          <w:rFonts w:ascii="Times New Roman" w:hAnsi="Times New Roman" w:cs="Times New Roman"/>
          <w:szCs w:val="20"/>
        </w:rPr>
      </w:pPr>
      <w:r w:rsidRPr="00F001A0">
        <w:rPr>
          <w:rFonts w:ascii="Times New Roman" w:hAnsi="Times New Roman" w:cs="Times New Roman"/>
          <w:szCs w:val="20"/>
        </w:rPr>
        <w:t>Figure 3</w:t>
      </w:r>
      <w:r w:rsidR="007F29A4" w:rsidRPr="00F001A0">
        <w:rPr>
          <w:rFonts w:ascii="Times New Roman" w:hAnsi="Times New Roman" w:cs="Times New Roman"/>
          <w:szCs w:val="20"/>
        </w:rPr>
        <w:t>.</w:t>
      </w:r>
      <w:r w:rsidRPr="00F001A0">
        <w:rPr>
          <w:rFonts w:ascii="Times New Roman" w:hAnsi="Times New Roman" w:cs="Times New Roman"/>
          <w:szCs w:val="20"/>
        </w:rPr>
        <w:t xml:space="preserve"> FTIR spectra of NF0 and NF5 (a) prior activation and (b) after activation</w:t>
      </w:r>
    </w:p>
    <w:p w14:paraId="7503126D" w14:textId="77777777" w:rsidR="00802129" w:rsidRPr="00F001A0" w:rsidRDefault="00802129" w:rsidP="00785CA6">
      <w:pPr>
        <w:outlineLvl w:val="0"/>
        <w:rPr>
          <w:rFonts w:ascii="Times New Roman" w:hAnsi="Times New Roman" w:cs="Times New Roman"/>
          <w:szCs w:val="20"/>
        </w:rPr>
      </w:pPr>
    </w:p>
    <w:p w14:paraId="11E6E712" w14:textId="77777777" w:rsidR="00063FD5" w:rsidRPr="00F001A0" w:rsidRDefault="00063FD5" w:rsidP="00785CA6">
      <w:pPr>
        <w:outlineLvl w:val="0"/>
        <w:rPr>
          <w:rFonts w:ascii="Times New Roman" w:hAnsi="Times New Roman" w:cs="Times New Roman"/>
          <w:b/>
          <w:szCs w:val="20"/>
        </w:rPr>
      </w:pPr>
      <w:r w:rsidRPr="00F001A0">
        <w:rPr>
          <w:rFonts w:ascii="Times New Roman" w:hAnsi="Times New Roman" w:cs="Times New Roman"/>
          <w:b/>
          <w:szCs w:val="20"/>
        </w:rPr>
        <w:t xml:space="preserve">Elemental </w:t>
      </w:r>
      <w:r w:rsidR="007F29A4" w:rsidRPr="00F001A0">
        <w:rPr>
          <w:rFonts w:ascii="Times New Roman" w:hAnsi="Times New Roman" w:cs="Times New Roman"/>
          <w:b/>
          <w:szCs w:val="20"/>
        </w:rPr>
        <w:t>a</w:t>
      </w:r>
      <w:r w:rsidRPr="00F001A0">
        <w:rPr>
          <w:rFonts w:ascii="Times New Roman" w:hAnsi="Times New Roman" w:cs="Times New Roman"/>
          <w:b/>
          <w:szCs w:val="20"/>
        </w:rPr>
        <w:t>nalysis</w:t>
      </w:r>
    </w:p>
    <w:p w14:paraId="1AF5BD3A" w14:textId="7B610628" w:rsidR="00063FD5" w:rsidRDefault="00063FD5" w:rsidP="00785CA6">
      <w:pPr>
        <w:outlineLvl w:val="0"/>
        <w:rPr>
          <w:rFonts w:ascii="Times New Roman" w:hAnsi="Times New Roman" w:cs="Times New Roman"/>
          <w:szCs w:val="20"/>
        </w:rPr>
      </w:pPr>
      <w:r w:rsidRPr="00F001A0">
        <w:rPr>
          <w:rFonts w:ascii="Times New Roman" w:hAnsi="Times New Roman" w:cs="Times New Roman"/>
          <w:szCs w:val="20"/>
        </w:rPr>
        <w:t xml:space="preserve">The </w:t>
      </w:r>
      <w:proofErr w:type="spellStart"/>
      <w:r w:rsidRPr="00F001A0">
        <w:rPr>
          <w:rFonts w:ascii="Times New Roman" w:hAnsi="Times New Roman" w:cs="Times New Roman"/>
          <w:szCs w:val="20"/>
        </w:rPr>
        <w:t>crystallographical</w:t>
      </w:r>
      <w:proofErr w:type="spellEnd"/>
      <w:r w:rsidRPr="00F001A0">
        <w:rPr>
          <w:rFonts w:ascii="Times New Roman" w:hAnsi="Times New Roman" w:cs="Times New Roman"/>
          <w:szCs w:val="20"/>
        </w:rPr>
        <w:t xml:space="preserve"> behaviors of both NF0 and NF5 prior and after activation have been analyzed by using X-ray diffraction analysis as shown in Figure 4. It can be seen that prior activation, the structure of the NFs is amorphous and after activation, the structure become more crystalline. As shown in Figure 4(a), the obvious peak detected at 16.7</w:t>
      </w:r>
      <w:r w:rsidRPr="00F001A0">
        <w:rPr>
          <w:rFonts w:ascii="Times New Roman" w:hAnsi="Times New Roman" w:cs="Times New Roman"/>
          <w:szCs w:val="20"/>
          <w:vertAlign w:val="superscript"/>
        </w:rPr>
        <w:t>o</w:t>
      </w:r>
      <w:r w:rsidRPr="00F001A0">
        <w:rPr>
          <w:rFonts w:ascii="Times New Roman" w:hAnsi="Times New Roman" w:cs="Times New Roman"/>
          <w:szCs w:val="20"/>
        </w:rPr>
        <w:t xml:space="preserve"> in NF0 represents the polymer PAN peak </w:t>
      </w:r>
      <w:r w:rsidR="00654F13" w:rsidRPr="00F001A0">
        <w:rPr>
          <w:rFonts w:ascii="Times New Roman" w:hAnsi="Times New Roman" w:cs="Times New Roman"/>
          <w:szCs w:val="20"/>
        </w:rPr>
        <w:t>[12</w:t>
      </w:r>
      <w:r w:rsidRPr="00F001A0">
        <w:rPr>
          <w:rFonts w:ascii="Times New Roman" w:hAnsi="Times New Roman" w:cs="Times New Roman"/>
          <w:szCs w:val="20"/>
        </w:rPr>
        <w:t>] while the other two sharp peaks that only appeared in NF5 at 31.85 and 36.3</w:t>
      </w:r>
      <w:r w:rsidRPr="00F001A0">
        <w:rPr>
          <w:rFonts w:ascii="Times New Roman" w:hAnsi="Times New Roman" w:cs="Times New Roman"/>
          <w:szCs w:val="20"/>
          <w:vertAlign w:val="superscript"/>
        </w:rPr>
        <w:t>o</w:t>
      </w:r>
      <w:r w:rsidRPr="00F001A0">
        <w:rPr>
          <w:rFonts w:ascii="Times New Roman" w:hAnsi="Times New Roman" w:cs="Times New Roman"/>
          <w:szCs w:val="20"/>
        </w:rPr>
        <w:t xml:space="preserve"> represents the ZnO peaks. However, in Figure 4(b), the polymer peak changed to carbon peak after activation and it was detected at 13.2</w:t>
      </w:r>
      <w:r w:rsidRPr="00F001A0">
        <w:rPr>
          <w:rFonts w:ascii="Times New Roman" w:hAnsi="Times New Roman" w:cs="Times New Roman"/>
          <w:szCs w:val="20"/>
          <w:vertAlign w:val="superscript"/>
        </w:rPr>
        <w:t>o</w:t>
      </w:r>
      <w:r w:rsidR="00654F13" w:rsidRPr="00F001A0">
        <w:rPr>
          <w:rFonts w:ascii="Times New Roman" w:hAnsi="Times New Roman" w:cs="Times New Roman"/>
          <w:szCs w:val="20"/>
        </w:rPr>
        <w:t xml:space="preserve"> [13</w:t>
      </w:r>
      <w:r w:rsidRPr="00F001A0">
        <w:rPr>
          <w:rFonts w:ascii="Times New Roman" w:hAnsi="Times New Roman" w:cs="Times New Roman"/>
          <w:szCs w:val="20"/>
        </w:rPr>
        <w:t>]. As detected in Figure 4(a), the same ZnO peaks were also observed in ACNF5 with addition of two other ZnO peaks at 34.6 and 47.55</w:t>
      </w:r>
      <w:r w:rsidRPr="00F001A0">
        <w:rPr>
          <w:rFonts w:ascii="Times New Roman" w:hAnsi="Times New Roman" w:cs="Times New Roman"/>
          <w:szCs w:val="20"/>
          <w:vertAlign w:val="superscript"/>
        </w:rPr>
        <w:t>o</w:t>
      </w:r>
      <w:r w:rsidR="00531C14">
        <w:rPr>
          <w:rFonts w:ascii="Times New Roman" w:hAnsi="Times New Roman" w:cs="Times New Roman"/>
          <w:szCs w:val="20"/>
        </w:rPr>
        <w:t xml:space="preserve"> [14 – </w:t>
      </w:r>
      <w:r w:rsidR="00654F13" w:rsidRPr="00F001A0">
        <w:rPr>
          <w:rFonts w:ascii="Times New Roman" w:hAnsi="Times New Roman" w:cs="Times New Roman"/>
          <w:szCs w:val="20"/>
        </w:rPr>
        <w:t>16</w:t>
      </w:r>
      <w:r w:rsidRPr="00F001A0">
        <w:rPr>
          <w:rFonts w:ascii="Times New Roman" w:hAnsi="Times New Roman" w:cs="Times New Roman"/>
          <w:szCs w:val="20"/>
        </w:rPr>
        <w:t xml:space="preserve">]. It is believed these two peaks already appeared in the NF5; however it cannot be seen due to amorphous structure of the NFs. </w:t>
      </w:r>
    </w:p>
    <w:p w14:paraId="3BD76C27" w14:textId="77777777" w:rsidR="00531C14" w:rsidRPr="00F001A0" w:rsidRDefault="00531C14" w:rsidP="00785CA6">
      <w:pPr>
        <w:outlineLvl w:val="0"/>
        <w:rPr>
          <w:rFonts w:ascii="Times New Roman" w:hAnsi="Times New Roman" w:cs="Times New Roman"/>
          <w:szCs w:val="20"/>
        </w:rPr>
      </w:pPr>
    </w:p>
    <w:p w14:paraId="60692645" w14:textId="77777777" w:rsidR="00063FD5" w:rsidRPr="00F001A0" w:rsidRDefault="00063FD5" w:rsidP="00531C14">
      <w:pPr>
        <w:jc w:val="center"/>
        <w:outlineLvl w:val="0"/>
        <w:rPr>
          <w:rFonts w:ascii="Times New Roman" w:hAnsi="Times New Roman" w:cs="Times New Roman"/>
          <w:szCs w:val="20"/>
        </w:rPr>
      </w:pPr>
      <w:r w:rsidRPr="00F001A0">
        <w:rPr>
          <w:rFonts w:ascii="Times New Roman" w:hAnsi="Times New Roman" w:cs="Times New Roman"/>
          <w:noProof/>
          <w:szCs w:val="20"/>
          <w:lang w:eastAsia="en-US"/>
        </w:rPr>
        <w:drawing>
          <wp:inline distT="0" distB="0" distL="0" distR="0" wp14:anchorId="45A0657C" wp14:editId="0E1AF937">
            <wp:extent cx="5162400" cy="2073600"/>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2400" cy="2073600"/>
                    </a:xfrm>
                    <a:prstGeom prst="rect">
                      <a:avLst/>
                    </a:prstGeom>
                  </pic:spPr>
                </pic:pic>
              </a:graphicData>
            </a:graphic>
          </wp:inline>
        </w:drawing>
      </w:r>
    </w:p>
    <w:p w14:paraId="018834A6" w14:textId="77777777" w:rsidR="007A7A87" w:rsidRDefault="007A7A87" w:rsidP="00063FD5">
      <w:pPr>
        <w:jc w:val="center"/>
        <w:outlineLvl w:val="0"/>
        <w:rPr>
          <w:rFonts w:ascii="Times New Roman" w:hAnsi="Times New Roman" w:cs="Times New Roman"/>
          <w:szCs w:val="20"/>
        </w:rPr>
      </w:pPr>
    </w:p>
    <w:p w14:paraId="4593423F" w14:textId="6158705C" w:rsidR="00802129" w:rsidRPr="00F001A0" w:rsidRDefault="00063FD5" w:rsidP="007A7A87">
      <w:pPr>
        <w:jc w:val="center"/>
        <w:outlineLvl w:val="0"/>
        <w:rPr>
          <w:rFonts w:ascii="Times New Roman" w:hAnsi="Times New Roman" w:cs="Times New Roman"/>
          <w:szCs w:val="20"/>
        </w:rPr>
      </w:pPr>
      <w:r w:rsidRPr="00F001A0">
        <w:rPr>
          <w:rFonts w:ascii="Times New Roman" w:hAnsi="Times New Roman" w:cs="Times New Roman"/>
          <w:szCs w:val="20"/>
        </w:rPr>
        <w:t>Figure 4</w:t>
      </w:r>
      <w:r w:rsidR="007F29A4" w:rsidRPr="00F001A0">
        <w:rPr>
          <w:rFonts w:ascii="Times New Roman" w:hAnsi="Times New Roman" w:cs="Times New Roman"/>
          <w:szCs w:val="20"/>
        </w:rPr>
        <w:t>.</w:t>
      </w:r>
      <w:r w:rsidRPr="00F001A0">
        <w:rPr>
          <w:rFonts w:ascii="Times New Roman" w:hAnsi="Times New Roman" w:cs="Times New Roman"/>
          <w:szCs w:val="20"/>
        </w:rPr>
        <w:t xml:space="preserve"> X-ray </w:t>
      </w:r>
      <w:proofErr w:type="spellStart"/>
      <w:r w:rsidRPr="00F001A0">
        <w:rPr>
          <w:rFonts w:ascii="Times New Roman" w:hAnsi="Times New Roman" w:cs="Times New Roman"/>
          <w:szCs w:val="20"/>
        </w:rPr>
        <w:t>diffractogram</w:t>
      </w:r>
      <w:proofErr w:type="spellEnd"/>
      <w:r w:rsidRPr="00F001A0">
        <w:rPr>
          <w:rFonts w:ascii="Times New Roman" w:hAnsi="Times New Roman" w:cs="Times New Roman"/>
          <w:szCs w:val="20"/>
        </w:rPr>
        <w:t xml:space="preserve"> of NF0 and NF5 (a) prior activation and (b) after activation</w:t>
      </w:r>
      <w:bookmarkStart w:id="0" w:name="_GoBack"/>
      <w:bookmarkEnd w:id="0"/>
    </w:p>
    <w:p w14:paraId="3D6151C4" w14:textId="77777777" w:rsidR="00063FD5" w:rsidRPr="00F001A0" w:rsidRDefault="00063FD5" w:rsidP="00785CA6">
      <w:pPr>
        <w:outlineLvl w:val="0"/>
        <w:rPr>
          <w:rFonts w:ascii="Times New Roman" w:hAnsi="Times New Roman" w:cs="Times New Roman"/>
          <w:b/>
          <w:szCs w:val="20"/>
        </w:rPr>
      </w:pPr>
      <w:r w:rsidRPr="00F001A0">
        <w:rPr>
          <w:rFonts w:ascii="Times New Roman" w:hAnsi="Times New Roman" w:cs="Times New Roman"/>
          <w:b/>
          <w:szCs w:val="20"/>
        </w:rPr>
        <w:lastRenderedPageBreak/>
        <w:t xml:space="preserve">BET </w:t>
      </w:r>
      <w:r w:rsidR="007F29A4" w:rsidRPr="00F001A0">
        <w:rPr>
          <w:rFonts w:ascii="Times New Roman" w:hAnsi="Times New Roman" w:cs="Times New Roman"/>
          <w:b/>
          <w:szCs w:val="20"/>
        </w:rPr>
        <w:t>s</w:t>
      </w:r>
      <w:r w:rsidRPr="00F001A0">
        <w:rPr>
          <w:rFonts w:ascii="Times New Roman" w:hAnsi="Times New Roman" w:cs="Times New Roman"/>
          <w:b/>
          <w:szCs w:val="20"/>
        </w:rPr>
        <w:t xml:space="preserve">urface </w:t>
      </w:r>
      <w:r w:rsidR="007F29A4" w:rsidRPr="00F001A0">
        <w:rPr>
          <w:rFonts w:ascii="Times New Roman" w:hAnsi="Times New Roman" w:cs="Times New Roman"/>
          <w:b/>
          <w:szCs w:val="20"/>
        </w:rPr>
        <w:t>a</w:t>
      </w:r>
      <w:r w:rsidRPr="00F001A0">
        <w:rPr>
          <w:rFonts w:ascii="Times New Roman" w:hAnsi="Times New Roman" w:cs="Times New Roman"/>
          <w:b/>
          <w:szCs w:val="20"/>
        </w:rPr>
        <w:t>rea</w:t>
      </w:r>
    </w:p>
    <w:p w14:paraId="598A8EBD" w14:textId="77777777" w:rsidR="00D4470C" w:rsidRPr="00F001A0" w:rsidRDefault="00063FD5" w:rsidP="00063FD5">
      <w:pPr>
        <w:outlineLvl w:val="0"/>
        <w:rPr>
          <w:rFonts w:ascii="Times New Roman" w:hAnsi="Times New Roman" w:cs="Times New Roman"/>
          <w:szCs w:val="20"/>
        </w:rPr>
      </w:pPr>
      <w:proofErr w:type="spellStart"/>
      <w:r w:rsidRPr="00F001A0">
        <w:rPr>
          <w:rFonts w:ascii="Times New Roman" w:hAnsi="Times New Roman" w:cs="Times New Roman"/>
          <w:bCs/>
          <w:szCs w:val="20"/>
        </w:rPr>
        <w:t>Brunauer</w:t>
      </w:r>
      <w:proofErr w:type="spellEnd"/>
      <w:r w:rsidRPr="00F001A0">
        <w:rPr>
          <w:rFonts w:ascii="Times New Roman" w:hAnsi="Times New Roman" w:cs="Times New Roman"/>
          <w:szCs w:val="20"/>
        </w:rPr>
        <w:t>–</w:t>
      </w:r>
      <w:r w:rsidRPr="00F001A0">
        <w:rPr>
          <w:rFonts w:ascii="Times New Roman" w:hAnsi="Times New Roman" w:cs="Times New Roman"/>
          <w:bCs/>
          <w:szCs w:val="20"/>
        </w:rPr>
        <w:t>Emmett</w:t>
      </w:r>
      <w:r w:rsidRPr="00F001A0">
        <w:rPr>
          <w:rFonts w:ascii="Times New Roman" w:hAnsi="Times New Roman" w:cs="Times New Roman"/>
          <w:szCs w:val="20"/>
        </w:rPr>
        <w:t>–</w:t>
      </w:r>
      <w:r w:rsidRPr="00F001A0">
        <w:rPr>
          <w:rFonts w:ascii="Times New Roman" w:hAnsi="Times New Roman" w:cs="Times New Roman"/>
          <w:bCs/>
          <w:szCs w:val="20"/>
        </w:rPr>
        <w:t>Teller</w:t>
      </w:r>
      <w:r w:rsidRPr="00F001A0">
        <w:rPr>
          <w:rFonts w:ascii="Times New Roman" w:hAnsi="Times New Roman" w:cs="Times New Roman"/>
          <w:szCs w:val="20"/>
        </w:rPr>
        <w:t> (</w:t>
      </w:r>
      <w:r w:rsidRPr="00F001A0">
        <w:rPr>
          <w:rFonts w:ascii="Times New Roman" w:hAnsi="Times New Roman" w:cs="Times New Roman"/>
          <w:bCs/>
          <w:szCs w:val="20"/>
        </w:rPr>
        <w:t>BET</w:t>
      </w:r>
      <w:r w:rsidRPr="00F001A0">
        <w:rPr>
          <w:rFonts w:ascii="Times New Roman" w:hAnsi="Times New Roman" w:cs="Times New Roman"/>
          <w:szCs w:val="20"/>
        </w:rPr>
        <w:t xml:space="preserve">) analysis was used to determine the specific surface area (SSA) of all resultant NFs as depicted in </w:t>
      </w:r>
      <w:r w:rsidR="009777AF" w:rsidRPr="00F001A0">
        <w:rPr>
          <w:rFonts w:ascii="Times New Roman" w:hAnsi="Times New Roman" w:cs="Times New Roman"/>
          <w:szCs w:val="20"/>
        </w:rPr>
        <w:t xml:space="preserve">Table 1. </w:t>
      </w:r>
      <w:r w:rsidR="00AC06C3" w:rsidRPr="00F001A0">
        <w:rPr>
          <w:rFonts w:ascii="Times New Roman" w:hAnsi="Times New Roman" w:cs="Times New Roman"/>
          <w:szCs w:val="20"/>
        </w:rPr>
        <w:t>Prior activation, t</w:t>
      </w:r>
      <w:r w:rsidR="009777AF" w:rsidRPr="00F001A0">
        <w:rPr>
          <w:rFonts w:ascii="Times New Roman" w:hAnsi="Times New Roman" w:cs="Times New Roman"/>
          <w:szCs w:val="20"/>
        </w:rPr>
        <w:t xml:space="preserve">he addition of </w:t>
      </w:r>
      <w:r w:rsidR="00AC06C3" w:rsidRPr="00F001A0">
        <w:rPr>
          <w:rFonts w:ascii="Times New Roman" w:hAnsi="Times New Roman" w:cs="Times New Roman"/>
          <w:szCs w:val="20"/>
        </w:rPr>
        <w:t xml:space="preserve">low or high concentration of </w:t>
      </w:r>
      <w:r w:rsidR="009777AF" w:rsidRPr="00F001A0">
        <w:rPr>
          <w:rFonts w:ascii="Times New Roman" w:hAnsi="Times New Roman" w:cs="Times New Roman"/>
          <w:szCs w:val="20"/>
        </w:rPr>
        <w:t xml:space="preserve">ZnO </w:t>
      </w:r>
      <w:r w:rsidR="00AC06C3" w:rsidRPr="00F001A0">
        <w:rPr>
          <w:rFonts w:ascii="Times New Roman" w:hAnsi="Times New Roman" w:cs="Times New Roman"/>
          <w:szCs w:val="20"/>
        </w:rPr>
        <w:t xml:space="preserve">bring no effect to the enhancement of SSA of the NFs </w:t>
      </w:r>
      <w:r w:rsidRPr="00F001A0">
        <w:rPr>
          <w:rFonts w:ascii="Times New Roman" w:hAnsi="Times New Roman" w:cs="Times New Roman"/>
          <w:szCs w:val="20"/>
        </w:rPr>
        <w:t>(see data in Table 1)</w:t>
      </w:r>
      <w:r w:rsidR="00AC06C3" w:rsidRPr="00F001A0">
        <w:rPr>
          <w:rFonts w:ascii="Times New Roman" w:hAnsi="Times New Roman" w:cs="Times New Roman"/>
          <w:szCs w:val="20"/>
        </w:rPr>
        <w:t>, in contrast it shows pristine NFs possessed the largest SSA</w:t>
      </w:r>
      <w:r w:rsidRPr="00F001A0">
        <w:rPr>
          <w:rFonts w:ascii="Times New Roman" w:hAnsi="Times New Roman" w:cs="Times New Roman"/>
          <w:szCs w:val="20"/>
        </w:rPr>
        <w:t xml:space="preserve">. However, after heat treatment was conducted to the NFs, </w:t>
      </w:r>
      <w:r w:rsidR="00AC06C3" w:rsidRPr="00F001A0">
        <w:rPr>
          <w:rFonts w:ascii="Times New Roman" w:hAnsi="Times New Roman" w:cs="Times New Roman"/>
          <w:szCs w:val="20"/>
        </w:rPr>
        <w:t>there is significant increment</w:t>
      </w:r>
      <w:r w:rsidRPr="00F001A0">
        <w:rPr>
          <w:rFonts w:ascii="Times New Roman" w:hAnsi="Times New Roman" w:cs="Times New Roman"/>
          <w:szCs w:val="20"/>
        </w:rPr>
        <w:t xml:space="preserve"> in SSA of N</w:t>
      </w:r>
      <w:r w:rsidR="00AC06C3" w:rsidRPr="00F001A0">
        <w:rPr>
          <w:rFonts w:ascii="Times New Roman" w:hAnsi="Times New Roman" w:cs="Times New Roman"/>
          <w:szCs w:val="20"/>
        </w:rPr>
        <w:t>Fs especially for ACNF5 that possessed</w:t>
      </w:r>
      <w:r w:rsidR="0073072B" w:rsidRPr="00F001A0">
        <w:rPr>
          <w:rFonts w:ascii="Times New Roman" w:hAnsi="Times New Roman" w:cs="Times New Roman"/>
          <w:szCs w:val="20"/>
        </w:rPr>
        <w:t xml:space="preserve"> total SSA of</w:t>
      </w:r>
      <w:r w:rsidRPr="00F001A0">
        <w:rPr>
          <w:rFonts w:ascii="Times New Roman" w:hAnsi="Times New Roman" w:cs="Times New Roman"/>
          <w:szCs w:val="20"/>
        </w:rPr>
        <w:t xml:space="preserve"> 163.04 m</w:t>
      </w:r>
      <w:r w:rsidRPr="00F001A0">
        <w:rPr>
          <w:rFonts w:ascii="Times New Roman" w:hAnsi="Times New Roman" w:cs="Times New Roman"/>
          <w:szCs w:val="20"/>
          <w:vertAlign w:val="superscript"/>
        </w:rPr>
        <w:t>2</w:t>
      </w:r>
      <w:r w:rsidR="0073072B" w:rsidRPr="00F001A0">
        <w:rPr>
          <w:rFonts w:ascii="Times New Roman" w:hAnsi="Times New Roman" w:cs="Times New Roman"/>
          <w:szCs w:val="20"/>
        </w:rPr>
        <w:t>/g</w:t>
      </w:r>
      <w:r w:rsidRPr="00F001A0">
        <w:rPr>
          <w:rFonts w:ascii="Times New Roman" w:hAnsi="Times New Roman" w:cs="Times New Roman"/>
          <w:szCs w:val="20"/>
        </w:rPr>
        <w:t xml:space="preserve">. </w:t>
      </w:r>
      <w:r w:rsidR="0073072B" w:rsidRPr="00F001A0">
        <w:rPr>
          <w:rFonts w:ascii="Times New Roman" w:hAnsi="Times New Roman" w:cs="Times New Roman"/>
          <w:szCs w:val="20"/>
        </w:rPr>
        <w:t xml:space="preserve">The result obtained was comparable to the previous study conducted by </w:t>
      </w:r>
      <w:proofErr w:type="spellStart"/>
      <w:r w:rsidR="0073072B" w:rsidRPr="00F001A0">
        <w:rPr>
          <w:rFonts w:ascii="Times New Roman" w:hAnsi="Times New Roman" w:cs="Times New Roman"/>
          <w:szCs w:val="20"/>
        </w:rPr>
        <w:t>Kahjwal</w:t>
      </w:r>
      <w:proofErr w:type="spellEnd"/>
      <w:r w:rsidR="0073072B" w:rsidRPr="00F001A0">
        <w:rPr>
          <w:rFonts w:ascii="Times New Roman" w:hAnsi="Times New Roman" w:cs="Times New Roman"/>
          <w:szCs w:val="20"/>
        </w:rPr>
        <w:t xml:space="preserve"> and friends (2016) [16] as </w:t>
      </w:r>
      <w:r w:rsidR="00010021" w:rsidRPr="00F001A0">
        <w:rPr>
          <w:rFonts w:ascii="Times New Roman" w:hAnsi="Times New Roman" w:cs="Times New Roman"/>
          <w:szCs w:val="20"/>
        </w:rPr>
        <w:t xml:space="preserve">they obtained BET results of </w:t>
      </w:r>
      <w:r w:rsidR="0073072B" w:rsidRPr="00F001A0">
        <w:rPr>
          <w:rFonts w:ascii="Times New Roman" w:hAnsi="Times New Roman" w:cs="Times New Roman"/>
          <w:szCs w:val="20"/>
        </w:rPr>
        <w:t>137 m</w:t>
      </w:r>
      <w:r w:rsidR="0073072B" w:rsidRPr="00F001A0">
        <w:rPr>
          <w:rFonts w:ascii="Times New Roman" w:hAnsi="Times New Roman" w:cs="Times New Roman"/>
          <w:szCs w:val="20"/>
          <w:vertAlign w:val="superscript"/>
        </w:rPr>
        <w:t>2</w:t>
      </w:r>
      <w:r w:rsidR="0073072B" w:rsidRPr="00F001A0">
        <w:rPr>
          <w:rFonts w:ascii="Times New Roman" w:hAnsi="Times New Roman" w:cs="Times New Roman"/>
          <w:szCs w:val="20"/>
        </w:rPr>
        <w:t xml:space="preserve">/g after the calcination of NFs embedded with ZnO at 700 </w:t>
      </w:r>
      <w:proofErr w:type="spellStart"/>
      <w:r w:rsidR="0073072B" w:rsidRPr="00F001A0">
        <w:rPr>
          <w:rFonts w:ascii="Times New Roman" w:hAnsi="Times New Roman" w:cs="Times New Roman"/>
          <w:szCs w:val="20"/>
          <w:vertAlign w:val="superscript"/>
        </w:rPr>
        <w:t>o</w:t>
      </w:r>
      <w:r w:rsidR="0073072B" w:rsidRPr="00F001A0">
        <w:rPr>
          <w:rFonts w:ascii="Times New Roman" w:hAnsi="Times New Roman" w:cs="Times New Roman"/>
          <w:szCs w:val="20"/>
        </w:rPr>
        <w:t>C.</w:t>
      </w:r>
      <w:proofErr w:type="spellEnd"/>
      <w:r w:rsidR="0073072B" w:rsidRPr="00F001A0">
        <w:rPr>
          <w:rFonts w:ascii="Times New Roman" w:hAnsi="Times New Roman" w:cs="Times New Roman"/>
          <w:szCs w:val="20"/>
        </w:rPr>
        <w:t xml:space="preserve"> </w:t>
      </w:r>
    </w:p>
    <w:p w14:paraId="3392CDE4" w14:textId="77777777" w:rsidR="00D4470C" w:rsidRPr="00F001A0" w:rsidRDefault="00D4470C" w:rsidP="00063FD5">
      <w:pPr>
        <w:outlineLvl w:val="0"/>
        <w:rPr>
          <w:rFonts w:ascii="Times New Roman" w:hAnsi="Times New Roman" w:cs="Times New Roman"/>
          <w:szCs w:val="20"/>
        </w:rPr>
      </w:pPr>
    </w:p>
    <w:p w14:paraId="21F16684" w14:textId="77777777" w:rsidR="00AA0201" w:rsidRPr="00F001A0" w:rsidRDefault="00553817" w:rsidP="00063FD5">
      <w:pPr>
        <w:outlineLvl w:val="0"/>
        <w:rPr>
          <w:rFonts w:ascii="Times New Roman" w:hAnsi="Times New Roman" w:cs="Times New Roman"/>
          <w:szCs w:val="20"/>
        </w:rPr>
      </w:pPr>
      <w:r w:rsidRPr="00F001A0">
        <w:rPr>
          <w:rFonts w:ascii="Times New Roman" w:hAnsi="Times New Roman" w:cs="Times New Roman"/>
          <w:szCs w:val="20"/>
        </w:rPr>
        <w:t xml:space="preserve">However, the addition of 10 and 15% of ZnO into the NFs showed no significant increment in SSA even after activation as compared to the ACNFs with 5% ZnO. This phenomenon occurred due to the higher amount of ZnO (more than 5%) could probably inhibited the catalytic effect of the ZnO </w:t>
      </w:r>
      <w:r w:rsidR="006D1244" w:rsidRPr="00F001A0">
        <w:rPr>
          <w:rFonts w:ascii="Times New Roman" w:hAnsi="Times New Roman" w:cs="Times New Roman"/>
          <w:szCs w:val="20"/>
        </w:rPr>
        <w:t xml:space="preserve">that increasing the diameter of the resultant NFs and it also believed the fiber distribution became broader. As the diameter increases, the SSA are believed to reduce and it is important to note that the right amount of ZnO are the main concern in order to produce NFs with smaller diameter and high SSA. </w:t>
      </w:r>
      <w:r w:rsidR="00063FD5" w:rsidRPr="00F001A0">
        <w:rPr>
          <w:rFonts w:ascii="Times New Roman" w:hAnsi="Times New Roman" w:cs="Times New Roman"/>
          <w:szCs w:val="20"/>
        </w:rPr>
        <w:t xml:space="preserve">Higher specific surface area is believed could increase the adsorption performance due to increasing adsorption active sites </w:t>
      </w:r>
      <w:r w:rsidR="00D07190" w:rsidRPr="00F001A0">
        <w:rPr>
          <w:rFonts w:ascii="Times New Roman" w:hAnsi="Times New Roman" w:cs="Times New Roman"/>
          <w:szCs w:val="20"/>
        </w:rPr>
        <w:t>[17</w:t>
      </w:r>
      <w:r w:rsidR="00063FD5" w:rsidRPr="00F001A0">
        <w:rPr>
          <w:rFonts w:ascii="Times New Roman" w:hAnsi="Times New Roman" w:cs="Times New Roman"/>
          <w:szCs w:val="20"/>
        </w:rPr>
        <w:t>].</w:t>
      </w:r>
    </w:p>
    <w:p w14:paraId="44F6A2C1" w14:textId="77777777" w:rsidR="00063FD5" w:rsidRPr="00F001A0" w:rsidRDefault="00063FD5" w:rsidP="00063FD5">
      <w:pPr>
        <w:outlineLvl w:val="0"/>
        <w:rPr>
          <w:rFonts w:ascii="Times New Roman" w:hAnsi="Times New Roman" w:cs="Times New Roman"/>
          <w:szCs w:val="20"/>
        </w:rPr>
      </w:pPr>
    </w:p>
    <w:p w14:paraId="44CEA6EC" w14:textId="77777777" w:rsidR="00063FD5" w:rsidRPr="00F001A0" w:rsidRDefault="00063FD5" w:rsidP="00531C14">
      <w:pPr>
        <w:ind w:left="709" w:hanging="709"/>
        <w:outlineLvl w:val="0"/>
        <w:rPr>
          <w:rFonts w:ascii="Times New Roman" w:hAnsi="Times New Roman" w:cs="Times New Roman"/>
          <w:bCs/>
          <w:iCs/>
          <w:szCs w:val="20"/>
        </w:rPr>
      </w:pPr>
      <w:r w:rsidRPr="00F001A0">
        <w:rPr>
          <w:rFonts w:ascii="Times New Roman" w:hAnsi="Times New Roman" w:cs="Times New Roman"/>
          <w:bCs/>
          <w:iCs/>
          <w:szCs w:val="20"/>
        </w:rPr>
        <w:t>Table 1</w:t>
      </w:r>
      <w:r w:rsidR="007F29A4" w:rsidRPr="00F001A0">
        <w:rPr>
          <w:rFonts w:ascii="Times New Roman" w:hAnsi="Times New Roman" w:cs="Times New Roman"/>
          <w:bCs/>
          <w:iCs/>
          <w:szCs w:val="20"/>
        </w:rPr>
        <w:t>.</w:t>
      </w:r>
      <w:r w:rsidRPr="00F001A0">
        <w:rPr>
          <w:rFonts w:ascii="Times New Roman" w:hAnsi="Times New Roman" w:cs="Times New Roman"/>
          <w:bCs/>
          <w:iCs/>
          <w:szCs w:val="20"/>
        </w:rPr>
        <w:t xml:space="preserve"> Comparison of specific surface area of nanofibers embedded with different concentration of ZnO prior and after activation</w:t>
      </w:r>
    </w:p>
    <w:p w14:paraId="46E67949" w14:textId="77777777" w:rsidR="00063FD5" w:rsidRPr="00F001A0" w:rsidRDefault="00063FD5" w:rsidP="00063FD5">
      <w:pPr>
        <w:jc w:val="center"/>
        <w:outlineLvl w:val="0"/>
        <w:rPr>
          <w:rFonts w:ascii="Times New Roman" w:hAnsi="Times New Roman" w:cs="Times New Roman"/>
          <w:bCs/>
          <w:iCs/>
          <w:szCs w:val="20"/>
        </w:rPr>
      </w:pPr>
    </w:p>
    <w:tbl>
      <w:tblPr>
        <w:tblW w:w="5066" w:type="dxa"/>
        <w:tblInd w:w="2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851"/>
        <w:gridCol w:w="1846"/>
      </w:tblGrid>
      <w:tr w:rsidR="00F001A0" w:rsidRPr="00F001A0" w14:paraId="471B8832" w14:textId="77777777" w:rsidTr="00531C14">
        <w:trPr>
          <w:trHeight w:val="317"/>
        </w:trPr>
        <w:tc>
          <w:tcPr>
            <w:tcW w:w="1369" w:type="dxa"/>
            <w:tcBorders>
              <w:left w:val="nil"/>
              <w:bottom w:val="single" w:sz="4" w:space="0" w:color="auto"/>
              <w:right w:val="nil"/>
            </w:tcBorders>
          </w:tcPr>
          <w:p w14:paraId="12C7BF49" w14:textId="77777777" w:rsidR="00063FD5" w:rsidRPr="00F001A0" w:rsidRDefault="00063FD5" w:rsidP="00063FD5">
            <w:pPr>
              <w:jc w:val="center"/>
              <w:outlineLvl w:val="0"/>
              <w:rPr>
                <w:rFonts w:ascii="Times New Roman" w:hAnsi="Times New Roman" w:cs="Times New Roman"/>
                <w:b/>
                <w:bCs/>
                <w:iCs/>
                <w:szCs w:val="20"/>
                <w:lang w:val="en-GB"/>
              </w:rPr>
            </w:pPr>
            <w:r w:rsidRPr="00F001A0">
              <w:rPr>
                <w:rFonts w:ascii="Times New Roman" w:hAnsi="Times New Roman" w:cs="Times New Roman"/>
                <w:b/>
                <w:bCs/>
                <w:iCs/>
                <w:szCs w:val="20"/>
                <w:lang w:val="en-GB"/>
              </w:rPr>
              <w:t>Sample</w:t>
            </w:r>
          </w:p>
        </w:tc>
        <w:tc>
          <w:tcPr>
            <w:tcW w:w="1851" w:type="dxa"/>
            <w:tcBorders>
              <w:left w:val="nil"/>
              <w:bottom w:val="single" w:sz="4" w:space="0" w:color="auto"/>
              <w:right w:val="nil"/>
            </w:tcBorders>
          </w:tcPr>
          <w:p w14:paraId="14021E3A" w14:textId="77777777" w:rsidR="00063FD5" w:rsidRPr="00F001A0" w:rsidRDefault="00063FD5" w:rsidP="00063FD5">
            <w:pPr>
              <w:jc w:val="center"/>
              <w:outlineLvl w:val="0"/>
              <w:rPr>
                <w:rFonts w:ascii="Times New Roman" w:hAnsi="Times New Roman" w:cs="Times New Roman"/>
                <w:b/>
                <w:bCs/>
                <w:iCs/>
                <w:szCs w:val="20"/>
                <w:lang w:val="en-GB"/>
              </w:rPr>
            </w:pPr>
            <w:r w:rsidRPr="00F001A0">
              <w:rPr>
                <w:rFonts w:ascii="Times New Roman" w:hAnsi="Times New Roman" w:cs="Times New Roman"/>
                <w:b/>
                <w:bCs/>
                <w:iCs/>
                <w:szCs w:val="20"/>
                <w:lang w:val="en-GB"/>
              </w:rPr>
              <w:t>Prior activation (m</w:t>
            </w:r>
            <w:r w:rsidRPr="00F001A0">
              <w:rPr>
                <w:rFonts w:ascii="Times New Roman" w:hAnsi="Times New Roman" w:cs="Times New Roman"/>
                <w:b/>
                <w:bCs/>
                <w:iCs/>
                <w:szCs w:val="20"/>
                <w:vertAlign w:val="superscript"/>
                <w:lang w:val="en-GB"/>
              </w:rPr>
              <w:t>2</w:t>
            </w:r>
            <w:r w:rsidRPr="00F001A0">
              <w:rPr>
                <w:rFonts w:ascii="Times New Roman" w:hAnsi="Times New Roman" w:cs="Times New Roman"/>
                <w:b/>
                <w:bCs/>
                <w:iCs/>
                <w:szCs w:val="20"/>
                <w:lang w:val="en-GB"/>
              </w:rPr>
              <w:t>/g)</w:t>
            </w:r>
          </w:p>
        </w:tc>
        <w:tc>
          <w:tcPr>
            <w:tcW w:w="1846" w:type="dxa"/>
            <w:tcBorders>
              <w:left w:val="nil"/>
              <w:bottom w:val="single" w:sz="4" w:space="0" w:color="auto"/>
              <w:right w:val="nil"/>
            </w:tcBorders>
          </w:tcPr>
          <w:p w14:paraId="304E4E38" w14:textId="77777777" w:rsidR="00063FD5" w:rsidRPr="00F001A0" w:rsidRDefault="00063FD5" w:rsidP="00063FD5">
            <w:pPr>
              <w:jc w:val="center"/>
              <w:outlineLvl w:val="0"/>
              <w:rPr>
                <w:rFonts w:ascii="Times New Roman" w:hAnsi="Times New Roman" w:cs="Times New Roman"/>
                <w:b/>
                <w:bCs/>
                <w:iCs/>
                <w:szCs w:val="20"/>
                <w:lang w:val="en-GB"/>
              </w:rPr>
            </w:pPr>
            <w:r w:rsidRPr="00F001A0">
              <w:rPr>
                <w:rFonts w:ascii="Times New Roman" w:hAnsi="Times New Roman" w:cs="Times New Roman"/>
                <w:b/>
                <w:bCs/>
                <w:iCs/>
                <w:szCs w:val="20"/>
                <w:lang w:val="en-GB"/>
              </w:rPr>
              <w:t>After activation (m</w:t>
            </w:r>
            <w:r w:rsidRPr="00F001A0">
              <w:rPr>
                <w:rFonts w:ascii="Times New Roman" w:hAnsi="Times New Roman" w:cs="Times New Roman"/>
                <w:b/>
                <w:bCs/>
                <w:iCs/>
                <w:szCs w:val="20"/>
                <w:vertAlign w:val="superscript"/>
                <w:lang w:val="en-GB"/>
              </w:rPr>
              <w:t>2</w:t>
            </w:r>
            <w:r w:rsidRPr="00F001A0">
              <w:rPr>
                <w:rFonts w:ascii="Times New Roman" w:hAnsi="Times New Roman" w:cs="Times New Roman"/>
                <w:b/>
                <w:bCs/>
                <w:iCs/>
                <w:szCs w:val="20"/>
                <w:lang w:val="en-GB"/>
              </w:rPr>
              <w:t>/g)</w:t>
            </w:r>
          </w:p>
        </w:tc>
      </w:tr>
      <w:tr w:rsidR="00F001A0" w:rsidRPr="00F001A0" w14:paraId="27509708" w14:textId="77777777" w:rsidTr="00531C14">
        <w:trPr>
          <w:trHeight w:val="126"/>
        </w:trPr>
        <w:tc>
          <w:tcPr>
            <w:tcW w:w="1369" w:type="dxa"/>
            <w:tcBorders>
              <w:left w:val="nil"/>
              <w:bottom w:val="nil"/>
              <w:right w:val="nil"/>
            </w:tcBorders>
          </w:tcPr>
          <w:p w14:paraId="0644B571"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NF0</w:t>
            </w:r>
          </w:p>
        </w:tc>
        <w:tc>
          <w:tcPr>
            <w:tcW w:w="1851" w:type="dxa"/>
            <w:tcBorders>
              <w:left w:val="nil"/>
              <w:bottom w:val="nil"/>
              <w:right w:val="nil"/>
            </w:tcBorders>
          </w:tcPr>
          <w:p w14:paraId="14F16A46"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9.1300</w:t>
            </w:r>
          </w:p>
        </w:tc>
        <w:tc>
          <w:tcPr>
            <w:tcW w:w="1846" w:type="dxa"/>
            <w:tcBorders>
              <w:left w:val="nil"/>
              <w:bottom w:val="nil"/>
              <w:right w:val="nil"/>
            </w:tcBorders>
          </w:tcPr>
          <w:p w14:paraId="0C86B814"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3.9446</w:t>
            </w:r>
          </w:p>
        </w:tc>
      </w:tr>
      <w:tr w:rsidR="00F001A0" w:rsidRPr="00F001A0" w14:paraId="66B1FE54" w14:textId="77777777" w:rsidTr="00531C14">
        <w:trPr>
          <w:trHeight w:val="83"/>
        </w:trPr>
        <w:tc>
          <w:tcPr>
            <w:tcW w:w="1369" w:type="dxa"/>
            <w:tcBorders>
              <w:top w:val="nil"/>
              <w:left w:val="nil"/>
              <w:bottom w:val="nil"/>
              <w:right w:val="nil"/>
            </w:tcBorders>
          </w:tcPr>
          <w:p w14:paraId="59BED77C"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NF5</w:t>
            </w:r>
          </w:p>
        </w:tc>
        <w:tc>
          <w:tcPr>
            <w:tcW w:w="1851" w:type="dxa"/>
            <w:tcBorders>
              <w:top w:val="nil"/>
              <w:left w:val="nil"/>
              <w:bottom w:val="nil"/>
              <w:right w:val="nil"/>
            </w:tcBorders>
          </w:tcPr>
          <w:p w14:paraId="095D9820"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8.9070</w:t>
            </w:r>
          </w:p>
        </w:tc>
        <w:tc>
          <w:tcPr>
            <w:tcW w:w="1846" w:type="dxa"/>
            <w:tcBorders>
              <w:top w:val="nil"/>
              <w:left w:val="nil"/>
              <w:bottom w:val="nil"/>
              <w:right w:val="nil"/>
            </w:tcBorders>
          </w:tcPr>
          <w:p w14:paraId="66A1C290"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163.0416</w:t>
            </w:r>
          </w:p>
        </w:tc>
      </w:tr>
      <w:tr w:rsidR="00F001A0" w:rsidRPr="00F001A0" w14:paraId="76538CC2" w14:textId="77777777" w:rsidTr="00531C14">
        <w:trPr>
          <w:trHeight w:val="70"/>
        </w:trPr>
        <w:tc>
          <w:tcPr>
            <w:tcW w:w="1369" w:type="dxa"/>
            <w:tcBorders>
              <w:top w:val="nil"/>
              <w:left w:val="nil"/>
              <w:bottom w:val="nil"/>
              <w:right w:val="nil"/>
            </w:tcBorders>
          </w:tcPr>
          <w:p w14:paraId="5576CB8F"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NF10</w:t>
            </w:r>
          </w:p>
        </w:tc>
        <w:tc>
          <w:tcPr>
            <w:tcW w:w="1851" w:type="dxa"/>
            <w:tcBorders>
              <w:top w:val="nil"/>
              <w:left w:val="nil"/>
              <w:bottom w:val="nil"/>
              <w:right w:val="nil"/>
            </w:tcBorders>
          </w:tcPr>
          <w:p w14:paraId="496C0E22"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5.3658</w:t>
            </w:r>
          </w:p>
        </w:tc>
        <w:tc>
          <w:tcPr>
            <w:tcW w:w="1846" w:type="dxa"/>
            <w:tcBorders>
              <w:top w:val="nil"/>
              <w:left w:val="nil"/>
              <w:bottom w:val="nil"/>
              <w:right w:val="nil"/>
            </w:tcBorders>
          </w:tcPr>
          <w:p w14:paraId="5166F861"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29.1523</w:t>
            </w:r>
          </w:p>
        </w:tc>
      </w:tr>
      <w:tr w:rsidR="00531C14" w:rsidRPr="00F001A0" w14:paraId="165714C4" w14:textId="77777777" w:rsidTr="00531C14">
        <w:trPr>
          <w:trHeight w:val="70"/>
        </w:trPr>
        <w:tc>
          <w:tcPr>
            <w:tcW w:w="1369" w:type="dxa"/>
            <w:tcBorders>
              <w:top w:val="nil"/>
              <w:left w:val="nil"/>
              <w:right w:val="nil"/>
            </w:tcBorders>
          </w:tcPr>
          <w:p w14:paraId="7E4BE16A"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NF15</w:t>
            </w:r>
          </w:p>
        </w:tc>
        <w:tc>
          <w:tcPr>
            <w:tcW w:w="1851" w:type="dxa"/>
            <w:tcBorders>
              <w:top w:val="nil"/>
              <w:left w:val="nil"/>
              <w:right w:val="nil"/>
            </w:tcBorders>
          </w:tcPr>
          <w:p w14:paraId="401391EC"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7.4454</w:t>
            </w:r>
          </w:p>
        </w:tc>
        <w:tc>
          <w:tcPr>
            <w:tcW w:w="1846" w:type="dxa"/>
            <w:tcBorders>
              <w:top w:val="nil"/>
              <w:left w:val="nil"/>
              <w:right w:val="nil"/>
            </w:tcBorders>
          </w:tcPr>
          <w:p w14:paraId="49D1F2A9" w14:textId="77777777" w:rsidR="00063FD5" w:rsidRPr="00F001A0" w:rsidRDefault="00063FD5" w:rsidP="00531C14">
            <w:pPr>
              <w:jc w:val="center"/>
              <w:outlineLvl w:val="0"/>
              <w:rPr>
                <w:rFonts w:ascii="Times New Roman" w:hAnsi="Times New Roman" w:cs="Times New Roman"/>
                <w:bCs/>
                <w:iCs/>
                <w:szCs w:val="20"/>
                <w:lang w:val="en-GB"/>
              </w:rPr>
            </w:pPr>
            <w:r w:rsidRPr="00F001A0">
              <w:rPr>
                <w:rFonts w:ascii="Times New Roman" w:hAnsi="Times New Roman" w:cs="Times New Roman"/>
                <w:bCs/>
                <w:iCs/>
                <w:szCs w:val="20"/>
                <w:lang w:val="en-GB"/>
              </w:rPr>
              <w:t>24.9459</w:t>
            </w:r>
          </w:p>
        </w:tc>
      </w:tr>
    </w:tbl>
    <w:p w14:paraId="25C44EBD" w14:textId="77777777" w:rsidR="006D1244" w:rsidRPr="00F001A0" w:rsidRDefault="006D1244" w:rsidP="00785CA6">
      <w:pPr>
        <w:outlineLvl w:val="0"/>
        <w:rPr>
          <w:rFonts w:ascii="Times New Roman" w:hAnsi="Times New Roman" w:cs="Times New Roman"/>
          <w:szCs w:val="20"/>
        </w:rPr>
      </w:pPr>
    </w:p>
    <w:p w14:paraId="770D7097" w14:textId="77777777" w:rsidR="00785CA6" w:rsidRPr="00F001A0" w:rsidRDefault="00785CA6" w:rsidP="00785CA6">
      <w:pPr>
        <w:jc w:val="center"/>
        <w:outlineLvl w:val="0"/>
        <w:rPr>
          <w:rFonts w:ascii="Times New Roman" w:hAnsi="Times New Roman" w:cs="Times New Roman"/>
          <w:b/>
          <w:szCs w:val="20"/>
        </w:rPr>
      </w:pPr>
      <w:r w:rsidRPr="00F001A0">
        <w:rPr>
          <w:rFonts w:ascii="Times New Roman" w:hAnsi="Times New Roman" w:cs="Times New Roman"/>
          <w:b/>
          <w:szCs w:val="20"/>
        </w:rPr>
        <w:t>Conclusion</w:t>
      </w:r>
    </w:p>
    <w:p w14:paraId="59A53914" w14:textId="77777777" w:rsidR="008A598A" w:rsidRPr="00F001A0" w:rsidRDefault="008A598A" w:rsidP="008A598A">
      <w:pPr>
        <w:outlineLvl w:val="0"/>
        <w:rPr>
          <w:rFonts w:ascii="Times New Roman" w:hAnsi="Times New Roman" w:cs="Times New Roman"/>
          <w:szCs w:val="20"/>
        </w:rPr>
      </w:pPr>
      <w:r w:rsidRPr="00F001A0">
        <w:rPr>
          <w:rFonts w:ascii="Times New Roman" w:hAnsi="Times New Roman" w:cs="Times New Roman"/>
          <w:szCs w:val="20"/>
        </w:rPr>
        <w:t>Thorough chemical, physical and thermal characterizations that have been employed in this study, the effects of incorporating ZnO in PAN-based NFs have been investigated. Composite ACNF/ZnO after heat treatment possessed average diameter of 270 nm and SSA obtained ranging from 3.9446 to 163.0416 m</w:t>
      </w:r>
      <w:r w:rsidRPr="00F001A0">
        <w:rPr>
          <w:rFonts w:ascii="Times New Roman" w:hAnsi="Times New Roman" w:cs="Times New Roman"/>
          <w:szCs w:val="20"/>
          <w:vertAlign w:val="superscript"/>
        </w:rPr>
        <w:t>2</w:t>
      </w:r>
      <w:r w:rsidRPr="00F001A0">
        <w:rPr>
          <w:rFonts w:ascii="Times New Roman" w:hAnsi="Times New Roman" w:cs="Times New Roman"/>
          <w:szCs w:val="20"/>
        </w:rPr>
        <w:t>/g. By using various type of characterization techniques like FE-SEM, BET, XRD, and FTIR, have provided better understanding on morphological and structural properties of PAN-based ACNFs embedded with various concentration of ZnO.</w:t>
      </w:r>
    </w:p>
    <w:p w14:paraId="328BA795" w14:textId="77777777" w:rsidR="008A598A" w:rsidRPr="00F001A0" w:rsidRDefault="008A598A" w:rsidP="00785CA6">
      <w:pPr>
        <w:jc w:val="center"/>
        <w:outlineLvl w:val="0"/>
        <w:rPr>
          <w:rFonts w:ascii="Times New Roman" w:hAnsi="Times New Roman" w:cs="Times New Roman"/>
          <w:szCs w:val="20"/>
        </w:rPr>
      </w:pPr>
    </w:p>
    <w:p w14:paraId="32A8C783" w14:textId="77777777" w:rsidR="00785CA6" w:rsidRPr="00F001A0" w:rsidRDefault="00785CA6" w:rsidP="00785CA6">
      <w:pPr>
        <w:jc w:val="center"/>
        <w:outlineLvl w:val="0"/>
        <w:rPr>
          <w:rFonts w:ascii="Times New Roman" w:hAnsi="Times New Roman" w:cs="Times New Roman"/>
          <w:b/>
          <w:szCs w:val="20"/>
        </w:rPr>
      </w:pPr>
      <w:r w:rsidRPr="00F001A0">
        <w:rPr>
          <w:rFonts w:ascii="Times New Roman" w:hAnsi="Times New Roman" w:cs="Times New Roman"/>
          <w:b/>
          <w:szCs w:val="20"/>
        </w:rPr>
        <w:t>Acknowledgement</w:t>
      </w:r>
    </w:p>
    <w:p w14:paraId="0FFAB1E7" w14:textId="77777777" w:rsidR="00AD502B" w:rsidRPr="00F001A0" w:rsidRDefault="00AD502B" w:rsidP="00785CA6">
      <w:pPr>
        <w:outlineLvl w:val="0"/>
        <w:rPr>
          <w:rFonts w:ascii="Times New Roman" w:hAnsi="Times New Roman" w:cs="Times New Roman"/>
          <w:szCs w:val="20"/>
          <w:lang w:val="en-GB"/>
        </w:rPr>
      </w:pPr>
      <w:r w:rsidRPr="00F001A0">
        <w:rPr>
          <w:rFonts w:ascii="Times New Roman" w:hAnsi="Times New Roman" w:cs="Times New Roman"/>
          <w:szCs w:val="20"/>
          <w:lang w:val="en-GB"/>
        </w:rPr>
        <w:t xml:space="preserve">The authors would like to acknowledge the financial support from the Malaysian Ministry Education and </w:t>
      </w:r>
      <w:proofErr w:type="spellStart"/>
      <w:r w:rsidRPr="00F001A0">
        <w:rPr>
          <w:rFonts w:ascii="Times New Roman" w:hAnsi="Times New Roman" w:cs="Times New Roman"/>
          <w:szCs w:val="20"/>
          <w:lang w:val="en-GB"/>
        </w:rPr>
        <w:t>Universiti</w:t>
      </w:r>
      <w:proofErr w:type="spellEnd"/>
      <w:r w:rsidRPr="00F001A0">
        <w:rPr>
          <w:rFonts w:ascii="Times New Roman" w:hAnsi="Times New Roman" w:cs="Times New Roman"/>
          <w:szCs w:val="20"/>
          <w:lang w:val="en-GB"/>
        </w:rPr>
        <w:t xml:space="preserve"> </w:t>
      </w:r>
      <w:proofErr w:type="spellStart"/>
      <w:r w:rsidRPr="00F001A0">
        <w:rPr>
          <w:rFonts w:ascii="Times New Roman" w:hAnsi="Times New Roman" w:cs="Times New Roman"/>
          <w:szCs w:val="20"/>
          <w:lang w:val="en-GB"/>
        </w:rPr>
        <w:t>Teknologi</w:t>
      </w:r>
      <w:proofErr w:type="spellEnd"/>
      <w:r w:rsidRPr="00F001A0">
        <w:rPr>
          <w:rFonts w:ascii="Times New Roman" w:hAnsi="Times New Roman" w:cs="Times New Roman"/>
          <w:szCs w:val="20"/>
          <w:lang w:val="en-GB"/>
        </w:rPr>
        <w:t xml:space="preserve"> Malaysia under GUP grant (Q.J130000.2542.05H46 and </w:t>
      </w:r>
      <w:r w:rsidRPr="00F001A0">
        <w:rPr>
          <w:rFonts w:ascii="Times New Roman" w:hAnsi="Times New Roman" w:cs="Times New Roman"/>
          <w:szCs w:val="20"/>
        </w:rPr>
        <w:t xml:space="preserve">Q.J130000.2546.12H54) and </w:t>
      </w:r>
      <w:r w:rsidRPr="00F001A0">
        <w:rPr>
          <w:rFonts w:ascii="Times New Roman" w:hAnsi="Times New Roman" w:cs="Times New Roman"/>
          <w:szCs w:val="20"/>
          <w:lang w:val="en-GB"/>
        </w:rPr>
        <w:t>Higher Institution Centre of Excellent (</w:t>
      </w:r>
      <w:proofErr w:type="spellStart"/>
      <w:r w:rsidRPr="00F001A0">
        <w:rPr>
          <w:rFonts w:ascii="Times New Roman" w:hAnsi="Times New Roman" w:cs="Times New Roman"/>
          <w:szCs w:val="20"/>
          <w:lang w:val="en-GB"/>
        </w:rPr>
        <w:t>HiCoE</w:t>
      </w:r>
      <w:proofErr w:type="spellEnd"/>
      <w:r w:rsidRPr="00F001A0">
        <w:rPr>
          <w:rFonts w:ascii="Times New Roman" w:hAnsi="Times New Roman" w:cs="Times New Roman"/>
          <w:szCs w:val="20"/>
          <w:lang w:val="en-GB"/>
        </w:rPr>
        <w:t>) grant</w:t>
      </w:r>
      <w:r w:rsidRPr="00F001A0">
        <w:rPr>
          <w:rFonts w:ascii="Times New Roman" w:hAnsi="Times New Roman" w:cs="Times New Roman"/>
          <w:szCs w:val="20"/>
        </w:rPr>
        <w:t xml:space="preserve">. </w:t>
      </w:r>
      <w:r w:rsidRPr="00F001A0">
        <w:rPr>
          <w:rFonts w:ascii="Times New Roman" w:hAnsi="Times New Roman" w:cs="Times New Roman"/>
          <w:szCs w:val="20"/>
          <w:lang w:val="en-GB"/>
        </w:rPr>
        <w:t xml:space="preserve">One of the authors would also like to acknowledge the technical and management support from Research Management Centre (RMC), </w:t>
      </w:r>
      <w:proofErr w:type="spellStart"/>
      <w:r w:rsidRPr="00F001A0">
        <w:rPr>
          <w:rFonts w:ascii="Times New Roman" w:hAnsi="Times New Roman" w:cs="Times New Roman"/>
          <w:szCs w:val="20"/>
          <w:lang w:val="en-GB"/>
        </w:rPr>
        <w:t>Universiti</w:t>
      </w:r>
      <w:proofErr w:type="spellEnd"/>
      <w:r w:rsidRPr="00F001A0">
        <w:rPr>
          <w:rFonts w:ascii="Times New Roman" w:hAnsi="Times New Roman" w:cs="Times New Roman"/>
          <w:szCs w:val="20"/>
          <w:lang w:val="en-GB"/>
        </w:rPr>
        <w:t xml:space="preserve"> </w:t>
      </w:r>
      <w:proofErr w:type="spellStart"/>
      <w:r w:rsidRPr="00F001A0">
        <w:rPr>
          <w:rFonts w:ascii="Times New Roman" w:hAnsi="Times New Roman" w:cs="Times New Roman"/>
          <w:szCs w:val="20"/>
          <w:lang w:val="en-GB"/>
        </w:rPr>
        <w:t>Teknologi</w:t>
      </w:r>
      <w:proofErr w:type="spellEnd"/>
      <w:r w:rsidRPr="00F001A0">
        <w:rPr>
          <w:rFonts w:ascii="Times New Roman" w:hAnsi="Times New Roman" w:cs="Times New Roman"/>
          <w:szCs w:val="20"/>
          <w:lang w:val="en-GB"/>
        </w:rPr>
        <w:t xml:space="preserve"> Malaysia.</w:t>
      </w:r>
    </w:p>
    <w:p w14:paraId="1F879F12" w14:textId="77777777" w:rsidR="00785CA6" w:rsidRPr="00F001A0" w:rsidRDefault="00785CA6" w:rsidP="00785CA6">
      <w:pPr>
        <w:outlineLvl w:val="0"/>
        <w:rPr>
          <w:rFonts w:ascii="Times New Roman" w:hAnsi="Times New Roman" w:cs="Times New Roman"/>
          <w:szCs w:val="20"/>
        </w:rPr>
      </w:pPr>
    </w:p>
    <w:p w14:paraId="30EE3933" w14:textId="77777777" w:rsidR="00785CA6" w:rsidRDefault="00785CA6" w:rsidP="007F29A4">
      <w:pPr>
        <w:jc w:val="center"/>
        <w:outlineLvl w:val="0"/>
        <w:rPr>
          <w:rFonts w:ascii="Times New Roman" w:hAnsi="Times New Roman" w:cs="Times New Roman"/>
          <w:b/>
          <w:szCs w:val="20"/>
        </w:rPr>
      </w:pPr>
      <w:r w:rsidRPr="00F001A0">
        <w:rPr>
          <w:rFonts w:ascii="Times New Roman" w:hAnsi="Times New Roman" w:cs="Times New Roman"/>
          <w:b/>
          <w:szCs w:val="20"/>
        </w:rPr>
        <w:t>References</w:t>
      </w:r>
    </w:p>
    <w:p w14:paraId="120DCAE6" w14:textId="77777777" w:rsidR="009A0FF5" w:rsidRPr="00F001A0" w:rsidRDefault="009A0FF5" w:rsidP="007F29A4">
      <w:pPr>
        <w:jc w:val="center"/>
        <w:outlineLvl w:val="0"/>
        <w:rPr>
          <w:rFonts w:ascii="Times New Roman" w:hAnsi="Times New Roman" w:cs="Times New Roman"/>
          <w:b/>
          <w:szCs w:val="20"/>
        </w:rPr>
      </w:pPr>
    </w:p>
    <w:p w14:paraId="3E153431" w14:textId="62F9CBD5" w:rsidR="008A598A" w:rsidRPr="00531C14" w:rsidRDefault="008A598A" w:rsidP="00531C14">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Diez</w:t>
      </w:r>
      <w:proofErr w:type="spellEnd"/>
      <w:r w:rsidRPr="00F001A0">
        <w:rPr>
          <w:rFonts w:ascii="Times New Roman" w:hAnsi="Times New Roman" w:cs="Times New Roman"/>
          <w:szCs w:val="20"/>
        </w:rPr>
        <w:t xml:space="preserve">, N., </w:t>
      </w:r>
      <w:proofErr w:type="spellStart"/>
      <w:r w:rsidRPr="00F001A0">
        <w:rPr>
          <w:rFonts w:ascii="Times New Roman" w:hAnsi="Times New Roman" w:cs="Times New Roman"/>
          <w:szCs w:val="20"/>
        </w:rPr>
        <w:t>Díaz</w:t>
      </w:r>
      <w:proofErr w:type="spellEnd"/>
      <w:r w:rsidRPr="00F001A0">
        <w:rPr>
          <w:rFonts w:ascii="Times New Roman" w:hAnsi="Times New Roman" w:cs="Times New Roman"/>
          <w:szCs w:val="20"/>
        </w:rPr>
        <w:t xml:space="preserve">, P., </w:t>
      </w:r>
      <w:proofErr w:type="spellStart"/>
      <w:r w:rsidRPr="00F001A0">
        <w:rPr>
          <w:rFonts w:ascii="Times New Roman" w:hAnsi="Times New Roman" w:cs="Times New Roman"/>
          <w:szCs w:val="20"/>
        </w:rPr>
        <w:t>Álvarez</w:t>
      </w:r>
      <w:proofErr w:type="spellEnd"/>
      <w:r w:rsidRPr="00F001A0">
        <w:rPr>
          <w:rFonts w:ascii="Times New Roman" w:hAnsi="Times New Roman" w:cs="Times New Roman"/>
          <w:szCs w:val="20"/>
        </w:rPr>
        <w:t xml:space="preserve">, P., González, Z., </w:t>
      </w:r>
      <w:proofErr w:type="spellStart"/>
      <w:r w:rsidRPr="00F001A0">
        <w:rPr>
          <w:rFonts w:ascii="Times New Roman" w:hAnsi="Times New Roman" w:cs="Times New Roman"/>
          <w:szCs w:val="20"/>
        </w:rPr>
        <w:t>Granda</w:t>
      </w:r>
      <w:proofErr w:type="spellEnd"/>
      <w:r w:rsidRPr="00F001A0">
        <w:rPr>
          <w:rFonts w:ascii="Times New Roman" w:hAnsi="Times New Roman" w:cs="Times New Roman"/>
          <w:szCs w:val="20"/>
        </w:rPr>
        <w:t xml:space="preserve">, </w:t>
      </w:r>
      <w:r w:rsidR="00531C14">
        <w:rPr>
          <w:rFonts w:ascii="Times New Roman" w:hAnsi="Times New Roman" w:cs="Times New Roman"/>
          <w:szCs w:val="20"/>
        </w:rPr>
        <w:t xml:space="preserve">M., Blanco, C., </w:t>
      </w:r>
      <w:proofErr w:type="spellStart"/>
      <w:r w:rsidR="00531C14">
        <w:rPr>
          <w:rFonts w:ascii="Times New Roman" w:hAnsi="Times New Roman" w:cs="Times New Roman"/>
          <w:szCs w:val="20"/>
        </w:rPr>
        <w:t>Santamaría</w:t>
      </w:r>
      <w:proofErr w:type="spellEnd"/>
      <w:r w:rsidR="00531C14">
        <w:rPr>
          <w:rFonts w:ascii="Times New Roman" w:hAnsi="Times New Roman" w:cs="Times New Roman"/>
          <w:szCs w:val="20"/>
        </w:rPr>
        <w:t xml:space="preserve">, R. and </w:t>
      </w:r>
      <w:r w:rsidRPr="00F001A0">
        <w:rPr>
          <w:rFonts w:ascii="Times New Roman" w:hAnsi="Times New Roman" w:cs="Times New Roman"/>
          <w:szCs w:val="20"/>
        </w:rPr>
        <w:t>Menéndez, R. (2014). Activated carbon fibers prepared directly from stabilized fibers for use a</w:t>
      </w:r>
      <w:r w:rsidR="00531C14">
        <w:rPr>
          <w:rFonts w:ascii="Times New Roman" w:hAnsi="Times New Roman" w:cs="Times New Roman"/>
          <w:szCs w:val="20"/>
        </w:rPr>
        <w:t xml:space="preserve">s electrodes in </w:t>
      </w:r>
      <w:proofErr w:type="spellStart"/>
      <w:r w:rsidR="00531C14">
        <w:rPr>
          <w:rFonts w:ascii="Times New Roman" w:hAnsi="Times New Roman" w:cs="Times New Roman"/>
          <w:szCs w:val="20"/>
        </w:rPr>
        <w:t>supercapacitors</w:t>
      </w:r>
      <w:proofErr w:type="spellEnd"/>
      <w:r w:rsidR="00531C14">
        <w:rPr>
          <w:rFonts w:ascii="Times New Roman" w:hAnsi="Times New Roman" w:cs="Times New Roman"/>
          <w:szCs w:val="20"/>
        </w:rPr>
        <w:t xml:space="preserve">. </w:t>
      </w:r>
      <w:r w:rsidRPr="00531C14">
        <w:rPr>
          <w:rFonts w:ascii="Times New Roman" w:hAnsi="Times New Roman" w:cs="Times New Roman"/>
          <w:i/>
          <w:szCs w:val="20"/>
        </w:rPr>
        <w:t>Materials Letters</w:t>
      </w:r>
      <w:r w:rsidR="00531C14">
        <w:rPr>
          <w:rFonts w:ascii="Times New Roman" w:hAnsi="Times New Roman" w:cs="Times New Roman"/>
          <w:szCs w:val="20"/>
        </w:rPr>
        <w:t xml:space="preserve">, 136: </w:t>
      </w:r>
      <w:r w:rsidRPr="00F001A0">
        <w:rPr>
          <w:rFonts w:ascii="Times New Roman" w:hAnsi="Times New Roman" w:cs="Times New Roman"/>
          <w:szCs w:val="20"/>
        </w:rPr>
        <w:t>214</w:t>
      </w:r>
      <w:r w:rsidR="00531C14">
        <w:rPr>
          <w:rFonts w:ascii="Times New Roman" w:hAnsi="Times New Roman" w:cs="Times New Roman"/>
          <w:szCs w:val="20"/>
        </w:rPr>
        <w:t xml:space="preserve"> – </w:t>
      </w:r>
      <w:r w:rsidRPr="00531C14">
        <w:rPr>
          <w:rFonts w:ascii="Times New Roman" w:hAnsi="Times New Roman" w:cs="Times New Roman"/>
          <w:szCs w:val="20"/>
        </w:rPr>
        <w:t>217.</w:t>
      </w:r>
    </w:p>
    <w:p w14:paraId="4E800D66" w14:textId="39254E69" w:rsidR="008A598A" w:rsidRPr="00531C14" w:rsidRDefault="008A598A" w:rsidP="00531C14">
      <w:pPr>
        <w:pStyle w:val="ListParagraph"/>
        <w:numPr>
          <w:ilvl w:val="0"/>
          <w:numId w:val="1"/>
        </w:numPr>
        <w:ind w:left="810" w:hanging="810"/>
        <w:outlineLvl w:val="0"/>
        <w:rPr>
          <w:rFonts w:ascii="Times New Roman" w:hAnsi="Times New Roman" w:cs="Times New Roman"/>
          <w:szCs w:val="20"/>
        </w:rPr>
      </w:pPr>
      <w:r w:rsidRPr="00F001A0">
        <w:rPr>
          <w:rFonts w:ascii="Times New Roman" w:hAnsi="Times New Roman" w:cs="Times New Roman"/>
          <w:szCs w:val="20"/>
        </w:rPr>
        <w:t>L</w:t>
      </w:r>
      <w:r w:rsidR="00531C14">
        <w:rPr>
          <w:rFonts w:ascii="Times New Roman" w:hAnsi="Times New Roman" w:cs="Times New Roman"/>
          <w:szCs w:val="20"/>
        </w:rPr>
        <w:t xml:space="preserve">iu, H. Q. and </w:t>
      </w:r>
      <w:r w:rsidRPr="00F001A0">
        <w:rPr>
          <w:rFonts w:ascii="Times New Roman" w:hAnsi="Times New Roman" w:cs="Times New Roman"/>
          <w:szCs w:val="20"/>
        </w:rPr>
        <w:t>Hsieh, Y.</w:t>
      </w:r>
      <w:r w:rsidR="00531C14">
        <w:rPr>
          <w:rFonts w:ascii="Times New Roman" w:hAnsi="Times New Roman" w:cs="Times New Roman"/>
          <w:szCs w:val="20"/>
        </w:rPr>
        <w:t xml:space="preserve"> </w:t>
      </w:r>
      <w:r w:rsidRPr="00F001A0">
        <w:rPr>
          <w:rFonts w:ascii="Times New Roman" w:hAnsi="Times New Roman" w:cs="Times New Roman"/>
          <w:szCs w:val="20"/>
        </w:rPr>
        <w:t>L. (2002). Ultrafine fibrous cellulose membranes from elect</w:t>
      </w:r>
      <w:r w:rsidR="00531C14">
        <w:rPr>
          <w:rFonts w:ascii="Times New Roman" w:hAnsi="Times New Roman" w:cs="Times New Roman"/>
          <w:szCs w:val="20"/>
        </w:rPr>
        <w:t xml:space="preserve">rospinning of cellulose acetate. </w:t>
      </w:r>
      <w:r w:rsidRPr="00531C14">
        <w:rPr>
          <w:rFonts w:ascii="Times New Roman" w:hAnsi="Times New Roman" w:cs="Times New Roman"/>
          <w:i/>
          <w:szCs w:val="20"/>
        </w:rPr>
        <w:t>Journal of Polymer Science B: Polymer Physics</w:t>
      </w:r>
      <w:r w:rsidR="00531C14">
        <w:rPr>
          <w:rFonts w:ascii="Times New Roman" w:hAnsi="Times New Roman" w:cs="Times New Roman"/>
          <w:szCs w:val="20"/>
        </w:rPr>
        <w:t>, 40:</w:t>
      </w:r>
      <w:r w:rsidRPr="00F001A0">
        <w:rPr>
          <w:rFonts w:ascii="Times New Roman" w:hAnsi="Times New Roman" w:cs="Times New Roman"/>
          <w:szCs w:val="20"/>
        </w:rPr>
        <w:t xml:space="preserve"> 2119</w:t>
      </w:r>
      <w:r w:rsidR="00531C14">
        <w:rPr>
          <w:rFonts w:ascii="Times New Roman" w:hAnsi="Times New Roman" w:cs="Times New Roman"/>
          <w:szCs w:val="20"/>
        </w:rPr>
        <w:t xml:space="preserve"> </w:t>
      </w:r>
      <w:r w:rsidRPr="00F001A0">
        <w:rPr>
          <w:rFonts w:ascii="Times New Roman" w:hAnsi="Times New Roman" w:cs="Times New Roman"/>
          <w:szCs w:val="20"/>
        </w:rPr>
        <w:t>–</w:t>
      </w:r>
      <w:r w:rsidR="00531C14">
        <w:rPr>
          <w:rFonts w:ascii="Times New Roman" w:hAnsi="Times New Roman" w:cs="Times New Roman"/>
          <w:szCs w:val="20"/>
        </w:rPr>
        <w:t xml:space="preserve"> </w:t>
      </w:r>
      <w:r w:rsidRPr="00531C14">
        <w:rPr>
          <w:rFonts w:ascii="Times New Roman" w:hAnsi="Times New Roman" w:cs="Times New Roman"/>
          <w:szCs w:val="20"/>
        </w:rPr>
        <w:t>2129.</w:t>
      </w:r>
    </w:p>
    <w:p w14:paraId="218ED47A" w14:textId="745D861A" w:rsidR="008A598A" w:rsidRPr="00F001A0" w:rsidRDefault="008A598A" w:rsidP="008A598A">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Alcañiz-Monge</w:t>
      </w:r>
      <w:proofErr w:type="spellEnd"/>
      <w:r w:rsidRPr="00F001A0">
        <w:rPr>
          <w:rFonts w:ascii="Times New Roman" w:hAnsi="Times New Roman" w:cs="Times New Roman"/>
          <w:szCs w:val="20"/>
        </w:rPr>
        <w:t>, J., Lozano-</w:t>
      </w:r>
      <w:proofErr w:type="spellStart"/>
      <w:r w:rsidRPr="00F001A0">
        <w:rPr>
          <w:rFonts w:ascii="Times New Roman" w:hAnsi="Times New Roman" w:cs="Times New Roman"/>
          <w:szCs w:val="20"/>
        </w:rPr>
        <w:t>Cast</w:t>
      </w:r>
      <w:r w:rsidR="00531C14">
        <w:rPr>
          <w:rFonts w:ascii="Times New Roman" w:hAnsi="Times New Roman" w:cs="Times New Roman"/>
          <w:szCs w:val="20"/>
        </w:rPr>
        <w:t>elló</w:t>
      </w:r>
      <w:proofErr w:type="spellEnd"/>
      <w:r w:rsidR="00531C14">
        <w:rPr>
          <w:rFonts w:ascii="Times New Roman" w:hAnsi="Times New Roman" w:cs="Times New Roman"/>
          <w:szCs w:val="20"/>
        </w:rPr>
        <w:t xml:space="preserve">, D., </w:t>
      </w:r>
      <w:proofErr w:type="spellStart"/>
      <w:r w:rsidR="00531C14">
        <w:rPr>
          <w:rFonts w:ascii="Times New Roman" w:hAnsi="Times New Roman" w:cs="Times New Roman"/>
          <w:szCs w:val="20"/>
        </w:rPr>
        <w:t>Cazorla-Amorós</w:t>
      </w:r>
      <w:proofErr w:type="spellEnd"/>
      <w:r w:rsidR="00531C14">
        <w:rPr>
          <w:rFonts w:ascii="Times New Roman" w:hAnsi="Times New Roman" w:cs="Times New Roman"/>
          <w:szCs w:val="20"/>
        </w:rPr>
        <w:t xml:space="preserve">, D. and </w:t>
      </w:r>
      <w:r w:rsidRPr="00F001A0">
        <w:rPr>
          <w:rFonts w:ascii="Times New Roman" w:hAnsi="Times New Roman" w:cs="Times New Roman"/>
          <w:szCs w:val="20"/>
        </w:rPr>
        <w:t>Linares-Solano, A.</w:t>
      </w:r>
      <w:r w:rsidR="00531C14">
        <w:rPr>
          <w:rFonts w:ascii="Times New Roman" w:hAnsi="Times New Roman" w:cs="Times New Roman"/>
          <w:szCs w:val="20"/>
        </w:rPr>
        <w:t xml:space="preserve"> </w:t>
      </w:r>
      <w:r w:rsidRPr="00F001A0">
        <w:rPr>
          <w:rFonts w:ascii="Times New Roman" w:hAnsi="Times New Roman" w:cs="Times New Roman"/>
          <w:szCs w:val="20"/>
        </w:rPr>
        <w:t>(2009). Fundamentals of methane ad</w:t>
      </w:r>
      <w:r w:rsidR="00531C14">
        <w:rPr>
          <w:rFonts w:ascii="Times New Roman" w:hAnsi="Times New Roman" w:cs="Times New Roman"/>
          <w:szCs w:val="20"/>
        </w:rPr>
        <w:t xml:space="preserve">sorption in </w:t>
      </w:r>
      <w:proofErr w:type="spellStart"/>
      <w:r w:rsidR="00531C14">
        <w:rPr>
          <w:rFonts w:ascii="Times New Roman" w:hAnsi="Times New Roman" w:cs="Times New Roman"/>
          <w:szCs w:val="20"/>
        </w:rPr>
        <w:t>microporous</w:t>
      </w:r>
      <w:proofErr w:type="spellEnd"/>
      <w:r w:rsidR="00531C14">
        <w:rPr>
          <w:rFonts w:ascii="Times New Roman" w:hAnsi="Times New Roman" w:cs="Times New Roman"/>
          <w:szCs w:val="20"/>
        </w:rPr>
        <w:t xml:space="preserve"> carbons. </w:t>
      </w:r>
      <w:proofErr w:type="spellStart"/>
      <w:r w:rsidRPr="00531C14">
        <w:rPr>
          <w:rFonts w:ascii="Times New Roman" w:hAnsi="Times New Roman" w:cs="Times New Roman"/>
          <w:i/>
          <w:szCs w:val="20"/>
        </w:rPr>
        <w:t>Microporous</w:t>
      </w:r>
      <w:proofErr w:type="spellEnd"/>
      <w:r w:rsidRPr="00531C14">
        <w:rPr>
          <w:rFonts w:ascii="Times New Roman" w:hAnsi="Times New Roman" w:cs="Times New Roman"/>
          <w:i/>
          <w:szCs w:val="20"/>
        </w:rPr>
        <w:t xml:space="preserve"> and </w:t>
      </w:r>
      <w:proofErr w:type="spellStart"/>
      <w:r w:rsidRPr="00531C14">
        <w:rPr>
          <w:rFonts w:ascii="Times New Roman" w:hAnsi="Times New Roman" w:cs="Times New Roman"/>
          <w:i/>
          <w:szCs w:val="20"/>
        </w:rPr>
        <w:t>Mesoporous</w:t>
      </w:r>
      <w:proofErr w:type="spellEnd"/>
      <w:r w:rsidRPr="00531C14">
        <w:rPr>
          <w:rFonts w:ascii="Times New Roman" w:hAnsi="Times New Roman" w:cs="Times New Roman"/>
          <w:i/>
          <w:szCs w:val="20"/>
        </w:rPr>
        <w:t xml:space="preserve"> Materials</w:t>
      </w:r>
      <w:r w:rsidR="00531C14">
        <w:rPr>
          <w:rFonts w:ascii="Times New Roman" w:hAnsi="Times New Roman" w:cs="Times New Roman"/>
          <w:szCs w:val="20"/>
        </w:rPr>
        <w:t xml:space="preserve">, 124(1-3): </w:t>
      </w:r>
      <w:r w:rsidRPr="00F001A0">
        <w:rPr>
          <w:rFonts w:ascii="Times New Roman" w:hAnsi="Times New Roman" w:cs="Times New Roman"/>
          <w:szCs w:val="20"/>
        </w:rPr>
        <w:t>110</w:t>
      </w:r>
      <w:r w:rsidR="00531C14">
        <w:rPr>
          <w:rFonts w:ascii="Times New Roman" w:hAnsi="Times New Roman" w:cs="Times New Roman"/>
          <w:szCs w:val="20"/>
        </w:rPr>
        <w:t xml:space="preserve"> </w:t>
      </w:r>
      <w:r w:rsidRPr="00F001A0">
        <w:rPr>
          <w:rFonts w:ascii="Times New Roman" w:hAnsi="Times New Roman" w:cs="Times New Roman"/>
          <w:szCs w:val="20"/>
        </w:rPr>
        <w:t>–</w:t>
      </w:r>
      <w:r w:rsidR="00531C14">
        <w:rPr>
          <w:rFonts w:ascii="Times New Roman" w:hAnsi="Times New Roman" w:cs="Times New Roman"/>
          <w:szCs w:val="20"/>
        </w:rPr>
        <w:t xml:space="preserve"> </w:t>
      </w:r>
      <w:r w:rsidRPr="00F001A0">
        <w:rPr>
          <w:rFonts w:ascii="Times New Roman" w:hAnsi="Times New Roman" w:cs="Times New Roman"/>
          <w:szCs w:val="20"/>
        </w:rPr>
        <w:t>116.</w:t>
      </w:r>
    </w:p>
    <w:p w14:paraId="7F7A1EAA" w14:textId="736B9F23" w:rsidR="008A598A" w:rsidRPr="00531C14" w:rsidRDefault="008A598A" w:rsidP="00531C14">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Díez</w:t>
      </w:r>
      <w:proofErr w:type="spellEnd"/>
      <w:r w:rsidRPr="00F001A0">
        <w:rPr>
          <w:rFonts w:ascii="Times New Roman" w:hAnsi="Times New Roman" w:cs="Times New Roman"/>
          <w:szCs w:val="20"/>
        </w:rPr>
        <w:t xml:space="preserve">, N., Alvarez, P., </w:t>
      </w:r>
      <w:proofErr w:type="spellStart"/>
      <w:r w:rsidRPr="00F001A0">
        <w:rPr>
          <w:rFonts w:ascii="Times New Roman" w:hAnsi="Times New Roman" w:cs="Times New Roman"/>
          <w:szCs w:val="20"/>
        </w:rPr>
        <w:t>Granda</w:t>
      </w:r>
      <w:proofErr w:type="spellEnd"/>
      <w:r w:rsidRPr="00F001A0">
        <w:rPr>
          <w:rFonts w:ascii="Times New Roman" w:hAnsi="Times New Roman" w:cs="Times New Roman"/>
          <w:szCs w:val="20"/>
        </w:rPr>
        <w:t>, M., Blanco, C., Santamaria</w:t>
      </w:r>
      <w:r w:rsidR="00531C14">
        <w:rPr>
          <w:rFonts w:ascii="Times New Roman" w:hAnsi="Times New Roman" w:cs="Times New Roman"/>
          <w:szCs w:val="20"/>
        </w:rPr>
        <w:t xml:space="preserve">, R. and </w:t>
      </w:r>
      <w:r w:rsidRPr="00F001A0">
        <w:rPr>
          <w:rFonts w:ascii="Times New Roman" w:hAnsi="Times New Roman" w:cs="Times New Roman"/>
          <w:szCs w:val="20"/>
        </w:rPr>
        <w:t xml:space="preserve">Menéndez, R. (2015). A novel approach for the production of chemically activated </w:t>
      </w:r>
      <w:r w:rsidR="00531C14">
        <w:rPr>
          <w:rFonts w:ascii="Times New Roman" w:hAnsi="Times New Roman" w:cs="Times New Roman"/>
          <w:szCs w:val="20"/>
        </w:rPr>
        <w:t xml:space="preserve">carbon fibers. </w:t>
      </w:r>
      <w:r w:rsidRPr="00531C14">
        <w:rPr>
          <w:rFonts w:ascii="Times New Roman" w:hAnsi="Times New Roman" w:cs="Times New Roman"/>
          <w:i/>
          <w:szCs w:val="20"/>
        </w:rPr>
        <w:t>Chemical Engineering Journal</w:t>
      </w:r>
      <w:r w:rsidR="00531C14">
        <w:rPr>
          <w:rFonts w:ascii="Times New Roman" w:hAnsi="Times New Roman" w:cs="Times New Roman"/>
          <w:szCs w:val="20"/>
        </w:rPr>
        <w:t>, 260:</w:t>
      </w:r>
      <w:r w:rsidRPr="00F001A0">
        <w:rPr>
          <w:rFonts w:ascii="Times New Roman" w:hAnsi="Times New Roman" w:cs="Times New Roman"/>
          <w:szCs w:val="20"/>
        </w:rPr>
        <w:t xml:space="preserve"> 463</w:t>
      </w:r>
      <w:r w:rsidR="00531C14">
        <w:rPr>
          <w:rFonts w:ascii="Times New Roman" w:hAnsi="Times New Roman" w:cs="Times New Roman"/>
          <w:szCs w:val="20"/>
        </w:rPr>
        <w:t xml:space="preserve"> – </w:t>
      </w:r>
      <w:r w:rsidRPr="00531C14">
        <w:rPr>
          <w:rFonts w:ascii="Times New Roman" w:hAnsi="Times New Roman" w:cs="Times New Roman"/>
          <w:szCs w:val="20"/>
        </w:rPr>
        <w:t>468.</w:t>
      </w:r>
    </w:p>
    <w:p w14:paraId="0AF75181" w14:textId="677BBDD1" w:rsidR="008A598A" w:rsidRPr="00531C14" w:rsidRDefault="008A598A" w:rsidP="00531C14">
      <w:pPr>
        <w:pStyle w:val="ListParagraph"/>
        <w:numPr>
          <w:ilvl w:val="0"/>
          <w:numId w:val="1"/>
        </w:numPr>
        <w:ind w:left="810" w:hanging="810"/>
        <w:outlineLvl w:val="0"/>
        <w:rPr>
          <w:rFonts w:ascii="Times New Roman" w:hAnsi="Times New Roman" w:cs="Times New Roman"/>
          <w:szCs w:val="20"/>
        </w:rPr>
      </w:pPr>
      <w:r w:rsidRPr="00F001A0">
        <w:rPr>
          <w:rFonts w:ascii="Times New Roman" w:hAnsi="Times New Roman" w:cs="Times New Roman"/>
          <w:szCs w:val="20"/>
        </w:rPr>
        <w:t>Kumar, P.</w:t>
      </w:r>
      <w:r w:rsidR="00531C14">
        <w:rPr>
          <w:rFonts w:ascii="Times New Roman" w:hAnsi="Times New Roman" w:cs="Times New Roman"/>
          <w:szCs w:val="20"/>
        </w:rPr>
        <w:t xml:space="preserve"> </w:t>
      </w:r>
      <w:r w:rsidRPr="00F001A0">
        <w:rPr>
          <w:rFonts w:ascii="Times New Roman" w:hAnsi="Times New Roman" w:cs="Times New Roman"/>
          <w:szCs w:val="20"/>
        </w:rPr>
        <w:t xml:space="preserve">R., Khan, N., </w:t>
      </w:r>
      <w:proofErr w:type="spellStart"/>
      <w:r w:rsidRPr="00F001A0">
        <w:rPr>
          <w:rFonts w:ascii="Times New Roman" w:hAnsi="Times New Roman" w:cs="Times New Roman"/>
          <w:szCs w:val="20"/>
        </w:rPr>
        <w:t>Vivekanandhan</w:t>
      </w:r>
      <w:proofErr w:type="spellEnd"/>
      <w:r w:rsidRPr="00F001A0">
        <w:rPr>
          <w:rFonts w:ascii="Times New Roman" w:hAnsi="Times New Roman" w:cs="Times New Roman"/>
          <w:szCs w:val="20"/>
        </w:rPr>
        <w:t xml:space="preserve">, S., </w:t>
      </w:r>
      <w:proofErr w:type="spellStart"/>
      <w:r w:rsidRPr="00F001A0">
        <w:rPr>
          <w:rFonts w:ascii="Times New Roman" w:hAnsi="Times New Roman" w:cs="Times New Roman"/>
          <w:szCs w:val="20"/>
        </w:rPr>
        <w:t>Satyanarayana</w:t>
      </w:r>
      <w:proofErr w:type="spellEnd"/>
      <w:r w:rsidRPr="00F001A0">
        <w:rPr>
          <w:rFonts w:ascii="Times New Roman" w:hAnsi="Times New Roman" w:cs="Times New Roman"/>
          <w:szCs w:val="20"/>
        </w:rPr>
        <w:t xml:space="preserve">, N., </w:t>
      </w:r>
      <w:proofErr w:type="spellStart"/>
      <w:r w:rsidRPr="00F001A0">
        <w:rPr>
          <w:rFonts w:ascii="Times New Roman" w:hAnsi="Times New Roman" w:cs="Times New Roman"/>
          <w:szCs w:val="20"/>
        </w:rPr>
        <w:t>Mohanty</w:t>
      </w:r>
      <w:proofErr w:type="spellEnd"/>
      <w:r w:rsidRPr="00F001A0">
        <w:rPr>
          <w:rFonts w:ascii="Times New Roman" w:hAnsi="Times New Roman" w:cs="Times New Roman"/>
          <w:szCs w:val="20"/>
        </w:rPr>
        <w:t>, A.</w:t>
      </w:r>
      <w:r w:rsidR="00531C14">
        <w:rPr>
          <w:rFonts w:ascii="Times New Roman" w:hAnsi="Times New Roman" w:cs="Times New Roman"/>
          <w:szCs w:val="20"/>
        </w:rPr>
        <w:t xml:space="preserve"> </w:t>
      </w:r>
      <w:r w:rsidRPr="00F001A0">
        <w:rPr>
          <w:rFonts w:ascii="Times New Roman" w:hAnsi="Times New Roman" w:cs="Times New Roman"/>
          <w:szCs w:val="20"/>
        </w:rPr>
        <w:t xml:space="preserve">K., and </w:t>
      </w:r>
      <w:proofErr w:type="spellStart"/>
      <w:r w:rsidRPr="00F001A0">
        <w:rPr>
          <w:rFonts w:ascii="Times New Roman" w:hAnsi="Times New Roman" w:cs="Times New Roman"/>
          <w:szCs w:val="20"/>
        </w:rPr>
        <w:t>Misra</w:t>
      </w:r>
      <w:proofErr w:type="spellEnd"/>
      <w:r w:rsidRPr="00F001A0">
        <w:rPr>
          <w:rFonts w:ascii="Times New Roman" w:hAnsi="Times New Roman" w:cs="Times New Roman"/>
          <w:szCs w:val="20"/>
        </w:rPr>
        <w:t>, M. (2012). Nanofibers: Effective generation by electro</w:t>
      </w:r>
      <w:r w:rsidR="00531C14">
        <w:rPr>
          <w:rFonts w:ascii="Times New Roman" w:hAnsi="Times New Roman" w:cs="Times New Roman"/>
          <w:szCs w:val="20"/>
        </w:rPr>
        <w:t xml:space="preserve">spinning and their applications. </w:t>
      </w:r>
      <w:r w:rsidRPr="00531C14">
        <w:rPr>
          <w:rFonts w:ascii="Times New Roman" w:hAnsi="Times New Roman" w:cs="Times New Roman"/>
          <w:i/>
          <w:szCs w:val="20"/>
        </w:rPr>
        <w:t xml:space="preserve">Journal of </w:t>
      </w:r>
      <w:proofErr w:type="spellStart"/>
      <w:r w:rsidRPr="00531C14">
        <w:rPr>
          <w:rFonts w:ascii="Times New Roman" w:hAnsi="Times New Roman" w:cs="Times New Roman"/>
          <w:i/>
          <w:szCs w:val="20"/>
        </w:rPr>
        <w:t>Nanoscience</w:t>
      </w:r>
      <w:proofErr w:type="spellEnd"/>
      <w:r w:rsidRPr="00531C14">
        <w:rPr>
          <w:rFonts w:ascii="Times New Roman" w:hAnsi="Times New Roman" w:cs="Times New Roman"/>
          <w:i/>
          <w:szCs w:val="20"/>
        </w:rPr>
        <w:t xml:space="preserve"> and Nanotechnology</w:t>
      </w:r>
      <w:r w:rsidR="00531C14">
        <w:rPr>
          <w:rFonts w:ascii="Times New Roman" w:hAnsi="Times New Roman" w:cs="Times New Roman"/>
          <w:szCs w:val="20"/>
        </w:rPr>
        <w:t xml:space="preserve">, 12: </w:t>
      </w:r>
      <w:r w:rsidRPr="00F001A0">
        <w:rPr>
          <w:rFonts w:ascii="Times New Roman" w:hAnsi="Times New Roman" w:cs="Times New Roman"/>
          <w:szCs w:val="20"/>
        </w:rPr>
        <w:t>1</w:t>
      </w:r>
      <w:r w:rsidR="00531C14">
        <w:rPr>
          <w:rFonts w:ascii="Times New Roman" w:hAnsi="Times New Roman" w:cs="Times New Roman"/>
          <w:szCs w:val="20"/>
        </w:rPr>
        <w:t xml:space="preserve"> – </w:t>
      </w:r>
      <w:r w:rsidRPr="00531C14">
        <w:rPr>
          <w:rFonts w:ascii="Times New Roman" w:hAnsi="Times New Roman" w:cs="Times New Roman"/>
          <w:szCs w:val="20"/>
        </w:rPr>
        <w:t>25.</w:t>
      </w:r>
    </w:p>
    <w:p w14:paraId="4CFE6B26" w14:textId="08464C48" w:rsidR="008A598A" w:rsidRPr="00F001A0" w:rsidRDefault="008A598A" w:rsidP="008A598A">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D</w:t>
      </w:r>
      <w:r w:rsidR="00531C14">
        <w:rPr>
          <w:rFonts w:ascii="Times New Roman" w:hAnsi="Times New Roman" w:cs="Times New Roman"/>
          <w:szCs w:val="20"/>
        </w:rPr>
        <w:t>advar</w:t>
      </w:r>
      <w:proofErr w:type="spellEnd"/>
      <w:r w:rsidR="00531C14">
        <w:rPr>
          <w:rFonts w:ascii="Times New Roman" w:hAnsi="Times New Roman" w:cs="Times New Roman"/>
          <w:szCs w:val="20"/>
        </w:rPr>
        <w:t xml:space="preserve">, S., </w:t>
      </w:r>
      <w:proofErr w:type="spellStart"/>
      <w:r w:rsidR="00531C14">
        <w:rPr>
          <w:rFonts w:ascii="Times New Roman" w:hAnsi="Times New Roman" w:cs="Times New Roman"/>
          <w:szCs w:val="20"/>
        </w:rPr>
        <w:t>Tavanai</w:t>
      </w:r>
      <w:proofErr w:type="spellEnd"/>
      <w:r w:rsidR="00531C14">
        <w:rPr>
          <w:rFonts w:ascii="Times New Roman" w:hAnsi="Times New Roman" w:cs="Times New Roman"/>
          <w:szCs w:val="20"/>
        </w:rPr>
        <w:t xml:space="preserve">, H. and </w:t>
      </w:r>
      <w:proofErr w:type="spellStart"/>
      <w:r w:rsidRPr="00F001A0">
        <w:rPr>
          <w:rFonts w:ascii="Times New Roman" w:hAnsi="Times New Roman" w:cs="Times New Roman"/>
          <w:szCs w:val="20"/>
        </w:rPr>
        <w:t>Morshed</w:t>
      </w:r>
      <w:proofErr w:type="spellEnd"/>
      <w:r w:rsidRPr="00F001A0">
        <w:rPr>
          <w:rFonts w:ascii="Times New Roman" w:hAnsi="Times New Roman" w:cs="Times New Roman"/>
          <w:szCs w:val="20"/>
        </w:rPr>
        <w:t>, M.</w:t>
      </w:r>
      <w:r w:rsidR="00531C14">
        <w:rPr>
          <w:rFonts w:ascii="Times New Roman" w:hAnsi="Times New Roman" w:cs="Times New Roman"/>
          <w:szCs w:val="20"/>
        </w:rPr>
        <w:t xml:space="preserve"> </w:t>
      </w:r>
      <w:r w:rsidRPr="00F001A0">
        <w:rPr>
          <w:rFonts w:ascii="Times New Roman" w:hAnsi="Times New Roman" w:cs="Times New Roman"/>
          <w:szCs w:val="20"/>
        </w:rPr>
        <w:t xml:space="preserve">(2012). Effect of embedding </w:t>
      </w:r>
      <w:proofErr w:type="spellStart"/>
      <w:r w:rsidRPr="00F001A0">
        <w:rPr>
          <w:rFonts w:ascii="Times New Roman" w:hAnsi="Times New Roman" w:cs="Times New Roman"/>
          <w:szCs w:val="20"/>
        </w:rPr>
        <w:t>MgO</w:t>
      </w:r>
      <w:proofErr w:type="spellEnd"/>
      <w:r w:rsidRPr="00F001A0">
        <w:rPr>
          <w:rFonts w:ascii="Times New Roman" w:hAnsi="Times New Roman" w:cs="Times New Roman"/>
          <w:szCs w:val="20"/>
        </w:rPr>
        <w:t xml:space="preserve"> and Al</w:t>
      </w:r>
      <w:r w:rsidRPr="00531C14">
        <w:rPr>
          <w:rFonts w:ascii="Times New Roman" w:hAnsi="Times New Roman" w:cs="Times New Roman"/>
          <w:szCs w:val="20"/>
          <w:vertAlign w:val="subscript"/>
        </w:rPr>
        <w:t>2</w:t>
      </w:r>
      <w:r w:rsidRPr="00F001A0">
        <w:rPr>
          <w:rFonts w:ascii="Times New Roman" w:hAnsi="Times New Roman" w:cs="Times New Roman"/>
          <w:szCs w:val="20"/>
        </w:rPr>
        <w:t>O</w:t>
      </w:r>
      <w:r w:rsidRPr="00531C14">
        <w:rPr>
          <w:rFonts w:ascii="Times New Roman" w:hAnsi="Times New Roman" w:cs="Times New Roman"/>
          <w:szCs w:val="20"/>
          <w:vertAlign w:val="subscript"/>
        </w:rPr>
        <w:t>3</w:t>
      </w:r>
      <w:r w:rsidRPr="00F001A0">
        <w:rPr>
          <w:rFonts w:ascii="Times New Roman" w:hAnsi="Times New Roman" w:cs="Times New Roman"/>
          <w:szCs w:val="20"/>
        </w:rPr>
        <w:t xml:space="preserve"> nanoparticles in the precursor on the pore characteristics of PAN ba</w:t>
      </w:r>
      <w:r w:rsidR="00531C14">
        <w:rPr>
          <w:rFonts w:ascii="Times New Roman" w:hAnsi="Times New Roman" w:cs="Times New Roman"/>
          <w:szCs w:val="20"/>
        </w:rPr>
        <w:t>sed activated carbon nanofibers.</w:t>
      </w:r>
      <w:r w:rsidRPr="00F001A0">
        <w:rPr>
          <w:rFonts w:ascii="Times New Roman" w:hAnsi="Times New Roman" w:cs="Times New Roman"/>
          <w:szCs w:val="20"/>
        </w:rPr>
        <w:t xml:space="preserve"> </w:t>
      </w:r>
      <w:r w:rsidRPr="00531C14">
        <w:rPr>
          <w:rFonts w:ascii="Times New Roman" w:hAnsi="Times New Roman" w:cs="Times New Roman"/>
          <w:i/>
          <w:szCs w:val="20"/>
        </w:rPr>
        <w:t>Journal of Analytical and Applied Pyrolysis</w:t>
      </w:r>
      <w:r w:rsidR="00531C14">
        <w:rPr>
          <w:rFonts w:ascii="Times New Roman" w:hAnsi="Times New Roman" w:cs="Times New Roman"/>
          <w:szCs w:val="20"/>
        </w:rPr>
        <w:t>, 98:</w:t>
      </w:r>
      <w:r w:rsidRPr="00F001A0">
        <w:rPr>
          <w:rFonts w:ascii="Times New Roman" w:hAnsi="Times New Roman" w:cs="Times New Roman"/>
          <w:szCs w:val="20"/>
        </w:rPr>
        <w:t xml:space="preserve"> 98</w:t>
      </w:r>
      <w:r w:rsidR="00531C14">
        <w:rPr>
          <w:rFonts w:ascii="Times New Roman" w:hAnsi="Times New Roman" w:cs="Times New Roman"/>
          <w:szCs w:val="20"/>
        </w:rPr>
        <w:t xml:space="preserve"> </w:t>
      </w:r>
      <w:r w:rsidRPr="00F001A0">
        <w:rPr>
          <w:rFonts w:ascii="Times New Roman" w:hAnsi="Times New Roman" w:cs="Times New Roman"/>
          <w:szCs w:val="20"/>
        </w:rPr>
        <w:t>–</w:t>
      </w:r>
      <w:r w:rsidR="00531C14">
        <w:rPr>
          <w:rFonts w:ascii="Times New Roman" w:hAnsi="Times New Roman" w:cs="Times New Roman"/>
          <w:szCs w:val="20"/>
        </w:rPr>
        <w:t xml:space="preserve"> </w:t>
      </w:r>
      <w:r w:rsidRPr="00F001A0">
        <w:rPr>
          <w:rFonts w:ascii="Times New Roman" w:hAnsi="Times New Roman" w:cs="Times New Roman"/>
          <w:szCs w:val="20"/>
        </w:rPr>
        <w:t>105.</w:t>
      </w:r>
    </w:p>
    <w:p w14:paraId="27679EB9" w14:textId="77777777" w:rsidR="00531C14" w:rsidRDefault="00531C14" w:rsidP="00531C14">
      <w:pPr>
        <w:pStyle w:val="ListParagraph"/>
        <w:numPr>
          <w:ilvl w:val="0"/>
          <w:numId w:val="1"/>
        </w:numPr>
        <w:ind w:left="810" w:hanging="810"/>
        <w:outlineLvl w:val="0"/>
        <w:rPr>
          <w:rFonts w:ascii="Times New Roman" w:hAnsi="Times New Roman" w:cs="Times New Roman"/>
          <w:szCs w:val="20"/>
        </w:rPr>
      </w:pPr>
      <w:r>
        <w:rPr>
          <w:rFonts w:ascii="Times New Roman" w:hAnsi="Times New Roman" w:cs="Times New Roman"/>
          <w:szCs w:val="20"/>
        </w:rPr>
        <w:t>Bhardwaj, N. and</w:t>
      </w:r>
      <w:r w:rsidR="008A598A" w:rsidRPr="00F001A0">
        <w:rPr>
          <w:rFonts w:ascii="Times New Roman" w:hAnsi="Times New Roman" w:cs="Times New Roman"/>
          <w:szCs w:val="20"/>
        </w:rPr>
        <w:t xml:space="preserve"> </w:t>
      </w:r>
      <w:proofErr w:type="spellStart"/>
      <w:r w:rsidR="008A598A" w:rsidRPr="00F001A0">
        <w:rPr>
          <w:rFonts w:ascii="Times New Roman" w:hAnsi="Times New Roman" w:cs="Times New Roman"/>
          <w:szCs w:val="20"/>
        </w:rPr>
        <w:t>Kundu</w:t>
      </w:r>
      <w:proofErr w:type="spellEnd"/>
      <w:r w:rsidR="008A598A" w:rsidRPr="00F001A0">
        <w:rPr>
          <w:rFonts w:ascii="Times New Roman" w:hAnsi="Times New Roman" w:cs="Times New Roman"/>
          <w:szCs w:val="20"/>
        </w:rPr>
        <w:t>, S.</w:t>
      </w:r>
      <w:r>
        <w:rPr>
          <w:rFonts w:ascii="Times New Roman" w:hAnsi="Times New Roman" w:cs="Times New Roman"/>
          <w:szCs w:val="20"/>
        </w:rPr>
        <w:t xml:space="preserve"> </w:t>
      </w:r>
      <w:r w:rsidR="008A598A" w:rsidRPr="00F001A0">
        <w:rPr>
          <w:rFonts w:ascii="Times New Roman" w:hAnsi="Times New Roman" w:cs="Times New Roman"/>
          <w:szCs w:val="20"/>
        </w:rPr>
        <w:t>C.</w:t>
      </w:r>
      <w:r>
        <w:rPr>
          <w:rFonts w:ascii="Times New Roman" w:hAnsi="Times New Roman" w:cs="Times New Roman"/>
          <w:szCs w:val="20"/>
        </w:rPr>
        <w:t xml:space="preserve"> </w:t>
      </w:r>
      <w:r w:rsidR="008A598A" w:rsidRPr="00F001A0">
        <w:rPr>
          <w:rFonts w:ascii="Times New Roman" w:hAnsi="Times New Roman" w:cs="Times New Roman"/>
          <w:szCs w:val="20"/>
        </w:rPr>
        <w:t>(2010). Electrospinning: A fascinat</w:t>
      </w:r>
      <w:r>
        <w:rPr>
          <w:rFonts w:ascii="Times New Roman" w:hAnsi="Times New Roman" w:cs="Times New Roman"/>
          <w:szCs w:val="20"/>
        </w:rPr>
        <w:t xml:space="preserve">ing fiber fabrication technique. </w:t>
      </w:r>
      <w:r w:rsidR="008A598A" w:rsidRPr="00531C14">
        <w:rPr>
          <w:rFonts w:ascii="Times New Roman" w:hAnsi="Times New Roman" w:cs="Times New Roman"/>
          <w:i/>
          <w:szCs w:val="20"/>
        </w:rPr>
        <w:lastRenderedPageBreak/>
        <w:t>Biotechnology Advances</w:t>
      </w:r>
      <w:r>
        <w:rPr>
          <w:rFonts w:ascii="Times New Roman" w:hAnsi="Times New Roman" w:cs="Times New Roman"/>
          <w:szCs w:val="20"/>
        </w:rPr>
        <w:t>, 28:</w:t>
      </w:r>
      <w:r w:rsidR="008A598A" w:rsidRPr="00F001A0">
        <w:rPr>
          <w:rFonts w:ascii="Times New Roman" w:hAnsi="Times New Roman" w:cs="Times New Roman"/>
          <w:szCs w:val="20"/>
        </w:rPr>
        <w:t xml:space="preserve"> 325</w:t>
      </w:r>
      <w:r>
        <w:rPr>
          <w:rFonts w:ascii="Times New Roman" w:hAnsi="Times New Roman" w:cs="Times New Roman"/>
          <w:szCs w:val="20"/>
        </w:rPr>
        <w:t xml:space="preserve"> – </w:t>
      </w:r>
      <w:r w:rsidR="008A598A" w:rsidRPr="00531C14">
        <w:rPr>
          <w:rFonts w:ascii="Times New Roman" w:hAnsi="Times New Roman" w:cs="Times New Roman"/>
          <w:szCs w:val="20"/>
        </w:rPr>
        <w:t>347.</w:t>
      </w:r>
    </w:p>
    <w:p w14:paraId="585A071B" w14:textId="7D669939" w:rsidR="00531C14" w:rsidRPr="00531C14" w:rsidRDefault="00531C14" w:rsidP="00531C14">
      <w:pPr>
        <w:pStyle w:val="ListParagraph"/>
        <w:numPr>
          <w:ilvl w:val="0"/>
          <w:numId w:val="1"/>
        </w:numPr>
        <w:ind w:left="810" w:hanging="810"/>
        <w:outlineLvl w:val="0"/>
        <w:rPr>
          <w:rFonts w:ascii="Times New Roman" w:hAnsi="Times New Roman" w:cs="Times New Roman"/>
          <w:szCs w:val="20"/>
        </w:rPr>
      </w:pPr>
      <w:proofErr w:type="spellStart"/>
      <w:r>
        <w:rPr>
          <w:rFonts w:ascii="Times New Roman" w:hAnsi="Times New Roman" w:cs="Times New Roman"/>
          <w:szCs w:val="20"/>
        </w:rPr>
        <w:t>Venugopal</w:t>
      </w:r>
      <w:proofErr w:type="spellEnd"/>
      <w:r>
        <w:rPr>
          <w:rFonts w:ascii="Times New Roman" w:hAnsi="Times New Roman" w:cs="Times New Roman"/>
          <w:szCs w:val="20"/>
        </w:rPr>
        <w:t xml:space="preserve">, J., Zhang, Y. Z. and </w:t>
      </w:r>
      <w:r w:rsidRPr="00531C14">
        <w:rPr>
          <w:rFonts w:ascii="Times New Roman" w:hAnsi="Times New Roman" w:cs="Times New Roman"/>
          <w:szCs w:val="20"/>
        </w:rPr>
        <w:t xml:space="preserve">Ramakrishna, S. (2004). </w:t>
      </w:r>
      <w:proofErr w:type="spellStart"/>
      <w:r w:rsidRPr="00531C14">
        <w:rPr>
          <w:rFonts w:ascii="Times New Roman" w:hAnsi="Times New Roman" w:cs="Times New Roman"/>
          <w:szCs w:val="20"/>
        </w:rPr>
        <w:t>Electrospun</w:t>
      </w:r>
      <w:proofErr w:type="spellEnd"/>
      <w:r w:rsidRPr="00531C14">
        <w:rPr>
          <w:rFonts w:ascii="Times New Roman" w:hAnsi="Times New Roman" w:cs="Times New Roman"/>
          <w:szCs w:val="20"/>
        </w:rPr>
        <w:t xml:space="preserve"> </w:t>
      </w:r>
      <w:proofErr w:type="spellStart"/>
      <w:r w:rsidRPr="00531C14">
        <w:rPr>
          <w:rFonts w:ascii="Times New Roman" w:hAnsi="Times New Roman" w:cs="Times New Roman"/>
          <w:szCs w:val="20"/>
        </w:rPr>
        <w:t>nanofibres</w:t>
      </w:r>
      <w:proofErr w:type="spellEnd"/>
      <w:r w:rsidRPr="00531C14">
        <w:rPr>
          <w:rFonts w:ascii="Times New Roman" w:hAnsi="Times New Roman" w:cs="Times New Roman"/>
          <w:szCs w:val="20"/>
        </w:rPr>
        <w:t xml:space="preserve">: biomedical applications. </w:t>
      </w:r>
      <w:r w:rsidRPr="00531C14">
        <w:rPr>
          <w:rFonts w:ascii="Times New Roman" w:hAnsi="Times New Roman" w:cs="Times New Roman"/>
          <w:i/>
          <w:szCs w:val="20"/>
        </w:rPr>
        <w:t xml:space="preserve">Proceedings of the Institution of Mechanical Engineers, Part N: Journal of </w:t>
      </w:r>
      <w:proofErr w:type="spellStart"/>
      <w:r w:rsidRPr="00531C14">
        <w:rPr>
          <w:rFonts w:ascii="Times New Roman" w:hAnsi="Times New Roman" w:cs="Times New Roman"/>
          <w:i/>
          <w:szCs w:val="20"/>
        </w:rPr>
        <w:t>Nanomaterials</w:t>
      </w:r>
      <w:proofErr w:type="spellEnd"/>
      <w:r w:rsidRPr="00531C14">
        <w:rPr>
          <w:rFonts w:ascii="Times New Roman" w:hAnsi="Times New Roman" w:cs="Times New Roman"/>
          <w:i/>
          <w:szCs w:val="20"/>
        </w:rPr>
        <w:t xml:space="preserve">, </w:t>
      </w:r>
      <w:proofErr w:type="spellStart"/>
      <w:r w:rsidRPr="00531C14">
        <w:rPr>
          <w:rFonts w:ascii="Times New Roman" w:hAnsi="Times New Roman" w:cs="Times New Roman"/>
          <w:i/>
          <w:szCs w:val="20"/>
        </w:rPr>
        <w:t>Nanoengineering</w:t>
      </w:r>
      <w:proofErr w:type="spellEnd"/>
      <w:r w:rsidRPr="00531C14">
        <w:rPr>
          <w:rFonts w:ascii="Times New Roman" w:hAnsi="Times New Roman" w:cs="Times New Roman"/>
          <w:i/>
          <w:szCs w:val="20"/>
        </w:rPr>
        <w:t xml:space="preserve"> and </w:t>
      </w:r>
      <w:proofErr w:type="spellStart"/>
      <w:r w:rsidRPr="00531C14">
        <w:rPr>
          <w:rFonts w:ascii="Times New Roman" w:hAnsi="Times New Roman" w:cs="Times New Roman"/>
          <w:i/>
          <w:szCs w:val="20"/>
        </w:rPr>
        <w:t>Nanosystems</w:t>
      </w:r>
      <w:proofErr w:type="spellEnd"/>
      <w:r>
        <w:rPr>
          <w:rFonts w:ascii="Times New Roman" w:hAnsi="Times New Roman" w:cs="Times New Roman"/>
          <w:szCs w:val="20"/>
        </w:rPr>
        <w:t xml:space="preserve">, 218(1): </w:t>
      </w:r>
      <w:r w:rsidRPr="00531C14">
        <w:rPr>
          <w:rFonts w:ascii="Times New Roman" w:hAnsi="Times New Roman" w:cs="Times New Roman"/>
          <w:szCs w:val="20"/>
        </w:rPr>
        <w:t>35</w:t>
      </w:r>
      <w:r>
        <w:rPr>
          <w:rFonts w:ascii="Times New Roman" w:hAnsi="Times New Roman" w:cs="Times New Roman"/>
          <w:szCs w:val="20"/>
        </w:rPr>
        <w:t xml:space="preserve"> – </w:t>
      </w:r>
      <w:r w:rsidRPr="00531C14">
        <w:rPr>
          <w:rFonts w:ascii="Times New Roman" w:hAnsi="Times New Roman" w:cs="Times New Roman"/>
          <w:szCs w:val="20"/>
        </w:rPr>
        <w:t>45.</w:t>
      </w:r>
    </w:p>
    <w:p w14:paraId="2CFBE2BA" w14:textId="0A23267D" w:rsidR="008A598A" w:rsidRPr="009A0FF5" w:rsidRDefault="008A598A" w:rsidP="009A0FF5">
      <w:pPr>
        <w:pStyle w:val="ListParagraph"/>
        <w:numPr>
          <w:ilvl w:val="0"/>
          <w:numId w:val="1"/>
        </w:numPr>
        <w:ind w:left="810" w:hanging="810"/>
        <w:outlineLvl w:val="0"/>
        <w:rPr>
          <w:rFonts w:ascii="Times New Roman" w:hAnsi="Times New Roman" w:cs="Times New Roman"/>
          <w:szCs w:val="20"/>
        </w:rPr>
      </w:pPr>
      <w:r w:rsidRPr="00F001A0">
        <w:rPr>
          <w:rFonts w:ascii="Times New Roman" w:hAnsi="Times New Roman" w:cs="Times New Roman"/>
          <w:szCs w:val="20"/>
        </w:rPr>
        <w:t>Khalil, K.</w:t>
      </w:r>
      <w:r w:rsidR="00531C14">
        <w:rPr>
          <w:rFonts w:ascii="Times New Roman" w:hAnsi="Times New Roman" w:cs="Times New Roman"/>
          <w:szCs w:val="20"/>
        </w:rPr>
        <w:t xml:space="preserve"> </w:t>
      </w:r>
      <w:r w:rsidRPr="00F001A0">
        <w:rPr>
          <w:rFonts w:ascii="Times New Roman" w:hAnsi="Times New Roman" w:cs="Times New Roman"/>
          <w:szCs w:val="20"/>
        </w:rPr>
        <w:t xml:space="preserve">A., </w:t>
      </w:r>
      <w:proofErr w:type="spellStart"/>
      <w:r w:rsidRPr="00F001A0">
        <w:rPr>
          <w:rFonts w:ascii="Times New Roman" w:hAnsi="Times New Roman" w:cs="Times New Roman"/>
          <w:szCs w:val="20"/>
        </w:rPr>
        <w:t>Sherif</w:t>
      </w:r>
      <w:proofErr w:type="spellEnd"/>
      <w:r w:rsidRPr="00F001A0">
        <w:rPr>
          <w:rFonts w:ascii="Times New Roman" w:hAnsi="Times New Roman" w:cs="Times New Roman"/>
          <w:szCs w:val="20"/>
        </w:rPr>
        <w:t>, E.</w:t>
      </w:r>
      <w:r w:rsidR="00531C14">
        <w:rPr>
          <w:rFonts w:ascii="Times New Roman" w:hAnsi="Times New Roman" w:cs="Times New Roman"/>
          <w:szCs w:val="20"/>
        </w:rPr>
        <w:t xml:space="preserve"> </w:t>
      </w:r>
      <w:r w:rsidRPr="00F001A0">
        <w:rPr>
          <w:rFonts w:ascii="Times New Roman" w:hAnsi="Times New Roman" w:cs="Times New Roman"/>
          <w:szCs w:val="20"/>
        </w:rPr>
        <w:t xml:space="preserve">M., </w:t>
      </w:r>
      <w:proofErr w:type="spellStart"/>
      <w:r w:rsidRPr="00F001A0">
        <w:rPr>
          <w:rFonts w:ascii="Times New Roman" w:hAnsi="Times New Roman" w:cs="Times New Roman"/>
          <w:szCs w:val="20"/>
        </w:rPr>
        <w:t>Nabawy</w:t>
      </w:r>
      <w:proofErr w:type="spellEnd"/>
      <w:r w:rsidRPr="00F001A0">
        <w:rPr>
          <w:rFonts w:ascii="Times New Roman" w:hAnsi="Times New Roman" w:cs="Times New Roman"/>
          <w:szCs w:val="20"/>
        </w:rPr>
        <w:t>, A.</w:t>
      </w:r>
      <w:r w:rsidR="00531C14">
        <w:rPr>
          <w:rFonts w:ascii="Times New Roman" w:hAnsi="Times New Roman" w:cs="Times New Roman"/>
          <w:szCs w:val="20"/>
        </w:rPr>
        <w:t xml:space="preserve"> </w:t>
      </w:r>
      <w:r w:rsidRPr="00F001A0">
        <w:rPr>
          <w:rFonts w:ascii="Times New Roman" w:hAnsi="Times New Roman" w:cs="Times New Roman"/>
          <w:szCs w:val="20"/>
        </w:rPr>
        <w:t xml:space="preserve">M., </w:t>
      </w:r>
      <w:proofErr w:type="spellStart"/>
      <w:r w:rsidRPr="00F001A0">
        <w:rPr>
          <w:rFonts w:ascii="Times New Roman" w:hAnsi="Times New Roman" w:cs="Times New Roman"/>
          <w:szCs w:val="20"/>
        </w:rPr>
        <w:t>Abdo</w:t>
      </w:r>
      <w:proofErr w:type="spellEnd"/>
      <w:r w:rsidRPr="00F001A0">
        <w:rPr>
          <w:rFonts w:ascii="Times New Roman" w:hAnsi="Times New Roman" w:cs="Times New Roman"/>
          <w:szCs w:val="20"/>
        </w:rPr>
        <w:t>, H.</w:t>
      </w:r>
      <w:r w:rsidR="00531C14">
        <w:rPr>
          <w:rFonts w:ascii="Times New Roman" w:hAnsi="Times New Roman" w:cs="Times New Roman"/>
          <w:szCs w:val="20"/>
        </w:rPr>
        <w:t xml:space="preserve"> </w:t>
      </w:r>
      <w:r w:rsidRPr="00F001A0">
        <w:rPr>
          <w:rFonts w:ascii="Times New Roman" w:hAnsi="Times New Roman" w:cs="Times New Roman"/>
          <w:szCs w:val="20"/>
        </w:rPr>
        <w:t xml:space="preserve">S., </w:t>
      </w:r>
      <w:proofErr w:type="spellStart"/>
      <w:r w:rsidRPr="00F001A0">
        <w:rPr>
          <w:rFonts w:ascii="Times New Roman" w:hAnsi="Times New Roman" w:cs="Times New Roman"/>
          <w:szCs w:val="20"/>
        </w:rPr>
        <w:t>Marzouk</w:t>
      </w:r>
      <w:proofErr w:type="spellEnd"/>
      <w:r w:rsidRPr="00F001A0">
        <w:rPr>
          <w:rFonts w:ascii="Times New Roman" w:hAnsi="Times New Roman" w:cs="Times New Roman"/>
          <w:szCs w:val="20"/>
        </w:rPr>
        <w:t>, W.</w:t>
      </w:r>
      <w:r w:rsidR="00531C14">
        <w:rPr>
          <w:rFonts w:ascii="Times New Roman" w:hAnsi="Times New Roman" w:cs="Times New Roman"/>
          <w:szCs w:val="20"/>
        </w:rPr>
        <w:t xml:space="preserve"> W.</w:t>
      </w:r>
      <w:r w:rsidRPr="00F001A0">
        <w:rPr>
          <w:rFonts w:ascii="Times New Roman" w:hAnsi="Times New Roman" w:cs="Times New Roman"/>
          <w:szCs w:val="20"/>
        </w:rPr>
        <w:t xml:space="preserve"> and </w:t>
      </w:r>
      <w:proofErr w:type="spellStart"/>
      <w:r w:rsidRPr="00F001A0">
        <w:rPr>
          <w:rFonts w:ascii="Times New Roman" w:hAnsi="Times New Roman" w:cs="Times New Roman"/>
          <w:szCs w:val="20"/>
        </w:rPr>
        <w:t>Alharbi</w:t>
      </w:r>
      <w:proofErr w:type="spellEnd"/>
      <w:r w:rsidRPr="00F001A0">
        <w:rPr>
          <w:rFonts w:ascii="Times New Roman" w:hAnsi="Times New Roman" w:cs="Times New Roman"/>
          <w:szCs w:val="20"/>
        </w:rPr>
        <w:t>, H.</w:t>
      </w:r>
      <w:r w:rsidR="00531C14">
        <w:rPr>
          <w:rFonts w:ascii="Times New Roman" w:hAnsi="Times New Roman" w:cs="Times New Roman"/>
          <w:szCs w:val="20"/>
        </w:rPr>
        <w:t xml:space="preserve"> </w:t>
      </w:r>
      <w:r w:rsidRPr="00F001A0">
        <w:rPr>
          <w:rFonts w:ascii="Times New Roman" w:hAnsi="Times New Roman" w:cs="Times New Roman"/>
          <w:szCs w:val="20"/>
        </w:rPr>
        <w:t>F.</w:t>
      </w:r>
      <w:r w:rsidR="00531C14">
        <w:rPr>
          <w:rFonts w:ascii="Times New Roman" w:hAnsi="Times New Roman" w:cs="Times New Roman"/>
          <w:szCs w:val="20"/>
        </w:rPr>
        <w:t xml:space="preserve"> </w:t>
      </w:r>
      <w:r w:rsidRPr="00F001A0">
        <w:rPr>
          <w:rFonts w:ascii="Times New Roman" w:hAnsi="Times New Roman" w:cs="Times New Roman"/>
          <w:szCs w:val="20"/>
        </w:rPr>
        <w:t xml:space="preserve">(2016). Titanium carbide nanofibers-reinforced </w:t>
      </w:r>
      <w:proofErr w:type="spellStart"/>
      <w:r w:rsidRPr="00F001A0">
        <w:rPr>
          <w:rFonts w:ascii="Times New Roman" w:hAnsi="Times New Roman" w:cs="Times New Roman"/>
          <w:szCs w:val="20"/>
        </w:rPr>
        <w:t>aluminium</w:t>
      </w:r>
      <w:proofErr w:type="spellEnd"/>
      <w:r w:rsidRPr="00F001A0">
        <w:rPr>
          <w:rFonts w:ascii="Times New Roman" w:hAnsi="Times New Roman" w:cs="Times New Roman"/>
          <w:szCs w:val="20"/>
        </w:rPr>
        <w:t xml:space="preserve"> compacts, a new strategy to enhance mechanical prope</w:t>
      </w:r>
      <w:r w:rsidR="007A7A87">
        <w:rPr>
          <w:rFonts w:ascii="Times New Roman" w:hAnsi="Times New Roman" w:cs="Times New Roman"/>
          <w:szCs w:val="20"/>
        </w:rPr>
        <w:t xml:space="preserve">rties. </w:t>
      </w:r>
      <w:r w:rsidRPr="00531C14">
        <w:rPr>
          <w:rFonts w:ascii="Times New Roman" w:hAnsi="Times New Roman" w:cs="Times New Roman"/>
          <w:i/>
          <w:szCs w:val="20"/>
        </w:rPr>
        <w:t>Materials</w:t>
      </w:r>
      <w:r w:rsidR="009A0FF5">
        <w:rPr>
          <w:rFonts w:ascii="Times New Roman" w:hAnsi="Times New Roman" w:cs="Times New Roman"/>
          <w:szCs w:val="20"/>
        </w:rPr>
        <w:t xml:space="preserve">, 9(5): </w:t>
      </w:r>
      <w:r w:rsidRPr="00F001A0">
        <w:rPr>
          <w:rFonts w:ascii="Times New Roman" w:hAnsi="Times New Roman" w:cs="Times New Roman"/>
          <w:szCs w:val="20"/>
        </w:rPr>
        <w:t>399</w:t>
      </w:r>
      <w:r w:rsidR="009A0FF5">
        <w:rPr>
          <w:rFonts w:ascii="Times New Roman" w:hAnsi="Times New Roman" w:cs="Times New Roman"/>
          <w:szCs w:val="20"/>
        </w:rPr>
        <w:t xml:space="preserve"> – </w:t>
      </w:r>
      <w:r w:rsidR="009A0FF5" w:rsidRPr="009A0FF5">
        <w:rPr>
          <w:rFonts w:ascii="Times New Roman" w:hAnsi="Times New Roman" w:cs="Times New Roman"/>
          <w:szCs w:val="20"/>
        </w:rPr>
        <w:t>413</w:t>
      </w:r>
      <w:r w:rsidRPr="009A0FF5">
        <w:rPr>
          <w:rFonts w:ascii="Times New Roman" w:hAnsi="Times New Roman" w:cs="Times New Roman"/>
          <w:szCs w:val="20"/>
        </w:rPr>
        <w:t>.</w:t>
      </w:r>
    </w:p>
    <w:p w14:paraId="5635B18A" w14:textId="12CC95B4" w:rsidR="008A598A" w:rsidRPr="009A0FF5" w:rsidRDefault="008A598A" w:rsidP="009A0FF5">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Haroosh</w:t>
      </w:r>
      <w:proofErr w:type="spellEnd"/>
      <w:r w:rsidRPr="00F001A0">
        <w:rPr>
          <w:rFonts w:ascii="Times New Roman" w:hAnsi="Times New Roman" w:cs="Times New Roman"/>
          <w:szCs w:val="20"/>
        </w:rPr>
        <w:t>, H.</w:t>
      </w:r>
      <w:r w:rsidR="009A0FF5">
        <w:rPr>
          <w:rFonts w:ascii="Times New Roman" w:hAnsi="Times New Roman" w:cs="Times New Roman"/>
          <w:szCs w:val="20"/>
        </w:rPr>
        <w:t xml:space="preserve"> </w:t>
      </w:r>
      <w:r w:rsidRPr="00F001A0">
        <w:rPr>
          <w:rFonts w:ascii="Times New Roman" w:hAnsi="Times New Roman" w:cs="Times New Roman"/>
          <w:szCs w:val="20"/>
        </w:rPr>
        <w:t>J., Dong, Y., Chaudhary, D.</w:t>
      </w:r>
      <w:r w:rsidR="009A0FF5">
        <w:rPr>
          <w:rFonts w:ascii="Times New Roman" w:hAnsi="Times New Roman" w:cs="Times New Roman"/>
          <w:szCs w:val="20"/>
        </w:rPr>
        <w:t xml:space="preserve"> </w:t>
      </w:r>
      <w:r w:rsidRPr="00F001A0">
        <w:rPr>
          <w:rFonts w:ascii="Times New Roman" w:hAnsi="Times New Roman" w:cs="Times New Roman"/>
          <w:szCs w:val="20"/>
        </w:rPr>
        <w:t>S., Ingram, G.</w:t>
      </w:r>
      <w:r w:rsidR="009A0FF5">
        <w:rPr>
          <w:rFonts w:ascii="Times New Roman" w:hAnsi="Times New Roman" w:cs="Times New Roman"/>
          <w:szCs w:val="20"/>
        </w:rPr>
        <w:t xml:space="preserve"> D. and </w:t>
      </w:r>
      <w:proofErr w:type="spellStart"/>
      <w:r w:rsidRPr="00F001A0">
        <w:rPr>
          <w:rFonts w:ascii="Times New Roman" w:hAnsi="Times New Roman" w:cs="Times New Roman"/>
          <w:szCs w:val="20"/>
        </w:rPr>
        <w:t>Yusa</w:t>
      </w:r>
      <w:proofErr w:type="spellEnd"/>
      <w:r w:rsidRPr="00F001A0">
        <w:rPr>
          <w:rFonts w:ascii="Times New Roman" w:hAnsi="Times New Roman" w:cs="Times New Roman"/>
          <w:szCs w:val="20"/>
        </w:rPr>
        <w:t>, S.</w:t>
      </w:r>
      <w:r w:rsidR="009A0FF5">
        <w:rPr>
          <w:rFonts w:ascii="Times New Roman" w:hAnsi="Times New Roman" w:cs="Times New Roman"/>
          <w:szCs w:val="20"/>
        </w:rPr>
        <w:t xml:space="preserve"> </w:t>
      </w:r>
      <w:r w:rsidRPr="00F001A0">
        <w:rPr>
          <w:rFonts w:ascii="Times New Roman" w:hAnsi="Times New Roman" w:cs="Times New Roman"/>
          <w:szCs w:val="20"/>
        </w:rPr>
        <w:t>I.</w:t>
      </w:r>
      <w:r w:rsidR="009A0FF5">
        <w:rPr>
          <w:rFonts w:ascii="Times New Roman" w:hAnsi="Times New Roman" w:cs="Times New Roman"/>
          <w:szCs w:val="20"/>
        </w:rPr>
        <w:t xml:space="preserve"> </w:t>
      </w:r>
      <w:r w:rsidRPr="00F001A0">
        <w:rPr>
          <w:rFonts w:ascii="Times New Roman" w:hAnsi="Times New Roman" w:cs="Times New Roman"/>
          <w:szCs w:val="20"/>
        </w:rPr>
        <w:t xml:space="preserve">(2013). </w:t>
      </w:r>
      <w:proofErr w:type="spellStart"/>
      <w:r w:rsidRPr="00F001A0">
        <w:rPr>
          <w:rFonts w:ascii="Times New Roman" w:hAnsi="Times New Roman" w:cs="Times New Roman"/>
          <w:szCs w:val="20"/>
        </w:rPr>
        <w:t>Electrospun</w:t>
      </w:r>
      <w:proofErr w:type="spellEnd"/>
      <w:r w:rsidRPr="00F001A0">
        <w:rPr>
          <w:rFonts w:ascii="Times New Roman" w:hAnsi="Times New Roman" w:cs="Times New Roman"/>
          <w:szCs w:val="20"/>
        </w:rPr>
        <w:t xml:space="preserve"> PLA/PCL composites embedded with unmodified and 3-aminopropyltriethoxysilane (ASP) modified </w:t>
      </w:r>
      <w:proofErr w:type="spellStart"/>
      <w:r w:rsidRPr="00F001A0">
        <w:rPr>
          <w:rFonts w:ascii="Times New Roman" w:hAnsi="Times New Roman" w:cs="Times New Roman"/>
          <w:szCs w:val="20"/>
        </w:rPr>
        <w:t>halleysite</w:t>
      </w:r>
      <w:proofErr w:type="spellEnd"/>
      <w:r w:rsidRPr="00F001A0">
        <w:rPr>
          <w:rFonts w:ascii="Times New Roman" w:hAnsi="Times New Roman" w:cs="Times New Roman"/>
          <w:szCs w:val="20"/>
        </w:rPr>
        <w:t xml:space="preserve"> nanotubes (HNT)</w:t>
      </w:r>
      <w:r w:rsidR="009A0FF5">
        <w:rPr>
          <w:rFonts w:ascii="Times New Roman" w:hAnsi="Times New Roman" w:cs="Times New Roman"/>
          <w:szCs w:val="20"/>
        </w:rPr>
        <w:t>.</w:t>
      </w:r>
      <w:r w:rsidRPr="00F001A0">
        <w:rPr>
          <w:rFonts w:ascii="Times New Roman" w:hAnsi="Times New Roman" w:cs="Times New Roman"/>
          <w:szCs w:val="20"/>
        </w:rPr>
        <w:t xml:space="preserve"> </w:t>
      </w:r>
      <w:r w:rsidRPr="009A0FF5">
        <w:rPr>
          <w:rFonts w:ascii="Times New Roman" w:hAnsi="Times New Roman" w:cs="Times New Roman"/>
          <w:i/>
          <w:szCs w:val="20"/>
        </w:rPr>
        <w:t>Applied Physics A:</w:t>
      </w:r>
      <w:r w:rsidR="009A0FF5" w:rsidRPr="009A0FF5">
        <w:rPr>
          <w:rFonts w:ascii="Times New Roman" w:hAnsi="Times New Roman" w:cs="Times New Roman"/>
          <w:i/>
          <w:szCs w:val="20"/>
        </w:rPr>
        <w:t xml:space="preserve"> </w:t>
      </w:r>
      <w:r w:rsidRPr="009A0FF5">
        <w:rPr>
          <w:rFonts w:ascii="Times New Roman" w:hAnsi="Times New Roman" w:cs="Times New Roman"/>
          <w:i/>
          <w:szCs w:val="20"/>
        </w:rPr>
        <w:t>Materials Science and Processing</w:t>
      </w:r>
      <w:r w:rsidR="009A0FF5">
        <w:rPr>
          <w:rFonts w:ascii="Times New Roman" w:hAnsi="Times New Roman" w:cs="Times New Roman"/>
          <w:szCs w:val="20"/>
        </w:rPr>
        <w:t xml:space="preserve">, 110(2): </w:t>
      </w:r>
      <w:r w:rsidRPr="00F001A0">
        <w:rPr>
          <w:rFonts w:ascii="Times New Roman" w:hAnsi="Times New Roman" w:cs="Times New Roman"/>
          <w:szCs w:val="20"/>
        </w:rPr>
        <w:t>433</w:t>
      </w:r>
      <w:r w:rsidR="009A0FF5">
        <w:rPr>
          <w:rFonts w:ascii="Times New Roman" w:hAnsi="Times New Roman" w:cs="Times New Roman"/>
          <w:szCs w:val="20"/>
        </w:rPr>
        <w:t xml:space="preserve"> – </w:t>
      </w:r>
      <w:r w:rsidRPr="009A0FF5">
        <w:rPr>
          <w:rFonts w:ascii="Times New Roman" w:hAnsi="Times New Roman" w:cs="Times New Roman"/>
          <w:szCs w:val="20"/>
        </w:rPr>
        <w:t>442.</w:t>
      </w:r>
    </w:p>
    <w:p w14:paraId="64E8EF45" w14:textId="1A0D394E" w:rsidR="00654F13" w:rsidRPr="009A0FF5" w:rsidRDefault="008A598A" w:rsidP="009A0FF5">
      <w:pPr>
        <w:pStyle w:val="ListParagraph"/>
        <w:numPr>
          <w:ilvl w:val="0"/>
          <w:numId w:val="1"/>
        </w:numPr>
        <w:ind w:left="810" w:hanging="810"/>
        <w:outlineLvl w:val="0"/>
        <w:rPr>
          <w:rFonts w:ascii="Times New Roman" w:hAnsi="Times New Roman" w:cs="Times New Roman"/>
          <w:szCs w:val="20"/>
        </w:rPr>
      </w:pPr>
      <w:r w:rsidRPr="00F001A0">
        <w:rPr>
          <w:rFonts w:ascii="Times New Roman" w:hAnsi="Times New Roman" w:cs="Times New Roman"/>
          <w:szCs w:val="20"/>
        </w:rPr>
        <w:t>H</w:t>
      </w:r>
      <w:r w:rsidR="009A0FF5">
        <w:rPr>
          <w:rFonts w:ascii="Times New Roman" w:hAnsi="Times New Roman" w:cs="Times New Roman"/>
          <w:szCs w:val="20"/>
        </w:rPr>
        <w:t xml:space="preserve">arish, K. and </w:t>
      </w:r>
      <w:proofErr w:type="spellStart"/>
      <w:r w:rsidRPr="00F001A0">
        <w:rPr>
          <w:rFonts w:ascii="Times New Roman" w:hAnsi="Times New Roman" w:cs="Times New Roman"/>
          <w:szCs w:val="20"/>
        </w:rPr>
        <w:t>Renu</w:t>
      </w:r>
      <w:proofErr w:type="spellEnd"/>
      <w:r w:rsidRPr="00F001A0">
        <w:rPr>
          <w:rFonts w:ascii="Times New Roman" w:hAnsi="Times New Roman" w:cs="Times New Roman"/>
          <w:szCs w:val="20"/>
        </w:rPr>
        <w:t>, R.</w:t>
      </w:r>
      <w:r w:rsidR="009A0FF5">
        <w:rPr>
          <w:rFonts w:ascii="Times New Roman" w:hAnsi="Times New Roman" w:cs="Times New Roman"/>
          <w:szCs w:val="20"/>
        </w:rPr>
        <w:t xml:space="preserve"> </w:t>
      </w:r>
      <w:r w:rsidRPr="00F001A0">
        <w:rPr>
          <w:rFonts w:ascii="Times New Roman" w:hAnsi="Times New Roman" w:cs="Times New Roman"/>
          <w:szCs w:val="20"/>
        </w:rPr>
        <w:t xml:space="preserve">(2013). Structural </w:t>
      </w:r>
      <w:r w:rsidR="009A0FF5" w:rsidRPr="00F001A0">
        <w:rPr>
          <w:rFonts w:ascii="Times New Roman" w:hAnsi="Times New Roman" w:cs="Times New Roman"/>
          <w:szCs w:val="20"/>
        </w:rPr>
        <w:t xml:space="preserve">and optical characterization of </w:t>
      </w:r>
      <w:r w:rsidRPr="00F001A0">
        <w:rPr>
          <w:rFonts w:ascii="Times New Roman" w:hAnsi="Times New Roman" w:cs="Times New Roman"/>
          <w:szCs w:val="20"/>
        </w:rPr>
        <w:t xml:space="preserve">ZnO </w:t>
      </w:r>
      <w:r w:rsidR="009A0FF5" w:rsidRPr="00F001A0">
        <w:rPr>
          <w:rFonts w:ascii="Times New Roman" w:hAnsi="Times New Roman" w:cs="Times New Roman"/>
          <w:szCs w:val="20"/>
        </w:rPr>
        <w:t xml:space="preserve">nanoparticles synthesized by </w:t>
      </w:r>
      <w:proofErr w:type="spellStart"/>
      <w:r w:rsidR="009A0FF5" w:rsidRPr="00F001A0">
        <w:rPr>
          <w:rFonts w:ascii="Times New Roman" w:hAnsi="Times New Roman" w:cs="Times New Roman"/>
          <w:szCs w:val="20"/>
        </w:rPr>
        <w:t>microemulsion</w:t>
      </w:r>
      <w:proofErr w:type="spellEnd"/>
      <w:r w:rsidR="009A0FF5" w:rsidRPr="00F001A0">
        <w:rPr>
          <w:rFonts w:ascii="Times New Roman" w:hAnsi="Times New Roman" w:cs="Times New Roman"/>
          <w:szCs w:val="20"/>
        </w:rPr>
        <w:t xml:space="preserve"> route</w:t>
      </w:r>
      <w:r w:rsidR="009A0FF5" w:rsidRPr="009A0FF5">
        <w:rPr>
          <w:rFonts w:ascii="Times New Roman" w:hAnsi="Times New Roman" w:cs="Times New Roman"/>
          <w:i/>
          <w:szCs w:val="20"/>
        </w:rPr>
        <w:t xml:space="preserve">. </w:t>
      </w:r>
      <w:r w:rsidRPr="009A0FF5">
        <w:rPr>
          <w:rFonts w:ascii="Times New Roman" w:hAnsi="Times New Roman" w:cs="Times New Roman"/>
          <w:i/>
          <w:szCs w:val="20"/>
        </w:rPr>
        <w:t>International Letters of Chemistry, Physical and Astronomy</w:t>
      </w:r>
      <w:r w:rsidR="009A0FF5">
        <w:rPr>
          <w:rFonts w:ascii="Times New Roman" w:hAnsi="Times New Roman" w:cs="Times New Roman"/>
          <w:szCs w:val="20"/>
        </w:rPr>
        <w:t>, 19:</w:t>
      </w:r>
      <w:r w:rsidRPr="00F001A0">
        <w:rPr>
          <w:rFonts w:ascii="Times New Roman" w:hAnsi="Times New Roman" w:cs="Times New Roman"/>
          <w:szCs w:val="20"/>
        </w:rPr>
        <w:t xml:space="preserve"> 26</w:t>
      </w:r>
      <w:r w:rsidR="009A0FF5">
        <w:rPr>
          <w:rFonts w:ascii="Times New Roman" w:hAnsi="Times New Roman" w:cs="Times New Roman"/>
          <w:szCs w:val="20"/>
        </w:rPr>
        <w:t xml:space="preserve"> – </w:t>
      </w:r>
      <w:r w:rsidRPr="009A0FF5">
        <w:rPr>
          <w:rFonts w:ascii="Times New Roman" w:hAnsi="Times New Roman" w:cs="Times New Roman"/>
          <w:szCs w:val="20"/>
        </w:rPr>
        <w:t>36.</w:t>
      </w:r>
    </w:p>
    <w:p w14:paraId="573018BC" w14:textId="4D3BE9B2" w:rsidR="00654F13" w:rsidRPr="009A0FF5" w:rsidRDefault="00654F13" w:rsidP="009A0FF5">
      <w:pPr>
        <w:pStyle w:val="ListParagraph"/>
        <w:numPr>
          <w:ilvl w:val="0"/>
          <w:numId w:val="1"/>
        </w:numPr>
        <w:ind w:left="810" w:hanging="810"/>
        <w:outlineLvl w:val="0"/>
        <w:rPr>
          <w:rFonts w:ascii="Times New Roman" w:hAnsi="Times New Roman" w:cs="Times New Roman"/>
          <w:szCs w:val="20"/>
        </w:rPr>
      </w:pPr>
      <w:r w:rsidRPr="00F001A0">
        <w:rPr>
          <w:rFonts w:ascii="Times New Roman" w:hAnsi="Times New Roman" w:cs="Times New Roman"/>
          <w:szCs w:val="20"/>
        </w:rPr>
        <w:t xml:space="preserve">Sun, M., </w:t>
      </w:r>
      <w:proofErr w:type="spellStart"/>
      <w:proofErr w:type="gramStart"/>
      <w:r w:rsidRPr="00F001A0">
        <w:rPr>
          <w:rFonts w:ascii="Times New Roman" w:hAnsi="Times New Roman" w:cs="Times New Roman"/>
          <w:szCs w:val="20"/>
        </w:rPr>
        <w:t>Lan</w:t>
      </w:r>
      <w:proofErr w:type="spellEnd"/>
      <w:proofErr w:type="gramEnd"/>
      <w:r w:rsidRPr="00F001A0">
        <w:rPr>
          <w:rFonts w:ascii="Times New Roman" w:hAnsi="Times New Roman" w:cs="Times New Roman"/>
          <w:szCs w:val="20"/>
        </w:rPr>
        <w:t>, B., Lin, T., Cheng, G</w:t>
      </w:r>
      <w:r w:rsidR="009A0FF5">
        <w:rPr>
          <w:rFonts w:ascii="Times New Roman" w:hAnsi="Times New Roman" w:cs="Times New Roman"/>
          <w:szCs w:val="20"/>
        </w:rPr>
        <w:t xml:space="preserve">., Ye, F., Yu, L., Cheng, X. and </w:t>
      </w:r>
      <w:proofErr w:type="spellStart"/>
      <w:r w:rsidRPr="00F001A0">
        <w:rPr>
          <w:rFonts w:ascii="Times New Roman" w:hAnsi="Times New Roman" w:cs="Times New Roman"/>
          <w:szCs w:val="20"/>
        </w:rPr>
        <w:t>Zheng</w:t>
      </w:r>
      <w:proofErr w:type="spellEnd"/>
      <w:r w:rsidRPr="00F001A0">
        <w:rPr>
          <w:rFonts w:ascii="Times New Roman" w:hAnsi="Times New Roman" w:cs="Times New Roman"/>
          <w:szCs w:val="20"/>
        </w:rPr>
        <w:t>, X.</w:t>
      </w:r>
      <w:r w:rsidR="009A0FF5">
        <w:rPr>
          <w:rFonts w:ascii="Times New Roman" w:hAnsi="Times New Roman" w:cs="Times New Roman"/>
          <w:szCs w:val="20"/>
        </w:rPr>
        <w:t xml:space="preserve"> </w:t>
      </w:r>
      <w:r w:rsidRPr="00F001A0">
        <w:rPr>
          <w:rFonts w:ascii="Times New Roman" w:hAnsi="Times New Roman" w:cs="Times New Roman"/>
          <w:szCs w:val="20"/>
        </w:rPr>
        <w:t>(2013). Controlled synthesis of nanostructured manganese oxide: crystalline evolution and catalytic act</w:t>
      </w:r>
      <w:r w:rsidR="009A0FF5">
        <w:rPr>
          <w:rFonts w:ascii="Times New Roman" w:hAnsi="Times New Roman" w:cs="Times New Roman"/>
          <w:szCs w:val="20"/>
        </w:rPr>
        <w:t xml:space="preserve">ivities. </w:t>
      </w:r>
      <w:proofErr w:type="spellStart"/>
      <w:r w:rsidR="009A0FF5" w:rsidRPr="009A0FF5">
        <w:rPr>
          <w:rFonts w:ascii="Times New Roman" w:hAnsi="Times New Roman" w:cs="Times New Roman"/>
          <w:i/>
          <w:szCs w:val="20"/>
        </w:rPr>
        <w:t>CrystEngComm</w:t>
      </w:r>
      <w:proofErr w:type="spellEnd"/>
      <w:r w:rsidR="009A0FF5">
        <w:rPr>
          <w:rFonts w:ascii="Times New Roman" w:hAnsi="Times New Roman" w:cs="Times New Roman"/>
          <w:szCs w:val="20"/>
        </w:rPr>
        <w:t xml:space="preserve">, 15(35): </w:t>
      </w:r>
      <w:r w:rsidRPr="00F001A0">
        <w:rPr>
          <w:rFonts w:ascii="Times New Roman" w:hAnsi="Times New Roman" w:cs="Times New Roman"/>
          <w:szCs w:val="20"/>
        </w:rPr>
        <w:t>7010</w:t>
      </w:r>
      <w:r w:rsidR="009A0FF5">
        <w:rPr>
          <w:rFonts w:ascii="Times New Roman" w:hAnsi="Times New Roman" w:cs="Times New Roman"/>
          <w:szCs w:val="20"/>
        </w:rPr>
        <w:t xml:space="preserve"> – </w:t>
      </w:r>
      <w:r w:rsidRPr="009A0FF5">
        <w:rPr>
          <w:rFonts w:ascii="Times New Roman" w:hAnsi="Times New Roman" w:cs="Times New Roman"/>
          <w:szCs w:val="20"/>
        </w:rPr>
        <w:t>7018.</w:t>
      </w:r>
    </w:p>
    <w:p w14:paraId="7B00D1F0" w14:textId="77777777" w:rsidR="009A0FF5" w:rsidRDefault="00654F13" w:rsidP="009A0FF5">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Yusof</w:t>
      </w:r>
      <w:proofErr w:type="spellEnd"/>
      <w:r w:rsidRPr="00F001A0">
        <w:rPr>
          <w:rFonts w:ascii="Times New Roman" w:hAnsi="Times New Roman" w:cs="Times New Roman"/>
          <w:szCs w:val="20"/>
        </w:rPr>
        <w:t>, N. and Ismail, A.</w:t>
      </w:r>
      <w:r w:rsidR="009A0FF5">
        <w:rPr>
          <w:rFonts w:ascii="Times New Roman" w:hAnsi="Times New Roman" w:cs="Times New Roman"/>
          <w:szCs w:val="20"/>
        </w:rPr>
        <w:t xml:space="preserve"> </w:t>
      </w:r>
      <w:r w:rsidRPr="00F001A0">
        <w:rPr>
          <w:rFonts w:ascii="Times New Roman" w:hAnsi="Times New Roman" w:cs="Times New Roman"/>
          <w:szCs w:val="20"/>
        </w:rPr>
        <w:t>F.</w:t>
      </w:r>
      <w:r w:rsidR="009A0FF5">
        <w:rPr>
          <w:rFonts w:ascii="Times New Roman" w:hAnsi="Times New Roman" w:cs="Times New Roman"/>
          <w:szCs w:val="20"/>
        </w:rPr>
        <w:t xml:space="preserve"> </w:t>
      </w:r>
      <w:r w:rsidRPr="00F001A0">
        <w:rPr>
          <w:rFonts w:ascii="Times New Roman" w:hAnsi="Times New Roman" w:cs="Times New Roman"/>
          <w:szCs w:val="20"/>
        </w:rPr>
        <w:t>(2012). Post spinning and pyrolysis processes of polyacrylonitrile (PAN)-based carbon fiber and ac</w:t>
      </w:r>
      <w:r w:rsidR="009A0FF5">
        <w:rPr>
          <w:rFonts w:ascii="Times New Roman" w:hAnsi="Times New Roman" w:cs="Times New Roman"/>
          <w:szCs w:val="20"/>
        </w:rPr>
        <w:t xml:space="preserve">tivated carbon fiber: A review. </w:t>
      </w:r>
      <w:r w:rsidRPr="009A0FF5">
        <w:rPr>
          <w:rFonts w:ascii="Times New Roman" w:hAnsi="Times New Roman" w:cs="Times New Roman"/>
          <w:i/>
          <w:szCs w:val="20"/>
        </w:rPr>
        <w:t>Journal of Analytical and Applied Pyrolysis</w:t>
      </w:r>
      <w:r w:rsidR="009A0FF5">
        <w:rPr>
          <w:rFonts w:ascii="Times New Roman" w:hAnsi="Times New Roman" w:cs="Times New Roman"/>
          <w:szCs w:val="20"/>
        </w:rPr>
        <w:t xml:space="preserve">, 93: </w:t>
      </w:r>
      <w:r w:rsidRPr="00F001A0">
        <w:rPr>
          <w:rFonts w:ascii="Times New Roman" w:hAnsi="Times New Roman" w:cs="Times New Roman"/>
          <w:szCs w:val="20"/>
        </w:rPr>
        <w:t>1</w:t>
      </w:r>
      <w:r w:rsidR="009A0FF5">
        <w:rPr>
          <w:rFonts w:ascii="Times New Roman" w:hAnsi="Times New Roman" w:cs="Times New Roman"/>
          <w:szCs w:val="20"/>
        </w:rPr>
        <w:t xml:space="preserve"> – </w:t>
      </w:r>
      <w:r w:rsidRPr="009A0FF5">
        <w:rPr>
          <w:rFonts w:ascii="Times New Roman" w:hAnsi="Times New Roman" w:cs="Times New Roman"/>
          <w:szCs w:val="20"/>
        </w:rPr>
        <w:t>13.</w:t>
      </w:r>
    </w:p>
    <w:p w14:paraId="51CB03C4" w14:textId="6B022B16" w:rsidR="009A0FF5" w:rsidRPr="009A0FF5" w:rsidRDefault="009A0FF5" w:rsidP="009A0FF5">
      <w:pPr>
        <w:pStyle w:val="ListParagraph"/>
        <w:numPr>
          <w:ilvl w:val="0"/>
          <w:numId w:val="1"/>
        </w:numPr>
        <w:ind w:left="810" w:hanging="810"/>
        <w:outlineLvl w:val="0"/>
        <w:rPr>
          <w:rFonts w:ascii="Times New Roman" w:hAnsi="Times New Roman" w:cs="Times New Roman"/>
          <w:szCs w:val="20"/>
        </w:rPr>
      </w:pPr>
      <w:proofErr w:type="spellStart"/>
      <w:r w:rsidRPr="009A0FF5">
        <w:rPr>
          <w:rFonts w:ascii="Times New Roman" w:hAnsi="Times New Roman" w:cs="Times New Roman"/>
          <w:szCs w:val="20"/>
        </w:rPr>
        <w:t>Babu</w:t>
      </w:r>
      <w:proofErr w:type="spellEnd"/>
      <w:r w:rsidRPr="009A0FF5">
        <w:rPr>
          <w:rFonts w:ascii="Times New Roman" w:hAnsi="Times New Roman" w:cs="Times New Roman"/>
          <w:szCs w:val="20"/>
        </w:rPr>
        <w:t xml:space="preserve">, K. S., Reddy, A. </w:t>
      </w:r>
      <w:r>
        <w:rPr>
          <w:rFonts w:ascii="Times New Roman" w:hAnsi="Times New Roman" w:cs="Times New Roman"/>
          <w:szCs w:val="20"/>
        </w:rPr>
        <w:t xml:space="preserve">R., </w:t>
      </w:r>
      <w:proofErr w:type="spellStart"/>
      <w:r>
        <w:rPr>
          <w:rFonts w:ascii="Times New Roman" w:hAnsi="Times New Roman" w:cs="Times New Roman"/>
          <w:szCs w:val="20"/>
        </w:rPr>
        <w:t>Sujatha</w:t>
      </w:r>
      <w:proofErr w:type="spellEnd"/>
      <w:r>
        <w:rPr>
          <w:rFonts w:ascii="Times New Roman" w:hAnsi="Times New Roman" w:cs="Times New Roman"/>
          <w:szCs w:val="20"/>
        </w:rPr>
        <w:t>, C., Reddy, K. V. and</w:t>
      </w:r>
      <w:r w:rsidRPr="009A0FF5">
        <w:rPr>
          <w:rFonts w:ascii="Times New Roman" w:hAnsi="Times New Roman" w:cs="Times New Roman"/>
          <w:szCs w:val="20"/>
        </w:rPr>
        <w:t xml:space="preserve"> </w:t>
      </w:r>
      <w:proofErr w:type="spellStart"/>
      <w:r w:rsidRPr="009A0FF5">
        <w:rPr>
          <w:rFonts w:ascii="Times New Roman" w:hAnsi="Times New Roman" w:cs="Times New Roman"/>
          <w:szCs w:val="20"/>
        </w:rPr>
        <w:t>Mallika</w:t>
      </w:r>
      <w:proofErr w:type="spellEnd"/>
      <w:r w:rsidRPr="009A0FF5">
        <w:rPr>
          <w:rFonts w:ascii="Times New Roman" w:hAnsi="Times New Roman" w:cs="Times New Roman"/>
          <w:szCs w:val="20"/>
        </w:rPr>
        <w:t xml:space="preserve">, A. N. (2013). Synthesis and optical characterization of porous ZnO. </w:t>
      </w:r>
      <w:r w:rsidRPr="009A0FF5">
        <w:rPr>
          <w:rFonts w:ascii="Times New Roman" w:hAnsi="Times New Roman" w:cs="Times New Roman"/>
          <w:i/>
          <w:szCs w:val="20"/>
        </w:rPr>
        <w:t>Journal of Advanced Ceramics</w:t>
      </w:r>
      <w:r>
        <w:rPr>
          <w:rFonts w:ascii="Times New Roman" w:hAnsi="Times New Roman" w:cs="Times New Roman"/>
          <w:szCs w:val="20"/>
        </w:rPr>
        <w:t xml:space="preserve">, 2(3): </w:t>
      </w:r>
      <w:r w:rsidRPr="009A0FF5">
        <w:rPr>
          <w:rFonts w:ascii="Times New Roman" w:hAnsi="Times New Roman" w:cs="Times New Roman"/>
          <w:szCs w:val="20"/>
        </w:rPr>
        <w:t>260</w:t>
      </w:r>
      <w:r>
        <w:rPr>
          <w:rFonts w:ascii="Times New Roman" w:hAnsi="Times New Roman" w:cs="Times New Roman"/>
          <w:szCs w:val="20"/>
        </w:rPr>
        <w:t xml:space="preserve"> – </w:t>
      </w:r>
      <w:r w:rsidRPr="009A0FF5">
        <w:rPr>
          <w:rFonts w:ascii="Times New Roman" w:hAnsi="Times New Roman" w:cs="Times New Roman"/>
          <w:szCs w:val="20"/>
        </w:rPr>
        <w:t>265.</w:t>
      </w:r>
    </w:p>
    <w:p w14:paraId="3A41A793" w14:textId="2B7FC092" w:rsidR="008A598A" w:rsidRPr="009A0FF5" w:rsidRDefault="008A598A" w:rsidP="009A0FF5">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Cipriani</w:t>
      </w:r>
      <w:proofErr w:type="spellEnd"/>
      <w:r w:rsidRPr="00F001A0">
        <w:rPr>
          <w:rFonts w:ascii="Times New Roman" w:hAnsi="Times New Roman" w:cs="Times New Roman"/>
          <w:szCs w:val="20"/>
        </w:rPr>
        <w:t xml:space="preserve">, E., </w:t>
      </w:r>
      <w:proofErr w:type="spellStart"/>
      <w:r w:rsidRPr="00F001A0">
        <w:rPr>
          <w:rFonts w:ascii="Times New Roman" w:hAnsi="Times New Roman" w:cs="Times New Roman"/>
          <w:szCs w:val="20"/>
        </w:rPr>
        <w:t>Zanetti</w:t>
      </w:r>
      <w:proofErr w:type="spellEnd"/>
      <w:r w:rsidRPr="00F001A0">
        <w:rPr>
          <w:rFonts w:ascii="Times New Roman" w:hAnsi="Times New Roman" w:cs="Times New Roman"/>
          <w:szCs w:val="20"/>
        </w:rPr>
        <w:t xml:space="preserve">, M., </w:t>
      </w:r>
      <w:proofErr w:type="spellStart"/>
      <w:r w:rsidRPr="00F001A0">
        <w:rPr>
          <w:rFonts w:ascii="Times New Roman" w:hAnsi="Times New Roman" w:cs="Times New Roman"/>
          <w:szCs w:val="20"/>
        </w:rPr>
        <w:t>Bracco</w:t>
      </w:r>
      <w:proofErr w:type="spellEnd"/>
      <w:r w:rsidRPr="00F001A0">
        <w:rPr>
          <w:rFonts w:ascii="Times New Roman" w:hAnsi="Times New Roman" w:cs="Times New Roman"/>
          <w:szCs w:val="20"/>
        </w:rPr>
        <w:t xml:space="preserve">, P., </w:t>
      </w:r>
      <w:proofErr w:type="spellStart"/>
      <w:r w:rsidRPr="00F001A0">
        <w:rPr>
          <w:rFonts w:ascii="Times New Roman" w:hAnsi="Times New Roman" w:cs="Times New Roman"/>
          <w:szCs w:val="20"/>
        </w:rPr>
        <w:t>Brunella</w:t>
      </w:r>
      <w:proofErr w:type="spellEnd"/>
      <w:r w:rsidRPr="00F001A0">
        <w:rPr>
          <w:rFonts w:ascii="Times New Roman" w:hAnsi="Times New Roman" w:cs="Times New Roman"/>
          <w:szCs w:val="20"/>
        </w:rPr>
        <w:t>, V., Luda, M.</w:t>
      </w:r>
      <w:r w:rsidR="009A0FF5">
        <w:rPr>
          <w:rFonts w:ascii="Times New Roman" w:hAnsi="Times New Roman" w:cs="Times New Roman"/>
          <w:szCs w:val="20"/>
        </w:rPr>
        <w:t xml:space="preserve"> P. and</w:t>
      </w:r>
      <w:r w:rsidRPr="00F001A0">
        <w:rPr>
          <w:rFonts w:ascii="Times New Roman" w:hAnsi="Times New Roman" w:cs="Times New Roman"/>
          <w:szCs w:val="20"/>
        </w:rPr>
        <w:t xml:space="preserve"> Costa, L.</w:t>
      </w:r>
      <w:r w:rsidR="009A0FF5">
        <w:rPr>
          <w:rFonts w:ascii="Times New Roman" w:hAnsi="Times New Roman" w:cs="Times New Roman"/>
          <w:szCs w:val="20"/>
        </w:rPr>
        <w:t xml:space="preserve"> </w:t>
      </w:r>
      <w:r w:rsidRPr="00F001A0">
        <w:rPr>
          <w:rFonts w:ascii="Times New Roman" w:hAnsi="Times New Roman" w:cs="Times New Roman"/>
          <w:szCs w:val="20"/>
        </w:rPr>
        <w:t>(2015) Crosslinking and carbonization proces</w:t>
      </w:r>
      <w:r w:rsidR="009A0FF5">
        <w:rPr>
          <w:rFonts w:ascii="Times New Roman" w:hAnsi="Times New Roman" w:cs="Times New Roman"/>
          <w:szCs w:val="20"/>
        </w:rPr>
        <w:t xml:space="preserve">ses in PAN films and nanofibers. </w:t>
      </w:r>
      <w:r w:rsidRPr="009A0FF5">
        <w:rPr>
          <w:rFonts w:ascii="Times New Roman" w:hAnsi="Times New Roman" w:cs="Times New Roman"/>
          <w:i/>
          <w:szCs w:val="20"/>
        </w:rPr>
        <w:t>Polymer Degradation and Stability</w:t>
      </w:r>
      <w:r w:rsidR="009A0FF5">
        <w:rPr>
          <w:rFonts w:ascii="Times New Roman" w:hAnsi="Times New Roman" w:cs="Times New Roman"/>
          <w:szCs w:val="20"/>
        </w:rPr>
        <w:t>, 123:</w:t>
      </w:r>
      <w:r w:rsidRPr="00F001A0">
        <w:rPr>
          <w:rFonts w:ascii="Times New Roman" w:hAnsi="Times New Roman" w:cs="Times New Roman"/>
          <w:szCs w:val="20"/>
        </w:rPr>
        <w:t xml:space="preserve"> 178</w:t>
      </w:r>
      <w:r w:rsidR="009A0FF5">
        <w:rPr>
          <w:rFonts w:ascii="Times New Roman" w:hAnsi="Times New Roman" w:cs="Times New Roman"/>
          <w:szCs w:val="20"/>
        </w:rPr>
        <w:t xml:space="preserve"> –</w:t>
      </w:r>
      <w:r w:rsidRPr="009A0FF5">
        <w:rPr>
          <w:rFonts w:ascii="Times New Roman" w:hAnsi="Times New Roman" w:cs="Times New Roman"/>
          <w:szCs w:val="20"/>
        </w:rPr>
        <w:t>188.</w:t>
      </w:r>
    </w:p>
    <w:p w14:paraId="03C697A2" w14:textId="6843307B" w:rsidR="00654F13" w:rsidRPr="009A0FF5" w:rsidRDefault="00654F13" w:rsidP="009A0FF5">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Kanjwal</w:t>
      </w:r>
      <w:proofErr w:type="spellEnd"/>
      <w:r w:rsidRPr="00F001A0">
        <w:rPr>
          <w:rFonts w:ascii="Times New Roman" w:hAnsi="Times New Roman" w:cs="Times New Roman"/>
          <w:szCs w:val="20"/>
        </w:rPr>
        <w:t>, M.</w:t>
      </w:r>
      <w:r w:rsidR="009A0FF5">
        <w:rPr>
          <w:rFonts w:ascii="Times New Roman" w:hAnsi="Times New Roman" w:cs="Times New Roman"/>
          <w:szCs w:val="20"/>
        </w:rPr>
        <w:t xml:space="preserve"> </w:t>
      </w:r>
      <w:r w:rsidRPr="00F001A0">
        <w:rPr>
          <w:rFonts w:ascii="Times New Roman" w:hAnsi="Times New Roman" w:cs="Times New Roman"/>
          <w:szCs w:val="20"/>
        </w:rPr>
        <w:t xml:space="preserve">A., </w:t>
      </w:r>
      <w:proofErr w:type="spellStart"/>
      <w:r w:rsidRPr="00F001A0">
        <w:rPr>
          <w:rFonts w:ascii="Times New Roman" w:hAnsi="Times New Roman" w:cs="Times New Roman"/>
          <w:szCs w:val="20"/>
        </w:rPr>
        <w:t>Barakat</w:t>
      </w:r>
      <w:proofErr w:type="spellEnd"/>
      <w:r w:rsidRPr="00F001A0">
        <w:rPr>
          <w:rFonts w:ascii="Times New Roman" w:hAnsi="Times New Roman" w:cs="Times New Roman"/>
          <w:szCs w:val="20"/>
        </w:rPr>
        <w:t>, N.</w:t>
      </w:r>
      <w:r w:rsidR="009A0FF5">
        <w:rPr>
          <w:rFonts w:ascii="Times New Roman" w:hAnsi="Times New Roman" w:cs="Times New Roman"/>
          <w:szCs w:val="20"/>
        </w:rPr>
        <w:t xml:space="preserve"> </w:t>
      </w:r>
      <w:r w:rsidRPr="00F001A0">
        <w:rPr>
          <w:rFonts w:ascii="Times New Roman" w:hAnsi="Times New Roman" w:cs="Times New Roman"/>
          <w:szCs w:val="20"/>
        </w:rPr>
        <w:t>A., Sheikh, F.</w:t>
      </w:r>
      <w:r w:rsidR="009A0FF5">
        <w:rPr>
          <w:rFonts w:ascii="Times New Roman" w:hAnsi="Times New Roman" w:cs="Times New Roman"/>
          <w:szCs w:val="20"/>
        </w:rPr>
        <w:t xml:space="preserve"> </w:t>
      </w:r>
      <w:r w:rsidRPr="00F001A0">
        <w:rPr>
          <w:rFonts w:ascii="Times New Roman" w:hAnsi="Times New Roman" w:cs="Times New Roman"/>
          <w:szCs w:val="20"/>
        </w:rPr>
        <w:t>A., Park, D.</w:t>
      </w:r>
      <w:r w:rsidR="009A0FF5">
        <w:rPr>
          <w:rFonts w:ascii="Times New Roman" w:hAnsi="Times New Roman" w:cs="Times New Roman"/>
          <w:szCs w:val="20"/>
        </w:rPr>
        <w:t xml:space="preserve"> K. and Kim, H. </w:t>
      </w:r>
      <w:r w:rsidRPr="00F001A0">
        <w:rPr>
          <w:rFonts w:ascii="Times New Roman" w:hAnsi="Times New Roman" w:cs="Times New Roman"/>
          <w:szCs w:val="20"/>
        </w:rPr>
        <w:t xml:space="preserve">Y. (2010). Physicochemical characterizations of </w:t>
      </w:r>
      <w:proofErr w:type="spellStart"/>
      <w:r w:rsidRPr="00F001A0">
        <w:rPr>
          <w:rFonts w:ascii="Times New Roman" w:hAnsi="Times New Roman" w:cs="Times New Roman"/>
          <w:szCs w:val="20"/>
        </w:rPr>
        <w:t>electrospun</w:t>
      </w:r>
      <w:proofErr w:type="spellEnd"/>
      <w:r w:rsidRPr="00F001A0">
        <w:rPr>
          <w:rFonts w:ascii="Times New Roman" w:hAnsi="Times New Roman" w:cs="Times New Roman"/>
          <w:szCs w:val="20"/>
        </w:rPr>
        <w:t xml:space="preserve"> (ZnO-GeO</w:t>
      </w:r>
      <w:r w:rsidRPr="009A0FF5">
        <w:rPr>
          <w:rFonts w:ascii="Times New Roman" w:hAnsi="Times New Roman" w:cs="Times New Roman"/>
          <w:szCs w:val="20"/>
          <w:vertAlign w:val="subscript"/>
        </w:rPr>
        <w:t>2</w:t>
      </w:r>
      <w:r w:rsidRPr="00F001A0">
        <w:rPr>
          <w:rFonts w:ascii="Times New Roman" w:hAnsi="Times New Roman" w:cs="Times New Roman"/>
          <w:szCs w:val="20"/>
        </w:rPr>
        <w:t>) nanofiber</w:t>
      </w:r>
      <w:r w:rsidR="009A0FF5">
        <w:rPr>
          <w:rFonts w:ascii="Times New Roman" w:hAnsi="Times New Roman" w:cs="Times New Roman"/>
          <w:szCs w:val="20"/>
        </w:rPr>
        <w:t xml:space="preserve">s and their optical properties. </w:t>
      </w:r>
      <w:r w:rsidRPr="00F001A0">
        <w:rPr>
          <w:rFonts w:ascii="Times New Roman" w:hAnsi="Times New Roman" w:cs="Times New Roman"/>
          <w:i/>
          <w:szCs w:val="20"/>
        </w:rPr>
        <w:t xml:space="preserve">Journal of Materials Science, </w:t>
      </w:r>
      <w:r w:rsidRPr="009A0FF5">
        <w:rPr>
          <w:rFonts w:ascii="Times New Roman" w:hAnsi="Times New Roman" w:cs="Times New Roman"/>
          <w:szCs w:val="20"/>
        </w:rPr>
        <w:t>45</w:t>
      </w:r>
      <w:r w:rsidR="009A0FF5">
        <w:rPr>
          <w:rFonts w:ascii="Times New Roman" w:hAnsi="Times New Roman" w:cs="Times New Roman"/>
          <w:szCs w:val="20"/>
        </w:rPr>
        <w:t xml:space="preserve">(14): </w:t>
      </w:r>
      <w:r w:rsidRPr="00F001A0">
        <w:rPr>
          <w:rFonts w:ascii="Times New Roman" w:hAnsi="Times New Roman" w:cs="Times New Roman"/>
          <w:szCs w:val="20"/>
        </w:rPr>
        <w:t>3833</w:t>
      </w:r>
      <w:r w:rsidR="009A0FF5">
        <w:rPr>
          <w:rFonts w:ascii="Times New Roman" w:hAnsi="Times New Roman" w:cs="Times New Roman"/>
          <w:szCs w:val="20"/>
        </w:rPr>
        <w:t xml:space="preserve"> – </w:t>
      </w:r>
      <w:r w:rsidRPr="009A0FF5">
        <w:rPr>
          <w:rFonts w:ascii="Times New Roman" w:hAnsi="Times New Roman" w:cs="Times New Roman"/>
          <w:szCs w:val="20"/>
        </w:rPr>
        <w:t>3840.</w:t>
      </w:r>
    </w:p>
    <w:p w14:paraId="74B3E489" w14:textId="7C4C3157" w:rsidR="0082319D" w:rsidRPr="00F001A0" w:rsidRDefault="008A598A" w:rsidP="008A598A">
      <w:pPr>
        <w:pStyle w:val="ListParagraph"/>
        <w:numPr>
          <w:ilvl w:val="0"/>
          <w:numId w:val="1"/>
        </w:numPr>
        <w:ind w:left="810" w:hanging="810"/>
        <w:outlineLvl w:val="0"/>
        <w:rPr>
          <w:rFonts w:ascii="Times New Roman" w:hAnsi="Times New Roman" w:cs="Times New Roman"/>
          <w:szCs w:val="20"/>
        </w:rPr>
      </w:pPr>
      <w:proofErr w:type="spellStart"/>
      <w:r w:rsidRPr="00F001A0">
        <w:rPr>
          <w:rFonts w:ascii="Times New Roman" w:hAnsi="Times New Roman" w:cs="Times New Roman"/>
          <w:szCs w:val="20"/>
        </w:rPr>
        <w:t>Im</w:t>
      </w:r>
      <w:proofErr w:type="spellEnd"/>
      <w:r w:rsidRPr="00F001A0">
        <w:rPr>
          <w:rFonts w:ascii="Times New Roman" w:hAnsi="Times New Roman" w:cs="Times New Roman"/>
          <w:szCs w:val="20"/>
        </w:rPr>
        <w:t>, J.</w:t>
      </w:r>
      <w:r w:rsidR="009A0FF5">
        <w:rPr>
          <w:rFonts w:ascii="Times New Roman" w:hAnsi="Times New Roman" w:cs="Times New Roman"/>
          <w:szCs w:val="20"/>
        </w:rPr>
        <w:t xml:space="preserve"> </w:t>
      </w:r>
      <w:r w:rsidRPr="00F001A0">
        <w:rPr>
          <w:rFonts w:ascii="Times New Roman" w:hAnsi="Times New Roman" w:cs="Times New Roman"/>
          <w:szCs w:val="20"/>
        </w:rPr>
        <w:t>S., Park, S.</w:t>
      </w:r>
      <w:r w:rsidR="009A0FF5">
        <w:rPr>
          <w:rFonts w:ascii="Times New Roman" w:hAnsi="Times New Roman" w:cs="Times New Roman"/>
          <w:szCs w:val="20"/>
        </w:rPr>
        <w:t xml:space="preserve"> </w:t>
      </w:r>
      <w:r w:rsidRPr="00F001A0">
        <w:rPr>
          <w:rFonts w:ascii="Times New Roman" w:hAnsi="Times New Roman" w:cs="Times New Roman"/>
          <w:szCs w:val="20"/>
        </w:rPr>
        <w:t>J., Kim, T.</w:t>
      </w:r>
      <w:r w:rsidR="009A0FF5">
        <w:rPr>
          <w:rFonts w:ascii="Times New Roman" w:hAnsi="Times New Roman" w:cs="Times New Roman"/>
          <w:szCs w:val="20"/>
        </w:rPr>
        <w:t xml:space="preserve"> </w:t>
      </w:r>
      <w:r w:rsidRPr="00F001A0">
        <w:rPr>
          <w:rFonts w:ascii="Times New Roman" w:hAnsi="Times New Roman" w:cs="Times New Roman"/>
          <w:szCs w:val="20"/>
        </w:rPr>
        <w:t>J., Kim, Y.</w:t>
      </w:r>
      <w:r w:rsidR="009A0FF5">
        <w:rPr>
          <w:rFonts w:ascii="Times New Roman" w:hAnsi="Times New Roman" w:cs="Times New Roman"/>
          <w:szCs w:val="20"/>
        </w:rPr>
        <w:t xml:space="preserve"> H. and</w:t>
      </w:r>
      <w:r w:rsidRPr="00F001A0">
        <w:rPr>
          <w:rFonts w:ascii="Times New Roman" w:hAnsi="Times New Roman" w:cs="Times New Roman"/>
          <w:szCs w:val="20"/>
        </w:rPr>
        <w:t xml:space="preserve"> Lee, Y.</w:t>
      </w:r>
      <w:r w:rsidR="009A0FF5">
        <w:rPr>
          <w:rFonts w:ascii="Times New Roman" w:hAnsi="Times New Roman" w:cs="Times New Roman"/>
          <w:szCs w:val="20"/>
        </w:rPr>
        <w:t xml:space="preserve"> </w:t>
      </w:r>
      <w:r w:rsidRPr="00F001A0">
        <w:rPr>
          <w:rFonts w:ascii="Times New Roman" w:hAnsi="Times New Roman" w:cs="Times New Roman"/>
          <w:szCs w:val="20"/>
        </w:rPr>
        <w:t>S.</w:t>
      </w:r>
      <w:r w:rsidR="009A0FF5">
        <w:rPr>
          <w:rFonts w:ascii="Times New Roman" w:hAnsi="Times New Roman" w:cs="Times New Roman"/>
          <w:szCs w:val="20"/>
        </w:rPr>
        <w:t xml:space="preserve"> </w:t>
      </w:r>
      <w:r w:rsidRPr="00F001A0">
        <w:rPr>
          <w:rFonts w:ascii="Times New Roman" w:hAnsi="Times New Roman" w:cs="Times New Roman"/>
          <w:szCs w:val="20"/>
        </w:rPr>
        <w:t xml:space="preserve">(2009). The study of controlling pore size on </w:t>
      </w:r>
      <w:proofErr w:type="spellStart"/>
      <w:r w:rsidRPr="00F001A0">
        <w:rPr>
          <w:rFonts w:ascii="Times New Roman" w:hAnsi="Times New Roman" w:cs="Times New Roman"/>
          <w:szCs w:val="20"/>
        </w:rPr>
        <w:t>electrospun</w:t>
      </w:r>
      <w:proofErr w:type="spellEnd"/>
      <w:r w:rsidRPr="00F001A0">
        <w:rPr>
          <w:rFonts w:ascii="Times New Roman" w:hAnsi="Times New Roman" w:cs="Times New Roman"/>
          <w:szCs w:val="20"/>
        </w:rPr>
        <w:t xml:space="preserve"> carbon nan</w:t>
      </w:r>
      <w:r w:rsidR="00541462" w:rsidRPr="00F001A0">
        <w:rPr>
          <w:rFonts w:ascii="Times New Roman" w:hAnsi="Times New Roman" w:cs="Times New Roman"/>
          <w:szCs w:val="20"/>
        </w:rPr>
        <w:t>ofibers for hydrogen</w:t>
      </w:r>
      <w:r w:rsidR="009A0FF5">
        <w:rPr>
          <w:rFonts w:ascii="Times New Roman" w:hAnsi="Times New Roman" w:cs="Times New Roman"/>
          <w:szCs w:val="20"/>
        </w:rPr>
        <w:t xml:space="preserve"> adsorption. </w:t>
      </w:r>
      <w:r w:rsidRPr="009A0FF5">
        <w:rPr>
          <w:rFonts w:ascii="Times New Roman" w:hAnsi="Times New Roman" w:cs="Times New Roman"/>
          <w:i/>
          <w:szCs w:val="20"/>
        </w:rPr>
        <w:t>Journal of Colloid and Interface Science</w:t>
      </w:r>
      <w:r w:rsidR="009A0FF5">
        <w:rPr>
          <w:rFonts w:ascii="Times New Roman" w:hAnsi="Times New Roman" w:cs="Times New Roman"/>
          <w:szCs w:val="20"/>
        </w:rPr>
        <w:t xml:space="preserve">, 318 (1): </w:t>
      </w:r>
      <w:r w:rsidRPr="00F001A0">
        <w:rPr>
          <w:rFonts w:ascii="Times New Roman" w:hAnsi="Times New Roman" w:cs="Times New Roman"/>
          <w:szCs w:val="20"/>
        </w:rPr>
        <w:t>42</w:t>
      </w:r>
      <w:r w:rsidR="009A0FF5">
        <w:rPr>
          <w:rFonts w:ascii="Times New Roman" w:hAnsi="Times New Roman" w:cs="Times New Roman"/>
          <w:szCs w:val="20"/>
        </w:rPr>
        <w:t xml:space="preserve"> </w:t>
      </w:r>
      <w:r w:rsidRPr="00F001A0">
        <w:rPr>
          <w:rFonts w:ascii="Times New Roman" w:hAnsi="Times New Roman" w:cs="Times New Roman"/>
          <w:szCs w:val="20"/>
        </w:rPr>
        <w:t>–</w:t>
      </w:r>
      <w:r w:rsidR="009A0FF5">
        <w:rPr>
          <w:rFonts w:ascii="Times New Roman" w:hAnsi="Times New Roman" w:cs="Times New Roman"/>
          <w:szCs w:val="20"/>
        </w:rPr>
        <w:t xml:space="preserve"> </w:t>
      </w:r>
      <w:r w:rsidRPr="00F001A0">
        <w:rPr>
          <w:rFonts w:ascii="Times New Roman" w:hAnsi="Times New Roman" w:cs="Times New Roman"/>
          <w:szCs w:val="20"/>
        </w:rPr>
        <w:t>49.</w:t>
      </w:r>
    </w:p>
    <w:sectPr w:rsidR="0082319D" w:rsidRPr="00F001A0" w:rsidSect="00F001A0">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2549A4"/>
    <w:multiLevelType w:val="hybridMultilevel"/>
    <w:tmpl w:val="FEE89C0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04498"/>
    <w:rsid w:val="00010021"/>
    <w:rsid w:val="00063FD5"/>
    <w:rsid w:val="0009028F"/>
    <w:rsid w:val="00344AE3"/>
    <w:rsid w:val="00415137"/>
    <w:rsid w:val="00447D6F"/>
    <w:rsid w:val="00531C14"/>
    <w:rsid w:val="00541462"/>
    <w:rsid w:val="00553817"/>
    <w:rsid w:val="00654F13"/>
    <w:rsid w:val="006752F3"/>
    <w:rsid w:val="00685C81"/>
    <w:rsid w:val="006B66C5"/>
    <w:rsid w:val="006D0F93"/>
    <w:rsid w:val="006D1244"/>
    <w:rsid w:val="0073072B"/>
    <w:rsid w:val="00747021"/>
    <w:rsid w:val="00785CA6"/>
    <w:rsid w:val="00793D60"/>
    <w:rsid w:val="007A7A87"/>
    <w:rsid w:val="007F29A4"/>
    <w:rsid w:val="00802129"/>
    <w:rsid w:val="0082319D"/>
    <w:rsid w:val="00855B26"/>
    <w:rsid w:val="008A598A"/>
    <w:rsid w:val="00926292"/>
    <w:rsid w:val="009777AF"/>
    <w:rsid w:val="009A0FF5"/>
    <w:rsid w:val="00A415C1"/>
    <w:rsid w:val="00A67408"/>
    <w:rsid w:val="00AA0201"/>
    <w:rsid w:val="00AC06C3"/>
    <w:rsid w:val="00AD502B"/>
    <w:rsid w:val="00B627F3"/>
    <w:rsid w:val="00C33E98"/>
    <w:rsid w:val="00CA56F1"/>
    <w:rsid w:val="00CC3BBA"/>
    <w:rsid w:val="00D04A54"/>
    <w:rsid w:val="00D06B9A"/>
    <w:rsid w:val="00D07190"/>
    <w:rsid w:val="00D4470C"/>
    <w:rsid w:val="00D55B41"/>
    <w:rsid w:val="00DE73D6"/>
    <w:rsid w:val="00F001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3F433E"/>
  <w15:docId w15:val="{12CC895E-E4AD-408F-8BEA-4A88BD85F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2957</Words>
  <Characters>16858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3</cp:revision>
  <dcterms:created xsi:type="dcterms:W3CDTF">2017-03-10T10:39:00Z</dcterms:created>
  <dcterms:modified xsi:type="dcterms:W3CDTF">2017-03-10T10:41:00Z</dcterms:modified>
</cp:coreProperties>
</file>