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FD" w:rsidRDefault="00C479FD" w:rsidP="00C479FD">
      <w:pPr>
        <w:spacing w:after="0" w:line="240" w:lineRule="auto"/>
        <w:rPr>
          <w:rFonts w:ascii="Times New Roman" w:hAnsi="Times New Roman"/>
          <w:sz w:val="24"/>
          <w:szCs w:val="24"/>
        </w:rPr>
      </w:pPr>
      <w:r>
        <w:rPr>
          <w:rFonts w:ascii="Times New Roman" w:hAnsi="Times New Roman"/>
          <w:sz w:val="24"/>
          <w:szCs w:val="24"/>
        </w:rPr>
        <w:t>Malaysian Journal of Analytical Sciences Vol 21 No 2 (2017): 334 - 345</w:t>
      </w:r>
    </w:p>
    <w:p w:rsidR="00C479FD" w:rsidRDefault="00C479FD" w:rsidP="00C479FD">
      <w:pPr>
        <w:spacing w:after="0" w:line="240" w:lineRule="auto"/>
        <w:rPr>
          <w:rFonts w:ascii="Times New Roman" w:hAnsi="Times New Roman"/>
          <w:sz w:val="24"/>
          <w:szCs w:val="24"/>
        </w:rPr>
      </w:pPr>
    </w:p>
    <w:p w:rsidR="00C479FD" w:rsidRDefault="00C479FD" w:rsidP="00C479FD">
      <w:pPr>
        <w:spacing w:after="0" w:line="240" w:lineRule="auto"/>
        <w:rPr>
          <w:rFonts w:ascii="Times New Roman" w:hAnsi="Times New Roman"/>
          <w:sz w:val="24"/>
          <w:szCs w:val="24"/>
        </w:rPr>
      </w:pPr>
    </w:p>
    <w:p w:rsidR="00C479FD" w:rsidRPr="00C479FD" w:rsidRDefault="00C479FD" w:rsidP="00C479FD">
      <w:pPr>
        <w:spacing w:after="0" w:line="240" w:lineRule="auto"/>
        <w:rPr>
          <w:rFonts w:ascii="Times New Roman" w:hAnsi="Times New Roman"/>
          <w:sz w:val="24"/>
          <w:szCs w:val="24"/>
        </w:rPr>
      </w:pPr>
    </w:p>
    <w:p w:rsidR="00C479FD" w:rsidRDefault="00C479FD" w:rsidP="00C479FD">
      <w:pPr>
        <w:spacing w:after="0" w:line="240" w:lineRule="auto"/>
        <w:jc w:val="center"/>
        <w:rPr>
          <w:rFonts w:ascii="Times New Roman" w:hAnsi="Times New Roman"/>
          <w:sz w:val="28"/>
          <w:szCs w:val="28"/>
        </w:rPr>
      </w:pPr>
      <w:r w:rsidRPr="000A749E">
        <w:rPr>
          <w:rFonts w:ascii="Times New Roman" w:hAnsi="Times New Roman"/>
          <w:sz w:val="28"/>
          <w:szCs w:val="28"/>
        </w:rPr>
        <w:t>ISOTHERMAL MODELLING BASED EXPERIMENTAL STUDY OF DISSOLVED HYDROGEN SULFIDE ADSORPTION FROM WASTE WATER USING EGGSHELL BASED ACTIVATED CARBON</w:t>
      </w:r>
    </w:p>
    <w:p w:rsidR="00C479FD" w:rsidRPr="008A2EF2" w:rsidRDefault="00C479FD" w:rsidP="00C479FD">
      <w:pPr>
        <w:spacing w:after="0" w:line="240" w:lineRule="auto"/>
        <w:jc w:val="center"/>
        <w:rPr>
          <w:rFonts w:ascii="Times New Roman" w:hAnsi="Times New Roman"/>
          <w:sz w:val="24"/>
          <w:szCs w:val="24"/>
        </w:rPr>
      </w:pPr>
    </w:p>
    <w:p w:rsidR="00C479FD" w:rsidRPr="008A2EF2" w:rsidRDefault="00C479FD" w:rsidP="00C479FD">
      <w:pPr>
        <w:spacing w:after="0" w:line="240" w:lineRule="auto"/>
        <w:jc w:val="center"/>
        <w:rPr>
          <w:rFonts w:ascii="Times New Roman" w:hAnsi="Times New Roman"/>
          <w:sz w:val="24"/>
          <w:szCs w:val="24"/>
          <w:lang w:val="ms-MY"/>
        </w:rPr>
      </w:pPr>
      <w:r w:rsidRPr="008A2EF2">
        <w:rPr>
          <w:rFonts w:ascii="Times New Roman" w:hAnsi="Times New Roman"/>
          <w:sz w:val="24"/>
          <w:szCs w:val="24"/>
          <w:lang w:val="ms-MY"/>
        </w:rPr>
        <w:t>(Model Isoterma Berdasarkan Kajian Penjerapan Hidrogen Sulfida Terlarut daripada Air Sisa Menggunakan Karbon yang Diaktifkan Berasaskan Kulit Telur)</w:t>
      </w:r>
    </w:p>
    <w:p w:rsidR="00C479FD" w:rsidRPr="008A2EF2" w:rsidRDefault="00C479FD" w:rsidP="00C479FD">
      <w:pPr>
        <w:spacing w:after="0" w:line="240" w:lineRule="auto"/>
        <w:jc w:val="center"/>
        <w:rPr>
          <w:rFonts w:ascii="Times New Roman" w:hAnsi="Times New Roman"/>
          <w:sz w:val="20"/>
          <w:szCs w:val="20"/>
          <w:lang w:val="ms-MY"/>
        </w:rPr>
      </w:pPr>
    </w:p>
    <w:p w:rsidR="00C479FD" w:rsidRPr="008A2EF2" w:rsidRDefault="00C479FD" w:rsidP="00C479FD">
      <w:pPr>
        <w:tabs>
          <w:tab w:val="left" w:pos="284"/>
          <w:tab w:val="left" w:pos="720"/>
        </w:tabs>
        <w:spacing w:after="0" w:line="240" w:lineRule="auto"/>
        <w:jc w:val="center"/>
        <w:rPr>
          <w:rFonts w:ascii="Times New Roman" w:hAnsi="Times New Roman"/>
          <w:sz w:val="20"/>
          <w:szCs w:val="20"/>
        </w:rPr>
      </w:pPr>
      <w:r w:rsidRPr="008A2EF2">
        <w:rPr>
          <w:rFonts w:ascii="Times New Roman" w:hAnsi="Times New Roman"/>
          <w:sz w:val="20"/>
          <w:szCs w:val="20"/>
        </w:rPr>
        <w:t>Omar Abed Habeeb</w:t>
      </w:r>
      <w:r w:rsidRPr="008A2EF2">
        <w:rPr>
          <w:rFonts w:ascii="Times New Roman" w:hAnsi="Times New Roman"/>
          <w:sz w:val="20"/>
          <w:szCs w:val="20"/>
          <w:vertAlign w:val="superscript"/>
        </w:rPr>
        <w:t>1</w:t>
      </w:r>
      <w:r w:rsidRPr="008A2EF2">
        <w:rPr>
          <w:rFonts w:ascii="Times New Roman" w:hAnsi="Times New Roman"/>
          <w:sz w:val="20"/>
          <w:szCs w:val="20"/>
        </w:rPr>
        <w:t>, Ramesh Kanthasamy</w:t>
      </w:r>
      <w:r w:rsidRPr="008A2EF2">
        <w:rPr>
          <w:rFonts w:ascii="Times New Roman" w:hAnsi="Times New Roman"/>
          <w:sz w:val="20"/>
          <w:szCs w:val="20"/>
          <w:vertAlign w:val="superscript"/>
        </w:rPr>
        <w:t>1</w:t>
      </w:r>
      <w:r w:rsidRPr="008A2EF2">
        <w:rPr>
          <w:rFonts w:ascii="Times New Roman" w:hAnsi="Times New Roman"/>
          <w:sz w:val="20"/>
          <w:szCs w:val="20"/>
        </w:rPr>
        <w:t>*, Gomaa Abdelgawad Mohammed Ali</w:t>
      </w:r>
      <w:r w:rsidRPr="008A2EF2">
        <w:rPr>
          <w:rFonts w:ascii="Times New Roman" w:hAnsi="Times New Roman"/>
          <w:sz w:val="20"/>
          <w:szCs w:val="20"/>
          <w:vertAlign w:val="superscript"/>
        </w:rPr>
        <w:t>2,3</w:t>
      </w:r>
      <w:r w:rsidRPr="008A2EF2">
        <w:rPr>
          <w:rFonts w:ascii="Times New Roman" w:hAnsi="Times New Roman"/>
          <w:sz w:val="20"/>
          <w:szCs w:val="20"/>
        </w:rPr>
        <w:t>, Rosli Mohd. Yunus</w:t>
      </w:r>
      <w:r w:rsidRPr="008A2EF2">
        <w:rPr>
          <w:rFonts w:ascii="Times New Roman" w:hAnsi="Times New Roman"/>
          <w:sz w:val="20"/>
          <w:szCs w:val="20"/>
          <w:vertAlign w:val="superscript"/>
        </w:rPr>
        <w:t>1</w:t>
      </w:r>
    </w:p>
    <w:p w:rsidR="00C479FD" w:rsidRPr="00C479FD" w:rsidRDefault="00C479FD" w:rsidP="00C479FD">
      <w:pPr>
        <w:spacing w:after="0" w:line="240" w:lineRule="auto"/>
        <w:jc w:val="center"/>
        <w:rPr>
          <w:rFonts w:ascii="Times New Roman" w:hAnsi="Times New Roman"/>
          <w:noProof/>
          <w:sz w:val="20"/>
          <w:szCs w:val="20"/>
          <w:lang w:bidi="ar-SA"/>
        </w:rPr>
      </w:pPr>
    </w:p>
    <w:p w:rsidR="00C479FD" w:rsidRPr="00C479FD" w:rsidRDefault="00C479FD" w:rsidP="00C479FD">
      <w:pPr>
        <w:spacing w:after="0" w:line="240" w:lineRule="auto"/>
        <w:jc w:val="center"/>
        <w:rPr>
          <w:rFonts w:ascii="Times New Roman" w:hAnsi="Times New Roman"/>
          <w:i/>
          <w:sz w:val="20"/>
          <w:szCs w:val="20"/>
          <w:lang w:val="en-GB"/>
        </w:rPr>
      </w:pPr>
      <w:r w:rsidRPr="00C479FD">
        <w:rPr>
          <w:rFonts w:ascii="Times New Roman" w:hAnsi="Times New Roman"/>
          <w:i/>
          <w:iCs/>
          <w:sz w:val="20"/>
          <w:szCs w:val="20"/>
          <w:vertAlign w:val="superscript"/>
        </w:rPr>
        <w:t>1</w:t>
      </w:r>
      <w:r w:rsidRPr="00C479FD">
        <w:rPr>
          <w:rFonts w:ascii="Times New Roman" w:hAnsi="Times New Roman"/>
          <w:i/>
          <w:iCs/>
          <w:sz w:val="20"/>
          <w:szCs w:val="20"/>
          <w:lang w:val="en-GB"/>
        </w:rPr>
        <w:t xml:space="preserve">Faculty </w:t>
      </w:r>
      <w:r w:rsidRPr="00C479FD">
        <w:rPr>
          <w:rFonts w:ascii="Times New Roman" w:hAnsi="Times New Roman"/>
          <w:i/>
          <w:sz w:val="20"/>
          <w:szCs w:val="20"/>
          <w:lang w:val="en-GB"/>
        </w:rPr>
        <w:t xml:space="preserve">of Chemical Engineering &amp; Natural Resources </w:t>
      </w:r>
      <w:r w:rsidRPr="00C479FD">
        <w:rPr>
          <w:rFonts w:ascii="Times New Roman" w:hAnsi="Times New Roman"/>
          <w:i/>
          <w:sz w:val="20"/>
          <w:szCs w:val="20"/>
          <w:shd w:val="clear" w:color="auto" w:fill="FFFFFF"/>
        </w:rPr>
        <w:t>Engineering</w:t>
      </w:r>
    </w:p>
    <w:p w:rsidR="00C479FD" w:rsidRPr="00C479FD" w:rsidRDefault="00C479FD" w:rsidP="00C479FD">
      <w:pPr>
        <w:spacing w:after="0" w:line="240" w:lineRule="auto"/>
        <w:jc w:val="center"/>
        <w:rPr>
          <w:rFonts w:ascii="Times New Roman" w:hAnsi="Times New Roman"/>
          <w:i/>
          <w:sz w:val="20"/>
          <w:szCs w:val="20"/>
        </w:rPr>
      </w:pPr>
      <w:r w:rsidRPr="00C479FD">
        <w:rPr>
          <w:rFonts w:ascii="Times New Roman" w:hAnsi="Times New Roman"/>
          <w:i/>
          <w:sz w:val="20"/>
          <w:szCs w:val="20"/>
          <w:vertAlign w:val="superscript"/>
        </w:rPr>
        <w:t>2</w:t>
      </w:r>
      <w:r w:rsidRPr="00C479FD">
        <w:rPr>
          <w:rFonts w:ascii="Times New Roman" w:hAnsi="Times New Roman"/>
          <w:i/>
          <w:sz w:val="20"/>
          <w:szCs w:val="20"/>
        </w:rPr>
        <w:t>Faculty of Industrial Sciences and Technology</w:t>
      </w:r>
    </w:p>
    <w:p w:rsidR="00C479FD" w:rsidRPr="00C479FD" w:rsidRDefault="00C479FD" w:rsidP="00C479FD">
      <w:pPr>
        <w:spacing w:after="0" w:line="240" w:lineRule="auto"/>
        <w:jc w:val="center"/>
        <w:rPr>
          <w:rFonts w:ascii="Times New Roman" w:hAnsi="Times New Roman"/>
          <w:i/>
          <w:sz w:val="20"/>
          <w:szCs w:val="20"/>
        </w:rPr>
      </w:pPr>
      <w:r w:rsidRPr="00C479FD">
        <w:rPr>
          <w:rFonts w:ascii="Times New Roman" w:hAnsi="Times New Roman"/>
          <w:i/>
          <w:sz w:val="20"/>
          <w:szCs w:val="20"/>
        </w:rPr>
        <w:t>Universiti Malaysia Pahang, Gambang, 26300 Kuantan, Pahang, Malaysia</w:t>
      </w:r>
    </w:p>
    <w:p w:rsidR="00C479FD" w:rsidRPr="00C479FD" w:rsidRDefault="00C479FD" w:rsidP="00C479FD">
      <w:pPr>
        <w:spacing w:after="0" w:line="240" w:lineRule="auto"/>
        <w:jc w:val="center"/>
        <w:rPr>
          <w:rFonts w:ascii="Times New Roman" w:hAnsi="Times New Roman"/>
          <w:i/>
          <w:sz w:val="20"/>
          <w:szCs w:val="20"/>
        </w:rPr>
      </w:pPr>
      <w:r w:rsidRPr="00C479FD">
        <w:rPr>
          <w:rFonts w:ascii="Times New Roman" w:hAnsi="Times New Roman"/>
          <w:i/>
          <w:sz w:val="20"/>
          <w:szCs w:val="20"/>
          <w:vertAlign w:val="superscript"/>
        </w:rPr>
        <w:t>3</w:t>
      </w:r>
      <w:r w:rsidRPr="00C479FD">
        <w:rPr>
          <w:rFonts w:ascii="Times New Roman" w:hAnsi="Times New Roman"/>
          <w:i/>
          <w:sz w:val="20"/>
          <w:szCs w:val="20"/>
        </w:rPr>
        <w:t xml:space="preserve">Chemistry Department, Faculty of Science, </w:t>
      </w:r>
    </w:p>
    <w:p w:rsidR="00C479FD" w:rsidRPr="00C479FD" w:rsidRDefault="00C479FD" w:rsidP="00C479FD">
      <w:pPr>
        <w:spacing w:after="0" w:line="240" w:lineRule="auto"/>
        <w:jc w:val="center"/>
        <w:rPr>
          <w:rFonts w:ascii="Times New Roman" w:hAnsi="Times New Roman"/>
          <w:i/>
          <w:sz w:val="20"/>
          <w:szCs w:val="20"/>
        </w:rPr>
      </w:pPr>
      <w:r w:rsidRPr="00C479FD">
        <w:rPr>
          <w:rFonts w:ascii="Times New Roman" w:hAnsi="Times New Roman"/>
          <w:i/>
          <w:sz w:val="20"/>
          <w:szCs w:val="20"/>
        </w:rPr>
        <w:t>Al‒Azhar University, Assiut, 71524, Egypt</w:t>
      </w:r>
    </w:p>
    <w:p w:rsidR="00C479FD" w:rsidRPr="00C479FD" w:rsidRDefault="00C479FD" w:rsidP="00C479FD">
      <w:pPr>
        <w:spacing w:after="0" w:line="240" w:lineRule="auto"/>
        <w:jc w:val="center"/>
        <w:rPr>
          <w:rFonts w:ascii="Times New Roman" w:hAnsi="Times New Roman"/>
          <w:noProof/>
          <w:sz w:val="20"/>
          <w:szCs w:val="20"/>
          <w:lang w:bidi="ar-SA"/>
        </w:rPr>
      </w:pPr>
    </w:p>
    <w:p w:rsidR="00C479FD" w:rsidRPr="00C479FD" w:rsidRDefault="00C479FD" w:rsidP="00C479FD">
      <w:pPr>
        <w:spacing w:after="0" w:line="240" w:lineRule="auto"/>
        <w:jc w:val="center"/>
        <w:rPr>
          <w:rFonts w:ascii="Times New Roman" w:hAnsi="Times New Roman"/>
          <w:i/>
          <w:noProof/>
          <w:sz w:val="20"/>
          <w:szCs w:val="20"/>
          <w:lang w:bidi="ar-SA"/>
        </w:rPr>
      </w:pPr>
      <w:r w:rsidRPr="00C479FD">
        <w:rPr>
          <w:rFonts w:ascii="Times New Roman" w:hAnsi="Times New Roman"/>
          <w:i/>
          <w:noProof/>
          <w:sz w:val="20"/>
          <w:szCs w:val="20"/>
          <w:lang w:bidi="ar-SA"/>
        </w:rPr>
        <w:t xml:space="preserve">*Corresponding author: </w:t>
      </w:r>
      <w:r w:rsidRPr="00C479FD">
        <w:rPr>
          <w:rFonts w:ascii="Times New Roman" w:hAnsi="Times New Roman"/>
          <w:i/>
          <w:sz w:val="20"/>
          <w:szCs w:val="20"/>
        </w:rPr>
        <w:t>ramesh@ump.edu.my</w:t>
      </w:r>
    </w:p>
    <w:p w:rsidR="00C479FD" w:rsidRPr="00C479FD" w:rsidRDefault="00C479FD" w:rsidP="00C479FD">
      <w:pPr>
        <w:spacing w:after="0" w:line="240" w:lineRule="auto"/>
        <w:jc w:val="center"/>
        <w:rPr>
          <w:rFonts w:ascii="Times New Roman" w:hAnsi="Times New Roman"/>
          <w:noProof/>
          <w:sz w:val="20"/>
          <w:szCs w:val="20"/>
          <w:lang w:bidi="ar-SA"/>
        </w:rPr>
      </w:pPr>
    </w:p>
    <w:p w:rsidR="00C479FD" w:rsidRPr="00C479FD" w:rsidRDefault="00C479FD" w:rsidP="00C479FD">
      <w:pPr>
        <w:spacing w:after="0" w:line="240" w:lineRule="auto"/>
        <w:jc w:val="center"/>
        <w:rPr>
          <w:rFonts w:ascii="Times New Roman" w:hAnsi="Times New Roman"/>
          <w:noProof/>
          <w:sz w:val="20"/>
          <w:szCs w:val="20"/>
          <w:lang w:bidi="ar-SA"/>
        </w:rPr>
      </w:pPr>
    </w:p>
    <w:p w:rsidR="00C479FD" w:rsidRPr="00C479FD" w:rsidRDefault="00C479FD" w:rsidP="00C479FD">
      <w:pPr>
        <w:spacing w:after="0" w:line="240" w:lineRule="auto"/>
        <w:jc w:val="center"/>
        <w:rPr>
          <w:rFonts w:ascii="Times New Roman" w:hAnsi="Times New Roman"/>
          <w:noProof/>
          <w:sz w:val="20"/>
          <w:szCs w:val="20"/>
          <w:lang w:bidi="ar-SA"/>
        </w:rPr>
      </w:pPr>
      <w:r w:rsidRPr="00C479FD">
        <w:rPr>
          <w:rFonts w:ascii="Times New Roman" w:hAnsi="Times New Roman"/>
          <w:noProof/>
          <w:sz w:val="20"/>
          <w:szCs w:val="20"/>
          <w:lang w:bidi="ar-SA"/>
        </w:rPr>
        <w:t>Received: 8 June 2016; Accepted: 19 January 2017</w:t>
      </w:r>
    </w:p>
    <w:p w:rsidR="00C479FD" w:rsidRPr="00C479FD" w:rsidRDefault="00C479FD" w:rsidP="00C479FD">
      <w:pPr>
        <w:spacing w:after="0" w:line="240" w:lineRule="auto"/>
        <w:jc w:val="center"/>
        <w:rPr>
          <w:rFonts w:ascii="Times New Roman" w:hAnsi="Times New Roman"/>
          <w:noProof/>
          <w:sz w:val="20"/>
          <w:szCs w:val="20"/>
          <w:lang w:bidi="ar-SA"/>
        </w:rPr>
      </w:pPr>
    </w:p>
    <w:p w:rsidR="00C479FD" w:rsidRPr="00C479FD" w:rsidRDefault="00C479FD" w:rsidP="00C479FD">
      <w:pPr>
        <w:spacing w:after="0" w:line="240" w:lineRule="auto"/>
        <w:jc w:val="center"/>
        <w:rPr>
          <w:rFonts w:ascii="Times New Roman" w:hAnsi="Times New Roman"/>
          <w:noProof/>
          <w:sz w:val="20"/>
          <w:szCs w:val="20"/>
          <w:lang w:bidi="ar-SA"/>
        </w:rPr>
      </w:pPr>
    </w:p>
    <w:p w:rsidR="00C479FD" w:rsidRPr="00C479FD" w:rsidRDefault="00C479FD" w:rsidP="00C479FD">
      <w:pPr>
        <w:spacing w:after="0" w:line="240" w:lineRule="auto"/>
        <w:jc w:val="center"/>
        <w:rPr>
          <w:rFonts w:ascii="Times New Roman" w:hAnsi="Times New Roman"/>
          <w:b/>
          <w:noProof/>
          <w:sz w:val="20"/>
          <w:szCs w:val="20"/>
          <w:lang w:bidi="ar-SA"/>
        </w:rPr>
      </w:pPr>
      <w:r w:rsidRPr="00C479FD">
        <w:rPr>
          <w:rFonts w:ascii="Times New Roman" w:hAnsi="Times New Roman"/>
          <w:b/>
          <w:noProof/>
          <w:sz w:val="20"/>
          <w:szCs w:val="20"/>
          <w:lang w:bidi="ar-SA"/>
        </w:rPr>
        <w:t>Abstract</w:t>
      </w:r>
    </w:p>
    <w:p w:rsidR="00C479FD" w:rsidRPr="00C479FD" w:rsidRDefault="00C479FD" w:rsidP="00C479FD">
      <w:pPr>
        <w:spacing w:after="0" w:line="240" w:lineRule="auto"/>
        <w:jc w:val="both"/>
        <w:outlineLvl w:val="0"/>
        <w:rPr>
          <w:rStyle w:val="gt-baf-back"/>
          <w:rFonts w:ascii="Times New Roman" w:hAnsi="Times New Roman"/>
          <w:sz w:val="20"/>
          <w:szCs w:val="20"/>
          <w:shd w:val="clear" w:color="auto" w:fill="FFFFFF"/>
        </w:rPr>
      </w:pPr>
      <w:r w:rsidRPr="00C479FD">
        <w:rPr>
          <w:rFonts w:ascii="Times New Roman" w:hAnsi="Times New Roman"/>
          <w:bCs/>
          <w:sz w:val="20"/>
          <w:szCs w:val="20"/>
        </w:rPr>
        <w:t>This paper reports on the experimental work using batch process conducted to determine the adsorption capacity of dissolved hydrogen sulfide in the synthetic wastewater onto the activated carbon which is derived from the eggshell. Fourier Transform Infrared Spectroscopy (FTIR), Energy-Dispersive X-ray Spectroscopy (EDX), Scanning Electron Microscopy (SEM), and particle size distribution have been used to characterize the prepared material. The raw materials of chicken eggshell are adopted to retrieve the carbon content which is then activated using KOH as the activation agent. The examined concentration of dissolved hydrogen sulfide is ranging from 100 to 500 ppm. The maximum adsorption capacity of the dissolved H</w:t>
      </w:r>
      <w:r w:rsidRPr="00C479FD">
        <w:rPr>
          <w:rFonts w:ascii="Times New Roman" w:hAnsi="Times New Roman"/>
          <w:bCs/>
          <w:sz w:val="20"/>
          <w:szCs w:val="20"/>
          <w:vertAlign w:val="subscript"/>
        </w:rPr>
        <w:t>2</w:t>
      </w:r>
      <w:r w:rsidRPr="00C479FD">
        <w:rPr>
          <w:rFonts w:ascii="Times New Roman" w:hAnsi="Times New Roman"/>
          <w:bCs/>
          <w:sz w:val="20"/>
          <w:szCs w:val="20"/>
        </w:rPr>
        <w:t>S onto the activated carbon is 289.3 mg/g and the equilibrium time is 6 hours. The examined pH value in this study is ranging from 4.5 to 5.5.  The two well-known equilibrium adsorption isotherm models, i.e. the Langmuir and the Freundlich models, are employed. It is found that the adsorption isotherm capacity agrees very well to the Freundlich isotherm model.  This paper attempts to show the difficulties of converting CaCO</w:t>
      </w:r>
      <w:r w:rsidRPr="00C479FD">
        <w:rPr>
          <w:rFonts w:ascii="Times New Roman" w:hAnsi="Times New Roman"/>
          <w:bCs/>
          <w:sz w:val="20"/>
          <w:szCs w:val="20"/>
          <w:vertAlign w:val="subscript"/>
        </w:rPr>
        <w:t>3</w:t>
      </w:r>
      <w:r w:rsidRPr="00C479FD">
        <w:rPr>
          <w:rFonts w:ascii="Times New Roman" w:hAnsi="Times New Roman"/>
          <w:bCs/>
          <w:sz w:val="20"/>
          <w:szCs w:val="20"/>
        </w:rPr>
        <w:t xml:space="preserve"> to carbon due to the fact that the raw material contains higher calcium (Ca) content instead of carbon. It is concluded that the carbon derived from the chickens’ eggshells is very beneficial for treatment of dissolved H</w:t>
      </w:r>
      <w:r w:rsidRPr="00C479FD">
        <w:rPr>
          <w:rFonts w:ascii="Times New Roman" w:hAnsi="Times New Roman"/>
          <w:bCs/>
          <w:sz w:val="20"/>
          <w:szCs w:val="20"/>
          <w:vertAlign w:val="subscript"/>
        </w:rPr>
        <w:t>2</w:t>
      </w:r>
      <w:r w:rsidRPr="00C479FD">
        <w:rPr>
          <w:rFonts w:ascii="Times New Roman" w:hAnsi="Times New Roman"/>
          <w:bCs/>
          <w:sz w:val="20"/>
          <w:szCs w:val="20"/>
        </w:rPr>
        <w:t>S in waste water</w:t>
      </w:r>
      <w:r w:rsidRPr="00C479FD">
        <w:rPr>
          <w:rStyle w:val="gt-baf-back"/>
          <w:rFonts w:ascii="Times New Roman" w:hAnsi="Times New Roman"/>
          <w:sz w:val="20"/>
          <w:szCs w:val="20"/>
          <w:shd w:val="clear" w:color="auto" w:fill="FFFFFF"/>
        </w:rPr>
        <w:t xml:space="preserve">. </w:t>
      </w:r>
    </w:p>
    <w:p w:rsidR="00C479FD" w:rsidRPr="00C479FD" w:rsidRDefault="00C479FD" w:rsidP="00C479FD">
      <w:pPr>
        <w:spacing w:after="0" w:line="240" w:lineRule="auto"/>
        <w:jc w:val="both"/>
        <w:outlineLvl w:val="0"/>
        <w:rPr>
          <w:rFonts w:ascii="Times New Roman" w:hAnsi="Times New Roman"/>
          <w:sz w:val="20"/>
          <w:szCs w:val="20"/>
          <w:shd w:val="clear" w:color="auto" w:fill="FFFFFF"/>
        </w:rPr>
      </w:pPr>
    </w:p>
    <w:p w:rsidR="00C479FD" w:rsidRPr="00C479FD" w:rsidRDefault="00C479FD" w:rsidP="00C479FD">
      <w:pPr>
        <w:spacing w:after="0" w:line="240" w:lineRule="auto"/>
        <w:jc w:val="both"/>
        <w:outlineLvl w:val="0"/>
        <w:rPr>
          <w:rFonts w:ascii="Times New Roman" w:hAnsi="Times New Roman"/>
          <w:sz w:val="20"/>
          <w:szCs w:val="20"/>
        </w:rPr>
      </w:pPr>
      <w:r w:rsidRPr="00C479FD">
        <w:rPr>
          <w:rFonts w:ascii="Times New Roman" w:hAnsi="Times New Roman"/>
          <w:b/>
          <w:sz w:val="20"/>
          <w:szCs w:val="20"/>
        </w:rPr>
        <w:t>Keywords</w:t>
      </w:r>
      <w:r w:rsidRPr="00C479FD">
        <w:rPr>
          <w:rFonts w:ascii="Times New Roman" w:hAnsi="Times New Roman"/>
          <w:sz w:val="20"/>
          <w:szCs w:val="20"/>
        </w:rPr>
        <w:t>:  adsorption, hydrogen sulfide, chicken eggshells</w:t>
      </w:r>
      <w:r w:rsidRPr="00C479FD">
        <w:rPr>
          <w:rFonts w:ascii="Times New Roman" w:hAnsi="Times New Roman"/>
          <w:sz w:val="20"/>
          <w:szCs w:val="20"/>
          <w:lang w:bidi="ar-IQ"/>
        </w:rPr>
        <w:t xml:space="preserve">, </w:t>
      </w:r>
      <w:r w:rsidRPr="00C479FD">
        <w:rPr>
          <w:rFonts w:ascii="Times New Roman" w:hAnsi="Times New Roman"/>
          <w:sz w:val="20"/>
          <w:szCs w:val="20"/>
        </w:rPr>
        <w:t xml:space="preserve">activated carbon, isotherm </w:t>
      </w:r>
    </w:p>
    <w:p w:rsidR="00C479FD" w:rsidRPr="00C479FD" w:rsidRDefault="00C479FD" w:rsidP="00C479FD">
      <w:pPr>
        <w:spacing w:after="0" w:line="240" w:lineRule="auto"/>
        <w:jc w:val="center"/>
        <w:outlineLvl w:val="0"/>
        <w:rPr>
          <w:rFonts w:ascii="Times New Roman" w:hAnsi="Times New Roman"/>
          <w:sz w:val="20"/>
          <w:szCs w:val="20"/>
        </w:rPr>
      </w:pPr>
    </w:p>
    <w:p w:rsidR="00C479FD" w:rsidRPr="00C479FD" w:rsidRDefault="00C479FD" w:rsidP="00C479FD">
      <w:pPr>
        <w:spacing w:after="0" w:line="240" w:lineRule="auto"/>
        <w:jc w:val="center"/>
        <w:outlineLvl w:val="0"/>
        <w:rPr>
          <w:rFonts w:ascii="Times New Roman" w:hAnsi="Times New Roman"/>
          <w:b/>
          <w:noProof/>
          <w:sz w:val="20"/>
          <w:szCs w:val="20"/>
          <w:lang w:val="ms-MY"/>
        </w:rPr>
      </w:pPr>
      <w:r w:rsidRPr="00C479FD">
        <w:rPr>
          <w:rFonts w:ascii="Times New Roman" w:hAnsi="Times New Roman"/>
          <w:b/>
          <w:noProof/>
          <w:sz w:val="20"/>
          <w:szCs w:val="20"/>
          <w:lang w:val="ms-MY"/>
        </w:rPr>
        <w:t>Abstrak</w:t>
      </w:r>
    </w:p>
    <w:p w:rsidR="00C479FD" w:rsidRPr="00C479FD" w:rsidRDefault="00C479FD" w:rsidP="00C479FD">
      <w:pPr>
        <w:spacing w:after="0" w:line="240" w:lineRule="auto"/>
        <w:jc w:val="both"/>
        <w:rPr>
          <w:rFonts w:ascii="Times New Roman" w:hAnsi="Times New Roman"/>
          <w:noProof/>
          <w:sz w:val="20"/>
          <w:szCs w:val="20"/>
          <w:lang w:val="ms-MY"/>
        </w:rPr>
      </w:pPr>
      <w:r w:rsidRPr="00C479FD">
        <w:rPr>
          <w:rFonts w:ascii="Times New Roman" w:hAnsi="Times New Roman"/>
          <w:noProof/>
          <w:sz w:val="20"/>
          <w:szCs w:val="20"/>
          <w:lang w:val="ms-MY"/>
        </w:rPr>
        <w:t>Kajian ini melaporkan mengenai kerja eksperimen menggunakan proses kelompok yang dijalankan untuk menentukan kapasiti penjerapan hidrogen sulfida terlarut dalam air sisa sintetik ke dalam karbon yang diaktifkan dihasilkan daripada kulit telur. Spektroskopi Inframerah Fourier (FTIR),  Spektroskopi X-ray Tenaga Serakan (EDX), Mikroskop Imbasan Elektron (SEM), dan taburan saiz zarah telah digunakan untuk mencirikan bahan yang disediakan.  Kulit telur ayam sebagai bahan mentah telah digunakan untuk mendapatkan semula kandungan karbon yang kemudiannya diaktifkan dengan menggunakan KOH sebagai agen pengaktifan. Julat kepekatan hidrogen sulfida yang diperiksa adalah di antara 100 hingga 500 ppm. Kapasiti penjerapan maksimum H</w:t>
      </w:r>
      <w:r w:rsidRPr="00C479FD">
        <w:rPr>
          <w:rFonts w:ascii="Times New Roman" w:hAnsi="Times New Roman"/>
          <w:noProof/>
          <w:sz w:val="20"/>
          <w:szCs w:val="20"/>
          <w:vertAlign w:val="subscript"/>
          <w:lang w:val="ms-MY"/>
        </w:rPr>
        <w:t>2</w:t>
      </w:r>
      <w:r w:rsidRPr="00C479FD">
        <w:rPr>
          <w:rFonts w:ascii="Times New Roman" w:hAnsi="Times New Roman"/>
          <w:noProof/>
          <w:sz w:val="20"/>
          <w:szCs w:val="20"/>
          <w:lang w:val="ms-MY"/>
        </w:rPr>
        <w:t>S terlarut ke da</w:t>
      </w:r>
      <w:r w:rsidR="00D77F9A">
        <w:rPr>
          <w:rFonts w:ascii="Times New Roman" w:hAnsi="Times New Roman"/>
          <w:noProof/>
          <w:sz w:val="20"/>
          <w:szCs w:val="20"/>
          <w:lang w:val="ms-MY"/>
        </w:rPr>
        <w:t>lam karbon diaktifkan adalah 289.3</w:t>
      </w:r>
      <w:r w:rsidRPr="00C479FD">
        <w:rPr>
          <w:rFonts w:ascii="Times New Roman" w:hAnsi="Times New Roman"/>
          <w:noProof/>
          <w:sz w:val="20"/>
          <w:szCs w:val="20"/>
          <w:lang w:val="ms-MY"/>
        </w:rPr>
        <w:t xml:space="preserve"> mg/g dan masa keseimbangan selama 6 jam. Julat nilai pH yang diperiksa dalam </w:t>
      </w:r>
      <w:r w:rsidRPr="00C479FD">
        <w:rPr>
          <w:rFonts w:ascii="Times New Roman" w:hAnsi="Times New Roman"/>
          <w:noProof/>
          <w:sz w:val="20"/>
          <w:szCs w:val="20"/>
          <w:lang w:val="ms-MY"/>
        </w:rPr>
        <w:lastRenderedPageBreak/>
        <w:t>kajian ini di antara 4.5 hingga 5.5. Kedua-dua model penjerapan isoterma keseimbangan terkenal seperti model Freundlich dan Langmuir telah dilaksanakan. Kapasiti penjerapan isoterma didapati selari dengan model isoterma Langmuir. Kajian ini cuba menunjukkan kesukaran untuk menukar CaCO</w:t>
      </w:r>
      <w:r w:rsidRPr="00C479FD">
        <w:rPr>
          <w:rFonts w:ascii="Times New Roman" w:hAnsi="Times New Roman"/>
          <w:noProof/>
          <w:sz w:val="20"/>
          <w:szCs w:val="20"/>
          <w:vertAlign w:val="subscript"/>
          <w:lang w:val="ms-MY"/>
        </w:rPr>
        <w:t>3</w:t>
      </w:r>
      <w:r w:rsidRPr="00C479FD">
        <w:rPr>
          <w:rFonts w:ascii="Times New Roman" w:hAnsi="Times New Roman"/>
          <w:noProof/>
          <w:sz w:val="20"/>
          <w:szCs w:val="20"/>
          <w:lang w:val="ms-MY"/>
        </w:rPr>
        <w:t xml:space="preserve"> kepada karbon disebabkan oleh bahan mentah mengandungi kandungan kalsium (Ca) yang tinggi dan bukannya karbon. Ini dapat disimpulkan bahawa karbon yang diperolehi daripada kulit telur ayam adalah sangat bermanfaat untuk rawatan H</w:t>
      </w:r>
      <w:r w:rsidRPr="00C479FD">
        <w:rPr>
          <w:rFonts w:ascii="Times New Roman" w:hAnsi="Times New Roman"/>
          <w:noProof/>
          <w:sz w:val="20"/>
          <w:szCs w:val="20"/>
          <w:vertAlign w:val="subscript"/>
          <w:lang w:val="ms-MY"/>
        </w:rPr>
        <w:t>2</w:t>
      </w:r>
      <w:r w:rsidRPr="00C479FD">
        <w:rPr>
          <w:rFonts w:ascii="Times New Roman" w:hAnsi="Times New Roman"/>
          <w:noProof/>
          <w:sz w:val="20"/>
          <w:szCs w:val="20"/>
          <w:lang w:val="ms-MY"/>
        </w:rPr>
        <w:t>S terlarut dalam air sisa.</w:t>
      </w:r>
    </w:p>
    <w:p w:rsidR="00C479FD" w:rsidRPr="00C479FD" w:rsidRDefault="00C479FD" w:rsidP="00C479FD">
      <w:pPr>
        <w:spacing w:after="0" w:line="240" w:lineRule="auto"/>
        <w:jc w:val="both"/>
        <w:rPr>
          <w:rFonts w:ascii="Times New Roman" w:hAnsi="Times New Roman"/>
          <w:noProof/>
          <w:sz w:val="20"/>
          <w:szCs w:val="20"/>
          <w:lang w:val="ms-MY"/>
        </w:rPr>
      </w:pPr>
    </w:p>
    <w:p w:rsidR="00C01D2E" w:rsidRDefault="00C479FD" w:rsidP="00C479FD">
      <w:pPr>
        <w:spacing w:after="0" w:line="240" w:lineRule="auto"/>
        <w:jc w:val="both"/>
        <w:rPr>
          <w:rFonts w:ascii="Times New Roman" w:hAnsi="Times New Roman"/>
          <w:iCs/>
          <w:noProof/>
          <w:sz w:val="20"/>
          <w:szCs w:val="20"/>
          <w:lang w:val="ms-MY"/>
        </w:rPr>
      </w:pPr>
      <w:r w:rsidRPr="00C479FD">
        <w:rPr>
          <w:rFonts w:ascii="Times New Roman" w:hAnsi="Times New Roman"/>
          <w:b/>
          <w:iCs/>
          <w:noProof/>
          <w:sz w:val="20"/>
          <w:szCs w:val="20"/>
          <w:lang w:val="ms-MY"/>
        </w:rPr>
        <w:t>Kata Kunci</w:t>
      </w:r>
      <w:r w:rsidRPr="00C479FD">
        <w:rPr>
          <w:rFonts w:ascii="Times New Roman" w:hAnsi="Times New Roman"/>
          <w:i/>
          <w:noProof/>
          <w:sz w:val="20"/>
          <w:szCs w:val="20"/>
          <w:lang w:val="ms-MY"/>
        </w:rPr>
        <w:t xml:space="preserve">:  </w:t>
      </w:r>
      <w:r w:rsidRPr="00C479FD">
        <w:rPr>
          <w:rFonts w:ascii="Times New Roman" w:hAnsi="Times New Roman"/>
          <w:iCs/>
          <w:noProof/>
          <w:sz w:val="20"/>
          <w:szCs w:val="20"/>
          <w:lang w:val="ms-MY"/>
        </w:rPr>
        <w:t>penjerapan, hidrogen sulfida, kulit telur ayam, karbon diaktifkan, isoterma</w:t>
      </w:r>
    </w:p>
    <w:p w:rsidR="00C479FD" w:rsidRDefault="00C479FD" w:rsidP="00C479FD">
      <w:pPr>
        <w:spacing w:after="0" w:line="240" w:lineRule="auto"/>
        <w:jc w:val="both"/>
        <w:rPr>
          <w:rFonts w:ascii="Times New Roman" w:hAnsi="Times New Roman"/>
          <w:iCs/>
          <w:noProof/>
          <w:sz w:val="20"/>
          <w:szCs w:val="20"/>
          <w:lang w:val="ms-MY"/>
        </w:rPr>
      </w:pPr>
    </w:p>
    <w:p w:rsidR="00C479FD" w:rsidRPr="00F447A7" w:rsidRDefault="00C479FD" w:rsidP="00C479F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Patnaik, P. (2013). Handbook of inorganic chemicals. McGraw-Hill, New York.</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Vollertsen, J., Nielsen, A. H., Jensen, H. S., Wium-Andersen, T. and Hvitved-Jacobsen, T. (2008). Corrosion of concrete sewers – the kinetics of hydrogen sulfide oxidation. </w:t>
      </w:r>
      <w:r w:rsidRPr="0025398D">
        <w:rPr>
          <w:rFonts w:ascii="Times New Roman" w:hAnsi="Times New Roman"/>
          <w:bCs/>
          <w:i/>
          <w:iCs/>
          <w:sz w:val="20"/>
          <w:szCs w:val="20"/>
        </w:rPr>
        <w:t>Science of The Total Environment</w:t>
      </w:r>
      <w:r w:rsidRPr="0025398D">
        <w:rPr>
          <w:rFonts w:ascii="Times New Roman" w:hAnsi="Times New Roman"/>
          <w:bCs/>
          <w:sz w:val="20"/>
          <w:szCs w:val="20"/>
        </w:rPr>
        <w:t>, 394(1): 162 – 170.</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Agrahari, G. K., Rawat, A., Verma, N. and Bhattacharya, P. K. (2013). Removal of dissolved H</w:t>
      </w:r>
      <w:r w:rsidRPr="0025398D">
        <w:rPr>
          <w:rFonts w:ascii="Times New Roman" w:hAnsi="Times New Roman"/>
          <w:bCs/>
          <w:sz w:val="20"/>
          <w:szCs w:val="20"/>
          <w:vertAlign w:val="subscript"/>
        </w:rPr>
        <w:t>2</w:t>
      </w:r>
      <w:r w:rsidRPr="0025398D">
        <w:rPr>
          <w:rFonts w:ascii="Times New Roman" w:hAnsi="Times New Roman"/>
          <w:bCs/>
          <w:sz w:val="20"/>
          <w:szCs w:val="20"/>
        </w:rPr>
        <w:t xml:space="preserve">S from wastewater using hollow fiber membrane contactor: Experimental and mathematical analysis. </w:t>
      </w:r>
      <w:r w:rsidRPr="0025398D">
        <w:rPr>
          <w:rFonts w:ascii="Times New Roman" w:hAnsi="Times New Roman"/>
          <w:bCs/>
          <w:i/>
          <w:iCs/>
          <w:sz w:val="20"/>
          <w:szCs w:val="20"/>
        </w:rPr>
        <w:t>Desalination</w:t>
      </w:r>
      <w:r w:rsidRPr="0025398D">
        <w:rPr>
          <w:rFonts w:ascii="Times New Roman" w:hAnsi="Times New Roman"/>
          <w:bCs/>
          <w:sz w:val="20"/>
          <w:szCs w:val="20"/>
        </w:rPr>
        <w:t>, 314: 34 – 42.</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Ma, H., Cheng, X., Li, G., Chen, S., Quan, Z., Zhao, S. and Niu, L. (2000). The influence of hydrogen sulfide on corrosion of iron under different conditions. </w:t>
      </w:r>
      <w:r w:rsidRPr="0025398D">
        <w:rPr>
          <w:rFonts w:ascii="Times New Roman" w:hAnsi="Times New Roman"/>
          <w:bCs/>
          <w:i/>
          <w:iCs/>
          <w:sz w:val="20"/>
          <w:szCs w:val="20"/>
        </w:rPr>
        <w:t>Corrosion Science</w:t>
      </w:r>
      <w:r w:rsidRPr="0025398D">
        <w:rPr>
          <w:rFonts w:ascii="Times New Roman" w:hAnsi="Times New Roman"/>
          <w:bCs/>
          <w:sz w:val="20"/>
          <w:szCs w:val="20"/>
        </w:rPr>
        <w:t>, 42(10): 1669 – 1683.</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Skrtic, L. (2006). Hydrogen sulfide, oil and gas, and people’s health. Thesis Master, Universiti of California.  </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Lambert, T. W., Goodwin, V. M., Stefani, D. and Strosher, L. (2006). Hydrogen sulfide (H</w:t>
      </w:r>
      <w:r w:rsidRPr="0025398D">
        <w:rPr>
          <w:rFonts w:ascii="Times New Roman" w:hAnsi="Times New Roman"/>
          <w:bCs/>
          <w:sz w:val="20"/>
          <w:szCs w:val="20"/>
          <w:vertAlign w:val="subscript"/>
        </w:rPr>
        <w:t>2</w:t>
      </w:r>
      <w:r w:rsidRPr="0025398D">
        <w:rPr>
          <w:rFonts w:ascii="Times New Roman" w:hAnsi="Times New Roman"/>
          <w:bCs/>
          <w:sz w:val="20"/>
          <w:szCs w:val="20"/>
        </w:rPr>
        <w:t xml:space="preserve">S) and sour gas effects on the eye. A historical perspective. </w:t>
      </w:r>
      <w:r w:rsidRPr="0025398D">
        <w:rPr>
          <w:rFonts w:ascii="Times New Roman" w:hAnsi="Times New Roman"/>
          <w:bCs/>
          <w:i/>
          <w:iCs/>
          <w:sz w:val="20"/>
          <w:szCs w:val="20"/>
        </w:rPr>
        <w:t>Science of The Total Environment</w:t>
      </w:r>
      <w:r w:rsidRPr="0025398D">
        <w:rPr>
          <w:rFonts w:ascii="Times New Roman" w:hAnsi="Times New Roman"/>
          <w:bCs/>
          <w:sz w:val="20"/>
          <w:szCs w:val="20"/>
        </w:rPr>
        <w:t>, 367(1): 1 – 22.</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noProof/>
          <w:sz w:val="20"/>
          <w:szCs w:val="20"/>
        </w:rPr>
        <w:t>World Health Organization (2008). Guidelines for drinking-water quality: incorporating first and second addenda. WHO Press: pp. 185.</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Hughes, M. N., Centelles, M. N. and Moore, K. P. (2009). Making and working with hydrogen sulfide: the chemistry and generation of hydrogen sulfide in vitro and its measurement in vivo: a review. </w:t>
      </w:r>
      <w:r w:rsidRPr="0025398D">
        <w:rPr>
          <w:rFonts w:ascii="Times New Roman" w:hAnsi="Times New Roman"/>
          <w:bCs/>
          <w:i/>
          <w:iCs/>
          <w:sz w:val="20"/>
          <w:szCs w:val="20"/>
        </w:rPr>
        <w:t>Free Radical Biology and Medicine</w:t>
      </w:r>
      <w:r w:rsidRPr="0025398D">
        <w:rPr>
          <w:rFonts w:ascii="Times New Roman" w:hAnsi="Times New Roman"/>
          <w:bCs/>
          <w:sz w:val="20"/>
          <w:szCs w:val="20"/>
        </w:rPr>
        <w:t>, 47(10): 1346 – 1353.</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Kularatne, K. I. A., Dissanayake, D. P. and Mahanama, K. R. R. (2003). Contribution of dissolved sulfates and sulfites in hydrogen sulfide emission from stagnant water bodies in Sri Lanka. </w:t>
      </w:r>
      <w:r w:rsidRPr="0025398D">
        <w:rPr>
          <w:rFonts w:ascii="Times New Roman" w:hAnsi="Times New Roman"/>
          <w:bCs/>
          <w:i/>
          <w:iCs/>
          <w:sz w:val="20"/>
          <w:szCs w:val="20"/>
        </w:rPr>
        <w:t>Chemosphere</w:t>
      </w:r>
      <w:r w:rsidRPr="0025398D">
        <w:rPr>
          <w:rFonts w:ascii="Times New Roman" w:hAnsi="Times New Roman"/>
          <w:bCs/>
          <w:sz w:val="20"/>
          <w:szCs w:val="20"/>
        </w:rPr>
        <w:t>, 52(5): 901 – 907.</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Yongsiri, C., Vollertsen, J. and Hvitved-Jacobsen, T. (2004). Effect of temperature on air-water transfer of hydrogen sulfide. </w:t>
      </w:r>
      <w:r w:rsidRPr="0025398D">
        <w:rPr>
          <w:rFonts w:ascii="Times New Roman" w:hAnsi="Times New Roman"/>
          <w:bCs/>
          <w:i/>
          <w:iCs/>
          <w:sz w:val="20"/>
          <w:szCs w:val="20"/>
        </w:rPr>
        <w:t>Journal of Environmental Engineering</w:t>
      </w:r>
      <w:r w:rsidRPr="0025398D">
        <w:rPr>
          <w:rFonts w:ascii="Times New Roman" w:hAnsi="Times New Roman"/>
          <w:bCs/>
          <w:sz w:val="20"/>
          <w:szCs w:val="20"/>
        </w:rPr>
        <w:t>, 130(1): 104 – 109.</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Heinonen, A. (2012). Adsorption of hydrogen sulfide by modified cellulose nano/microcrystals. Master Thesis, Lappeenranta University of Technology.</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Wesley Jr, E. W. (1980). Principles of water quality management. </w:t>
      </w:r>
      <w:r w:rsidRPr="0025398D">
        <w:rPr>
          <w:rFonts w:ascii="Times New Roman" w:hAnsi="Times New Roman"/>
          <w:noProof/>
          <w:sz w:val="20"/>
          <w:szCs w:val="20"/>
        </w:rPr>
        <w:t>CBI Publishing Company Inc, Boston, USA.</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Xiao, Y., Wang, S., Wu, D. and Yuan, Q. (2008). Experimental and simulation study of hydrogen sulfide adsorption on impregnated activated carbon under anaerobic conditions. </w:t>
      </w:r>
      <w:r w:rsidRPr="0025398D">
        <w:rPr>
          <w:rFonts w:ascii="Times New Roman" w:hAnsi="Times New Roman"/>
          <w:bCs/>
          <w:i/>
          <w:iCs/>
          <w:sz w:val="20"/>
          <w:szCs w:val="20"/>
        </w:rPr>
        <w:t>Journal of Hazardous Materials</w:t>
      </w:r>
      <w:r w:rsidRPr="0025398D">
        <w:rPr>
          <w:rFonts w:ascii="Times New Roman" w:hAnsi="Times New Roman"/>
          <w:bCs/>
          <w:sz w:val="20"/>
          <w:szCs w:val="20"/>
        </w:rPr>
        <w:t>, 153(3): 1193 – 1200.</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Yuan, W. and Bandosz, T. J. (2007). Removal of hydrogen sulfide from biogas on sludge-derived adsorbents. </w:t>
      </w:r>
      <w:r w:rsidRPr="0025398D">
        <w:rPr>
          <w:rFonts w:ascii="Times New Roman" w:hAnsi="Times New Roman"/>
          <w:bCs/>
          <w:i/>
          <w:iCs/>
          <w:sz w:val="20"/>
          <w:szCs w:val="20"/>
        </w:rPr>
        <w:t>Fuel,</w:t>
      </w:r>
      <w:r w:rsidRPr="0025398D">
        <w:rPr>
          <w:rFonts w:ascii="Times New Roman" w:hAnsi="Times New Roman"/>
          <w:bCs/>
          <w:sz w:val="20"/>
          <w:szCs w:val="20"/>
        </w:rPr>
        <w:t xml:space="preserve"> 86(17): 2736 – 2746.</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Guo, J., Luo, Y., Lua, A. C., Chi, R. A., Chen, Y. L., Bao, X. T. and Xiang, S. X. (2007). Adsorption of hydrogen sulphide (H</w:t>
      </w:r>
      <w:r w:rsidRPr="0025398D">
        <w:rPr>
          <w:rFonts w:ascii="Times New Roman" w:hAnsi="Times New Roman"/>
          <w:bCs/>
          <w:sz w:val="20"/>
          <w:szCs w:val="20"/>
          <w:vertAlign w:val="subscript"/>
        </w:rPr>
        <w:t>2</w:t>
      </w:r>
      <w:r w:rsidRPr="0025398D">
        <w:rPr>
          <w:rFonts w:ascii="Times New Roman" w:hAnsi="Times New Roman"/>
          <w:bCs/>
          <w:sz w:val="20"/>
          <w:szCs w:val="20"/>
        </w:rPr>
        <w:t xml:space="preserve">S) by activated carbons derived from oil-palm shell. </w:t>
      </w:r>
      <w:r w:rsidRPr="0025398D">
        <w:rPr>
          <w:rFonts w:ascii="Times New Roman" w:hAnsi="Times New Roman"/>
          <w:bCs/>
          <w:i/>
          <w:iCs/>
          <w:sz w:val="20"/>
          <w:szCs w:val="20"/>
        </w:rPr>
        <w:t>Carbon</w:t>
      </w:r>
      <w:r w:rsidRPr="0025398D">
        <w:rPr>
          <w:rFonts w:ascii="Times New Roman" w:hAnsi="Times New Roman"/>
          <w:bCs/>
          <w:sz w:val="20"/>
          <w:szCs w:val="20"/>
        </w:rPr>
        <w:t>, 45(2): 330 – 336.</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Wang, C. and Pei, Y. (2012). The removal of hydrogen sulfide in solution by ferric and alum water treatment residuals. </w:t>
      </w:r>
      <w:r w:rsidRPr="0025398D">
        <w:rPr>
          <w:rFonts w:ascii="Times New Roman" w:hAnsi="Times New Roman"/>
          <w:bCs/>
          <w:i/>
          <w:iCs/>
          <w:sz w:val="20"/>
          <w:szCs w:val="20"/>
        </w:rPr>
        <w:t>Chemosphere</w:t>
      </w:r>
      <w:r w:rsidRPr="0025398D">
        <w:rPr>
          <w:rFonts w:ascii="Times New Roman" w:hAnsi="Times New Roman"/>
          <w:bCs/>
          <w:sz w:val="20"/>
          <w:szCs w:val="20"/>
        </w:rPr>
        <w:t>, 88(10): 1178 – 1183.</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Wang, N., Park, J. and Ellis, T. G. (2013). The mechanism of hydrogen sulfide adsorption on fine rubber particle media (FRPM). </w:t>
      </w:r>
      <w:r w:rsidRPr="0025398D">
        <w:rPr>
          <w:rFonts w:ascii="Times New Roman" w:hAnsi="Times New Roman"/>
          <w:bCs/>
          <w:i/>
          <w:iCs/>
          <w:sz w:val="20"/>
          <w:szCs w:val="20"/>
        </w:rPr>
        <w:t>Journal of Hazardous Materials</w:t>
      </w:r>
      <w:r w:rsidRPr="0025398D">
        <w:rPr>
          <w:rFonts w:ascii="Times New Roman" w:hAnsi="Times New Roman"/>
          <w:bCs/>
          <w:sz w:val="20"/>
          <w:szCs w:val="20"/>
        </w:rPr>
        <w:t>, 260: 921 – 928.</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Asaoka, S., Yamamoto, T., Kondo, S. dan Hayakawa, S. (2009). Removal of hydrogen sulfide using crushed oyster shell from pore water to remediate organically enriched coastal marine sediments. </w:t>
      </w:r>
      <w:r w:rsidRPr="0025398D">
        <w:rPr>
          <w:rFonts w:ascii="Times New Roman" w:hAnsi="Times New Roman"/>
          <w:bCs/>
          <w:i/>
          <w:iCs/>
          <w:sz w:val="20"/>
          <w:szCs w:val="20"/>
        </w:rPr>
        <w:t>Bioresource Technology</w:t>
      </w:r>
      <w:r w:rsidRPr="0025398D">
        <w:rPr>
          <w:rFonts w:ascii="Times New Roman" w:hAnsi="Times New Roman"/>
          <w:bCs/>
          <w:sz w:val="20"/>
          <w:szCs w:val="20"/>
        </w:rPr>
        <w:t>, 100(18): 4127 – 4132.</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Poulton, S. W., Krom, M. D., Van Rijn, J. and Raiswell, R. (2002). The use of hydrous iron (III) oxides for the removal of hydrogen sulphide in aqueous systems. </w:t>
      </w:r>
      <w:r w:rsidRPr="0025398D">
        <w:rPr>
          <w:rFonts w:ascii="Times New Roman" w:hAnsi="Times New Roman"/>
          <w:bCs/>
          <w:i/>
          <w:iCs/>
          <w:sz w:val="20"/>
          <w:szCs w:val="20"/>
        </w:rPr>
        <w:t>Water Research</w:t>
      </w:r>
      <w:r w:rsidRPr="0025398D">
        <w:rPr>
          <w:rFonts w:ascii="Times New Roman" w:hAnsi="Times New Roman"/>
          <w:bCs/>
          <w:sz w:val="20"/>
          <w:szCs w:val="20"/>
        </w:rPr>
        <w:t>, 36(4): 825 – 834.</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Haddadian, Z., Shavandi, M. A., Abidin, Z. Z., Fakhru’l-Razi, A. and Ismail, M. H. S. (2013). Removal methyl orange from aqueous solutions using dragon fruit (Hylocereusundatus) foliage. </w:t>
      </w:r>
      <w:r w:rsidRPr="0025398D">
        <w:rPr>
          <w:rFonts w:ascii="Times New Roman" w:hAnsi="Times New Roman"/>
          <w:bCs/>
          <w:i/>
          <w:iCs/>
          <w:sz w:val="20"/>
          <w:szCs w:val="20"/>
        </w:rPr>
        <w:t>Chemical Science Transactions</w:t>
      </w:r>
      <w:r w:rsidRPr="0025398D">
        <w:rPr>
          <w:rFonts w:ascii="Times New Roman" w:hAnsi="Times New Roman"/>
          <w:bCs/>
          <w:sz w:val="20"/>
          <w:szCs w:val="20"/>
        </w:rPr>
        <w:t>, 2(3): 900 – 910.</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Yang, K., Peng, J., Srinivasakannan, C., Zhang, L., Xia, H. and Duan, X. (2010). Preparation of high surface area activated carbon from coconut shells using microwave heating. </w:t>
      </w:r>
      <w:r w:rsidRPr="0025398D">
        <w:rPr>
          <w:rFonts w:ascii="Times New Roman" w:hAnsi="Times New Roman"/>
          <w:bCs/>
          <w:i/>
          <w:sz w:val="20"/>
          <w:szCs w:val="20"/>
        </w:rPr>
        <w:t>Bioresource Technology</w:t>
      </w:r>
      <w:r w:rsidRPr="0025398D">
        <w:rPr>
          <w:rFonts w:ascii="Times New Roman" w:hAnsi="Times New Roman"/>
          <w:bCs/>
          <w:sz w:val="20"/>
          <w:szCs w:val="20"/>
        </w:rPr>
        <w:t>, 101(15): 6163 – 6169.</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Martins, A. C., Pezoti, O., Cazetta, A. L., Bedin, K. C., Yamazaki, D. A., Bandoch, G. F., Asefa, T., Visentainer, J. V. and Almeida, V. C. (2015). Removal of tetracycline by NaOH-activated carbon produced from macadamia nut shells: kinetic and equilibrium studies. </w:t>
      </w:r>
      <w:r w:rsidRPr="0025398D">
        <w:rPr>
          <w:rFonts w:ascii="Times New Roman" w:hAnsi="Times New Roman"/>
          <w:bCs/>
          <w:i/>
          <w:sz w:val="20"/>
          <w:szCs w:val="20"/>
        </w:rPr>
        <w:t>Chemical Engineering Journal</w:t>
      </w:r>
      <w:r w:rsidRPr="0025398D">
        <w:rPr>
          <w:rFonts w:ascii="Times New Roman" w:hAnsi="Times New Roman"/>
          <w:bCs/>
          <w:sz w:val="20"/>
          <w:szCs w:val="20"/>
        </w:rPr>
        <w:t>, 260: 291 – 299.</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Farma, R., Deraman, M., Awitdrus, A., Talib, I. A., Taer, E., Basri, N. H., Manjunatha, J. G., Ishak, M. M., Dollah, B. N. M. and Hashmi, S. A. (2013). Preparation of highly porous binderless activated carbon electrodes from fibres of oil palm empty fruit bunches for application in supercapacitors. </w:t>
      </w:r>
      <w:r w:rsidRPr="0025398D">
        <w:rPr>
          <w:rFonts w:ascii="Times New Roman" w:hAnsi="Times New Roman"/>
          <w:bCs/>
          <w:i/>
          <w:sz w:val="20"/>
          <w:szCs w:val="20"/>
        </w:rPr>
        <w:t>Bioresource Technology</w:t>
      </w:r>
      <w:r w:rsidRPr="0025398D">
        <w:rPr>
          <w:rFonts w:ascii="Times New Roman" w:hAnsi="Times New Roman"/>
          <w:bCs/>
          <w:sz w:val="20"/>
          <w:szCs w:val="20"/>
        </w:rPr>
        <w:t>, 132: 254 – 261.</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Gao, P., Liu, Z. H., Xue, G., Han, B. and Zhou, M. H. (2011). Preparation and characterization of activated carbon produced from rice straw by (NH</w:t>
      </w:r>
      <w:r w:rsidRPr="0025398D">
        <w:rPr>
          <w:rFonts w:ascii="Times New Roman" w:hAnsi="Times New Roman"/>
          <w:bCs/>
          <w:sz w:val="20"/>
          <w:szCs w:val="20"/>
          <w:vertAlign w:val="subscript"/>
        </w:rPr>
        <w:t>4</w:t>
      </w:r>
      <w:r w:rsidRPr="0025398D">
        <w:rPr>
          <w:rFonts w:ascii="Times New Roman" w:hAnsi="Times New Roman"/>
          <w:bCs/>
          <w:sz w:val="20"/>
          <w:szCs w:val="20"/>
        </w:rPr>
        <w:t>)</w:t>
      </w:r>
      <w:r w:rsidRPr="0025398D">
        <w:rPr>
          <w:rFonts w:ascii="Times New Roman" w:hAnsi="Times New Roman"/>
          <w:bCs/>
          <w:sz w:val="20"/>
          <w:szCs w:val="20"/>
          <w:vertAlign w:val="subscript"/>
        </w:rPr>
        <w:t>2</w:t>
      </w:r>
      <w:r w:rsidRPr="0025398D">
        <w:rPr>
          <w:rFonts w:ascii="Times New Roman" w:hAnsi="Times New Roman"/>
          <w:bCs/>
          <w:sz w:val="20"/>
          <w:szCs w:val="20"/>
        </w:rPr>
        <w:t>HPO</w:t>
      </w:r>
      <w:r w:rsidRPr="0025398D">
        <w:rPr>
          <w:rFonts w:ascii="Times New Roman" w:hAnsi="Times New Roman"/>
          <w:bCs/>
          <w:sz w:val="20"/>
          <w:szCs w:val="20"/>
          <w:vertAlign w:val="subscript"/>
        </w:rPr>
        <w:t>4</w:t>
      </w:r>
      <w:r w:rsidRPr="0025398D">
        <w:rPr>
          <w:rFonts w:ascii="Times New Roman" w:hAnsi="Times New Roman"/>
          <w:bCs/>
          <w:sz w:val="20"/>
          <w:szCs w:val="20"/>
        </w:rPr>
        <w:t xml:space="preserve"> activation. </w:t>
      </w:r>
      <w:r w:rsidRPr="0025398D">
        <w:rPr>
          <w:rFonts w:ascii="Times New Roman" w:hAnsi="Times New Roman"/>
          <w:bCs/>
          <w:i/>
          <w:sz w:val="20"/>
          <w:szCs w:val="20"/>
        </w:rPr>
        <w:t>Bioresource Technology</w:t>
      </w:r>
      <w:r w:rsidRPr="0025398D">
        <w:rPr>
          <w:rFonts w:ascii="Times New Roman" w:hAnsi="Times New Roman"/>
          <w:bCs/>
          <w:sz w:val="20"/>
          <w:szCs w:val="20"/>
        </w:rPr>
        <w:t>, 102(3): 3645 – 3648.</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Pundir, C. S., Bhambi, M. and Chauhan, N. S. (2009). Chemical activation of egg shell membrane for covalent immobilization of enzymes and its evaluation as inert support in urinary oxalate determination. </w:t>
      </w:r>
      <w:r w:rsidRPr="0025398D">
        <w:rPr>
          <w:rFonts w:ascii="Times New Roman" w:hAnsi="Times New Roman"/>
          <w:bCs/>
          <w:i/>
          <w:sz w:val="20"/>
          <w:szCs w:val="20"/>
        </w:rPr>
        <w:t>Talanta</w:t>
      </w:r>
      <w:r w:rsidRPr="0025398D">
        <w:rPr>
          <w:rFonts w:ascii="Times New Roman" w:hAnsi="Times New Roman"/>
          <w:bCs/>
          <w:sz w:val="20"/>
          <w:szCs w:val="20"/>
        </w:rPr>
        <w:t>, 77(5): 1688 – 1693.</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Giraldo, L. and Moreno-Piraján, J. C. (2014). Study of adsorption of phenol on activated carbons obtained from eggshells. </w:t>
      </w:r>
      <w:r w:rsidRPr="0025398D">
        <w:rPr>
          <w:rFonts w:ascii="Times New Roman" w:hAnsi="Times New Roman"/>
          <w:bCs/>
          <w:i/>
          <w:sz w:val="20"/>
          <w:szCs w:val="20"/>
        </w:rPr>
        <w:t>Journal of Analytical and Applied Pyrolysis</w:t>
      </w:r>
      <w:r w:rsidRPr="0025398D">
        <w:rPr>
          <w:rFonts w:ascii="Times New Roman" w:hAnsi="Times New Roman"/>
          <w:bCs/>
          <w:sz w:val="20"/>
          <w:szCs w:val="20"/>
        </w:rPr>
        <w:t>, 106: 41 – 47.</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Silva, P. R., Ponte, H. A., Ponte, M. J. J. S. and Kaminari, N. M. S. (2011). Development of a new electrochemical methodology at carbon steel/Na2S system for corrosion monitoring in oil refineries. </w:t>
      </w:r>
      <w:r w:rsidRPr="0025398D">
        <w:rPr>
          <w:rFonts w:ascii="Times New Roman" w:hAnsi="Times New Roman"/>
          <w:bCs/>
          <w:i/>
          <w:sz w:val="20"/>
          <w:szCs w:val="20"/>
        </w:rPr>
        <w:t>Journal of Applied Electrochemistry</w:t>
      </w:r>
      <w:r w:rsidRPr="0025398D">
        <w:rPr>
          <w:rFonts w:ascii="Times New Roman" w:hAnsi="Times New Roman"/>
          <w:bCs/>
          <w:sz w:val="20"/>
          <w:szCs w:val="20"/>
        </w:rPr>
        <w:t>, 41(3): 317 – 320.</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Weber, T. W. and Chakravorti, R. K. (1974). Pore and solid diffusion models for fixed</w:t>
      </w:r>
      <w:r w:rsidRPr="0025398D">
        <w:rPr>
          <w:rFonts w:ascii="Cambria Math" w:hAnsi="Cambria Math" w:cs="Cambria Math"/>
          <w:bCs/>
          <w:sz w:val="20"/>
          <w:szCs w:val="20"/>
        </w:rPr>
        <w:t>‐</w:t>
      </w:r>
      <w:r w:rsidRPr="0025398D">
        <w:rPr>
          <w:rFonts w:ascii="Times New Roman" w:hAnsi="Times New Roman"/>
          <w:bCs/>
          <w:sz w:val="20"/>
          <w:szCs w:val="20"/>
        </w:rPr>
        <w:t xml:space="preserve">bed adsorbers. </w:t>
      </w:r>
      <w:r w:rsidRPr="0025398D">
        <w:rPr>
          <w:rFonts w:ascii="Times New Roman" w:hAnsi="Times New Roman"/>
          <w:bCs/>
          <w:i/>
          <w:sz w:val="20"/>
          <w:szCs w:val="20"/>
        </w:rPr>
        <w:t>AIChE Journal</w:t>
      </w:r>
      <w:r w:rsidRPr="0025398D">
        <w:rPr>
          <w:rFonts w:ascii="Times New Roman" w:hAnsi="Times New Roman"/>
          <w:bCs/>
          <w:sz w:val="20"/>
          <w:szCs w:val="20"/>
        </w:rPr>
        <w:t>, 20(2): 228 – 238.</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Weber, W. J. (1972). Physicochemical processes for water quality control. Wiley Interscience, New York: pp. 640.</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Abdel Ghafar, H. H., Ali, G. A.</w:t>
      </w:r>
      <w:r w:rsidR="006E7A2B">
        <w:rPr>
          <w:rFonts w:ascii="Times New Roman" w:hAnsi="Times New Roman"/>
          <w:bCs/>
          <w:sz w:val="20"/>
          <w:szCs w:val="20"/>
        </w:rPr>
        <w:t xml:space="preserve"> M.</w:t>
      </w:r>
      <w:r w:rsidRPr="0025398D">
        <w:rPr>
          <w:rFonts w:ascii="Times New Roman" w:hAnsi="Times New Roman"/>
          <w:bCs/>
          <w:sz w:val="20"/>
          <w:szCs w:val="20"/>
        </w:rPr>
        <w:t>, Fouad, O. A. and Makhlouf, S. A. (2015). Enhancement of adsorption efficiency of methylene blue on Co</w:t>
      </w:r>
      <w:r w:rsidRPr="0025398D">
        <w:rPr>
          <w:rFonts w:ascii="Times New Roman" w:hAnsi="Times New Roman"/>
          <w:bCs/>
          <w:sz w:val="20"/>
          <w:szCs w:val="20"/>
          <w:vertAlign w:val="subscript"/>
        </w:rPr>
        <w:t>3</w:t>
      </w:r>
      <w:r w:rsidRPr="0025398D">
        <w:rPr>
          <w:rFonts w:ascii="Times New Roman" w:hAnsi="Times New Roman"/>
          <w:bCs/>
          <w:sz w:val="20"/>
          <w:szCs w:val="20"/>
        </w:rPr>
        <w:t>O</w:t>
      </w:r>
      <w:r w:rsidRPr="0025398D">
        <w:rPr>
          <w:rFonts w:ascii="Times New Roman" w:hAnsi="Times New Roman"/>
          <w:bCs/>
          <w:sz w:val="20"/>
          <w:szCs w:val="20"/>
          <w:vertAlign w:val="subscript"/>
        </w:rPr>
        <w:t>4</w:t>
      </w:r>
      <w:r w:rsidRPr="0025398D">
        <w:rPr>
          <w:rFonts w:ascii="Times New Roman" w:hAnsi="Times New Roman"/>
          <w:bCs/>
          <w:sz w:val="20"/>
          <w:szCs w:val="20"/>
        </w:rPr>
        <w:t>/SiO</w:t>
      </w:r>
      <w:r w:rsidRPr="0025398D">
        <w:rPr>
          <w:rFonts w:ascii="Times New Roman" w:hAnsi="Times New Roman"/>
          <w:bCs/>
          <w:sz w:val="20"/>
          <w:szCs w:val="20"/>
          <w:vertAlign w:val="subscript"/>
        </w:rPr>
        <w:t>2</w:t>
      </w:r>
      <w:r w:rsidRPr="0025398D">
        <w:rPr>
          <w:rFonts w:ascii="Times New Roman" w:hAnsi="Times New Roman"/>
          <w:bCs/>
          <w:sz w:val="20"/>
          <w:szCs w:val="20"/>
        </w:rPr>
        <w:t xml:space="preserve"> nanocomposite. </w:t>
      </w:r>
      <w:r w:rsidRPr="0025398D">
        <w:rPr>
          <w:rFonts w:ascii="Times New Roman" w:hAnsi="Times New Roman"/>
          <w:bCs/>
          <w:i/>
          <w:sz w:val="20"/>
          <w:szCs w:val="20"/>
        </w:rPr>
        <w:t>Desalination and Water Treatment</w:t>
      </w:r>
      <w:r w:rsidRPr="0025398D">
        <w:rPr>
          <w:rFonts w:ascii="Times New Roman" w:hAnsi="Times New Roman"/>
          <w:bCs/>
          <w:sz w:val="20"/>
          <w:szCs w:val="20"/>
        </w:rPr>
        <w:t>, 53(11), 2980 – 2989.</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Agarwal, S., Sadegh, H., Monajjemi, M., Hamdy, A. S., Ali, G. A.</w:t>
      </w:r>
      <w:r w:rsidR="006E7A2B">
        <w:rPr>
          <w:rFonts w:ascii="Times New Roman" w:hAnsi="Times New Roman"/>
          <w:bCs/>
          <w:sz w:val="20"/>
          <w:szCs w:val="20"/>
        </w:rPr>
        <w:t xml:space="preserve"> M.</w:t>
      </w:r>
      <w:bookmarkStart w:id="0" w:name="_GoBack"/>
      <w:bookmarkEnd w:id="0"/>
      <w:r w:rsidRPr="0025398D">
        <w:rPr>
          <w:rFonts w:ascii="Times New Roman" w:hAnsi="Times New Roman"/>
          <w:bCs/>
          <w:sz w:val="20"/>
          <w:szCs w:val="20"/>
        </w:rPr>
        <w:t xml:space="preserve">, Memar, A. O., Shahryarighoshekandi, R., Tyagi, I. and Gupta, V. K. (2016). Efficient removal of toxic bromothymol blue and methylene blue from wastewater by polyvinyl alcohol. </w:t>
      </w:r>
      <w:r w:rsidRPr="0025398D">
        <w:rPr>
          <w:rFonts w:ascii="Times New Roman" w:hAnsi="Times New Roman"/>
          <w:bCs/>
          <w:i/>
          <w:sz w:val="20"/>
          <w:szCs w:val="20"/>
        </w:rPr>
        <w:t>Journal of Molecular Liquids</w:t>
      </w:r>
      <w:r w:rsidRPr="0025398D">
        <w:rPr>
          <w:rFonts w:ascii="Times New Roman" w:hAnsi="Times New Roman"/>
          <w:bCs/>
          <w:sz w:val="20"/>
          <w:szCs w:val="20"/>
        </w:rPr>
        <w:t>, 218: 191 – 197.</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Choo, H. S., Lau, L. C., Mohamed, A. R. and Lee, K. T. (2013). Hydrogen sulfide adsorption by alka-line impregnated coconut shell activated carbon. </w:t>
      </w:r>
      <w:r w:rsidRPr="0025398D">
        <w:rPr>
          <w:rFonts w:ascii="Times New Roman" w:hAnsi="Times New Roman"/>
          <w:bCs/>
          <w:i/>
          <w:sz w:val="20"/>
          <w:szCs w:val="20"/>
        </w:rPr>
        <w:t>Journal of Engineering Science and Technology</w:t>
      </w:r>
      <w:r w:rsidRPr="0025398D">
        <w:rPr>
          <w:rFonts w:ascii="Times New Roman" w:hAnsi="Times New Roman"/>
          <w:bCs/>
          <w:sz w:val="20"/>
          <w:szCs w:val="20"/>
        </w:rPr>
        <w:t>, 8: 741 – 753.</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noProof/>
          <w:sz w:val="20"/>
          <w:szCs w:val="20"/>
        </w:rPr>
        <w:t xml:space="preserve">El-Geundi, M. S. (1991). Homogeneous surface diffusion model for the adsorption of basic dyestuffs onto natural clay in batch adsorbers. </w:t>
      </w:r>
      <w:r w:rsidRPr="0025398D">
        <w:rPr>
          <w:rFonts w:ascii="Times New Roman" w:hAnsi="Times New Roman"/>
          <w:i/>
          <w:iCs/>
          <w:noProof/>
          <w:sz w:val="20"/>
          <w:szCs w:val="20"/>
        </w:rPr>
        <w:t>Adsorption Science &amp; Technology</w:t>
      </w:r>
      <w:r w:rsidRPr="0025398D">
        <w:rPr>
          <w:rFonts w:ascii="Times New Roman" w:hAnsi="Times New Roman"/>
          <w:noProof/>
          <w:sz w:val="20"/>
          <w:szCs w:val="20"/>
        </w:rPr>
        <w:t>, 8(4): 217 – 225.</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noProof/>
          <w:sz w:val="20"/>
          <w:szCs w:val="20"/>
        </w:rPr>
        <w:t xml:space="preserve">Xiao, Y., Wang, S., Wu, D. and Yuan, Q. (2008). Catalytic oxidation of hydrogen sulfide over unmodified and impregnated activated carbon. </w:t>
      </w:r>
      <w:r w:rsidRPr="0025398D">
        <w:rPr>
          <w:rFonts w:ascii="Times New Roman" w:hAnsi="Times New Roman"/>
          <w:i/>
          <w:iCs/>
          <w:noProof/>
          <w:sz w:val="20"/>
          <w:szCs w:val="20"/>
        </w:rPr>
        <w:t>Separation and Purification Technology</w:t>
      </w:r>
      <w:r w:rsidRPr="0025398D">
        <w:rPr>
          <w:rFonts w:ascii="Times New Roman" w:hAnsi="Times New Roman"/>
          <w:noProof/>
          <w:sz w:val="20"/>
          <w:szCs w:val="20"/>
        </w:rPr>
        <w:t>, 59(3): 326 – 332.</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noProof/>
          <w:sz w:val="20"/>
          <w:szCs w:val="20"/>
        </w:rPr>
        <w:t xml:space="preserve">Sahu, </w:t>
      </w:r>
      <w:r w:rsidRPr="0025398D">
        <w:rPr>
          <w:rFonts w:ascii="Times New Roman" w:hAnsi="Times New Roman"/>
          <w:bCs/>
          <w:sz w:val="20"/>
          <w:szCs w:val="20"/>
        </w:rPr>
        <w:t xml:space="preserve">R. C., Patel, R., and Ray, B. C. (2011). Removal of hydrogen sulfide using red mud at ambient conditions. </w:t>
      </w:r>
      <w:r w:rsidRPr="0025398D">
        <w:rPr>
          <w:rFonts w:ascii="Times New Roman" w:hAnsi="Times New Roman"/>
          <w:bCs/>
          <w:i/>
          <w:sz w:val="20"/>
          <w:szCs w:val="20"/>
        </w:rPr>
        <w:t>Fuel Processing Technology</w:t>
      </w:r>
      <w:r w:rsidRPr="0025398D">
        <w:rPr>
          <w:rFonts w:ascii="Times New Roman" w:hAnsi="Times New Roman"/>
          <w:bCs/>
          <w:sz w:val="20"/>
          <w:szCs w:val="20"/>
        </w:rPr>
        <w:t>, 92(8): 1587 – 1592.</w:t>
      </w:r>
    </w:p>
    <w:p w:rsidR="00C479FD" w:rsidRPr="0025398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 xml:space="preserve">Asaoka, </w:t>
      </w:r>
      <w:r w:rsidRPr="0025398D">
        <w:rPr>
          <w:rFonts w:ascii="Times New Roman" w:hAnsi="Times New Roman"/>
          <w:noProof/>
          <w:sz w:val="20"/>
          <w:szCs w:val="20"/>
        </w:rPr>
        <w:t xml:space="preserve">S., Okamura, H., Morisawa, R., Murakami, H., Fukushi, K., Okajima, T., Katayama, M., Inada, Y., Yogi, C. and Ohta, T. (2013). Removal of hydrogen sulfide using carbonated steel slag. </w:t>
      </w:r>
      <w:r w:rsidRPr="0025398D">
        <w:rPr>
          <w:rFonts w:ascii="Times New Roman" w:hAnsi="Times New Roman"/>
          <w:i/>
          <w:iCs/>
          <w:noProof/>
          <w:sz w:val="20"/>
          <w:szCs w:val="20"/>
        </w:rPr>
        <w:t>Chemical Engineering Journal</w:t>
      </w:r>
      <w:r w:rsidRPr="0025398D">
        <w:rPr>
          <w:rFonts w:ascii="Times New Roman" w:hAnsi="Times New Roman"/>
          <w:noProof/>
          <w:sz w:val="20"/>
          <w:szCs w:val="20"/>
        </w:rPr>
        <w:t>, 228: 843–849.</w:t>
      </w:r>
    </w:p>
    <w:p w:rsidR="00C479FD" w:rsidRDefault="00C479FD" w:rsidP="00C479FD">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sz w:val="20"/>
          <w:szCs w:val="20"/>
        </w:rPr>
      </w:pPr>
      <w:r w:rsidRPr="0025398D">
        <w:rPr>
          <w:rFonts w:ascii="Times New Roman" w:hAnsi="Times New Roman"/>
          <w:bCs/>
          <w:sz w:val="20"/>
          <w:szCs w:val="20"/>
        </w:rPr>
        <w:t>Kazmierczak-Razna, J., Gralak-Podemska, B., Nowicki, P. and Pietrzak, R. (2015). The use of microwave radiation for obtaining activated carbons from sawdust and their potential application in removal of NO</w:t>
      </w:r>
      <w:r w:rsidRPr="0025398D">
        <w:rPr>
          <w:rFonts w:ascii="Times New Roman" w:hAnsi="Times New Roman"/>
          <w:bCs/>
          <w:sz w:val="20"/>
          <w:szCs w:val="20"/>
          <w:vertAlign w:val="subscript"/>
        </w:rPr>
        <w:t>2</w:t>
      </w:r>
      <w:r w:rsidRPr="0025398D">
        <w:rPr>
          <w:rFonts w:ascii="Times New Roman" w:hAnsi="Times New Roman"/>
          <w:bCs/>
          <w:sz w:val="20"/>
          <w:szCs w:val="20"/>
        </w:rPr>
        <w:t xml:space="preserve"> and H</w:t>
      </w:r>
      <w:r w:rsidRPr="0025398D">
        <w:rPr>
          <w:rFonts w:ascii="Times New Roman" w:hAnsi="Times New Roman"/>
          <w:bCs/>
          <w:sz w:val="20"/>
          <w:szCs w:val="20"/>
          <w:vertAlign w:val="subscript"/>
        </w:rPr>
        <w:t>2</w:t>
      </w:r>
      <w:r w:rsidRPr="0025398D">
        <w:rPr>
          <w:rFonts w:ascii="Times New Roman" w:hAnsi="Times New Roman"/>
          <w:bCs/>
          <w:sz w:val="20"/>
          <w:szCs w:val="20"/>
        </w:rPr>
        <w:t xml:space="preserve">S. </w:t>
      </w:r>
      <w:r w:rsidRPr="0025398D">
        <w:rPr>
          <w:rFonts w:ascii="Times New Roman" w:hAnsi="Times New Roman"/>
          <w:bCs/>
          <w:i/>
          <w:sz w:val="20"/>
          <w:szCs w:val="20"/>
        </w:rPr>
        <w:t>Chemical Engineering Journal</w:t>
      </w:r>
      <w:r w:rsidRPr="0025398D">
        <w:rPr>
          <w:rFonts w:ascii="Times New Roman" w:hAnsi="Times New Roman"/>
          <w:bCs/>
          <w:sz w:val="20"/>
          <w:szCs w:val="20"/>
        </w:rPr>
        <w:t>, 269: 352 – 358.</w:t>
      </w:r>
    </w:p>
    <w:p w:rsidR="00C479FD" w:rsidRPr="00C479FD" w:rsidRDefault="00C479FD" w:rsidP="00C479FD">
      <w:pPr>
        <w:widowControl w:val="0"/>
        <w:autoSpaceDE w:val="0"/>
        <w:autoSpaceDN w:val="0"/>
        <w:spacing w:after="0" w:line="240" w:lineRule="auto"/>
        <w:jc w:val="both"/>
        <w:outlineLvl w:val="0"/>
        <w:rPr>
          <w:rFonts w:ascii="Times New Roman" w:hAnsi="Times New Roman"/>
          <w:bCs/>
          <w:sz w:val="20"/>
          <w:szCs w:val="20"/>
        </w:rPr>
      </w:pPr>
    </w:p>
    <w:sectPr w:rsidR="00C479FD" w:rsidRPr="00C479FD" w:rsidSect="00C479F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823FB"/>
    <w:multiLevelType w:val="hybridMultilevel"/>
    <w:tmpl w:val="14DCA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FD"/>
    <w:rsid w:val="006E7A2B"/>
    <w:rsid w:val="00C01D2E"/>
    <w:rsid w:val="00C479FD"/>
    <w:rsid w:val="00D0718B"/>
    <w:rsid w:val="00D40B1F"/>
    <w:rsid w:val="00D7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F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t-baf-back">
    <w:name w:val="gt-baf-back"/>
    <w:basedOn w:val="DefaultParagraphFont"/>
    <w:rsid w:val="00C479FD"/>
  </w:style>
  <w:style w:type="paragraph" w:styleId="ListParagraph">
    <w:name w:val="List Paragraph"/>
    <w:basedOn w:val="Normal"/>
    <w:uiPriority w:val="34"/>
    <w:qFormat/>
    <w:rsid w:val="00C479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F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t-baf-back">
    <w:name w:val="gt-baf-back"/>
    <w:basedOn w:val="DefaultParagraphFont"/>
    <w:rsid w:val="00C479FD"/>
  </w:style>
  <w:style w:type="paragraph" w:styleId="ListParagraph">
    <w:name w:val="List Paragraph"/>
    <w:basedOn w:val="Normal"/>
    <w:uiPriority w:val="34"/>
    <w:qFormat/>
    <w:rsid w:val="00C47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1747</Words>
  <Characters>9474</Characters>
  <Application>Microsoft Office Word</Application>
  <DocSecurity>0</DocSecurity>
  <Lines>205</Lines>
  <Paragraphs>97</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This paper reports on the experimental work using batch process conducted to det</vt:lpstr>
      <vt:lpstr/>
      <vt:lpstr>Keywords:  adsorption, hydrogen sulfide, chicken eggshells, activated carbon, is</vt:lpstr>
      <vt:lpstr/>
      <vt:lpstr>Abstrak</vt:lpstr>
      <vt:lpstr>Patnaik, P. (2013). Handbook of inorganic chemicals. McGraw-Hill, New York.</vt:lpstr>
      <vt:lpstr>Vollertsen, J., Nielsen, A. H., Jensen, H. S., Wium-Andersen, T. and Hvitved-Jac</vt:lpstr>
      <vt:lpstr>Agrahari, G. K., Rawat, A., Verma, N. and Bhattacharya, P. K. (2013). Removal of</vt:lpstr>
      <vt:lpstr>Ma, H., Cheng, X., Li, G., Chen, S., Quan, Z., Zhao, S. and Niu, L. (2000). The </vt:lpstr>
      <vt:lpstr>Skrtic, L. (2006). Hydrogen sulfide, oil and gas, and people’s health. Thesis Ma</vt:lpstr>
      <vt:lpstr>Lambert, T. W., Goodwin, V. M., Stefani, D. and Strosher, L. (2006). Hydrogen su</vt:lpstr>
      <vt:lpstr>World Health Organization (2008). Guidelines for drinking-water quality: incorpo</vt:lpstr>
      <vt:lpstr>Hughes, M. N., Centelles, M. N. and Moore, K. P. (2009). Making and working with</vt:lpstr>
      <vt:lpstr>Kularatne, K. I. A., Dissanayake, D. P. and Mahanama, K. R. R. (2003). Contribut</vt:lpstr>
      <vt:lpstr>Yongsiri, C., Vollertsen, J. and Hvitved-Jacobsen, T. (2004). Effect of temperat</vt:lpstr>
      <vt:lpstr>Heinonen, A. (2012). Adsorption of hydrogen sulfide by modified cellulose nano/m</vt:lpstr>
      <vt:lpstr>Wesley Jr, E. W. (1980). Principles of water quality management. CBI Publishing </vt:lpstr>
      <vt:lpstr>Xiao, Y., Wang, S., Wu, D. and Yuan, Q. (2008). Experimental and simulation stud</vt:lpstr>
      <vt:lpstr>Yuan, W. and Bandosz, T. J. (2007). Removal of hydrogen sulfide from biogas on s</vt:lpstr>
      <vt:lpstr>Guo, J., Luo, Y., Lua, A. C., Chi, R. A., Chen, Y. L., Bao, X. T. and Xiang, S. </vt:lpstr>
      <vt:lpstr>Wang, C. and Pei, Y. (2012). The removal of hydrogen sulfide in solution by ferr</vt:lpstr>
      <vt:lpstr>Wang, N., Park, J. and Ellis, T. G. (2013). The mechanism of hydrogen sulfide ad</vt:lpstr>
      <vt:lpstr>Asaoka, S., Yamamoto, T., Kondo, S. dan Hayakawa, S. (2009). Removal of hydrogen</vt:lpstr>
      <vt:lpstr>Poulton, S. W., Krom, M. D., Van Rijn, J. and Raiswell, R. (2002). The use of hy</vt:lpstr>
      <vt:lpstr>Haddadian, Z., Shavandi, M. A., Abidin, Z. Z., Fakhru’l-Razi, A. and Ismail, M. </vt:lpstr>
      <vt:lpstr>Yang, K., Peng, J., Srinivasakannan, C., Zhang, L., Xia, H. and Duan, X. (2010).</vt:lpstr>
      <vt:lpstr>Martins, A. C., Pezoti, O., Cazetta, A. L., Bedin, K. C., Yamazaki, D. A., Bando</vt:lpstr>
      <vt:lpstr>Farma, R., Deraman, M., Awitdrus, A., Talib, I. A., Taer, E., Basri, N. H., Manj</vt:lpstr>
      <vt:lpstr>Gao, P., Liu, Z. H., Xue, G., Han, B. and Zhou, M. H. (2011). Preparation and ch</vt:lpstr>
      <vt:lpstr>Pundir, C. S., Bhambi, M. and Chauhan, N. S. (2009). Chemical activation of egg </vt:lpstr>
      <vt:lpstr>Giraldo, L. and Moreno-Piraján, J. C. (2014). Study of adsorption of phenol on a</vt:lpstr>
      <vt:lpstr>Silva, P. R., Ponte, H. A., Ponte, M. J. J. S. and Kaminari, N. M. S. (2011). De</vt:lpstr>
      <vt:lpstr>Weber, T. W. and Chakravorti, R. K. (1974). Pore and solid diffusion models for </vt:lpstr>
      <vt:lpstr>Weber, W. J. (1972). Physicochemical processes for water quality control. Wiley </vt:lpstr>
      <vt:lpstr>Abdel Ghafar, H. H., Ali, G. A., Fouad, O. A. and Makhlouf, S. A. (2015). Enhanc</vt:lpstr>
      <vt:lpstr>Agarwal, S., Sadegh, H., Monajjemi, M., Hamdy, A. S., Ali, G. A., Memar, A. O., </vt:lpstr>
      <vt:lpstr>Choo, H. S., Lau, L. C., Mohamed, A. R. and Lee, K. T. (2013). Hydrogen sulfide </vt:lpstr>
      <vt:lpstr>El-Geundi, M. S. (1991). Homogeneous surface diffusion model for the adsorption </vt:lpstr>
      <vt:lpstr>Xiao, Y., Wang, S., Wu, D. and Yuan, Q. (2008). Catalytic oxidation of hydrogen </vt:lpstr>
      <vt:lpstr>Sahu, R. C., Patel, R., and Ray, B. C. (2011). Removal of hydrogen sulfide using</vt:lpstr>
      <vt:lpstr>Asaoka, S., Okamura, H., Morisawa, R., Murakami, H., Fukushi, K., Okajima, T., K</vt:lpstr>
      <vt:lpstr>Kazmierczak-Razna, J., Gralak-Podemska, B., Nowicki, P. and Pietrzak, R. (2015).</vt:lpstr>
      <vt:lpstr/>
    </vt:vector>
  </TitlesOfParts>
  <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2017-03-09T08:39:00Z</dcterms:created>
  <dcterms:modified xsi:type="dcterms:W3CDTF">2017-03-28T10:57:00Z</dcterms:modified>
</cp:coreProperties>
</file>