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96D" w:rsidRDefault="00A2396D" w:rsidP="00A2396D">
      <w:pPr>
        <w:spacing w:after="0" w:line="240" w:lineRule="auto"/>
        <w:outlineLvl w:val="0"/>
        <w:rPr>
          <w:rFonts w:ascii="Times New Roman" w:hAnsi="Times New Roman"/>
          <w:sz w:val="24"/>
          <w:szCs w:val="24"/>
        </w:rPr>
      </w:pPr>
      <w:r>
        <w:rPr>
          <w:rFonts w:ascii="Times New Roman" w:hAnsi="Times New Roman"/>
          <w:sz w:val="24"/>
          <w:szCs w:val="24"/>
        </w:rPr>
        <w:t>Malaysian Journal of Analytical Sciences Vol 21 No 2 (2017): 460 - 469</w:t>
      </w:r>
    </w:p>
    <w:p w:rsidR="00A2396D" w:rsidRDefault="00A2396D" w:rsidP="00A2396D">
      <w:pPr>
        <w:spacing w:after="0" w:line="240" w:lineRule="auto"/>
        <w:outlineLvl w:val="0"/>
        <w:rPr>
          <w:rFonts w:ascii="Times New Roman" w:hAnsi="Times New Roman"/>
          <w:sz w:val="24"/>
          <w:szCs w:val="24"/>
        </w:rPr>
      </w:pPr>
    </w:p>
    <w:p w:rsidR="00A2396D" w:rsidRDefault="00A2396D" w:rsidP="00A2396D">
      <w:pPr>
        <w:spacing w:after="0" w:line="240" w:lineRule="auto"/>
        <w:outlineLvl w:val="0"/>
        <w:rPr>
          <w:rFonts w:ascii="Times New Roman" w:hAnsi="Times New Roman"/>
          <w:sz w:val="24"/>
          <w:szCs w:val="24"/>
        </w:rPr>
      </w:pPr>
    </w:p>
    <w:p w:rsidR="00A2396D" w:rsidRPr="00A2396D" w:rsidRDefault="00A2396D" w:rsidP="00A2396D">
      <w:pPr>
        <w:spacing w:after="0" w:line="240" w:lineRule="auto"/>
        <w:outlineLvl w:val="0"/>
        <w:rPr>
          <w:rFonts w:ascii="Times New Roman" w:hAnsi="Times New Roman"/>
          <w:sz w:val="24"/>
          <w:szCs w:val="24"/>
        </w:rPr>
      </w:pPr>
    </w:p>
    <w:p w:rsidR="00A2396D" w:rsidRPr="00682FFA" w:rsidRDefault="00A2396D" w:rsidP="00A2396D">
      <w:pPr>
        <w:spacing w:after="0" w:line="240" w:lineRule="auto"/>
        <w:jc w:val="center"/>
        <w:outlineLvl w:val="0"/>
        <w:rPr>
          <w:rFonts w:ascii="Times New Roman" w:hAnsi="Times New Roman"/>
          <w:sz w:val="28"/>
        </w:rPr>
      </w:pPr>
      <w:r w:rsidRPr="00682FFA">
        <w:rPr>
          <w:rFonts w:ascii="Times New Roman" w:hAnsi="Times New Roman"/>
          <w:sz w:val="28"/>
        </w:rPr>
        <w:t xml:space="preserve">ISOLATION, PURIFICATION AND IDENTIFICATION OF MICROALGAE FROM COAL-FIRED POWER PLANT ENVIRONMENT </w:t>
      </w:r>
    </w:p>
    <w:p w:rsidR="00A2396D" w:rsidRPr="00682FFA" w:rsidRDefault="00A2396D" w:rsidP="00A2396D">
      <w:pPr>
        <w:spacing w:after="0" w:line="240" w:lineRule="auto"/>
        <w:jc w:val="center"/>
        <w:outlineLvl w:val="0"/>
        <w:rPr>
          <w:rFonts w:ascii="Times New Roman" w:hAnsi="Times New Roman"/>
          <w:b/>
          <w:sz w:val="24"/>
        </w:rPr>
      </w:pPr>
    </w:p>
    <w:p w:rsidR="00A2396D" w:rsidRPr="00216D2C" w:rsidRDefault="00A2396D" w:rsidP="00A2396D">
      <w:pPr>
        <w:spacing w:after="0" w:line="240" w:lineRule="auto"/>
        <w:jc w:val="center"/>
        <w:outlineLvl w:val="0"/>
        <w:rPr>
          <w:rFonts w:ascii="Times New Roman" w:hAnsi="Times New Roman"/>
          <w:sz w:val="24"/>
          <w:szCs w:val="24"/>
        </w:rPr>
      </w:pPr>
      <w:r w:rsidRPr="00216D2C">
        <w:rPr>
          <w:rFonts w:ascii="Times New Roman" w:hAnsi="Times New Roman"/>
          <w:sz w:val="24"/>
          <w:szCs w:val="24"/>
        </w:rPr>
        <w:t>(Pemencilan, Penulenan dan Identifikasi Mikroalga daripada Persekitaran Loji Janakuasa Arang Batu)</w:t>
      </w:r>
    </w:p>
    <w:p w:rsidR="00A2396D" w:rsidRPr="00216D2C" w:rsidRDefault="00A2396D" w:rsidP="00A2396D">
      <w:pPr>
        <w:spacing w:after="0" w:line="240" w:lineRule="auto"/>
        <w:jc w:val="center"/>
        <w:outlineLvl w:val="0"/>
        <w:rPr>
          <w:rFonts w:ascii="Times New Roman" w:hAnsi="Times New Roman"/>
          <w:b/>
          <w:sz w:val="20"/>
          <w:szCs w:val="20"/>
        </w:rPr>
      </w:pPr>
    </w:p>
    <w:p w:rsidR="00A2396D" w:rsidRPr="00216D2C" w:rsidRDefault="00A2396D" w:rsidP="00A2396D">
      <w:pPr>
        <w:spacing w:after="0" w:line="240" w:lineRule="auto"/>
        <w:jc w:val="center"/>
        <w:outlineLvl w:val="0"/>
        <w:rPr>
          <w:rFonts w:ascii="Times New Roman" w:hAnsi="Times New Roman"/>
          <w:sz w:val="20"/>
          <w:szCs w:val="20"/>
        </w:rPr>
      </w:pPr>
      <w:r w:rsidRPr="00216D2C">
        <w:rPr>
          <w:rFonts w:ascii="Times New Roman" w:hAnsi="Times New Roman"/>
          <w:sz w:val="20"/>
          <w:szCs w:val="20"/>
        </w:rPr>
        <w:t>Muhammad Nazry Chik</w:t>
      </w:r>
      <w:r w:rsidRPr="00216D2C">
        <w:rPr>
          <w:rFonts w:ascii="Times New Roman" w:hAnsi="Times New Roman"/>
          <w:sz w:val="20"/>
          <w:szCs w:val="20"/>
          <w:vertAlign w:val="superscript"/>
        </w:rPr>
        <w:t>1</w:t>
      </w:r>
      <w:r w:rsidRPr="00216D2C">
        <w:rPr>
          <w:rFonts w:ascii="Times New Roman" w:hAnsi="Times New Roman"/>
          <w:sz w:val="20"/>
          <w:szCs w:val="20"/>
        </w:rPr>
        <w:t>, Liyana Yahya</w:t>
      </w:r>
      <w:r w:rsidRPr="00216D2C">
        <w:rPr>
          <w:rFonts w:ascii="Times New Roman" w:hAnsi="Times New Roman"/>
          <w:sz w:val="20"/>
          <w:szCs w:val="20"/>
          <w:vertAlign w:val="superscript"/>
        </w:rPr>
        <w:t>1</w:t>
      </w:r>
      <w:r w:rsidRPr="00216D2C">
        <w:rPr>
          <w:rFonts w:ascii="Times New Roman" w:hAnsi="Times New Roman"/>
          <w:sz w:val="20"/>
          <w:szCs w:val="20"/>
        </w:rPr>
        <w:t>, Kamrul Fakir Kamarudin</w:t>
      </w:r>
      <w:r w:rsidRPr="00216D2C">
        <w:rPr>
          <w:rFonts w:ascii="Times New Roman" w:hAnsi="Times New Roman"/>
          <w:sz w:val="20"/>
          <w:szCs w:val="20"/>
          <w:vertAlign w:val="superscript"/>
        </w:rPr>
        <w:t>2</w:t>
      </w:r>
      <w:r w:rsidRPr="00216D2C">
        <w:rPr>
          <w:rFonts w:ascii="Times New Roman" w:hAnsi="Times New Roman"/>
          <w:sz w:val="20"/>
          <w:szCs w:val="20"/>
        </w:rPr>
        <w:t>, Ding Gong Tao</w:t>
      </w:r>
      <w:r w:rsidRPr="00216D2C">
        <w:rPr>
          <w:rFonts w:ascii="Times New Roman" w:hAnsi="Times New Roman"/>
          <w:sz w:val="20"/>
          <w:szCs w:val="20"/>
          <w:vertAlign w:val="superscript"/>
        </w:rPr>
        <w:t>2</w:t>
      </w:r>
      <w:r w:rsidRPr="00216D2C">
        <w:rPr>
          <w:rFonts w:ascii="Times New Roman" w:hAnsi="Times New Roman"/>
          <w:sz w:val="20"/>
          <w:szCs w:val="20"/>
        </w:rPr>
        <w:t>, Mohd Sobri Takriff</w:t>
      </w:r>
      <w:r w:rsidRPr="00216D2C">
        <w:rPr>
          <w:rFonts w:ascii="Times New Roman" w:hAnsi="Times New Roman"/>
          <w:sz w:val="20"/>
          <w:szCs w:val="20"/>
          <w:vertAlign w:val="superscript"/>
        </w:rPr>
        <w:t>2</w:t>
      </w:r>
      <w:r w:rsidRPr="00216D2C">
        <w:rPr>
          <w:rFonts w:ascii="Times New Roman" w:hAnsi="Times New Roman"/>
          <w:sz w:val="20"/>
          <w:szCs w:val="20"/>
        </w:rPr>
        <w:t>*</w:t>
      </w:r>
    </w:p>
    <w:p w:rsidR="00A2396D" w:rsidRPr="00A2396D" w:rsidRDefault="00A2396D" w:rsidP="00A2396D">
      <w:pPr>
        <w:spacing w:after="0" w:line="240" w:lineRule="auto"/>
        <w:jc w:val="center"/>
        <w:rPr>
          <w:rFonts w:ascii="Times New Roman" w:hAnsi="Times New Roman"/>
          <w:noProof/>
          <w:sz w:val="20"/>
          <w:szCs w:val="20"/>
          <w:lang w:bidi="ar-SA"/>
        </w:rPr>
      </w:pPr>
    </w:p>
    <w:p w:rsidR="00A2396D" w:rsidRPr="00A2396D" w:rsidRDefault="00A2396D" w:rsidP="00A2396D">
      <w:pPr>
        <w:spacing w:after="0" w:line="240" w:lineRule="auto"/>
        <w:jc w:val="center"/>
        <w:outlineLvl w:val="0"/>
        <w:rPr>
          <w:rFonts w:ascii="Times New Roman" w:hAnsi="Times New Roman"/>
          <w:i/>
          <w:sz w:val="20"/>
          <w:szCs w:val="20"/>
        </w:rPr>
      </w:pPr>
      <w:r w:rsidRPr="00A2396D">
        <w:rPr>
          <w:rFonts w:ascii="Times New Roman" w:hAnsi="Times New Roman"/>
          <w:i/>
          <w:sz w:val="20"/>
          <w:szCs w:val="20"/>
          <w:vertAlign w:val="superscript"/>
        </w:rPr>
        <w:t>1</w:t>
      </w:r>
      <w:r w:rsidRPr="00A2396D">
        <w:rPr>
          <w:rFonts w:ascii="Times New Roman" w:hAnsi="Times New Roman"/>
          <w:i/>
          <w:sz w:val="20"/>
          <w:szCs w:val="20"/>
        </w:rPr>
        <w:t xml:space="preserve">Emission and Waste Management Technology Group, </w:t>
      </w:r>
    </w:p>
    <w:p w:rsidR="00A2396D" w:rsidRPr="00A2396D" w:rsidRDefault="00A2396D" w:rsidP="00A2396D">
      <w:pPr>
        <w:spacing w:after="0" w:line="240" w:lineRule="auto"/>
        <w:jc w:val="center"/>
        <w:outlineLvl w:val="0"/>
        <w:rPr>
          <w:rFonts w:ascii="Times New Roman" w:hAnsi="Times New Roman"/>
          <w:i/>
          <w:sz w:val="20"/>
          <w:szCs w:val="20"/>
        </w:rPr>
      </w:pPr>
      <w:r w:rsidRPr="00A2396D">
        <w:rPr>
          <w:rFonts w:ascii="Times New Roman" w:hAnsi="Times New Roman"/>
          <w:i/>
          <w:sz w:val="20"/>
          <w:szCs w:val="20"/>
        </w:rPr>
        <w:t>TNB Research Sdn Bhd, No 1, Lorong Air Hitam, Kawasan Institusi Penyelidikan, 43000 Kajang, Selangor, Malaysia</w:t>
      </w:r>
    </w:p>
    <w:p w:rsidR="00A2396D" w:rsidRPr="00A2396D" w:rsidRDefault="00A2396D" w:rsidP="00A2396D">
      <w:pPr>
        <w:spacing w:after="0" w:line="240" w:lineRule="auto"/>
        <w:jc w:val="center"/>
        <w:outlineLvl w:val="0"/>
        <w:rPr>
          <w:rFonts w:ascii="Times New Roman" w:hAnsi="Times New Roman"/>
          <w:i/>
          <w:sz w:val="20"/>
          <w:szCs w:val="20"/>
        </w:rPr>
      </w:pPr>
      <w:r w:rsidRPr="00A2396D">
        <w:rPr>
          <w:rFonts w:ascii="Times New Roman" w:hAnsi="Times New Roman"/>
          <w:i/>
          <w:sz w:val="20"/>
          <w:szCs w:val="20"/>
          <w:vertAlign w:val="superscript"/>
        </w:rPr>
        <w:t>2</w:t>
      </w:r>
      <w:r w:rsidRPr="00A2396D">
        <w:rPr>
          <w:rFonts w:ascii="Times New Roman" w:hAnsi="Times New Roman"/>
          <w:i/>
          <w:sz w:val="20"/>
          <w:szCs w:val="20"/>
        </w:rPr>
        <w:t xml:space="preserve">Department of Chemical and Process Engineering, Faculty of Engineering and Built Environment, </w:t>
      </w:r>
    </w:p>
    <w:p w:rsidR="00A2396D" w:rsidRPr="00A2396D" w:rsidRDefault="00A2396D" w:rsidP="00A2396D">
      <w:pPr>
        <w:spacing w:after="0" w:line="240" w:lineRule="auto"/>
        <w:jc w:val="center"/>
        <w:outlineLvl w:val="0"/>
        <w:rPr>
          <w:rFonts w:ascii="Times New Roman" w:hAnsi="Times New Roman"/>
          <w:i/>
          <w:sz w:val="20"/>
          <w:szCs w:val="20"/>
        </w:rPr>
      </w:pPr>
      <w:r w:rsidRPr="00A2396D">
        <w:rPr>
          <w:rFonts w:ascii="Times New Roman" w:hAnsi="Times New Roman"/>
          <w:i/>
          <w:sz w:val="20"/>
          <w:szCs w:val="20"/>
        </w:rPr>
        <w:t>Universiti Kebangsaan Malaysia, 43600 UKM Bangi, Selangor, Malaysia</w:t>
      </w:r>
    </w:p>
    <w:p w:rsidR="00A2396D" w:rsidRPr="00A2396D" w:rsidRDefault="00A2396D" w:rsidP="00A2396D">
      <w:pPr>
        <w:spacing w:after="0" w:line="240" w:lineRule="auto"/>
        <w:jc w:val="center"/>
        <w:rPr>
          <w:rFonts w:ascii="Times New Roman" w:hAnsi="Times New Roman"/>
          <w:noProof/>
          <w:sz w:val="20"/>
          <w:szCs w:val="20"/>
          <w:lang w:bidi="ar-SA"/>
        </w:rPr>
      </w:pPr>
    </w:p>
    <w:p w:rsidR="00A2396D" w:rsidRPr="00A2396D" w:rsidRDefault="00A2396D" w:rsidP="00A2396D">
      <w:pPr>
        <w:spacing w:after="0" w:line="240" w:lineRule="auto"/>
        <w:jc w:val="center"/>
        <w:outlineLvl w:val="0"/>
        <w:rPr>
          <w:rFonts w:ascii="Times New Roman" w:hAnsi="Times New Roman"/>
          <w:i/>
          <w:sz w:val="20"/>
          <w:szCs w:val="20"/>
        </w:rPr>
      </w:pPr>
      <w:r w:rsidRPr="00A2396D">
        <w:rPr>
          <w:rFonts w:ascii="Times New Roman" w:hAnsi="Times New Roman"/>
          <w:i/>
          <w:noProof/>
          <w:sz w:val="20"/>
          <w:szCs w:val="20"/>
          <w:lang w:bidi="ar-SA"/>
        </w:rPr>
        <w:t xml:space="preserve">*Corresponding author: </w:t>
      </w:r>
      <w:r w:rsidRPr="00A2396D">
        <w:rPr>
          <w:rFonts w:ascii="Times New Roman" w:hAnsi="Times New Roman"/>
          <w:i/>
          <w:sz w:val="20"/>
          <w:szCs w:val="20"/>
        </w:rPr>
        <w:t>sobritakriff@ukm.edu.my</w:t>
      </w:r>
    </w:p>
    <w:p w:rsidR="00A2396D" w:rsidRPr="00A2396D" w:rsidRDefault="00A2396D" w:rsidP="00A2396D">
      <w:pPr>
        <w:spacing w:after="0" w:line="240" w:lineRule="auto"/>
        <w:jc w:val="center"/>
        <w:rPr>
          <w:rFonts w:ascii="Times New Roman" w:hAnsi="Times New Roman"/>
          <w:noProof/>
          <w:sz w:val="20"/>
          <w:szCs w:val="20"/>
          <w:lang w:bidi="ar-SA"/>
        </w:rPr>
      </w:pPr>
    </w:p>
    <w:p w:rsidR="00A2396D" w:rsidRPr="00A2396D" w:rsidRDefault="00A2396D" w:rsidP="00A2396D">
      <w:pPr>
        <w:spacing w:after="0" w:line="240" w:lineRule="auto"/>
        <w:jc w:val="center"/>
        <w:rPr>
          <w:rFonts w:ascii="Times New Roman" w:hAnsi="Times New Roman"/>
          <w:noProof/>
          <w:sz w:val="20"/>
          <w:szCs w:val="20"/>
          <w:lang w:bidi="ar-SA"/>
        </w:rPr>
      </w:pPr>
    </w:p>
    <w:p w:rsidR="00A2396D" w:rsidRPr="00A2396D" w:rsidRDefault="00A2396D" w:rsidP="00A2396D">
      <w:pPr>
        <w:spacing w:after="0" w:line="240" w:lineRule="auto"/>
        <w:jc w:val="center"/>
        <w:rPr>
          <w:rFonts w:ascii="Times New Roman" w:hAnsi="Times New Roman"/>
          <w:noProof/>
          <w:sz w:val="20"/>
          <w:szCs w:val="20"/>
          <w:lang w:bidi="ar-SA"/>
        </w:rPr>
      </w:pPr>
      <w:r w:rsidRPr="00A2396D">
        <w:rPr>
          <w:rFonts w:ascii="Times New Roman" w:hAnsi="Times New Roman"/>
          <w:noProof/>
          <w:sz w:val="20"/>
          <w:szCs w:val="20"/>
          <w:lang w:bidi="ar-SA"/>
        </w:rPr>
        <w:t>Received: 21 October 2015; Accepted: 14 June 2016</w:t>
      </w:r>
    </w:p>
    <w:p w:rsidR="00A2396D" w:rsidRPr="00A2396D" w:rsidRDefault="00A2396D" w:rsidP="00A2396D">
      <w:pPr>
        <w:spacing w:after="0" w:line="240" w:lineRule="auto"/>
        <w:jc w:val="center"/>
        <w:rPr>
          <w:rFonts w:ascii="Times New Roman" w:hAnsi="Times New Roman"/>
          <w:noProof/>
          <w:sz w:val="20"/>
          <w:szCs w:val="20"/>
          <w:lang w:bidi="ar-SA"/>
        </w:rPr>
      </w:pPr>
    </w:p>
    <w:p w:rsidR="00A2396D" w:rsidRPr="00A2396D" w:rsidRDefault="00A2396D" w:rsidP="00A2396D">
      <w:pPr>
        <w:spacing w:after="0" w:line="240" w:lineRule="auto"/>
        <w:jc w:val="center"/>
        <w:rPr>
          <w:rFonts w:ascii="Times New Roman" w:hAnsi="Times New Roman"/>
          <w:noProof/>
          <w:sz w:val="20"/>
          <w:szCs w:val="20"/>
          <w:lang w:bidi="ar-SA"/>
        </w:rPr>
      </w:pPr>
    </w:p>
    <w:p w:rsidR="00A2396D" w:rsidRPr="00A2396D" w:rsidRDefault="00A2396D" w:rsidP="00A2396D">
      <w:pPr>
        <w:spacing w:after="0" w:line="240" w:lineRule="auto"/>
        <w:jc w:val="center"/>
        <w:rPr>
          <w:rFonts w:ascii="Times New Roman" w:hAnsi="Times New Roman"/>
          <w:b/>
          <w:noProof/>
          <w:sz w:val="20"/>
          <w:szCs w:val="20"/>
          <w:lang w:bidi="ar-SA"/>
        </w:rPr>
      </w:pPr>
      <w:r w:rsidRPr="00A2396D">
        <w:rPr>
          <w:rFonts w:ascii="Times New Roman" w:hAnsi="Times New Roman"/>
          <w:b/>
          <w:noProof/>
          <w:sz w:val="20"/>
          <w:szCs w:val="20"/>
          <w:lang w:bidi="ar-SA"/>
        </w:rPr>
        <w:t>Abstract</w:t>
      </w:r>
    </w:p>
    <w:p w:rsidR="00A2396D" w:rsidRPr="00A2396D" w:rsidRDefault="00A2396D" w:rsidP="00A2396D">
      <w:pPr>
        <w:spacing w:after="0" w:line="240" w:lineRule="auto"/>
        <w:ind w:right="-1"/>
        <w:jc w:val="both"/>
        <w:rPr>
          <w:rFonts w:ascii="Times New Roman" w:hAnsi="Times New Roman"/>
          <w:sz w:val="20"/>
          <w:szCs w:val="20"/>
        </w:rPr>
      </w:pPr>
      <w:r w:rsidRPr="00A2396D">
        <w:rPr>
          <w:rFonts w:ascii="Times New Roman" w:hAnsi="Times New Roman"/>
          <w:sz w:val="20"/>
          <w:szCs w:val="20"/>
        </w:rPr>
        <w:t>Carbon capture and storage (CCS) through biological approach has attracted much attention as global warming and climate change issue becomes a worldwide agenda. Energy production industry from coal in Malaysia produced 50.661 million metric tons of carbon dioxide in 2012, and the trend showed it will keep increasing year by year. CCS through biological approach can be done by microalgae which are versatile microorganism which perform photosynthesis process that can store CO</w:t>
      </w:r>
      <w:r w:rsidRPr="00A2396D">
        <w:rPr>
          <w:rFonts w:ascii="Times New Roman" w:hAnsi="Times New Roman"/>
          <w:sz w:val="20"/>
          <w:szCs w:val="20"/>
          <w:vertAlign w:val="subscript"/>
        </w:rPr>
        <w:t>2</w:t>
      </w:r>
      <w:r w:rsidRPr="00A2396D">
        <w:rPr>
          <w:rFonts w:ascii="Times New Roman" w:hAnsi="Times New Roman"/>
          <w:sz w:val="20"/>
          <w:szCs w:val="20"/>
        </w:rPr>
        <w:t xml:space="preserve"> in the biomass form. In this study, microalgae strains were isolated from the native environment nearby a coal-fired power plant, where samples were collected in different canal in which pre-treated flue gases are discharged. The microalgae strains were identified by both morphological and molecular approaches. Result from 18s rRNA gene sequencing showed that the isolated strains is </w:t>
      </w:r>
      <w:r w:rsidRPr="00A2396D">
        <w:rPr>
          <w:rFonts w:ascii="Times New Roman" w:hAnsi="Times New Roman"/>
          <w:i/>
          <w:sz w:val="20"/>
          <w:szCs w:val="20"/>
        </w:rPr>
        <w:t>Chlorella</w:t>
      </w:r>
      <w:r w:rsidRPr="00A2396D">
        <w:rPr>
          <w:rFonts w:ascii="Times New Roman" w:hAnsi="Times New Roman"/>
          <w:sz w:val="20"/>
          <w:szCs w:val="20"/>
        </w:rPr>
        <w:t xml:space="preserve"> sp. with similarity 99% with </w:t>
      </w:r>
      <w:r w:rsidRPr="00A2396D">
        <w:rPr>
          <w:rFonts w:ascii="Times New Roman" w:hAnsi="Times New Roman"/>
          <w:i/>
          <w:sz w:val="20"/>
          <w:szCs w:val="20"/>
        </w:rPr>
        <w:t>Chlorella</w:t>
      </w:r>
      <w:r w:rsidRPr="00A2396D">
        <w:rPr>
          <w:rFonts w:ascii="Times New Roman" w:hAnsi="Times New Roman"/>
          <w:sz w:val="20"/>
          <w:szCs w:val="20"/>
        </w:rPr>
        <w:t xml:space="preserve"> sp. SAG 211-18. The identified strains of microalgae then cultivated with three concentration of CO</w:t>
      </w:r>
      <w:r w:rsidRPr="00A2396D">
        <w:rPr>
          <w:rFonts w:ascii="Times New Roman" w:hAnsi="Times New Roman"/>
          <w:sz w:val="20"/>
          <w:szCs w:val="20"/>
          <w:vertAlign w:val="subscript"/>
        </w:rPr>
        <w:t>2</w:t>
      </w:r>
      <w:r w:rsidRPr="00A2396D">
        <w:rPr>
          <w:rFonts w:ascii="Times New Roman" w:hAnsi="Times New Roman"/>
          <w:sz w:val="20"/>
          <w:szCs w:val="20"/>
        </w:rPr>
        <w:t xml:space="preserve"> (ambient air, 1% and 5%) and the growth rate showed 0.4017 day</w:t>
      </w:r>
      <w:r w:rsidRPr="00A2396D">
        <w:rPr>
          <w:rFonts w:ascii="Times New Roman" w:hAnsi="Times New Roman"/>
          <w:sz w:val="20"/>
          <w:szCs w:val="20"/>
          <w:vertAlign w:val="superscript"/>
        </w:rPr>
        <w:t>-1</w:t>
      </w:r>
      <w:r w:rsidRPr="00A2396D">
        <w:rPr>
          <w:rFonts w:ascii="Times New Roman" w:hAnsi="Times New Roman"/>
          <w:sz w:val="20"/>
          <w:szCs w:val="20"/>
        </w:rPr>
        <w:t>, 0.5752 day</w:t>
      </w:r>
      <w:r w:rsidRPr="00A2396D">
        <w:rPr>
          <w:rFonts w:ascii="Times New Roman" w:hAnsi="Times New Roman"/>
          <w:sz w:val="20"/>
          <w:szCs w:val="20"/>
          <w:vertAlign w:val="superscript"/>
        </w:rPr>
        <w:t>-1</w:t>
      </w:r>
      <w:r w:rsidRPr="00A2396D">
        <w:rPr>
          <w:rFonts w:ascii="Times New Roman" w:hAnsi="Times New Roman"/>
          <w:sz w:val="20"/>
          <w:szCs w:val="20"/>
        </w:rPr>
        <w:t xml:space="preserve"> and 0.4427 day</w:t>
      </w:r>
      <w:r w:rsidRPr="00A2396D">
        <w:rPr>
          <w:rFonts w:ascii="Times New Roman" w:hAnsi="Times New Roman"/>
          <w:sz w:val="20"/>
          <w:szCs w:val="20"/>
          <w:vertAlign w:val="superscript"/>
        </w:rPr>
        <w:t>-1</w:t>
      </w:r>
      <w:r w:rsidRPr="00A2396D">
        <w:rPr>
          <w:rFonts w:ascii="Times New Roman" w:hAnsi="Times New Roman"/>
          <w:sz w:val="20"/>
          <w:szCs w:val="20"/>
        </w:rPr>
        <w:t xml:space="preserve"> respectively. Different concentration of CO</w:t>
      </w:r>
      <w:r w:rsidRPr="00A2396D">
        <w:rPr>
          <w:rFonts w:ascii="Times New Roman" w:hAnsi="Times New Roman"/>
          <w:sz w:val="20"/>
          <w:szCs w:val="20"/>
          <w:vertAlign w:val="subscript"/>
        </w:rPr>
        <w:t>2</w:t>
      </w:r>
      <w:r w:rsidRPr="00A2396D">
        <w:rPr>
          <w:rFonts w:ascii="Times New Roman" w:hAnsi="Times New Roman"/>
          <w:sz w:val="20"/>
          <w:szCs w:val="20"/>
        </w:rPr>
        <w:t xml:space="preserve"> (ambient air, 1% and 5%) showed that the isolated strains yielded 1.005gL</w:t>
      </w:r>
      <w:r w:rsidRPr="00A2396D">
        <w:rPr>
          <w:rFonts w:ascii="Times New Roman" w:hAnsi="Times New Roman"/>
          <w:sz w:val="20"/>
          <w:szCs w:val="20"/>
          <w:vertAlign w:val="superscript"/>
        </w:rPr>
        <w:t>-1</w:t>
      </w:r>
      <w:r w:rsidRPr="00A2396D">
        <w:rPr>
          <w:rFonts w:ascii="Times New Roman" w:hAnsi="Times New Roman"/>
          <w:sz w:val="20"/>
          <w:szCs w:val="20"/>
        </w:rPr>
        <w:t>, 1.101gL</w:t>
      </w:r>
      <w:r w:rsidRPr="00A2396D">
        <w:rPr>
          <w:rFonts w:ascii="Times New Roman" w:hAnsi="Times New Roman"/>
          <w:sz w:val="20"/>
          <w:szCs w:val="20"/>
          <w:vertAlign w:val="superscript"/>
        </w:rPr>
        <w:t>-1</w:t>
      </w:r>
      <w:r w:rsidRPr="00A2396D">
        <w:rPr>
          <w:rFonts w:ascii="Times New Roman" w:hAnsi="Times New Roman"/>
          <w:sz w:val="20"/>
          <w:szCs w:val="20"/>
        </w:rPr>
        <w:t xml:space="preserve"> and 1.035gL</w:t>
      </w:r>
      <w:r w:rsidRPr="00A2396D">
        <w:rPr>
          <w:rFonts w:ascii="Times New Roman" w:hAnsi="Times New Roman"/>
          <w:sz w:val="20"/>
          <w:szCs w:val="20"/>
          <w:vertAlign w:val="superscript"/>
        </w:rPr>
        <w:t>-1</w:t>
      </w:r>
      <w:r w:rsidRPr="00A2396D">
        <w:rPr>
          <w:rFonts w:ascii="Times New Roman" w:hAnsi="Times New Roman"/>
          <w:sz w:val="20"/>
          <w:szCs w:val="20"/>
        </w:rPr>
        <w:t xml:space="preserve"> respectively. This study also showed that with different concentration of CO</w:t>
      </w:r>
      <w:r w:rsidRPr="00A2396D">
        <w:rPr>
          <w:rFonts w:ascii="Times New Roman" w:hAnsi="Times New Roman"/>
          <w:sz w:val="20"/>
          <w:szCs w:val="20"/>
          <w:vertAlign w:val="subscript"/>
        </w:rPr>
        <w:t>2</w:t>
      </w:r>
      <w:r w:rsidRPr="00A2396D">
        <w:rPr>
          <w:rFonts w:ascii="Times New Roman" w:hAnsi="Times New Roman"/>
          <w:sz w:val="20"/>
          <w:szCs w:val="20"/>
        </w:rPr>
        <w:t>, the sequestration rate is ranging from 1% to 4.3%.</w:t>
      </w:r>
    </w:p>
    <w:p w:rsidR="00A2396D" w:rsidRPr="00A2396D" w:rsidRDefault="00A2396D" w:rsidP="00A2396D">
      <w:pPr>
        <w:spacing w:after="0" w:line="240" w:lineRule="auto"/>
        <w:jc w:val="both"/>
        <w:outlineLvl w:val="0"/>
        <w:rPr>
          <w:rFonts w:ascii="Times New Roman" w:hAnsi="Times New Roman"/>
          <w:sz w:val="20"/>
          <w:szCs w:val="20"/>
        </w:rPr>
      </w:pPr>
    </w:p>
    <w:p w:rsidR="00A2396D" w:rsidRPr="00A2396D" w:rsidRDefault="00A2396D" w:rsidP="00A2396D">
      <w:pPr>
        <w:spacing w:after="0" w:line="240" w:lineRule="auto"/>
        <w:jc w:val="both"/>
        <w:outlineLvl w:val="0"/>
        <w:rPr>
          <w:rFonts w:ascii="Times New Roman" w:hAnsi="Times New Roman"/>
          <w:sz w:val="20"/>
          <w:szCs w:val="20"/>
        </w:rPr>
      </w:pPr>
      <w:r w:rsidRPr="00A2396D">
        <w:rPr>
          <w:rFonts w:ascii="Times New Roman" w:hAnsi="Times New Roman"/>
          <w:b/>
          <w:sz w:val="20"/>
          <w:szCs w:val="20"/>
        </w:rPr>
        <w:t>Keywords</w:t>
      </w:r>
      <w:r w:rsidRPr="00A2396D">
        <w:rPr>
          <w:rFonts w:ascii="Times New Roman" w:hAnsi="Times New Roman"/>
          <w:sz w:val="20"/>
          <w:szCs w:val="20"/>
        </w:rPr>
        <w:t xml:space="preserve">:  microalgae, isolation, purification, DNA sequencing </w:t>
      </w:r>
    </w:p>
    <w:p w:rsidR="00A2396D" w:rsidRPr="00A2396D" w:rsidRDefault="00A2396D" w:rsidP="00A2396D">
      <w:pPr>
        <w:spacing w:after="0" w:line="240" w:lineRule="auto"/>
        <w:jc w:val="center"/>
        <w:outlineLvl w:val="0"/>
        <w:rPr>
          <w:rFonts w:ascii="Times New Roman" w:hAnsi="Times New Roman"/>
          <w:b/>
          <w:sz w:val="20"/>
          <w:szCs w:val="20"/>
        </w:rPr>
      </w:pPr>
    </w:p>
    <w:p w:rsidR="00A2396D" w:rsidRPr="00A2396D" w:rsidRDefault="00A2396D" w:rsidP="00A2396D">
      <w:pPr>
        <w:spacing w:after="0" w:line="240" w:lineRule="auto"/>
        <w:jc w:val="center"/>
        <w:outlineLvl w:val="0"/>
        <w:rPr>
          <w:rFonts w:ascii="Times New Roman" w:hAnsi="Times New Roman"/>
          <w:b/>
          <w:noProof/>
          <w:sz w:val="20"/>
          <w:szCs w:val="20"/>
          <w:lang w:val="ms-MY"/>
        </w:rPr>
      </w:pPr>
      <w:r w:rsidRPr="00A2396D">
        <w:rPr>
          <w:rFonts w:ascii="Times New Roman" w:hAnsi="Times New Roman"/>
          <w:b/>
          <w:noProof/>
          <w:sz w:val="20"/>
          <w:szCs w:val="20"/>
          <w:lang w:val="ms-MY"/>
        </w:rPr>
        <w:t>Abstrak</w:t>
      </w:r>
    </w:p>
    <w:p w:rsidR="00A2396D" w:rsidRPr="00A2396D" w:rsidRDefault="00A2396D" w:rsidP="00A2396D">
      <w:pPr>
        <w:spacing w:after="0" w:line="240" w:lineRule="auto"/>
        <w:jc w:val="both"/>
        <w:rPr>
          <w:rFonts w:ascii="Times New Roman" w:hAnsi="Times New Roman"/>
          <w:noProof/>
          <w:sz w:val="20"/>
          <w:szCs w:val="20"/>
          <w:shd w:val="clear" w:color="auto" w:fill="FFFFFF"/>
          <w:lang w:val="ms-MY"/>
        </w:rPr>
      </w:pPr>
      <w:r w:rsidRPr="00A2396D">
        <w:rPr>
          <w:rFonts w:ascii="Times New Roman" w:hAnsi="Times New Roman"/>
          <w:noProof/>
          <w:sz w:val="20"/>
          <w:szCs w:val="20"/>
          <w:shd w:val="clear" w:color="auto" w:fill="FFFFFF"/>
          <w:lang w:val="ms-MY"/>
        </w:rPr>
        <w:t xml:space="preserve">Pemerangkapan dan penyimpanan karbon (CCS) melalui pendekatan biologi telah menarik minat pengkaji disebabkan masalah pemanasan dan perubahan iklim global. Pada tahun 2012 sahaja, Malaysia telah menghasilkan 50.661 juta ton metrik karbon dioksida hasil daripada penghasilan tenaga yang bersumberkan arang batu, dan tahun demi tahun penghasilan karbon dioksida dijangkakan akan terus meningkat. Pemerangkapan dan penyimpanan karbon melalui pendekatan biologi boleh dilakukan oleh mikroalga yang merupakan mikroorganisma unggul di mana ianya berupaya menjalankan proses fotosintesis dalam menukarkan karbon dioksida ke dalam bentuk biojisim. Dalam kajian ini, mikroalga dipencilkan daripada habitat asal yang merupakan terusan bagi air penyejuk untuk stesen janakuasa arang batu. Mikroalga yang diperoleh, dikenalpasti menggunakan kaedah pengecaman secara morfologi dan molekul. Hasil keputusan pengenal pastian molekul menggunakan kaedah penjujukan genom 18s </w:t>
      </w:r>
      <w:r w:rsidRPr="00A2396D">
        <w:rPr>
          <w:rFonts w:ascii="Times New Roman" w:hAnsi="Times New Roman"/>
          <w:noProof/>
          <w:sz w:val="20"/>
          <w:szCs w:val="20"/>
          <w:shd w:val="clear" w:color="auto" w:fill="FFFFFF"/>
          <w:lang w:val="ms-MY"/>
        </w:rPr>
        <w:lastRenderedPageBreak/>
        <w:t xml:space="preserve">rRNA mendapati, mikroalga yang berjaya dipencilkan adalah </w:t>
      </w:r>
      <w:r w:rsidRPr="00A2396D">
        <w:rPr>
          <w:rFonts w:ascii="Times New Roman" w:hAnsi="Times New Roman"/>
          <w:i/>
          <w:noProof/>
          <w:sz w:val="20"/>
          <w:szCs w:val="20"/>
          <w:shd w:val="clear" w:color="auto" w:fill="FFFFFF"/>
          <w:lang w:val="ms-MY"/>
        </w:rPr>
        <w:t>Chlorella</w:t>
      </w:r>
      <w:r w:rsidRPr="00A2396D">
        <w:rPr>
          <w:rFonts w:ascii="Times New Roman" w:hAnsi="Times New Roman"/>
          <w:noProof/>
          <w:sz w:val="20"/>
          <w:szCs w:val="20"/>
          <w:shd w:val="clear" w:color="auto" w:fill="FFFFFF"/>
          <w:lang w:val="ms-MY"/>
        </w:rPr>
        <w:t xml:space="preserve"> sp. yang mempunyai persamaan sehingga 99% dengan </w:t>
      </w:r>
      <w:r w:rsidRPr="00A2396D">
        <w:rPr>
          <w:rFonts w:ascii="Times New Roman" w:hAnsi="Times New Roman"/>
          <w:i/>
          <w:noProof/>
          <w:sz w:val="20"/>
          <w:szCs w:val="20"/>
          <w:shd w:val="clear" w:color="auto" w:fill="FFFFFF"/>
          <w:lang w:val="ms-MY"/>
        </w:rPr>
        <w:t>Chlorella</w:t>
      </w:r>
      <w:r w:rsidRPr="00A2396D">
        <w:rPr>
          <w:rFonts w:ascii="Times New Roman" w:hAnsi="Times New Roman"/>
          <w:noProof/>
          <w:sz w:val="20"/>
          <w:szCs w:val="20"/>
          <w:shd w:val="clear" w:color="auto" w:fill="FFFFFF"/>
          <w:lang w:val="ms-MY"/>
        </w:rPr>
        <w:t xml:space="preserve"> sp. SAG 211-18. Mikroalga yang telah menjalani proses identifikasi kemudiannya dikultur menggunakan 3 kepekatan karbon dioksida yang berbeza (CO</w:t>
      </w:r>
      <w:r w:rsidRPr="00A2396D">
        <w:rPr>
          <w:rFonts w:ascii="Times New Roman" w:hAnsi="Times New Roman"/>
          <w:noProof/>
          <w:sz w:val="20"/>
          <w:szCs w:val="20"/>
          <w:shd w:val="clear" w:color="auto" w:fill="FFFFFF"/>
          <w:vertAlign w:val="subscript"/>
          <w:lang w:val="ms-MY"/>
        </w:rPr>
        <w:t>2</w:t>
      </w:r>
      <w:r w:rsidRPr="00A2396D">
        <w:rPr>
          <w:rFonts w:ascii="Times New Roman" w:hAnsi="Times New Roman"/>
          <w:noProof/>
          <w:sz w:val="20"/>
          <w:szCs w:val="20"/>
          <w:shd w:val="clear" w:color="auto" w:fill="FFFFFF"/>
          <w:lang w:val="ms-MY"/>
        </w:rPr>
        <w:t xml:space="preserve"> pada udara persekitaran, CO</w:t>
      </w:r>
      <w:r w:rsidRPr="00A2396D">
        <w:rPr>
          <w:rFonts w:ascii="Times New Roman" w:hAnsi="Times New Roman"/>
          <w:noProof/>
          <w:sz w:val="20"/>
          <w:szCs w:val="20"/>
          <w:shd w:val="clear" w:color="auto" w:fill="FFFFFF"/>
          <w:vertAlign w:val="subscript"/>
          <w:lang w:val="ms-MY"/>
        </w:rPr>
        <w:t>2</w:t>
      </w:r>
      <w:r w:rsidRPr="00A2396D">
        <w:rPr>
          <w:rFonts w:ascii="Times New Roman" w:hAnsi="Times New Roman"/>
          <w:noProof/>
          <w:sz w:val="20"/>
          <w:szCs w:val="20"/>
          <w:shd w:val="clear" w:color="auto" w:fill="FFFFFF"/>
          <w:lang w:val="ms-MY"/>
        </w:rPr>
        <w:t xml:space="preserve"> 1% dan CO</w:t>
      </w:r>
      <w:r w:rsidRPr="00A2396D">
        <w:rPr>
          <w:rFonts w:ascii="Times New Roman" w:hAnsi="Times New Roman"/>
          <w:noProof/>
          <w:sz w:val="20"/>
          <w:szCs w:val="20"/>
          <w:shd w:val="clear" w:color="auto" w:fill="FFFFFF"/>
          <w:vertAlign w:val="subscript"/>
          <w:lang w:val="ms-MY"/>
        </w:rPr>
        <w:t>2</w:t>
      </w:r>
      <w:r w:rsidRPr="00A2396D">
        <w:rPr>
          <w:rFonts w:ascii="Times New Roman" w:hAnsi="Times New Roman"/>
          <w:noProof/>
          <w:sz w:val="20"/>
          <w:szCs w:val="20"/>
          <w:shd w:val="clear" w:color="auto" w:fill="FFFFFF"/>
          <w:lang w:val="ms-MY"/>
        </w:rPr>
        <w:t xml:space="preserve"> 5%) dan hasil menunjukkan kadar pertumbuhan masing-masing adalah 0.4017 hari</w:t>
      </w:r>
      <w:r w:rsidRPr="00A2396D">
        <w:rPr>
          <w:rFonts w:ascii="Times New Roman" w:hAnsi="Times New Roman"/>
          <w:noProof/>
          <w:sz w:val="20"/>
          <w:szCs w:val="20"/>
          <w:shd w:val="clear" w:color="auto" w:fill="FFFFFF"/>
          <w:vertAlign w:val="superscript"/>
          <w:lang w:val="ms-MY"/>
        </w:rPr>
        <w:t>-1</w:t>
      </w:r>
      <w:r w:rsidRPr="00A2396D">
        <w:rPr>
          <w:rFonts w:ascii="Times New Roman" w:hAnsi="Times New Roman"/>
          <w:noProof/>
          <w:sz w:val="20"/>
          <w:szCs w:val="20"/>
          <w:shd w:val="clear" w:color="auto" w:fill="FFFFFF"/>
          <w:lang w:val="ms-MY"/>
        </w:rPr>
        <w:t>, 0.5752 hari</w:t>
      </w:r>
      <w:r w:rsidRPr="00A2396D">
        <w:rPr>
          <w:rFonts w:ascii="Times New Roman" w:hAnsi="Times New Roman"/>
          <w:noProof/>
          <w:sz w:val="20"/>
          <w:szCs w:val="20"/>
          <w:shd w:val="clear" w:color="auto" w:fill="FFFFFF"/>
          <w:vertAlign w:val="superscript"/>
          <w:lang w:val="ms-MY"/>
        </w:rPr>
        <w:t>-1</w:t>
      </w:r>
      <w:r w:rsidRPr="00A2396D">
        <w:rPr>
          <w:rFonts w:ascii="Times New Roman" w:hAnsi="Times New Roman"/>
          <w:noProof/>
          <w:sz w:val="20"/>
          <w:szCs w:val="20"/>
          <w:shd w:val="clear" w:color="auto" w:fill="FFFFFF"/>
          <w:lang w:val="ms-MY"/>
        </w:rPr>
        <w:t>, dan 0.4427 hari</w:t>
      </w:r>
      <w:r w:rsidRPr="00A2396D">
        <w:rPr>
          <w:rFonts w:ascii="Times New Roman" w:hAnsi="Times New Roman"/>
          <w:noProof/>
          <w:sz w:val="20"/>
          <w:szCs w:val="20"/>
          <w:shd w:val="clear" w:color="auto" w:fill="FFFFFF"/>
          <w:vertAlign w:val="superscript"/>
          <w:lang w:val="ms-MY"/>
        </w:rPr>
        <w:t>-1</w:t>
      </w:r>
      <w:r w:rsidRPr="00A2396D">
        <w:rPr>
          <w:rFonts w:ascii="Times New Roman" w:hAnsi="Times New Roman"/>
          <w:noProof/>
          <w:sz w:val="20"/>
          <w:szCs w:val="20"/>
          <w:shd w:val="clear" w:color="auto" w:fill="FFFFFF"/>
          <w:lang w:val="ms-MY"/>
        </w:rPr>
        <w:t>. Pada kepekatan CO</w:t>
      </w:r>
      <w:r w:rsidRPr="00A2396D">
        <w:rPr>
          <w:rFonts w:ascii="Times New Roman" w:hAnsi="Times New Roman"/>
          <w:noProof/>
          <w:sz w:val="20"/>
          <w:szCs w:val="20"/>
          <w:shd w:val="clear" w:color="auto" w:fill="FFFFFF"/>
          <w:vertAlign w:val="subscript"/>
          <w:lang w:val="ms-MY"/>
        </w:rPr>
        <w:t>2</w:t>
      </w:r>
      <w:r w:rsidRPr="00A2396D">
        <w:rPr>
          <w:rFonts w:ascii="Times New Roman" w:hAnsi="Times New Roman"/>
          <w:noProof/>
          <w:sz w:val="20"/>
          <w:szCs w:val="20"/>
          <w:shd w:val="clear" w:color="auto" w:fill="FFFFFF"/>
          <w:lang w:val="ms-MY"/>
        </w:rPr>
        <w:t xml:space="preserve"> yang berbeza (CO</w:t>
      </w:r>
      <w:r w:rsidRPr="00A2396D">
        <w:rPr>
          <w:rFonts w:ascii="Times New Roman" w:hAnsi="Times New Roman"/>
          <w:noProof/>
          <w:sz w:val="20"/>
          <w:szCs w:val="20"/>
          <w:shd w:val="clear" w:color="auto" w:fill="FFFFFF"/>
          <w:vertAlign w:val="subscript"/>
          <w:lang w:val="ms-MY"/>
        </w:rPr>
        <w:t>2</w:t>
      </w:r>
      <w:r w:rsidRPr="00A2396D">
        <w:rPr>
          <w:rFonts w:ascii="Times New Roman" w:hAnsi="Times New Roman"/>
          <w:noProof/>
          <w:sz w:val="20"/>
          <w:szCs w:val="20"/>
          <w:shd w:val="clear" w:color="auto" w:fill="FFFFFF"/>
          <w:lang w:val="ms-MY"/>
        </w:rPr>
        <w:t xml:space="preserve"> pada udara persekitaran, CO</w:t>
      </w:r>
      <w:r w:rsidRPr="00A2396D">
        <w:rPr>
          <w:rFonts w:ascii="Times New Roman" w:hAnsi="Times New Roman"/>
          <w:noProof/>
          <w:sz w:val="20"/>
          <w:szCs w:val="20"/>
          <w:shd w:val="clear" w:color="auto" w:fill="FFFFFF"/>
          <w:vertAlign w:val="subscript"/>
          <w:lang w:val="ms-MY"/>
        </w:rPr>
        <w:t>2</w:t>
      </w:r>
      <w:r w:rsidRPr="00A2396D">
        <w:rPr>
          <w:rFonts w:ascii="Times New Roman" w:hAnsi="Times New Roman"/>
          <w:noProof/>
          <w:sz w:val="20"/>
          <w:szCs w:val="20"/>
          <w:shd w:val="clear" w:color="auto" w:fill="FFFFFF"/>
          <w:lang w:val="ms-MY"/>
        </w:rPr>
        <w:t xml:space="preserve"> 1% dan CO</w:t>
      </w:r>
      <w:r w:rsidRPr="00A2396D">
        <w:rPr>
          <w:rFonts w:ascii="Times New Roman" w:hAnsi="Times New Roman"/>
          <w:noProof/>
          <w:sz w:val="20"/>
          <w:szCs w:val="20"/>
          <w:shd w:val="clear" w:color="auto" w:fill="FFFFFF"/>
          <w:vertAlign w:val="subscript"/>
          <w:lang w:val="ms-MY"/>
        </w:rPr>
        <w:t>2</w:t>
      </w:r>
      <w:r w:rsidRPr="00A2396D">
        <w:rPr>
          <w:rFonts w:ascii="Times New Roman" w:hAnsi="Times New Roman"/>
          <w:noProof/>
          <w:sz w:val="20"/>
          <w:szCs w:val="20"/>
          <w:shd w:val="clear" w:color="auto" w:fill="FFFFFF"/>
          <w:lang w:val="ms-MY"/>
        </w:rPr>
        <w:t xml:space="preserve"> 5%), hasil biojisim yang terkumpul daripada pengkulturan mikroalga masing-masing adalah </w:t>
      </w:r>
      <w:r w:rsidRPr="00A2396D">
        <w:rPr>
          <w:rFonts w:ascii="Times New Roman" w:hAnsi="Times New Roman"/>
          <w:noProof/>
          <w:sz w:val="20"/>
          <w:szCs w:val="20"/>
          <w:lang w:val="ms-MY"/>
        </w:rPr>
        <w:t>1.005gL</w:t>
      </w:r>
      <w:r w:rsidRPr="00A2396D">
        <w:rPr>
          <w:rFonts w:ascii="Times New Roman" w:hAnsi="Times New Roman"/>
          <w:noProof/>
          <w:sz w:val="20"/>
          <w:szCs w:val="20"/>
          <w:vertAlign w:val="superscript"/>
          <w:lang w:val="ms-MY"/>
        </w:rPr>
        <w:t>-1</w:t>
      </w:r>
      <w:r w:rsidRPr="00A2396D">
        <w:rPr>
          <w:rFonts w:ascii="Times New Roman" w:hAnsi="Times New Roman"/>
          <w:noProof/>
          <w:sz w:val="20"/>
          <w:szCs w:val="20"/>
          <w:lang w:val="ms-MY"/>
        </w:rPr>
        <w:t>, 1.101gL</w:t>
      </w:r>
      <w:r w:rsidRPr="00A2396D">
        <w:rPr>
          <w:rFonts w:ascii="Times New Roman" w:hAnsi="Times New Roman"/>
          <w:noProof/>
          <w:sz w:val="20"/>
          <w:szCs w:val="20"/>
          <w:vertAlign w:val="superscript"/>
          <w:lang w:val="ms-MY"/>
        </w:rPr>
        <w:t>-1</w:t>
      </w:r>
      <w:r w:rsidRPr="00A2396D">
        <w:rPr>
          <w:rFonts w:ascii="Times New Roman" w:hAnsi="Times New Roman"/>
          <w:noProof/>
          <w:sz w:val="20"/>
          <w:szCs w:val="20"/>
          <w:lang w:val="ms-MY"/>
        </w:rPr>
        <w:t xml:space="preserve"> dan 1.035gL</w:t>
      </w:r>
      <w:r w:rsidRPr="00A2396D">
        <w:rPr>
          <w:rFonts w:ascii="Times New Roman" w:hAnsi="Times New Roman"/>
          <w:noProof/>
          <w:sz w:val="20"/>
          <w:szCs w:val="20"/>
          <w:vertAlign w:val="superscript"/>
          <w:lang w:val="ms-MY"/>
        </w:rPr>
        <w:t>-1</w:t>
      </w:r>
      <w:r w:rsidRPr="00A2396D">
        <w:rPr>
          <w:rFonts w:ascii="Times New Roman" w:hAnsi="Times New Roman"/>
          <w:noProof/>
          <w:sz w:val="20"/>
          <w:szCs w:val="20"/>
          <w:shd w:val="clear" w:color="auto" w:fill="FFFFFF"/>
          <w:lang w:val="ms-MY"/>
        </w:rPr>
        <w:t>. Kajian juga menunjukkan pada kepekatan CO</w:t>
      </w:r>
      <w:r w:rsidRPr="00A2396D">
        <w:rPr>
          <w:rFonts w:ascii="Times New Roman" w:hAnsi="Times New Roman"/>
          <w:noProof/>
          <w:sz w:val="20"/>
          <w:szCs w:val="20"/>
          <w:shd w:val="clear" w:color="auto" w:fill="FFFFFF"/>
          <w:vertAlign w:val="subscript"/>
          <w:lang w:val="ms-MY"/>
        </w:rPr>
        <w:t>2</w:t>
      </w:r>
      <w:r w:rsidRPr="00A2396D">
        <w:rPr>
          <w:rFonts w:ascii="Times New Roman" w:hAnsi="Times New Roman"/>
          <w:noProof/>
          <w:sz w:val="20"/>
          <w:szCs w:val="20"/>
          <w:shd w:val="clear" w:color="auto" w:fill="FFFFFF"/>
          <w:lang w:val="ms-MY"/>
        </w:rPr>
        <w:t xml:space="preserve"> yang berbeza, kadar pemerangkapan karbon dioksida adalah pada kadar 1% sehingga 4.3%.</w:t>
      </w:r>
    </w:p>
    <w:p w:rsidR="00A2396D" w:rsidRPr="00A2396D" w:rsidRDefault="00A2396D" w:rsidP="00A2396D">
      <w:pPr>
        <w:spacing w:after="0" w:line="240" w:lineRule="auto"/>
        <w:jc w:val="both"/>
        <w:outlineLvl w:val="0"/>
        <w:rPr>
          <w:rFonts w:ascii="Times New Roman" w:hAnsi="Times New Roman"/>
          <w:noProof/>
          <w:sz w:val="20"/>
          <w:szCs w:val="20"/>
          <w:lang w:val="ms-MY"/>
        </w:rPr>
      </w:pPr>
    </w:p>
    <w:p w:rsidR="00550C2D" w:rsidRDefault="00A2396D" w:rsidP="00A2396D">
      <w:pPr>
        <w:spacing w:after="0" w:line="240" w:lineRule="auto"/>
        <w:jc w:val="both"/>
        <w:outlineLvl w:val="0"/>
        <w:rPr>
          <w:rFonts w:ascii="Times New Roman" w:hAnsi="Times New Roman"/>
          <w:b/>
          <w:noProof/>
          <w:sz w:val="20"/>
          <w:szCs w:val="20"/>
          <w:lang w:val="ms-MY"/>
        </w:rPr>
      </w:pPr>
      <w:r w:rsidRPr="00A2396D">
        <w:rPr>
          <w:rFonts w:ascii="Times New Roman" w:hAnsi="Times New Roman"/>
          <w:b/>
          <w:noProof/>
          <w:sz w:val="20"/>
          <w:szCs w:val="20"/>
          <w:lang w:val="ms-MY"/>
        </w:rPr>
        <w:t xml:space="preserve">Kata kunci:  </w:t>
      </w:r>
      <w:r w:rsidRPr="00A2396D">
        <w:rPr>
          <w:rFonts w:ascii="Times New Roman" w:hAnsi="Times New Roman"/>
          <w:noProof/>
          <w:sz w:val="20"/>
          <w:szCs w:val="20"/>
          <w:lang w:val="ms-MY"/>
        </w:rPr>
        <w:t>mikroalga, pemencilan, penulenan, penjujukan DNA</w:t>
      </w:r>
      <w:r w:rsidRPr="00A2396D">
        <w:rPr>
          <w:rFonts w:ascii="Times New Roman" w:hAnsi="Times New Roman"/>
          <w:b/>
          <w:noProof/>
          <w:sz w:val="20"/>
          <w:szCs w:val="20"/>
          <w:lang w:val="ms-MY"/>
        </w:rPr>
        <w:t xml:space="preserve"> </w:t>
      </w:r>
    </w:p>
    <w:p w:rsidR="00A2396D" w:rsidRDefault="00A2396D" w:rsidP="00A2396D">
      <w:pPr>
        <w:spacing w:after="0" w:line="240" w:lineRule="auto"/>
        <w:jc w:val="both"/>
        <w:outlineLvl w:val="0"/>
        <w:rPr>
          <w:rFonts w:ascii="Times New Roman" w:hAnsi="Times New Roman"/>
          <w:b/>
          <w:noProof/>
          <w:sz w:val="20"/>
          <w:szCs w:val="20"/>
          <w:lang w:val="ms-MY"/>
        </w:rPr>
      </w:pPr>
    </w:p>
    <w:p w:rsidR="00A2396D" w:rsidRPr="00F447A7" w:rsidRDefault="00A2396D" w:rsidP="00A2396D">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A2396D" w:rsidRDefault="00A2396D" w:rsidP="00A2396D">
      <w:pPr>
        <w:pStyle w:val="ListParagraph"/>
        <w:numPr>
          <w:ilvl w:val="0"/>
          <w:numId w:val="1"/>
        </w:numPr>
        <w:adjustRightInd w:val="0"/>
        <w:spacing w:after="0" w:line="240" w:lineRule="auto"/>
        <w:ind w:left="360"/>
        <w:jc w:val="both"/>
        <w:rPr>
          <w:rFonts w:ascii="Times New Roman" w:hAnsi="Times New Roman"/>
          <w:noProof/>
          <w:sz w:val="20"/>
          <w:szCs w:val="20"/>
        </w:rPr>
      </w:pPr>
      <w:r w:rsidRPr="007724A0">
        <w:rPr>
          <w:rFonts w:ascii="Times New Roman" w:hAnsi="Times New Roman"/>
          <w:sz w:val="20"/>
          <w:szCs w:val="20"/>
        </w:rPr>
        <w:fldChar w:fldCharType="begin" w:fldLock="1"/>
      </w:r>
      <w:r w:rsidRPr="007724A0">
        <w:rPr>
          <w:rFonts w:ascii="Times New Roman" w:hAnsi="Times New Roman"/>
          <w:sz w:val="20"/>
          <w:szCs w:val="20"/>
        </w:rPr>
        <w:instrText xml:space="preserve">ADDIN Mendeley Bibliography CSL_BIBLIOGRAPHY </w:instrText>
      </w:r>
      <w:r w:rsidRPr="007724A0">
        <w:rPr>
          <w:rFonts w:ascii="Times New Roman" w:hAnsi="Times New Roman"/>
          <w:sz w:val="20"/>
          <w:szCs w:val="20"/>
        </w:rPr>
        <w:fldChar w:fldCharType="separate"/>
      </w:r>
      <w:r w:rsidRPr="007724A0">
        <w:rPr>
          <w:rFonts w:ascii="Times New Roman" w:hAnsi="Times New Roman"/>
          <w:noProof/>
          <w:sz w:val="20"/>
          <w:szCs w:val="20"/>
        </w:rPr>
        <w:t xml:space="preserve">Certik, M. and Shimizu S. (1999). Biosynthesis and regulation of microbial polyunsaturated fatty acid production. </w:t>
      </w:r>
      <w:r w:rsidRPr="007724A0">
        <w:rPr>
          <w:rFonts w:ascii="Times New Roman" w:hAnsi="Times New Roman"/>
          <w:i/>
          <w:iCs/>
          <w:noProof/>
          <w:sz w:val="20"/>
          <w:szCs w:val="20"/>
        </w:rPr>
        <w:t>Journal of Bioscience and Bioengineering</w:t>
      </w:r>
      <w:r w:rsidRPr="007724A0">
        <w:rPr>
          <w:rFonts w:ascii="Times New Roman" w:hAnsi="Times New Roman"/>
          <w:noProof/>
          <w:sz w:val="20"/>
          <w:szCs w:val="20"/>
        </w:rPr>
        <w:t xml:space="preserve">., 87(1): 1 - 14. </w:t>
      </w:r>
    </w:p>
    <w:p w:rsidR="00A2396D" w:rsidRDefault="00A2396D" w:rsidP="00A2396D">
      <w:pPr>
        <w:pStyle w:val="ListParagraph"/>
        <w:numPr>
          <w:ilvl w:val="0"/>
          <w:numId w:val="1"/>
        </w:numPr>
        <w:adjustRightInd w:val="0"/>
        <w:spacing w:after="0" w:line="240" w:lineRule="auto"/>
        <w:ind w:left="360"/>
        <w:jc w:val="both"/>
        <w:rPr>
          <w:rFonts w:ascii="Times New Roman" w:hAnsi="Times New Roman"/>
          <w:noProof/>
          <w:sz w:val="20"/>
          <w:szCs w:val="20"/>
        </w:rPr>
      </w:pPr>
      <w:r w:rsidRPr="007724A0">
        <w:rPr>
          <w:rFonts w:ascii="Times New Roman" w:hAnsi="Times New Roman"/>
          <w:noProof/>
          <w:sz w:val="20"/>
          <w:szCs w:val="20"/>
        </w:rPr>
        <w:t xml:space="preserve">Hama, S. and Kondo, A. (2012). Enzymatic biodiesel production: An overview of potential feedstocks and process development. </w:t>
      </w:r>
      <w:r w:rsidRPr="007724A0">
        <w:rPr>
          <w:rFonts w:ascii="Times New Roman" w:hAnsi="Times New Roman"/>
          <w:i/>
          <w:iCs/>
          <w:noProof/>
          <w:sz w:val="20"/>
          <w:szCs w:val="20"/>
        </w:rPr>
        <w:t>Bioresource Technol</w:t>
      </w:r>
      <w:r w:rsidRPr="007724A0">
        <w:rPr>
          <w:rFonts w:ascii="Times New Roman" w:hAnsi="Times New Roman"/>
          <w:i/>
          <w:noProof/>
          <w:sz w:val="20"/>
          <w:szCs w:val="20"/>
        </w:rPr>
        <w:t>ogy</w:t>
      </w:r>
      <w:r w:rsidRPr="007724A0">
        <w:rPr>
          <w:rFonts w:ascii="Times New Roman" w:hAnsi="Times New Roman"/>
          <w:noProof/>
          <w:sz w:val="20"/>
          <w:szCs w:val="20"/>
        </w:rPr>
        <w:t xml:space="preserve">, 135: 386 - 395. </w:t>
      </w:r>
    </w:p>
    <w:p w:rsidR="00A2396D" w:rsidRDefault="00A2396D" w:rsidP="00A2396D">
      <w:pPr>
        <w:pStyle w:val="ListParagraph"/>
        <w:numPr>
          <w:ilvl w:val="0"/>
          <w:numId w:val="1"/>
        </w:numPr>
        <w:adjustRightInd w:val="0"/>
        <w:spacing w:after="0" w:line="240" w:lineRule="auto"/>
        <w:ind w:left="360"/>
        <w:jc w:val="both"/>
        <w:rPr>
          <w:rFonts w:ascii="Times New Roman" w:hAnsi="Times New Roman"/>
          <w:noProof/>
          <w:sz w:val="20"/>
          <w:szCs w:val="20"/>
        </w:rPr>
      </w:pPr>
      <w:r w:rsidRPr="007724A0">
        <w:rPr>
          <w:rFonts w:ascii="Times New Roman" w:hAnsi="Times New Roman"/>
          <w:noProof/>
          <w:sz w:val="20"/>
          <w:szCs w:val="20"/>
        </w:rPr>
        <w:t xml:space="preserve">Fujii, K. (2012). Process integration of supercritical carbon dioxide extraction and acid treatment for astaxanthin extraction from a vegetative microalga. </w:t>
      </w:r>
      <w:r w:rsidRPr="007724A0">
        <w:rPr>
          <w:rFonts w:ascii="Times New Roman" w:hAnsi="Times New Roman"/>
          <w:i/>
          <w:iCs/>
          <w:noProof/>
          <w:sz w:val="20"/>
          <w:szCs w:val="20"/>
        </w:rPr>
        <w:t>Food Bioproducts Processing</w:t>
      </w:r>
      <w:r w:rsidRPr="007724A0">
        <w:rPr>
          <w:rFonts w:ascii="Times New Roman" w:hAnsi="Times New Roman"/>
          <w:noProof/>
          <w:sz w:val="20"/>
          <w:szCs w:val="20"/>
        </w:rPr>
        <w:t xml:space="preserve">, 90(4): 762 - 766. </w:t>
      </w:r>
    </w:p>
    <w:p w:rsidR="00A2396D" w:rsidRDefault="00A2396D" w:rsidP="00A2396D">
      <w:pPr>
        <w:pStyle w:val="ListParagraph"/>
        <w:numPr>
          <w:ilvl w:val="0"/>
          <w:numId w:val="1"/>
        </w:numPr>
        <w:adjustRightInd w:val="0"/>
        <w:spacing w:after="0" w:line="240" w:lineRule="auto"/>
        <w:ind w:left="360"/>
        <w:jc w:val="both"/>
        <w:rPr>
          <w:rFonts w:ascii="Times New Roman" w:hAnsi="Times New Roman"/>
          <w:noProof/>
          <w:sz w:val="20"/>
          <w:szCs w:val="20"/>
        </w:rPr>
      </w:pPr>
      <w:r w:rsidRPr="007724A0">
        <w:rPr>
          <w:rFonts w:ascii="Times New Roman" w:hAnsi="Times New Roman"/>
          <w:noProof/>
          <w:sz w:val="20"/>
          <w:szCs w:val="20"/>
        </w:rPr>
        <w:t xml:space="preserve">Kao, C.Y., Chiu, S. Y., Huang, T. T., Dai, L., Wang, G. H, Tseng, C. P., Chen, C. H. and Lin, C. S. (2012).  A mutant strain of microalga Chlorella sp. for the carbon dioxide capture from biogas. </w:t>
      </w:r>
      <w:r w:rsidRPr="007724A0">
        <w:rPr>
          <w:rFonts w:ascii="Times New Roman" w:hAnsi="Times New Roman"/>
          <w:i/>
          <w:iCs/>
          <w:noProof/>
          <w:sz w:val="20"/>
          <w:szCs w:val="20"/>
        </w:rPr>
        <w:t>Biomass and Bioenergy</w:t>
      </w:r>
      <w:r w:rsidRPr="007724A0">
        <w:rPr>
          <w:rFonts w:ascii="Times New Roman" w:hAnsi="Times New Roman"/>
          <w:noProof/>
          <w:sz w:val="20"/>
          <w:szCs w:val="20"/>
        </w:rPr>
        <w:t xml:space="preserve">, 36: 132 - 140. </w:t>
      </w:r>
    </w:p>
    <w:p w:rsidR="00A2396D" w:rsidRDefault="00A2396D" w:rsidP="00A2396D">
      <w:pPr>
        <w:pStyle w:val="ListParagraph"/>
        <w:numPr>
          <w:ilvl w:val="0"/>
          <w:numId w:val="1"/>
        </w:numPr>
        <w:adjustRightInd w:val="0"/>
        <w:spacing w:after="0" w:line="240" w:lineRule="auto"/>
        <w:ind w:left="360"/>
        <w:jc w:val="both"/>
        <w:rPr>
          <w:rFonts w:ascii="Times New Roman" w:hAnsi="Times New Roman"/>
          <w:noProof/>
          <w:sz w:val="20"/>
          <w:szCs w:val="20"/>
        </w:rPr>
      </w:pPr>
      <w:r w:rsidRPr="007724A0">
        <w:rPr>
          <w:rFonts w:ascii="Times New Roman" w:hAnsi="Times New Roman"/>
          <w:noProof/>
          <w:sz w:val="20"/>
          <w:szCs w:val="20"/>
        </w:rPr>
        <w:t xml:space="preserve">Liang, Y., Sarkany, N. and Cui, Y. (2009). Biomass and lipid productivities of Chlorella vulgaris under autotrophic, heterotrophic and mixotrophic growth conditions. </w:t>
      </w:r>
      <w:r w:rsidRPr="007724A0">
        <w:rPr>
          <w:rFonts w:ascii="Times New Roman" w:hAnsi="Times New Roman"/>
          <w:i/>
          <w:iCs/>
          <w:noProof/>
          <w:sz w:val="20"/>
          <w:szCs w:val="20"/>
        </w:rPr>
        <w:t>Biotechnology Lett</w:t>
      </w:r>
      <w:r w:rsidRPr="007724A0">
        <w:rPr>
          <w:rFonts w:ascii="Times New Roman" w:hAnsi="Times New Roman"/>
          <w:i/>
          <w:noProof/>
          <w:sz w:val="20"/>
          <w:szCs w:val="20"/>
        </w:rPr>
        <w:t>ers,</w:t>
      </w:r>
      <w:r w:rsidRPr="007724A0">
        <w:rPr>
          <w:rFonts w:ascii="Times New Roman" w:hAnsi="Times New Roman"/>
          <w:noProof/>
          <w:sz w:val="20"/>
          <w:szCs w:val="20"/>
        </w:rPr>
        <w:t xml:space="preserve"> 31(7): 1043 -1049. </w:t>
      </w:r>
    </w:p>
    <w:p w:rsidR="00A2396D" w:rsidRDefault="00A2396D" w:rsidP="00A2396D">
      <w:pPr>
        <w:pStyle w:val="ListParagraph"/>
        <w:numPr>
          <w:ilvl w:val="0"/>
          <w:numId w:val="1"/>
        </w:numPr>
        <w:adjustRightInd w:val="0"/>
        <w:spacing w:after="0" w:line="240" w:lineRule="auto"/>
        <w:ind w:left="360"/>
        <w:jc w:val="both"/>
        <w:rPr>
          <w:rFonts w:ascii="Times New Roman" w:hAnsi="Times New Roman"/>
          <w:noProof/>
          <w:sz w:val="20"/>
          <w:szCs w:val="20"/>
        </w:rPr>
      </w:pPr>
      <w:r w:rsidRPr="007724A0">
        <w:rPr>
          <w:rFonts w:ascii="Times New Roman" w:hAnsi="Times New Roman"/>
          <w:noProof/>
          <w:sz w:val="20"/>
          <w:szCs w:val="20"/>
        </w:rPr>
        <w:t xml:space="preserve">Perez-Garcia O, Escalante F. M. E., De-Bashan L. E. and Bashan Y. (2011). Heterotrophic cultures of microalgae: Metabolism and potential products. </w:t>
      </w:r>
      <w:r w:rsidRPr="007724A0">
        <w:rPr>
          <w:rFonts w:ascii="Times New Roman" w:hAnsi="Times New Roman"/>
          <w:i/>
          <w:iCs/>
          <w:noProof/>
          <w:sz w:val="20"/>
          <w:szCs w:val="20"/>
        </w:rPr>
        <w:t>Water Res</w:t>
      </w:r>
      <w:r w:rsidRPr="007724A0">
        <w:rPr>
          <w:rFonts w:ascii="Times New Roman" w:hAnsi="Times New Roman"/>
          <w:noProof/>
          <w:sz w:val="20"/>
          <w:szCs w:val="20"/>
        </w:rPr>
        <w:t>e</w:t>
      </w:r>
      <w:r w:rsidRPr="007724A0">
        <w:rPr>
          <w:rFonts w:ascii="Times New Roman" w:hAnsi="Times New Roman"/>
          <w:i/>
          <w:noProof/>
          <w:sz w:val="20"/>
          <w:szCs w:val="20"/>
        </w:rPr>
        <w:t xml:space="preserve">arch, </w:t>
      </w:r>
      <w:r w:rsidRPr="007724A0">
        <w:rPr>
          <w:rFonts w:ascii="Times New Roman" w:hAnsi="Times New Roman"/>
          <w:noProof/>
          <w:sz w:val="20"/>
          <w:szCs w:val="20"/>
        </w:rPr>
        <w:t>45: 11 - 36.</w:t>
      </w:r>
    </w:p>
    <w:p w:rsidR="00A2396D" w:rsidRDefault="00A2396D" w:rsidP="00A2396D">
      <w:pPr>
        <w:pStyle w:val="ListParagraph"/>
        <w:numPr>
          <w:ilvl w:val="0"/>
          <w:numId w:val="1"/>
        </w:numPr>
        <w:adjustRightInd w:val="0"/>
        <w:spacing w:after="0" w:line="240" w:lineRule="auto"/>
        <w:ind w:left="360"/>
        <w:jc w:val="both"/>
        <w:rPr>
          <w:rFonts w:ascii="Times New Roman" w:hAnsi="Times New Roman"/>
          <w:noProof/>
          <w:sz w:val="20"/>
          <w:szCs w:val="20"/>
        </w:rPr>
      </w:pPr>
      <w:r w:rsidRPr="007724A0">
        <w:rPr>
          <w:rFonts w:ascii="Times New Roman" w:hAnsi="Times New Roman"/>
          <w:noProof/>
          <w:sz w:val="20"/>
          <w:szCs w:val="20"/>
        </w:rPr>
        <w:t xml:space="preserve">EL-Sheekh, M. M., Bedaiwy, M. Y., Osman M. E. and Ismail, M. M. (2012). Mixotrophic and heterotrophic growth of some microalgae using extract of fungal-treated wheat bran. </w:t>
      </w:r>
      <w:r w:rsidRPr="007724A0">
        <w:rPr>
          <w:rFonts w:ascii="Times New Roman" w:hAnsi="Times New Roman"/>
          <w:i/>
          <w:iCs/>
          <w:noProof/>
          <w:sz w:val="20"/>
          <w:szCs w:val="20"/>
        </w:rPr>
        <w:t>International Journal of Recycling Organic Waste in Agriculture</w:t>
      </w:r>
      <w:r w:rsidRPr="007724A0">
        <w:rPr>
          <w:rFonts w:ascii="Times New Roman" w:hAnsi="Times New Roman"/>
          <w:noProof/>
          <w:sz w:val="20"/>
          <w:szCs w:val="20"/>
        </w:rPr>
        <w:t xml:space="preserve">, 1(1): 1 - 9. </w:t>
      </w:r>
    </w:p>
    <w:p w:rsidR="00A2396D" w:rsidRDefault="00A2396D" w:rsidP="00A2396D">
      <w:pPr>
        <w:pStyle w:val="ListParagraph"/>
        <w:numPr>
          <w:ilvl w:val="0"/>
          <w:numId w:val="1"/>
        </w:numPr>
        <w:adjustRightInd w:val="0"/>
        <w:spacing w:after="0" w:line="240" w:lineRule="auto"/>
        <w:ind w:left="360"/>
        <w:jc w:val="both"/>
        <w:rPr>
          <w:rFonts w:ascii="Times New Roman" w:hAnsi="Times New Roman"/>
          <w:noProof/>
          <w:sz w:val="20"/>
          <w:szCs w:val="20"/>
        </w:rPr>
      </w:pPr>
      <w:r w:rsidRPr="007724A0">
        <w:rPr>
          <w:rFonts w:ascii="Times New Roman" w:hAnsi="Times New Roman"/>
          <w:noProof/>
          <w:sz w:val="20"/>
          <w:szCs w:val="20"/>
        </w:rPr>
        <w:t xml:space="preserve">Wensel, P., Helms, G., Hiscox, B., Bavis, W. C., Kirchoff, H., Bule, M., Yu, L. and Chen S. (2014). Isolation, characterization, and validation of oleaginous, multi-trophic, and haloalkaline-tolerant microalgae for two-stage cultivation. </w:t>
      </w:r>
      <w:r w:rsidRPr="007724A0">
        <w:rPr>
          <w:rFonts w:ascii="Times New Roman" w:hAnsi="Times New Roman"/>
          <w:i/>
          <w:iCs/>
          <w:noProof/>
          <w:sz w:val="20"/>
          <w:szCs w:val="20"/>
        </w:rPr>
        <w:t>Algal Research</w:t>
      </w:r>
      <w:r w:rsidRPr="007724A0">
        <w:rPr>
          <w:rFonts w:ascii="Times New Roman" w:hAnsi="Times New Roman"/>
          <w:noProof/>
          <w:sz w:val="20"/>
          <w:szCs w:val="20"/>
        </w:rPr>
        <w:t xml:space="preserve">, 4: 2 - 11. </w:t>
      </w:r>
    </w:p>
    <w:p w:rsidR="00A2396D" w:rsidRDefault="00A2396D" w:rsidP="00A2396D">
      <w:pPr>
        <w:pStyle w:val="ListParagraph"/>
        <w:numPr>
          <w:ilvl w:val="0"/>
          <w:numId w:val="1"/>
        </w:numPr>
        <w:adjustRightInd w:val="0"/>
        <w:spacing w:after="0" w:line="240" w:lineRule="auto"/>
        <w:ind w:left="360"/>
        <w:jc w:val="both"/>
        <w:rPr>
          <w:rFonts w:ascii="Times New Roman" w:hAnsi="Times New Roman"/>
          <w:noProof/>
          <w:sz w:val="20"/>
          <w:szCs w:val="20"/>
        </w:rPr>
      </w:pPr>
      <w:r w:rsidRPr="007724A0">
        <w:rPr>
          <w:rFonts w:ascii="Times New Roman" w:hAnsi="Times New Roman"/>
          <w:noProof/>
          <w:sz w:val="20"/>
          <w:szCs w:val="20"/>
        </w:rPr>
        <w:t xml:space="preserve">Pires, J. C. M., Alvim-Ferraz, M. C. M., Martins, F. G. and Simões M. (2012). Carbon dioxide capture from flue gases using microalgae: Engineering aspects and biorefinery concept. </w:t>
      </w:r>
      <w:r w:rsidRPr="007724A0">
        <w:rPr>
          <w:rFonts w:ascii="Times New Roman" w:hAnsi="Times New Roman"/>
          <w:i/>
          <w:iCs/>
          <w:noProof/>
          <w:sz w:val="20"/>
          <w:szCs w:val="20"/>
        </w:rPr>
        <w:t>Renewable and Sustainable Energy Rev</w:t>
      </w:r>
      <w:r w:rsidRPr="007724A0">
        <w:rPr>
          <w:rFonts w:ascii="Times New Roman" w:hAnsi="Times New Roman"/>
          <w:i/>
          <w:noProof/>
          <w:sz w:val="20"/>
          <w:szCs w:val="20"/>
        </w:rPr>
        <w:t>iews</w:t>
      </w:r>
      <w:r w:rsidRPr="007724A0">
        <w:rPr>
          <w:rFonts w:ascii="Times New Roman" w:hAnsi="Times New Roman"/>
          <w:noProof/>
          <w:sz w:val="20"/>
          <w:szCs w:val="20"/>
        </w:rPr>
        <w:t>, 16(5): 3043 - 3053.</w:t>
      </w:r>
    </w:p>
    <w:p w:rsidR="00A2396D" w:rsidRDefault="00A2396D" w:rsidP="00A2396D">
      <w:pPr>
        <w:pStyle w:val="ListParagraph"/>
        <w:numPr>
          <w:ilvl w:val="0"/>
          <w:numId w:val="1"/>
        </w:numPr>
        <w:adjustRightInd w:val="0"/>
        <w:spacing w:after="0" w:line="240" w:lineRule="auto"/>
        <w:ind w:left="360"/>
        <w:jc w:val="both"/>
        <w:rPr>
          <w:rFonts w:ascii="Times New Roman" w:hAnsi="Times New Roman"/>
          <w:noProof/>
          <w:sz w:val="20"/>
          <w:szCs w:val="20"/>
        </w:rPr>
      </w:pPr>
      <w:r w:rsidRPr="007724A0">
        <w:rPr>
          <w:rFonts w:ascii="Times New Roman" w:hAnsi="Times New Roman"/>
          <w:noProof/>
          <w:sz w:val="20"/>
          <w:szCs w:val="20"/>
        </w:rPr>
        <w:t>Radmann, E. M., Camerini, F. V., Santos, T. D. and Costa, J. A. V. (2011). Isolation and application of SO</w:t>
      </w:r>
      <w:r w:rsidRPr="007724A0">
        <w:rPr>
          <w:rFonts w:ascii="Times New Roman" w:hAnsi="Times New Roman"/>
          <w:noProof/>
          <w:sz w:val="20"/>
          <w:szCs w:val="20"/>
          <w:vertAlign w:val="subscript"/>
        </w:rPr>
        <w:t>X</w:t>
      </w:r>
      <w:r w:rsidRPr="007724A0">
        <w:rPr>
          <w:rFonts w:ascii="Times New Roman" w:hAnsi="Times New Roman"/>
          <w:noProof/>
          <w:sz w:val="20"/>
          <w:szCs w:val="20"/>
        </w:rPr>
        <w:t xml:space="preserve"> and NO</w:t>
      </w:r>
      <w:r w:rsidRPr="007724A0">
        <w:rPr>
          <w:rFonts w:ascii="Times New Roman" w:hAnsi="Times New Roman"/>
          <w:noProof/>
          <w:sz w:val="20"/>
          <w:szCs w:val="20"/>
          <w:vertAlign w:val="subscript"/>
        </w:rPr>
        <w:t>X</w:t>
      </w:r>
      <w:r w:rsidRPr="007724A0">
        <w:rPr>
          <w:rFonts w:ascii="Times New Roman" w:hAnsi="Times New Roman"/>
          <w:noProof/>
          <w:sz w:val="20"/>
          <w:szCs w:val="20"/>
        </w:rPr>
        <w:t xml:space="preserve"> resistant microalgae in biofixation of CO</w:t>
      </w:r>
      <w:r w:rsidRPr="007724A0">
        <w:rPr>
          <w:rFonts w:ascii="Times New Roman" w:hAnsi="Times New Roman"/>
          <w:noProof/>
          <w:sz w:val="20"/>
          <w:szCs w:val="20"/>
          <w:vertAlign w:val="subscript"/>
        </w:rPr>
        <w:t>2</w:t>
      </w:r>
      <w:r w:rsidRPr="007724A0">
        <w:rPr>
          <w:rFonts w:ascii="Times New Roman" w:hAnsi="Times New Roman"/>
          <w:noProof/>
          <w:sz w:val="20"/>
          <w:szCs w:val="20"/>
        </w:rPr>
        <w:t xml:space="preserve"> from thermoelectricity plants. </w:t>
      </w:r>
      <w:r w:rsidRPr="007724A0">
        <w:rPr>
          <w:rFonts w:ascii="Times New Roman" w:hAnsi="Times New Roman"/>
          <w:i/>
          <w:iCs/>
          <w:noProof/>
          <w:sz w:val="20"/>
          <w:szCs w:val="20"/>
        </w:rPr>
        <w:t>Energy Conversion Management</w:t>
      </w:r>
      <w:r w:rsidRPr="007724A0">
        <w:rPr>
          <w:rFonts w:ascii="Times New Roman" w:hAnsi="Times New Roman"/>
          <w:noProof/>
          <w:sz w:val="20"/>
          <w:szCs w:val="20"/>
        </w:rPr>
        <w:t xml:space="preserve">, 52(10): 3132 - 3136. </w:t>
      </w:r>
    </w:p>
    <w:p w:rsidR="00A2396D" w:rsidRDefault="00A2396D" w:rsidP="00A2396D">
      <w:pPr>
        <w:pStyle w:val="ListParagraph"/>
        <w:numPr>
          <w:ilvl w:val="0"/>
          <w:numId w:val="1"/>
        </w:numPr>
        <w:adjustRightInd w:val="0"/>
        <w:spacing w:after="0" w:line="240" w:lineRule="auto"/>
        <w:ind w:left="360"/>
        <w:jc w:val="both"/>
        <w:rPr>
          <w:rFonts w:ascii="Times New Roman" w:hAnsi="Times New Roman"/>
          <w:noProof/>
          <w:sz w:val="20"/>
          <w:szCs w:val="20"/>
        </w:rPr>
      </w:pPr>
      <w:r w:rsidRPr="00325D8C">
        <w:rPr>
          <w:rFonts w:ascii="Times New Roman" w:hAnsi="Times New Roman"/>
          <w:noProof/>
          <w:sz w:val="20"/>
          <w:szCs w:val="20"/>
        </w:rPr>
        <w:t xml:space="preserve">de Morais M. G. and Costa J. A. V. (2007). Isolation and selection of microalgae from coal fired thermoelectric power plant for biofixation of carbon dioxide. </w:t>
      </w:r>
      <w:r w:rsidRPr="00325D8C">
        <w:rPr>
          <w:rFonts w:ascii="Times New Roman" w:hAnsi="Times New Roman"/>
          <w:i/>
          <w:iCs/>
          <w:noProof/>
          <w:sz w:val="20"/>
          <w:szCs w:val="20"/>
        </w:rPr>
        <w:t>Energy Conversion Manag</w:t>
      </w:r>
      <w:r w:rsidRPr="00325D8C">
        <w:rPr>
          <w:rFonts w:ascii="Times New Roman" w:hAnsi="Times New Roman"/>
          <w:i/>
          <w:noProof/>
          <w:sz w:val="20"/>
          <w:szCs w:val="20"/>
        </w:rPr>
        <w:t>ement</w:t>
      </w:r>
      <w:r w:rsidRPr="00325D8C">
        <w:rPr>
          <w:rFonts w:ascii="Times New Roman" w:hAnsi="Times New Roman"/>
          <w:noProof/>
          <w:sz w:val="20"/>
          <w:szCs w:val="20"/>
        </w:rPr>
        <w:t xml:space="preserve">, 48(7): 2169 - 2173. </w:t>
      </w:r>
    </w:p>
    <w:p w:rsidR="00A2396D" w:rsidRDefault="00A2396D" w:rsidP="00A2396D">
      <w:pPr>
        <w:pStyle w:val="ListParagraph"/>
        <w:numPr>
          <w:ilvl w:val="0"/>
          <w:numId w:val="1"/>
        </w:numPr>
        <w:adjustRightInd w:val="0"/>
        <w:spacing w:after="0" w:line="240" w:lineRule="auto"/>
        <w:ind w:left="360"/>
        <w:jc w:val="both"/>
        <w:rPr>
          <w:rFonts w:ascii="Times New Roman" w:hAnsi="Times New Roman"/>
          <w:noProof/>
          <w:sz w:val="20"/>
          <w:szCs w:val="20"/>
        </w:rPr>
      </w:pPr>
      <w:r w:rsidRPr="00325D8C">
        <w:rPr>
          <w:rFonts w:ascii="Times New Roman" w:hAnsi="Times New Roman"/>
          <w:noProof/>
          <w:sz w:val="20"/>
          <w:szCs w:val="20"/>
        </w:rPr>
        <w:t xml:space="preserve">Malaysia Energy Information Hub (2013). </w:t>
      </w:r>
      <w:r w:rsidRPr="00325D8C">
        <w:rPr>
          <w:rFonts w:ascii="Times New Roman" w:hAnsi="Times New Roman"/>
          <w:iCs/>
          <w:noProof/>
          <w:sz w:val="20"/>
          <w:szCs w:val="20"/>
        </w:rPr>
        <w:t>Primary Energy Supply (Ktoe)</w:t>
      </w:r>
      <w:r w:rsidRPr="00325D8C">
        <w:rPr>
          <w:rFonts w:ascii="Times New Roman" w:hAnsi="Times New Roman"/>
          <w:noProof/>
          <w:sz w:val="20"/>
          <w:szCs w:val="20"/>
        </w:rPr>
        <w:t>. Putrajaya, Malaysia.</w:t>
      </w:r>
    </w:p>
    <w:p w:rsidR="00A2396D" w:rsidRDefault="00A2396D" w:rsidP="00A2396D">
      <w:pPr>
        <w:pStyle w:val="ListParagraph"/>
        <w:numPr>
          <w:ilvl w:val="0"/>
          <w:numId w:val="1"/>
        </w:numPr>
        <w:adjustRightInd w:val="0"/>
        <w:spacing w:after="0" w:line="240" w:lineRule="auto"/>
        <w:ind w:left="360"/>
        <w:jc w:val="both"/>
        <w:rPr>
          <w:rFonts w:ascii="Times New Roman" w:hAnsi="Times New Roman"/>
          <w:noProof/>
          <w:sz w:val="20"/>
          <w:szCs w:val="20"/>
        </w:rPr>
      </w:pPr>
      <w:r w:rsidRPr="00325D8C">
        <w:rPr>
          <w:rFonts w:ascii="Times New Roman" w:hAnsi="Times New Roman"/>
          <w:noProof/>
          <w:sz w:val="20"/>
          <w:szCs w:val="20"/>
        </w:rPr>
        <w:t>CO</w:t>
      </w:r>
      <w:r w:rsidRPr="00325D8C">
        <w:rPr>
          <w:rFonts w:ascii="Times New Roman" w:hAnsi="Times New Roman"/>
          <w:noProof/>
          <w:sz w:val="20"/>
          <w:szCs w:val="20"/>
          <w:vertAlign w:val="subscript"/>
        </w:rPr>
        <w:t>2</w:t>
      </w:r>
      <w:r w:rsidRPr="00325D8C">
        <w:rPr>
          <w:rFonts w:ascii="Times New Roman" w:hAnsi="Times New Roman"/>
          <w:noProof/>
          <w:sz w:val="20"/>
          <w:szCs w:val="20"/>
        </w:rPr>
        <w:t>now.org. Earth’s CO</w:t>
      </w:r>
      <w:r w:rsidRPr="00325D8C">
        <w:rPr>
          <w:rFonts w:ascii="Times New Roman" w:hAnsi="Times New Roman"/>
          <w:noProof/>
          <w:sz w:val="20"/>
          <w:szCs w:val="20"/>
          <w:vertAlign w:val="subscript"/>
        </w:rPr>
        <w:t>2</w:t>
      </w:r>
      <w:r w:rsidRPr="00325D8C">
        <w:rPr>
          <w:rFonts w:ascii="Times New Roman" w:hAnsi="Times New Roman"/>
          <w:noProof/>
          <w:sz w:val="20"/>
          <w:szCs w:val="20"/>
        </w:rPr>
        <w:t xml:space="preserve"> home page. Access from http://co2now.org/.</w:t>
      </w:r>
    </w:p>
    <w:p w:rsidR="00A2396D" w:rsidRDefault="00A2396D" w:rsidP="00A2396D">
      <w:pPr>
        <w:pStyle w:val="ListParagraph"/>
        <w:numPr>
          <w:ilvl w:val="0"/>
          <w:numId w:val="1"/>
        </w:numPr>
        <w:adjustRightInd w:val="0"/>
        <w:spacing w:after="0" w:line="240" w:lineRule="auto"/>
        <w:ind w:left="360"/>
        <w:jc w:val="both"/>
        <w:rPr>
          <w:rFonts w:ascii="Times New Roman" w:hAnsi="Times New Roman"/>
          <w:noProof/>
          <w:sz w:val="20"/>
          <w:szCs w:val="20"/>
        </w:rPr>
      </w:pPr>
      <w:r w:rsidRPr="00325D8C">
        <w:rPr>
          <w:rFonts w:ascii="Times New Roman" w:hAnsi="Times New Roman"/>
          <w:noProof/>
          <w:sz w:val="20"/>
          <w:szCs w:val="20"/>
        </w:rPr>
        <w:t xml:space="preserve">Tans P., Keeling R. (2015). </w:t>
      </w:r>
      <w:r w:rsidRPr="00325D8C">
        <w:rPr>
          <w:rFonts w:ascii="Times New Roman" w:hAnsi="Times New Roman"/>
          <w:iCs/>
          <w:noProof/>
          <w:sz w:val="20"/>
          <w:szCs w:val="20"/>
        </w:rPr>
        <w:t>Global Greenhouse Gas Reference Network</w:t>
      </w:r>
      <w:r w:rsidRPr="00325D8C">
        <w:rPr>
          <w:rFonts w:ascii="Times New Roman" w:hAnsi="Times New Roman"/>
          <w:noProof/>
          <w:sz w:val="20"/>
          <w:szCs w:val="20"/>
        </w:rPr>
        <w:t>. Mauna Loa http://www.esrl.noaa.gov/</w:t>
      </w:r>
      <w:r>
        <w:rPr>
          <w:rFonts w:ascii="Times New Roman" w:hAnsi="Times New Roman"/>
          <w:noProof/>
          <w:sz w:val="20"/>
          <w:szCs w:val="20"/>
        </w:rPr>
        <w:t xml:space="preserve"> </w:t>
      </w:r>
      <w:r w:rsidRPr="00325D8C">
        <w:rPr>
          <w:rFonts w:ascii="Times New Roman" w:hAnsi="Times New Roman"/>
          <w:noProof/>
          <w:sz w:val="20"/>
          <w:szCs w:val="20"/>
        </w:rPr>
        <w:t>gmd/ccgg/trends/. Accessed online [July 13, 2015].</w:t>
      </w:r>
    </w:p>
    <w:p w:rsidR="00A2396D" w:rsidRDefault="00A2396D" w:rsidP="00A2396D">
      <w:pPr>
        <w:pStyle w:val="ListParagraph"/>
        <w:numPr>
          <w:ilvl w:val="0"/>
          <w:numId w:val="1"/>
        </w:numPr>
        <w:adjustRightInd w:val="0"/>
        <w:spacing w:after="0" w:line="240" w:lineRule="auto"/>
        <w:ind w:left="360"/>
        <w:jc w:val="both"/>
        <w:rPr>
          <w:rFonts w:ascii="Times New Roman" w:hAnsi="Times New Roman"/>
          <w:noProof/>
          <w:sz w:val="20"/>
          <w:szCs w:val="20"/>
        </w:rPr>
      </w:pPr>
      <w:r w:rsidRPr="00325D8C">
        <w:rPr>
          <w:rFonts w:ascii="Times New Roman" w:hAnsi="Times New Roman"/>
          <w:noProof/>
          <w:sz w:val="20"/>
          <w:szCs w:val="20"/>
        </w:rPr>
        <w:t xml:space="preserve">Alstom S. A. (2013). </w:t>
      </w:r>
      <w:r w:rsidRPr="00325D8C">
        <w:rPr>
          <w:rFonts w:ascii="Times New Roman" w:hAnsi="Times New Roman"/>
          <w:iCs/>
          <w:noProof/>
          <w:sz w:val="20"/>
          <w:szCs w:val="20"/>
        </w:rPr>
        <w:t>Case Study: Steam Product Solutions. Manjung Unit 4 - Malaysia. Ultra-Supercritical Coal-Fired Power Plant</w:t>
      </w:r>
      <w:r w:rsidRPr="00325D8C">
        <w:rPr>
          <w:rFonts w:ascii="Times New Roman" w:hAnsi="Times New Roman"/>
          <w:noProof/>
          <w:sz w:val="20"/>
          <w:szCs w:val="20"/>
        </w:rPr>
        <w:t>. Baden, Switzerland.</w:t>
      </w:r>
    </w:p>
    <w:p w:rsidR="00A2396D" w:rsidRDefault="00A2396D" w:rsidP="00A2396D">
      <w:pPr>
        <w:pStyle w:val="ListParagraph"/>
        <w:numPr>
          <w:ilvl w:val="0"/>
          <w:numId w:val="1"/>
        </w:numPr>
        <w:adjustRightInd w:val="0"/>
        <w:spacing w:after="0" w:line="240" w:lineRule="auto"/>
        <w:ind w:left="360"/>
        <w:jc w:val="both"/>
        <w:rPr>
          <w:rFonts w:ascii="Times New Roman" w:hAnsi="Times New Roman"/>
          <w:noProof/>
          <w:sz w:val="20"/>
          <w:szCs w:val="20"/>
        </w:rPr>
      </w:pPr>
      <w:r w:rsidRPr="00325D8C">
        <w:rPr>
          <w:rFonts w:ascii="Times New Roman" w:hAnsi="Times New Roman"/>
          <w:noProof/>
          <w:sz w:val="20"/>
          <w:szCs w:val="20"/>
        </w:rPr>
        <w:t xml:space="preserve">Jansson, C. and Northen, T. (2010). Calcifying cyanobacteria — the potential of biomineralization for carbon capture and storage. </w:t>
      </w:r>
      <w:r w:rsidRPr="00325D8C">
        <w:rPr>
          <w:rFonts w:ascii="Times New Roman" w:hAnsi="Times New Roman"/>
          <w:i/>
          <w:iCs/>
          <w:noProof/>
          <w:sz w:val="20"/>
          <w:szCs w:val="20"/>
        </w:rPr>
        <w:t>Current Opinion Biotechnology</w:t>
      </w:r>
      <w:r w:rsidRPr="00325D8C">
        <w:rPr>
          <w:rFonts w:ascii="Times New Roman" w:hAnsi="Times New Roman"/>
          <w:noProof/>
          <w:sz w:val="20"/>
          <w:szCs w:val="20"/>
        </w:rPr>
        <w:t xml:space="preserve">, 21(3): 365 - 371. </w:t>
      </w:r>
    </w:p>
    <w:p w:rsidR="00A2396D" w:rsidRDefault="00A2396D" w:rsidP="00A2396D">
      <w:pPr>
        <w:pStyle w:val="ListParagraph"/>
        <w:numPr>
          <w:ilvl w:val="0"/>
          <w:numId w:val="1"/>
        </w:numPr>
        <w:adjustRightInd w:val="0"/>
        <w:spacing w:after="0" w:line="240" w:lineRule="auto"/>
        <w:ind w:left="360"/>
        <w:jc w:val="both"/>
        <w:rPr>
          <w:rFonts w:ascii="Times New Roman" w:hAnsi="Times New Roman"/>
          <w:noProof/>
          <w:sz w:val="20"/>
          <w:szCs w:val="20"/>
        </w:rPr>
      </w:pPr>
      <w:r w:rsidRPr="00325D8C">
        <w:rPr>
          <w:rFonts w:ascii="Times New Roman" w:hAnsi="Times New Roman"/>
          <w:noProof/>
          <w:sz w:val="20"/>
          <w:szCs w:val="20"/>
        </w:rPr>
        <w:t>Skjånes, K., Lindblad, P. and Muller J. (2007). BioCO</w:t>
      </w:r>
      <w:r w:rsidRPr="00325D8C">
        <w:rPr>
          <w:rFonts w:ascii="Times New Roman" w:hAnsi="Times New Roman"/>
          <w:noProof/>
          <w:sz w:val="20"/>
          <w:szCs w:val="20"/>
          <w:vertAlign w:val="subscript"/>
        </w:rPr>
        <w:t>2</w:t>
      </w:r>
      <w:r w:rsidRPr="00325D8C">
        <w:rPr>
          <w:rFonts w:ascii="Times New Roman" w:hAnsi="Times New Roman"/>
          <w:noProof/>
          <w:sz w:val="20"/>
          <w:szCs w:val="20"/>
        </w:rPr>
        <w:t xml:space="preserve"> - a multidisciplinary, biological approach using solar energy to capture CO</w:t>
      </w:r>
      <w:r w:rsidRPr="00325D8C">
        <w:rPr>
          <w:rFonts w:ascii="Times New Roman" w:hAnsi="Times New Roman"/>
          <w:noProof/>
          <w:sz w:val="20"/>
          <w:szCs w:val="20"/>
          <w:vertAlign w:val="subscript"/>
        </w:rPr>
        <w:t>2</w:t>
      </w:r>
      <w:r w:rsidRPr="00325D8C">
        <w:rPr>
          <w:rFonts w:ascii="Times New Roman" w:hAnsi="Times New Roman"/>
          <w:noProof/>
          <w:sz w:val="20"/>
          <w:szCs w:val="20"/>
        </w:rPr>
        <w:t xml:space="preserve"> while producing H</w:t>
      </w:r>
      <w:r w:rsidRPr="00325D8C">
        <w:rPr>
          <w:rFonts w:ascii="Times New Roman" w:hAnsi="Times New Roman"/>
          <w:noProof/>
          <w:sz w:val="20"/>
          <w:szCs w:val="20"/>
          <w:vertAlign w:val="subscript"/>
        </w:rPr>
        <w:t>2</w:t>
      </w:r>
      <w:r w:rsidRPr="00325D8C">
        <w:rPr>
          <w:rFonts w:ascii="Times New Roman" w:hAnsi="Times New Roman"/>
          <w:noProof/>
          <w:sz w:val="20"/>
          <w:szCs w:val="20"/>
        </w:rPr>
        <w:t xml:space="preserve"> and high value products. </w:t>
      </w:r>
      <w:r w:rsidRPr="00325D8C">
        <w:rPr>
          <w:rFonts w:ascii="Times New Roman" w:hAnsi="Times New Roman"/>
          <w:i/>
          <w:iCs/>
          <w:noProof/>
          <w:sz w:val="20"/>
          <w:szCs w:val="20"/>
        </w:rPr>
        <w:t>Biomolecular Engineering</w:t>
      </w:r>
      <w:r w:rsidRPr="00325D8C">
        <w:rPr>
          <w:rFonts w:ascii="Times New Roman" w:hAnsi="Times New Roman"/>
          <w:noProof/>
          <w:sz w:val="20"/>
          <w:szCs w:val="20"/>
        </w:rPr>
        <w:t xml:space="preserve">, 24(4): 405 - 413. </w:t>
      </w:r>
    </w:p>
    <w:p w:rsidR="00A2396D" w:rsidRDefault="00A2396D" w:rsidP="00A2396D">
      <w:pPr>
        <w:pStyle w:val="ListParagraph"/>
        <w:numPr>
          <w:ilvl w:val="0"/>
          <w:numId w:val="1"/>
        </w:numPr>
        <w:adjustRightInd w:val="0"/>
        <w:spacing w:after="0" w:line="240" w:lineRule="auto"/>
        <w:ind w:left="360"/>
        <w:jc w:val="both"/>
        <w:rPr>
          <w:rFonts w:ascii="Times New Roman" w:hAnsi="Times New Roman"/>
          <w:noProof/>
          <w:sz w:val="20"/>
          <w:szCs w:val="20"/>
        </w:rPr>
      </w:pPr>
      <w:r w:rsidRPr="00325D8C">
        <w:rPr>
          <w:rFonts w:ascii="Times New Roman" w:hAnsi="Times New Roman"/>
          <w:noProof/>
          <w:sz w:val="20"/>
          <w:szCs w:val="20"/>
        </w:rPr>
        <w:t>Ramanan, R., Kannan, K., Deshkar, A., Yadav, R. and Chakrabarti T. (2010). Enhanced algal CO(</w:t>
      </w:r>
      <w:r w:rsidRPr="00325D8C">
        <w:rPr>
          <w:rFonts w:ascii="Times New Roman" w:hAnsi="Times New Roman"/>
          <w:noProof/>
          <w:sz w:val="20"/>
          <w:szCs w:val="20"/>
          <w:vertAlign w:val="subscript"/>
        </w:rPr>
        <w:t>2</w:t>
      </w:r>
      <w:r w:rsidRPr="00325D8C">
        <w:rPr>
          <w:rFonts w:ascii="Times New Roman" w:hAnsi="Times New Roman"/>
          <w:noProof/>
          <w:sz w:val="20"/>
          <w:szCs w:val="20"/>
        </w:rPr>
        <w:t xml:space="preserve">) sequestration through calcite deposition by Chlorella sp. and Spirulina platensis in a mini-raceway pond. </w:t>
      </w:r>
      <w:r w:rsidRPr="00325D8C">
        <w:rPr>
          <w:rFonts w:ascii="Times New Roman" w:hAnsi="Times New Roman"/>
          <w:i/>
          <w:iCs/>
          <w:noProof/>
          <w:sz w:val="20"/>
          <w:szCs w:val="20"/>
        </w:rPr>
        <w:t>Bioresource Technol</w:t>
      </w:r>
      <w:r w:rsidRPr="00325D8C">
        <w:rPr>
          <w:rFonts w:ascii="Times New Roman" w:hAnsi="Times New Roman"/>
          <w:i/>
          <w:noProof/>
          <w:sz w:val="20"/>
          <w:szCs w:val="20"/>
        </w:rPr>
        <w:t>ogy</w:t>
      </w:r>
      <w:r w:rsidRPr="00325D8C">
        <w:rPr>
          <w:rFonts w:ascii="Times New Roman" w:hAnsi="Times New Roman"/>
          <w:noProof/>
          <w:sz w:val="20"/>
          <w:szCs w:val="20"/>
        </w:rPr>
        <w:t xml:space="preserve">, 101(8): 2616 - 2622. </w:t>
      </w:r>
    </w:p>
    <w:p w:rsidR="00A2396D" w:rsidRDefault="00A2396D" w:rsidP="00A2396D">
      <w:pPr>
        <w:pStyle w:val="ListParagraph"/>
        <w:numPr>
          <w:ilvl w:val="0"/>
          <w:numId w:val="1"/>
        </w:numPr>
        <w:adjustRightInd w:val="0"/>
        <w:spacing w:after="0" w:line="240" w:lineRule="auto"/>
        <w:ind w:left="360"/>
        <w:jc w:val="both"/>
        <w:rPr>
          <w:rFonts w:ascii="Times New Roman" w:hAnsi="Times New Roman"/>
          <w:noProof/>
          <w:sz w:val="20"/>
          <w:szCs w:val="20"/>
        </w:rPr>
      </w:pPr>
      <w:r w:rsidRPr="00325D8C">
        <w:rPr>
          <w:rFonts w:ascii="Times New Roman" w:hAnsi="Times New Roman"/>
          <w:noProof/>
          <w:sz w:val="20"/>
          <w:szCs w:val="20"/>
        </w:rPr>
        <w:t xml:space="preserve">Zhao, L., Chen, Y. and Schaffner, D. W. (2001). Comparison of logistic regression and linear regression in modeling percentage data. </w:t>
      </w:r>
      <w:r w:rsidRPr="00325D8C">
        <w:rPr>
          <w:rFonts w:ascii="Times New Roman" w:hAnsi="Times New Roman"/>
          <w:i/>
          <w:iCs/>
          <w:noProof/>
          <w:sz w:val="20"/>
          <w:szCs w:val="20"/>
        </w:rPr>
        <w:t>Applied and Environmental Microbiology</w:t>
      </w:r>
      <w:r w:rsidRPr="00325D8C">
        <w:rPr>
          <w:rFonts w:ascii="Times New Roman" w:hAnsi="Times New Roman"/>
          <w:noProof/>
          <w:sz w:val="20"/>
          <w:szCs w:val="20"/>
        </w:rPr>
        <w:t>, 67(5): 2129 - 2135.</w:t>
      </w:r>
    </w:p>
    <w:p w:rsidR="00A2396D" w:rsidRDefault="00A2396D" w:rsidP="00A2396D">
      <w:pPr>
        <w:pStyle w:val="ListParagraph"/>
        <w:numPr>
          <w:ilvl w:val="0"/>
          <w:numId w:val="1"/>
        </w:numPr>
        <w:adjustRightInd w:val="0"/>
        <w:spacing w:after="0" w:line="240" w:lineRule="auto"/>
        <w:ind w:left="360"/>
        <w:jc w:val="both"/>
        <w:rPr>
          <w:rFonts w:ascii="Times New Roman" w:hAnsi="Times New Roman"/>
          <w:noProof/>
          <w:sz w:val="20"/>
          <w:szCs w:val="20"/>
        </w:rPr>
      </w:pPr>
      <w:r w:rsidRPr="00325D8C">
        <w:rPr>
          <w:rFonts w:ascii="Times New Roman" w:hAnsi="Times New Roman"/>
          <w:noProof/>
          <w:sz w:val="20"/>
          <w:szCs w:val="20"/>
        </w:rPr>
        <w:t xml:space="preserve">Kargi, F. (2009). Re-interpretation of the logistic equation for batch microbial growth in relation to Monod kinetics. </w:t>
      </w:r>
      <w:r w:rsidRPr="00325D8C">
        <w:rPr>
          <w:rFonts w:ascii="Times New Roman" w:hAnsi="Times New Roman"/>
          <w:i/>
          <w:iCs/>
          <w:noProof/>
          <w:sz w:val="20"/>
          <w:szCs w:val="20"/>
        </w:rPr>
        <w:t>Letters in Applied Microbiology</w:t>
      </w:r>
      <w:r w:rsidRPr="00325D8C">
        <w:rPr>
          <w:rFonts w:ascii="Times New Roman" w:hAnsi="Times New Roman"/>
          <w:noProof/>
          <w:sz w:val="20"/>
          <w:szCs w:val="20"/>
        </w:rPr>
        <w:t xml:space="preserve">, 48(4): 398 - 401. </w:t>
      </w:r>
    </w:p>
    <w:p w:rsidR="00A2396D" w:rsidRDefault="00A2396D" w:rsidP="00A2396D">
      <w:pPr>
        <w:pStyle w:val="ListParagraph"/>
        <w:numPr>
          <w:ilvl w:val="0"/>
          <w:numId w:val="1"/>
        </w:numPr>
        <w:adjustRightInd w:val="0"/>
        <w:spacing w:after="0" w:line="240" w:lineRule="auto"/>
        <w:ind w:left="360"/>
        <w:jc w:val="both"/>
        <w:rPr>
          <w:rFonts w:ascii="Times New Roman" w:hAnsi="Times New Roman"/>
          <w:noProof/>
          <w:sz w:val="20"/>
          <w:szCs w:val="20"/>
        </w:rPr>
      </w:pPr>
      <w:r w:rsidRPr="00325D8C">
        <w:rPr>
          <w:rFonts w:ascii="Times New Roman" w:hAnsi="Times New Roman"/>
          <w:noProof/>
          <w:sz w:val="20"/>
          <w:szCs w:val="20"/>
        </w:rPr>
        <w:t xml:space="preserve">Xu, Y. and Boeing, W. J. (2014). Modeling maximum lipid productivity of microalgae: Review and next step. </w:t>
      </w:r>
      <w:r w:rsidRPr="00325D8C">
        <w:rPr>
          <w:rFonts w:ascii="Times New Roman" w:hAnsi="Times New Roman"/>
          <w:i/>
          <w:iCs/>
          <w:noProof/>
          <w:sz w:val="20"/>
          <w:szCs w:val="20"/>
        </w:rPr>
        <w:t>Renewable and Sustainable Energy Reviews</w:t>
      </w:r>
      <w:r w:rsidRPr="00325D8C">
        <w:rPr>
          <w:rFonts w:ascii="Times New Roman" w:hAnsi="Times New Roman"/>
          <w:noProof/>
          <w:sz w:val="20"/>
          <w:szCs w:val="20"/>
        </w:rPr>
        <w:t xml:space="preserve">, 32: 29 - 39. </w:t>
      </w:r>
    </w:p>
    <w:p w:rsidR="00A2396D" w:rsidRDefault="00A2396D" w:rsidP="00A2396D">
      <w:pPr>
        <w:pStyle w:val="ListParagraph"/>
        <w:numPr>
          <w:ilvl w:val="0"/>
          <w:numId w:val="1"/>
        </w:numPr>
        <w:adjustRightInd w:val="0"/>
        <w:spacing w:after="0" w:line="240" w:lineRule="auto"/>
        <w:ind w:left="360"/>
        <w:jc w:val="both"/>
        <w:rPr>
          <w:rFonts w:ascii="Times New Roman" w:hAnsi="Times New Roman"/>
          <w:noProof/>
          <w:sz w:val="20"/>
          <w:szCs w:val="20"/>
        </w:rPr>
      </w:pPr>
      <w:r w:rsidRPr="00325D8C">
        <w:rPr>
          <w:rFonts w:ascii="Times New Roman" w:hAnsi="Times New Roman"/>
          <w:noProof/>
          <w:sz w:val="20"/>
          <w:szCs w:val="20"/>
        </w:rPr>
        <w:t xml:space="preserve">Promega (2010). </w:t>
      </w:r>
      <w:r w:rsidRPr="00325D8C">
        <w:rPr>
          <w:rFonts w:ascii="Times New Roman" w:hAnsi="Times New Roman"/>
          <w:iCs/>
          <w:noProof/>
          <w:sz w:val="20"/>
          <w:szCs w:val="20"/>
        </w:rPr>
        <w:t>Wizard Genomic DNA Purification Kit Quick Protocol, FB022</w:t>
      </w:r>
      <w:r w:rsidRPr="00325D8C">
        <w:rPr>
          <w:rFonts w:ascii="Times New Roman" w:hAnsi="Times New Roman"/>
          <w:noProof/>
          <w:sz w:val="20"/>
          <w:szCs w:val="20"/>
        </w:rPr>
        <w:t>. 2010: 1123 - 1126.</w:t>
      </w:r>
    </w:p>
    <w:p w:rsidR="00A2396D" w:rsidRDefault="00A2396D" w:rsidP="00A2396D">
      <w:pPr>
        <w:pStyle w:val="ListParagraph"/>
        <w:numPr>
          <w:ilvl w:val="0"/>
          <w:numId w:val="1"/>
        </w:numPr>
        <w:adjustRightInd w:val="0"/>
        <w:spacing w:after="0" w:line="240" w:lineRule="auto"/>
        <w:ind w:left="360"/>
        <w:jc w:val="both"/>
        <w:rPr>
          <w:rFonts w:ascii="Times New Roman" w:hAnsi="Times New Roman"/>
          <w:noProof/>
          <w:sz w:val="20"/>
          <w:szCs w:val="20"/>
        </w:rPr>
      </w:pPr>
      <w:r w:rsidRPr="00325D8C">
        <w:rPr>
          <w:rFonts w:ascii="Times New Roman" w:hAnsi="Times New Roman"/>
          <w:noProof/>
          <w:sz w:val="20"/>
          <w:szCs w:val="20"/>
        </w:rPr>
        <w:t xml:space="preserve">Simon, N., Campbell, L., Ornolfsdottir, E., Groben, R., Guillou, L., Lange, M. and Medlin, L. K. (2000). Oligonucleotide probes for the identification of three algal groups by dot blot and fluorescent whole-cell hybridization. </w:t>
      </w:r>
      <w:r w:rsidRPr="00325D8C">
        <w:rPr>
          <w:rFonts w:ascii="Times New Roman" w:hAnsi="Times New Roman"/>
          <w:i/>
          <w:iCs/>
          <w:noProof/>
          <w:sz w:val="20"/>
          <w:szCs w:val="20"/>
        </w:rPr>
        <w:t>Journal of Eukaryotic Microbiology</w:t>
      </w:r>
      <w:r w:rsidRPr="00325D8C">
        <w:rPr>
          <w:rFonts w:ascii="Times New Roman" w:hAnsi="Times New Roman"/>
          <w:noProof/>
          <w:sz w:val="20"/>
          <w:szCs w:val="20"/>
        </w:rPr>
        <w:t xml:space="preserve">, 47(1):76 - 84. </w:t>
      </w:r>
    </w:p>
    <w:p w:rsidR="00A2396D" w:rsidRDefault="00A2396D" w:rsidP="00A2396D">
      <w:pPr>
        <w:pStyle w:val="ListParagraph"/>
        <w:numPr>
          <w:ilvl w:val="0"/>
          <w:numId w:val="1"/>
        </w:numPr>
        <w:adjustRightInd w:val="0"/>
        <w:spacing w:after="0" w:line="240" w:lineRule="auto"/>
        <w:ind w:left="360"/>
        <w:jc w:val="both"/>
        <w:rPr>
          <w:rFonts w:ascii="Times New Roman" w:hAnsi="Times New Roman"/>
          <w:noProof/>
          <w:sz w:val="20"/>
          <w:szCs w:val="20"/>
        </w:rPr>
      </w:pPr>
      <w:r w:rsidRPr="00325D8C">
        <w:rPr>
          <w:rFonts w:ascii="Times New Roman" w:hAnsi="Times New Roman"/>
          <w:noProof/>
          <w:sz w:val="20"/>
          <w:szCs w:val="20"/>
        </w:rPr>
        <w:t>Krienitz, L., Ustinova, I., Friedl, T. and Huss V. A. R. (2001). Traditional generic concepts versus 18S rRNA gene phylogeny in the green algal family Selenastraceae (</w:t>
      </w:r>
      <w:r w:rsidRPr="00325D8C">
        <w:rPr>
          <w:rFonts w:ascii="Times New Roman" w:hAnsi="Times New Roman"/>
          <w:i/>
          <w:noProof/>
          <w:sz w:val="20"/>
          <w:szCs w:val="20"/>
        </w:rPr>
        <w:t>Chlorophyceae, Chlorophyta</w:t>
      </w:r>
      <w:r w:rsidRPr="00325D8C">
        <w:rPr>
          <w:rFonts w:ascii="Times New Roman" w:hAnsi="Times New Roman"/>
          <w:noProof/>
          <w:sz w:val="20"/>
          <w:szCs w:val="20"/>
        </w:rPr>
        <w:t xml:space="preserve">). </w:t>
      </w:r>
      <w:r w:rsidRPr="00325D8C">
        <w:rPr>
          <w:rFonts w:ascii="Times New Roman" w:hAnsi="Times New Roman"/>
          <w:i/>
          <w:iCs/>
          <w:noProof/>
          <w:sz w:val="20"/>
          <w:szCs w:val="20"/>
        </w:rPr>
        <w:t>Journal of Phycol</w:t>
      </w:r>
      <w:r w:rsidRPr="00325D8C">
        <w:rPr>
          <w:rFonts w:ascii="Times New Roman" w:hAnsi="Times New Roman"/>
          <w:i/>
          <w:noProof/>
          <w:sz w:val="20"/>
          <w:szCs w:val="20"/>
        </w:rPr>
        <w:t>ogy</w:t>
      </w:r>
      <w:r w:rsidRPr="00325D8C">
        <w:rPr>
          <w:rFonts w:ascii="Times New Roman" w:hAnsi="Times New Roman"/>
          <w:noProof/>
          <w:sz w:val="20"/>
          <w:szCs w:val="20"/>
        </w:rPr>
        <w:t xml:space="preserve">, 37(5): 852 - 865. </w:t>
      </w:r>
    </w:p>
    <w:p w:rsidR="00A2396D" w:rsidRDefault="00A2396D" w:rsidP="00A2396D">
      <w:pPr>
        <w:pStyle w:val="ListParagraph"/>
        <w:numPr>
          <w:ilvl w:val="0"/>
          <w:numId w:val="1"/>
        </w:numPr>
        <w:adjustRightInd w:val="0"/>
        <w:spacing w:after="0" w:line="240" w:lineRule="auto"/>
        <w:ind w:left="360"/>
        <w:jc w:val="both"/>
        <w:rPr>
          <w:rFonts w:ascii="Times New Roman" w:hAnsi="Times New Roman"/>
          <w:noProof/>
          <w:sz w:val="20"/>
          <w:szCs w:val="20"/>
        </w:rPr>
      </w:pPr>
      <w:r w:rsidRPr="00325D8C">
        <w:rPr>
          <w:rFonts w:ascii="Times New Roman" w:hAnsi="Times New Roman"/>
          <w:noProof/>
          <w:sz w:val="20"/>
          <w:szCs w:val="20"/>
        </w:rPr>
        <w:t>Heischkamp, E., Varlik, M., Korkmaz, Ö., Oeljeklaus, G. and Görner K. (2011). Analysis of operating conditions of a flue gas scrubbing process for CO</w:t>
      </w:r>
      <w:r w:rsidRPr="00325D8C">
        <w:rPr>
          <w:rFonts w:ascii="Times New Roman" w:hAnsi="Times New Roman"/>
          <w:noProof/>
          <w:sz w:val="20"/>
          <w:szCs w:val="20"/>
          <w:vertAlign w:val="subscript"/>
        </w:rPr>
        <w:t>2</w:t>
      </w:r>
      <w:r w:rsidRPr="00325D8C">
        <w:rPr>
          <w:rFonts w:ascii="Times New Roman" w:hAnsi="Times New Roman"/>
          <w:noProof/>
          <w:sz w:val="20"/>
          <w:szCs w:val="20"/>
        </w:rPr>
        <w:t xml:space="preserve"> separation in a coal-fired power plant. </w:t>
      </w:r>
      <w:r w:rsidRPr="00325D8C">
        <w:rPr>
          <w:rFonts w:ascii="Times New Roman" w:hAnsi="Times New Roman"/>
          <w:i/>
          <w:iCs/>
          <w:noProof/>
          <w:sz w:val="20"/>
          <w:szCs w:val="20"/>
        </w:rPr>
        <w:t>Energy Procedia</w:t>
      </w:r>
      <w:r w:rsidRPr="00325D8C">
        <w:rPr>
          <w:rFonts w:ascii="Times New Roman" w:hAnsi="Times New Roman"/>
          <w:noProof/>
          <w:sz w:val="20"/>
          <w:szCs w:val="20"/>
        </w:rPr>
        <w:t xml:space="preserve">, 4:1377 - 1384. </w:t>
      </w:r>
    </w:p>
    <w:p w:rsidR="00A2396D" w:rsidRDefault="00A2396D" w:rsidP="00A2396D">
      <w:pPr>
        <w:pStyle w:val="ListParagraph"/>
        <w:numPr>
          <w:ilvl w:val="0"/>
          <w:numId w:val="1"/>
        </w:numPr>
        <w:adjustRightInd w:val="0"/>
        <w:spacing w:after="0" w:line="240" w:lineRule="auto"/>
        <w:ind w:left="360"/>
        <w:jc w:val="both"/>
        <w:rPr>
          <w:rFonts w:ascii="Times New Roman" w:hAnsi="Times New Roman"/>
          <w:noProof/>
          <w:sz w:val="20"/>
          <w:szCs w:val="20"/>
        </w:rPr>
      </w:pPr>
      <w:r w:rsidRPr="00325D8C">
        <w:rPr>
          <w:rFonts w:ascii="Times New Roman" w:hAnsi="Times New Roman"/>
          <w:noProof/>
          <w:sz w:val="20"/>
          <w:szCs w:val="20"/>
        </w:rPr>
        <w:t>Ma, S., Chen, G., Guo, M., Zhao, L., Han, T., Zhu, S. (2014). Path analysis on CO</w:t>
      </w:r>
      <w:r w:rsidRPr="00325D8C">
        <w:rPr>
          <w:rFonts w:ascii="Times New Roman" w:hAnsi="Times New Roman"/>
          <w:noProof/>
          <w:sz w:val="20"/>
          <w:szCs w:val="20"/>
          <w:vertAlign w:val="subscript"/>
        </w:rPr>
        <w:t>2</w:t>
      </w:r>
      <w:r w:rsidRPr="00325D8C">
        <w:rPr>
          <w:rFonts w:ascii="Times New Roman" w:hAnsi="Times New Roman"/>
          <w:noProof/>
          <w:sz w:val="20"/>
          <w:szCs w:val="20"/>
        </w:rPr>
        <w:t xml:space="preserve"> resource utilization based on carbon capture using ammonia method in coal-fired power Plants. </w:t>
      </w:r>
      <w:r w:rsidRPr="00325D8C">
        <w:rPr>
          <w:rFonts w:ascii="Times New Roman" w:hAnsi="Times New Roman"/>
          <w:i/>
          <w:iCs/>
          <w:noProof/>
          <w:sz w:val="20"/>
          <w:szCs w:val="20"/>
        </w:rPr>
        <w:t>Renewable and Sustainable Energy Rev</w:t>
      </w:r>
      <w:r w:rsidRPr="00325D8C">
        <w:rPr>
          <w:rFonts w:ascii="Times New Roman" w:hAnsi="Times New Roman"/>
          <w:i/>
          <w:noProof/>
          <w:sz w:val="20"/>
          <w:szCs w:val="20"/>
        </w:rPr>
        <w:t>iews</w:t>
      </w:r>
      <w:r w:rsidRPr="00325D8C">
        <w:rPr>
          <w:rFonts w:ascii="Times New Roman" w:hAnsi="Times New Roman"/>
          <w:noProof/>
          <w:sz w:val="20"/>
          <w:szCs w:val="20"/>
        </w:rPr>
        <w:t xml:space="preserve">, 37: 687 - 697. </w:t>
      </w:r>
    </w:p>
    <w:p w:rsidR="00A2396D" w:rsidRDefault="00A2396D" w:rsidP="00A2396D">
      <w:pPr>
        <w:pStyle w:val="ListParagraph"/>
        <w:numPr>
          <w:ilvl w:val="0"/>
          <w:numId w:val="1"/>
        </w:numPr>
        <w:adjustRightInd w:val="0"/>
        <w:spacing w:after="0" w:line="240" w:lineRule="auto"/>
        <w:ind w:left="360"/>
        <w:jc w:val="both"/>
        <w:rPr>
          <w:rFonts w:ascii="Times New Roman" w:hAnsi="Times New Roman"/>
          <w:noProof/>
          <w:sz w:val="20"/>
          <w:szCs w:val="20"/>
        </w:rPr>
      </w:pPr>
      <w:r w:rsidRPr="00325D8C">
        <w:rPr>
          <w:rFonts w:ascii="Times New Roman" w:hAnsi="Times New Roman"/>
          <w:noProof/>
          <w:sz w:val="20"/>
          <w:szCs w:val="20"/>
        </w:rPr>
        <w:t xml:space="preserve">Shen, Q. H., Gong, Y. P., Fang, W. Z., Bi, Z. C., Cheng, L. H., Xu, X. H. and Chen,  H. L. (2015). Saline wastewater treatment by </w:t>
      </w:r>
      <w:r w:rsidRPr="00325D8C">
        <w:rPr>
          <w:rFonts w:ascii="Times New Roman" w:hAnsi="Times New Roman"/>
          <w:i/>
          <w:noProof/>
          <w:sz w:val="20"/>
          <w:szCs w:val="20"/>
        </w:rPr>
        <w:t>Chlorella vulgaris</w:t>
      </w:r>
      <w:r w:rsidRPr="00325D8C">
        <w:rPr>
          <w:rFonts w:ascii="Times New Roman" w:hAnsi="Times New Roman"/>
          <w:noProof/>
          <w:sz w:val="20"/>
          <w:szCs w:val="20"/>
        </w:rPr>
        <w:t xml:space="preserve"> with simultaneous algal lipid accumulation triggered by nitrate deficiency. </w:t>
      </w:r>
      <w:r w:rsidRPr="00325D8C">
        <w:rPr>
          <w:rFonts w:ascii="Times New Roman" w:hAnsi="Times New Roman"/>
          <w:i/>
          <w:iCs/>
          <w:noProof/>
          <w:sz w:val="20"/>
          <w:szCs w:val="20"/>
        </w:rPr>
        <w:t>Bioresource Technology</w:t>
      </w:r>
      <w:r w:rsidRPr="00325D8C">
        <w:rPr>
          <w:rFonts w:ascii="Times New Roman" w:hAnsi="Times New Roman"/>
          <w:noProof/>
          <w:sz w:val="20"/>
          <w:szCs w:val="20"/>
        </w:rPr>
        <w:t xml:space="preserve">, 193: 68 - 75. </w:t>
      </w:r>
    </w:p>
    <w:p w:rsidR="00A2396D" w:rsidRDefault="00A2396D" w:rsidP="00A2396D">
      <w:pPr>
        <w:pStyle w:val="ListParagraph"/>
        <w:numPr>
          <w:ilvl w:val="0"/>
          <w:numId w:val="1"/>
        </w:numPr>
        <w:adjustRightInd w:val="0"/>
        <w:spacing w:after="0" w:line="240" w:lineRule="auto"/>
        <w:ind w:left="360"/>
        <w:jc w:val="both"/>
        <w:rPr>
          <w:rFonts w:ascii="Times New Roman" w:hAnsi="Times New Roman"/>
          <w:noProof/>
          <w:sz w:val="20"/>
          <w:szCs w:val="20"/>
        </w:rPr>
      </w:pPr>
      <w:r w:rsidRPr="00325D8C">
        <w:rPr>
          <w:rFonts w:ascii="Times New Roman" w:hAnsi="Times New Roman"/>
          <w:noProof/>
          <w:sz w:val="20"/>
          <w:szCs w:val="20"/>
        </w:rPr>
        <w:t xml:space="preserve">Gerken, H. G., Donohoe, B. Knoshaug, E. P. (2013). Enzymatic cell wall degradation of </w:t>
      </w:r>
      <w:r w:rsidRPr="00325D8C">
        <w:rPr>
          <w:rFonts w:ascii="Times New Roman" w:hAnsi="Times New Roman"/>
          <w:i/>
          <w:noProof/>
          <w:sz w:val="20"/>
          <w:szCs w:val="20"/>
        </w:rPr>
        <w:t xml:space="preserve">Chlorella vulgaris </w:t>
      </w:r>
      <w:r w:rsidRPr="00325D8C">
        <w:rPr>
          <w:rFonts w:ascii="Times New Roman" w:hAnsi="Times New Roman"/>
          <w:noProof/>
          <w:sz w:val="20"/>
          <w:szCs w:val="20"/>
        </w:rPr>
        <w:t xml:space="preserve">and other microalgae for biofuels production. </w:t>
      </w:r>
      <w:r w:rsidRPr="00325D8C">
        <w:rPr>
          <w:rFonts w:ascii="Times New Roman" w:hAnsi="Times New Roman"/>
          <w:i/>
          <w:iCs/>
          <w:noProof/>
          <w:sz w:val="20"/>
          <w:szCs w:val="20"/>
        </w:rPr>
        <w:t>Planta</w:t>
      </w:r>
      <w:r w:rsidRPr="00325D8C">
        <w:rPr>
          <w:rFonts w:ascii="Times New Roman" w:hAnsi="Times New Roman"/>
          <w:noProof/>
          <w:sz w:val="20"/>
          <w:szCs w:val="20"/>
        </w:rPr>
        <w:t xml:space="preserve">, 237(1): 239 - 253. </w:t>
      </w:r>
    </w:p>
    <w:p w:rsidR="00A2396D" w:rsidRDefault="00A2396D" w:rsidP="00A2396D">
      <w:pPr>
        <w:pStyle w:val="ListParagraph"/>
        <w:numPr>
          <w:ilvl w:val="0"/>
          <w:numId w:val="1"/>
        </w:numPr>
        <w:adjustRightInd w:val="0"/>
        <w:spacing w:after="0" w:line="240" w:lineRule="auto"/>
        <w:ind w:left="360"/>
        <w:jc w:val="both"/>
        <w:rPr>
          <w:rFonts w:ascii="Times New Roman" w:hAnsi="Times New Roman"/>
          <w:noProof/>
          <w:sz w:val="20"/>
          <w:szCs w:val="20"/>
        </w:rPr>
      </w:pPr>
      <w:r w:rsidRPr="00325D8C">
        <w:rPr>
          <w:rFonts w:ascii="Times New Roman" w:hAnsi="Times New Roman"/>
          <w:noProof/>
          <w:sz w:val="20"/>
          <w:szCs w:val="20"/>
        </w:rPr>
        <w:t xml:space="preserve">Nurachman, Z., Hartini, H., Rahmaniyah, W. R., Kurnia, D., Hidayat, R., Prijamboedi, B., Suendo, V., Ratnaningsih, E., Panggabean, L. M. G. and Nurbaiti, S. (2015). Tropical marine </w:t>
      </w:r>
      <w:r w:rsidRPr="00325D8C">
        <w:rPr>
          <w:rFonts w:ascii="Times New Roman" w:hAnsi="Times New Roman"/>
          <w:i/>
          <w:noProof/>
          <w:sz w:val="20"/>
          <w:szCs w:val="20"/>
        </w:rPr>
        <w:t xml:space="preserve">Chlorella </w:t>
      </w:r>
      <w:r w:rsidRPr="00325D8C">
        <w:rPr>
          <w:rFonts w:ascii="Times New Roman" w:hAnsi="Times New Roman"/>
          <w:noProof/>
          <w:sz w:val="20"/>
          <w:szCs w:val="20"/>
        </w:rPr>
        <w:t xml:space="preserve">sp. PP1 as a source of photosynthetic pigments for dye-sensitized solar cells. </w:t>
      </w:r>
      <w:r w:rsidRPr="00325D8C">
        <w:rPr>
          <w:rFonts w:ascii="Times New Roman" w:hAnsi="Times New Roman"/>
          <w:i/>
          <w:iCs/>
          <w:noProof/>
          <w:sz w:val="20"/>
          <w:szCs w:val="20"/>
        </w:rPr>
        <w:t>Algal Res</w:t>
      </w:r>
      <w:r w:rsidRPr="00325D8C">
        <w:rPr>
          <w:rFonts w:ascii="Times New Roman" w:hAnsi="Times New Roman"/>
          <w:i/>
          <w:noProof/>
          <w:sz w:val="20"/>
          <w:szCs w:val="20"/>
        </w:rPr>
        <w:t>earch</w:t>
      </w:r>
      <w:r w:rsidRPr="00325D8C">
        <w:rPr>
          <w:rFonts w:ascii="Times New Roman" w:hAnsi="Times New Roman"/>
          <w:noProof/>
          <w:sz w:val="20"/>
          <w:szCs w:val="20"/>
        </w:rPr>
        <w:t xml:space="preserve">, 10: 25 - 32. </w:t>
      </w:r>
    </w:p>
    <w:p w:rsidR="00A2396D" w:rsidRDefault="00A2396D" w:rsidP="00A2396D">
      <w:pPr>
        <w:pStyle w:val="ListParagraph"/>
        <w:numPr>
          <w:ilvl w:val="0"/>
          <w:numId w:val="1"/>
        </w:numPr>
        <w:adjustRightInd w:val="0"/>
        <w:spacing w:after="0" w:line="240" w:lineRule="auto"/>
        <w:ind w:left="360"/>
        <w:jc w:val="both"/>
        <w:rPr>
          <w:rFonts w:ascii="Times New Roman" w:hAnsi="Times New Roman"/>
          <w:noProof/>
          <w:sz w:val="20"/>
          <w:szCs w:val="20"/>
        </w:rPr>
      </w:pPr>
      <w:r w:rsidRPr="00325D8C">
        <w:rPr>
          <w:rFonts w:ascii="Times New Roman" w:hAnsi="Times New Roman"/>
          <w:noProof/>
          <w:sz w:val="20"/>
          <w:szCs w:val="20"/>
        </w:rPr>
        <w:t xml:space="preserve">Mathimani, T., Uma, L. and Prabaharan D. (2015). Homogeneous acid catalysed transesterification of marine microalga </w:t>
      </w:r>
      <w:r w:rsidRPr="00325D8C">
        <w:rPr>
          <w:rFonts w:ascii="Times New Roman" w:hAnsi="Times New Roman"/>
          <w:i/>
          <w:noProof/>
          <w:sz w:val="20"/>
          <w:szCs w:val="20"/>
        </w:rPr>
        <w:t>Chlorella</w:t>
      </w:r>
      <w:r w:rsidRPr="00325D8C">
        <w:rPr>
          <w:rFonts w:ascii="Times New Roman" w:hAnsi="Times New Roman"/>
          <w:noProof/>
          <w:sz w:val="20"/>
          <w:szCs w:val="20"/>
        </w:rPr>
        <w:t xml:space="preserve"> sp. BDUG 91771 lipid – An efficient biodiesel yield and its characterization. </w:t>
      </w:r>
      <w:r w:rsidRPr="00325D8C">
        <w:rPr>
          <w:rFonts w:ascii="Times New Roman" w:hAnsi="Times New Roman"/>
          <w:i/>
          <w:iCs/>
          <w:noProof/>
          <w:sz w:val="20"/>
          <w:szCs w:val="20"/>
        </w:rPr>
        <w:t>Renewable Energy</w:t>
      </w:r>
      <w:r w:rsidRPr="00325D8C">
        <w:rPr>
          <w:rFonts w:ascii="Times New Roman" w:hAnsi="Times New Roman"/>
          <w:noProof/>
          <w:sz w:val="20"/>
          <w:szCs w:val="20"/>
        </w:rPr>
        <w:t xml:space="preserve">, 81: 523 - 533. </w:t>
      </w:r>
    </w:p>
    <w:p w:rsidR="00A2396D" w:rsidRDefault="00A2396D" w:rsidP="00A2396D">
      <w:pPr>
        <w:pStyle w:val="ListParagraph"/>
        <w:numPr>
          <w:ilvl w:val="0"/>
          <w:numId w:val="1"/>
        </w:numPr>
        <w:adjustRightInd w:val="0"/>
        <w:spacing w:after="0" w:line="240" w:lineRule="auto"/>
        <w:ind w:left="360"/>
        <w:jc w:val="both"/>
        <w:rPr>
          <w:rFonts w:ascii="Times New Roman" w:hAnsi="Times New Roman"/>
          <w:noProof/>
          <w:sz w:val="20"/>
          <w:szCs w:val="20"/>
        </w:rPr>
      </w:pPr>
      <w:r w:rsidRPr="00325D8C">
        <w:rPr>
          <w:rFonts w:ascii="Times New Roman" w:hAnsi="Times New Roman"/>
          <w:noProof/>
          <w:sz w:val="20"/>
          <w:szCs w:val="20"/>
        </w:rPr>
        <w:t xml:space="preserve">Imase, M., Watanabe, K., Aoyagi, H. and Tanaka, H. (2008). Construction of an artificial symbiotic community using a Chlorella-symbiont association as a model. </w:t>
      </w:r>
      <w:r w:rsidRPr="00325D8C">
        <w:rPr>
          <w:rFonts w:ascii="Times New Roman" w:hAnsi="Times New Roman"/>
          <w:i/>
          <w:iCs/>
          <w:noProof/>
          <w:sz w:val="20"/>
          <w:szCs w:val="20"/>
        </w:rPr>
        <w:t>FEMS Microbiology Ecology,</w:t>
      </w:r>
      <w:r w:rsidRPr="00325D8C">
        <w:rPr>
          <w:rFonts w:ascii="Times New Roman" w:hAnsi="Times New Roman"/>
          <w:noProof/>
          <w:sz w:val="20"/>
          <w:szCs w:val="20"/>
        </w:rPr>
        <w:t xml:space="preserve"> 63(3): 273 - 282. </w:t>
      </w:r>
    </w:p>
    <w:p w:rsidR="00A2396D" w:rsidRPr="00A2396D" w:rsidRDefault="00A2396D" w:rsidP="00A2396D">
      <w:pPr>
        <w:pStyle w:val="ListParagraph"/>
        <w:numPr>
          <w:ilvl w:val="0"/>
          <w:numId w:val="1"/>
        </w:numPr>
        <w:adjustRightInd w:val="0"/>
        <w:spacing w:after="0" w:line="240" w:lineRule="auto"/>
        <w:ind w:left="360"/>
        <w:jc w:val="both"/>
        <w:rPr>
          <w:rFonts w:ascii="Times New Roman" w:hAnsi="Times New Roman"/>
          <w:noProof/>
          <w:sz w:val="20"/>
          <w:szCs w:val="20"/>
        </w:rPr>
      </w:pPr>
      <w:bookmarkStart w:id="0" w:name="_GoBack"/>
      <w:bookmarkEnd w:id="0"/>
      <w:r w:rsidRPr="00A2396D">
        <w:rPr>
          <w:rFonts w:ascii="Times New Roman" w:hAnsi="Times New Roman"/>
          <w:noProof/>
          <w:sz w:val="20"/>
          <w:szCs w:val="20"/>
        </w:rPr>
        <w:t xml:space="preserve">Borkenstein, C. G., Knoblechner, J., Frühwirth, H. and Schagerl M. (2011). Cultivation of Chlorella emersonii with flue gas derived from a cement plant. </w:t>
      </w:r>
      <w:r w:rsidRPr="00A2396D">
        <w:rPr>
          <w:rFonts w:ascii="Times New Roman" w:hAnsi="Times New Roman"/>
          <w:i/>
          <w:iCs/>
          <w:noProof/>
          <w:sz w:val="20"/>
          <w:szCs w:val="20"/>
        </w:rPr>
        <w:t>Journal of Applied Phycology</w:t>
      </w:r>
      <w:r w:rsidRPr="00A2396D">
        <w:rPr>
          <w:rFonts w:ascii="Times New Roman" w:hAnsi="Times New Roman"/>
          <w:noProof/>
          <w:sz w:val="20"/>
          <w:szCs w:val="20"/>
        </w:rPr>
        <w:t xml:space="preserve">, 23(1): 131 - 135. </w:t>
      </w:r>
      <w:r w:rsidRPr="00A2396D">
        <w:rPr>
          <w:rFonts w:ascii="Times New Roman" w:hAnsi="Times New Roman"/>
          <w:sz w:val="20"/>
          <w:szCs w:val="20"/>
        </w:rPr>
        <w:fldChar w:fldCharType="end"/>
      </w:r>
    </w:p>
    <w:sectPr w:rsidR="00A2396D" w:rsidRPr="00A2396D" w:rsidSect="00A2396D">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D6295C"/>
    <w:multiLevelType w:val="hybridMultilevel"/>
    <w:tmpl w:val="DAEAC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96D"/>
    <w:rsid w:val="00550C2D"/>
    <w:rsid w:val="00A2396D"/>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96D"/>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396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96D"/>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39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1622</Words>
  <Characters>8957</Characters>
  <Application>Microsoft Office Word</Application>
  <DocSecurity>0</DocSecurity>
  <Lines>137</Lines>
  <Paragraphs>37</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
      <vt:lpstr>Malaysian Journal of Analytical Sciences Vol 21 No 2 (2017): 460 - 469</vt:lpstr>
      <vt:lpstr/>
      <vt:lpstr/>
      <vt:lpstr/>
      <vt:lpstr>ISOLATION, PURIFICATION AND IDENTIFICATION OF MICROALGAE FROM COAL-FIRED POWER P</vt:lpstr>
      <vt:lpstr/>
      <vt:lpstr>(Pemencilan, Penulenan dan Identifikasi Mikroalga daripada Persekitaran Loji Jan</vt:lpstr>
      <vt:lpstr/>
      <vt:lpstr>Muhammad Nazry Chik1, Liyana Yahya1, Kamrul Fakir Kamarudin2, Ding Gong Tao2, Mo</vt:lpstr>
      <vt:lpstr>1Emission and Waste Management Technology Group, </vt:lpstr>
      <vt:lpstr>TNB Research Sdn Bhd, No 1, Lorong Air Hitam, Kawasan Institusi Penyelidikan, 43</vt:lpstr>
      <vt:lpstr>2Department of Chemical and Process Engineering, Faculty of Engineering and Buil</vt:lpstr>
      <vt:lpstr>Universiti Kebangsaan Malaysia, 43600 UKM Bangi, Selangor, Malaysia</vt:lpstr>
      <vt:lpstr>*Corresponding author: sobritakriff@ukm.edu.my</vt:lpstr>
      <vt:lpstr/>
      <vt:lpstr>Keywords:  microalgae, isolation, purification, DNA sequencing </vt:lpstr>
      <vt:lpstr/>
      <vt:lpstr>Abstrak</vt:lpstr>
      <vt:lpstr/>
      <vt:lpstr>Kata kunci:  mikroalga, pemencilan, penulenan, penjujukan DNA </vt:lpstr>
      <vt:lpstr/>
    </vt:vector>
  </TitlesOfParts>
  <Company/>
  <LinksUpToDate>false</LinksUpToDate>
  <CharactersWithSpaces>10542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2017-03-28T01:00:00Z</dcterms:created>
  <dcterms:modified xsi:type="dcterms:W3CDTF">2017-03-28T01:03:00Z</dcterms:modified>
</cp:coreProperties>
</file>