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C45" w:rsidRDefault="00FE4C45" w:rsidP="00FE4C45">
      <w:pPr>
        <w:spacing w:before="0" w:after="0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FE4C45" w:rsidRPr="00FE4C45" w:rsidRDefault="00FE4C45" w:rsidP="00FE4C45">
      <w:pPr>
        <w:spacing w:before="0" w:after="0"/>
        <w:ind w:firstLine="720"/>
        <w:jc w:val="both"/>
        <w:rPr>
          <w:rFonts w:ascii="Cambria" w:hAnsi="Cambria"/>
          <w:sz w:val="22"/>
          <w:szCs w:val="24"/>
        </w:rPr>
      </w:pPr>
      <w:r w:rsidRPr="00FE4C45">
        <w:rPr>
          <w:rFonts w:ascii="Cambria" w:hAnsi="Cambria"/>
          <w:sz w:val="22"/>
          <w:szCs w:val="24"/>
        </w:rPr>
        <w:t xml:space="preserve">Ref Code </w:t>
      </w:r>
      <w:r>
        <w:rPr>
          <w:rFonts w:ascii="Cambria" w:hAnsi="Cambria"/>
          <w:sz w:val="22"/>
          <w:szCs w:val="24"/>
        </w:rPr>
        <w:t xml:space="preserve">         </w:t>
      </w:r>
      <w:r w:rsidRPr="00FE4C45">
        <w:rPr>
          <w:rFonts w:ascii="Cambria" w:hAnsi="Cambria"/>
          <w:sz w:val="22"/>
          <w:szCs w:val="24"/>
        </w:rPr>
        <w:t xml:space="preserve">: </w:t>
      </w:r>
      <w:r w:rsidR="00EB3E01">
        <w:rPr>
          <w:rFonts w:ascii="Cambria" w:hAnsi="Cambria"/>
          <w:sz w:val="22"/>
          <w:szCs w:val="24"/>
        </w:rPr>
        <w:t>NATCOM2016 ID – P13</w:t>
      </w:r>
    </w:p>
    <w:p w:rsidR="00FE4C45" w:rsidRPr="00755AA1" w:rsidRDefault="00755AA1" w:rsidP="00755AA1">
      <w:pPr>
        <w:ind w:left="2268" w:hanging="1559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Cambria" w:hAnsi="Cambria"/>
          <w:sz w:val="22"/>
          <w:szCs w:val="24"/>
        </w:rPr>
        <w:t xml:space="preserve">Author(s)      </w:t>
      </w:r>
      <w:r w:rsidR="00C9026B">
        <w:rPr>
          <w:rFonts w:ascii="Cambria" w:hAnsi="Cambria"/>
          <w:sz w:val="22"/>
          <w:szCs w:val="24"/>
        </w:rPr>
        <w:t xml:space="preserve">: </w:t>
      </w:r>
      <w:proofErr w:type="spellStart"/>
      <w:r w:rsidRPr="00755AA1">
        <w:t>Mohd</w:t>
      </w:r>
      <w:proofErr w:type="spellEnd"/>
      <w:r w:rsidRPr="00755AA1">
        <w:t xml:space="preserve"> </w:t>
      </w:r>
      <w:proofErr w:type="spellStart"/>
      <w:r w:rsidRPr="00755AA1">
        <w:t>Ridhwan</w:t>
      </w:r>
      <w:proofErr w:type="spellEnd"/>
      <w:r w:rsidRPr="00755AA1">
        <w:t xml:space="preserve"> Adam, </w:t>
      </w:r>
      <w:proofErr w:type="spellStart"/>
      <w:r w:rsidRPr="00755AA1">
        <w:t>Mohd</w:t>
      </w:r>
      <w:proofErr w:type="spellEnd"/>
      <w:r w:rsidRPr="00755AA1">
        <w:t xml:space="preserve"> Hafiz </w:t>
      </w:r>
      <w:proofErr w:type="spellStart"/>
      <w:r w:rsidRPr="00755AA1">
        <w:t>Dzarfan</w:t>
      </w:r>
      <w:proofErr w:type="spellEnd"/>
      <w:r w:rsidRPr="00755AA1">
        <w:t xml:space="preserve"> Othman*, </w:t>
      </w:r>
      <w:proofErr w:type="spellStart"/>
      <w:r w:rsidRPr="00755AA1">
        <w:t>Mohd</w:t>
      </w:r>
      <w:proofErr w:type="spellEnd"/>
      <w:r w:rsidRPr="00755AA1">
        <w:t xml:space="preserve"> Hafiz </w:t>
      </w:r>
      <w:proofErr w:type="spellStart"/>
      <w:r w:rsidRPr="00755AA1">
        <w:t>Puteh</w:t>
      </w:r>
      <w:proofErr w:type="spellEnd"/>
      <w:r w:rsidRPr="00755AA1">
        <w:t xml:space="preserve">, Mohammad </w:t>
      </w:r>
      <w:proofErr w:type="spellStart"/>
      <w:r w:rsidRPr="00755AA1">
        <w:t>Arif</w:t>
      </w:r>
      <w:proofErr w:type="spellEnd"/>
      <w:r w:rsidRPr="00755AA1">
        <w:t xml:space="preserve"> </w:t>
      </w:r>
      <w:proofErr w:type="spellStart"/>
      <w:r w:rsidRPr="00755AA1">
        <w:t>Budiman</w:t>
      </w:r>
      <w:proofErr w:type="spellEnd"/>
      <w:r w:rsidRPr="00755AA1">
        <w:t xml:space="preserve"> </w:t>
      </w:r>
      <w:proofErr w:type="spellStart"/>
      <w:r w:rsidRPr="00755AA1">
        <w:t>Pauzan</w:t>
      </w:r>
      <w:proofErr w:type="spellEnd"/>
      <w:r w:rsidRPr="00755AA1">
        <w:t xml:space="preserve">, A.F. Ismail, </w:t>
      </w:r>
      <w:proofErr w:type="spellStart"/>
      <w:r w:rsidRPr="00755AA1">
        <w:t>Mukhlis</w:t>
      </w:r>
      <w:proofErr w:type="spellEnd"/>
      <w:r w:rsidRPr="00755AA1">
        <w:t xml:space="preserve"> A Rahman, </w:t>
      </w:r>
      <w:proofErr w:type="spellStart"/>
      <w:r w:rsidRPr="00755AA1">
        <w:t>Juhana</w:t>
      </w:r>
      <w:proofErr w:type="spellEnd"/>
      <w:r w:rsidRPr="00755AA1">
        <w:t xml:space="preserve"> </w:t>
      </w:r>
      <w:proofErr w:type="spellStart"/>
      <w:r w:rsidRPr="00755AA1">
        <w:t>Jaafar</w:t>
      </w:r>
      <w:proofErr w:type="spellEnd"/>
    </w:p>
    <w:p w:rsidR="00FE4C45" w:rsidRPr="00FE4C45" w:rsidRDefault="00FE4C45" w:rsidP="00E72D0C">
      <w:pPr>
        <w:spacing w:before="0" w:after="0"/>
        <w:ind w:left="2127" w:hanging="1418"/>
        <w:rPr>
          <w:rFonts w:ascii="Cambria" w:hAnsi="Cambria"/>
          <w:sz w:val="22"/>
          <w:szCs w:val="24"/>
        </w:rPr>
      </w:pPr>
      <w:r w:rsidRPr="00FE4C45">
        <w:rPr>
          <w:rFonts w:ascii="Cambria" w:hAnsi="Cambria"/>
          <w:sz w:val="22"/>
          <w:szCs w:val="24"/>
        </w:rPr>
        <w:t>Title                  :</w:t>
      </w:r>
      <w:r>
        <w:rPr>
          <w:rFonts w:ascii="Cambria" w:hAnsi="Cambria"/>
          <w:sz w:val="22"/>
          <w:szCs w:val="24"/>
        </w:rPr>
        <w:t xml:space="preserve"> </w:t>
      </w:r>
      <w:r w:rsidR="00755AA1" w:rsidRPr="00755AA1">
        <w:t>A FABRICATION OF A LOW – COST ZEOLITE BASED CERAMIC MEMBRANE VIA PHASE INVERSION AND SINTERING TECHNIQUE</w:t>
      </w:r>
    </w:p>
    <w:p w:rsidR="00FE4C45" w:rsidRPr="00FE4C45" w:rsidRDefault="00FE4C45" w:rsidP="00FE4C45">
      <w:pPr>
        <w:spacing w:before="0" w:after="0"/>
        <w:ind w:left="2268" w:hanging="2268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5583"/>
        <w:gridCol w:w="3982"/>
      </w:tblGrid>
      <w:tr w:rsidR="00FE4C45" w:rsidTr="00466BC9">
        <w:tc>
          <w:tcPr>
            <w:tcW w:w="532" w:type="dxa"/>
            <w:shd w:val="clear" w:color="auto" w:fill="D9D9D9" w:themeFill="background1" w:themeFillShade="D9"/>
          </w:tcPr>
          <w:p w:rsidR="00FE4C45" w:rsidRPr="00FE4C45" w:rsidRDefault="00FE4C45" w:rsidP="00FE4C45">
            <w:pPr>
              <w:jc w:val="center"/>
              <w:rPr>
                <w:rFonts w:ascii="Cambria" w:hAnsi="Cambria"/>
                <w:b/>
                <w:sz w:val="22"/>
              </w:rPr>
            </w:pPr>
            <w:r w:rsidRPr="00FE4C45">
              <w:rPr>
                <w:rFonts w:ascii="Cambria" w:hAnsi="Cambria"/>
                <w:b/>
                <w:sz w:val="22"/>
              </w:rPr>
              <w:t>No</w:t>
            </w:r>
          </w:p>
        </w:tc>
        <w:tc>
          <w:tcPr>
            <w:tcW w:w="5583" w:type="dxa"/>
            <w:shd w:val="clear" w:color="auto" w:fill="D9D9D9" w:themeFill="background1" w:themeFillShade="D9"/>
          </w:tcPr>
          <w:p w:rsidR="00FE4C45" w:rsidRPr="00FE4C45" w:rsidRDefault="00B832E9" w:rsidP="00FE4C45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Original version</w:t>
            </w:r>
          </w:p>
        </w:tc>
        <w:tc>
          <w:tcPr>
            <w:tcW w:w="3982" w:type="dxa"/>
            <w:shd w:val="clear" w:color="auto" w:fill="D9D9D9" w:themeFill="background1" w:themeFillShade="D9"/>
          </w:tcPr>
          <w:p w:rsidR="00FE4C45" w:rsidRPr="00FE4C45" w:rsidRDefault="00B832E9" w:rsidP="00FE4C45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Correction</w:t>
            </w:r>
          </w:p>
        </w:tc>
      </w:tr>
      <w:tr w:rsidR="00755AA1" w:rsidTr="00466BC9">
        <w:tc>
          <w:tcPr>
            <w:tcW w:w="532" w:type="dxa"/>
          </w:tcPr>
          <w:p w:rsidR="00755AA1" w:rsidRPr="00767536" w:rsidRDefault="00755AA1" w:rsidP="00755AA1">
            <w:pPr>
              <w:rPr>
                <w:b/>
              </w:rPr>
            </w:pPr>
            <w:r w:rsidRPr="00767536">
              <w:rPr>
                <w:b/>
              </w:rPr>
              <w:t>1.</w:t>
            </w:r>
          </w:p>
        </w:tc>
        <w:tc>
          <w:tcPr>
            <w:tcW w:w="5583" w:type="dxa"/>
          </w:tcPr>
          <w:p w:rsidR="00755AA1" w:rsidRPr="00B832E9" w:rsidRDefault="00B832E9" w:rsidP="00755AA1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ABSTRACT: </w:t>
            </w:r>
            <w:r w:rsidR="00955244" w:rsidRPr="00955244">
              <w:rPr>
                <w:rFonts w:ascii="Cambria" w:eastAsia="Times New Roman" w:hAnsi="Cambria" w:cs="Times New Roman"/>
                <w:lang w:eastAsia="en-MY"/>
              </w:rPr>
              <w:t>has</w:t>
            </w:r>
            <w:r w:rsidR="00955244">
              <w:rPr>
                <w:rFonts w:ascii="Cambria" w:eastAsia="Times New Roman" w:hAnsi="Cambria" w:cs="Times New Roman"/>
                <w:b/>
                <w:lang w:eastAsia="en-MY"/>
              </w:rPr>
              <w:t xml:space="preserve"> </w:t>
            </w:r>
            <w:r w:rsidRPr="00955244">
              <w:rPr>
                <w:rFonts w:ascii="Cambria" w:eastAsia="Times New Roman" w:hAnsi="Cambria" w:cs="Times New Roman"/>
                <w:b/>
                <w:lang w:eastAsia="en-MY"/>
              </w:rPr>
              <w:t>not yet been explored</w:t>
            </w:r>
          </w:p>
        </w:tc>
        <w:tc>
          <w:tcPr>
            <w:tcW w:w="3982" w:type="dxa"/>
            <w:vAlign w:val="center"/>
          </w:tcPr>
          <w:p w:rsidR="00755AA1" w:rsidRPr="00B85794" w:rsidRDefault="00B832E9" w:rsidP="00755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 </w:t>
            </w:r>
            <w:r w:rsidRPr="00955244">
              <w:rPr>
                <w:rFonts w:ascii="Times New Roman" w:hAnsi="Times New Roman" w:cs="Times New Roman"/>
                <w:b/>
              </w:rPr>
              <w:t>yet to be explored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955244">
              <w:rPr>
                <w:rFonts w:ascii="Times New Roman" w:hAnsi="Times New Roman" w:cs="Times New Roman"/>
              </w:rPr>
              <w:t xml:space="preserve">page 1 </w:t>
            </w:r>
            <w:r>
              <w:rPr>
                <w:rFonts w:ascii="Times New Roman" w:hAnsi="Times New Roman" w:cs="Times New Roman"/>
              </w:rPr>
              <w:t>line 4)</w:t>
            </w:r>
          </w:p>
        </w:tc>
      </w:tr>
      <w:tr w:rsidR="00755AA1" w:rsidTr="00466BC9">
        <w:tc>
          <w:tcPr>
            <w:tcW w:w="532" w:type="dxa"/>
          </w:tcPr>
          <w:p w:rsidR="00755AA1" w:rsidRPr="00767536" w:rsidRDefault="00755AA1" w:rsidP="00755AA1">
            <w:pPr>
              <w:rPr>
                <w:b/>
              </w:rPr>
            </w:pPr>
            <w:r w:rsidRPr="00767536">
              <w:rPr>
                <w:b/>
              </w:rPr>
              <w:t>2.</w:t>
            </w:r>
          </w:p>
        </w:tc>
        <w:tc>
          <w:tcPr>
            <w:tcW w:w="5583" w:type="dxa"/>
          </w:tcPr>
          <w:p w:rsidR="00755AA1" w:rsidRPr="00EE2C71" w:rsidRDefault="00B832E9" w:rsidP="00755AA1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ABSTRACT: </w:t>
            </w:r>
            <w:r>
              <w:rPr>
                <w:rFonts w:ascii="Cambria" w:eastAsia="Times New Roman" w:hAnsi="Cambria" w:cs="Times New Roman"/>
                <w:lang w:eastAsia="en-MY"/>
              </w:rPr>
              <w:t xml:space="preserve">aims </w:t>
            </w:r>
            <w:r w:rsidRPr="00955244">
              <w:rPr>
                <w:rFonts w:ascii="Cambria" w:eastAsia="Times New Roman" w:hAnsi="Cambria" w:cs="Times New Roman"/>
                <w:b/>
                <w:lang w:eastAsia="en-MY"/>
              </w:rPr>
              <w:t>the development of</w:t>
            </w:r>
          </w:p>
        </w:tc>
        <w:tc>
          <w:tcPr>
            <w:tcW w:w="3982" w:type="dxa"/>
            <w:vAlign w:val="center"/>
          </w:tcPr>
          <w:p w:rsidR="00755AA1" w:rsidRPr="00B85794" w:rsidRDefault="00B832E9" w:rsidP="00755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aims </w:t>
            </w:r>
            <w:r w:rsidRPr="00955244">
              <w:rPr>
                <w:rFonts w:ascii="Times New Roman" w:hAnsi="Times New Roman" w:cs="Times New Roman"/>
                <w:b/>
              </w:rPr>
              <w:t>to develop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955244">
              <w:rPr>
                <w:rFonts w:ascii="Times New Roman" w:hAnsi="Times New Roman" w:cs="Times New Roman"/>
              </w:rPr>
              <w:t xml:space="preserve">page 1 </w:t>
            </w:r>
            <w:r>
              <w:rPr>
                <w:rFonts w:ascii="Times New Roman" w:hAnsi="Times New Roman" w:cs="Times New Roman"/>
              </w:rPr>
              <w:t xml:space="preserve">line 4) </w:t>
            </w:r>
          </w:p>
        </w:tc>
      </w:tr>
      <w:tr w:rsidR="00755AA1" w:rsidTr="00466BC9">
        <w:tc>
          <w:tcPr>
            <w:tcW w:w="532" w:type="dxa"/>
          </w:tcPr>
          <w:p w:rsidR="00755AA1" w:rsidRPr="00767536" w:rsidRDefault="00755AA1" w:rsidP="00755AA1">
            <w:pPr>
              <w:rPr>
                <w:b/>
              </w:rPr>
            </w:pPr>
            <w:r w:rsidRPr="00767536">
              <w:rPr>
                <w:b/>
              </w:rPr>
              <w:t>3.</w:t>
            </w:r>
          </w:p>
        </w:tc>
        <w:tc>
          <w:tcPr>
            <w:tcW w:w="5583" w:type="dxa"/>
          </w:tcPr>
          <w:p w:rsidR="00755AA1" w:rsidRPr="00B832E9" w:rsidRDefault="00B832E9" w:rsidP="00B832E9">
            <w:pPr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INTRODUCTION: </w:t>
            </w:r>
            <w:r>
              <w:rPr>
                <w:rFonts w:ascii="Cambria" w:eastAsia="Times New Roman" w:hAnsi="Cambria" w:cs="Times New Roman"/>
                <w:lang w:eastAsia="en-MY"/>
              </w:rPr>
              <w:t xml:space="preserve">Owing to the fact </w:t>
            </w:r>
            <w:r>
              <w:rPr>
                <w:rFonts w:ascii="Cambria" w:eastAsia="Times New Roman" w:hAnsi="Cambria" w:cs="Times New Roman"/>
                <w:b/>
                <w:lang w:eastAsia="en-MY"/>
              </w:rPr>
              <w:t>of</w:t>
            </w:r>
          </w:p>
        </w:tc>
        <w:tc>
          <w:tcPr>
            <w:tcW w:w="3982" w:type="dxa"/>
            <w:vAlign w:val="center"/>
          </w:tcPr>
          <w:p w:rsidR="003469EE" w:rsidRPr="00B85794" w:rsidRDefault="00B832E9" w:rsidP="00755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eastAsia="Times New Roman" w:hAnsi="Cambria" w:cs="Times New Roman"/>
                <w:lang w:eastAsia="en-MY"/>
              </w:rPr>
              <w:t xml:space="preserve">Owing to the fact </w:t>
            </w:r>
            <w:r>
              <w:rPr>
                <w:rFonts w:ascii="Cambria" w:eastAsia="Times New Roman" w:hAnsi="Cambria" w:cs="Times New Roman"/>
                <w:b/>
                <w:lang w:eastAsia="en-MY"/>
              </w:rPr>
              <w:t>that</w:t>
            </w:r>
            <w:r>
              <w:rPr>
                <w:rFonts w:ascii="Times New Roman" w:hAnsi="Times New Roman" w:cs="Times New Roman"/>
              </w:rPr>
              <w:t xml:space="preserve"> (Page 2 line 24</w:t>
            </w:r>
            <w:r w:rsidR="003469EE">
              <w:rPr>
                <w:rFonts w:ascii="Times New Roman" w:hAnsi="Times New Roman" w:cs="Times New Roman"/>
              </w:rPr>
              <w:t>)</w:t>
            </w:r>
          </w:p>
        </w:tc>
      </w:tr>
      <w:tr w:rsidR="00755AA1" w:rsidTr="00466BC9">
        <w:tc>
          <w:tcPr>
            <w:tcW w:w="532" w:type="dxa"/>
          </w:tcPr>
          <w:p w:rsidR="00755AA1" w:rsidRPr="00767536" w:rsidRDefault="00755AA1" w:rsidP="00755AA1">
            <w:pPr>
              <w:rPr>
                <w:b/>
              </w:rPr>
            </w:pPr>
            <w:r w:rsidRPr="00767536">
              <w:rPr>
                <w:b/>
              </w:rPr>
              <w:t>4.</w:t>
            </w:r>
          </w:p>
        </w:tc>
        <w:tc>
          <w:tcPr>
            <w:tcW w:w="5583" w:type="dxa"/>
          </w:tcPr>
          <w:p w:rsidR="00755AA1" w:rsidRPr="00B832E9" w:rsidRDefault="00B832E9" w:rsidP="00755AA1">
            <w:pPr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INTRODUCTION: </w:t>
            </w:r>
            <w:r>
              <w:rPr>
                <w:rFonts w:ascii="Cambria" w:eastAsia="Times New Roman" w:hAnsi="Cambria" w:cs="Times New Roman"/>
                <w:lang w:eastAsia="en-MY"/>
              </w:rPr>
              <w:t xml:space="preserve">membrane is still </w:t>
            </w:r>
            <w:r>
              <w:rPr>
                <w:rFonts w:ascii="Cambria" w:eastAsia="Times New Roman" w:hAnsi="Cambria" w:cs="Times New Roman"/>
                <w:b/>
                <w:lang w:eastAsia="en-MY"/>
              </w:rPr>
              <w:t>searching.</w:t>
            </w:r>
          </w:p>
        </w:tc>
        <w:tc>
          <w:tcPr>
            <w:tcW w:w="3982" w:type="dxa"/>
            <w:vAlign w:val="center"/>
          </w:tcPr>
          <w:p w:rsidR="00755AA1" w:rsidRPr="00B85794" w:rsidRDefault="00B832E9" w:rsidP="00755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eastAsia="Times New Roman" w:hAnsi="Cambria" w:cs="Times New Roman"/>
                <w:lang w:eastAsia="en-MY"/>
              </w:rPr>
              <w:t xml:space="preserve">membrane is still </w:t>
            </w:r>
            <w:r w:rsidR="00466BC9" w:rsidRPr="00466BC9">
              <w:rPr>
                <w:rFonts w:ascii="Cambria" w:eastAsia="Times New Roman" w:hAnsi="Cambria" w:cs="Times New Roman"/>
                <w:b/>
                <w:lang w:eastAsia="en-MY"/>
              </w:rPr>
              <w:t>in</w:t>
            </w:r>
            <w:r w:rsidR="00466BC9">
              <w:rPr>
                <w:rFonts w:ascii="Cambria" w:eastAsia="Times New Roman" w:hAnsi="Cambria" w:cs="Times New Roman"/>
                <w:lang w:eastAsia="en-MY"/>
              </w:rPr>
              <w:t xml:space="preserve"> </w:t>
            </w:r>
            <w:r w:rsidR="00466BC9">
              <w:rPr>
                <w:rFonts w:ascii="Cambria" w:eastAsia="Times New Roman" w:hAnsi="Cambria" w:cs="Times New Roman"/>
                <w:b/>
                <w:lang w:eastAsia="en-MY"/>
              </w:rPr>
              <w:t>search</w:t>
            </w:r>
            <w:r>
              <w:rPr>
                <w:rFonts w:ascii="Cambria" w:eastAsia="Times New Roman" w:hAnsi="Cambria" w:cs="Times New Roman"/>
                <w:b/>
                <w:lang w:eastAsia="en-MY"/>
              </w:rPr>
              <w:t>.</w:t>
            </w:r>
            <w:r w:rsidR="003469EE">
              <w:rPr>
                <w:rFonts w:ascii="Times New Roman" w:hAnsi="Times New Roman" w:cs="Times New Roman"/>
              </w:rPr>
              <w:t xml:space="preserve"> (Page</w:t>
            </w:r>
            <w:r w:rsidR="00466BC9">
              <w:rPr>
                <w:rFonts w:ascii="Times New Roman" w:hAnsi="Times New Roman" w:cs="Times New Roman"/>
              </w:rPr>
              <w:t xml:space="preserve"> 2 line 28</w:t>
            </w:r>
            <w:r w:rsidR="003469EE">
              <w:rPr>
                <w:rFonts w:ascii="Times New Roman" w:hAnsi="Times New Roman" w:cs="Times New Roman"/>
              </w:rPr>
              <w:t>)</w:t>
            </w:r>
          </w:p>
        </w:tc>
      </w:tr>
      <w:tr w:rsidR="00466BC9" w:rsidTr="00466BC9">
        <w:tc>
          <w:tcPr>
            <w:tcW w:w="532" w:type="dxa"/>
          </w:tcPr>
          <w:p w:rsidR="00466BC9" w:rsidRPr="00767536" w:rsidRDefault="00466BC9" w:rsidP="00466BC9">
            <w:pPr>
              <w:rPr>
                <w:b/>
              </w:rPr>
            </w:pPr>
            <w:r w:rsidRPr="00767536">
              <w:rPr>
                <w:b/>
              </w:rPr>
              <w:t>5.</w:t>
            </w:r>
          </w:p>
        </w:tc>
        <w:tc>
          <w:tcPr>
            <w:tcW w:w="5583" w:type="dxa"/>
          </w:tcPr>
          <w:p w:rsidR="00466BC9" w:rsidRPr="00B832E9" w:rsidRDefault="00466BC9" w:rsidP="00466BC9">
            <w:pPr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INTRODUCTION: </w:t>
            </w:r>
            <w:r>
              <w:rPr>
                <w:rFonts w:ascii="Cambria" w:eastAsia="Times New Roman" w:hAnsi="Cambria" w:cs="Times New Roman"/>
                <w:lang w:eastAsia="en-MY"/>
              </w:rPr>
              <w:t xml:space="preserve">Natural zeolites are </w:t>
            </w:r>
            <w:r>
              <w:rPr>
                <w:rFonts w:ascii="Cambria" w:eastAsia="Times New Roman" w:hAnsi="Cambria" w:cs="Times New Roman"/>
                <w:b/>
                <w:lang w:eastAsia="en-MY"/>
              </w:rPr>
              <w:t>abundant</w:t>
            </w:r>
          </w:p>
        </w:tc>
        <w:tc>
          <w:tcPr>
            <w:tcW w:w="3982" w:type="dxa"/>
            <w:vAlign w:val="center"/>
          </w:tcPr>
          <w:p w:rsidR="00466BC9" w:rsidRPr="00B85794" w:rsidRDefault="00466BC9" w:rsidP="00466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eastAsia="Times New Roman" w:hAnsi="Cambria" w:cs="Times New Roman"/>
                <w:lang w:eastAsia="en-MY"/>
              </w:rPr>
              <w:t xml:space="preserve">Natural zeolites are </w:t>
            </w:r>
            <w:r>
              <w:rPr>
                <w:rFonts w:ascii="Cambria" w:eastAsia="Times New Roman" w:hAnsi="Cambria" w:cs="Times New Roman"/>
                <w:b/>
                <w:lang w:eastAsia="en-MY"/>
              </w:rPr>
              <w:t>can be found abundantly</w:t>
            </w:r>
            <w:r>
              <w:rPr>
                <w:rFonts w:ascii="Times New Roman" w:hAnsi="Times New Roman" w:cs="Times New Roman"/>
              </w:rPr>
              <w:t xml:space="preserve"> (Page 2 line 30)</w:t>
            </w:r>
          </w:p>
        </w:tc>
      </w:tr>
      <w:tr w:rsidR="00755AA1" w:rsidTr="00466BC9">
        <w:tc>
          <w:tcPr>
            <w:tcW w:w="532" w:type="dxa"/>
          </w:tcPr>
          <w:p w:rsidR="00755AA1" w:rsidRPr="00767536" w:rsidRDefault="00755AA1" w:rsidP="00755AA1">
            <w:pPr>
              <w:rPr>
                <w:b/>
              </w:rPr>
            </w:pPr>
            <w:r w:rsidRPr="00767536">
              <w:rPr>
                <w:b/>
              </w:rPr>
              <w:t>6.</w:t>
            </w:r>
          </w:p>
        </w:tc>
        <w:tc>
          <w:tcPr>
            <w:tcW w:w="5583" w:type="dxa"/>
          </w:tcPr>
          <w:p w:rsidR="00755AA1" w:rsidRPr="00466BC9" w:rsidRDefault="00466BC9" w:rsidP="00466BC9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INTRODUCTION: </w:t>
            </w:r>
            <w:r>
              <w:rPr>
                <w:rFonts w:ascii="Cambria" w:eastAsia="Times New Roman" w:hAnsi="Cambria" w:cs="Times New Roman"/>
                <w:lang w:eastAsia="en-MY"/>
              </w:rPr>
              <w:t xml:space="preserve">This work aims </w:t>
            </w: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the </w:t>
            </w:r>
            <w:r>
              <w:rPr>
                <w:rFonts w:ascii="Cambria" w:eastAsia="Times New Roman" w:hAnsi="Cambria" w:cs="Times New Roman"/>
                <w:lang w:eastAsia="en-MY"/>
              </w:rPr>
              <w:t>development</w:t>
            </w:r>
          </w:p>
        </w:tc>
        <w:tc>
          <w:tcPr>
            <w:tcW w:w="3982" w:type="dxa"/>
            <w:vAlign w:val="center"/>
          </w:tcPr>
          <w:p w:rsidR="00755AA1" w:rsidRPr="00B85794" w:rsidRDefault="00466BC9" w:rsidP="00755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eastAsia="Times New Roman" w:hAnsi="Cambria" w:cs="Times New Roman"/>
                <w:lang w:eastAsia="en-MY"/>
              </w:rPr>
              <w:t xml:space="preserve">This work aims </w:t>
            </w: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towards the </w:t>
            </w:r>
            <w:r>
              <w:rPr>
                <w:rFonts w:ascii="Cambria" w:eastAsia="Times New Roman" w:hAnsi="Cambria" w:cs="Times New Roman"/>
                <w:lang w:eastAsia="en-MY"/>
              </w:rPr>
              <w:t>development</w:t>
            </w:r>
            <w:r>
              <w:rPr>
                <w:rFonts w:ascii="Times New Roman" w:hAnsi="Times New Roman" w:cs="Times New Roman"/>
              </w:rPr>
              <w:t xml:space="preserve"> (Page 2 line 42</w:t>
            </w:r>
            <w:r w:rsidR="001D25E9">
              <w:rPr>
                <w:rFonts w:ascii="Times New Roman" w:hAnsi="Times New Roman" w:cs="Times New Roman"/>
              </w:rPr>
              <w:t>)</w:t>
            </w:r>
          </w:p>
        </w:tc>
      </w:tr>
      <w:tr w:rsidR="00755AA1" w:rsidTr="00466BC9">
        <w:tc>
          <w:tcPr>
            <w:tcW w:w="532" w:type="dxa"/>
          </w:tcPr>
          <w:p w:rsidR="00755AA1" w:rsidRPr="00767536" w:rsidRDefault="00755AA1" w:rsidP="00755AA1">
            <w:pPr>
              <w:rPr>
                <w:b/>
              </w:rPr>
            </w:pPr>
            <w:r w:rsidRPr="00767536">
              <w:rPr>
                <w:b/>
              </w:rPr>
              <w:t>7.</w:t>
            </w:r>
          </w:p>
        </w:tc>
        <w:tc>
          <w:tcPr>
            <w:tcW w:w="5583" w:type="dxa"/>
          </w:tcPr>
          <w:p w:rsidR="00755AA1" w:rsidRPr="00EE2C71" w:rsidRDefault="00327572" w:rsidP="00327572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INTRODUCTION: </w:t>
            </w:r>
            <w:r>
              <w:rPr>
                <w:rFonts w:ascii="Cambria" w:eastAsia="Times New Roman" w:hAnsi="Cambria" w:cs="Times New Roman"/>
                <w:lang w:eastAsia="en-MY"/>
              </w:rPr>
              <w:t xml:space="preserve">As a </w:t>
            </w:r>
            <w:r w:rsidRPr="00327572">
              <w:rPr>
                <w:rFonts w:ascii="Cambria" w:eastAsia="Times New Roman" w:hAnsi="Cambria" w:cs="Times New Roman"/>
                <w:b/>
                <w:lang w:eastAsia="en-MY"/>
              </w:rPr>
              <w:t>consequence,</w:t>
            </w:r>
          </w:p>
        </w:tc>
        <w:tc>
          <w:tcPr>
            <w:tcW w:w="3982" w:type="dxa"/>
            <w:vAlign w:val="center"/>
          </w:tcPr>
          <w:p w:rsidR="00755AA1" w:rsidRPr="00B85794" w:rsidRDefault="00327572" w:rsidP="00755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eastAsia="Times New Roman" w:hAnsi="Cambria" w:cs="Times New Roman"/>
                <w:b/>
                <w:lang w:eastAsia="en-MY"/>
              </w:rPr>
              <w:t>Consequently</w:t>
            </w:r>
            <w:r w:rsidRPr="00327572">
              <w:rPr>
                <w:rFonts w:ascii="Cambria" w:eastAsia="Times New Roman" w:hAnsi="Cambria" w:cs="Times New Roman"/>
                <w:b/>
                <w:lang w:eastAsia="en-MY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(Page 3 line 3</w:t>
            </w:r>
            <w:r w:rsidR="001D25E9">
              <w:rPr>
                <w:rFonts w:ascii="Times New Roman" w:hAnsi="Times New Roman" w:cs="Times New Roman"/>
              </w:rPr>
              <w:t>)</w:t>
            </w:r>
          </w:p>
        </w:tc>
      </w:tr>
      <w:tr w:rsidR="00755AA1" w:rsidTr="00466BC9">
        <w:tc>
          <w:tcPr>
            <w:tcW w:w="532" w:type="dxa"/>
          </w:tcPr>
          <w:p w:rsidR="00755AA1" w:rsidRPr="00767536" w:rsidRDefault="00755AA1" w:rsidP="00755AA1">
            <w:pPr>
              <w:rPr>
                <w:b/>
              </w:rPr>
            </w:pPr>
            <w:r w:rsidRPr="00767536">
              <w:rPr>
                <w:b/>
              </w:rPr>
              <w:t>8.</w:t>
            </w:r>
          </w:p>
        </w:tc>
        <w:tc>
          <w:tcPr>
            <w:tcW w:w="5583" w:type="dxa"/>
          </w:tcPr>
          <w:p w:rsidR="00755AA1" w:rsidRPr="00EE2C71" w:rsidRDefault="00955244" w:rsidP="00955244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RESULTS AND DISCUSSION: </w:t>
            </w:r>
            <w:r>
              <w:rPr>
                <w:rFonts w:ascii="Cambria" w:eastAsia="Times New Roman" w:hAnsi="Cambria" w:cs="Times New Roman"/>
                <w:lang w:eastAsia="en-MY"/>
              </w:rPr>
              <w:t xml:space="preserve">is most likely </w:t>
            </w:r>
            <w:r w:rsidRPr="00955244">
              <w:rPr>
                <w:rFonts w:ascii="Cambria" w:eastAsia="Times New Roman" w:hAnsi="Cambria" w:cs="Times New Roman"/>
                <w:b/>
                <w:lang w:eastAsia="en-MY"/>
              </w:rPr>
              <w:t>to</w:t>
            </w:r>
            <w:r>
              <w:rPr>
                <w:rFonts w:ascii="Cambria" w:eastAsia="Times New Roman" w:hAnsi="Cambria" w:cs="Times New Roman"/>
                <w:lang w:eastAsia="en-MY"/>
              </w:rPr>
              <w:t xml:space="preserve"> attain.</w:t>
            </w:r>
          </w:p>
        </w:tc>
        <w:tc>
          <w:tcPr>
            <w:tcW w:w="3982" w:type="dxa"/>
            <w:vAlign w:val="center"/>
          </w:tcPr>
          <w:p w:rsidR="00755AA1" w:rsidRPr="00B85794" w:rsidRDefault="00955244" w:rsidP="00755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eastAsia="Times New Roman" w:hAnsi="Cambria" w:cs="Times New Roman"/>
                <w:lang w:eastAsia="en-MY"/>
              </w:rPr>
              <w:t xml:space="preserve">is most likely </w:t>
            </w:r>
            <w:r w:rsidRPr="00955244">
              <w:rPr>
                <w:rFonts w:ascii="Cambria" w:eastAsia="Times New Roman" w:hAnsi="Cambria" w:cs="Times New Roman"/>
                <w:b/>
                <w:lang w:eastAsia="en-MY"/>
              </w:rPr>
              <w:t>to</w:t>
            </w:r>
            <w:r>
              <w:rPr>
                <w:rFonts w:ascii="Cambria" w:eastAsia="Times New Roman" w:hAnsi="Cambria" w:cs="Times New Roman"/>
                <w:lang w:eastAsia="en-MY"/>
              </w:rPr>
              <w:t xml:space="preserve"> </w:t>
            </w:r>
            <w:r w:rsidRPr="00955244">
              <w:rPr>
                <w:rFonts w:ascii="Cambria" w:eastAsia="Times New Roman" w:hAnsi="Cambria" w:cs="Times New Roman"/>
                <w:b/>
                <w:lang w:eastAsia="en-MY"/>
              </w:rPr>
              <w:t>be attained</w:t>
            </w:r>
            <w:r>
              <w:rPr>
                <w:rFonts w:ascii="Cambria" w:eastAsia="Times New Roman" w:hAnsi="Cambria" w:cs="Times New Roman"/>
                <w:lang w:eastAsia="en-MY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(Page 5 line 1</w:t>
            </w:r>
            <w:r w:rsidR="001D25E9">
              <w:rPr>
                <w:rFonts w:ascii="Times New Roman" w:hAnsi="Times New Roman" w:cs="Times New Roman"/>
              </w:rPr>
              <w:t>)</w:t>
            </w:r>
          </w:p>
        </w:tc>
      </w:tr>
      <w:tr w:rsidR="00755AA1" w:rsidTr="00466BC9">
        <w:tc>
          <w:tcPr>
            <w:tcW w:w="532" w:type="dxa"/>
          </w:tcPr>
          <w:p w:rsidR="00755AA1" w:rsidRPr="00767536" w:rsidRDefault="00755AA1" w:rsidP="00755AA1">
            <w:pPr>
              <w:rPr>
                <w:b/>
              </w:rPr>
            </w:pPr>
            <w:r w:rsidRPr="00767536">
              <w:rPr>
                <w:b/>
              </w:rPr>
              <w:t>9.</w:t>
            </w:r>
          </w:p>
        </w:tc>
        <w:tc>
          <w:tcPr>
            <w:tcW w:w="5583" w:type="dxa"/>
          </w:tcPr>
          <w:p w:rsidR="00755AA1" w:rsidRPr="00EE2C71" w:rsidRDefault="00955244" w:rsidP="00955244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RESULTS AND DISCUSSION: </w:t>
            </w:r>
            <w:r>
              <w:rPr>
                <w:rFonts w:ascii="Cambria" w:eastAsia="Times New Roman" w:hAnsi="Cambria" w:cs="Times New Roman"/>
                <w:lang w:eastAsia="en-MY"/>
              </w:rPr>
              <w:t xml:space="preserve">which </w:t>
            </w:r>
            <w:r w:rsidRPr="00955244">
              <w:rPr>
                <w:rFonts w:ascii="Cambria" w:eastAsia="Times New Roman" w:hAnsi="Cambria" w:cs="Times New Roman"/>
                <w:b/>
                <w:lang w:eastAsia="en-MY"/>
              </w:rPr>
              <w:t>is thus</w:t>
            </w:r>
            <w:r>
              <w:rPr>
                <w:rFonts w:ascii="Cambria" w:eastAsia="Times New Roman" w:hAnsi="Cambria" w:cs="Times New Roman"/>
                <w:lang w:eastAsia="en-MY"/>
              </w:rPr>
              <w:t xml:space="preserve"> resulting</w:t>
            </w:r>
          </w:p>
        </w:tc>
        <w:tc>
          <w:tcPr>
            <w:tcW w:w="3982" w:type="dxa"/>
            <w:vAlign w:val="center"/>
          </w:tcPr>
          <w:p w:rsidR="00755AA1" w:rsidRPr="00B85794" w:rsidRDefault="00955244" w:rsidP="00755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eastAsia="Times New Roman" w:hAnsi="Cambria" w:cs="Times New Roman"/>
                <w:lang w:eastAsia="en-MY"/>
              </w:rPr>
              <w:t xml:space="preserve">which </w:t>
            </w:r>
            <w:r>
              <w:rPr>
                <w:rFonts w:ascii="Cambria" w:eastAsia="Times New Roman" w:hAnsi="Cambria" w:cs="Times New Roman"/>
                <w:b/>
                <w:lang w:eastAsia="en-MY"/>
              </w:rPr>
              <w:t>in turn</w:t>
            </w:r>
            <w:r>
              <w:rPr>
                <w:rFonts w:ascii="Cambria" w:eastAsia="Times New Roman" w:hAnsi="Cambria" w:cs="Times New Roman"/>
                <w:lang w:eastAsia="en-MY"/>
              </w:rPr>
              <w:t xml:space="preserve"> resulting</w:t>
            </w:r>
            <w:r>
              <w:rPr>
                <w:rFonts w:ascii="Times New Roman" w:hAnsi="Times New Roman" w:cs="Times New Roman"/>
              </w:rPr>
              <w:t xml:space="preserve"> (Page 7 line 2</w:t>
            </w:r>
            <w:r w:rsidR="001D25E9">
              <w:rPr>
                <w:rFonts w:ascii="Times New Roman" w:hAnsi="Times New Roman" w:cs="Times New Roman"/>
              </w:rPr>
              <w:t>)</w:t>
            </w:r>
          </w:p>
        </w:tc>
      </w:tr>
      <w:tr w:rsidR="00755AA1" w:rsidTr="00466BC9">
        <w:tc>
          <w:tcPr>
            <w:tcW w:w="532" w:type="dxa"/>
          </w:tcPr>
          <w:p w:rsidR="00755AA1" w:rsidRPr="00767536" w:rsidRDefault="00755AA1" w:rsidP="00755AA1">
            <w:pPr>
              <w:rPr>
                <w:b/>
              </w:rPr>
            </w:pPr>
            <w:r w:rsidRPr="00767536">
              <w:rPr>
                <w:b/>
              </w:rPr>
              <w:t>10.</w:t>
            </w:r>
          </w:p>
        </w:tc>
        <w:tc>
          <w:tcPr>
            <w:tcW w:w="5583" w:type="dxa"/>
          </w:tcPr>
          <w:p w:rsidR="00755AA1" w:rsidRPr="00EE2C71" w:rsidRDefault="00955244" w:rsidP="00955244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RESULTS AND DISCUSSION: </w:t>
            </w:r>
            <w:r>
              <w:rPr>
                <w:rFonts w:ascii="Cambria" w:eastAsia="Times New Roman" w:hAnsi="Cambria" w:cs="Times New Roman"/>
                <w:lang w:eastAsia="en-MY"/>
              </w:rPr>
              <w:t xml:space="preserve">(c) </w:t>
            </w:r>
            <w:proofErr w:type="spellStart"/>
            <w:r>
              <w:rPr>
                <w:rFonts w:ascii="Cambria" w:eastAsia="Times New Roman" w:hAnsi="Cambria" w:cs="Times New Roman"/>
                <w:lang w:eastAsia="en-MY"/>
              </w:rPr>
              <w:t>fibre</w:t>
            </w:r>
            <w:proofErr w:type="spellEnd"/>
            <w:r>
              <w:rPr>
                <w:rFonts w:ascii="Cambria" w:eastAsia="Times New Roman" w:hAnsi="Cambria" w:cs="Times New Roman"/>
                <w:lang w:eastAsia="en-MY"/>
              </w:rPr>
              <w:t xml:space="preserve"> 6, mL min</w:t>
            </w:r>
            <w:r w:rsidRPr="00955244">
              <w:rPr>
                <w:rFonts w:ascii="Cambria" w:eastAsia="Times New Roman" w:hAnsi="Cambria" w:cs="Times New Roman"/>
                <w:vertAlign w:val="superscript"/>
                <w:lang w:eastAsia="en-MY"/>
              </w:rPr>
              <w:t>-1</w:t>
            </w:r>
          </w:p>
        </w:tc>
        <w:tc>
          <w:tcPr>
            <w:tcW w:w="3982" w:type="dxa"/>
            <w:vAlign w:val="center"/>
          </w:tcPr>
          <w:p w:rsidR="00755AA1" w:rsidRPr="00883A3F" w:rsidRDefault="00883A3F" w:rsidP="00755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eastAsia="Times New Roman" w:hAnsi="Cambria" w:cs="Times New Roman"/>
                <w:lang w:eastAsia="en-MY"/>
              </w:rPr>
              <w:t xml:space="preserve">(c) </w:t>
            </w:r>
            <w:proofErr w:type="spellStart"/>
            <w:r>
              <w:rPr>
                <w:rFonts w:ascii="Cambria" w:eastAsia="Times New Roman" w:hAnsi="Cambria" w:cs="Times New Roman"/>
                <w:lang w:eastAsia="en-MY"/>
              </w:rPr>
              <w:t>fibre</w:t>
            </w:r>
            <w:proofErr w:type="spellEnd"/>
            <w:r>
              <w:rPr>
                <w:rFonts w:ascii="Cambria" w:eastAsia="Times New Roman" w:hAnsi="Cambria" w:cs="Times New Roman"/>
                <w:lang w:eastAsia="en-MY"/>
              </w:rPr>
              <w:t xml:space="preserve"> 6, </w:t>
            </w: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13 </w:t>
            </w:r>
            <w:r>
              <w:rPr>
                <w:rFonts w:ascii="Cambria" w:eastAsia="Times New Roman" w:hAnsi="Cambria" w:cs="Times New Roman"/>
                <w:lang w:eastAsia="en-MY"/>
              </w:rPr>
              <w:t>mL min</w:t>
            </w:r>
            <w:r w:rsidRPr="00955244">
              <w:rPr>
                <w:rFonts w:ascii="Cambria" w:eastAsia="Times New Roman" w:hAnsi="Cambria" w:cs="Times New Roman"/>
                <w:vertAlign w:val="superscript"/>
                <w:lang w:eastAsia="en-MY"/>
              </w:rPr>
              <w:t>-1</w:t>
            </w:r>
            <w:r>
              <w:rPr>
                <w:rFonts w:ascii="Cambria" w:eastAsia="Times New Roman" w:hAnsi="Cambria" w:cs="Times New Roman"/>
                <w:lang w:eastAsia="en-MY"/>
              </w:rPr>
              <w:t xml:space="preserve"> (page 7 line 10 – caption of Figure 5)</w:t>
            </w:r>
          </w:p>
        </w:tc>
      </w:tr>
      <w:tr w:rsidR="00755AA1" w:rsidTr="00466BC9">
        <w:tc>
          <w:tcPr>
            <w:tcW w:w="532" w:type="dxa"/>
          </w:tcPr>
          <w:p w:rsidR="00755AA1" w:rsidRPr="00767536" w:rsidRDefault="00755AA1" w:rsidP="00755AA1">
            <w:pPr>
              <w:rPr>
                <w:b/>
              </w:rPr>
            </w:pPr>
            <w:r w:rsidRPr="00767536">
              <w:rPr>
                <w:b/>
              </w:rPr>
              <w:t>11.</w:t>
            </w:r>
          </w:p>
        </w:tc>
        <w:tc>
          <w:tcPr>
            <w:tcW w:w="5583" w:type="dxa"/>
          </w:tcPr>
          <w:p w:rsidR="00755AA1" w:rsidRPr="00883A3F" w:rsidRDefault="00883A3F" w:rsidP="00755AA1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RESULTS AND DISCUSSION: </w:t>
            </w:r>
            <w:r>
              <w:rPr>
                <w:rFonts w:ascii="Cambria" w:eastAsia="Times New Roman" w:hAnsi="Cambria" w:cs="Times New Roman"/>
                <w:lang w:eastAsia="en-MY"/>
              </w:rPr>
              <w:t xml:space="preserve">shrinkage value </w:t>
            </w: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suggesting </w:t>
            </w:r>
            <w:r>
              <w:rPr>
                <w:rFonts w:ascii="Cambria" w:eastAsia="Times New Roman" w:hAnsi="Cambria" w:cs="Times New Roman"/>
                <w:lang w:eastAsia="en-MY"/>
              </w:rPr>
              <w:t>the</w:t>
            </w:r>
          </w:p>
        </w:tc>
        <w:tc>
          <w:tcPr>
            <w:tcW w:w="3982" w:type="dxa"/>
            <w:vAlign w:val="center"/>
          </w:tcPr>
          <w:p w:rsidR="00755AA1" w:rsidRPr="00B85794" w:rsidRDefault="00883A3F" w:rsidP="00755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eastAsia="Times New Roman" w:hAnsi="Cambria" w:cs="Times New Roman"/>
                <w:lang w:eastAsia="en-MY"/>
              </w:rPr>
              <w:t xml:space="preserve">shrinkage value </w:t>
            </w: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suggested that </w:t>
            </w:r>
            <w:r>
              <w:rPr>
                <w:rFonts w:ascii="Cambria" w:eastAsia="Times New Roman" w:hAnsi="Cambria" w:cs="Times New Roman"/>
                <w:lang w:eastAsia="en-MY"/>
              </w:rPr>
              <w:t>the (page 8 line 2)</w:t>
            </w:r>
          </w:p>
        </w:tc>
      </w:tr>
      <w:tr w:rsidR="00755AA1" w:rsidTr="00466BC9">
        <w:tc>
          <w:tcPr>
            <w:tcW w:w="532" w:type="dxa"/>
          </w:tcPr>
          <w:p w:rsidR="00755AA1" w:rsidRPr="00767536" w:rsidRDefault="00755AA1" w:rsidP="00755AA1">
            <w:pPr>
              <w:rPr>
                <w:b/>
              </w:rPr>
            </w:pPr>
            <w:r w:rsidRPr="00767536">
              <w:rPr>
                <w:b/>
              </w:rPr>
              <w:t>12.</w:t>
            </w:r>
          </w:p>
        </w:tc>
        <w:tc>
          <w:tcPr>
            <w:tcW w:w="5583" w:type="dxa"/>
          </w:tcPr>
          <w:p w:rsidR="00755AA1" w:rsidRPr="00EE2C71" w:rsidRDefault="00883A3F" w:rsidP="00755AA1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RESULTS AND DISCUSSION: </w:t>
            </w:r>
            <w:r>
              <w:rPr>
                <w:rFonts w:ascii="Cambria" w:eastAsia="Times New Roman" w:hAnsi="Cambria" w:cs="Times New Roman"/>
                <w:lang w:eastAsia="en-MY"/>
              </w:rPr>
              <w:t xml:space="preserve">flow rate of 13 </w:t>
            </w:r>
            <w:r w:rsidRPr="00883A3F">
              <w:rPr>
                <w:rFonts w:ascii="Cambria" w:eastAsia="Times New Roman" w:hAnsi="Cambria" w:cs="Times New Roman"/>
                <w:b/>
                <w:lang w:eastAsia="en-MY"/>
              </w:rPr>
              <w:t>mL min-1</w:t>
            </w:r>
          </w:p>
        </w:tc>
        <w:tc>
          <w:tcPr>
            <w:tcW w:w="3982" w:type="dxa"/>
            <w:vAlign w:val="center"/>
          </w:tcPr>
          <w:p w:rsidR="00755AA1" w:rsidRPr="00883A3F" w:rsidRDefault="00883A3F" w:rsidP="00755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eastAsia="Times New Roman" w:hAnsi="Cambria" w:cs="Times New Roman"/>
                <w:lang w:eastAsia="en-MY"/>
              </w:rPr>
              <w:t xml:space="preserve">flow rate of 13 </w:t>
            </w:r>
            <w:r w:rsidRPr="00883A3F">
              <w:rPr>
                <w:rFonts w:ascii="Cambria" w:eastAsia="Times New Roman" w:hAnsi="Cambria" w:cs="Times New Roman"/>
                <w:b/>
                <w:lang w:eastAsia="en-MY"/>
              </w:rPr>
              <w:t>mL min</w:t>
            </w:r>
            <w:r w:rsidRPr="00883A3F">
              <w:rPr>
                <w:rFonts w:ascii="Cambria" w:eastAsia="Times New Roman" w:hAnsi="Cambria" w:cs="Times New Roman"/>
                <w:b/>
                <w:vertAlign w:val="superscript"/>
                <w:lang w:eastAsia="en-MY"/>
              </w:rPr>
              <w:t>-1</w:t>
            </w: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 </w:t>
            </w:r>
            <w:r>
              <w:rPr>
                <w:rFonts w:ascii="Cambria" w:eastAsia="Times New Roman" w:hAnsi="Cambria" w:cs="Times New Roman"/>
                <w:lang w:eastAsia="en-MY"/>
              </w:rPr>
              <w:t>(page 8 line 7 – caption of Figure 7)</w:t>
            </w:r>
          </w:p>
        </w:tc>
      </w:tr>
      <w:tr w:rsidR="00755AA1" w:rsidTr="00466BC9">
        <w:tc>
          <w:tcPr>
            <w:tcW w:w="532" w:type="dxa"/>
          </w:tcPr>
          <w:p w:rsidR="00755AA1" w:rsidRPr="00767536" w:rsidRDefault="00755AA1" w:rsidP="00755AA1">
            <w:pPr>
              <w:rPr>
                <w:b/>
              </w:rPr>
            </w:pPr>
            <w:r w:rsidRPr="00767536">
              <w:rPr>
                <w:b/>
              </w:rPr>
              <w:t>13.</w:t>
            </w:r>
          </w:p>
        </w:tc>
        <w:tc>
          <w:tcPr>
            <w:tcW w:w="5583" w:type="dxa"/>
          </w:tcPr>
          <w:p w:rsidR="00755AA1" w:rsidRPr="00883A3F" w:rsidRDefault="00883A3F" w:rsidP="00755AA1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CONCLUSION: </w:t>
            </w:r>
            <w:r>
              <w:rPr>
                <w:rFonts w:ascii="Cambria" w:eastAsia="Times New Roman" w:hAnsi="Cambria" w:cs="Times New Roman"/>
                <w:lang w:eastAsia="en-MY"/>
              </w:rPr>
              <w:t xml:space="preserve">13 </w:t>
            </w:r>
            <w:r w:rsidRPr="00883A3F">
              <w:rPr>
                <w:rFonts w:ascii="Cambria" w:eastAsia="Times New Roman" w:hAnsi="Cambria" w:cs="Times New Roman"/>
                <w:b/>
                <w:lang w:eastAsia="en-MY"/>
              </w:rPr>
              <w:t>mL min-1</w:t>
            </w: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 </w:t>
            </w:r>
            <w:r>
              <w:rPr>
                <w:rFonts w:ascii="Cambria" w:eastAsia="Times New Roman" w:hAnsi="Cambria" w:cs="Times New Roman"/>
                <w:lang w:eastAsia="en-MY"/>
              </w:rPr>
              <w:t>of bore fluid</w:t>
            </w:r>
          </w:p>
        </w:tc>
        <w:tc>
          <w:tcPr>
            <w:tcW w:w="3982" w:type="dxa"/>
            <w:vAlign w:val="center"/>
          </w:tcPr>
          <w:p w:rsidR="00755AA1" w:rsidRPr="00B85794" w:rsidRDefault="00883A3F" w:rsidP="00755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eastAsia="Times New Roman" w:hAnsi="Cambria" w:cs="Times New Roman"/>
                <w:lang w:eastAsia="en-MY"/>
              </w:rPr>
              <w:t xml:space="preserve">13 </w:t>
            </w:r>
            <w:r w:rsidRPr="00883A3F">
              <w:rPr>
                <w:rFonts w:ascii="Cambria" w:eastAsia="Times New Roman" w:hAnsi="Cambria" w:cs="Times New Roman"/>
                <w:b/>
                <w:lang w:eastAsia="en-MY"/>
              </w:rPr>
              <w:t>mL min</w:t>
            </w:r>
            <w:r w:rsidRPr="00883A3F">
              <w:rPr>
                <w:rFonts w:ascii="Cambria" w:eastAsia="Times New Roman" w:hAnsi="Cambria" w:cs="Times New Roman"/>
                <w:b/>
                <w:vertAlign w:val="superscript"/>
                <w:lang w:eastAsia="en-MY"/>
              </w:rPr>
              <w:t>-1</w:t>
            </w:r>
            <w:r>
              <w:rPr>
                <w:rFonts w:ascii="Cambria" w:eastAsia="Times New Roman" w:hAnsi="Cambria" w:cs="Times New Roman"/>
                <w:b/>
                <w:lang w:eastAsia="en-MY"/>
              </w:rPr>
              <w:t xml:space="preserve"> </w:t>
            </w:r>
            <w:r>
              <w:rPr>
                <w:rFonts w:ascii="Cambria" w:eastAsia="Times New Roman" w:hAnsi="Cambria" w:cs="Times New Roman"/>
                <w:lang w:eastAsia="en-MY"/>
              </w:rPr>
              <w:t>of bore fluid (page 10 line 3)</w:t>
            </w:r>
          </w:p>
        </w:tc>
      </w:tr>
    </w:tbl>
    <w:p w:rsidR="00FE4C45" w:rsidRDefault="00FE4C45" w:rsidP="00FE4C45">
      <w:pPr>
        <w:spacing w:before="0" w:after="0" w:line="240" w:lineRule="auto"/>
        <w:jc w:val="both"/>
        <w:rPr>
          <w:rFonts w:ascii="Cambria" w:eastAsia="Batang" w:hAnsi="Cambria" w:cs="Times New Roman"/>
          <w:sz w:val="24"/>
          <w:szCs w:val="24"/>
          <w:lang w:eastAsia="en-US"/>
        </w:rPr>
      </w:pPr>
    </w:p>
    <w:p w:rsidR="00FE4C45" w:rsidRPr="00CA520E" w:rsidRDefault="00FE4C45" w:rsidP="00FE4C45">
      <w:pPr>
        <w:spacing w:before="0" w:after="0" w:line="240" w:lineRule="auto"/>
        <w:jc w:val="both"/>
        <w:rPr>
          <w:rFonts w:ascii="Cambria" w:eastAsia="Batang" w:hAnsi="Cambria" w:cs="Times New Roman"/>
          <w:sz w:val="24"/>
          <w:szCs w:val="24"/>
          <w:lang w:eastAsia="en-US"/>
        </w:rPr>
      </w:pPr>
      <w:r w:rsidRPr="00CA520E">
        <w:rPr>
          <w:rFonts w:ascii="Cambria" w:eastAsia="Batang" w:hAnsi="Cambria" w:cs="Times New Roman"/>
          <w:sz w:val="24"/>
          <w:szCs w:val="24"/>
          <w:lang w:eastAsia="en-US"/>
        </w:rPr>
        <w:t>(If space is insufficient, please use additional sheets of paper)</w:t>
      </w:r>
    </w:p>
    <w:p w:rsidR="007A33F5" w:rsidRDefault="007A33F5" w:rsidP="0045520B"/>
    <w:p w:rsidR="00755AA1" w:rsidRDefault="00755AA1" w:rsidP="0045520B"/>
    <w:p w:rsidR="00883A3F" w:rsidRDefault="00883A3F" w:rsidP="0045520B"/>
    <w:p w:rsidR="00883A3F" w:rsidRDefault="00883A3F" w:rsidP="0045520B"/>
    <w:sectPr w:rsidR="00883A3F" w:rsidSect="00E75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44A" w:rsidRDefault="00B3644A" w:rsidP="00BD3A07">
      <w:pPr>
        <w:spacing w:before="0" w:after="0" w:line="240" w:lineRule="auto"/>
      </w:pPr>
      <w:r>
        <w:separator/>
      </w:r>
    </w:p>
  </w:endnote>
  <w:endnote w:type="continuationSeparator" w:id="0">
    <w:p w:rsidR="00B3644A" w:rsidRDefault="00B3644A" w:rsidP="00BD3A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FF4" w:rsidRDefault="002D2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D0" w:rsidRDefault="00B871C4" w:rsidP="003B24D0">
    <w:pPr>
      <w:pStyle w:val="Footer"/>
      <w:spacing w:before="0"/>
      <w:jc w:val="center"/>
      <w:rPr>
        <w:rFonts w:asciiTheme="majorHAnsi" w:hAnsiTheme="majorHAnsi"/>
      </w:rPr>
    </w:pPr>
    <w:r w:rsidRPr="00B871C4">
      <w:rPr>
        <w:rFonts w:asciiTheme="majorHAnsi" w:hAnsiTheme="majorHAnsi"/>
      </w:rPr>
      <w:t xml:space="preserve">Contact us: School of Chemical Sciences and Food Technology, </w:t>
    </w:r>
    <w:proofErr w:type="spellStart"/>
    <w:r w:rsidRPr="00B871C4">
      <w:rPr>
        <w:rFonts w:asciiTheme="majorHAnsi" w:hAnsiTheme="majorHAnsi"/>
      </w:rPr>
      <w:t>Universiti</w:t>
    </w:r>
    <w:proofErr w:type="spellEnd"/>
    <w:r w:rsidRPr="00B871C4">
      <w:rPr>
        <w:rFonts w:asciiTheme="majorHAnsi" w:hAnsiTheme="majorHAnsi"/>
      </w:rPr>
      <w:t xml:space="preserve"> </w:t>
    </w:r>
    <w:proofErr w:type="spellStart"/>
    <w:r w:rsidRPr="00B871C4">
      <w:rPr>
        <w:rFonts w:asciiTheme="majorHAnsi" w:hAnsiTheme="majorHAnsi"/>
      </w:rPr>
      <w:t>Kebang</w:t>
    </w:r>
    <w:r w:rsidR="003B24D0">
      <w:rPr>
        <w:rFonts w:asciiTheme="majorHAnsi" w:hAnsiTheme="majorHAnsi"/>
      </w:rPr>
      <w:t>saan</w:t>
    </w:r>
    <w:proofErr w:type="spellEnd"/>
    <w:r w:rsidR="003B24D0">
      <w:rPr>
        <w:rFonts w:asciiTheme="majorHAnsi" w:hAnsiTheme="majorHAnsi"/>
      </w:rPr>
      <w:t xml:space="preserve"> Malaysia, 43600 UKM </w:t>
    </w:r>
    <w:proofErr w:type="spellStart"/>
    <w:r w:rsidR="003B24D0">
      <w:rPr>
        <w:rFonts w:asciiTheme="majorHAnsi" w:hAnsiTheme="majorHAnsi"/>
      </w:rPr>
      <w:t>Bangi</w:t>
    </w:r>
    <w:proofErr w:type="spellEnd"/>
  </w:p>
  <w:p w:rsidR="00B871C4" w:rsidRDefault="00B871C4" w:rsidP="003B24D0">
    <w:pPr>
      <w:pStyle w:val="Footer"/>
      <w:spacing w:before="0"/>
      <w:jc w:val="center"/>
      <w:rPr>
        <w:rFonts w:asciiTheme="majorHAnsi" w:hAnsiTheme="majorHAnsi"/>
      </w:rPr>
    </w:pPr>
    <w:r w:rsidRPr="00B871C4">
      <w:rPr>
        <w:rFonts w:asciiTheme="majorHAnsi" w:hAnsiTheme="majorHAnsi"/>
      </w:rPr>
      <w:t xml:space="preserve">Tel: 03-89215447/019-3295636 Fax: 03-89215410 </w:t>
    </w:r>
    <w:r>
      <w:rPr>
        <w:rFonts w:asciiTheme="majorHAnsi" w:hAnsiTheme="majorHAnsi"/>
      </w:rPr>
      <w:t xml:space="preserve">E-mail: </w:t>
    </w:r>
    <w:hyperlink r:id="rId1" w:history="1">
      <w:r w:rsidRPr="00C44051">
        <w:rPr>
          <w:rStyle w:val="Hyperlink"/>
          <w:rFonts w:asciiTheme="majorHAnsi" w:hAnsiTheme="majorHAnsi"/>
        </w:rPr>
        <w:t>analis@ukm.my</w:t>
      </w:r>
    </w:hyperlink>
    <w:r>
      <w:rPr>
        <w:rFonts w:asciiTheme="majorHAnsi" w:hAnsiTheme="majorHAnsi"/>
      </w:rPr>
      <w:t xml:space="preserve"> </w:t>
    </w:r>
  </w:p>
  <w:p w:rsidR="00C07353" w:rsidRPr="00B871C4" w:rsidRDefault="00900C34" w:rsidP="003B24D0">
    <w:pPr>
      <w:pStyle w:val="Footer"/>
      <w:spacing w:before="0"/>
      <w:jc w:val="center"/>
      <w:rPr>
        <w:rFonts w:asciiTheme="majorHAnsi" w:hAnsiTheme="majorHAnsi"/>
      </w:rPr>
    </w:pPr>
    <w:r>
      <w:rPr>
        <w:rFonts w:asciiTheme="majorHAnsi" w:hAnsiTheme="majorHAnsi"/>
      </w:rPr>
      <w:t>Copyright © 2014</w:t>
    </w:r>
    <w:r w:rsidR="00B871C4">
      <w:rPr>
        <w:rFonts w:asciiTheme="majorHAnsi" w:hAnsiTheme="majorHAnsi"/>
      </w:rPr>
      <w:t xml:space="preserve"> ANALIS</w:t>
    </w:r>
    <w:r w:rsidR="00B871C4" w:rsidRPr="00B871C4">
      <w:rPr>
        <w:rFonts w:asciiTheme="majorHAnsi" w:hAnsiTheme="majorHAnsi"/>
      </w:rPr>
      <w:t>.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FF4" w:rsidRDefault="002D2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44A" w:rsidRDefault="00B3644A" w:rsidP="00BD3A07">
      <w:pPr>
        <w:spacing w:before="0" w:after="0" w:line="240" w:lineRule="auto"/>
      </w:pPr>
      <w:r>
        <w:separator/>
      </w:r>
    </w:p>
  </w:footnote>
  <w:footnote w:type="continuationSeparator" w:id="0">
    <w:p w:rsidR="00B3644A" w:rsidRDefault="00B3644A" w:rsidP="00BD3A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FF4" w:rsidRDefault="002D2F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294" w:rsidRPr="00DF7E46" w:rsidRDefault="00DF7E46" w:rsidP="00DF7E46">
    <w:pPr>
      <w:jc w:val="right"/>
      <w:rPr>
        <w:rStyle w:val="Emphasis"/>
        <w:rFonts w:ascii="Cambria" w:hAnsi="Cambria"/>
        <w:b/>
        <w:sz w:val="24"/>
        <w:szCs w:val="24"/>
      </w:rPr>
    </w:pPr>
    <w:r>
      <w:rPr>
        <w:rFonts w:ascii="Cambria" w:hAnsi="Cambria"/>
        <w:bCs/>
        <w:i/>
        <w:iCs/>
        <w:noProof/>
        <w:color w:val="243F60" w:themeColor="accent1" w:themeShade="7F"/>
        <w:spacing w:val="5"/>
        <w:lang w:eastAsia="en-US"/>
      </w:rPr>
      <w:drawing>
        <wp:anchor distT="0" distB="0" distL="114300" distR="114300" simplePos="0" relativeHeight="251657216" behindDoc="1" locked="0" layoutInCell="1" allowOverlap="1" wp14:anchorId="46E3C311" wp14:editId="2ABF2B42">
          <wp:simplePos x="0" y="0"/>
          <wp:positionH relativeFrom="column">
            <wp:posOffset>19050</wp:posOffset>
          </wp:positionH>
          <wp:positionV relativeFrom="paragraph">
            <wp:posOffset>142875</wp:posOffset>
          </wp:positionV>
          <wp:extent cx="1427480" cy="884555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edit_2_5187840584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7E46">
      <w:rPr>
        <w:rStyle w:val="Emphasis"/>
        <w:rFonts w:ascii="Cambria" w:hAnsi="Cambria"/>
        <w:b/>
        <w:sz w:val="24"/>
        <w:szCs w:val="24"/>
      </w:rPr>
      <w:t>MALAYSIAN JOURNAL OF ANALYTICAL SCIENCES [ISSN 1394 – 2506]</w:t>
    </w:r>
  </w:p>
  <w:p w:rsidR="00DF7E46" w:rsidRPr="00DF7E46" w:rsidRDefault="00DF7E46" w:rsidP="00E32294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Style w:val="Emphasis"/>
        <w:rFonts w:ascii="Cambria" w:hAnsi="Cambria"/>
        <w:bCs/>
        <w:i/>
        <w:iCs/>
      </w:rPr>
    </w:pPr>
    <w:r w:rsidRPr="00DF7E46">
      <w:rPr>
        <w:rStyle w:val="Emphasis"/>
        <w:rFonts w:ascii="Cambria" w:hAnsi="Cambria"/>
        <w:bCs/>
        <w:i/>
        <w:iCs/>
        <w:caps w:val="0"/>
      </w:rPr>
      <w:t>Publ</w:t>
    </w:r>
    <w:r w:rsidR="002D2FF4">
      <w:rPr>
        <w:rStyle w:val="Emphasis"/>
        <w:rFonts w:ascii="Cambria" w:hAnsi="Cambria"/>
        <w:bCs/>
        <w:i/>
        <w:iCs/>
        <w:caps w:val="0"/>
      </w:rPr>
      <w:t xml:space="preserve">ished By The Malaysian </w:t>
    </w:r>
    <w:r w:rsidRPr="00DF7E46">
      <w:rPr>
        <w:rStyle w:val="Emphasis"/>
        <w:rFonts w:ascii="Cambria" w:hAnsi="Cambria"/>
        <w:bCs/>
        <w:i/>
        <w:iCs/>
        <w:caps w:val="0"/>
      </w:rPr>
      <w:t>Analytical Sciences</w:t>
    </w:r>
    <w:r w:rsidR="002D2FF4">
      <w:rPr>
        <w:rStyle w:val="Emphasis"/>
        <w:rFonts w:ascii="Cambria" w:hAnsi="Cambria"/>
        <w:bCs/>
        <w:i/>
        <w:iCs/>
        <w:caps w:val="0"/>
      </w:rPr>
      <w:t xml:space="preserve"> Society</w:t>
    </w:r>
  </w:p>
  <w:p w:rsidR="00DF7E46" w:rsidRPr="00DF7E46" w:rsidRDefault="00DF7E46" w:rsidP="00E32294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Style w:val="Emphasis"/>
        <w:rFonts w:ascii="Cambria" w:hAnsi="Cambria"/>
        <w:bCs/>
        <w:i/>
        <w:iCs/>
      </w:rPr>
    </w:pPr>
    <w:r w:rsidRPr="00DF7E46">
      <w:rPr>
        <w:rStyle w:val="Emphasis"/>
        <w:rFonts w:ascii="Cambria" w:hAnsi="Cambria"/>
        <w:bCs/>
        <w:i/>
        <w:iCs/>
        <w:caps w:val="0"/>
      </w:rPr>
      <w:t>Official Website http://www.ukm.my/mjas/</w:t>
    </w:r>
  </w:p>
  <w:p w:rsidR="00E32294" w:rsidRPr="00DF7E46" w:rsidRDefault="00DF7E46" w:rsidP="001E4463">
    <w:pPr>
      <w:pStyle w:val="NoSpacing"/>
      <w:jc w:val="right"/>
      <w:rPr>
        <w:rStyle w:val="SubtleEmphasis"/>
      </w:rPr>
    </w:pPr>
    <w:r>
      <w:rPr>
        <w:i/>
        <w:iCs/>
        <w:noProof/>
        <w:color w:val="243F60" w:themeColor="accent1" w:themeShade="7F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B52C7" wp14:editId="18D360EE">
              <wp:simplePos x="0" y="0"/>
              <wp:positionH relativeFrom="column">
                <wp:posOffset>19050</wp:posOffset>
              </wp:positionH>
              <wp:positionV relativeFrom="paragraph">
                <wp:posOffset>109220</wp:posOffset>
              </wp:positionV>
              <wp:extent cx="65913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EF6B7E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8.6pt" to="520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FF4" w:rsidRDefault="002D2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E42EC"/>
    <w:multiLevelType w:val="hybridMultilevel"/>
    <w:tmpl w:val="0F6C2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06258"/>
    <w:multiLevelType w:val="hybridMultilevel"/>
    <w:tmpl w:val="2B4EB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07"/>
    <w:rsid w:val="00001F0F"/>
    <w:rsid w:val="000251E4"/>
    <w:rsid w:val="00027492"/>
    <w:rsid w:val="00054504"/>
    <w:rsid w:val="00060D5D"/>
    <w:rsid w:val="00084F7A"/>
    <w:rsid w:val="000B0A3E"/>
    <w:rsid w:val="000B301A"/>
    <w:rsid w:val="00111785"/>
    <w:rsid w:val="00112884"/>
    <w:rsid w:val="00117AEE"/>
    <w:rsid w:val="00122E60"/>
    <w:rsid w:val="00124519"/>
    <w:rsid w:val="00152B24"/>
    <w:rsid w:val="00181EE0"/>
    <w:rsid w:val="00195EFB"/>
    <w:rsid w:val="001C6D97"/>
    <w:rsid w:val="001D25E9"/>
    <w:rsid w:val="001D3DE2"/>
    <w:rsid w:val="001E4463"/>
    <w:rsid w:val="00221235"/>
    <w:rsid w:val="00242876"/>
    <w:rsid w:val="002609E5"/>
    <w:rsid w:val="0029523E"/>
    <w:rsid w:val="002C60DD"/>
    <w:rsid w:val="002D1290"/>
    <w:rsid w:val="002D14DF"/>
    <w:rsid w:val="002D2FF4"/>
    <w:rsid w:val="002D5A2C"/>
    <w:rsid w:val="002D5A92"/>
    <w:rsid w:val="002D7200"/>
    <w:rsid w:val="0030223E"/>
    <w:rsid w:val="00327572"/>
    <w:rsid w:val="00330388"/>
    <w:rsid w:val="0034664C"/>
    <w:rsid w:val="003469EE"/>
    <w:rsid w:val="00351DCF"/>
    <w:rsid w:val="00352147"/>
    <w:rsid w:val="0035226A"/>
    <w:rsid w:val="003538C3"/>
    <w:rsid w:val="00361BBF"/>
    <w:rsid w:val="003B24D0"/>
    <w:rsid w:val="003B4CB8"/>
    <w:rsid w:val="003B6F1C"/>
    <w:rsid w:val="003F6ECA"/>
    <w:rsid w:val="0041750C"/>
    <w:rsid w:val="0045520B"/>
    <w:rsid w:val="0046588D"/>
    <w:rsid w:val="004658D8"/>
    <w:rsid w:val="00466BC9"/>
    <w:rsid w:val="00476643"/>
    <w:rsid w:val="004813CB"/>
    <w:rsid w:val="0048565C"/>
    <w:rsid w:val="0049324E"/>
    <w:rsid w:val="004A6C11"/>
    <w:rsid w:val="004B2A3A"/>
    <w:rsid w:val="004D2CE8"/>
    <w:rsid w:val="00514539"/>
    <w:rsid w:val="005172E0"/>
    <w:rsid w:val="00521481"/>
    <w:rsid w:val="0053702F"/>
    <w:rsid w:val="00542C56"/>
    <w:rsid w:val="00574751"/>
    <w:rsid w:val="005A301D"/>
    <w:rsid w:val="005C1E49"/>
    <w:rsid w:val="005E6046"/>
    <w:rsid w:val="00611F77"/>
    <w:rsid w:val="00620984"/>
    <w:rsid w:val="006400D3"/>
    <w:rsid w:val="006418BC"/>
    <w:rsid w:val="00652326"/>
    <w:rsid w:val="00652FDE"/>
    <w:rsid w:val="006635B3"/>
    <w:rsid w:val="006675E7"/>
    <w:rsid w:val="00681AE5"/>
    <w:rsid w:val="0069232D"/>
    <w:rsid w:val="006B3328"/>
    <w:rsid w:val="006E23C3"/>
    <w:rsid w:val="00723DC0"/>
    <w:rsid w:val="00737619"/>
    <w:rsid w:val="0074572E"/>
    <w:rsid w:val="00755AA1"/>
    <w:rsid w:val="00765D9A"/>
    <w:rsid w:val="00766390"/>
    <w:rsid w:val="00766639"/>
    <w:rsid w:val="00770FC2"/>
    <w:rsid w:val="007858A3"/>
    <w:rsid w:val="00785FFC"/>
    <w:rsid w:val="00794DA0"/>
    <w:rsid w:val="00797591"/>
    <w:rsid w:val="007A1721"/>
    <w:rsid w:val="007A33F5"/>
    <w:rsid w:val="007B1FB2"/>
    <w:rsid w:val="007E54B1"/>
    <w:rsid w:val="007F07C5"/>
    <w:rsid w:val="00803828"/>
    <w:rsid w:val="00841D46"/>
    <w:rsid w:val="00843161"/>
    <w:rsid w:val="0086312A"/>
    <w:rsid w:val="0086471C"/>
    <w:rsid w:val="008663A1"/>
    <w:rsid w:val="00883A3F"/>
    <w:rsid w:val="0089643D"/>
    <w:rsid w:val="008A04A8"/>
    <w:rsid w:val="008A2972"/>
    <w:rsid w:val="008D256E"/>
    <w:rsid w:val="008D29EF"/>
    <w:rsid w:val="008D4760"/>
    <w:rsid w:val="008E30E6"/>
    <w:rsid w:val="008F3A0E"/>
    <w:rsid w:val="008F58CC"/>
    <w:rsid w:val="00900C34"/>
    <w:rsid w:val="00942CEA"/>
    <w:rsid w:val="00955244"/>
    <w:rsid w:val="009557C8"/>
    <w:rsid w:val="009573A8"/>
    <w:rsid w:val="0096023E"/>
    <w:rsid w:val="0097627E"/>
    <w:rsid w:val="00982DB5"/>
    <w:rsid w:val="009842B2"/>
    <w:rsid w:val="009A1DB7"/>
    <w:rsid w:val="009A4866"/>
    <w:rsid w:val="009C39DF"/>
    <w:rsid w:val="009D5A59"/>
    <w:rsid w:val="009D758F"/>
    <w:rsid w:val="009E2C4A"/>
    <w:rsid w:val="009F02A1"/>
    <w:rsid w:val="00A00742"/>
    <w:rsid w:val="00A2211B"/>
    <w:rsid w:val="00A27086"/>
    <w:rsid w:val="00A34DB2"/>
    <w:rsid w:val="00A35504"/>
    <w:rsid w:val="00A35BC5"/>
    <w:rsid w:val="00A4408E"/>
    <w:rsid w:val="00A54728"/>
    <w:rsid w:val="00A551A6"/>
    <w:rsid w:val="00A86016"/>
    <w:rsid w:val="00A93F3D"/>
    <w:rsid w:val="00A97ABC"/>
    <w:rsid w:val="00AB3B37"/>
    <w:rsid w:val="00AD79A7"/>
    <w:rsid w:val="00AE236E"/>
    <w:rsid w:val="00AF0E13"/>
    <w:rsid w:val="00B07A05"/>
    <w:rsid w:val="00B31D33"/>
    <w:rsid w:val="00B36195"/>
    <w:rsid w:val="00B3644A"/>
    <w:rsid w:val="00B52DB7"/>
    <w:rsid w:val="00B5566F"/>
    <w:rsid w:val="00B659D1"/>
    <w:rsid w:val="00B82D86"/>
    <w:rsid w:val="00B832E9"/>
    <w:rsid w:val="00B871C4"/>
    <w:rsid w:val="00BA4D3A"/>
    <w:rsid w:val="00BA6A4F"/>
    <w:rsid w:val="00BB0337"/>
    <w:rsid w:val="00BB54F8"/>
    <w:rsid w:val="00BD3A07"/>
    <w:rsid w:val="00BF648F"/>
    <w:rsid w:val="00BF6728"/>
    <w:rsid w:val="00C07353"/>
    <w:rsid w:val="00C13BDA"/>
    <w:rsid w:val="00C24C0D"/>
    <w:rsid w:val="00C30A6B"/>
    <w:rsid w:val="00C376AF"/>
    <w:rsid w:val="00C70639"/>
    <w:rsid w:val="00C9026B"/>
    <w:rsid w:val="00CB3CAC"/>
    <w:rsid w:val="00CD0D5E"/>
    <w:rsid w:val="00CD411C"/>
    <w:rsid w:val="00CE0FEE"/>
    <w:rsid w:val="00CE116C"/>
    <w:rsid w:val="00CE386C"/>
    <w:rsid w:val="00CE577D"/>
    <w:rsid w:val="00CF41D5"/>
    <w:rsid w:val="00D07DBE"/>
    <w:rsid w:val="00D21A0D"/>
    <w:rsid w:val="00D572E9"/>
    <w:rsid w:val="00D60644"/>
    <w:rsid w:val="00D63CCE"/>
    <w:rsid w:val="00D87407"/>
    <w:rsid w:val="00D941EF"/>
    <w:rsid w:val="00DB4CC3"/>
    <w:rsid w:val="00DC2CAA"/>
    <w:rsid w:val="00DD2C9F"/>
    <w:rsid w:val="00DF7E46"/>
    <w:rsid w:val="00E04287"/>
    <w:rsid w:val="00E1748B"/>
    <w:rsid w:val="00E234E6"/>
    <w:rsid w:val="00E32294"/>
    <w:rsid w:val="00E3575E"/>
    <w:rsid w:val="00E3774B"/>
    <w:rsid w:val="00E45100"/>
    <w:rsid w:val="00E5221E"/>
    <w:rsid w:val="00E72D0C"/>
    <w:rsid w:val="00E7541F"/>
    <w:rsid w:val="00E86EE9"/>
    <w:rsid w:val="00E873F0"/>
    <w:rsid w:val="00EB3E01"/>
    <w:rsid w:val="00EE3DD1"/>
    <w:rsid w:val="00EF06CA"/>
    <w:rsid w:val="00EF4060"/>
    <w:rsid w:val="00EF69FA"/>
    <w:rsid w:val="00F33F59"/>
    <w:rsid w:val="00F42351"/>
    <w:rsid w:val="00F4539A"/>
    <w:rsid w:val="00F47614"/>
    <w:rsid w:val="00F662A7"/>
    <w:rsid w:val="00F66640"/>
    <w:rsid w:val="00F80395"/>
    <w:rsid w:val="00FA2C84"/>
    <w:rsid w:val="00FA797E"/>
    <w:rsid w:val="00FB2025"/>
    <w:rsid w:val="00FD13A9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F29D5C-2AE0-40DB-A158-15CDFC78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3229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29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9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29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9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9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9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9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9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9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A07"/>
  </w:style>
  <w:style w:type="paragraph" w:styleId="Footer">
    <w:name w:val="footer"/>
    <w:basedOn w:val="Normal"/>
    <w:link w:val="FooterChar"/>
    <w:uiPriority w:val="99"/>
    <w:unhideWhenUsed/>
    <w:rsid w:val="00BD3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A07"/>
  </w:style>
  <w:style w:type="paragraph" w:styleId="BalloonText">
    <w:name w:val="Balloon Text"/>
    <w:basedOn w:val="Normal"/>
    <w:link w:val="BalloonTextChar"/>
    <w:uiPriority w:val="99"/>
    <w:semiHidden/>
    <w:unhideWhenUsed/>
    <w:rsid w:val="00BD3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BD3A07"/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BD3A07"/>
    <w:rPr>
      <w:rFonts w:ascii="Times New Roman" w:eastAsia="Batang" w:hAnsi="Times New Roman" w:cs="Times New Roman"/>
      <w:b/>
      <w:bCs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0223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229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9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94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94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9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9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9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9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9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229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3229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2294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9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229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E32294"/>
    <w:rPr>
      <w:b/>
      <w:bCs/>
    </w:rPr>
  </w:style>
  <w:style w:type="character" w:styleId="Emphasis">
    <w:name w:val="Emphasis"/>
    <w:uiPriority w:val="20"/>
    <w:qFormat/>
    <w:rsid w:val="00E32294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32294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E3229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22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3229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9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9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E3229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E3229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E3229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E3229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E3229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2294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32294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6023E"/>
    <w:pPr>
      <w:spacing w:before="0" w:after="0" w:line="240" w:lineRule="auto"/>
    </w:pPr>
    <w:rPr>
      <w:rFonts w:eastAsia="Calibri"/>
      <w:lang w:eastAsia="en-US"/>
    </w:rPr>
    <w:tblPr>
      <w:tblBorders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  <w:insideH w:val="single" w:sz="4" w:space="0" w:color="3C3C3C"/>
        <w:insideV w:val="single" w:sz="4" w:space="0" w:color="3C3C3C"/>
      </w:tblBorders>
    </w:tblPr>
  </w:style>
  <w:style w:type="table" w:styleId="LightShading">
    <w:name w:val="Light Shading"/>
    <w:basedOn w:val="TableNormal"/>
    <w:uiPriority w:val="60"/>
    <w:rsid w:val="0096023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itleofPaper">
    <w:name w:val="Title of Paper"/>
    <w:basedOn w:val="Normal"/>
    <w:rsid w:val="00652326"/>
    <w:pPr>
      <w:spacing w:beforeLines="200" w:before="480" w:after="360" w:line="240" w:lineRule="auto"/>
      <w:jc w:val="center"/>
    </w:pPr>
    <w:rPr>
      <w:rFonts w:ascii="Times New Roman" w:eastAsia="MS Mincho" w:hAnsi="Times New Roman" w:cs="Times New Roman"/>
      <w:b/>
      <w:bCs/>
      <w:sz w:val="32"/>
      <w:szCs w:val="40"/>
    </w:rPr>
  </w:style>
  <w:style w:type="paragraph" w:customStyle="1" w:styleId="Default">
    <w:name w:val="Default"/>
    <w:rsid w:val="009557C8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1PaperTitle">
    <w:name w:val="01 Paper Title"/>
    <w:basedOn w:val="Normal"/>
    <w:next w:val="Normal"/>
    <w:link w:val="01PaperTitleChar"/>
    <w:qFormat/>
    <w:rsid w:val="002609E5"/>
    <w:pPr>
      <w:spacing w:before="0" w:after="0" w:line="400" w:lineRule="exact"/>
    </w:pPr>
    <w:rPr>
      <w:rFonts w:ascii="Times New Roman" w:eastAsia="Calibri" w:hAnsi="Times New Roman" w:cs="Times New Roman"/>
      <w:b/>
      <w:spacing w:val="4"/>
      <w:sz w:val="32"/>
      <w:szCs w:val="32"/>
      <w:lang w:val="en-GB" w:eastAsia="en-US"/>
    </w:rPr>
  </w:style>
  <w:style w:type="character" w:customStyle="1" w:styleId="01PaperTitleChar">
    <w:name w:val="01 Paper Title Char"/>
    <w:link w:val="01PaperTitle"/>
    <w:rsid w:val="002609E5"/>
    <w:rPr>
      <w:rFonts w:ascii="Times New Roman" w:eastAsia="Calibri" w:hAnsi="Times New Roman" w:cs="Times New Roman"/>
      <w:b/>
      <w:spacing w:val="4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1173">
          <w:marLeft w:val="0"/>
          <w:marRight w:val="0"/>
          <w:marTop w:val="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1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alis@ukm.m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8FCB1-91E3-4FC7-BF10-1889B623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MALAYSIAN JOURNAL OF ANALYTICAL SCIENCES [ISSN 1394 – 2506]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MALAYSIAN JOURNAL OF ANALYTICAL SCIENCES [ISSN 1394 – 2506]</dc:title>
  <dc:subject>Published By The Malaysian Society of Analytical Sciences</dc:subject>
  <dc:creator>Official Website http://www.ukm.my/mjas/</dc:creator>
  <cp:lastModifiedBy>user</cp:lastModifiedBy>
  <cp:revision>2</cp:revision>
  <cp:lastPrinted>2015-01-26T01:14:00Z</cp:lastPrinted>
  <dcterms:created xsi:type="dcterms:W3CDTF">2017-03-21T15:44:00Z</dcterms:created>
  <dcterms:modified xsi:type="dcterms:W3CDTF">2017-03-21T15:44:00Z</dcterms:modified>
</cp:coreProperties>
</file>