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A6" w:rsidRDefault="00C76BE0" w:rsidP="00882DE9">
      <w:pPr>
        <w:jc w:val="center"/>
        <w:outlineLvl w:val="0"/>
        <w:rPr>
          <w:rFonts w:ascii="Times New Roman" w:hAnsi="Times New Roman" w:cs="Times New Roman"/>
          <w:sz w:val="28"/>
        </w:rPr>
      </w:pPr>
      <w:r w:rsidRPr="00C76BE0">
        <w:rPr>
          <w:rFonts w:ascii="Times New Roman" w:hAnsi="Times New Roman" w:cs="Times New Roman"/>
          <w:sz w:val="28"/>
        </w:rPr>
        <w:t>A SINGLE HPLC METHOD FOR SEPARATION OF OLIGOS</w:t>
      </w:r>
      <w:bookmarkStart w:id="0" w:name="_GoBack"/>
      <w:bookmarkEnd w:id="0"/>
      <w:r w:rsidRPr="00C76BE0">
        <w:rPr>
          <w:rFonts w:ascii="Times New Roman" w:hAnsi="Times New Roman" w:cs="Times New Roman"/>
          <w:sz w:val="28"/>
        </w:rPr>
        <w:t>TILBENES FROM DIFFERENT DIPTEROCARPACEAE EXTRACTS</w:t>
      </w:r>
    </w:p>
    <w:p w:rsidR="00882DE9" w:rsidRPr="00882DE9" w:rsidRDefault="00882DE9" w:rsidP="00882DE9">
      <w:pPr>
        <w:jc w:val="center"/>
        <w:outlineLvl w:val="0"/>
        <w:rPr>
          <w:rFonts w:ascii="Times New Roman" w:hAnsi="Times New Roman" w:cs="Times New Roman"/>
          <w:sz w:val="28"/>
        </w:rPr>
      </w:pPr>
    </w:p>
    <w:p w:rsidR="00785CA6" w:rsidRDefault="00C76BE0" w:rsidP="00882DE9">
      <w:pPr>
        <w:jc w:val="center"/>
        <w:outlineLvl w:val="0"/>
        <w:rPr>
          <w:rFonts w:ascii="Times New Roman" w:hAnsi="Times New Roman" w:cs="Times New Roman"/>
          <w:sz w:val="24"/>
        </w:rPr>
      </w:pPr>
      <w:r w:rsidRPr="00C76BE0">
        <w:rPr>
          <w:rFonts w:ascii="Times New Roman" w:hAnsi="Times New Roman" w:cs="Times New Roman"/>
          <w:sz w:val="24"/>
        </w:rPr>
        <w:t>(</w:t>
      </w:r>
      <w:proofErr w:type="spellStart"/>
      <w:r w:rsidRPr="00C76BE0">
        <w:rPr>
          <w:rFonts w:ascii="Times New Roman" w:hAnsi="Times New Roman" w:cs="Times New Roman"/>
          <w:sz w:val="24"/>
        </w:rPr>
        <w:t>Kaedah</w:t>
      </w:r>
      <w:proofErr w:type="spellEnd"/>
      <w:r w:rsidRPr="00C76BE0">
        <w:rPr>
          <w:rFonts w:ascii="Times New Roman" w:hAnsi="Times New Roman" w:cs="Times New Roman"/>
          <w:sz w:val="24"/>
        </w:rPr>
        <w:t xml:space="preserve"> KCPT </w:t>
      </w:r>
      <w:proofErr w:type="spellStart"/>
      <w:r w:rsidRPr="00C76BE0">
        <w:rPr>
          <w:rFonts w:ascii="Times New Roman" w:hAnsi="Times New Roman" w:cs="Times New Roman"/>
          <w:sz w:val="24"/>
        </w:rPr>
        <w:t>untuk</w:t>
      </w:r>
      <w:proofErr w:type="spellEnd"/>
      <w:r w:rsidRPr="00C76BE0">
        <w:rPr>
          <w:rFonts w:ascii="Times New Roman" w:hAnsi="Times New Roman" w:cs="Times New Roman"/>
          <w:sz w:val="24"/>
        </w:rPr>
        <w:t xml:space="preserve"> </w:t>
      </w:r>
      <w:proofErr w:type="spellStart"/>
      <w:r w:rsidRPr="00C76BE0">
        <w:rPr>
          <w:rFonts w:ascii="Times New Roman" w:hAnsi="Times New Roman" w:cs="Times New Roman"/>
          <w:sz w:val="24"/>
        </w:rPr>
        <w:t>Pemisahan</w:t>
      </w:r>
      <w:proofErr w:type="spellEnd"/>
      <w:r w:rsidRPr="00C76BE0">
        <w:rPr>
          <w:rFonts w:ascii="Times New Roman" w:hAnsi="Times New Roman" w:cs="Times New Roman"/>
          <w:sz w:val="24"/>
        </w:rPr>
        <w:t xml:space="preserve"> </w:t>
      </w:r>
      <w:proofErr w:type="spellStart"/>
      <w:r w:rsidRPr="00C76BE0">
        <w:rPr>
          <w:rFonts w:ascii="Times New Roman" w:hAnsi="Times New Roman" w:cs="Times New Roman"/>
          <w:sz w:val="24"/>
        </w:rPr>
        <w:t>Oligo</w:t>
      </w:r>
      <w:r w:rsidR="00683662">
        <w:rPr>
          <w:rFonts w:ascii="Times New Roman" w:hAnsi="Times New Roman" w:cs="Times New Roman"/>
          <w:sz w:val="24"/>
        </w:rPr>
        <w:t>stilbene</w:t>
      </w:r>
      <w:proofErr w:type="spellEnd"/>
      <w:r w:rsidR="00683662">
        <w:rPr>
          <w:rFonts w:ascii="Times New Roman" w:hAnsi="Times New Roman" w:cs="Times New Roman"/>
          <w:sz w:val="24"/>
        </w:rPr>
        <w:t xml:space="preserve"> </w:t>
      </w:r>
      <w:proofErr w:type="spellStart"/>
      <w:r w:rsidR="00683662">
        <w:rPr>
          <w:rFonts w:ascii="Times New Roman" w:hAnsi="Times New Roman" w:cs="Times New Roman"/>
          <w:sz w:val="24"/>
        </w:rPr>
        <w:t>dari</w:t>
      </w:r>
      <w:proofErr w:type="spellEnd"/>
      <w:r w:rsidR="00683662">
        <w:rPr>
          <w:rFonts w:ascii="Times New Roman" w:hAnsi="Times New Roman" w:cs="Times New Roman"/>
          <w:sz w:val="24"/>
        </w:rPr>
        <w:t xml:space="preserve"> </w:t>
      </w:r>
      <w:proofErr w:type="spellStart"/>
      <w:r w:rsidR="00683662">
        <w:rPr>
          <w:rFonts w:ascii="Times New Roman" w:hAnsi="Times New Roman" w:cs="Times New Roman"/>
          <w:sz w:val="24"/>
        </w:rPr>
        <w:t>Ekstrak</w:t>
      </w:r>
      <w:proofErr w:type="spellEnd"/>
      <w:r w:rsidR="00683662">
        <w:rPr>
          <w:rFonts w:ascii="Times New Roman" w:hAnsi="Times New Roman" w:cs="Times New Roman"/>
          <w:sz w:val="24"/>
        </w:rPr>
        <w:t xml:space="preserve"> </w:t>
      </w:r>
      <w:proofErr w:type="spellStart"/>
      <w:r w:rsidRPr="00C76BE0">
        <w:rPr>
          <w:rFonts w:ascii="Times New Roman" w:hAnsi="Times New Roman" w:cs="Times New Roman"/>
          <w:sz w:val="24"/>
        </w:rPr>
        <w:t>Dipterocarpaceae</w:t>
      </w:r>
      <w:proofErr w:type="spellEnd"/>
      <w:r w:rsidR="00683662">
        <w:rPr>
          <w:rFonts w:ascii="Times New Roman" w:hAnsi="Times New Roman" w:cs="Times New Roman"/>
          <w:sz w:val="24"/>
        </w:rPr>
        <w:t xml:space="preserve"> yang </w:t>
      </w:r>
      <w:proofErr w:type="spellStart"/>
      <w:r w:rsidR="00683662">
        <w:rPr>
          <w:rFonts w:ascii="Times New Roman" w:hAnsi="Times New Roman" w:cs="Times New Roman"/>
          <w:sz w:val="24"/>
        </w:rPr>
        <w:t>Berbeza</w:t>
      </w:r>
      <w:proofErr w:type="spellEnd"/>
      <w:r w:rsidRPr="00C76BE0">
        <w:rPr>
          <w:rFonts w:ascii="Times New Roman" w:hAnsi="Times New Roman" w:cs="Times New Roman"/>
          <w:sz w:val="24"/>
        </w:rPr>
        <w:t>)</w:t>
      </w:r>
    </w:p>
    <w:p w:rsidR="00882DE9" w:rsidRPr="00882DE9" w:rsidRDefault="00882DE9" w:rsidP="00882DE9">
      <w:pPr>
        <w:jc w:val="center"/>
        <w:outlineLvl w:val="0"/>
        <w:rPr>
          <w:rFonts w:ascii="Times New Roman" w:hAnsi="Times New Roman" w:cs="Times New Roman"/>
          <w:sz w:val="24"/>
        </w:rPr>
      </w:pPr>
    </w:p>
    <w:p w:rsidR="00785CA6" w:rsidRDefault="00C76BE0" w:rsidP="00882DE9">
      <w:pPr>
        <w:jc w:val="center"/>
        <w:outlineLvl w:val="0"/>
        <w:rPr>
          <w:rFonts w:ascii="Times New Roman" w:hAnsi="Times New Roman" w:cs="Times New Roman"/>
          <w:szCs w:val="20"/>
          <w:vertAlign w:val="superscript"/>
        </w:rPr>
      </w:pPr>
      <w:proofErr w:type="spellStart"/>
      <w:r w:rsidRPr="00C76BE0">
        <w:rPr>
          <w:rFonts w:ascii="Times New Roman" w:hAnsi="Times New Roman" w:cs="Times New Roman"/>
          <w:szCs w:val="20"/>
        </w:rPr>
        <w:t>Erni</w:t>
      </w:r>
      <w:proofErr w:type="spellEnd"/>
      <w:r w:rsidRPr="00C76BE0">
        <w:rPr>
          <w:rFonts w:ascii="Times New Roman" w:hAnsi="Times New Roman" w:cs="Times New Roman"/>
          <w:szCs w:val="20"/>
        </w:rPr>
        <w:t xml:space="preserve"> Muis</w:t>
      </w:r>
      <w:r w:rsidRPr="00C76BE0">
        <w:rPr>
          <w:rFonts w:ascii="Times New Roman" w:hAnsi="Times New Roman" w:cs="Times New Roman"/>
          <w:szCs w:val="20"/>
          <w:vertAlign w:val="superscript"/>
        </w:rPr>
        <w:t>1</w:t>
      </w:r>
      <w:r w:rsidRPr="00C76BE0">
        <w:rPr>
          <w:rFonts w:ascii="Times New Roman" w:hAnsi="Times New Roman" w:cs="Times New Roman"/>
          <w:szCs w:val="20"/>
        </w:rPr>
        <w:t xml:space="preserve">, </w:t>
      </w:r>
      <w:proofErr w:type="spellStart"/>
      <w:r w:rsidRPr="00C76BE0">
        <w:rPr>
          <w:rFonts w:ascii="Times New Roman" w:hAnsi="Times New Roman" w:cs="Times New Roman"/>
          <w:szCs w:val="20"/>
        </w:rPr>
        <w:t>Rohaity</w:t>
      </w:r>
      <w:proofErr w:type="spellEnd"/>
      <w:r w:rsidRPr="00C76BE0">
        <w:rPr>
          <w:rFonts w:ascii="Times New Roman" w:hAnsi="Times New Roman" w:cs="Times New Roman"/>
          <w:szCs w:val="20"/>
        </w:rPr>
        <w:t xml:space="preserve"> Ramli</w:t>
      </w:r>
      <w:r w:rsidRPr="00C76BE0">
        <w:rPr>
          <w:rFonts w:ascii="Times New Roman" w:hAnsi="Times New Roman" w:cs="Times New Roman"/>
          <w:szCs w:val="20"/>
          <w:vertAlign w:val="superscript"/>
        </w:rPr>
        <w:t>1,2</w:t>
      </w:r>
      <w:r w:rsidRPr="00C76BE0">
        <w:rPr>
          <w:rFonts w:ascii="Times New Roman" w:hAnsi="Times New Roman" w:cs="Times New Roman"/>
          <w:szCs w:val="20"/>
        </w:rPr>
        <w:t xml:space="preserve">, </w:t>
      </w:r>
      <w:proofErr w:type="spellStart"/>
      <w:r w:rsidRPr="00C76BE0">
        <w:rPr>
          <w:rFonts w:ascii="Times New Roman" w:hAnsi="Times New Roman" w:cs="Times New Roman"/>
          <w:szCs w:val="20"/>
        </w:rPr>
        <w:t>Nurhuda</w:t>
      </w:r>
      <w:proofErr w:type="spellEnd"/>
      <w:r w:rsidRPr="00C76BE0">
        <w:rPr>
          <w:rFonts w:ascii="Times New Roman" w:hAnsi="Times New Roman" w:cs="Times New Roman"/>
          <w:szCs w:val="20"/>
        </w:rPr>
        <w:t xml:space="preserve"> Manshoor</w:t>
      </w:r>
      <w:r w:rsidRPr="00C76BE0">
        <w:rPr>
          <w:rFonts w:ascii="Times New Roman" w:hAnsi="Times New Roman" w:cs="Times New Roman"/>
          <w:szCs w:val="20"/>
          <w:vertAlign w:val="superscript"/>
        </w:rPr>
        <w:t>1,2*</w:t>
      </w:r>
    </w:p>
    <w:p w:rsidR="00882DE9" w:rsidRPr="00882DE9" w:rsidRDefault="00882DE9" w:rsidP="00882DE9">
      <w:pPr>
        <w:jc w:val="center"/>
        <w:outlineLvl w:val="0"/>
        <w:rPr>
          <w:rFonts w:ascii="Times New Roman" w:hAnsi="Times New Roman" w:cs="Times New Roman"/>
          <w:szCs w:val="20"/>
          <w:vertAlign w:val="superscript"/>
        </w:rPr>
      </w:pPr>
    </w:p>
    <w:p w:rsidR="00882DE9" w:rsidRDefault="00C76BE0" w:rsidP="00C76BE0">
      <w:pPr>
        <w:tabs>
          <w:tab w:val="left" w:pos="360"/>
        </w:tabs>
        <w:jc w:val="center"/>
        <w:rPr>
          <w:rFonts w:ascii="Times New Roman" w:hAnsi="Times New Roman" w:cs="Times New Roman"/>
          <w:i/>
          <w:sz w:val="18"/>
          <w:szCs w:val="18"/>
        </w:rPr>
      </w:pPr>
      <w:r w:rsidRPr="005E7492">
        <w:rPr>
          <w:rFonts w:ascii="Times New Roman" w:hAnsi="Times New Roman" w:cs="Times New Roman"/>
          <w:i/>
          <w:sz w:val="18"/>
          <w:szCs w:val="18"/>
          <w:vertAlign w:val="superscript"/>
        </w:rPr>
        <w:t>1</w:t>
      </w:r>
      <w:r w:rsidRPr="005E7492">
        <w:rPr>
          <w:rFonts w:ascii="Times New Roman" w:hAnsi="Times New Roman" w:cs="Times New Roman"/>
          <w:i/>
          <w:sz w:val="18"/>
          <w:szCs w:val="18"/>
        </w:rPr>
        <w:t xml:space="preserve">Faculty of Pharmacy, Universiti </w:t>
      </w:r>
      <w:proofErr w:type="spellStart"/>
      <w:r w:rsidRPr="005E7492">
        <w:rPr>
          <w:rFonts w:ascii="Times New Roman" w:hAnsi="Times New Roman" w:cs="Times New Roman"/>
          <w:i/>
          <w:sz w:val="18"/>
          <w:szCs w:val="18"/>
        </w:rPr>
        <w:t>Teknologi</w:t>
      </w:r>
      <w:proofErr w:type="spellEnd"/>
      <w:r w:rsidRPr="005E7492">
        <w:rPr>
          <w:rFonts w:ascii="Times New Roman" w:hAnsi="Times New Roman" w:cs="Times New Roman"/>
          <w:i/>
          <w:sz w:val="18"/>
          <w:szCs w:val="18"/>
        </w:rPr>
        <w:t xml:space="preserve"> MARA Selangor, </w:t>
      </w:r>
      <w:proofErr w:type="spellStart"/>
      <w:r w:rsidRPr="005E7492">
        <w:rPr>
          <w:rFonts w:ascii="Times New Roman" w:hAnsi="Times New Roman" w:cs="Times New Roman"/>
          <w:i/>
          <w:sz w:val="18"/>
          <w:szCs w:val="18"/>
        </w:rPr>
        <w:t>Puncak</w:t>
      </w:r>
      <w:proofErr w:type="spellEnd"/>
      <w:r w:rsidRPr="005E7492">
        <w:rPr>
          <w:rFonts w:ascii="Times New Roman" w:hAnsi="Times New Roman" w:cs="Times New Roman"/>
          <w:i/>
          <w:sz w:val="18"/>
          <w:szCs w:val="18"/>
        </w:rPr>
        <w:t xml:space="preserve"> </w:t>
      </w:r>
      <w:proofErr w:type="spellStart"/>
      <w:r w:rsidRPr="005E7492">
        <w:rPr>
          <w:rFonts w:ascii="Times New Roman" w:hAnsi="Times New Roman" w:cs="Times New Roman"/>
          <w:i/>
          <w:sz w:val="18"/>
          <w:szCs w:val="18"/>
        </w:rPr>
        <w:t>Alam</w:t>
      </w:r>
      <w:proofErr w:type="spellEnd"/>
      <w:r w:rsidRPr="005E7492">
        <w:rPr>
          <w:rFonts w:ascii="Times New Roman" w:hAnsi="Times New Roman" w:cs="Times New Roman"/>
          <w:i/>
          <w:sz w:val="18"/>
          <w:szCs w:val="18"/>
        </w:rPr>
        <w:t xml:space="preserve"> Campus, </w:t>
      </w:r>
    </w:p>
    <w:p w:rsidR="00785CA6" w:rsidRPr="00A415C1" w:rsidRDefault="00C76BE0" w:rsidP="00882DE9">
      <w:pPr>
        <w:tabs>
          <w:tab w:val="left" w:pos="360"/>
        </w:tabs>
        <w:jc w:val="center"/>
        <w:rPr>
          <w:rFonts w:ascii="Times New Roman" w:hAnsi="Times New Roman" w:cs="Times New Roman"/>
          <w:i/>
          <w:sz w:val="18"/>
          <w:szCs w:val="18"/>
        </w:rPr>
      </w:pPr>
      <w:r w:rsidRPr="005E7492">
        <w:rPr>
          <w:rFonts w:ascii="Times New Roman" w:hAnsi="Times New Roman" w:cs="Times New Roman"/>
          <w:i/>
          <w:sz w:val="18"/>
          <w:szCs w:val="18"/>
        </w:rPr>
        <w:t xml:space="preserve">43200 </w:t>
      </w:r>
      <w:proofErr w:type="spellStart"/>
      <w:r w:rsidR="00882DE9">
        <w:rPr>
          <w:rFonts w:ascii="Times New Roman" w:hAnsi="Times New Roman" w:cs="Times New Roman"/>
          <w:i/>
          <w:sz w:val="18"/>
          <w:szCs w:val="18"/>
        </w:rPr>
        <w:t>Puncak</w:t>
      </w:r>
      <w:proofErr w:type="spellEnd"/>
      <w:r w:rsidR="00882DE9">
        <w:rPr>
          <w:rFonts w:ascii="Times New Roman" w:hAnsi="Times New Roman" w:cs="Times New Roman"/>
          <w:i/>
          <w:sz w:val="18"/>
          <w:szCs w:val="18"/>
        </w:rPr>
        <w:t xml:space="preserve"> </w:t>
      </w:r>
      <w:proofErr w:type="spellStart"/>
      <w:r w:rsidR="00882DE9">
        <w:rPr>
          <w:rFonts w:ascii="Times New Roman" w:hAnsi="Times New Roman" w:cs="Times New Roman"/>
          <w:i/>
          <w:sz w:val="18"/>
          <w:szCs w:val="18"/>
        </w:rPr>
        <w:t>Alam</w:t>
      </w:r>
      <w:proofErr w:type="spellEnd"/>
      <w:r w:rsidR="00882DE9">
        <w:rPr>
          <w:rFonts w:ascii="Times New Roman" w:hAnsi="Times New Roman" w:cs="Times New Roman"/>
          <w:i/>
          <w:sz w:val="18"/>
          <w:szCs w:val="18"/>
        </w:rPr>
        <w:t>, Selangor, Malaysia</w:t>
      </w:r>
    </w:p>
    <w:p w:rsidR="00882DE9" w:rsidRDefault="00C76BE0" w:rsidP="00785CA6">
      <w:pPr>
        <w:jc w:val="center"/>
        <w:outlineLvl w:val="0"/>
        <w:rPr>
          <w:rFonts w:ascii="Times New Roman" w:hAnsi="Times New Roman" w:cs="Times New Roman"/>
          <w:i/>
          <w:sz w:val="18"/>
          <w:szCs w:val="18"/>
        </w:rPr>
      </w:pPr>
      <w:r w:rsidRPr="005E7492">
        <w:rPr>
          <w:rFonts w:ascii="Times New Roman" w:hAnsi="Times New Roman" w:cs="Times New Roman"/>
          <w:i/>
          <w:sz w:val="18"/>
          <w:szCs w:val="18"/>
          <w:vertAlign w:val="superscript"/>
        </w:rPr>
        <w:t>2</w:t>
      </w:r>
      <w:r w:rsidRPr="005E7492">
        <w:rPr>
          <w:rFonts w:ascii="Times New Roman" w:hAnsi="Times New Roman" w:cs="Times New Roman"/>
          <w:i/>
          <w:sz w:val="18"/>
          <w:szCs w:val="18"/>
        </w:rPr>
        <w:t xml:space="preserve">Atta-ur-Rahman Institute for Natural Products Discovery, Universiti </w:t>
      </w:r>
      <w:proofErr w:type="spellStart"/>
      <w:r w:rsidRPr="005E7492">
        <w:rPr>
          <w:rFonts w:ascii="Times New Roman" w:hAnsi="Times New Roman" w:cs="Times New Roman"/>
          <w:i/>
          <w:sz w:val="18"/>
          <w:szCs w:val="18"/>
        </w:rPr>
        <w:t>Teknologi</w:t>
      </w:r>
      <w:proofErr w:type="spellEnd"/>
      <w:r w:rsidRPr="005E7492">
        <w:rPr>
          <w:rFonts w:ascii="Times New Roman" w:hAnsi="Times New Roman" w:cs="Times New Roman"/>
          <w:i/>
          <w:sz w:val="18"/>
          <w:szCs w:val="18"/>
        </w:rPr>
        <w:t xml:space="preserve"> MARA Selangor, </w:t>
      </w:r>
    </w:p>
    <w:p w:rsidR="00785CA6" w:rsidRPr="00A415C1" w:rsidRDefault="00C76BE0" w:rsidP="00785CA6">
      <w:pPr>
        <w:jc w:val="center"/>
        <w:outlineLvl w:val="0"/>
        <w:rPr>
          <w:rFonts w:ascii="Times New Roman" w:hAnsi="Times New Roman" w:cs="Times New Roman"/>
          <w:i/>
          <w:sz w:val="18"/>
          <w:szCs w:val="18"/>
        </w:rPr>
      </w:pPr>
      <w:proofErr w:type="spellStart"/>
      <w:r w:rsidRPr="005E7492">
        <w:rPr>
          <w:rFonts w:ascii="Times New Roman" w:hAnsi="Times New Roman" w:cs="Times New Roman"/>
          <w:i/>
          <w:sz w:val="18"/>
          <w:szCs w:val="18"/>
        </w:rPr>
        <w:t>Puncak</w:t>
      </w:r>
      <w:proofErr w:type="spellEnd"/>
      <w:r w:rsidRPr="005E7492">
        <w:rPr>
          <w:rFonts w:ascii="Times New Roman" w:hAnsi="Times New Roman" w:cs="Times New Roman"/>
          <w:i/>
          <w:sz w:val="18"/>
          <w:szCs w:val="18"/>
        </w:rPr>
        <w:t xml:space="preserve"> </w:t>
      </w:r>
      <w:proofErr w:type="spellStart"/>
      <w:r w:rsidRPr="005E7492">
        <w:rPr>
          <w:rFonts w:ascii="Times New Roman" w:hAnsi="Times New Roman" w:cs="Times New Roman"/>
          <w:i/>
          <w:sz w:val="18"/>
          <w:szCs w:val="18"/>
        </w:rPr>
        <w:t>Alam</w:t>
      </w:r>
      <w:proofErr w:type="spellEnd"/>
      <w:r w:rsidRPr="005E7492">
        <w:rPr>
          <w:rFonts w:ascii="Times New Roman" w:hAnsi="Times New Roman" w:cs="Times New Roman"/>
          <w:i/>
          <w:sz w:val="18"/>
          <w:szCs w:val="18"/>
        </w:rPr>
        <w:t xml:space="preserve"> Campus, 43200 </w:t>
      </w:r>
      <w:proofErr w:type="spellStart"/>
      <w:r w:rsidRPr="005E7492">
        <w:rPr>
          <w:rFonts w:ascii="Times New Roman" w:hAnsi="Times New Roman" w:cs="Times New Roman"/>
          <w:i/>
          <w:sz w:val="18"/>
          <w:szCs w:val="18"/>
        </w:rPr>
        <w:t>Puncak</w:t>
      </w:r>
      <w:proofErr w:type="spellEnd"/>
      <w:r w:rsidRPr="005E7492">
        <w:rPr>
          <w:rFonts w:ascii="Times New Roman" w:hAnsi="Times New Roman" w:cs="Times New Roman"/>
          <w:i/>
          <w:sz w:val="18"/>
          <w:szCs w:val="18"/>
        </w:rPr>
        <w:t xml:space="preserve"> </w:t>
      </w:r>
      <w:proofErr w:type="spellStart"/>
      <w:r w:rsidRPr="005E7492">
        <w:rPr>
          <w:rFonts w:ascii="Times New Roman" w:hAnsi="Times New Roman" w:cs="Times New Roman"/>
          <w:i/>
          <w:sz w:val="18"/>
          <w:szCs w:val="18"/>
        </w:rPr>
        <w:t>Alam</w:t>
      </w:r>
      <w:proofErr w:type="spellEnd"/>
      <w:r w:rsidRPr="005E7492">
        <w:rPr>
          <w:rFonts w:ascii="Times New Roman" w:hAnsi="Times New Roman" w:cs="Times New Roman"/>
          <w:i/>
          <w:sz w:val="18"/>
          <w:szCs w:val="18"/>
        </w:rPr>
        <w:t xml:space="preserve">, </w:t>
      </w:r>
      <w:r w:rsidR="00882DE9">
        <w:rPr>
          <w:rFonts w:ascii="Times New Roman" w:hAnsi="Times New Roman" w:cs="Times New Roman"/>
          <w:i/>
          <w:sz w:val="18"/>
          <w:szCs w:val="18"/>
        </w:rPr>
        <w:t>Selangor, Malaysia</w:t>
      </w:r>
    </w:p>
    <w:p w:rsidR="00A415C1" w:rsidRDefault="00A415C1" w:rsidP="00785CA6">
      <w:pPr>
        <w:jc w:val="center"/>
        <w:outlineLvl w:val="0"/>
        <w:rPr>
          <w:rFonts w:ascii="Times New Roman" w:hAnsi="Times New Roman" w:cs="Times New Roman"/>
          <w:b/>
          <w:color w:val="548DD4" w:themeColor="text2" w:themeTint="99"/>
          <w:sz w:val="24"/>
        </w:rPr>
      </w:pPr>
    </w:p>
    <w:p w:rsidR="00A415C1" w:rsidRPr="00747021" w:rsidRDefault="00C76BE0" w:rsidP="00A415C1">
      <w:pPr>
        <w:jc w:val="center"/>
        <w:outlineLvl w:val="0"/>
        <w:rPr>
          <w:rFonts w:ascii="Times New Roman" w:hAnsi="Times New Roman" w:cs="Times New Roman"/>
          <w:i/>
          <w:color w:val="548DD4" w:themeColor="text2" w:themeTint="99"/>
          <w:sz w:val="18"/>
        </w:rPr>
      </w:pPr>
      <w:r>
        <w:rPr>
          <w:rFonts w:ascii="Times New Roman" w:hAnsi="Times New Roman" w:cs="Times New Roman"/>
          <w:i/>
          <w:sz w:val="18"/>
          <w:szCs w:val="18"/>
        </w:rPr>
        <w:t>*</w:t>
      </w:r>
      <w:r w:rsidRPr="005E7492">
        <w:rPr>
          <w:rFonts w:ascii="Times New Roman" w:hAnsi="Times New Roman" w:cs="Times New Roman"/>
          <w:i/>
          <w:sz w:val="18"/>
          <w:szCs w:val="18"/>
        </w:rPr>
        <w:t>Corresponding author: nurhuda15@salam.uitm.edu.my</w:t>
      </w:r>
    </w:p>
    <w:p w:rsidR="00785CA6" w:rsidRDefault="00785CA6" w:rsidP="00785CA6">
      <w:pPr>
        <w:jc w:val="center"/>
        <w:outlineLvl w:val="0"/>
        <w:rPr>
          <w:rFonts w:ascii="Times New Roman" w:hAnsi="Times New Roman" w:cs="Times New Roman"/>
          <w:b/>
          <w:color w:val="FF0000"/>
          <w:sz w:val="24"/>
        </w:rPr>
      </w:pPr>
    </w:p>
    <w:p w:rsidR="00785CA6" w:rsidRPr="00882DE9" w:rsidRDefault="00785CA6" w:rsidP="00785CA6">
      <w:pPr>
        <w:jc w:val="center"/>
        <w:outlineLvl w:val="0"/>
        <w:rPr>
          <w:rFonts w:ascii="Times New Roman" w:hAnsi="Times New Roman" w:cs="Times New Roman"/>
          <w:b/>
          <w:sz w:val="18"/>
          <w:szCs w:val="18"/>
        </w:rPr>
      </w:pPr>
      <w:r w:rsidRPr="00882DE9">
        <w:rPr>
          <w:rFonts w:ascii="Times New Roman" w:hAnsi="Times New Roman" w:cs="Times New Roman"/>
          <w:b/>
          <w:sz w:val="18"/>
          <w:szCs w:val="18"/>
        </w:rPr>
        <w:t>Abstract</w:t>
      </w:r>
    </w:p>
    <w:p w:rsidR="00785CA6" w:rsidRPr="00882DE9" w:rsidRDefault="00C76BE0" w:rsidP="00785CA6">
      <w:pPr>
        <w:outlineLvl w:val="0"/>
        <w:rPr>
          <w:rFonts w:ascii="Times New Roman" w:hAnsi="Times New Roman" w:cs="Times New Roman"/>
          <w:sz w:val="18"/>
          <w:szCs w:val="18"/>
        </w:rPr>
      </w:pPr>
      <w:r w:rsidRPr="00882DE9">
        <w:rPr>
          <w:rFonts w:ascii="Times New Roman" w:hAnsi="Times New Roman" w:cs="Times New Roman"/>
          <w:sz w:val="18"/>
          <w:szCs w:val="18"/>
        </w:rPr>
        <w:t xml:space="preserve">One standard method of chromatographic conditions of HPLC was developed for different </w:t>
      </w:r>
      <w:proofErr w:type="spellStart"/>
      <w:r w:rsidRPr="00882DE9">
        <w:rPr>
          <w:rFonts w:ascii="Times New Roman" w:hAnsi="Times New Roman" w:cs="Times New Roman"/>
          <w:sz w:val="18"/>
          <w:szCs w:val="18"/>
        </w:rPr>
        <w:t>Dipterocarpaceae</w:t>
      </w:r>
      <w:proofErr w:type="spellEnd"/>
      <w:r w:rsidRPr="00882DE9">
        <w:rPr>
          <w:rFonts w:ascii="Times New Roman" w:hAnsi="Times New Roman" w:cs="Times New Roman"/>
          <w:sz w:val="18"/>
          <w:szCs w:val="18"/>
        </w:rPr>
        <w:t xml:space="preserve"> plant extracts. The purpose of this study is to achieve an optimized c</w:t>
      </w:r>
      <w:r w:rsidR="00153D90" w:rsidRPr="00882DE9">
        <w:rPr>
          <w:rFonts w:ascii="Times New Roman" w:hAnsi="Times New Roman" w:cs="Times New Roman"/>
          <w:sz w:val="18"/>
          <w:szCs w:val="18"/>
        </w:rPr>
        <w:t>hromatographic method that is</w:t>
      </w:r>
      <w:r w:rsidRPr="00882DE9">
        <w:rPr>
          <w:rFonts w:ascii="Times New Roman" w:hAnsi="Times New Roman" w:cs="Times New Roman"/>
          <w:sz w:val="18"/>
          <w:szCs w:val="18"/>
        </w:rPr>
        <w:t xml:space="preserve"> able to produce</w:t>
      </w:r>
      <w:r w:rsidR="00153D90" w:rsidRPr="00882DE9">
        <w:rPr>
          <w:rFonts w:ascii="Times New Roman" w:hAnsi="Times New Roman" w:cs="Times New Roman"/>
          <w:sz w:val="18"/>
          <w:szCs w:val="18"/>
        </w:rPr>
        <w:t xml:space="preserve"> a</w:t>
      </w:r>
      <w:r w:rsidRPr="00882DE9">
        <w:rPr>
          <w:rFonts w:ascii="Times New Roman" w:hAnsi="Times New Roman" w:cs="Times New Roman"/>
          <w:sz w:val="18"/>
          <w:szCs w:val="18"/>
        </w:rPr>
        <w:t xml:space="preserve"> reasonably good separation and resolution of </w:t>
      </w:r>
      <w:proofErr w:type="spellStart"/>
      <w:r w:rsidRPr="00882DE9">
        <w:rPr>
          <w:rFonts w:ascii="Times New Roman" w:hAnsi="Times New Roman" w:cs="Times New Roman"/>
          <w:sz w:val="18"/>
          <w:szCs w:val="18"/>
        </w:rPr>
        <w:t>oligostilbenes</w:t>
      </w:r>
      <w:proofErr w:type="spellEnd"/>
      <w:r w:rsidRPr="00882DE9">
        <w:rPr>
          <w:rFonts w:ascii="Times New Roman" w:hAnsi="Times New Roman" w:cs="Times New Roman"/>
          <w:sz w:val="18"/>
          <w:szCs w:val="18"/>
        </w:rPr>
        <w:t xml:space="preserve"> in plant crude extracts. For this purpose, five model samples of </w:t>
      </w:r>
      <w:proofErr w:type="spellStart"/>
      <w:r w:rsidRPr="00882DE9">
        <w:rPr>
          <w:rFonts w:ascii="Times New Roman" w:hAnsi="Times New Roman" w:cs="Times New Roman"/>
          <w:sz w:val="18"/>
          <w:szCs w:val="18"/>
        </w:rPr>
        <w:t>Dipterocarpaceae</w:t>
      </w:r>
      <w:proofErr w:type="spellEnd"/>
      <w:r w:rsidRPr="00882DE9">
        <w:rPr>
          <w:rFonts w:ascii="Times New Roman" w:hAnsi="Times New Roman" w:cs="Times New Roman"/>
          <w:sz w:val="18"/>
          <w:szCs w:val="18"/>
        </w:rPr>
        <w:t xml:space="preserve"> extracts, </w:t>
      </w:r>
      <w:proofErr w:type="spellStart"/>
      <w:r w:rsidRPr="00882DE9">
        <w:rPr>
          <w:rFonts w:ascii="Times New Roman" w:hAnsi="Times New Roman" w:cs="Times New Roman"/>
          <w:i/>
          <w:sz w:val="18"/>
          <w:szCs w:val="18"/>
        </w:rPr>
        <w:t>Shorea</w:t>
      </w:r>
      <w:proofErr w:type="spellEnd"/>
      <w:r w:rsidRPr="00882DE9">
        <w:rPr>
          <w:rFonts w:ascii="Times New Roman" w:hAnsi="Times New Roman" w:cs="Times New Roman"/>
          <w:i/>
          <w:sz w:val="18"/>
          <w:szCs w:val="18"/>
        </w:rPr>
        <w:t xml:space="preserve"> </w:t>
      </w:r>
      <w:proofErr w:type="spellStart"/>
      <w:r w:rsidRPr="00882DE9">
        <w:rPr>
          <w:rFonts w:ascii="Times New Roman" w:hAnsi="Times New Roman" w:cs="Times New Roman"/>
          <w:i/>
          <w:sz w:val="18"/>
          <w:szCs w:val="18"/>
        </w:rPr>
        <w:t>parvifolia</w:t>
      </w:r>
      <w:proofErr w:type="spellEnd"/>
      <w:r w:rsidRPr="00882DE9">
        <w:rPr>
          <w:rFonts w:ascii="Times New Roman" w:hAnsi="Times New Roman" w:cs="Times New Roman"/>
          <w:i/>
          <w:sz w:val="18"/>
          <w:szCs w:val="18"/>
        </w:rPr>
        <w:t xml:space="preserve">, </w:t>
      </w:r>
      <w:proofErr w:type="spellStart"/>
      <w:r w:rsidRPr="00882DE9">
        <w:rPr>
          <w:rFonts w:ascii="Times New Roman" w:hAnsi="Times New Roman" w:cs="Times New Roman"/>
          <w:i/>
          <w:sz w:val="18"/>
          <w:szCs w:val="18"/>
        </w:rPr>
        <w:t>Shorea</w:t>
      </w:r>
      <w:proofErr w:type="spellEnd"/>
      <w:r w:rsidRPr="00882DE9">
        <w:rPr>
          <w:rFonts w:ascii="Times New Roman" w:hAnsi="Times New Roman" w:cs="Times New Roman"/>
          <w:i/>
          <w:sz w:val="18"/>
          <w:szCs w:val="18"/>
        </w:rPr>
        <w:t xml:space="preserve"> </w:t>
      </w:r>
      <w:proofErr w:type="spellStart"/>
      <w:r w:rsidRPr="00882DE9">
        <w:rPr>
          <w:rFonts w:ascii="Times New Roman" w:hAnsi="Times New Roman" w:cs="Times New Roman"/>
          <w:i/>
          <w:sz w:val="18"/>
          <w:szCs w:val="18"/>
        </w:rPr>
        <w:t>ovalis</w:t>
      </w:r>
      <w:proofErr w:type="spellEnd"/>
      <w:r w:rsidRPr="00882DE9">
        <w:rPr>
          <w:rFonts w:ascii="Times New Roman" w:hAnsi="Times New Roman" w:cs="Times New Roman"/>
          <w:i/>
          <w:sz w:val="18"/>
          <w:szCs w:val="18"/>
        </w:rPr>
        <w:t xml:space="preserve">, </w:t>
      </w:r>
      <w:proofErr w:type="spellStart"/>
      <w:r w:rsidRPr="00882DE9">
        <w:rPr>
          <w:rFonts w:ascii="Times New Roman" w:hAnsi="Times New Roman" w:cs="Times New Roman"/>
          <w:i/>
          <w:sz w:val="18"/>
          <w:szCs w:val="18"/>
        </w:rPr>
        <w:t>Dipterocarpus</w:t>
      </w:r>
      <w:proofErr w:type="spellEnd"/>
      <w:r w:rsidRPr="00882DE9">
        <w:rPr>
          <w:rFonts w:ascii="Times New Roman" w:hAnsi="Times New Roman" w:cs="Times New Roman"/>
          <w:i/>
          <w:sz w:val="18"/>
          <w:szCs w:val="18"/>
        </w:rPr>
        <w:t xml:space="preserve"> </w:t>
      </w:r>
      <w:proofErr w:type="spellStart"/>
      <w:r w:rsidRPr="00882DE9">
        <w:rPr>
          <w:rFonts w:ascii="Times New Roman" w:hAnsi="Times New Roman" w:cs="Times New Roman"/>
          <w:i/>
          <w:sz w:val="18"/>
          <w:szCs w:val="18"/>
        </w:rPr>
        <w:t>crinitus</w:t>
      </w:r>
      <w:proofErr w:type="spellEnd"/>
      <w:r w:rsidRPr="00882DE9">
        <w:rPr>
          <w:rFonts w:ascii="Times New Roman" w:hAnsi="Times New Roman" w:cs="Times New Roman"/>
          <w:i/>
          <w:sz w:val="18"/>
          <w:szCs w:val="18"/>
        </w:rPr>
        <w:t xml:space="preserve">, </w:t>
      </w:r>
      <w:proofErr w:type="spellStart"/>
      <w:r w:rsidRPr="00882DE9">
        <w:rPr>
          <w:rFonts w:ascii="Times New Roman" w:hAnsi="Times New Roman" w:cs="Times New Roman"/>
          <w:i/>
          <w:sz w:val="18"/>
          <w:szCs w:val="18"/>
        </w:rPr>
        <w:t>Dipterocarpus</w:t>
      </w:r>
      <w:proofErr w:type="spellEnd"/>
      <w:r w:rsidRPr="00882DE9">
        <w:rPr>
          <w:rFonts w:ascii="Times New Roman" w:hAnsi="Times New Roman" w:cs="Times New Roman"/>
          <w:i/>
          <w:sz w:val="18"/>
          <w:szCs w:val="18"/>
        </w:rPr>
        <w:t xml:space="preserve"> </w:t>
      </w:r>
      <w:proofErr w:type="spellStart"/>
      <w:r w:rsidRPr="00882DE9">
        <w:rPr>
          <w:rFonts w:ascii="Times New Roman" w:hAnsi="Times New Roman" w:cs="Times New Roman"/>
          <w:i/>
          <w:sz w:val="18"/>
          <w:szCs w:val="18"/>
        </w:rPr>
        <w:t>gracilis</w:t>
      </w:r>
      <w:proofErr w:type="spellEnd"/>
      <w:r w:rsidRPr="00882DE9">
        <w:rPr>
          <w:rFonts w:ascii="Times New Roman" w:hAnsi="Times New Roman" w:cs="Times New Roman"/>
          <w:sz w:val="18"/>
          <w:szCs w:val="18"/>
        </w:rPr>
        <w:t xml:space="preserve"> and </w:t>
      </w:r>
      <w:proofErr w:type="spellStart"/>
      <w:r w:rsidRPr="00882DE9">
        <w:rPr>
          <w:rFonts w:ascii="Times New Roman" w:hAnsi="Times New Roman" w:cs="Times New Roman"/>
          <w:i/>
          <w:sz w:val="18"/>
          <w:szCs w:val="18"/>
        </w:rPr>
        <w:t>Hopea</w:t>
      </w:r>
      <w:proofErr w:type="spellEnd"/>
      <w:r w:rsidRPr="00882DE9">
        <w:rPr>
          <w:rFonts w:ascii="Times New Roman" w:hAnsi="Times New Roman" w:cs="Times New Roman"/>
          <w:i/>
          <w:sz w:val="18"/>
          <w:szCs w:val="18"/>
        </w:rPr>
        <w:t xml:space="preserve"> </w:t>
      </w:r>
      <w:r w:rsidRPr="00882DE9">
        <w:rPr>
          <w:rFonts w:ascii="Times New Roman" w:hAnsi="Times New Roman" w:cs="Times New Roman"/>
          <w:sz w:val="18"/>
          <w:szCs w:val="18"/>
        </w:rPr>
        <w:t>spp.</w:t>
      </w:r>
      <w:r w:rsidRPr="00882DE9">
        <w:rPr>
          <w:rFonts w:ascii="Times New Roman" w:hAnsi="Times New Roman" w:cs="Times New Roman"/>
          <w:i/>
          <w:sz w:val="18"/>
          <w:szCs w:val="18"/>
        </w:rPr>
        <w:t xml:space="preserve"> </w:t>
      </w:r>
      <w:r w:rsidRPr="00882DE9">
        <w:rPr>
          <w:rFonts w:ascii="Times New Roman" w:hAnsi="Times New Roman" w:cs="Times New Roman"/>
          <w:sz w:val="18"/>
          <w:szCs w:val="18"/>
        </w:rPr>
        <w:t>were used. The parameters, which include types of chromatographic solvents, types of mobile phase elution, solvent composition and the injection volumes, were modified. The results showed that the optimum chromatographic conditions were achieved when a gradient elution was adopted, with the solvent composition of H</w:t>
      </w:r>
      <w:r w:rsidRPr="00882DE9">
        <w:rPr>
          <w:rFonts w:ascii="Times New Roman" w:hAnsi="Times New Roman" w:cs="Times New Roman"/>
          <w:sz w:val="18"/>
          <w:szCs w:val="18"/>
          <w:vertAlign w:val="subscript"/>
        </w:rPr>
        <w:t>2</w:t>
      </w:r>
      <w:r w:rsidRPr="00882DE9">
        <w:rPr>
          <w:rFonts w:ascii="Times New Roman" w:hAnsi="Times New Roman" w:cs="Times New Roman"/>
          <w:sz w:val="18"/>
          <w:szCs w:val="18"/>
        </w:rPr>
        <w:t xml:space="preserve">O: ACN from 95:5 to 25:75 in 20 minutes. The injection volume of 5 </w:t>
      </w:r>
      <w:proofErr w:type="spellStart"/>
      <w:r w:rsidRPr="00882DE9">
        <w:rPr>
          <w:rFonts w:ascii="Times New Roman" w:hAnsi="Times New Roman" w:cs="Times New Roman"/>
          <w:sz w:val="18"/>
          <w:szCs w:val="18"/>
        </w:rPr>
        <w:t>μL</w:t>
      </w:r>
      <w:proofErr w:type="spellEnd"/>
      <w:r w:rsidRPr="00882DE9">
        <w:rPr>
          <w:rFonts w:ascii="Times New Roman" w:hAnsi="Times New Roman" w:cs="Times New Roman"/>
          <w:sz w:val="18"/>
          <w:szCs w:val="18"/>
        </w:rPr>
        <w:t xml:space="preserve"> is best for a 1 mg/ml sample concentration. The temperature was maintained at 35</w:t>
      </w:r>
      <w:r w:rsidR="00683662">
        <w:rPr>
          <w:rFonts w:ascii="Times New Roman" w:hAnsi="Times New Roman" w:cs="Times New Roman"/>
          <w:sz w:val="18"/>
          <w:szCs w:val="18"/>
        </w:rPr>
        <w:t xml:space="preserve"> </w:t>
      </w:r>
      <w:r w:rsidRPr="00882DE9">
        <w:rPr>
          <w:rFonts w:ascii="Times New Roman" w:hAnsi="Times New Roman" w:cs="Times New Roman"/>
          <w:sz w:val="18"/>
          <w:szCs w:val="18"/>
        </w:rPr>
        <w:t xml:space="preserve">°C and the flow rate was at 1.0 ml/min. Some compromises were taken into account such as having less accurate method if compared with </w:t>
      </w:r>
      <w:r w:rsidR="00153D90" w:rsidRPr="00882DE9">
        <w:rPr>
          <w:rFonts w:ascii="Times New Roman" w:hAnsi="Times New Roman" w:cs="Times New Roman"/>
          <w:sz w:val="18"/>
          <w:szCs w:val="18"/>
        </w:rPr>
        <w:t xml:space="preserve">a </w:t>
      </w:r>
      <w:r w:rsidRPr="00882DE9">
        <w:rPr>
          <w:rFonts w:ascii="Times New Roman" w:hAnsi="Times New Roman" w:cs="Times New Roman"/>
          <w:sz w:val="18"/>
          <w:szCs w:val="18"/>
        </w:rPr>
        <w:t>single method developed for single extract or sample. The method showed positive results when tested on 10 extracts of the same family from different plant parts and localities.</w:t>
      </w:r>
      <w:r w:rsidR="00785CA6" w:rsidRPr="00882DE9">
        <w:rPr>
          <w:rFonts w:ascii="Times New Roman" w:hAnsi="Times New Roman" w:cs="Times New Roman"/>
          <w:sz w:val="18"/>
          <w:szCs w:val="18"/>
        </w:rPr>
        <w:t xml:space="preserve"> </w:t>
      </w:r>
    </w:p>
    <w:p w:rsidR="00785CA6" w:rsidRPr="00882DE9" w:rsidRDefault="00785CA6" w:rsidP="00785CA6">
      <w:pPr>
        <w:outlineLvl w:val="0"/>
        <w:rPr>
          <w:rFonts w:ascii="Times New Roman" w:hAnsi="Times New Roman" w:cs="Times New Roman"/>
          <w:sz w:val="18"/>
          <w:szCs w:val="18"/>
        </w:rPr>
      </w:pPr>
    </w:p>
    <w:p w:rsidR="00785CA6" w:rsidRPr="00001D81" w:rsidRDefault="00785CA6" w:rsidP="00C76BE0">
      <w:pPr>
        <w:jc w:val="left"/>
        <w:outlineLvl w:val="0"/>
        <w:rPr>
          <w:rFonts w:ascii="Times New Roman" w:hAnsi="Times New Roman" w:cs="Times New Roman"/>
          <w:color w:val="548DD4" w:themeColor="text2" w:themeTint="99"/>
        </w:rPr>
      </w:pPr>
      <w:r w:rsidRPr="00882DE9">
        <w:rPr>
          <w:rFonts w:ascii="Times New Roman" w:hAnsi="Times New Roman" w:cs="Times New Roman"/>
          <w:b/>
          <w:sz w:val="18"/>
          <w:szCs w:val="18"/>
        </w:rPr>
        <w:t>Keyword</w:t>
      </w:r>
      <w:r w:rsidR="00683662">
        <w:rPr>
          <w:rFonts w:ascii="Times New Roman" w:hAnsi="Times New Roman" w:cs="Times New Roman"/>
          <w:b/>
          <w:sz w:val="18"/>
          <w:szCs w:val="18"/>
        </w:rPr>
        <w:t>s</w:t>
      </w:r>
      <w:r w:rsidRPr="00882DE9">
        <w:rPr>
          <w:rFonts w:ascii="Times New Roman" w:hAnsi="Times New Roman" w:cs="Times New Roman"/>
          <w:sz w:val="18"/>
          <w:szCs w:val="18"/>
        </w:rPr>
        <w:t xml:space="preserve">: </w:t>
      </w:r>
      <w:proofErr w:type="spellStart"/>
      <w:r w:rsidR="00683662">
        <w:rPr>
          <w:rFonts w:ascii="Times New Roman" w:hAnsi="Times New Roman" w:cs="Times New Roman"/>
          <w:sz w:val="18"/>
          <w:szCs w:val="18"/>
        </w:rPr>
        <w:t>Dipterocarpaceae</w:t>
      </w:r>
      <w:proofErr w:type="spellEnd"/>
      <w:r w:rsidR="00683662">
        <w:rPr>
          <w:rFonts w:ascii="Times New Roman" w:hAnsi="Times New Roman" w:cs="Times New Roman"/>
          <w:sz w:val="18"/>
          <w:szCs w:val="18"/>
        </w:rPr>
        <w:t xml:space="preserve">, </w:t>
      </w:r>
      <w:proofErr w:type="spellStart"/>
      <w:r w:rsidR="00C76BE0" w:rsidRPr="00882DE9">
        <w:rPr>
          <w:rFonts w:ascii="Times New Roman" w:hAnsi="Times New Roman" w:cs="Times New Roman"/>
          <w:i/>
          <w:sz w:val="18"/>
          <w:szCs w:val="18"/>
        </w:rPr>
        <w:t>Shorea</w:t>
      </w:r>
      <w:proofErr w:type="spellEnd"/>
      <w:r w:rsidR="00C76BE0" w:rsidRPr="00882DE9">
        <w:rPr>
          <w:rFonts w:ascii="Times New Roman" w:hAnsi="Times New Roman" w:cs="Times New Roman"/>
          <w:i/>
          <w:sz w:val="18"/>
          <w:szCs w:val="18"/>
        </w:rPr>
        <w:t xml:space="preserve"> </w:t>
      </w:r>
      <w:r w:rsidR="00C76BE0" w:rsidRPr="00882DE9">
        <w:rPr>
          <w:rFonts w:ascii="Times New Roman" w:hAnsi="Times New Roman" w:cs="Times New Roman"/>
          <w:sz w:val="18"/>
          <w:szCs w:val="18"/>
        </w:rPr>
        <w:t xml:space="preserve">spp., </w:t>
      </w:r>
      <w:proofErr w:type="spellStart"/>
      <w:r w:rsidR="00C76BE0" w:rsidRPr="00882DE9">
        <w:rPr>
          <w:rFonts w:ascii="Times New Roman" w:hAnsi="Times New Roman" w:cs="Times New Roman"/>
          <w:i/>
          <w:sz w:val="18"/>
          <w:szCs w:val="18"/>
        </w:rPr>
        <w:t>Dipterocarpus</w:t>
      </w:r>
      <w:proofErr w:type="spellEnd"/>
      <w:r w:rsidR="00C76BE0" w:rsidRPr="00882DE9">
        <w:rPr>
          <w:rFonts w:ascii="Times New Roman" w:hAnsi="Times New Roman" w:cs="Times New Roman"/>
          <w:i/>
          <w:sz w:val="18"/>
          <w:szCs w:val="18"/>
        </w:rPr>
        <w:t xml:space="preserve"> </w:t>
      </w:r>
      <w:r w:rsidR="00683662">
        <w:rPr>
          <w:rFonts w:ascii="Times New Roman" w:hAnsi="Times New Roman" w:cs="Times New Roman"/>
          <w:sz w:val="18"/>
          <w:szCs w:val="18"/>
        </w:rPr>
        <w:t xml:space="preserve">spp., chromatography, </w:t>
      </w:r>
      <w:r w:rsidR="00C76BE0" w:rsidRPr="00882DE9">
        <w:rPr>
          <w:rFonts w:ascii="Times New Roman" w:hAnsi="Times New Roman" w:cs="Times New Roman"/>
          <w:sz w:val="18"/>
          <w:szCs w:val="18"/>
        </w:rPr>
        <w:t>high performance liquid chromatography</w:t>
      </w:r>
    </w:p>
    <w:p w:rsidR="00785CA6" w:rsidRPr="00001D81" w:rsidRDefault="00785CA6" w:rsidP="00785CA6">
      <w:pPr>
        <w:outlineLvl w:val="0"/>
        <w:rPr>
          <w:rFonts w:ascii="Times New Roman" w:hAnsi="Times New Roman" w:cs="Times New Roman"/>
          <w:b/>
          <w:color w:val="548DD4" w:themeColor="text2" w:themeTint="99"/>
        </w:rPr>
      </w:pPr>
    </w:p>
    <w:p w:rsidR="00785CA6" w:rsidRPr="00683662" w:rsidRDefault="00785CA6" w:rsidP="00785CA6">
      <w:pPr>
        <w:jc w:val="center"/>
        <w:outlineLvl w:val="0"/>
        <w:rPr>
          <w:rFonts w:ascii="Times New Roman" w:hAnsi="Times New Roman" w:cs="Times New Roman"/>
          <w:b/>
          <w:sz w:val="18"/>
          <w:szCs w:val="18"/>
        </w:rPr>
      </w:pPr>
      <w:proofErr w:type="spellStart"/>
      <w:r w:rsidRPr="00683662">
        <w:rPr>
          <w:rFonts w:ascii="Times New Roman" w:hAnsi="Times New Roman" w:cs="Times New Roman"/>
          <w:b/>
          <w:sz w:val="18"/>
          <w:szCs w:val="18"/>
        </w:rPr>
        <w:t>Abstrak</w:t>
      </w:r>
      <w:proofErr w:type="spellEnd"/>
    </w:p>
    <w:p w:rsidR="00785CA6" w:rsidRPr="00683662" w:rsidRDefault="00C76BE0" w:rsidP="00785CA6">
      <w:pPr>
        <w:outlineLvl w:val="0"/>
        <w:rPr>
          <w:rFonts w:ascii="Times New Roman" w:hAnsi="Times New Roman" w:cs="Times New Roman"/>
          <w:sz w:val="18"/>
          <w:szCs w:val="18"/>
        </w:rPr>
      </w:pPr>
      <w:r w:rsidRPr="00683662">
        <w:rPr>
          <w:rFonts w:ascii="Times New Roman" w:hAnsi="Times New Roman" w:cs="Times New Roman"/>
          <w:sz w:val="18"/>
          <w:szCs w:val="18"/>
        </w:rPr>
        <w:t xml:space="preserve">Satu </w:t>
      </w:r>
      <w:proofErr w:type="spellStart"/>
      <w:r w:rsidRPr="00683662">
        <w:rPr>
          <w:rFonts w:ascii="Times New Roman" w:hAnsi="Times New Roman" w:cs="Times New Roman"/>
          <w:sz w:val="18"/>
          <w:szCs w:val="18"/>
        </w:rPr>
        <w:t>kaedah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piawai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untuk</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keadaan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kromatografi</w:t>
      </w:r>
      <w:proofErr w:type="spellEnd"/>
      <w:r w:rsidRPr="00683662">
        <w:rPr>
          <w:rFonts w:ascii="Times New Roman" w:hAnsi="Times New Roman" w:cs="Times New Roman"/>
          <w:sz w:val="18"/>
          <w:szCs w:val="18"/>
        </w:rPr>
        <w:t xml:space="preserve"> KCPT </w:t>
      </w:r>
      <w:proofErr w:type="spellStart"/>
      <w:r w:rsidRPr="00683662">
        <w:rPr>
          <w:rFonts w:ascii="Times New Roman" w:hAnsi="Times New Roman" w:cs="Times New Roman"/>
          <w:sz w:val="18"/>
          <w:szCs w:val="18"/>
        </w:rPr>
        <w:t>telah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dibi</w:t>
      </w:r>
      <w:r w:rsidR="00683662" w:rsidRPr="00683662">
        <w:rPr>
          <w:rFonts w:ascii="Times New Roman" w:hAnsi="Times New Roman" w:cs="Times New Roman"/>
          <w:sz w:val="18"/>
          <w:szCs w:val="18"/>
        </w:rPr>
        <w:t>na</w:t>
      </w:r>
      <w:proofErr w:type="spellEnd"/>
      <w:r w:rsidR="00683662" w:rsidRPr="00683662">
        <w:rPr>
          <w:rFonts w:ascii="Times New Roman" w:hAnsi="Times New Roman" w:cs="Times New Roman"/>
          <w:sz w:val="18"/>
          <w:szCs w:val="18"/>
        </w:rPr>
        <w:t xml:space="preserve"> </w:t>
      </w:r>
      <w:proofErr w:type="spellStart"/>
      <w:r w:rsidR="00683662" w:rsidRPr="00683662">
        <w:rPr>
          <w:rFonts w:ascii="Times New Roman" w:hAnsi="Times New Roman" w:cs="Times New Roman"/>
          <w:sz w:val="18"/>
          <w:szCs w:val="18"/>
        </w:rPr>
        <w:t>untuk</w:t>
      </w:r>
      <w:proofErr w:type="spellEnd"/>
      <w:r w:rsidR="00683662" w:rsidRPr="00683662">
        <w:rPr>
          <w:rFonts w:ascii="Times New Roman" w:hAnsi="Times New Roman" w:cs="Times New Roman"/>
          <w:sz w:val="18"/>
          <w:szCs w:val="18"/>
        </w:rPr>
        <w:t xml:space="preserve"> </w:t>
      </w:r>
      <w:proofErr w:type="spellStart"/>
      <w:r w:rsidR="00683662" w:rsidRPr="00683662">
        <w:rPr>
          <w:rFonts w:ascii="Times New Roman" w:hAnsi="Times New Roman" w:cs="Times New Roman"/>
          <w:sz w:val="18"/>
          <w:szCs w:val="18"/>
        </w:rPr>
        <w:t>ekstrak</w:t>
      </w:r>
      <w:proofErr w:type="spellEnd"/>
      <w:r w:rsidR="00683662"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dari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tumbuhan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Dipterocarpaceae</w:t>
      </w:r>
      <w:proofErr w:type="spellEnd"/>
      <w:r w:rsidR="00683662" w:rsidRPr="00683662">
        <w:rPr>
          <w:rFonts w:ascii="Times New Roman" w:hAnsi="Times New Roman" w:cs="Times New Roman"/>
          <w:sz w:val="18"/>
          <w:szCs w:val="18"/>
        </w:rPr>
        <w:t xml:space="preserve"> yang </w:t>
      </w:r>
      <w:proofErr w:type="spellStart"/>
      <w:r w:rsidR="00683662" w:rsidRPr="00683662">
        <w:rPr>
          <w:rFonts w:ascii="Times New Roman" w:hAnsi="Times New Roman" w:cs="Times New Roman"/>
          <w:sz w:val="18"/>
          <w:szCs w:val="18"/>
        </w:rPr>
        <w:t>berlainan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Tujuan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kajian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ini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ialah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untuk</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mencapai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satu</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kaedah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kromatografi</w:t>
      </w:r>
      <w:proofErr w:type="spellEnd"/>
      <w:r w:rsidRPr="00683662">
        <w:rPr>
          <w:rFonts w:ascii="Times New Roman" w:hAnsi="Times New Roman" w:cs="Times New Roman"/>
          <w:sz w:val="18"/>
          <w:szCs w:val="18"/>
        </w:rPr>
        <w:t xml:space="preserve"> optimum yang </w:t>
      </w:r>
      <w:proofErr w:type="spellStart"/>
      <w:r w:rsidRPr="00683662">
        <w:rPr>
          <w:rFonts w:ascii="Times New Roman" w:hAnsi="Times New Roman" w:cs="Times New Roman"/>
          <w:sz w:val="18"/>
          <w:szCs w:val="18"/>
        </w:rPr>
        <w:t>dapat</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menghasilkan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pemisahan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komponen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oligostilbene</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dari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ekstrak</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tumbuhan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dengan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resolusi</w:t>
      </w:r>
      <w:proofErr w:type="spellEnd"/>
      <w:r w:rsidRPr="00683662">
        <w:rPr>
          <w:rFonts w:ascii="Times New Roman" w:hAnsi="Times New Roman" w:cs="Times New Roman"/>
          <w:sz w:val="18"/>
          <w:szCs w:val="18"/>
        </w:rPr>
        <w:t xml:space="preserve"> yang </w:t>
      </w:r>
      <w:proofErr w:type="spellStart"/>
      <w:r w:rsidRPr="00683662">
        <w:rPr>
          <w:rFonts w:ascii="Times New Roman" w:hAnsi="Times New Roman" w:cs="Times New Roman"/>
          <w:sz w:val="18"/>
          <w:szCs w:val="18"/>
        </w:rPr>
        <w:t>baik</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Untuk</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tujuan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ini</w:t>
      </w:r>
      <w:proofErr w:type="spellEnd"/>
      <w:r w:rsidRPr="00683662">
        <w:rPr>
          <w:rFonts w:ascii="Times New Roman" w:hAnsi="Times New Roman" w:cs="Times New Roman"/>
          <w:sz w:val="18"/>
          <w:szCs w:val="18"/>
        </w:rPr>
        <w:t xml:space="preserve">, lima </w:t>
      </w:r>
      <w:proofErr w:type="spellStart"/>
      <w:r w:rsidRPr="00683662">
        <w:rPr>
          <w:rFonts w:ascii="Times New Roman" w:hAnsi="Times New Roman" w:cs="Times New Roman"/>
          <w:sz w:val="18"/>
          <w:szCs w:val="18"/>
        </w:rPr>
        <w:t>sampel</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ekstr</w:t>
      </w:r>
      <w:r w:rsidR="00683662" w:rsidRPr="00683662">
        <w:rPr>
          <w:rFonts w:ascii="Times New Roman" w:hAnsi="Times New Roman" w:cs="Times New Roman"/>
          <w:sz w:val="18"/>
          <w:szCs w:val="18"/>
        </w:rPr>
        <w:t>ak</w:t>
      </w:r>
      <w:proofErr w:type="spellEnd"/>
      <w:r w:rsidR="00683662" w:rsidRPr="00683662">
        <w:rPr>
          <w:rFonts w:ascii="Times New Roman" w:hAnsi="Times New Roman" w:cs="Times New Roman"/>
          <w:sz w:val="18"/>
          <w:szCs w:val="18"/>
        </w:rPr>
        <w:t xml:space="preserve"> </w:t>
      </w:r>
      <w:proofErr w:type="spellStart"/>
      <w:r w:rsidR="00683662" w:rsidRPr="00683662">
        <w:rPr>
          <w:rFonts w:ascii="Times New Roman" w:hAnsi="Times New Roman" w:cs="Times New Roman"/>
          <w:sz w:val="18"/>
          <w:szCs w:val="18"/>
        </w:rPr>
        <w:t>tumbuhan</w:t>
      </w:r>
      <w:proofErr w:type="spellEnd"/>
      <w:r w:rsidR="00683662" w:rsidRPr="00683662">
        <w:rPr>
          <w:rFonts w:ascii="Times New Roman" w:hAnsi="Times New Roman" w:cs="Times New Roman"/>
          <w:sz w:val="18"/>
          <w:szCs w:val="18"/>
        </w:rPr>
        <w:t xml:space="preserve"> </w:t>
      </w:r>
      <w:proofErr w:type="spellStart"/>
      <w:r w:rsidR="00683662" w:rsidRPr="00683662">
        <w:rPr>
          <w:rFonts w:ascii="Times New Roman" w:hAnsi="Times New Roman" w:cs="Times New Roman"/>
          <w:sz w:val="18"/>
          <w:szCs w:val="18"/>
        </w:rPr>
        <w:t>Dipterocarpaceae</w:t>
      </w:r>
      <w:proofErr w:type="spellEnd"/>
      <w:r w:rsidR="00683662" w:rsidRPr="00683662">
        <w:rPr>
          <w:rFonts w:ascii="Times New Roman" w:hAnsi="Times New Roman" w:cs="Times New Roman"/>
          <w:sz w:val="18"/>
          <w:szCs w:val="18"/>
        </w:rPr>
        <w:t xml:space="preserve">, </w:t>
      </w:r>
      <w:proofErr w:type="spellStart"/>
      <w:r w:rsidRPr="00683662">
        <w:rPr>
          <w:rFonts w:ascii="Times New Roman" w:hAnsi="Times New Roman" w:cs="Times New Roman"/>
          <w:i/>
          <w:sz w:val="18"/>
          <w:szCs w:val="18"/>
        </w:rPr>
        <w:t>Shorea</w:t>
      </w:r>
      <w:proofErr w:type="spellEnd"/>
      <w:r w:rsidRPr="00683662">
        <w:rPr>
          <w:rFonts w:ascii="Times New Roman" w:hAnsi="Times New Roman" w:cs="Times New Roman"/>
          <w:i/>
          <w:sz w:val="18"/>
          <w:szCs w:val="18"/>
        </w:rPr>
        <w:t xml:space="preserve"> </w:t>
      </w:r>
      <w:proofErr w:type="spellStart"/>
      <w:r w:rsidRPr="00683662">
        <w:rPr>
          <w:rFonts w:ascii="Times New Roman" w:hAnsi="Times New Roman" w:cs="Times New Roman"/>
          <w:i/>
          <w:sz w:val="18"/>
          <w:szCs w:val="18"/>
        </w:rPr>
        <w:t>parvifolia</w:t>
      </w:r>
      <w:proofErr w:type="spellEnd"/>
      <w:r w:rsidRPr="00683662">
        <w:rPr>
          <w:rFonts w:ascii="Times New Roman" w:hAnsi="Times New Roman" w:cs="Times New Roman"/>
          <w:i/>
          <w:sz w:val="18"/>
          <w:szCs w:val="18"/>
        </w:rPr>
        <w:t xml:space="preserve">, </w:t>
      </w:r>
      <w:proofErr w:type="spellStart"/>
      <w:r w:rsidRPr="00683662">
        <w:rPr>
          <w:rFonts w:ascii="Times New Roman" w:hAnsi="Times New Roman" w:cs="Times New Roman"/>
          <w:i/>
          <w:sz w:val="18"/>
          <w:szCs w:val="18"/>
        </w:rPr>
        <w:t>Shorea</w:t>
      </w:r>
      <w:proofErr w:type="spellEnd"/>
      <w:r w:rsidRPr="00683662">
        <w:rPr>
          <w:rFonts w:ascii="Times New Roman" w:hAnsi="Times New Roman" w:cs="Times New Roman"/>
          <w:i/>
          <w:sz w:val="18"/>
          <w:szCs w:val="18"/>
        </w:rPr>
        <w:t xml:space="preserve"> </w:t>
      </w:r>
      <w:proofErr w:type="spellStart"/>
      <w:r w:rsidRPr="00683662">
        <w:rPr>
          <w:rFonts w:ascii="Times New Roman" w:hAnsi="Times New Roman" w:cs="Times New Roman"/>
          <w:i/>
          <w:sz w:val="18"/>
          <w:szCs w:val="18"/>
        </w:rPr>
        <w:t>ovalis</w:t>
      </w:r>
      <w:proofErr w:type="spellEnd"/>
      <w:r w:rsidRPr="00683662">
        <w:rPr>
          <w:rFonts w:ascii="Times New Roman" w:hAnsi="Times New Roman" w:cs="Times New Roman"/>
          <w:i/>
          <w:sz w:val="18"/>
          <w:szCs w:val="18"/>
        </w:rPr>
        <w:t xml:space="preserve">, </w:t>
      </w:r>
      <w:proofErr w:type="spellStart"/>
      <w:r w:rsidRPr="00683662">
        <w:rPr>
          <w:rFonts w:ascii="Times New Roman" w:hAnsi="Times New Roman" w:cs="Times New Roman"/>
          <w:i/>
          <w:sz w:val="18"/>
          <w:szCs w:val="18"/>
        </w:rPr>
        <w:t>Dipterocarpus</w:t>
      </w:r>
      <w:proofErr w:type="spellEnd"/>
      <w:r w:rsidRPr="00683662">
        <w:rPr>
          <w:rFonts w:ascii="Times New Roman" w:hAnsi="Times New Roman" w:cs="Times New Roman"/>
          <w:i/>
          <w:sz w:val="18"/>
          <w:szCs w:val="18"/>
        </w:rPr>
        <w:t xml:space="preserve"> </w:t>
      </w:r>
      <w:proofErr w:type="spellStart"/>
      <w:r w:rsidRPr="00683662">
        <w:rPr>
          <w:rFonts w:ascii="Times New Roman" w:hAnsi="Times New Roman" w:cs="Times New Roman"/>
          <w:i/>
          <w:sz w:val="18"/>
          <w:szCs w:val="18"/>
        </w:rPr>
        <w:t>crinitus</w:t>
      </w:r>
      <w:proofErr w:type="spellEnd"/>
      <w:r w:rsidRPr="00683662">
        <w:rPr>
          <w:rFonts w:ascii="Times New Roman" w:hAnsi="Times New Roman" w:cs="Times New Roman"/>
          <w:i/>
          <w:sz w:val="18"/>
          <w:szCs w:val="18"/>
        </w:rPr>
        <w:t xml:space="preserve">, </w:t>
      </w:r>
      <w:proofErr w:type="spellStart"/>
      <w:r w:rsidRPr="00683662">
        <w:rPr>
          <w:rFonts w:ascii="Times New Roman" w:hAnsi="Times New Roman" w:cs="Times New Roman"/>
          <w:i/>
          <w:sz w:val="18"/>
          <w:szCs w:val="18"/>
        </w:rPr>
        <w:t>Dipterocarpus</w:t>
      </w:r>
      <w:proofErr w:type="spellEnd"/>
      <w:r w:rsidRPr="00683662">
        <w:rPr>
          <w:rFonts w:ascii="Times New Roman" w:hAnsi="Times New Roman" w:cs="Times New Roman"/>
          <w:i/>
          <w:sz w:val="18"/>
          <w:szCs w:val="18"/>
        </w:rPr>
        <w:t xml:space="preserve"> </w:t>
      </w:r>
      <w:proofErr w:type="spellStart"/>
      <w:r w:rsidRPr="00683662">
        <w:rPr>
          <w:rFonts w:ascii="Times New Roman" w:hAnsi="Times New Roman" w:cs="Times New Roman"/>
          <w:i/>
          <w:sz w:val="18"/>
          <w:szCs w:val="18"/>
        </w:rPr>
        <w:t>gracilis</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i/>
          <w:sz w:val="18"/>
          <w:szCs w:val="18"/>
        </w:rPr>
        <w:t>Hopea</w:t>
      </w:r>
      <w:proofErr w:type="spellEnd"/>
      <w:r w:rsidRPr="00683662">
        <w:rPr>
          <w:rFonts w:ascii="Times New Roman" w:hAnsi="Times New Roman" w:cs="Times New Roman"/>
          <w:i/>
          <w:sz w:val="18"/>
          <w:szCs w:val="18"/>
        </w:rPr>
        <w:t xml:space="preserve"> </w:t>
      </w:r>
      <w:r w:rsidRPr="00683662">
        <w:rPr>
          <w:rFonts w:ascii="Times New Roman" w:hAnsi="Times New Roman" w:cs="Times New Roman"/>
          <w:sz w:val="18"/>
          <w:szCs w:val="18"/>
        </w:rPr>
        <w:t xml:space="preserve">spp. </w:t>
      </w:r>
      <w:proofErr w:type="spellStart"/>
      <w:r w:rsidRPr="00683662">
        <w:rPr>
          <w:rFonts w:ascii="Times New Roman" w:hAnsi="Times New Roman" w:cs="Times New Roman"/>
          <w:sz w:val="18"/>
          <w:szCs w:val="18"/>
        </w:rPr>
        <w:t>telah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digunakan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sebagai</w:t>
      </w:r>
      <w:proofErr w:type="spellEnd"/>
      <w:r w:rsidRPr="00683662">
        <w:rPr>
          <w:rFonts w:ascii="Times New Roman" w:hAnsi="Times New Roman" w:cs="Times New Roman"/>
          <w:sz w:val="18"/>
          <w:szCs w:val="18"/>
        </w:rPr>
        <w:t xml:space="preserve"> model. Parameter yang </w:t>
      </w:r>
      <w:proofErr w:type="spellStart"/>
      <w:r w:rsidRPr="00683662">
        <w:rPr>
          <w:rFonts w:ascii="Times New Roman" w:hAnsi="Times New Roman" w:cs="Times New Roman"/>
          <w:sz w:val="18"/>
          <w:szCs w:val="18"/>
        </w:rPr>
        <w:t>merangkumi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jenis</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pelarut</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jenis</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aliran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fasa</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bergerak</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komposisi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pelarut</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isipadu</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suntikan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sampel</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telah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diubahsuai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Keputusan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menunjukkan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kaedah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kromatografi</w:t>
      </w:r>
      <w:proofErr w:type="spellEnd"/>
      <w:r w:rsidRPr="00683662">
        <w:rPr>
          <w:rFonts w:ascii="Times New Roman" w:hAnsi="Times New Roman" w:cs="Times New Roman"/>
          <w:sz w:val="18"/>
          <w:szCs w:val="18"/>
        </w:rPr>
        <w:t xml:space="preserve"> yang </w:t>
      </w:r>
      <w:proofErr w:type="spellStart"/>
      <w:r w:rsidRPr="00683662">
        <w:rPr>
          <w:rFonts w:ascii="Times New Roman" w:hAnsi="Times New Roman" w:cs="Times New Roman"/>
          <w:sz w:val="18"/>
          <w:szCs w:val="18"/>
        </w:rPr>
        <w:t>sesuai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berjaya</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dicapai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apabila</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aliran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bercerun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digunakan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dengan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komposisi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pelarut</w:t>
      </w:r>
      <w:proofErr w:type="spellEnd"/>
      <w:r w:rsidRPr="00683662">
        <w:rPr>
          <w:rFonts w:ascii="Times New Roman" w:hAnsi="Times New Roman" w:cs="Times New Roman"/>
          <w:sz w:val="18"/>
          <w:szCs w:val="18"/>
        </w:rPr>
        <w:t xml:space="preserve"> H</w:t>
      </w:r>
      <w:r w:rsidRPr="00683662">
        <w:rPr>
          <w:rFonts w:ascii="Times New Roman" w:hAnsi="Times New Roman" w:cs="Times New Roman"/>
          <w:sz w:val="18"/>
          <w:szCs w:val="18"/>
          <w:vertAlign w:val="subscript"/>
        </w:rPr>
        <w:t>2</w:t>
      </w:r>
      <w:r w:rsidRPr="00683662">
        <w:rPr>
          <w:rFonts w:ascii="Times New Roman" w:hAnsi="Times New Roman" w:cs="Times New Roman"/>
          <w:sz w:val="18"/>
          <w:szCs w:val="18"/>
        </w:rPr>
        <w:t xml:space="preserve">O: ACN </w:t>
      </w:r>
      <w:proofErr w:type="spellStart"/>
      <w:r w:rsidRPr="00683662">
        <w:rPr>
          <w:rFonts w:ascii="Times New Roman" w:hAnsi="Times New Roman" w:cs="Times New Roman"/>
          <w:sz w:val="18"/>
          <w:szCs w:val="18"/>
        </w:rPr>
        <w:t>dari</w:t>
      </w:r>
      <w:proofErr w:type="spellEnd"/>
      <w:r w:rsidRPr="00683662">
        <w:rPr>
          <w:rFonts w:ascii="Times New Roman" w:hAnsi="Times New Roman" w:cs="Times New Roman"/>
          <w:sz w:val="18"/>
          <w:szCs w:val="18"/>
        </w:rPr>
        <w:t xml:space="preserve"> 95:5 </w:t>
      </w:r>
      <w:proofErr w:type="spellStart"/>
      <w:r w:rsidRPr="00683662">
        <w:rPr>
          <w:rFonts w:ascii="Times New Roman" w:hAnsi="Times New Roman" w:cs="Times New Roman"/>
          <w:sz w:val="18"/>
          <w:szCs w:val="18"/>
        </w:rPr>
        <w:t>kepada</w:t>
      </w:r>
      <w:proofErr w:type="spellEnd"/>
      <w:r w:rsidRPr="00683662">
        <w:rPr>
          <w:rFonts w:ascii="Times New Roman" w:hAnsi="Times New Roman" w:cs="Times New Roman"/>
          <w:sz w:val="18"/>
          <w:szCs w:val="18"/>
        </w:rPr>
        <w:t xml:space="preserve"> 25:75 di </w:t>
      </w:r>
      <w:proofErr w:type="spellStart"/>
      <w:r w:rsidRPr="00683662">
        <w:rPr>
          <w:rFonts w:ascii="Times New Roman" w:hAnsi="Times New Roman" w:cs="Times New Roman"/>
          <w:sz w:val="18"/>
          <w:szCs w:val="18"/>
        </w:rPr>
        <w:t>dalam</w:t>
      </w:r>
      <w:proofErr w:type="spellEnd"/>
      <w:r w:rsidRPr="00683662">
        <w:rPr>
          <w:rFonts w:ascii="Times New Roman" w:hAnsi="Times New Roman" w:cs="Times New Roman"/>
          <w:sz w:val="18"/>
          <w:szCs w:val="18"/>
        </w:rPr>
        <w:t xml:space="preserve"> masa 20 </w:t>
      </w:r>
      <w:proofErr w:type="spellStart"/>
      <w:r w:rsidRPr="00683662">
        <w:rPr>
          <w:rFonts w:ascii="Times New Roman" w:hAnsi="Times New Roman" w:cs="Times New Roman"/>
          <w:sz w:val="18"/>
          <w:szCs w:val="18"/>
        </w:rPr>
        <w:t>minit</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Isipadu</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suntikan</w:t>
      </w:r>
      <w:proofErr w:type="spellEnd"/>
      <w:r w:rsidRPr="00683662">
        <w:rPr>
          <w:rFonts w:ascii="Times New Roman" w:hAnsi="Times New Roman" w:cs="Times New Roman"/>
          <w:sz w:val="18"/>
          <w:szCs w:val="18"/>
        </w:rPr>
        <w:t xml:space="preserve"> 5 </w:t>
      </w:r>
      <w:proofErr w:type="spellStart"/>
      <w:r w:rsidRPr="00683662">
        <w:rPr>
          <w:rFonts w:ascii="Times New Roman" w:hAnsi="Times New Roman" w:cs="Times New Roman"/>
          <w:sz w:val="18"/>
          <w:szCs w:val="18"/>
        </w:rPr>
        <w:t>μL</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adalah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sesuai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untuk</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larutan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sampel</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berkepekatan</w:t>
      </w:r>
      <w:proofErr w:type="spellEnd"/>
      <w:r w:rsidRPr="00683662">
        <w:rPr>
          <w:rFonts w:ascii="Times New Roman" w:hAnsi="Times New Roman" w:cs="Times New Roman"/>
          <w:sz w:val="18"/>
          <w:szCs w:val="18"/>
        </w:rPr>
        <w:t xml:space="preserve"> 1 mg/ml. </w:t>
      </w:r>
      <w:proofErr w:type="spellStart"/>
      <w:r w:rsidRPr="00683662">
        <w:rPr>
          <w:rFonts w:ascii="Times New Roman" w:hAnsi="Times New Roman" w:cs="Times New Roman"/>
          <w:sz w:val="18"/>
          <w:szCs w:val="18"/>
        </w:rPr>
        <w:t>Suhu</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turus</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ditetapkan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pada</w:t>
      </w:r>
      <w:proofErr w:type="spellEnd"/>
      <w:r w:rsidRPr="00683662">
        <w:rPr>
          <w:rFonts w:ascii="Times New Roman" w:hAnsi="Times New Roman" w:cs="Times New Roman"/>
          <w:sz w:val="18"/>
          <w:szCs w:val="18"/>
        </w:rPr>
        <w:t xml:space="preserve"> 35</w:t>
      </w:r>
      <w:r w:rsidR="00683662" w:rsidRPr="00683662">
        <w:rPr>
          <w:rFonts w:ascii="Times New Roman" w:hAnsi="Times New Roman" w:cs="Times New Roman"/>
          <w:sz w:val="18"/>
          <w:szCs w:val="18"/>
        </w:rPr>
        <w:t xml:space="preserve"> </w:t>
      </w:r>
      <w:r w:rsidRPr="00683662">
        <w:rPr>
          <w:rFonts w:ascii="Times New Roman" w:hAnsi="Times New Roman" w:cs="Times New Roman"/>
          <w:sz w:val="18"/>
          <w:szCs w:val="18"/>
        </w:rPr>
        <w:t xml:space="preserve">°C </w:t>
      </w:r>
      <w:proofErr w:type="spellStart"/>
      <w:r w:rsidRPr="00683662">
        <w:rPr>
          <w:rFonts w:ascii="Times New Roman" w:hAnsi="Times New Roman" w:cs="Times New Roman"/>
          <w:sz w:val="18"/>
          <w:szCs w:val="18"/>
        </w:rPr>
        <w:t>dan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kadar</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aliran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fasa</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bergerak</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adalah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pada</w:t>
      </w:r>
      <w:proofErr w:type="spellEnd"/>
      <w:r w:rsidRPr="00683662">
        <w:rPr>
          <w:rFonts w:ascii="Times New Roman" w:hAnsi="Times New Roman" w:cs="Times New Roman"/>
          <w:sz w:val="18"/>
          <w:szCs w:val="18"/>
        </w:rPr>
        <w:t xml:space="preserve"> 1.0 ml/min. </w:t>
      </w:r>
      <w:proofErr w:type="spellStart"/>
      <w:r w:rsidRPr="00683662">
        <w:rPr>
          <w:rFonts w:ascii="Times New Roman" w:hAnsi="Times New Roman" w:cs="Times New Roman"/>
          <w:sz w:val="18"/>
          <w:szCs w:val="18"/>
        </w:rPr>
        <w:t>Walaubagaimanapun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resolusi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setiap</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kromatogram</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tidak</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sebaik</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sejitu</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apabila</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kaedah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berlainan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dibangunkan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untuk</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setiap</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sampel</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secara</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individu</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Kaedah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ini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telah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telah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menunjukkan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keputusan</w:t>
      </w:r>
      <w:proofErr w:type="spellEnd"/>
      <w:r w:rsidRPr="00683662">
        <w:rPr>
          <w:rFonts w:ascii="Times New Roman" w:hAnsi="Times New Roman" w:cs="Times New Roman"/>
          <w:sz w:val="18"/>
          <w:szCs w:val="18"/>
        </w:rPr>
        <w:t xml:space="preserve"> yang </w:t>
      </w:r>
      <w:proofErr w:type="spellStart"/>
      <w:r w:rsidRPr="00683662">
        <w:rPr>
          <w:rFonts w:ascii="Times New Roman" w:hAnsi="Times New Roman" w:cs="Times New Roman"/>
          <w:sz w:val="18"/>
          <w:szCs w:val="18"/>
        </w:rPr>
        <w:t>positif</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apabila</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diuji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ke</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atas</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sepuluh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ekstrak</w:t>
      </w:r>
      <w:proofErr w:type="spellEnd"/>
      <w:r w:rsidRPr="00683662">
        <w:rPr>
          <w:rFonts w:ascii="Times New Roman" w:hAnsi="Times New Roman" w:cs="Times New Roman"/>
          <w:sz w:val="18"/>
          <w:szCs w:val="18"/>
        </w:rPr>
        <w:t xml:space="preserve"> lain </w:t>
      </w:r>
      <w:proofErr w:type="spellStart"/>
      <w:r w:rsidRPr="00683662">
        <w:rPr>
          <w:rFonts w:ascii="Times New Roman" w:hAnsi="Times New Roman" w:cs="Times New Roman"/>
          <w:sz w:val="18"/>
          <w:szCs w:val="18"/>
        </w:rPr>
        <w:t>dari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famili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tumbuhan</w:t>
      </w:r>
      <w:proofErr w:type="spellEnd"/>
      <w:r w:rsidRPr="00683662">
        <w:rPr>
          <w:rFonts w:ascii="Times New Roman" w:hAnsi="Times New Roman" w:cs="Times New Roman"/>
          <w:sz w:val="18"/>
          <w:szCs w:val="18"/>
        </w:rPr>
        <w:t xml:space="preserve"> yang </w:t>
      </w:r>
      <w:proofErr w:type="spellStart"/>
      <w:r w:rsidRPr="00683662">
        <w:rPr>
          <w:rFonts w:ascii="Times New Roman" w:hAnsi="Times New Roman" w:cs="Times New Roman"/>
          <w:sz w:val="18"/>
          <w:szCs w:val="18"/>
        </w:rPr>
        <w:t>sama</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Sampel</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ujian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tersebut</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adalah</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dari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bahagian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tumbuhan</w:t>
      </w:r>
      <w:proofErr w:type="spellEnd"/>
      <w:r w:rsidRPr="00683662">
        <w:rPr>
          <w:rFonts w:ascii="Times New Roman" w:hAnsi="Times New Roman" w:cs="Times New Roman"/>
          <w:sz w:val="18"/>
          <w:szCs w:val="18"/>
        </w:rPr>
        <w:t xml:space="preserve"> yang </w:t>
      </w:r>
      <w:proofErr w:type="spellStart"/>
      <w:r w:rsidRPr="00683662">
        <w:rPr>
          <w:rFonts w:ascii="Times New Roman" w:hAnsi="Times New Roman" w:cs="Times New Roman"/>
          <w:sz w:val="18"/>
          <w:szCs w:val="18"/>
        </w:rPr>
        <w:t>berlainan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dari</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kawasan</w:t>
      </w:r>
      <w:proofErr w:type="spellEnd"/>
      <w:r w:rsidRPr="00683662">
        <w:rPr>
          <w:rFonts w:ascii="Times New Roman" w:hAnsi="Times New Roman" w:cs="Times New Roman"/>
          <w:sz w:val="18"/>
          <w:szCs w:val="18"/>
        </w:rPr>
        <w:t xml:space="preserve"> </w:t>
      </w:r>
      <w:proofErr w:type="spellStart"/>
      <w:r w:rsidRPr="00683662">
        <w:rPr>
          <w:rFonts w:ascii="Times New Roman" w:hAnsi="Times New Roman" w:cs="Times New Roman"/>
          <w:sz w:val="18"/>
          <w:szCs w:val="18"/>
        </w:rPr>
        <w:t>pensampelan</w:t>
      </w:r>
      <w:proofErr w:type="spellEnd"/>
      <w:r w:rsidRPr="00683662">
        <w:rPr>
          <w:rFonts w:ascii="Times New Roman" w:hAnsi="Times New Roman" w:cs="Times New Roman"/>
          <w:sz w:val="18"/>
          <w:szCs w:val="18"/>
        </w:rPr>
        <w:t xml:space="preserve"> yang </w:t>
      </w:r>
      <w:proofErr w:type="spellStart"/>
      <w:r w:rsidRPr="00683662">
        <w:rPr>
          <w:rFonts w:ascii="Times New Roman" w:hAnsi="Times New Roman" w:cs="Times New Roman"/>
          <w:sz w:val="18"/>
          <w:szCs w:val="18"/>
        </w:rPr>
        <w:t>berbeza</w:t>
      </w:r>
      <w:proofErr w:type="spellEnd"/>
      <w:r w:rsidRPr="00683662">
        <w:rPr>
          <w:rFonts w:ascii="Times New Roman" w:hAnsi="Times New Roman" w:cs="Times New Roman"/>
          <w:sz w:val="18"/>
          <w:szCs w:val="18"/>
        </w:rPr>
        <w:t>.</w:t>
      </w:r>
    </w:p>
    <w:p w:rsidR="00785CA6" w:rsidRPr="00683662" w:rsidRDefault="00785CA6" w:rsidP="00785CA6">
      <w:pPr>
        <w:outlineLvl w:val="0"/>
        <w:rPr>
          <w:rFonts w:ascii="Times New Roman" w:hAnsi="Times New Roman" w:cs="Times New Roman"/>
          <w:sz w:val="18"/>
          <w:szCs w:val="18"/>
        </w:rPr>
      </w:pPr>
    </w:p>
    <w:p w:rsidR="00785CA6" w:rsidRDefault="00785CA6" w:rsidP="00683662">
      <w:pPr>
        <w:jc w:val="left"/>
        <w:outlineLvl w:val="0"/>
        <w:rPr>
          <w:rFonts w:ascii="Times New Roman" w:hAnsi="Times New Roman" w:cs="Times New Roman"/>
          <w:b/>
          <w:color w:val="548DD4" w:themeColor="text2" w:themeTint="99"/>
          <w:kern w:val="0"/>
          <w:sz w:val="18"/>
          <w:szCs w:val="18"/>
        </w:rPr>
      </w:pPr>
      <w:r w:rsidRPr="00683662">
        <w:rPr>
          <w:rFonts w:ascii="Times New Roman" w:hAnsi="Times New Roman" w:cs="Times New Roman"/>
          <w:b/>
          <w:sz w:val="18"/>
          <w:szCs w:val="18"/>
        </w:rPr>
        <w:t xml:space="preserve">Kata </w:t>
      </w:r>
      <w:proofErr w:type="spellStart"/>
      <w:r w:rsidRPr="00683662">
        <w:rPr>
          <w:rFonts w:ascii="Times New Roman" w:hAnsi="Times New Roman" w:cs="Times New Roman"/>
          <w:b/>
          <w:sz w:val="18"/>
          <w:szCs w:val="18"/>
        </w:rPr>
        <w:t>kunci</w:t>
      </w:r>
      <w:proofErr w:type="spellEnd"/>
      <w:r w:rsidRPr="00683662">
        <w:rPr>
          <w:rFonts w:ascii="Times New Roman" w:hAnsi="Times New Roman" w:cs="Times New Roman"/>
          <w:b/>
          <w:sz w:val="18"/>
          <w:szCs w:val="18"/>
        </w:rPr>
        <w:t xml:space="preserve">: </w:t>
      </w:r>
      <w:proofErr w:type="spellStart"/>
      <w:r w:rsidR="00683662">
        <w:rPr>
          <w:rFonts w:ascii="Times New Roman" w:hAnsi="Times New Roman" w:cs="Times New Roman"/>
          <w:sz w:val="18"/>
          <w:szCs w:val="18"/>
        </w:rPr>
        <w:t>Dipterocarpaceae</w:t>
      </w:r>
      <w:proofErr w:type="spellEnd"/>
      <w:r w:rsidR="00683662">
        <w:rPr>
          <w:rFonts w:ascii="Times New Roman" w:hAnsi="Times New Roman" w:cs="Times New Roman"/>
          <w:sz w:val="18"/>
          <w:szCs w:val="18"/>
        </w:rPr>
        <w:t xml:space="preserve">, </w:t>
      </w:r>
      <w:proofErr w:type="spellStart"/>
      <w:r w:rsidR="00C76BE0" w:rsidRPr="00683662">
        <w:rPr>
          <w:rFonts w:ascii="Times New Roman" w:hAnsi="Times New Roman" w:cs="Times New Roman"/>
          <w:i/>
          <w:sz w:val="18"/>
          <w:szCs w:val="18"/>
        </w:rPr>
        <w:t>Shorea</w:t>
      </w:r>
      <w:proofErr w:type="spellEnd"/>
      <w:r w:rsidR="00C76BE0" w:rsidRPr="00683662">
        <w:rPr>
          <w:rFonts w:ascii="Times New Roman" w:hAnsi="Times New Roman" w:cs="Times New Roman"/>
          <w:i/>
          <w:sz w:val="18"/>
          <w:szCs w:val="18"/>
        </w:rPr>
        <w:t xml:space="preserve"> </w:t>
      </w:r>
      <w:r w:rsidR="00C76BE0" w:rsidRPr="00683662">
        <w:rPr>
          <w:rFonts w:ascii="Times New Roman" w:hAnsi="Times New Roman" w:cs="Times New Roman"/>
          <w:sz w:val="18"/>
          <w:szCs w:val="18"/>
        </w:rPr>
        <w:t>spp.</w:t>
      </w:r>
      <w:r w:rsidR="00683662">
        <w:rPr>
          <w:rFonts w:ascii="Times New Roman" w:hAnsi="Times New Roman" w:cs="Times New Roman"/>
          <w:sz w:val="18"/>
          <w:szCs w:val="18"/>
        </w:rPr>
        <w:t xml:space="preserve">, </w:t>
      </w:r>
      <w:proofErr w:type="spellStart"/>
      <w:r w:rsidR="00C76BE0" w:rsidRPr="00683662">
        <w:rPr>
          <w:rFonts w:ascii="Times New Roman" w:hAnsi="Times New Roman" w:cs="Times New Roman"/>
          <w:i/>
          <w:sz w:val="18"/>
          <w:szCs w:val="18"/>
        </w:rPr>
        <w:t>Dipterocarpus</w:t>
      </w:r>
      <w:proofErr w:type="spellEnd"/>
      <w:r w:rsidR="00C76BE0" w:rsidRPr="00683662">
        <w:rPr>
          <w:rFonts w:ascii="Times New Roman" w:hAnsi="Times New Roman" w:cs="Times New Roman"/>
          <w:i/>
          <w:sz w:val="18"/>
          <w:szCs w:val="18"/>
        </w:rPr>
        <w:t xml:space="preserve"> </w:t>
      </w:r>
      <w:r w:rsidR="00C76BE0" w:rsidRPr="00683662">
        <w:rPr>
          <w:rFonts w:ascii="Times New Roman" w:hAnsi="Times New Roman" w:cs="Times New Roman"/>
          <w:sz w:val="18"/>
          <w:szCs w:val="18"/>
        </w:rPr>
        <w:t xml:space="preserve">spp., </w:t>
      </w:r>
      <w:proofErr w:type="spellStart"/>
      <w:r w:rsidR="00C76BE0" w:rsidRPr="00683662">
        <w:rPr>
          <w:rFonts w:ascii="Times New Roman" w:hAnsi="Times New Roman" w:cs="Times New Roman"/>
          <w:sz w:val="18"/>
          <w:szCs w:val="18"/>
        </w:rPr>
        <w:t>kromatografi</w:t>
      </w:r>
      <w:proofErr w:type="spellEnd"/>
      <w:r w:rsidR="00C76BE0" w:rsidRPr="00683662">
        <w:rPr>
          <w:rFonts w:ascii="Times New Roman" w:hAnsi="Times New Roman" w:cs="Times New Roman"/>
          <w:sz w:val="18"/>
          <w:szCs w:val="18"/>
        </w:rPr>
        <w:t xml:space="preserve">, </w:t>
      </w:r>
      <w:proofErr w:type="spellStart"/>
      <w:r w:rsidR="00C76BE0" w:rsidRPr="00683662">
        <w:rPr>
          <w:rFonts w:ascii="Times New Roman" w:hAnsi="Times New Roman" w:cs="Times New Roman"/>
          <w:sz w:val="18"/>
          <w:szCs w:val="18"/>
        </w:rPr>
        <w:t>kroma</w:t>
      </w:r>
      <w:r w:rsidR="00683662">
        <w:rPr>
          <w:rFonts w:ascii="Times New Roman" w:hAnsi="Times New Roman" w:cs="Times New Roman"/>
          <w:sz w:val="18"/>
          <w:szCs w:val="18"/>
        </w:rPr>
        <w:t>tografi</w:t>
      </w:r>
      <w:proofErr w:type="spellEnd"/>
      <w:r w:rsidR="00683662">
        <w:rPr>
          <w:rFonts w:ascii="Times New Roman" w:hAnsi="Times New Roman" w:cs="Times New Roman"/>
          <w:sz w:val="18"/>
          <w:szCs w:val="18"/>
        </w:rPr>
        <w:t xml:space="preserve"> </w:t>
      </w:r>
      <w:proofErr w:type="spellStart"/>
      <w:r w:rsidR="00683662">
        <w:rPr>
          <w:rFonts w:ascii="Times New Roman" w:hAnsi="Times New Roman" w:cs="Times New Roman"/>
          <w:sz w:val="18"/>
          <w:szCs w:val="18"/>
        </w:rPr>
        <w:t>cecair</w:t>
      </w:r>
      <w:proofErr w:type="spellEnd"/>
      <w:r w:rsidR="00C76BE0" w:rsidRPr="00683662">
        <w:rPr>
          <w:rFonts w:ascii="Times New Roman" w:hAnsi="Times New Roman" w:cs="Times New Roman"/>
          <w:sz w:val="18"/>
          <w:szCs w:val="18"/>
        </w:rPr>
        <w:t xml:space="preserve"> </w:t>
      </w:r>
      <w:proofErr w:type="spellStart"/>
      <w:r w:rsidR="00C76BE0" w:rsidRPr="00683662">
        <w:rPr>
          <w:rFonts w:ascii="Times New Roman" w:hAnsi="Times New Roman" w:cs="Times New Roman"/>
          <w:sz w:val="18"/>
          <w:szCs w:val="18"/>
        </w:rPr>
        <w:t>prestasi</w:t>
      </w:r>
      <w:proofErr w:type="spellEnd"/>
      <w:r w:rsidR="00C76BE0" w:rsidRPr="00683662">
        <w:rPr>
          <w:rFonts w:ascii="Times New Roman" w:hAnsi="Times New Roman" w:cs="Times New Roman"/>
          <w:sz w:val="18"/>
          <w:szCs w:val="18"/>
        </w:rPr>
        <w:t xml:space="preserve"> </w:t>
      </w:r>
      <w:proofErr w:type="spellStart"/>
      <w:r w:rsidR="00C76BE0" w:rsidRPr="00683662">
        <w:rPr>
          <w:rFonts w:ascii="Times New Roman" w:hAnsi="Times New Roman" w:cs="Times New Roman"/>
          <w:sz w:val="18"/>
          <w:szCs w:val="18"/>
        </w:rPr>
        <w:t>tinggi</w:t>
      </w:r>
      <w:proofErr w:type="spellEnd"/>
    </w:p>
    <w:p w:rsidR="00683662" w:rsidRPr="00683662" w:rsidRDefault="00683662" w:rsidP="00683662">
      <w:pPr>
        <w:jc w:val="left"/>
        <w:outlineLvl w:val="0"/>
        <w:rPr>
          <w:rFonts w:ascii="Times New Roman" w:hAnsi="Times New Roman" w:cs="Times New Roman"/>
          <w:b/>
          <w:color w:val="548DD4" w:themeColor="text2" w:themeTint="99"/>
          <w:kern w:val="0"/>
          <w:sz w:val="18"/>
          <w:szCs w:val="18"/>
        </w:rPr>
      </w:pP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C76BE0" w:rsidRPr="005B1EAB" w:rsidRDefault="00C76BE0" w:rsidP="00C76BE0">
      <w:pPr>
        <w:tabs>
          <w:tab w:val="left" w:pos="360"/>
        </w:tabs>
        <w:rPr>
          <w:rFonts w:ascii="Times New Roman" w:hAnsi="Times New Roman" w:cs="Times New Roman"/>
          <w:szCs w:val="20"/>
        </w:rPr>
      </w:pPr>
      <w:proofErr w:type="spellStart"/>
      <w:r w:rsidRPr="005B1EAB">
        <w:rPr>
          <w:rFonts w:ascii="Times New Roman" w:hAnsi="Times New Roman" w:cs="Times New Roman"/>
          <w:szCs w:val="20"/>
        </w:rPr>
        <w:t>Dipterocarpaceae</w:t>
      </w:r>
      <w:proofErr w:type="spellEnd"/>
      <w:r w:rsidRPr="005B1EAB">
        <w:rPr>
          <w:rFonts w:ascii="Times New Roman" w:hAnsi="Times New Roman" w:cs="Times New Roman"/>
          <w:szCs w:val="20"/>
        </w:rPr>
        <w:t xml:space="preserve"> family produces</w:t>
      </w:r>
      <w:r w:rsidR="00153D90">
        <w:rPr>
          <w:rFonts w:ascii="Times New Roman" w:hAnsi="Times New Roman" w:cs="Times New Roman"/>
          <w:szCs w:val="20"/>
        </w:rPr>
        <w:t xml:space="preserve"> a</w:t>
      </w:r>
      <w:r w:rsidRPr="005B1EAB">
        <w:rPr>
          <w:rFonts w:ascii="Times New Roman" w:hAnsi="Times New Roman" w:cs="Times New Roman"/>
          <w:szCs w:val="20"/>
        </w:rPr>
        <w:t xml:space="preserve"> high diversity of </w:t>
      </w:r>
      <w:proofErr w:type="spellStart"/>
      <w:r w:rsidRPr="005B1EAB">
        <w:rPr>
          <w:rFonts w:ascii="Times New Roman" w:hAnsi="Times New Roman" w:cs="Times New Roman"/>
          <w:szCs w:val="20"/>
        </w:rPr>
        <w:t>oligostilbene</w:t>
      </w:r>
      <w:proofErr w:type="spellEnd"/>
      <w:r w:rsidRPr="005B1EAB">
        <w:rPr>
          <w:rFonts w:ascii="Times New Roman" w:hAnsi="Times New Roman" w:cs="Times New Roman"/>
          <w:szCs w:val="20"/>
        </w:rPr>
        <w:t xml:space="preserve"> structures, ranging from dimeric to octameric stilbenes. </w:t>
      </w:r>
      <w:proofErr w:type="spellStart"/>
      <w:r w:rsidRPr="005B1EAB">
        <w:rPr>
          <w:rFonts w:ascii="Times New Roman" w:hAnsi="Times New Roman" w:cs="Times New Roman"/>
          <w:szCs w:val="20"/>
        </w:rPr>
        <w:t>Oligostilbenes</w:t>
      </w:r>
      <w:proofErr w:type="spellEnd"/>
      <w:r w:rsidRPr="005B1EAB">
        <w:rPr>
          <w:rFonts w:ascii="Times New Roman" w:hAnsi="Times New Roman" w:cs="Times New Roman"/>
          <w:szCs w:val="20"/>
        </w:rPr>
        <w:t xml:space="preserve"> are the most phytochemical </w:t>
      </w:r>
      <w:r w:rsidR="00153D90">
        <w:rPr>
          <w:rFonts w:ascii="Times New Roman" w:hAnsi="Times New Roman" w:cs="Times New Roman"/>
          <w:szCs w:val="20"/>
        </w:rPr>
        <w:t xml:space="preserve">components that were </w:t>
      </w:r>
      <w:r w:rsidRPr="005B1EAB">
        <w:rPr>
          <w:rFonts w:ascii="Times New Roman" w:hAnsi="Times New Roman" w:cs="Times New Roman"/>
          <w:szCs w:val="20"/>
        </w:rPr>
        <w:t xml:space="preserve">studies on this family due to their abundance in the plants which can be isolated from their leaves, bark, wood, heartwood and seeds. </w:t>
      </w:r>
      <w:proofErr w:type="spellStart"/>
      <w:r w:rsidRPr="005B1EAB">
        <w:rPr>
          <w:rFonts w:ascii="Times New Roman" w:hAnsi="Times New Roman" w:cs="Times New Roman"/>
          <w:szCs w:val="20"/>
        </w:rPr>
        <w:t>Oligostilbenes</w:t>
      </w:r>
      <w:proofErr w:type="spellEnd"/>
      <w:r w:rsidRPr="005B1EAB">
        <w:rPr>
          <w:rFonts w:ascii="Times New Roman" w:hAnsi="Times New Roman" w:cs="Times New Roman"/>
          <w:szCs w:val="20"/>
        </w:rPr>
        <w:t xml:space="preserve"> have attracted</w:t>
      </w:r>
      <w:r w:rsidR="00153D90">
        <w:rPr>
          <w:rFonts w:ascii="Times New Roman" w:hAnsi="Times New Roman" w:cs="Times New Roman"/>
          <w:szCs w:val="20"/>
        </w:rPr>
        <w:t xml:space="preserve"> a major</w:t>
      </w:r>
      <w:r w:rsidRPr="005B1EAB">
        <w:rPr>
          <w:rFonts w:ascii="Times New Roman" w:hAnsi="Times New Roman" w:cs="Times New Roman"/>
          <w:szCs w:val="20"/>
        </w:rPr>
        <w:t xml:space="preserve"> attention due to the bioactivities of crude extracts, fractions, as well as the isolated pure compounds including anti-inflammatory, cytotoxicity, antimicrobial and antioxidant activities [1-3]. As the isolation and characterization techniques for plant compounds developed, investigations of </w:t>
      </w:r>
      <w:proofErr w:type="spellStart"/>
      <w:r w:rsidRPr="005B1EAB">
        <w:rPr>
          <w:rFonts w:ascii="Times New Roman" w:hAnsi="Times New Roman" w:cs="Times New Roman"/>
          <w:szCs w:val="20"/>
        </w:rPr>
        <w:t>oligostilbenes</w:t>
      </w:r>
      <w:proofErr w:type="spellEnd"/>
      <w:r w:rsidRPr="005B1EAB">
        <w:rPr>
          <w:rFonts w:ascii="Times New Roman" w:hAnsi="Times New Roman" w:cs="Times New Roman"/>
          <w:szCs w:val="20"/>
        </w:rPr>
        <w:t xml:space="preserve"> became more abundant and more new compounds from various families were characterized. In our previous report, we have isolated 5 new </w:t>
      </w:r>
      <w:proofErr w:type="spellStart"/>
      <w:r w:rsidRPr="005B1EAB">
        <w:rPr>
          <w:rFonts w:ascii="Times New Roman" w:hAnsi="Times New Roman" w:cs="Times New Roman"/>
          <w:szCs w:val="20"/>
        </w:rPr>
        <w:t>oligostilbenes</w:t>
      </w:r>
      <w:proofErr w:type="spellEnd"/>
      <w:r w:rsidRPr="005B1EAB">
        <w:rPr>
          <w:rFonts w:ascii="Times New Roman" w:hAnsi="Times New Roman" w:cs="Times New Roman"/>
          <w:szCs w:val="20"/>
        </w:rPr>
        <w:t xml:space="preserve"> from </w:t>
      </w:r>
      <w:proofErr w:type="spellStart"/>
      <w:r w:rsidRPr="005B1EAB">
        <w:rPr>
          <w:rFonts w:ascii="Times New Roman" w:hAnsi="Times New Roman" w:cs="Times New Roman"/>
          <w:i/>
          <w:szCs w:val="20"/>
        </w:rPr>
        <w:t>Neobalanocarpus</w:t>
      </w:r>
      <w:proofErr w:type="spellEnd"/>
      <w:r w:rsidRPr="005B1EAB">
        <w:rPr>
          <w:rFonts w:ascii="Times New Roman" w:hAnsi="Times New Roman" w:cs="Times New Roman"/>
          <w:i/>
          <w:szCs w:val="20"/>
        </w:rPr>
        <w:t xml:space="preserve"> </w:t>
      </w:r>
      <w:proofErr w:type="spellStart"/>
      <w:r w:rsidRPr="005B1EAB">
        <w:rPr>
          <w:rFonts w:ascii="Times New Roman" w:hAnsi="Times New Roman" w:cs="Times New Roman"/>
          <w:i/>
          <w:szCs w:val="20"/>
        </w:rPr>
        <w:t>heimii</w:t>
      </w:r>
      <w:proofErr w:type="spellEnd"/>
      <w:r w:rsidRPr="005B1EAB">
        <w:rPr>
          <w:rFonts w:ascii="Times New Roman" w:hAnsi="Times New Roman" w:cs="Times New Roman"/>
          <w:szCs w:val="20"/>
        </w:rPr>
        <w:t xml:space="preserve"> [4].</w:t>
      </w:r>
    </w:p>
    <w:p w:rsidR="00C76BE0" w:rsidRPr="005B1EAB" w:rsidRDefault="00C76BE0" w:rsidP="00C76BE0">
      <w:pPr>
        <w:tabs>
          <w:tab w:val="left" w:pos="360"/>
        </w:tabs>
        <w:rPr>
          <w:rFonts w:ascii="Times New Roman" w:hAnsi="Times New Roman" w:cs="Times New Roman"/>
          <w:szCs w:val="20"/>
        </w:rPr>
      </w:pPr>
    </w:p>
    <w:p w:rsidR="00C76BE0" w:rsidRPr="005B1EAB" w:rsidRDefault="00C76BE0" w:rsidP="00C76BE0">
      <w:pPr>
        <w:tabs>
          <w:tab w:val="left" w:pos="360"/>
        </w:tabs>
        <w:rPr>
          <w:rFonts w:ascii="Times New Roman" w:hAnsi="Times New Roman" w:cs="Times New Roman"/>
          <w:szCs w:val="20"/>
        </w:rPr>
      </w:pPr>
      <w:r w:rsidRPr="005B1EAB">
        <w:rPr>
          <w:rFonts w:ascii="Times New Roman" w:hAnsi="Times New Roman" w:cs="Times New Roman"/>
          <w:szCs w:val="20"/>
        </w:rPr>
        <w:t xml:space="preserve">Chromatographic technique is now being used beyond its original purpose, which is to separate and purify a mixture of compounds. It is also used to identify and quantify the individual components of mixtures in the phytochemical and analytical chemistry [5]. </w:t>
      </w:r>
      <w:r>
        <w:rPr>
          <w:rFonts w:ascii="Times New Roman" w:hAnsi="Times New Roman" w:cs="Times New Roman"/>
          <w:szCs w:val="20"/>
        </w:rPr>
        <w:t>High performance liquid chromatography (</w:t>
      </w:r>
      <w:r w:rsidRPr="005B1EAB">
        <w:rPr>
          <w:rFonts w:ascii="Times New Roman" w:hAnsi="Times New Roman" w:cs="Times New Roman"/>
          <w:szCs w:val="20"/>
        </w:rPr>
        <w:t>HPLC</w:t>
      </w:r>
      <w:r>
        <w:rPr>
          <w:rFonts w:ascii="Times New Roman" w:hAnsi="Times New Roman" w:cs="Times New Roman"/>
          <w:szCs w:val="20"/>
        </w:rPr>
        <w:t>)</w:t>
      </w:r>
      <w:r w:rsidRPr="005B1EAB">
        <w:rPr>
          <w:rFonts w:ascii="Times New Roman" w:hAnsi="Times New Roman" w:cs="Times New Roman"/>
          <w:szCs w:val="20"/>
        </w:rPr>
        <w:t xml:space="preserve"> analysis plays a major role in phytochemical analysis including identification o</w:t>
      </w:r>
      <w:r w:rsidR="00483C16">
        <w:rPr>
          <w:rFonts w:ascii="Times New Roman" w:hAnsi="Times New Roman" w:cs="Times New Roman"/>
          <w:szCs w:val="20"/>
        </w:rPr>
        <w:t xml:space="preserve">f crude plant extracts [6]. </w:t>
      </w:r>
      <w:r w:rsidRPr="005B1EAB">
        <w:rPr>
          <w:rFonts w:ascii="Times New Roman" w:hAnsi="Times New Roman" w:cs="Times New Roman"/>
          <w:szCs w:val="20"/>
        </w:rPr>
        <w:t xml:space="preserve">Method development for HPLC requires decisions regarding </w:t>
      </w:r>
      <w:r w:rsidR="00153D90">
        <w:rPr>
          <w:rFonts w:ascii="Times New Roman" w:hAnsi="Times New Roman" w:cs="Times New Roman"/>
          <w:szCs w:val="20"/>
        </w:rPr>
        <w:t xml:space="preserve">the </w:t>
      </w:r>
      <w:r w:rsidRPr="005B1EAB">
        <w:rPr>
          <w:rFonts w:ascii="Times New Roman" w:hAnsi="Times New Roman" w:cs="Times New Roman"/>
          <w:szCs w:val="20"/>
        </w:rPr>
        <w:t xml:space="preserve">choice of column, mobile phase, detectors, and method quantitation [7]. Optimization of HPLC conditions and other important perspectives during method development are conducted to provide </w:t>
      </w:r>
      <w:r w:rsidR="00153D90">
        <w:rPr>
          <w:rFonts w:ascii="Times New Roman" w:hAnsi="Times New Roman" w:cs="Times New Roman"/>
          <w:szCs w:val="20"/>
        </w:rPr>
        <w:t xml:space="preserve">a </w:t>
      </w:r>
      <w:r w:rsidRPr="005B1EAB">
        <w:rPr>
          <w:rFonts w:ascii="Times New Roman" w:hAnsi="Times New Roman" w:cs="Times New Roman"/>
          <w:szCs w:val="20"/>
        </w:rPr>
        <w:t>simple, precise, rapid and accurate analysis of plants.</w:t>
      </w:r>
    </w:p>
    <w:p w:rsidR="00C76BE0" w:rsidRPr="005B1EAB" w:rsidRDefault="00C76BE0" w:rsidP="00C76BE0">
      <w:pPr>
        <w:tabs>
          <w:tab w:val="left" w:pos="360"/>
        </w:tabs>
        <w:rPr>
          <w:rFonts w:ascii="Times New Roman" w:hAnsi="Times New Roman" w:cs="Times New Roman"/>
          <w:szCs w:val="20"/>
        </w:rPr>
      </w:pPr>
    </w:p>
    <w:p w:rsidR="00C76BE0" w:rsidRPr="005B1EAB" w:rsidRDefault="00C76BE0" w:rsidP="00C76BE0">
      <w:pPr>
        <w:tabs>
          <w:tab w:val="left" w:pos="360"/>
        </w:tabs>
        <w:rPr>
          <w:rFonts w:ascii="Times New Roman" w:hAnsi="Times New Roman" w:cs="Times New Roman"/>
          <w:szCs w:val="20"/>
        </w:rPr>
      </w:pPr>
      <w:r w:rsidRPr="005B1EAB">
        <w:rPr>
          <w:rFonts w:ascii="Times New Roman" w:hAnsi="Times New Roman" w:cs="Times New Roman"/>
          <w:szCs w:val="20"/>
        </w:rPr>
        <w:t>The obvious challenge in chromatographic profiling of plant extracts is repetitive method development works whenever working with new samples. Usually, the chromatographic method differs for every sample. Thus, chromatographic method is developed for one particular sample only at one time. This leads to the increase consumption of money and time. We were suggesting a dereplication strategy to identify compounds as early as in a crude mixture in order to work faster [8,9].</w:t>
      </w:r>
    </w:p>
    <w:p w:rsidR="00C76BE0" w:rsidRPr="005B1EAB" w:rsidRDefault="00C76BE0" w:rsidP="00C76BE0">
      <w:pPr>
        <w:tabs>
          <w:tab w:val="left" w:pos="360"/>
        </w:tabs>
        <w:rPr>
          <w:rFonts w:ascii="Times New Roman" w:hAnsi="Times New Roman" w:cs="Times New Roman"/>
          <w:szCs w:val="20"/>
        </w:rPr>
      </w:pPr>
    </w:p>
    <w:p w:rsidR="00C76BE0" w:rsidRPr="005B1EAB" w:rsidRDefault="00C76BE0" w:rsidP="00C76BE0">
      <w:pPr>
        <w:tabs>
          <w:tab w:val="left" w:pos="360"/>
        </w:tabs>
        <w:rPr>
          <w:rFonts w:ascii="Times New Roman" w:hAnsi="Times New Roman" w:cs="Times New Roman"/>
          <w:szCs w:val="20"/>
        </w:rPr>
      </w:pPr>
      <w:r w:rsidRPr="005B1EAB">
        <w:rPr>
          <w:rFonts w:ascii="Times New Roman" w:hAnsi="Times New Roman" w:cs="Times New Roman"/>
          <w:szCs w:val="20"/>
        </w:rPr>
        <w:t>The aim of analysis of each HPLC method may vary for each developmental area. In phytochemical studies, HPLC are frequently applied for quantitative and qualitative analysis of organic compounds in natural plant extracts</w:t>
      </w:r>
      <w:r w:rsidR="00D63A0C">
        <w:rPr>
          <w:rFonts w:ascii="Times New Roman" w:hAnsi="Times New Roman" w:cs="Times New Roman"/>
          <w:szCs w:val="20"/>
        </w:rPr>
        <w:t>, such as</w:t>
      </w:r>
      <w:r w:rsidRPr="005B1EAB">
        <w:rPr>
          <w:rFonts w:ascii="Times New Roman" w:hAnsi="Times New Roman" w:cs="Times New Roman"/>
          <w:szCs w:val="20"/>
        </w:rPr>
        <w:t xml:space="preserve"> </w:t>
      </w:r>
      <w:r w:rsidR="00D63A0C" w:rsidRPr="005B1EAB">
        <w:rPr>
          <w:rFonts w:ascii="Times New Roman" w:hAnsi="Times New Roman" w:cs="Times New Roman"/>
          <w:szCs w:val="20"/>
        </w:rPr>
        <w:t xml:space="preserve">and alkaloids from </w:t>
      </w:r>
      <w:r w:rsidR="00D63A0C" w:rsidRPr="005B1EAB">
        <w:rPr>
          <w:rFonts w:ascii="Times New Roman" w:hAnsi="Times New Roman" w:cs="Times New Roman"/>
          <w:i/>
          <w:szCs w:val="20"/>
        </w:rPr>
        <w:t xml:space="preserve">Nicotiana </w:t>
      </w:r>
      <w:proofErr w:type="gramStart"/>
      <w:r w:rsidR="00D63A0C" w:rsidRPr="005B1EAB">
        <w:rPr>
          <w:rFonts w:ascii="Times New Roman" w:hAnsi="Times New Roman" w:cs="Times New Roman"/>
          <w:i/>
          <w:szCs w:val="20"/>
        </w:rPr>
        <w:t>spp.</w:t>
      </w:r>
      <w:r w:rsidR="00D63A0C" w:rsidRPr="005B1EAB">
        <w:rPr>
          <w:rFonts w:ascii="Times New Roman" w:hAnsi="Times New Roman" w:cs="Times New Roman"/>
          <w:szCs w:val="20"/>
        </w:rPr>
        <w:t>[</w:t>
      </w:r>
      <w:proofErr w:type="gramEnd"/>
      <w:r w:rsidR="00D63A0C" w:rsidRPr="005B1EAB">
        <w:rPr>
          <w:rFonts w:ascii="Times New Roman" w:hAnsi="Times New Roman" w:cs="Times New Roman"/>
          <w:szCs w:val="20"/>
        </w:rPr>
        <w:t>1</w:t>
      </w:r>
      <w:r w:rsidR="00D63A0C">
        <w:rPr>
          <w:rFonts w:ascii="Times New Roman" w:hAnsi="Times New Roman" w:cs="Times New Roman"/>
          <w:szCs w:val="20"/>
        </w:rPr>
        <w:t>0</w:t>
      </w:r>
      <w:r w:rsidR="00D63A0C" w:rsidRPr="005B1EAB">
        <w:rPr>
          <w:rFonts w:ascii="Times New Roman" w:hAnsi="Times New Roman" w:cs="Times New Roman"/>
          <w:szCs w:val="20"/>
        </w:rPr>
        <w:t xml:space="preserve">]. </w:t>
      </w:r>
      <w:r w:rsidR="00D63A0C">
        <w:rPr>
          <w:rFonts w:ascii="Times New Roman" w:hAnsi="Times New Roman" w:cs="Times New Roman"/>
          <w:szCs w:val="20"/>
        </w:rPr>
        <w:t>In a different field, a</w:t>
      </w:r>
      <w:r w:rsidRPr="005B1EAB">
        <w:rPr>
          <w:rFonts w:ascii="Times New Roman" w:hAnsi="Times New Roman" w:cs="Times New Roman"/>
          <w:szCs w:val="20"/>
        </w:rPr>
        <w:t xml:space="preserve"> number of HPLC methods have been developed for the quantification of samples such as sildenafil in human plasma [11], acetazolamide, furosemide and phenytoin in suspensions [12]</w:t>
      </w:r>
      <w:r w:rsidR="00D63A0C">
        <w:rPr>
          <w:rFonts w:ascii="Times New Roman" w:hAnsi="Times New Roman" w:cs="Times New Roman"/>
          <w:szCs w:val="20"/>
        </w:rPr>
        <w:t>.</w:t>
      </w:r>
      <w:r w:rsidRPr="005B1EAB">
        <w:rPr>
          <w:rFonts w:ascii="Times New Roman" w:hAnsi="Times New Roman" w:cs="Times New Roman"/>
          <w:szCs w:val="20"/>
        </w:rPr>
        <w:t xml:space="preserve"> </w:t>
      </w:r>
    </w:p>
    <w:p w:rsidR="00C76BE0" w:rsidRPr="005B1EAB" w:rsidRDefault="00C76BE0" w:rsidP="00C76BE0">
      <w:pPr>
        <w:tabs>
          <w:tab w:val="left" w:pos="360"/>
        </w:tabs>
        <w:rPr>
          <w:rFonts w:ascii="Times New Roman" w:hAnsi="Times New Roman" w:cs="Times New Roman"/>
          <w:szCs w:val="20"/>
        </w:rPr>
      </w:pPr>
    </w:p>
    <w:p w:rsidR="00C76BE0" w:rsidRPr="005B1EAB" w:rsidRDefault="00C76BE0" w:rsidP="00C76BE0">
      <w:pPr>
        <w:tabs>
          <w:tab w:val="left" w:pos="360"/>
        </w:tabs>
        <w:rPr>
          <w:rFonts w:ascii="Times New Roman" w:hAnsi="Times New Roman" w:cs="Times New Roman"/>
          <w:szCs w:val="20"/>
        </w:rPr>
      </w:pPr>
      <w:r w:rsidRPr="005B1EAB">
        <w:rPr>
          <w:rFonts w:ascii="Times New Roman" w:hAnsi="Times New Roman" w:cs="Times New Roman"/>
          <w:szCs w:val="20"/>
        </w:rPr>
        <w:t xml:space="preserve">Phytochemical studies of </w:t>
      </w:r>
      <w:proofErr w:type="spellStart"/>
      <w:r w:rsidRPr="005B1EAB">
        <w:rPr>
          <w:rFonts w:ascii="Times New Roman" w:hAnsi="Times New Roman" w:cs="Times New Roman"/>
          <w:szCs w:val="20"/>
        </w:rPr>
        <w:t>Dipterocarpaceae</w:t>
      </w:r>
      <w:proofErr w:type="spellEnd"/>
      <w:r w:rsidRPr="005B1EAB">
        <w:rPr>
          <w:rFonts w:ascii="Times New Roman" w:hAnsi="Times New Roman" w:cs="Times New Roman"/>
          <w:szCs w:val="20"/>
        </w:rPr>
        <w:t xml:space="preserve"> by using HPLC are conducted to determine the composition of the plant such as resveratrol dimer O-glucosides with enantiomeric aglycones [1</w:t>
      </w:r>
      <w:r w:rsidR="004854C7">
        <w:rPr>
          <w:rFonts w:ascii="Times New Roman" w:hAnsi="Times New Roman" w:cs="Times New Roman"/>
          <w:szCs w:val="20"/>
        </w:rPr>
        <w:t>3</w:t>
      </w:r>
      <w:r w:rsidRPr="005B1EAB">
        <w:rPr>
          <w:rFonts w:ascii="Times New Roman" w:hAnsi="Times New Roman" w:cs="Times New Roman"/>
          <w:szCs w:val="20"/>
        </w:rPr>
        <w:t xml:space="preserve">], </w:t>
      </w:r>
      <w:proofErr w:type="spellStart"/>
      <w:r w:rsidRPr="005B1EAB">
        <w:rPr>
          <w:rFonts w:ascii="Times New Roman" w:hAnsi="Times New Roman" w:cs="Times New Roman"/>
          <w:szCs w:val="20"/>
        </w:rPr>
        <w:t>bergenin</w:t>
      </w:r>
      <w:proofErr w:type="spellEnd"/>
      <w:r w:rsidRPr="005B1EAB">
        <w:rPr>
          <w:rFonts w:ascii="Times New Roman" w:hAnsi="Times New Roman" w:cs="Times New Roman"/>
          <w:szCs w:val="20"/>
        </w:rPr>
        <w:t xml:space="preserve"> </w:t>
      </w:r>
      <w:proofErr w:type="spellStart"/>
      <w:r w:rsidRPr="005B1EAB">
        <w:rPr>
          <w:rFonts w:ascii="Times New Roman" w:hAnsi="Times New Roman" w:cs="Times New Roman"/>
          <w:szCs w:val="20"/>
        </w:rPr>
        <w:t>phenylpropanoates</w:t>
      </w:r>
      <w:proofErr w:type="spellEnd"/>
      <w:r w:rsidRPr="005B1EAB">
        <w:rPr>
          <w:rFonts w:ascii="Times New Roman" w:hAnsi="Times New Roman" w:cs="Times New Roman"/>
          <w:szCs w:val="20"/>
        </w:rPr>
        <w:t xml:space="preserve"> [1</w:t>
      </w:r>
      <w:r w:rsidR="004854C7">
        <w:rPr>
          <w:rFonts w:ascii="Times New Roman" w:hAnsi="Times New Roman" w:cs="Times New Roman"/>
          <w:szCs w:val="20"/>
        </w:rPr>
        <w:t>4</w:t>
      </w:r>
      <w:r w:rsidRPr="005B1EAB">
        <w:rPr>
          <w:rFonts w:ascii="Times New Roman" w:hAnsi="Times New Roman" w:cs="Times New Roman"/>
          <w:szCs w:val="20"/>
        </w:rPr>
        <w:t xml:space="preserve">], </w:t>
      </w:r>
      <w:proofErr w:type="spellStart"/>
      <w:r w:rsidRPr="005B1EAB">
        <w:rPr>
          <w:rFonts w:ascii="Times New Roman" w:hAnsi="Times New Roman" w:cs="Times New Roman"/>
          <w:szCs w:val="20"/>
        </w:rPr>
        <w:t>oligostilbenoids</w:t>
      </w:r>
      <w:proofErr w:type="spellEnd"/>
      <w:r w:rsidRPr="005B1EAB">
        <w:rPr>
          <w:rFonts w:ascii="Times New Roman" w:hAnsi="Times New Roman" w:cs="Times New Roman"/>
          <w:szCs w:val="20"/>
        </w:rPr>
        <w:t xml:space="preserve"> and 3-ethyl-4-phenyl-3,4-dihydroisocoumarins [1</w:t>
      </w:r>
      <w:r w:rsidR="004854C7">
        <w:rPr>
          <w:rFonts w:ascii="Times New Roman" w:hAnsi="Times New Roman" w:cs="Times New Roman"/>
          <w:szCs w:val="20"/>
        </w:rPr>
        <w:t>5</w:t>
      </w:r>
      <w:r w:rsidRPr="005B1EAB">
        <w:rPr>
          <w:rFonts w:ascii="Times New Roman" w:hAnsi="Times New Roman" w:cs="Times New Roman"/>
          <w:szCs w:val="20"/>
        </w:rPr>
        <w:t>].</w:t>
      </w:r>
    </w:p>
    <w:p w:rsidR="00C76BE0" w:rsidRPr="005B1EAB" w:rsidRDefault="00C76BE0" w:rsidP="00C76BE0">
      <w:pPr>
        <w:tabs>
          <w:tab w:val="left" w:pos="360"/>
        </w:tabs>
        <w:rPr>
          <w:rFonts w:ascii="Times New Roman" w:hAnsi="Times New Roman" w:cs="Times New Roman"/>
          <w:szCs w:val="20"/>
        </w:rPr>
      </w:pPr>
    </w:p>
    <w:p w:rsidR="00785CA6" w:rsidRPr="00001D81" w:rsidRDefault="00C76BE0" w:rsidP="00C76BE0">
      <w:pPr>
        <w:wordWrap/>
        <w:adjustRightInd w:val="0"/>
        <w:rPr>
          <w:rFonts w:ascii="Times New Roman" w:hAnsi="Times New Roman" w:cs="Times New Roman"/>
          <w:b/>
          <w:color w:val="548DD4" w:themeColor="text2" w:themeTint="99"/>
          <w:kern w:val="0"/>
          <w:szCs w:val="20"/>
        </w:rPr>
      </w:pPr>
      <w:r w:rsidRPr="005B1EAB">
        <w:rPr>
          <w:rFonts w:ascii="Times New Roman" w:hAnsi="Times New Roman" w:cs="Times New Roman"/>
          <w:szCs w:val="20"/>
        </w:rPr>
        <w:t xml:space="preserve">In this study, one standard method of chromatographic conditions of HPLC is developed to analyze different samples of </w:t>
      </w:r>
      <w:proofErr w:type="spellStart"/>
      <w:r w:rsidRPr="005B1EAB">
        <w:rPr>
          <w:rFonts w:ascii="Times New Roman" w:hAnsi="Times New Roman" w:cs="Times New Roman"/>
          <w:szCs w:val="20"/>
        </w:rPr>
        <w:t>Dipterocarpaceae</w:t>
      </w:r>
      <w:proofErr w:type="spellEnd"/>
      <w:r w:rsidRPr="005B1EAB">
        <w:rPr>
          <w:rFonts w:ascii="Times New Roman" w:hAnsi="Times New Roman" w:cs="Times New Roman"/>
          <w:szCs w:val="20"/>
        </w:rPr>
        <w:t xml:space="preserve"> extracts. Optimization of developing method involves the changing of solvent conditions and injection volume only.</w:t>
      </w:r>
      <w:r>
        <w:rPr>
          <w:rFonts w:ascii="Times New Roman" w:hAnsi="Times New Roman" w:cs="Times New Roman"/>
          <w:szCs w:val="20"/>
        </w:rPr>
        <w:t xml:space="preserve"> Conditions, such as column temperature and types of solvents were selected based on the previous study [4], flow rate was calculated based on Van </w:t>
      </w:r>
      <w:proofErr w:type="spellStart"/>
      <w:r>
        <w:rPr>
          <w:rFonts w:ascii="Times New Roman" w:hAnsi="Times New Roman" w:cs="Times New Roman"/>
          <w:szCs w:val="20"/>
        </w:rPr>
        <w:t>Deemter</w:t>
      </w:r>
      <w:proofErr w:type="spellEnd"/>
      <w:r>
        <w:rPr>
          <w:rFonts w:ascii="Times New Roman" w:hAnsi="Times New Roman" w:cs="Times New Roman"/>
          <w:szCs w:val="20"/>
        </w:rPr>
        <w:t xml:space="preserve"> equation for mobile phase velocity, and the wavelengths were measured prior to the experiments.</w:t>
      </w:r>
    </w:p>
    <w:p w:rsidR="00785CA6" w:rsidRPr="00AF6D47" w:rsidRDefault="00785CA6"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380CD5" w:rsidRDefault="00C76BE0" w:rsidP="00C76BE0">
      <w:pPr>
        <w:pStyle w:val="ListParagraph"/>
        <w:tabs>
          <w:tab w:val="left" w:pos="360"/>
        </w:tabs>
        <w:ind w:left="0"/>
        <w:rPr>
          <w:rFonts w:ascii="Times New Roman" w:hAnsi="Times New Roman" w:cs="Times New Roman"/>
          <w:b/>
          <w:szCs w:val="20"/>
        </w:rPr>
      </w:pPr>
      <w:r w:rsidRPr="00953021">
        <w:rPr>
          <w:rFonts w:ascii="Times New Roman" w:hAnsi="Times New Roman" w:cs="Times New Roman"/>
          <w:b/>
          <w:szCs w:val="20"/>
        </w:rPr>
        <w:t>Materials and reagents</w:t>
      </w:r>
    </w:p>
    <w:p w:rsidR="00C76BE0" w:rsidRPr="00953021" w:rsidRDefault="00683662" w:rsidP="00C76BE0">
      <w:pPr>
        <w:pStyle w:val="ListParagraph"/>
        <w:tabs>
          <w:tab w:val="left" w:pos="360"/>
        </w:tabs>
        <w:ind w:left="0"/>
        <w:rPr>
          <w:rFonts w:ascii="Times New Roman" w:hAnsi="Times New Roman" w:cs="Times New Roman"/>
          <w:szCs w:val="20"/>
        </w:rPr>
      </w:pPr>
      <w:r>
        <w:rPr>
          <w:rFonts w:ascii="Times New Roman" w:hAnsi="Times New Roman" w:cs="Times New Roman"/>
          <w:szCs w:val="20"/>
        </w:rPr>
        <w:t xml:space="preserve">The model samples, </w:t>
      </w:r>
      <w:proofErr w:type="spellStart"/>
      <w:r w:rsidR="00C76BE0" w:rsidRPr="00953021">
        <w:rPr>
          <w:rFonts w:ascii="Times New Roman" w:hAnsi="Times New Roman" w:cs="Times New Roman"/>
          <w:i/>
          <w:szCs w:val="20"/>
        </w:rPr>
        <w:t>Shorea</w:t>
      </w:r>
      <w:proofErr w:type="spellEnd"/>
      <w:r w:rsidR="00C76BE0" w:rsidRPr="00953021">
        <w:rPr>
          <w:rFonts w:ascii="Times New Roman" w:hAnsi="Times New Roman" w:cs="Times New Roman"/>
          <w:i/>
          <w:szCs w:val="20"/>
        </w:rPr>
        <w:t xml:space="preserve"> </w:t>
      </w:r>
      <w:proofErr w:type="spellStart"/>
      <w:r w:rsidR="00C76BE0" w:rsidRPr="00953021">
        <w:rPr>
          <w:rFonts w:ascii="Times New Roman" w:hAnsi="Times New Roman" w:cs="Times New Roman"/>
          <w:i/>
          <w:szCs w:val="20"/>
        </w:rPr>
        <w:t>parvifolia</w:t>
      </w:r>
      <w:proofErr w:type="spellEnd"/>
      <w:r w:rsidR="00C76BE0" w:rsidRPr="00953021">
        <w:rPr>
          <w:rFonts w:ascii="Times New Roman" w:hAnsi="Times New Roman" w:cs="Times New Roman"/>
          <w:i/>
          <w:szCs w:val="20"/>
        </w:rPr>
        <w:t xml:space="preserve">, </w:t>
      </w:r>
      <w:proofErr w:type="spellStart"/>
      <w:r w:rsidR="00C76BE0" w:rsidRPr="00953021">
        <w:rPr>
          <w:rFonts w:ascii="Times New Roman" w:hAnsi="Times New Roman" w:cs="Times New Roman"/>
          <w:i/>
          <w:szCs w:val="20"/>
        </w:rPr>
        <w:t>Shorea</w:t>
      </w:r>
      <w:proofErr w:type="spellEnd"/>
      <w:r w:rsidR="00C76BE0" w:rsidRPr="00953021">
        <w:rPr>
          <w:rFonts w:ascii="Times New Roman" w:hAnsi="Times New Roman" w:cs="Times New Roman"/>
          <w:i/>
          <w:szCs w:val="20"/>
        </w:rPr>
        <w:t xml:space="preserve"> </w:t>
      </w:r>
      <w:proofErr w:type="spellStart"/>
      <w:r w:rsidR="00C76BE0" w:rsidRPr="00953021">
        <w:rPr>
          <w:rFonts w:ascii="Times New Roman" w:hAnsi="Times New Roman" w:cs="Times New Roman"/>
          <w:i/>
          <w:szCs w:val="20"/>
        </w:rPr>
        <w:t>ovalis</w:t>
      </w:r>
      <w:proofErr w:type="spellEnd"/>
      <w:r w:rsidR="00C76BE0" w:rsidRPr="00953021">
        <w:rPr>
          <w:rFonts w:ascii="Times New Roman" w:hAnsi="Times New Roman" w:cs="Times New Roman"/>
          <w:i/>
          <w:szCs w:val="20"/>
        </w:rPr>
        <w:t xml:space="preserve">, </w:t>
      </w:r>
      <w:proofErr w:type="spellStart"/>
      <w:r w:rsidR="00C76BE0" w:rsidRPr="00953021">
        <w:rPr>
          <w:rFonts w:ascii="Times New Roman" w:hAnsi="Times New Roman" w:cs="Times New Roman"/>
          <w:i/>
          <w:szCs w:val="20"/>
        </w:rPr>
        <w:t>Dipterocarpus</w:t>
      </w:r>
      <w:proofErr w:type="spellEnd"/>
      <w:r w:rsidR="00C76BE0" w:rsidRPr="00953021">
        <w:rPr>
          <w:rFonts w:ascii="Times New Roman" w:hAnsi="Times New Roman" w:cs="Times New Roman"/>
          <w:i/>
          <w:szCs w:val="20"/>
        </w:rPr>
        <w:t xml:space="preserve"> </w:t>
      </w:r>
      <w:proofErr w:type="spellStart"/>
      <w:r w:rsidR="00C76BE0" w:rsidRPr="00953021">
        <w:rPr>
          <w:rFonts w:ascii="Times New Roman" w:hAnsi="Times New Roman" w:cs="Times New Roman"/>
          <w:i/>
          <w:szCs w:val="20"/>
        </w:rPr>
        <w:t>crinitus</w:t>
      </w:r>
      <w:proofErr w:type="spellEnd"/>
      <w:r w:rsidR="00C76BE0" w:rsidRPr="00953021">
        <w:rPr>
          <w:rFonts w:ascii="Times New Roman" w:hAnsi="Times New Roman" w:cs="Times New Roman"/>
          <w:i/>
          <w:szCs w:val="20"/>
        </w:rPr>
        <w:t xml:space="preserve">, </w:t>
      </w:r>
      <w:proofErr w:type="spellStart"/>
      <w:r w:rsidR="00C76BE0" w:rsidRPr="00953021">
        <w:rPr>
          <w:rFonts w:ascii="Times New Roman" w:hAnsi="Times New Roman" w:cs="Times New Roman"/>
          <w:i/>
          <w:szCs w:val="20"/>
        </w:rPr>
        <w:t>Dipterocarpus</w:t>
      </w:r>
      <w:proofErr w:type="spellEnd"/>
      <w:r w:rsidR="00C76BE0" w:rsidRPr="00953021">
        <w:rPr>
          <w:rFonts w:ascii="Times New Roman" w:hAnsi="Times New Roman" w:cs="Times New Roman"/>
          <w:i/>
          <w:szCs w:val="20"/>
        </w:rPr>
        <w:t xml:space="preserve"> </w:t>
      </w:r>
      <w:proofErr w:type="spellStart"/>
      <w:r w:rsidR="00C76BE0" w:rsidRPr="00953021">
        <w:rPr>
          <w:rFonts w:ascii="Times New Roman" w:hAnsi="Times New Roman" w:cs="Times New Roman"/>
          <w:i/>
          <w:szCs w:val="20"/>
        </w:rPr>
        <w:t>gracilis</w:t>
      </w:r>
      <w:proofErr w:type="spellEnd"/>
      <w:r w:rsidR="00C76BE0" w:rsidRPr="00953021">
        <w:rPr>
          <w:rFonts w:ascii="Times New Roman" w:hAnsi="Times New Roman" w:cs="Times New Roman"/>
          <w:szCs w:val="20"/>
        </w:rPr>
        <w:t xml:space="preserve"> and</w:t>
      </w:r>
      <w:r w:rsidR="00C76BE0" w:rsidRPr="00953021">
        <w:rPr>
          <w:rFonts w:ascii="Times New Roman" w:hAnsi="Times New Roman" w:cs="Times New Roman"/>
          <w:i/>
          <w:szCs w:val="20"/>
        </w:rPr>
        <w:t xml:space="preserve"> </w:t>
      </w:r>
      <w:proofErr w:type="spellStart"/>
      <w:r w:rsidR="00C76BE0" w:rsidRPr="00953021">
        <w:rPr>
          <w:rFonts w:ascii="Times New Roman" w:hAnsi="Times New Roman" w:cs="Times New Roman"/>
          <w:i/>
          <w:szCs w:val="20"/>
        </w:rPr>
        <w:t>Hopea</w:t>
      </w:r>
      <w:proofErr w:type="spellEnd"/>
      <w:r w:rsidR="00C76BE0" w:rsidRPr="00953021">
        <w:rPr>
          <w:rFonts w:ascii="Times New Roman" w:hAnsi="Times New Roman" w:cs="Times New Roman"/>
          <w:i/>
          <w:szCs w:val="20"/>
        </w:rPr>
        <w:t xml:space="preserve"> </w:t>
      </w:r>
      <w:r w:rsidR="00C76BE0" w:rsidRPr="00953021">
        <w:rPr>
          <w:rFonts w:ascii="Times New Roman" w:hAnsi="Times New Roman" w:cs="Times New Roman"/>
          <w:szCs w:val="20"/>
        </w:rPr>
        <w:t>spp. are available at Atta-</w:t>
      </w:r>
      <w:proofErr w:type="spellStart"/>
      <w:r w:rsidR="00C76BE0" w:rsidRPr="00953021">
        <w:rPr>
          <w:rFonts w:ascii="Times New Roman" w:hAnsi="Times New Roman" w:cs="Times New Roman"/>
          <w:szCs w:val="20"/>
        </w:rPr>
        <w:t>ur</w:t>
      </w:r>
      <w:proofErr w:type="spellEnd"/>
      <w:r w:rsidR="00C76BE0" w:rsidRPr="00953021">
        <w:rPr>
          <w:rFonts w:ascii="Times New Roman" w:hAnsi="Times New Roman" w:cs="Times New Roman"/>
          <w:szCs w:val="20"/>
        </w:rPr>
        <w:t xml:space="preserve">-Rahman Institute for Natural Product Discovery repository. The test samples were collected from </w:t>
      </w:r>
      <w:r w:rsidR="00BF16C6">
        <w:rPr>
          <w:rFonts w:ascii="Times New Roman" w:hAnsi="Times New Roman" w:cs="Times New Roman"/>
          <w:szCs w:val="20"/>
        </w:rPr>
        <w:t xml:space="preserve">Malaysian National Parks, mainly in the area of </w:t>
      </w:r>
      <w:proofErr w:type="spellStart"/>
      <w:r w:rsidR="00BF16C6">
        <w:rPr>
          <w:rFonts w:ascii="Times New Roman" w:hAnsi="Times New Roman" w:cs="Times New Roman"/>
          <w:szCs w:val="20"/>
        </w:rPr>
        <w:t>Selai</w:t>
      </w:r>
      <w:proofErr w:type="spellEnd"/>
      <w:r w:rsidR="00BF16C6">
        <w:rPr>
          <w:rFonts w:ascii="Times New Roman" w:hAnsi="Times New Roman" w:cs="Times New Roman"/>
          <w:szCs w:val="20"/>
        </w:rPr>
        <w:t xml:space="preserve"> and Kuala </w:t>
      </w:r>
      <w:proofErr w:type="spellStart"/>
      <w:r w:rsidR="00BF16C6">
        <w:rPr>
          <w:rFonts w:ascii="Times New Roman" w:hAnsi="Times New Roman" w:cs="Times New Roman"/>
          <w:szCs w:val="20"/>
        </w:rPr>
        <w:t>Kerian</w:t>
      </w:r>
      <w:proofErr w:type="spellEnd"/>
      <w:r w:rsidR="00C76BE0" w:rsidRPr="00953021">
        <w:rPr>
          <w:rFonts w:ascii="Times New Roman" w:hAnsi="Times New Roman" w:cs="Times New Roman"/>
          <w:szCs w:val="20"/>
        </w:rPr>
        <w:t xml:space="preserve">. Organic solvents used for extraction were of analytical grade. Acetonitrile used for HPLC analyses were of chromatographic grade from RCI </w:t>
      </w:r>
      <w:proofErr w:type="spellStart"/>
      <w:r w:rsidR="00C76BE0" w:rsidRPr="00953021">
        <w:rPr>
          <w:rFonts w:ascii="Times New Roman" w:hAnsi="Times New Roman" w:cs="Times New Roman"/>
          <w:szCs w:val="20"/>
        </w:rPr>
        <w:t>Labscan</w:t>
      </w:r>
      <w:proofErr w:type="spellEnd"/>
      <w:r w:rsidR="00C76BE0" w:rsidRPr="00953021">
        <w:rPr>
          <w:rFonts w:ascii="Times New Roman" w:hAnsi="Times New Roman" w:cs="Times New Roman"/>
          <w:szCs w:val="20"/>
        </w:rPr>
        <w:t>. Ultrapure water (18 MΩ cm</w:t>
      </w:r>
      <w:r w:rsidR="00C76BE0" w:rsidRPr="00953021">
        <w:rPr>
          <w:rFonts w:ascii="Times New Roman" w:hAnsi="Times New Roman" w:cs="Times New Roman"/>
          <w:szCs w:val="20"/>
          <w:vertAlign w:val="superscript"/>
        </w:rPr>
        <w:t>-1</w:t>
      </w:r>
      <w:r w:rsidR="00C76BE0" w:rsidRPr="00953021">
        <w:rPr>
          <w:rFonts w:ascii="Times New Roman" w:hAnsi="Times New Roman" w:cs="Times New Roman"/>
          <w:szCs w:val="20"/>
        </w:rPr>
        <w:t>) was obtained from PURELAB</w:t>
      </w:r>
      <w:r w:rsidR="00C76BE0" w:rsidRPr="00953021">
        <w:rPr>
          <w:rFonts w:ascii="Times New Roman" w:hAnsi="Times New Roman" w:cs="Times New Roman"/>
          <w:szCs w:val="20"/>
          <w:vertAlign w:val="superscript"/>
        </w:rPr>
        <w:t>®</w:t>
      </w:r>
      <w:r w:rsidR="00C76BE0" w:rsidRPr="00953021">
        <w:rPr>
          <w:rFonts w:ascii="Times New Roman" w:hAnsi="Times New Roman" w:cs="Times New Roman"/>
          <w:szCs w:val="20"/>
        </w:rPr>
        <w:t xml:space="preserve"> Option water purification system (ELGA). </w:t>
      </w:r>
    </w:p>
    <w:p w:rsidR="00C76BE0" w:rsidRPr="00953021" w:rsidRDefault="00C76BE0" w:rsidP="00C76BE0">
      <w:pPr>
        <w:jc w:val="mediumKashida"/>
        <w:rPr>
          <w:rFonts w:ascii="Times New Roman" w:hAnsi="Times New Roman" w:cs="Times New Roman"/>
          <w:szCs w:val="20"/>
        </w:rPr>
      </w:pPr>
    </w:p>
    <w:p w:rsidR="00380CD5" w:rsidRDefault="00C76BE0" w:rsidP="00C76BE0">
      <w:pPr>
        <w:pStyle w:val="ListParagraph"/>
        <w:tabs>
          <w:tab w:val="left" w:pos="360"/>
        </w:tabs>
        <w:ind w:left="0"/>
        <w:rPr>
          <w:rFonts w:ascii="Times New Roman" w:hAnsi="Times New Roman" w:cs="Times New Roman"/>
          <w:b/>
          <w:szCs w:val="20"/>
        </w:rPr>
      </w:pPr>
      <w:r w:rsidRPr="00953021">
        <w:rPr>
          <w:rFonts w:ascii="Times New Roman" w:hAnsi="Times New Roman" w:cs="Times New Roman"/>
          <w:b/>
          <w:szCs w:val="20"/>
        </w:rPr>
        <w:t>Instrumentation</w:t>
      </w:r>
    </w:p>
    <w:p w:rsidR="00C76BE0" w:rsidRPr="00953021" w:rsidRDefault="00C76BE0" w:rsidP="00C76BE0">
      <w:pPr>
        <w:pStyle w:val="ListParagraph"/>
        <w:tabs>
          <w:tab w:val="left" w:pos="360"/>
        </w:tabs>
        <w:ind w:left="0"/>
        <w:rPr>
          <w:rFonts w:ascii="Times New Roman" w:hAnsi="Times New Roman" w:cs="Times New Roman"/>
          <w:szCs w:val="20"/>
        </w:rPr>
      </w:pPr>
      <w:r w:rsidRPr="00953021">
        <w:rPr>
          <w:rFonts w:ascii="Times New Roman" w:hAnsi="Times New Roman" w:cs="Times New Roman"/>
          <w:szCs w:val="20"/>
        </w:rPr>
        <w:t xml:space="preserve">The HPLC system is a </w:t>
      </w:r>
      <w:proofErr w:type="spellStart"/>
      <w:r w:rsidRPr="00953021">
        <w:rPr>
          <w:rFonts w:ascii="Times New Roman" w:hAnsi="Times New Roman" w:cs="Times New Roman"/>
          <w:szCs w:val="20"/>
        </w:rPr>
        <w:t>Dionex</w:t>
      </w:r>
      <w:proofErr w:type="spellEnd"/>
      <w:r w:rsidRPr="00953021">
        <w:rPr>
          <w:rFonts w:ascii="Times New Roman" w:hAnsi="Times New Roman" w:cs="Times New Roman"/>
          <w:szCs w:val="20"/>
        </w:rPr>
        <w:t xml:space="preserve"> Ultimate 3000 from </w:t>
      </w:r>
      <w:proofErr w:type="spellStart"/>
      <w:r w:rsidRPr="00953021">
        <w:rPr>
          <w:rFonts w:asciiTheme="majorBidi" w:hAnsiTheme="majorBidi" w:cstheme="majorBidi"/>
          <w:szCs w:val="20"/>
        </w:rPr>
        <w:t>Thermoscientific</w:t>
      </w:r>
      <w:proofErr w:type="spellEnd"/>
      <w:r w:rsidRPr="00953021">
        <w:rPr>
          <w:rFonts w:asciiTheme="majorBidi" w:hAnsiTheme="majorBidi" w:cstheme="majorBidi"/>
          <w:szCs w:val="20"/>
        </w:rPr>
        <w:t>. The system is equipped with an ultra-pressure</w:t>
      </w:r>
      <w:r w:rsidRPr="00953021">
        <w:rPr>
          <w:rFonts w:ascii="Times New Roman" w:hAnsi="Times New Roman" w:cs="Times New Roman"/>
          <w:szCs w:val="20"/>
        </w:rPr>
        <w:t xml:space="preserve"> pump, a degasser, an auto sampler and a diode array detector (DAD). The chromatographic profiles and the integrated data were recorded using </w:t>
      </w:r>
      <w:proofErr w:type="spellStart"/>
      <w:r w:rsidRPr="00953021">
        <w:rPr>
          <w:rFonts w:ascii="Times New Roman" w:hAnsi="Times New Roman" w:cs="Times New Roman"/>
          <w:szCs w:val="20"/>
        </w:rPr>
        <w:t>Chromeleon</w:t>
      </w:r>
      <w:proofErr w:type="spellEnd"/>
      <w:r w:rsidRPr="00953021">
        <w:rPr>
          <w:rFonts w:ascii="Times New Roman" w:hAnsi="Times New Roman" w:cs="Times New Roman"/>
          <w:szCs w:val="20"/>
        </w:rPr>
        <w:t xml:space="preserve"> Chromatography software. The separations were achieved through a </w:t>
      </w:r>
      <w:proofErr w:type="spellStart"/>
      <w:r w:rsidRPr="00953021">
        <w:rPr>
          <w:rFonts w:asciiTheme="majorBidi" w:hAnsiTheme="majorBidi" w:cstheme="majorBidi"/>
          <w:szCs w:val="20"/>
        </w:rPr>
        <w:t>Phenomenex</w:t>
      </w:r>
      <w:proofErr w:type="spellEnd"/>
      <w:r w:rsidRPr="00953021">
        <w:rPr>
          <w:rFonts w:asciiTheme="majorBidi" w:hAnsiTheme="majorBidi" w:cstheme="majorBidi"/>
          <w:szCs w:val="20"/>
        </w:rPr>
        <w:t>®</w:t>
      </w:r>
      <w:r w:rsidRPr="00953021">
        <w:rPr>
          <w:rFonts w:ascii="Times New Roman" w:hAnsi="Times New Roman" w:cs="Times New Roman"/>
          <w:szCs w:val="20"/>
        </w:rPr>
        <w:t xml:space="preserve"> Luna 5 </w:t>
      </w:r>
      <w:proofErr w:type="spellStart"/>
      <w:r w:rsidRPr="00953021">
        <w:rPr>
          <w:rFonts w:ascii="Times New Roman" w:hAnsi="Times New Roman" w:cs="Times New Roman"/>
          <w:szCs w:val="20"/>
        </w:rPr>
        <w:t>μm</w:t>
      </w:r>
      <w:proofErr w:type="spellEnd"/>
      <w:r w:rsidRPr="00953021">
        <w:rPr>
          <w:rFonts w:ascii="Times New Roman" w:hAnsi="Times New Roman" w:cs="Times New Roman"/>
          <w:szCs w:val="20"/>
        </w:rPr>
        <w:t xml:space="preserve"> C18 column (150 X 4.6 mm) equipped with a guard column of similar chemistry.</w:t>
      </w:r>
    </w:p>
    <w:p w:rsidR="00C76BE0" w:rsidRPr="00953021" w:rsidRDefault="00C76BE0" w:rsidP="00C76BE0">
      <w:pPr>
        <w:pStyle w:val="ListParagraph"/>
        <w:tabs>
          <w:tab w:val="left" w:pos="360"/>
        </w:tabs>
        <w:ind w:left="360"/>
        <w:rPr>
          <w:rFonts w:ascii="Times New Roman" w:hAnsi="Times New Roman" w:cs="Times New Roman"/>
          <w:b/>
          <w:szCs w:val="20"/>
        </w:rPr>
      </w:pPr>
    </w:p>
    <w:p w:rsidR="00380CD5" w:rsidRDefault="00C76BE0" w:rsidP="00C76BE0">
      <w:pPr>
        <w:tabs>
          <w:tab w:val="left" w:pos="360"/>
        </w:tabs>
        <w:rPr>
          <w:rFonts w:ascii="Times New Roman" w:hAnsi="Times New Roman" w:cs="Times New Roman"/>
          <w:b/>
          <w:szCs w:val="20"/>
        </w:rPr>
      </w:pPr>
      <w:r w:rsidRPr="00953021">
        <w:rPr>
          <w:rFonts w:ascii="Times New Roman" w:hAnsi="Times New Roman" w:cs="Times New Roman"/>
          <w:b/>
          <w:szCs w:val="20"/>
        </w:rPr>
        <w:t>Extraction of samples</w:t>
      </w:r>
    </w:p>
    <w:p w:rsidR="00C76BE0" w:rsidRPr="00953021" w:rsidRDefault="00683662" w:rsidP="00C76BE0">
      <w:pPr>
        <w:tabs>
          <w:tab w:val="left" w:pos="360"/>
        </w:tabs>
        <w:rPr>
          <w:rFonts w:ascii="Times New Roman" w:hAnsi="Times New Roman" w:cs="Times New Roman"/>
          <w:szCs w:val="20"/>
        </w:rPr>
      </w:pPr>
      <w:r>
        <w:rPr>
          <w:rFonts w:ascii="Times New Roman" w:hAnsi="Times New Roman" w:cs="Times New Roman"/>
          <w:szCs w:val="20"/>
        </w:rPr>
        <w:t xml:space="preserve">An amount </w:t>
      </w:r>
      <w:r w:rsidR="00C76BE0" w:rsidRPr="00953021">
        <w:rPr>
          <w:rFonts w:ascii="Times New Roman" w:hAnsi="Times New Roman" w:cs="Times New Roman"/>
          <w:szCs w:val="20"/>
        </w:rPr>
        <w:t xml:space="preserve">1 g of each sample was extracted in 10 ml of acetone. Extraction was carried out by maceration under sonication. For each sample, the extraction process was repeated 3 times. The extracts were filtered and reduced under vacuum. The samples were transferred into vials and dried over nitrogen gas. </w:t>
      </w:r>
    </w:p>
    <w:p w:rsidR="00C76BE0" w:rsidRPr="00953021" w:rsidRDefault="00C76BE0" w:rsidP="00C76BE0">
      <w:pPr>
        <w:tabs>
          <w:tab w:val="left" w:pos="360"/>
        </w:tabs>
        <w:rPr>
          <w:rFonts w:ascii="Times New Roman" w:hAnsi="Times New Roman" w:cs="Times New Roman"/>
          <w:szCs w:val="20"/>
        </w:rPr>
      </w:pPr>
    </w:p>
    <w:p w:rsidR="00380CD5" w:rsidRDefault="00C76BE0" w:rsidP="00C76BE0">
      <w:pPr>
        <w:tabs>
          <w:tab w:val="left" w:pos="360"/>
        </w:tabs>
        <w:rPr>
          <w:rFonts w:ascii="Times New Roman" w:hAnsi="Times New Roman" w:cs="Times New Roman"/>
          <w:b/>
          <w:szCs w:val="20"/>
        </w:rPr>
      </w:pPr>
      <w:r w:rsidRPr="00953021">
        <w:rPr>
          <w:rFonts w:ascii="Times New Roman" w:hAnsi="Times New Roman" w:cs="Times New Roman"/>
          <w:b/>
          <w:szCs w:val="20"/>
        </w:rPr>
        <w:t>Sample preparation for HPLC analysis</w:t>
      </w:r>
    </w:p>
    <w:p w:rsidR="00C76BE0" w:rsidRPr="00953021" w:rsidRDefault="00C76BE0" w:rsidP="00C76BE0">
      <w:pPr>
        <w:tabs>
          <w:tab w:val="left" w:pos="360"/>
        </w:tabs>
        <w:rPr>
          <w:rFonts w:ascii="Times New Roman" w:hAnsi="Times New Roman" w:cs="Times New Roman"/>
          <w:szCs w:val="20"/>
        </w:rPr>
      </w:pPr>
      <w:r w:rsidRPr="00953021">
        <w:rPr>
          <w:rFonts w:ascii="Times New Roman" w:hAnsi="Times New Roman" w:cs="Times New Roman"/>
          <w:szCs w:val="20"/>
        </w:rPr>
        <w:t xml:space="preserve">The samples were prepared by dissolving the extracts in acetonitrile to the concentration of 1000 ppm according to the weight. Then, the samples were filtered through 0.45 </w:t>
      </w:r>
      <w:proofErr w:type="spellStart"/>
      <w:r w:rsidRPr="00953021">
        <w:rPr>
          <w:rFonts w:ascii="Times New Roman" w:hAnsi="Times New Roman" w:cs="Times New Roman"/>
          <w:szCs w:val="20"/>
        </w:rPr>
        <w:t>μm</w:t>
      </w:r>
      <w:proofErr w:type="spellEnd"/>
      <w:r w:rsidRPr="00953021">
        <w:rPr>
          <w:rFonts w:ascii="Times New Roman" w:hAnsi="Times New Roman" w:cs="Times New Roman"/>
          <w:szCs w:val="20"/>
        </w:rPr>
        <w:t xml:space="preserve"> membrane filter into HPLC vials.</w:t>
      </w:r>
    </w:p>
    <w:p w:rsidR="00C76BE0" w:rsidRPr="00953021" w:rsidRDefault="00C76BE0" w:rsidP="00C76BE0">
      <w:pPr>
        <w:jc w:val="mediumKashida"/>
        <w:rPr>
          <w:rFonts w:ascii="Times New Roman" w:hAnsi="Times New Roman" w:cs="Times New Roman"/>
          <w:szCs w:val="20"/>
        </w:rPr>
      </w:pPr>
    </w:p>
    <w:p w:rsidR="00380CD5" w:rsidRDefault="00C76BE0" w:rsidP="00C76BE0">
      <w:pPr>
        <w:jc w:val="mediumKashida"/>
        <w:rPr>
          <w:rFonts w:ascii="Times New Roman" w:hAnsi="Times New Roman" w:cs="Times New Roman"/>
          <w:b/>
          <w:szCs w:val="20"/>
        </w:rPr>
      </w:pPr>
      <w:r w:rsidRPr="00953021">
        <w:rPr>
          <w:rFonts w:ascii="Times New Roman" w:hAnsi="Times New Roman" w:cs="Times New Roman"/>
          <w:b/>
          <w:szCs w:val="20"/>
        </w:rPr>
        <w:t>HPLC analysis</w:t>
      </w:r>
    </w:p>
    <w:p w:rsidR="00C76BE0" w:rsidRPr="00683662" w:rsidRDefault="00C76BE0" w:rsidP="00683662">
      <w:pPr>
        <w:rPr>
          <w:rFonts w:ascii="Times New Roman" w:hAnsi="Times New Roman" w:cs="Times New Roman"/>
        </w:rPr>
      </w:pPr>
      <w:r w:rsidRPr="00683662">
        <w:rPr>
          <w:rFonts w:ascii="Times New Roman" w:hAnsi="Times New Roman" w:cs="Times New Roman"/>
        </w:rPr>
        <w:t xml:space="preserve">The HPLC analyses for </w:t>
      </w:r>
      <w:proofErr w:type="spellStart"/>
      <w:r w:rsidRPr="00683662">
        <w:rPr>
          <w:rFonts w:ascii="Times New Roman" w:hAnsi="Times New Roman" w:cs="Times New Roman"/>
        </w:rPr>
        <w:t>Dipterocarpaceae</w:t>
      </w:r>
      <w:proofErr w:type="spellEnd"/>
      <w:r w:rsidRPr="00683662">
        <w:rPr>
          <w:rFonts w:ascii="Times New Roman" w:hAnsi="Times New Roman" w:cs="Times New Roman"/>
        </w:rPr>
        <w:t xml:space="preserve"> crude extracts were established at the wavelengths of 215 nm, 254 nm and 283 nm. The column temperature was maintained at 35</w:t>
      </w:r>
      <w:r w:rsidR="00683662" w:rsidRPr="00683662">
        <w:rPr>
          <w:rFonts w:ascii="Times New Roman" w:hAnsi="Times New Roman" w:cs="Times New Roman"/>
        </w:rPr>
        <w:t xml:space="preserve"> </w:t>
      </w:r>
      <w:r w:rsidRPr="00683662">
        <w:rPr>
          <w:rFonts w:ascii="Times New Roman" w:hAnsi="Times New Roman" w:cs="Times New Roman"/>
        </w:rPr>
        <w:sym w:font="Symbol" w:char="F0B0"/>
      </w:r>
      <w:r w:rsidRPr="00683662">
        <w:rPr>
          <w:rFonts w:ascii="Times New Roman" w:hAnsi="Times New Roman" w:cs="Times New Roman"/>
        </w:rPr>
        <w:t xml:space="preserve">C, and the flow-rate was set at 1 ml/min. The injection volumes were 5 and 10 </w:t>
      </w:r>
      <w:r w:rsidR="00683662">
        <w:rPr>
          <w:rFonts w:ascii="Times New Roman" w:hAnsi="Times New Roman" w:cs="Times New Roman"/>
        </w:rPr>
        <w:t>µ</w:t>
      </w:r>
      <w:r w:rsidRPr="00683662">
        <w:rPr>
          <w:rFonts w:ascii="Times New Roman" w:hAnsi="Times New Roman" w:cs="Times New Roman"/>
        </w:rPr>
        <w:t>l for each analysis. The mobile phase were acetonitrile:</w:t>
      </w:r>
      <w:r w:rsidR="00683662" w:rsidRPr="00683662">
        <w:rPr>
          <w:rFonts w:ascii="Times New Roman" w:hAnsi="Times New Roman" w:cs="Times New Roman"/>
        </w:rPr>
        <w:t xml:space="preserve"> </w:t>
      </w:r>
      <w:r w:rsidRPr="00683662">
        <w:rPr>
          <w:rFonts w:ascii="Times New Roman" w:hAnsi="Times New Roman" w:cs="Times New Roman"/>
        </w:rPr>
        <w:t>water (</w:t>
      </w:r>
      <w:proofErr w:type="gramStart"/>
      <w:r w:rsidRPr="00683662">
        <w:rPr>
          <w:rFonts w:ascii="Times New Roman" w:hAnsi="Times New Roman" w:cs="Times New Roman"/>
        </w:rPr>
        <w:t>ACN:H</w:t>
      </w:r>
      <w:r w:rsidRPr="00683662">
        <w:rPr>
          <w:rFonts w:ascii="Times New Roman" w:hAnsi="Times New Roman" w:cs="Times New Roman"/>
          <w:vertAlign w:val="subscript"/>
        </w:rPr>
        <w:t>2</w:t>
      </w:r>
      <w:r w:rsidRPr="00683662">
        <w:rPr>
          <w:rFonts w:ascii="Times New Roman" w:hAnsi="Times New Roman" w:cs="Times New Roman"/>
        </w:rPr>
        <w:t>O</w:t>
      </w:r>
      <w:proofErr w:type="gramEnd"/>
      <w:r w:rsidRPr="00683662">
        <w:rPr>
          <w:rFonts w:ascii="Times New Roman" w:hAnsi="Times New Roman" w:cs="Times New Roman"/>
        </w:rPr>
        <w:t xml:space="preserve">) at different compositions, for both isocratic and gradient elution mode. </w:t>
      </w:r>
    </w:p>
    <w:p w:rsidR="00C76BE0" w:rsidRPr="00953021" w:rsidRDefault="00C76BE0" w:rsidP="00C76BE0">
      <w:pPr>
        <w:tabs>
          <w:tab w:val="left" w:pos="360"/>
        </w:tabs>
        <w:rPr>
          <w:rFonts w:ascii="Times New Roman" w:hAnsi="Times New Roman" w:cs="Times New Roman"/>
          <w:szCs w:val="20"/>
        </w:rPr>
      </w:pPr>
    </w:p>
    <w:p w:rsidR="00C76BE0" w:rsidRPr="00953021" w:rsidRDefault="00C76BE0" w:rsidP="00C76BE0">
      <w:pPr>
        <w:tabs>
          <w:tab w:val="left" w:pos="360"/>
        </w:tabs>
        <w:rPr>
          <w:rFonts w:ascii="Times New Roman" w:hAnsi="Times New Roman" w:cs="Times New Roman"/>
          <w:szCs w:val="20"/>
        </w:rPr>
      </w:pPr>
      <w:r w:rsidRPr="00953021">
        <w:rPr>
          <w:rFonts w:ascii="Times New Roman" w:hAnsi="Times New Roman" w:cs="Times New Roman"/>
          <w:szCs w:val="20"/>
        </w:rPr>
        <w:t xml:space="preserve">The system was purged prior to initiation of analysis to ensure the line tubes are free from air bubbles. The column was conditioned for 30 minutes and the baseline was monitored for irregularities. The sample injections were performed automatically by an auto sampler. The column was flushed with 95% acetonitrile for 5 minute after each chromatographic run, followed by a 5-minute post-run at solvent composition of the next injection. </w:t>
      </w:r>
    </w:p>
    <w:p w:rsidR="00C76BE0" w:rsidRPr="00953021" w:rsidRDefault="00C76BE0" w:rsidP="00C76BE0">
      <w:pPr>
        <w:tabs>
          <w:tab w:val="left" w:pos="360"/>
        </w:tabs>
        <w:rPr>
          <w:rFonts w:ascii="Times New Roman" w:hAnsi="Times New Roman" w:cs="Times New Roman"/>
          <w:b/>
          <w:szCs w:val="20"/>
        </w:rPr>
      </w:pPr>
    </w:p>
    <w:p w:rsidR="00683662" w:rsidRDefault="00683662" w:rsidP="00C76BE0">
      <w:pPr>
        <w:tabs>
          <w:tab w:val="left" w:pos="360"/>
        </w:tabs>
        <w:rPr>
          <w:rFonts w:ascii="Times New Roman" w:hAnsi="Times New Roman" w:cs="Times New Roman"/>
          <w:b/>
          <w:szCs w:val="20"/>
        </w:rPr>
      </w:pPr>
    </w:p>
    <w:p w:rsidR="00380CD5" w:rsidRDefault="00C76BE0" w:rsidP="00C76BE0">
      <w:pPr>
        <w:tabs>
          <w:tab w:val="left" w:pos="360"/>
        </w:tabs>
        <w:rPr>
          <w:rFonts w:ascii="Times New Roman" w:hAnsi="Times New Roman" w:cs="Times New Roman"/>
          <w:b/>
          <w:szCs w:val="20"/>
        </w:rPr>
      </w:pPr>
      <w:r w:rsidRPr="00953021">
        <w:rPr>
          <w:rFonts w:ascii="Times New Roman" w:hAnsi="Times New Roman" w:cs="Times New Roman"/>
          <w:b/>
          <w:szCs w:val="20"/>
        </w:rPr>
        <w:lastRenderedPageBreak/>
        <w:t>Method development and validation</w:t>
      </w:r>
    </w:p>
    <w:p w:rsidR="00785CA6" w:rsidRDefault="00C76BE0" w:rsidP="00C76BE0">
      <w:pPr>
        <w:tabs>
          <w:tab w:val="left" w:pos="360"/>
        </w:tabs>
        <w:rPr>
          <w:rFonts w:ascii="Times New Roman" w:hAnsi="Times New Roman" w:cs="Times New Roman"/>
          <w:szCs w:val="20"/>
        </w:rPr>
      </w:pPr>
      <w:r w:rsidRPr="00953021">
        <w:rPr>
          <w:rFonts w:ascii="Times New Roman" w:hAnsi="Times New Roman" w:cs="Times New Roman"/>
          <w:szCs w:val="20"/>
        </w:rPr>
        <w:t xml:space="preserve">A method development was initiated by a full-range gradient of </w:t>
      </w:r>
      <w:proofErr w:type="gramStart"/>
      <w:r w:rsidRPr="00953021">
        <w:rPr>
          <w:rFonts w:ascii="Times New Roman" w:hAnsi="Times New Roman" w:cs="Times New Roman"/>
          <w:szCs w:val="20"/>
        </w:rPr>
        <w:t>ACN:H</w:t>
      </w:r>
      <w:r w:rsidRPr="00953021">
        <w:rPr>
          <w:rFonts w:ascii="Times New Roman" w:hAnsi="Times New Roman" w:cs="Times New Roman"/>
          <w:szCs w:val="20"/>
          <w:vertAlign w:val="subscript"/>
        </w:rPr>
        <w:t>2</w:t>
      </w:r>
      <w:r w:rsidRPr="00953021">
        <w:rPr>
          <w:rFonts w:ascii="Times New Roman" w:hAnsi="Times New Roman" w:cs="Times New Roman"/>
          <w:szCs w:val="20"/>
        </w:rPr>
        <w:t>O</w:t>
      </w:r>
      <w:proofErr w:type="gramEnd"/>
      <w:r w:rsidRPr="00953021">
        <w:rPr>
          <w:rFonts w:ascii="Times New Roman" w:hAnsi="Times New Roman" w:cs="Times New Roman"/>
          <w:szCs w:val="20"/>
        </w:rPr>
        <w:t xml:space="preserve"> (5:90 to 95:5), enables the elution of all compounds in sample ranging from polar to non-polar compounds. By keeping the initial solvent composition of ACN:H</w:t>
      </w:r>
      <w:r w:rsidRPr="00953021">
        <w:rPr>
          <w:rFonts w:ascii="Times New Roman" w:hAnsi="Times New Roman" w:cs="Times New Roman"/>
          <w:szCs w:val="20"/>
          <w:vertAlign w:val="subscript"/>
        </w:rPr>
        <w:t>2</w:t>
      </w:r>
      <w:r w:rsidRPr="00953021">
        <w:rPr>
          <w:rFonts w:ascii="Times New Roman" w:hAnsi="Times New Roman" w:cs="Times New Roman"/>
          <w:szCs w:val="20"/>
        </w:rPr>
        <w:t>O at 5:90, the water component was gradually reduced at the end of chromatographic run, until the retention time of the last peak achieve maximum chromatographic run</w:t>
      </w:r>
      <w:r w:rsidR="00301B8A">
        <w:rPr>
          <w:rFonts w:ascii="Times New Roman" w:hAnsi="Times New Roman" w:cs="Times New Roman"/>
          <w:szCs w:val="20"/>
        </w:rPr>
        <w:t>, and/or an isocratic gradient is achieved.</w:t>
      </w:r>
      <w:r w:rsidRPr="00953021">
        <w:rPr>
          <w:rFonts w:ascii="Times New Roman" w:hAnsi="Times New Roman" w:cs="Times New Roman"/>
          <w:szCs w:val="20"/>
        </w:rPr>
        <w:t xml:space="preserve"> The run-time was adjusted to accommodate the retention time of all compounds in the samples. Each chromatogram was analyzed and the best solvent composition was decided. The analyses were continued by keeping the end solvent composition of selected condition, while gradually increasing acetonitrile percentage in the initial composition. Using this strategy, the solvent compositions were adjusted until</w:t>
      </w:r>
      <w:r w:rsidR="00301B8A">
        <w:rPr>
          <w:rFonts w:ascii="Times New Roman" w:hAnsi="Times New Roman" w:cs="Times New Roman"/>
          <w:szCs w:val="20"/>
        </w:rPr>
        <w:t xml:space="preserve"> an isocratic gradient was achieved.</w:t>
      </w:r>
      <w:r w:rsidRPr="00953021">
        <w:rPr>
          <w:rFonts w:ascii="Times New Roman" w:hAnsi="Times New Roman" w:cs="Times New Roman"/>
          <w:szCs w:val="20"/>
        </w:rPr>
        <w:t xml:space="preserve"> </w:t>
      </w:r>
      <w:r w:rsidR="00301B8A">
        <w:rPr>
          <w:rFonts w:ascii="Times New Roman" w:hAnsi="Times New Roman" w:cs="Times New Roman"/>
          <w:szCs w:val="20"/>
        </w:rPr>
        <w:t>A</w:t>
      </w:r>
      <w:r w:rsidRPr="00953021">
        <w:rPr>
          <w:rFonts w:ascii="Times New Roman" w:hAnsi="Times New Roman" w:cs="Times New Roman"/>
          <w:szCs w:val="20"/>
        </w:rPr>
        <w:t xml:space="preserve">n optimum condition was </w:t>
      </w:r>
      <w:r w:rsidR="00301B8A">
        <w:rPr>
          <w:rFonts w:ascii="Times New Roman" w:hAnsi="Times New Roman" w:cs="Times New Roman"/>
          <w:szCs w:val="20"/>
        </w:rPr>
        <w:t>selected</w:t>
      </w:r>
      <w:r w:rsidRPr="00953021">
        <w:rPr>
          <w:rFonts w:ascii="Times New Roman" w:hAnsi="Times New Roman" w:cs="Times New Roman"/>
          <w:szCs w:val="20"/>
        </w:rPr>
        <w:t xml:space="preserve"> for the best separation of all model samples.</w:t>
      </w:r>
      <w:r w:rsidR="00301B8A">
        <w:rPr>
          <w:rFonts w:ascii="Times New Roman" w:hAnsi="Times New Roman" w:cs="Times New Roman"/>
          <w:szCs w:val="20"/>
        </w:rPr>
        <w:t xml:space="preserve"> </w:t>
      </w:r>
      <w:r w:rsidRPr="00953021">
        <w:rPr>
          <w:rFonts w:ascii="Times New Roman" w:hAnsi="Times New Roman" w:cs="Times New Roman"/>
          <w:szCs w:val="20"/>
        </w:rPr>
        <w:t xml:space="preserve"> The system is also enable to create a curve gradient (</w:t>
      </w:r>
      <w:r>
        <w:rPr>
          <w:rFonts w:ascii="Times New Roman" w:hAnsi="Times New Roman" w:cs="Times New Roman"/>
          <w:szCs w:val="20"/>
        </w:rPr>
        <w:t>F</w:t>
      </w:r>
      <w:r w:rsidRPr="00953021">
        <w:rPr>
          <w:rFonts w:ascii="Times New Roman" w:hAnsi="Times New Roman" w:cs="Times New Roman"/>
          <w:szCs w:val="20"/>
        </w:rPr>
        <w:t>igure 1), which were also tested for all samples. The injection volumes were also tested.</w:t>
      </w:r>
    </w:p>
    <w:p w:rsidR="005C6096" w:rsidRDefault="005C6096" w:rsidP="00C76BE0">
      <w:pPr>
        <w:tabs>
          <w:tab w:val="left" w:pos="360"/>
        </w:tabs>
        <w:rPr>
          <w:rFonts w:ascii="Times New Roman" w:hAnsi="Times New Roman" w:cs="Times New Roman"/>
          <w:szCs w:val="20"/>
        </w:rPr>
      </w:pPr>
    </w:p>
    <w:p w:rsidR="005C6096" w:rsidRDefault="00882DE9" w:rsidP="005C6096">
      <w:pPr>
        <w:tabs>
          <w:tab w:val="left" w:pos="360"/>
        </w:tabs>
        <w:jc w:val="center"/>
        <w:rPr>
          <w:rFonts w:ascii="Times New Roman" w:hAnsi="Times New Roman" w:cs="Times New Roman"/>
          <w:szCs w:val="20"/>
        </w:rPr>
      </w:pPr>
      <w:r>
        <w:pict>
          <v:group id="Group 2" o:spid="_x0000_s1404" style="width:5in;height:108pt;mso-position-horizontal-relative:char;mso-position-vertical-relative:line" coordsize="66390,20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405" type="#_x0000_t75" style="position:absolute;width:66390;height:20362;visibility:visible">
              <v:imagedata r:id="rId5" o:title=""/>
              <v:path arrowok="t"/>
            </v:shape>
            <v:shape id="Picture 3" o:spid="_x0000_s1406" type="#_x0000_t75" style="position:absolute;left:3534;top:18057;width:61626;height:1306;visibility:visible">
              <v:imagedata r:id="rId6" o:title="" croptop="16843f" cropbottom="14025f"/>
              <v:path arrowok="t"/>
            </v:shape>
            <w10:anchorlock/>
          </v:group>
        </w:pict>
      </w:r>
    </w:p>
    <w:p w:rsidR="005C6096" w:rsidRDefault="00882DE9" w:rsidP="005C6096">
      <w:pPr>
        <w:tabs>
          <w:tab w:val="left" w:pos="360"/>
        </w:tabs>
        <w:jc w:val="center"/>
        <w:rPr>
          <w:rFonts w:ascii="Times New Roman" w:hAnsi="Times New Roman" w:cs="Times New Roman"/>
          <w:szCs w:val="20"/>
        </w:rPr>
      </w:pPr>
      <w:r>
        <w:rPr>
          <w:rFonts w:ascii="Times New Roman" w:hAnsi="Times New Roman" w:cs="Times New Roman"/>
          <w:szCs w:val="20"/>
        </w:rPr>
      </w:r>
      <w:r>
        <w:rPr>
          <w:rFonts w:ascii="Times New Roman" w:hAnsi="Times New Roman" w:cs="Times New Roman"/>
          <w:szCs w:val="20"/>
        </w:rPr>
        <w:pict>
          <v:group id="Group 8" o:spid="_x0000_s1109" style="width:5in;height:107.95pt;mso-position-horizontal-relative:char;mso-position-vertical-relative:line" coordsize="66390,19901">
            <o:lock v:ext="edit" aspectratio="t"/>
            <v:shape id="Picture 6" o:spid="_x0000_s1110" type="#_x0000_t75" style="position:absolute;width:66390;height:19901;visibility:visible">
              <v:imagedata r:id="rId7" o:title=""/>
              <v:path arrowok="t"/>
            </v:shape>
            <v:shape id="Picture 1" o:spid="_x0000_s1111" type="#_x0000_t75" style="position:absolute;left:3534;top:17442;width:61626;height:1307;visibility:visible">
              <v:imagedata r:id="rId6" o:title="" croptop="16843f" cropbottom="14032f"/>
              <v:path arrowok="t"/>
            </v:shape>
            <w10:anchorlock/>
          </v:group>
        </w:pict>
      </w:r>
    </w:p>
    <w:p w:rsidR="00C76BE0" w:rsidRDefault="00C76BE0" w:rsidP="00C76BE0">
      <w:pPr>
        <w:tabs>
          <w:tab w:val="left" w:pos="360"/>
        </w:tabs>
      </w:pPr>
    </w:p>
    <w:p w:rsidR="00C76BE0" w:rsidRPr="00855B26" w:rsidRDefault="00683662" w:rsidP="00683662">
      <w:pPr>
        <w:tabs>
          <w:tab w:val="left" w:pos="360"/>
        </w:tabs>
        <w:ind w:left="709" w:hanging="709"/>
        <w:rPr>
          <w:rFonts w:ascii="Times New Roman" w:hAnsi="Times New Roman" w:cs="Times New Roman"/>
          <w:b/>
          <w:color w:val="548DD4" w:themeColor="text2" w:themeTint="99"/>
          <w:sz w:val="24"/>
          <w:szCs w:val="20"/>
        </w:rPr>
      </w:pPr>
      <w:r>
        <w:rPr>
          <w:rFonts w:ascii="Times New Roman" w:hAnsi="Times New Roman" w:cs="Times New Roman"/>
          <w:noProof/>
          <w:szCs w:val="20"/>
          <w:lang w:eastAsia="en-MY"/>
        </w:rPr>
        <w:t>Figure 1.</w:t>
      </w:r>
      <w:r w:rsidR="00C76BE0" w:rsidRPr="00B959A9">
        <w:rPr>
          <w:rFonts w:ascii="Times New Roman" w:hAnsi="Times New Roman" w:cs="Times New Roman"/>
          <w:noProof/>
          <w:szCs w:val="20"/>
          <w:lang w:eastAsia="en-MY"/>
        </w:rPr>
        <w:t>Curve gradient elution;</w:t>
      </w:r>
      <w:r w:rsidR="00C76BE0" w:rsidRPr="00B959A9">
        <w:rPr>
          <w:rFonts w:ascii="Times New Roman" w:hAnsi="Times New Roman" w:cs="Times New Roman"/>
          <w:b/>
          <w:noProof/>
          <w:szCs w:val="20"/>
          <w:lang w:eastAsia="en-MY"/>
        </w:rPr>
        <w:t xml:space="preserve"> </w:t>
      </w:r>
      <w:r w:rsidR="00C76BE0" w:rsidRPr="00B959A9">
        <w:rPr>
          <w:rFonts w:ascii="Times New Roman" w:hAnsi="Times New Roman" w:cs="Times New Roman"/>
          <w:noProof/>
          <w:szCs w:val="20"/>
          <w:lang w:eastAsia="en-MY"/>
        </w:rPr>
        <w:t xml:space="preserve">concave (top) and convex (bottom) gradient elution, </w:t>
      </w:r>
      <w:r w:rsidR="00E01B8F">
        <w:rPr>
          <w:rFonts w:ascii="Times New Roman" w:hAnsi="Times New Roman" w:cs="Times New Roman"/>
          <w:noProof/>
          <w:szCs w:val="20"/>
          <w:lang w:eastAsia="en-MY"/>
        </w:rPr>
        <w:t>The graph</w:t>
      </w:r>
      <w:r w:rsidR="00C76BE0" w:rsidRPr="00B959A9">
        <w:rPr>
          <w:rFonts w:ascii="Times New Roman" w:hAnsi="Times New Roman" w:cs="Times New Roman"/>
          <w:noProof/>
          <w:szCs w:val="20"/>
          <w:lang w:eastAsia="en-MY"/>
        </w:rPr>
        <w:t xml:space="preserve"> represent the perce</w:t>
      </w:r>
      <w:r>
        <w:rPr>
          <w:rFonts w:ascii="Times New Roman" w:hAnsi="Times New Roman" w:cs="Times New Roman"/>
          <w:noProof/>
          <w:szCs w:val="20"/>
          <w:lang w:eastAsia="en-MY"/>
        </w:rPr>
        <w:t>ntage of water and acetonitrile</w:t>
      </w:r>
    </w:p>
    <w:p w:rsidR="00785CA6" w:rsidRDefault="00785CA6" w:rsidP="00785CA6">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380CD5" w:rsidRPr="00B959A9" w:rsidRDefault="00380CD5" w:rsidP="00380CD5">
      <w:pPr>
        <w:tabs>
          <w:tab w:val="left" w:pos="360"/>
        </w:tabs>
        <w:rPr>
          <w:rFonts w:ascii="Times New Roman" w:hAnsi="Times New Roman" w:cs="Times New Roman"/>
          <w:b/>
          <w:szCs w:val="20"/>
        </w:rPr>
      </w:pPr>
      <w:r w:rsidRPr="00B959A9">
        <w:rPr>
          <w:rFonts w:ascii="Times New Roman" w:hAnsi="Times New Roman" w:cs="Times New Roman"/>
          <w:b/>
          <w:szCs w:val="20"/>
        </w:rPr>
        <w:t>Chromatographic conditions for model sample</w:t>
      </w:r>
    </w:p>
    <w:p w:rsidR="00785CA6" w:rsidRDefault="00380CD5" w:rsidP="00380CD5">
      <w:pPr>
        <w:outlineLvl w:val="0"/>
        <w:rPr>
          <w:rFonts w:ascii="Times New Roman" w:hAnsi="Times New Roman" w:cs="Times New Roman"/>
          <w:szCs w:val="20"/>
        </w:rPr>
      </w:pPr>
      <w:r w:rsidRPr="00B959A9">
        <w:rPr>
          <w:rFonts w:ascii="Times New Roman" w:hAnsi="Times New Roman" w:cs="Times New Roman"/>
          <w:szCs w:val="20"/>
        </w:rPr>
        <w:t>All model samples</w:t>
      </w:r>
      <w:r w:rsidR="00BF16C6">
        <w:rPr>
          <w:rFonts w:ascii="Times New Roman" w:hAnsi="Times New Roman" w:cs="Times New Roman"/>
          <w:szCs w:val="20"/>
        </w:rPr>
        <w:t xml:space="preserve"> had</w:t>
      </w:r>
      <w:r w:rsidRPr="00B959A9">
        <w:rPr>
          <w:rFonts w:ascii="Times New Roman" w:hAnsi="Times New Roman" w:cs="Times New Roman"/>
          <w:szCs w:val="20"/>
        </w:rPr>
        <w:t xml:space="preserve"> under</w:t>
      </w:r>
      <w:r w:rsidR="00BF16C6">
        <w:rPr>
          <w:rFonts w:ascii="Times New Roman" w:hAnsi="Times New Roman" w:cs="Times New Roman"/>
          <w:szCs w:val="20"/>
        </w:rPr>
        <w:t>gone</w:t>
      </w:r>
      <w:r w:rsidRPr="00B959A9">
        <w:rPr>
          <w:rFonts w:ascii="Times New Roman" w:hAnsi="Times New Roman" w:cs="Times New Roman"/>
          <w:szCs w:val="20"/>
        </w:rPr>
        <w:t xml:space="preserve"> a full-range gradient method to obtain the overall performance of their chromatographic profiles. The full-range gradient method is also a standard gradient elution scouting run to determine the best elution mode to be cho</w:t>
      </w:r>
      <w:r w:rsidR="00BF16C6">
        <w:rPr>
          <w:rFonts w:ascii="Times New Roman" w:hAnsi="Times New Roman" w:cs="Times New Roman"/>
          <w:szCs w:val="20"/>
        </w:rPr>
        <w:t>sen</w:t>
      </w:r>
      <w:r w:rsidRPr="00B959A9">
        <w:rPr>
          <w:rFonts w:ascii="Times New Roman" w:hAnsi="Times New Roman" w:cs="Times New Roman"/>
          <w:szCs w:val="20"/>
        </w:rPr>
        <w:t xml:space="preserve"> in this study. Dolan [1</w:t>
      </w:r>
      <w:r w:rsidR="004854C7">
        <w:rPr>
          <w:rFonts w:ascii="Times New Roman" w:hAnsi="Times New Roman" w:cs="Times New Roman"/>
          <w:szCs w:val="20"/>
        </w:rPr>
        <w:t>6</w:t>
      </w:r>
      <w:r w:rsidRPr="00B959A9">
        <w:rPr>
          <w:rFonts w:ascii="Times New Roman" w:hAnsi="Times New Roman" w:cs="Times New Roman"/>
          <w:szCs w:val="20"/>
        </w:rPr>
        <w:t>] had suggested that the scouting run can be a guide tool to determine the best elution mode for a specific sample, column and eluent system. The chromatographic profiles samples using the full-range gradient method show that the samples occupied more than 40% of the separation space (</w:t>
      </w:r>
      <w:r>
        <w:rPr>
          <w:rFonts w:ascii="Times New Roman" w:hAnsi="Times New Roman" w:cs="Times New Roman"/>
          <w:szCs w:val="20"/>
        </w:rPr>
        <w:t>F</w:t>
      </w:r>
      <w:r w:rsidRPr="00B959A9">
        <w:rPr>
          <w:rFonts w:ascii="Times New Roman" w:hAnsi="Times New Roman" w:cs="Times New Roman"/>
          <w:szCs w:val="20"/>
        </w:rPr>
        <w:t>igure 2). This indicates that the separation should be done by the gradient elution.</w:t>
      </w:r>
    </w:p>
    <w:p w:rsidR="00785CA6" w:rsidRDefault="00882DE9" w:rsidP="00715690">
      <w:pPr>
        <w:jc w:val="center"/>
        <w:outlineLvl w:val="0"/>
        <w:rPr>
          <w:rFonts w:ascii="Times New Roman" w:hAnsi="Times New Roman" w:cs="Times New Roman"/>
          <w:szCs w:val="20"/>
        </w:rPr>
      </w:pPr>
      <w:r>
        <w:pict>
          <v:group id="Group 25" o:spid="_x0000_s1367" style="width:381.6pt;height:453.6pt;mso-position-horizontal-relative:char;mso-position-vertical-relative:line" coordsize="57499,69687">
            <v:group id="Group 13" o:spid="_x0000_s1368" style="position:absolute;left:3048;width:48616;height:14456" coordsize="57878,20498">
              <v:shape id="Picture 1" o:spid="_x0000_s1369" type="#_x0000_t75" style="position:absolute;width:5024;height:20498;visibility:visible">
                <v:imagedata r:id="rId8" o:title=""/>
                <v:path arrowok="t"/>
              </v:shape>
              <v:shape id="Picture 11" o:spid="_x0000_s1370" type="#_x0000_t75" style="position:absolute;left:4019;top:703;width:53859;height:18589;visibility:visible">
                <v:imagedata r:id="rId9" o:title="" croptop="800f" cropleft="2227f"/>
                <v:path arrowok="t"/>
                <o:lock v:ext="edit" aspectratio="f"/>
              </v:shape>
            </v:group>
            <v:group id="Group 14" o:spid="_x0000_s1371" style="position:absolute;left:3212;top:13262;width:48432;height:14453" coordsize="59184,20498">
              <v:shape id="Picture 2" o:spid="_x0000_s1372" type="#_x0000_t75" style="position:absolute;width:5024;height:20498;visibility:visible">
                <v:imagedata r:id="rId8" o:title=""/>
                <v:path arrowok="t"/>
              </v:shape>
              <v:shape id="Picture 12" o:spid="_x0000_s1373" type="#_x0000_t75" style="position:absolute;left:4119;top:803;width:55065;height:19092;visibility:visible">
                <v:imagedata r:id="rId10" o:title="" cropleft="2355f"/>
                <v:path arrowok="t"/>
                <o:lock v:ext="edit" aspectratio="f"/>
              </v:shape>
            </v:group>
            <v:group id="Group 15" o:spid="_x0000_s1374" style="position:absolute;left:3377;top:27020;width:48273;height:14452" coordsize="61596,20498">
              <v:shape id="Picture 3" o:spid="_x0000_s1375" type="#_x0000_t75" style="position:absolute;width:5024;height:20498;visibility:visible">
                <v:imagedata r:id="rId8" o:title=""/>
                <v:path arrowok="t"/>
              </v:shape>
              <v:shape id="Picture 13" o:spid="_x0000_s1376" type="#_x0000_t75" style="position:absolute;left:4019;top:602;width:57577;height:18891;visibility:visible">
                <v:imagedata r:id="rId11" o:title="" cropleft="3030f" cropright="-1f"/>
                <v:path arrowok="t"/>
              </v:shape>
            </v:group>
            <v:group id="_x0000_s1377" style="position:absolute;left:2883;top:40365;width:48774;height:14453" coordsize="54462,20498">
              <v:shape id="Picture 14" o:spid="_x0000_s1378" type="#_x0000_t75" style="position:absolute;left:4119;top:904;width:50343;height:18288;visibility:visible">
                <v:imagedata r:id="rId12" o:title="" cropleft="2466f"/>
                <v:path arrowok="t"/>
                <o:lock v:ext="edit" aspectratio="f"/>
              </v:shape>
              <v:shape id="Picture 11" o:spid="_x0000_s1379" type="#_x0000_t75" style="position:absolute;width:5024;height:20498;visibility:visible">
                <v:imagedata r:id="rId8" o:title=""/>
                <v:path arrowok="t"/>
              </v:shape>
            </v:group>
            <v:shapetype id="_x0000_t202" coordsize="21600,21600" o:spt="202" path="m,l,21600r21600,l21600,xe">
              <v:stroke joinstyle="miter"/>
              <v:path gradientshapeok="t" o:connecttype="rect"/>
            </v:shapetype>
            <v:shape id="Text Box 18" o:spid="_x0000_s1380" type="#_x0000_t202" style="position:absolute;left:247;top:5766;width:6143;height:4613;visibility:visible" filled="f" stroked="f" strokeweight=".5pt">
              <v:textbox>
                <w:txbxContent>
                  <w:p w:rsidR="0046412D" w:rsidRPr="00AF439D" w:rsidRDefault="0046412D" w:rsidP="0046412D">
                    <w:pPr>
                      <w:rPr>
                        <w:rFonts w:ascii="Times New Roman" w:hAnsi="Times New Roman" w:cs="Times New Roman"/>
                        <w:b/>
                      </w:rPr>
                    </w:pPr>
                    <w:r w:rsidRPr="00AF439D">
                      <w:rPr>
                        <w:rFonts w:ascii="Times New Roman" w:hAnsi="Times New Roman" w:cs="Times New Roman"/>
                        <w:b/>
                      </w:rPr>
                      <w:t>(a)</w:t>
                    </w:r>
                  </w:p>
                </w:txbxContent>
              </v:textbox>
            </v:shape>
            <v:shape id="Text Box 19" o:spid="_x0000_s1381" type="#_x0000_t202" style="position:absolute;left:247;top:18699;width:6496;height:5355;visibility:visible" filled="f" stroked="f" strokeweight=".5pt">
              <v:textbox>
                <w:txbxContent>
                  <w:p w:rsidR="0046412D" w:rsidRPr="00AF439D" w:rsidRDefault="0046412D" w:rsidP="0046412D">
                    <w:pPr>
                      <w:rPr>
                        <w:rFonts w:ascii="Times New Roman" w:hAnsi="Times New Roman" w:cs="Times New Roman"/>
                        <w:b/>
                      </w:rPr>
                    </w:pPr>
                    <w:r w:rsidRPr="00AF439D">
                      <w:rPr>
                        <w:rFonts w:ascii="Times New Roman" w:hAnsi="Times New Roman" w:cs="Times New Roman"/>
                        <w:b/>
                      </w:rPr>
                      <w:t>(b)</w:t>
                    </w:r>
                  </w:p>
                </w:txbxContent>
              </v:textbox>
            </v:shape>
            <v:shape id="Text Box 20" o:spid="_x0000_s1382" type="#_x0000_t202" style="position:absolute;left:247;top:32620;width:6143;height:5438;visibility:visible" filled="f" stroked="f" strokeweight=".5pt">
              <v:textbox>
                <w:txbxContent>
                  <w:p w:rsidR="0046412D" w:rsidRPr="00AF439D" w:rsidRDefault="0046412D" w:rsidP="0046412D">
                    <w:pPr>
                      <w:rPr>
                        <w:rFonts w:ascii="Times New Roman" w:hAnsi="Times New Roman" w:cs="Times New Roman"/>
                        <w:b/>
                      </w:rPr>
                    </w:pPr>
                    <w:r w:rsidRPr="00AF439D">
                      <w:rPr>
                        <w:rFonts w:ascii="Times New Roman" w:hAnsi="Times New Roman" w:cs="Times New Roman"/>
                        <w:b/>
                      </w:rPr>
                      <w:t>(c)</w:t>
                    </w:r>
                  </w:p>
                </w:txbxContent>
              </v:textbox>
            </v:shape>
            <v:shape id="Text Box 21" o:spid="_x0000_s1383" type="#_x0000_t202" style="position:absolute;left:247;top:46706;width:6182;height:4780;visibility:visible" filled="f" stroked="f" strokeweight=".5pt">
              <v:textbox>
                <w:txbxContent>
                  <w:p w:rsidR="0046412D" w:rsidRPr="00AF439D" w:rsidRDefault="0046412D" w:rsidP="0046412D">
                    <w:pPr>
                      <w:rPr>
                        <w:rFonts w:ascii="Times New Roman" w:hAnsi="Times New Roman" w:cs="Times New Roman"/>
                        <w:b/>
                      </w:rPr>
                    </w:pPr>
                    <w:r w:rsidRPr="00AF439D">
                      <w:rPr>
                        <w:rFonts w:ascii="Times New Roman" w:hAnsi="Times New Roman" w:cs="Times New Roman"/>
                        <w:b/>
                      </w:rPr>
                      <w:t>(d)</w:t>
                    </w:r>
                  </w:p>
                </w:txbxContent>
              </v:textbox>
            </v:shape>
            <v:shape id="Text Box 22" o:spid="_x0000_s1384" type="#_x0000_t202" style="position:absolute;top:60463;width:6743;height:4945;visibility:visible" filled="f" stroked="f" strokeweight=".5pt">
              <v:textbox>
                <w:txbxContent>
                  <w:p w:rsidR="0046412D" w:rsidRPr="00AF439D" w:rsidRDefault="0046412D" w:rsidP="0046412D">
                    <w:pPr>
                      <w:rPr>
                        <w:rFonts w:ascii="Times New Roman" w:hAnsi="Times New Roman" w:cs="Times New Roman"/>
                        <w:b/>
                      </w:rPr>
                    </w:pPr>
                    <w:r w:rsidRPr="00AF439D">
                      <w:rPr>
                        <w:rFonts w:ascii="Times New Roman" w:hAnsi="Times New Roman" w:cs="Times New Roman"/>
                        <w:b/>
                      </w:rPr>
                      <w:t xml:space="preserve"> (e)</w:t>
                    </w:r>
                  </w:p>
                </w:txbxContent>
              </v:textbox>
            </v:shape>
            <v:group id="Group 24" o:spid="_x0000_s1385" style="position:absolute;left:2718;top:53710;width:54781;height:15977" coordsize="54781,15981">
              <v:shape id="Picture 4" o:spid="_x0000_s1386" type="#_x0000_t75" style="position:absolute;width:54781;height:15981;visibility:visible">
                <v:imagedata r:id="rId13" o:title=""/>
                <v:path arrowok="t"/>
                <o:lock v:ext="edit" aspectratio="f"/>
              </v:shape>
              <v:shape id="Picture 15" o:spid="_x0000_s1387" type="#_x0000_t75" style="position:absolute;left:3954;top:494;width:44978;height:13016;visibility:visible">
                <v:imagedata r:id="rId14" o:title="" croptop="294f" cropbottom="1f" cropleft="3108f"/>
                <v:path arrowok="t"/>
                <o:lock v:ext="edit" aspectratio="f"/>
              </v:shape>
            </v:group>
            <w10:anchorlock/>
          </v:group>
        </w:pict>
      </w:r>
    </w:p>
    <w:p w:rsidR="00785CA6" w:rsidRDefault="00030267" w:rsidP="00030267">
      <w:pPr>
        <w:spacing w:before="240"/>
        <w:ind w:left="851" w:hanging="851"/>
        <w:outlineLvl w:val="0"/>
        <w:rPr>
          <w:rFonts w:ascii="Times New Roman" w:hAnsi="Times New Roman" w:cs="Times New Roman"/>
          <w:szCs w:val="20"/>
        </w:rPr>
      </w:pPr>
      <w:r>
        <w:rPr>
          <w:rFonts w:ascii="Times New Roman" w:hAnsi="Times New Roman" w:cs="Times New Roman"/>
          <w:szCs w:val="20"/>
        </w:rPr>
        <w:t xml:space="preserve">Figure 2. </w:t>
      </w:r>
      <w:r w:rsidR="000A2CF2" w:rsidRPr="000A2CF2">
        <w:rPr>
          <w:rFonts w:ascii="Times New Roman" w:hAnsi="Times New Roman" w:cs="Times New Roman"/>
          <w:szCs w:val="20"/>
        </w:rPr>
        <w:t>Chromatogram profiles of model samples using full-range gradient method</w:t>
      </w:r>
      <w:r w:rsidR="002C3E9D">
        <w:rPr>
          <w:rFonts w:ascii="Times New Roman" w:hAnsi="Times New Roman" w:cs="Times New Roman"/>
          <w:szCs w:val="20"/>
        </w:rPr>
        <w:t xml:space="preserve"> </w:t>
      </w:r>
      <w:r w:rsidR="002C3E9D" w:rsidRPr="00B959A9">
        <w:rPr>
          <w:rFonts w:ascii="Times New Roman" w:hAnsi="Times New Roman" w:cs="Times New Roman"/>
          <w:szCs w:val="20"/>
        </w:rPr>
        <w:t xml:space="preserve">of </w:t>
      </w:r>
      <w:proofErr w:type="gramStart"/>
      <w:r w:rsidR="002C3E9D" w:rsidRPr="00B959A9">
        <w:rPr>
          <w:rFonts w:ascii="Times New Roman" w:hAnsi="Times New Roman" w:cs="Times New Roman"/>
          <w:szCs w:val="20"/>
        </w:rPr>
        <w:t>ACN:H</w:t>
      </w:r>
      <w:r w:rsidR="002C3E9D" w:rsidRPr="00C60065">
        <w:rPr>
          <w:rFonts w:ascii="Times New Roman" w:hAnsi="Times New Roman" w:cs="Times New Roman"/>
          <w:szCs w:val="20"/>
          <w:vertAlign w:val="subscript"/>
        </w:rPr>
        <w:t>2</w:t>
      </w:r>
      <w:r w:rsidR="002C3E9D" w:rsidRPr="00B959A9">
        <w:rPr>
          <w:rFonts w:ascii="Times New Roman" w:hAnsi="Times New Roman" w:cs="Times New Roman"/>
          <w:szCs w:val="20"/>
        </w:rPr>
        <w:t>O</w:t>
      </w:r>
      <w:proofErr w:type="gramEnd"/>
      <w:r w:rsidR="002C3E9D" w:rsidRPr="00B959A9">
        <w:rPr>
          <w:rFonts w:ascii="Times New Roman" w:hAnsi="Times New Roman" w:cs="Times New Roman"/>
          <w:szCs w:val="20"/>
        </w:rPr>
        <w:t xml:space="preserve"> (5:9</w:t>
      </w:r>
      <w:r w:rsidR="008A7A03">
        <w:rPr>
          <w:rFonts w:ascii="Times New Roman" w:hAnsi="Times New Roman" w:cs="Times New Roman"/>
          <w:szCs w:val="20"/>
        </w:rPr>
        <w:t>5</w:t>
      </w:r>
      <w:r w:rsidR="002C3E9D" w:rsidRPr="00B959A9">
        <w:rPr>
          <w:rFonts w:ascii="Times New Roman" w:hAnsi="Times New Roman" w:cs="Times New Roman"/>
          <w:szCs w:val="20"/>
        </w:rPr>
        <w:t xml:space="preserve"> to </w:t>
      </w:r>
      <w:r w:rsidR="008A7A03">
        <w:rPr>
          <w:rFonts w:ascii="Times New Roman" w:hAnsi="Times New Roman" w:cs="Times New Roman"/>
          <w:szCs w:val="20"/>
        </w:rPr>
        <w:t>9</w:t>
      </w:r>
      <w:r w:rsidR="002C3E9D" w:rsidRPr="00B959A9">
        <w:rPr>
          <w:rFonts w:ascii="Times New Roman" w:hAnsi="Times New Roman" w:cs="Times New Roman"/>
          <w:szCs w:val="20"/>
        </w:rPr>
        <w:t xml:space="preserve">5:5 in </w:t>
      </w:r>
      <w:r w:rsidR="002C3E9D">
        <w:rPr>
          <w:rFonts w:ascii="Times New Roman" w:hAnsi="Times New Roman" w:cs="Times New Roman"/>
          <w:szCs w:val="20"/>
        </w:rPr>
        <w:t>15</w:t>
      </w:r>
      <w:r w:rsidR="002C3E9D" w:rsidRPr="00B959A9">
        <w:rPr>
          <w:rFonts w:ascii="Times New Roman" w:hAnsi="Times New Roman" w:cs="Times New Roman"/>
          <w:szCs w:val="20"/>
        </w:rPr>
        <w:t xml:space="preserve"> minutes)</w:t>
      </w:r>
      <w:r w:rsidR="000A2CF2" w:rsidRPr="000A2CF2">
        <w:rPr>
          <w:rFonts w:ascii="Times New Roman" w:hAnsi="Times New Roman" w:cs="Times New Roman"/>
          <w:szCs w:val="20"/>
        </w:rPr>
        <w:t xml:space="preserve">; (a) </w:t>
      </w:r>
      <w:proofErr w:type="spellStart"/>
      <w:r w:rsidR="000A2CF2" w:rsidRPr="000A2CF2">
        <w:rPr>
          <w:rFonts w:ascii="Times New Roman" w:hAnsi="Times New Roman" w:cs="Times New Roman"/>
          <w:i/>
          <w:szCs w:val="20"/>
        </w:rPr>
        <w:t>Shorea</w:t>
      </w:r>
      <w:proofErr w:type="spellEnd"/>
      <w:r w:rsidR="000A2CF2" w:rsidRPr="000A2CF2">
        <w:rPr>
          <w:rFonts w:ascii="Times New Roman" w:hAnsi="Times New Roman" w:cs="Times New Roman"/>
          <w:i/>
          <w:szCs w:val="20"/>
        </w:rPr>
        <w:t xml:space="preserve"> </w:t>
      </w:r>
      <w:proofErr w:type="spellStart"/>
      <w:r w:rsidR="000A2CF2" w:rsidRPr="000A2CF2">
        <w:rPr>
          <w:rFonts w:ascii="Times New Roman" w:hAnsi="Times New Roman" w:cs="Times New Roman"/>
          <w:i/>
          <w:szCs w:val="20"/>
        </w:rPr>
        <w:t>parvifolia</w:t>
      </w:r>
      <w:proofErr w:type="spellEnd"/>
      <w:r w:rsidR="000A2CF2" w:rsidRPr="000A2CF2">
        <w:rPr>
          <w:rFonts w:ascii="Times New Roman" w:hAnsi="Times New Roman" w:cs="Times New Roman"/>
          <w:szCs w:val="20"/>
        </w:rPr>
        <w:t xml:space="preserve">, (b) </w:t>
      </w:r>
      <w:proofErr w:type="spellStart"/>
      <w:r w:rsidR="000A2CF2" w:rsidRPr="000A2CF2">
        <w:rPr>
          <w:rFonts w:ascii="Times New Roman" w:hAnsi="Times New Roman" w:cs="Times New Roman"/>
          <w:i/>
          <w:szCs w:val="20"/>
        </w:rPr>
        <w:t>Shorea</w:t>
      </w:r>
      <w:proofErr w:type="spellEnd"/>
      <w:r w:rsidR="000A2CF2" w:rsidRPr="000A2CF2">
        <w:rPr>
          <w:rFonts w:ascii="Times New Roman" w:hAnsi="Times New Roman" w:cs="Times New Roman"/>
          <w:i/>
          <w:szCs w:val="20"/>
        </w:rPr>
        <w:t xml:space="preserve"> </w:t>
      </w:r>
      <w:proofErr w:type="spellStart"/>
      <w:r w:rsidR="000A2CF2" w:rsidRPr="000A2CF2">
        <w:rPr>
          <w:rFonts w:ascii="Times New Roman" w:hAnsi="Times New Roman" w:cs="Times New Roman"/>
          <w:i/>
          <w:szCs w:val="20"/>
        </w:rPr>
        <w:t>ovalis</w:t>
      </w:r>
      <w:proofErr w:type="spellEnd"/>
      <w:r w:rsidR="000A2CF2" w:rsidRPr="000A2CF2">
        <w:rPr>
          <w:rFonts w:ascii="Times New Roman" w:hAnsi="Times New Roman" w:cs="Times New Roman"/>
          <w:szCs w:val="20"/>
        </w:rPr>
        <w:t xml:space="preserve">, (c) </w:t>
      </w:r>
      <w:proofErr w:type="spellStart"/>
      <w:r w:rsidR="000A2CF2" w:rsidRPr="000A2CF2">
        <w:rPr>
          <w:rFonts w:ascii="Times New Roman" w:hAnsi="Times New Roman" w:cs="Times New Roman"/>
          <w:i/>
          <w:szCs w:val="20"/>
        </w:rPr>
        <w:t>Dipterocarpus</w:t>
      </w:r>
      <w:proofErr w:type="spellEnd"/>
      <w:r w:rsidR="000A2CF2" w:rsidRPr="000A2CF2">
        <w:rPr>
          <w:rFonts w:ascii="Times New Roman" w:hAnsi="Times New Roman" w:cs="Times New Roman"/>
          <w:i/>
          <w:szCs w:val="20"/>
        </w:rPr>
        <w:t xml:space="preserve"> </w:t>
      </w:r>
      <w:proofErr w:type="spellStart"/>
      <w:r w:rsidR="000A2CF2" w:rsidRPr="000A2CF2">
        <w:rPr>
          <w:rFonts w:ascii="Times New Roman" w:hAnsi="Times New Roman" w:cs="Times New Roman"/>
          <w:i/>
          <w:szCs w:val="20"/>
        </w:rPr>
        <w:t>crinitus</w:t>
      </w:r>
      <w:proofErr w:type="spellEnd"/>
      <w:r w:rsidR="000A2CF2" w:rsidRPr="000A2CF2">
        <w:rPr>
          <w:rFonts w:ascii="Times New Roman" w:hAnsi="Times New Roman" w:cs="Times New Roman"/>
          <w:szCs w:val="20"/>
        </w:rPr>
        <w:t xml:space="preserve">, (d) </w:t>
      </w:r>
      <w:proofErr w:type="spellStart"/>
      <w:r w:rsidR="000A2CF2" w:rsidRPr="000A2CF2">
        <w:rPr>
          <w:rFonts w:ascii="Times New Roman" w:hAnsi="Times New Roman" w:cs="Times New Roman"/>
          <w:i/>
          <w:szCs w:val="20"/>
        </w:rPr>
        <w:t>Dipterocarpus</w:t>
      </w:r>
      <w:proofErr w:type="spellEnd"/>
      <w:r w:rsidR="000A2CF2" w:rsidRPr="000A2CF2">
        <w:rPr>
          <w:rFonts w:ascii="Times New Roman" w:hAnsi="Times New Roman" w:cs="Times New Roman"/>
          <w:i/>
          <w:szCs w:val="20"/>
        </w:rPr>
        <w:t xml:space="preserve"> </w:t>
      </w:r>
      <w:proofErr w:type="spellStart"/>
      <w:r w:rsidR="000A2CF2" w:rsidRPr="000A2CF2">
        <w:rPr>
          <w:rFonts w:ascii="Times New Roman" w:hAnsi="Times New Roman" w:cs="Times New Roman"/>
          <w:i/>
          <w:szCs w:val="20"/>
        </w:rPr>
        <w:t>gracilis</w:t>
      </w:r>
      <w:proofErr w:type="spellEnd"/>
      <w:r>
        <w:rPr>
          <w:rFonts w:ascii="Times New Roman" w:hAnsi="Times New Roman" w:cs="Times New Roman"/>
          <w:szCs w:val="20"/>
        </w:rPr>
        <w:t xml:space="preserve">, and </w:t>
      </w:r>
      <w:r w:rsidR="000A2CF2" w:rsidRPr="000A2CF2">
        <w:rPr>
          <w:rFonts w:ascii="Times New Roman" w:hAnsi="Times New Roman" w:cs="Times New Roman"/>
          <w:szCs w:val="20"/>
        </w:rPr>
        <w:t xml:space="preserve">(e) </w:t>
      </w:r>
      <w:proofErr w:type="spellStart"/>
      <w:r w:rsidR="000A2CF2" w:rsidRPr="000A2CF2">
        <w:rPr>
          <w:rFonts w:ascii="Times New Roman" w:hAnsi="Times New Roman" w:cs="Times New Roman"/>
          <w:i/>
          <w:szCs w:val="20"/>
        </w:rPr>
        <w:t>Hopea</w:t>
      </w:r>
      <w:proofErr w:type="spellEnd"/>
      <w:r>
        <w:rPr>
          <w:rFonts w:ascii="Times New Roman" w:hAnsi="Times New Roman" w:cs="Times New Roman"/>
          <w:szCs w:val="20"/>
        </w:rPr>
        <w:t xml:space="preserve"> </w:t>
      </w:r>
      <w:proofErr w:type="spellStart"/>
      <w:r>
        <w:rPr>
          <w:rFonts w:ascii="Times New Roman" w:hAnsi="Times New Roman" w:cs="Times New Roman"/>
          <w:szCs w:val="20"/>
        </w:rPr>
        <w:t>spp</w:t>
      </w:r>
      <w:proofErr w:type="spellEnd"/>
    </w:p>
    <w:p w:rsidR="00785CA6" w:rsidRDefault="00785CA6" w:rsidP="00785CA6">
      <w:pPr>
        <w:outlineLvl w:val="0"/>
        <w:rPr>
          <w:rFonts w:ascii="Times New Roman" w:hAnsi="Times New Roman" w:cs="Times New Roman"/>
          <w:szCs w:val="20"/>
        </w:rPr>
      </w:pPr>
    </w:p>
    <w:p w:rsidR="00695A79" w:rsidRDefault="00695A79" w:rsidP="00785CA6">
      <w:pPr>
        <w:outlineLvl w:val="0"/>
        <w:rPr>
          <w:rFonts w:ascii="Times New Roman" w:hAnsi="Times New Roman" w:cs="Times New Roman"/>
          <w:szCs w:val="20"/>
        </w:rPr>
      </w:pPr>
      <w:r w:rsidRPr="00B959A9">
        <w:rPr>
          <w:rFonts w:ascii="Times New Roman" w:hAnsi="Times New Roman" w:cs="Times New Roman"/>
          <w:szCs w:val="20"/>
        </w:rPr>
        <w:t xml:space="preserve">From the initial analysis of the chromatographic profile, we have decided to increase the chromatographic run from 15 to 20 minutes to accommodate the wide range of retention time for compounds in </w:t>
      </w:r>
      <w:proofErr w:type="spellStart"/>
      <w:r w:rsidRPr="00B959A9">
        <w:rPr>
          <w:rFonts w:ascii="Times New Roman" w:hAnsi="Times New Roman" w:cs="Times New Roman"/>
          <w:i/>
          <w:szCs w:val="20"/>
        </w:rPr>
        <w:t>Dipterocarpus</w:t>
      </w:r>
      <w:proofErr w:type="spellEnd"/>
      <w:r w:rsidRPr="00B959A9">
        <w:rPr>
          <w:rFonts w:ascii="Times New Roman" w:hAnsi="Times New Roman" w:cs="Times New Roman"/>
          <w:i/>
          <w:szCs w:val="20"/>
        </w:rPr>
        <w:t xml:space="preserve"> </w:t>
      </w:r>
      <w:proofErr w:type="spellStart"/>
      <w:r w:rsidRPr="00B959A9">
        <w:rPr>
          <w:rFonts w:ascii="Times New Roman" w:hAnsi="Times New Roman" w:cs="Times New Roman"/>
          <w:i/>
          <w:szCs w:val="20"/>
        </w:rPr>
        <w:t>gracilis</w:t>
      </w:r>
      <w:proofErr w:type="spellEnd"/>
      <w:r w:rsidRPr="00B959A9">
        <w:rPr>
          <w:rFonts w:ascii="Times New Roman" w:hAnsi="Times New Roman" w:cs="Times New Roman"/>
          <w:i/>
          <w:szCs w:val="20"/>
        </w:rPr>
        <w:t>.</w:t>
      </w:r>
      <w:r w:rsidRPr="00B959A9">
        <w:rPr>
          <w:rFonts w:ascii="Times New Roman" w:hAnsi="Times New Roman" w:cs="Times New Roman"/>
          <w:szCs w:val="20"/>
        </w:rPr>
        <w:t xml:space="preserve"> The analyses were continued by changing the solvent composition of the initial and the end of a chromatographic run. All chromatographic profiles were analyzed and after some adjustment and modification, an isocratic mode of </w:t>
      </w:r>
      <w:proofErr w:type="gramStart"/>
      <w:r w:rsidRPr="00B959A9">
        <w:rPr>
          <w:rFonts w:ascii="Times New Roman" w:hAnsi="Times New Roman" w:cs="Times New Roman"/>
          <w:szCs w:val="20"/>
        </w:rPr>
        <w:t>ACN:H</w:t>
      </w:r>
      <w:r w:rsidRPr="00C60065">
        <w:rPr>
          <w:rFonts w:ascii="Times New Roman" w:hAnsi="Times New Roman" w:cs="Times New Roman"/>
          <w:szCs w:val="20"/>
          <w:vertAlign w:val="subscript"/>
        </w:rPr>
        <w:t>2</w:t>
      </w:r>
      <w:r w:rsidRPr="00B959A9">
        <w:rPr>
          <w:rFonts w:ascii="Times New Roman" w:hAnsi="Times New Roman" w:cs="Times New Roman"/>
          <w:szCs w:val="20"/>
        </w:rPr>
        <w:t>O</w:t>
      </w:r>
      <w:proofErr w:type="gramEnd"/>
      <w:r w:rsidRPr="00B959A9">
        <w:rPr>
          <w:rFonts w:ascii="Times New Roman" w:hAnsi="Times New Roman" w:cs="Times New Roman"/>
          <w:szCs w:val="20"/>
        </w:rPr>
        <w:t xml:space="preserve"> (5:9</w:t>
      </w:r>
      <w:r w:rsidR="005E2164">
        <w:rPr>
          <w:rFonts w:ascii="Times New Roman" w:hAnsi="Times New Roman" w:cs="Times New Roman"/>
          <w:szCs w:val="20"/>
        </w:rPr>
        <w:t>5</w:t>
      </w:r>
      <w:r w:rsidRPr="00B959A9">
        <w:rPr>
          <w:rFonts w:ascii="Times New Roman" w:hAnsi="Times New Roman" w:cs="Times New Roman"/>
          <w:szCs w:val="20"/>
        </w:rPr>
        <w:t xml:space="preserve"> to 75:25 in 20 minutes)  was considered performing a reasonably good separation for all samples. Figure 3 shows the chromatographic profiles of all model samples using the selected chromatographic conditions.</w:t>
      </w:r>
    </w:p>
    <w:p w:rsidR="00695A79" w:rsidRDefault="00695A79" w:rsidP="00785CA6">
      <w:pPr>
        <w:outlineLvl w:val="0"/>
        <w:rPr>
          <w:rFonts w:ascii="Times New Roman" w:hAnsi="Times New Roman" w:cs="Times New Roman"/>
          <w:szCs w:val="20"/>
        </w:rPr>
      </w:pPr>
    </w:p>
    <w:p w:rsidR="00695A79" w:rsidRDefault="00882DE9" w:rsidP="00715690">
      <w:pPr>
        <w:jc w:val="center"/>
        <w:outlineLvl w:val="0"/>
      </w:pPr>
      <w:r>
        <w:pict>
          <v:group id="Group 30" o:spid="_x0000_s1388" style="width:381.6pt;height:446.4pt;mso-position-horizontal-relative:char;mso-position-vertical-relative:line" coordsize="60792,73352">
            <v:shape id="Picture 1" o:spid="_x0000_s1389" type="#_x0000_t75" style="position:absolute;left:3014;width:4522;height:14469;visibility:visible">
              <v:imagedata r:id="rId8" o:title=""/>
              <v:path arrowok="t"/>
            </v:shape>
            <v:shape id="Text Box 18" o:spid="_x0000_s1390" type="#_x0000_t202" style="position:absolute;top:5225;width:6508;height:3124;visibility:visible" filled="f" stroked="f" strokeweight=".5pt">
              <v:textbox>
                <w:txbxContent>
                  <w:p w:rsidR="0046412D" w:rsidRPr="00BB65FD" w:rsidRDefault="0046412D" w:rsidP="0046412D">
                    <w:pPr>
                      <w:rPr>
                        <w:rFonts w:ascii="Times New Roman" w:hAnsi="Times New Roman" w:cs="Times New Roman"/>
                        <w:b/>
                        <w:szCs w:val="20"/>
                      </w:rPr>
                    </w:pPr>
                    <w:r w:rsidRPr="00BB65FD">
                      <w:rPr>
                        <w:rFonts w:ascii="Times New Roman" w:hAnsi="Times New Roman" w:cs="Times New Roman"/>
                        <w:b/>
                        <w:szCs w:val="20"/>
                      </w:rPr>
                      <w:t>(a)</w:t>
                    </w:r>
                  </w:p>
                </w:txbxContent>
              </v:textbox>
            </v:shape>
            <v:shape id="Picture 4" o:spid="_x0000_s1391" type="#_x0000_t75" style="position:absolute;left:2612;top:56170;width:58180;height:17182;visibility:visible">
              <v:imagedata r:id="rId15" o:title=""/>
              <v:path arrowok="t"/>
            </v:shape>
            <v:shape id="Picture 11" o:spid="_x0000_s1392" type="#_x0000_t75" style="position:absolute;left:6832;top:602;width:47529;height:13767;visibility:visible">
              <v:imagedata r:id="rId16" o:title="" croptop="996f" cropbottom="-1f" cropleft="2296f"/>
              <v:path arrowok="t"/>
              <o:lock v:ext="edit" aspectratio="f"/>
            </v:shape>
            <v:shape id="Picture 2" o:spid="_x0000_s1393" type="#_x0000_t75" style="position:absolute;left:3114;top:13967;width:4422;height:14670;visibility:visible">
              <v:imagedata r:id="rId8" o:title=""/>
              <v:path arrowok="t"/>
            </v:shape>
            <v:shape id="Picture 3" o:spid="_x0000_s1394" type="#_x0000_t75" style="position:absolute;left:3315;top:28135;width:4221;height:14570;visibility:visible">
              <v:imagedata r:id="rId8" o:title=""/>
              <v:path arrowok="t"/>
            </v:shape>
            <v:shape id="Picture 11" o:spid="_x0000_s1395" type="#_x0000_t75" style="position:absolute;left:2914;top:42102;width:4823;height:14570;visibility:visible">
              <v:imagedata r:id="rId8" o:title=""/>
              <v:path arrowok="t"/>
            </v:shape>
            <v:shape id="Text Box 19" o:spid="_x0000_s1396" type="#_x0000_t202" style="position:absolute;top:18790;width:6521;height:3124;visibility:visible" filled="f" stroked="f" strokeweight=".5pt">
              <v:textbox>
                <w:txbxContent>
                  <w:p w:rsidR="0046412D" w:rsidRPr="00BB65FD" w:rsidRDefault="0046412D" w:rsidP="0046412D">
                    <w:pPr>
                      <w:rPr>
                        <w:rFonts w:ascii="Times New Roman" w:hAnsi="Times New Roman" w:cs="Times New Roman"/>
                        <w:b/>
                        <w:szCs w:val="20"/>
                      </w:rPr>
                    </w:pPr>
                    <w:r w:rsidRPr="00BB65FD">
                      <w:rPr>
                        <w:rFonts w:ascii="Times New Roman" w:hAnsi="Times New Roman" w:cs="Times New Roman"/>
                        <w:b/>
                        <w:szCs w:val="20"/>
                      </w:rPr>
                      <w:t>(b)</w:t>
                    </w:r>
                  </w:p>
                </w:txbxContent>
              </v:textbox>
            </v:shape>
            <v:shape id="Text Box 20" o:spid="_x0000_s1397" type="#_x0000_t202" style="position:absolute;top:33461;width:6508;height:3124;visibility:visible" filled="f" stroked="f" strokeweight=".5pt">
              <v:textbox>
                <w:txbxContent>
                  <w:p w:rsidR="0046412D" w:rsidRPr="00BB65FD" w:rsidRDefault="0046412D" w:rsidP="0046412D">
                    <w:pPr>
                      <w:rPr>
                        <w:rFonts w:ascii="Times New Roman" w:hAnsi="Times New Roman" w:cs="Times New Roman"/>
                        <w:b/>
                        <w:szCs w:val="20"/>
                      </w:rPr>
                    </w:pPr>
                    <w:r w:rsidRPr="00BB65FD">
                      <w:rPr>
                        <w:rFonts w:ascii="Times New Roman" w:hAnsi="Times New Roman" w:cs="Times New Roman"/>
                        <w:b/>
                        <w:szCs w:val="20"/>
                      </w:rPr>
                      <w:t>(c)</w:t>
                    </w:r>
                  </w:p>
                </w:txbxContent>
              </v:textbox>
            </v:shape>
            <v:shape id="Text Box 21" o:spid="_x0000_s1398" type="#_x0000_t202" style="position:absolute;top:48232;width:6502;height:3124;visibility:visible" filled="f" stroked="f" strokeweight=".5pt">
              <v:textbox>
                <w:txbxContent>
                  <w:p w:rsidR="0046412D" w:rsidRPr="00BB65FD" w:rsidRDefault="0046412D" w:rsidP="0046412D">
                    <w:pPr>
                      <w:rPr>
                        <w:rFonts w:ascii="Times New Roman" w:hAnsi="Times New Roman" w:cs="Times New Roman"/>
                        <w:b/>
                        <w:szCs w:val="20"/>
                      </w:rPr>
                    </w:pPr>
                    <w:r w:rsidRPr="00BB65FD">
                      <w:rPr>
                        <w:rFonts w:ascii="Times New Roman" w:hAnsi="Times New Roman" w:cs="Times New Roman"/>
                        <w:b/>
                        <w:szCs w:val="20"/>
                      </w:rPr>
                      <w:t>(d)</w:t>
                    </w:r>
                  </w:p>
                </w:txbxContent>
              </v:textbox>
            </v:shape>
            <v:shape id="Text Box 22" o:spid="_x0000_s1399" type="#_x0000_t202" style="position:absolute;top:62701;width:7334;height:3124;visibility:visible" filled="f" stroked="f" strokeweight=".5pt">
              <v:textbox>
                <w:txbxContent>
                  <w:p w:rsidR="0046412D" w:rsidRPr="00BB65FD" w:rsidRDefault="0046412D" w:rsidP="0046412D">
                    <w:pPr>
                      <w:rPr>
                        <w:rFonts w:ascii="Times New Roman" w:hAnsi="Times New Roman" w:cs="Times New Roman"/>
                        <w:b/>
                        <w:szCs w:val="20"/>
                      </w:rPr>
                    </w:pPr>
                    <w:r w:rsidRPr="00BB65FD">
                      <w:rPr>
                        <w:rFonts w:ascii="Times New Roman" w:hAnsi="Times New Roman" w:cs="Times New Roman"/>
                        <w:b/>
                        <w:szCs w:val="20"/>
                      </w:rPr>
                      <w:t xml:space="preserve"> (e)</w:t>
                    </w:r>
                  </w:p>
                </w:txbxContent>
              </v:textbox>
            </v:shape>
            <v:shape id="Picture 15" o:spid="_x0000_s1400" type="#_x0000_t75" style="position:absolute;left:6832;top:56371;width:47529;height:14369;visibility:visible">
              <v:imagedata r:id="rId17" o:title="" cropleft="3013f"/>
              <v:path arrowok="t"/>
              <o:lock v:ext="edit" aspectratio="f"/>
            </v:shape>
            <v:shape id="Picture 14" o:spid="_x0000_s1401" type="#_x0000_t75" style="position:absolute;left:6832;top:42504;width:47529;height:13766;visibility:visible">
              <v:imagedata r:id="rId18" o:title="" cropleft="2082f" cropright="70f"/>
              <v:path arrowok="t"/>
              <o:lock v:ext="edit" aspectratio="f"/>
            </v:shape>
            <v:shape id="Picture 13" o:spid="_x0000_s1402" type="#_x0000_t75" style="position:absolute;left:6832;top:28637;width:47529;height:13666;visibility:visible">
              <v:imagedata r:id="rId19" o:title="" croptop="447f" cropbottom="1f" cropleft="3015f"/>
              <v:path arrowok="t"/>
              <o:lock v:ext="edit" aspectratio="f"/>
            </v:shape>
            <v:shape id="Picture 12" o:spid="_x0000_s1403" type="#_x0000_t75" style="position:absolute;left:6832;top:14570;width:47529;height:13766;visibility:visible">
              <v:imagedata r:id="rId20" o:title="" croptop="643f" cropbottom="281f" cropleft="2247f"/>
              <v:path arrowok="t"/>
              <o:lock v:ext="edit" aspectratio="f"/>
            </v:shape>
            <w10:anchorlock/>
          </v:group>
        </w:pict>
      </w:r>
    </w:p>
    <w:p w:rsidR="00695A79" w:rsidRDefault="00030267" w:rsidP="00030267">
      <w:pPr>
        <w:ind w:left="851" w:hanging="851"/>
        <w:outlineLvl w:val="0"/>
        <w:rPr>
          <w:rFonts w:ascii="Times New Roman" w:hAnsi="Times New Roman" w:cs="Times New Roman"/>
          <w:i/>
          <w:szCs w:val="20"/>
        </w:rPr>
      </w:pPr>
      <w:r>
        <w:rPr>
          <w:rFonts w:ascii="Times New Roman" w:hAnsi="Times New Roman" w:cs="Times New Roman"/>
          <w:szCs w:val="20"/>
        </w:rPr>
        <w:t xml:space="preserve">Figure 3. </w:t>
      </w:r>
      <w:r w:rsidR="00695A79" w:rsidRPr="00B959A9">
        <w:rPr>
          <w:rFonts w:ascii="Times New Roman" w:hAnsi="Times New Roman" w:cs="Times New Roman"/>
          <w:szCs w:val="20"/>
        </w:rPr>
        <w:t xml:space="preserve">Chromatographic profiles of model samples using an isocratic mode of </w:t>
      </w:r>
      <w:proofErr w:type="gramStart"/>
      <w:r w:rsidR="00695A79" w:rsidRPr="00B959A9">
        <w:rPr>
          <w:rFonts w:ascii="Times New Roman" w:hAnsi="Times New Roman" w:cs="Times New Roman"/>
          <w:szCs w:val="20"/>
        </w:rPr>
        <w:t>ACN:H</w:t>
      </w:r>
      <w:r w:rsidR="00695A79" w:rsidRPr="00C60065">
        <w:rPr>
          <w:rFonts w:ascii="Times New Roman" w:hAnsi="Times New Roman" w:cs="Times New Roman"/>
          <w:szCs w:val="20"/>
          <w:vertAlign w:val="subscript"/>
        </w:rPr>
        <w:t>2</w:t>
      </w:r>
      <w:r w:rsidR="00695A79" w:rsidRPr="00B959A9">
        <w:rPr>
          <w:rFonts w:ascii="Times New Roman" w:hAnsi="Times New Roman" w:cs="Times New Roman"/>
          <w:szCs w:val="20"/>
        </w:rPr>
        <w:t>O</w:t>
      </w:r>
      <w:proofErr w:type="gramEnd"/>
      <w:r w:rsidR="00695A79" w:rsidRPr="00B959A9">
        <w:rPr>
          <w:rFonts w:ascii="Times New Roman" w:hAnsi="Times New Roman" w:cs="Times New Roman"/>
          <w:szCs w:val="20"/>
        </w:rPr>
        <w:t xml:space="preserve"> (5:9</w:t>
      </w:r>
      <w:r w:rsidR="005E2164">
        <w:rPr>
          <w:rFonts w:ascii="Times New Roman" w:hAnsi="Times New Roman" w:cs="Times New Roman"/>
          <w:szCs w:val="20"/>
        </w:rPr>
        <w:t>5</w:t>
      </w:r>
      <w:r w:rsidR="00695A79" w:rsidRPr="00B959A9">
        <w:rPr>
          <w:rFonts w:ascii="Times New Roman" w:hAnsi="Times New Roman" w:cs="Times New Roman"/>
          <w:szCs w:val="20"/>
        </w:rPr>
        <w:t xml:space="preserve"> to 75:25 in 20 minutes); (a)</w:t>
      </w:r>
      <w:r w:rsidR="00695A79" w:rsidRPr="00B959A9">
        <w:rPr>
          <w:rFonts w:ascii="Times New Roman" w:hAnsi="Times New Roman" w:cs="Times New Roman"/>
          <w:b/>
          <w:szCs w:val="20"/>
        </w:rPr>
        <w:t xml:space="preserve"> </w:t>
      </w:r>
      <w:proofErr w:type="spellStart"/>
      <w:r w:rsidR="00695A79" w:rsidRPr="00B959A9">
        <w:rPr>
          <w:rFonts w:ascii="Times New Roman" w:hAnsi="Times New Roman" w:cs="Times New Roman"/>
          <w:i/>
          <w:szCs w:val="20"/>
        </w:rPr>
        <w:t>Shorea</w:t>
      </w:r>
      <w:proofErr w:type="spellEnd"/>
      <w:r w:rsidR="00695A79" w:rsidRPr="00B959A9">
        <w:rPr>
          <w:rFonts w:ascii="Times New Roman" w:hAnsi="Times New Roman" w:cs="Times New Roman"/>
          <w:i/>
          <w:szCs w:val="20"/>
        </w:rPr>
        <w:t xml:space="preserve"> </w:t>
      </w:r>
      <w:proofErr w:type="spellStart"/>
      <w:r w:rsidR="00695A79" w:rsidRPr="00B959A9">
        <w:rPr>
          <w:rFonts w:ascii="Times New Roman" w:hAnsi="Times New Roman" w:cs="Times New Roman"/>
          <w:i/>
          <w:szCs w:val="20"/>
        </w:rPr>
        <w:t>parvifolia</w:t>
      </w:r>
      <w:proofErr w:type="spellEnd"/>
      <w:r w:rsidR="00695A79" w:rsidRPr="00B959A9">
        <w:rPr>
          <w:rFonts w:ascii="Times New Roman" w:hAnsi="Times New Roman" w:cs="Times New Roman"/>
          <w:i/>
          <w:szCs w:val="20"/>
        </w:rPr>
        <w:t xml:space="preserve">, </w:t>
      </w:r>
      <w:r w:rsidR="00695A79" w:rsidRPr="00B959A9">
        <w:rPr>
          <w:rFonts w:ascii="Times New Roman" w:hAnsi="Times New Roman" w:cs="Times New Roman"/>
          <w:szCs w:val="20"/>
        </w:rPr>
        <w:t xml:space="preserve">(b) </w:t>
      </w:r>
      <w:proofErr w:type="spellStart"/>
      <w:r w:rsidR="00695A79" w:rsidRPr="00B959A9">
        <w:rPr>
          <w:rFonts w:ascii="Times New Roman" w:hAnsi="Times New Roman" w:cs="Times New Roman"/>
          <w:i/>
          <w:szCs w:val="20"/>
        </w:rPr>
        <w:t>Shorea</w:t>
      </w:r>
      <w:proofErr w:type="spellEnd"/>
      <w:r w:rsidR="00695A79" w:rsidRPr="00B959A9">
        <w:rPr>
          <w:rFonts w:ascii="Times New Roman" w:hAnsi="Times New Roman" w:cs="Times New Roman"/>
          <w:i/>
          <w:szCs w:val="20"/>
        </w:rPr>
        <w:t xml:space="preserve"> </w:t>
      </w:r>
      <w:proofErr w:type="spellStart"/>
      <w:r w:rsidR="00695A79" w:rsidRPr="00B959A9">
        <w:rPr>
          <w:rFonts w:ascii="Times New Roman" w:hAnsi="Times New Roman" w:cs="Times New Roman"/>
          <w:i/>
          <w:szCs w:val="20"/>
        </w:rPr>
        <w:t>ovalis</w:t>
      </w:r>
      <w:proofErr w:type="spellEnd"/>
      <w:r w:rsidR="00695A79" w:rsidRPr="00B959A9">
        <w:rPr>
          <w:rFonts w:ascii="Times New Roman" w:hAnsi="Times New Roman" w:cs="Times New Roman"/>
          <w:i/>
          <w:szCs w:val="20"/>
        </w:rPr>
        <w:t>,</w:t>
      </w:r>
      <w:r w:rsidR="00695A79" w:rsidRPr="00B959A9">
        <w:rPr>
          <w:rFonts w:ascii="Times New Roman" w:hAnsi="Times New Roman" w:cs="Times New Roman"/>
          <w:szCs w:val="20"/>
        </w:rPr>
        <w:t xml:space="preserve"> (c) </w:t>
      </w:r>
      <w:proofErr w:type="spellStart"/>
      <w:r w:rsidR="00695A79" w:rsidRPr="00B959A9">
        <w:rPr>
          <w:rFonts w:ascii="Times New Roman" w:hAnsi="Times New Roman" w:cs="Times New Roman"/>
          <w:i/>
          <w:szCs w:val="20"/>
        </w:rPr>
        <w:t>Dipterocarpus</w:t>
      </w:r>
      <w:proofErr w:type="spellEnd"/>
      <w:r w:rsidR="00695A79" w:rsidRPr="00B959A9">
        <w:rPr>
          <w:rFonts w:ascii="Times New Roman" w:hAnsi="Times New Roman" w:cs="Times New Roman"/>
          <w:i/>
          <w:szCs w:val="20"/>
        </w:rPr>
        <w:t xml:space="preserve"> </w:t>
      </w:r>
      <w:proofErr w:type="spellStart"/>
      <w:r w:rsidR="00695A79" w:rsidRPr="00B959A9">
        <w:rPr>
          <w:rFonts w:ascii="Times New Roman" w:hAnsi="Times New Roman" w:cs="Times New Roman"/>
          <w:i/>
          <w:szCs w:val="20"/>
        </w:rPr>
        <w:t>crinitus</w:t>
      </w:r>
      <w:proofErr w:type="spellEnd"/>
      <w:r w:rsidR="00695A79" w:rsidRPr="00B959A9">
        <w:rPr>
          <w:rFonts w:ascii="Times New Roman" w:hAnsi="Times New Roman" w:cs="Times New Roman"/>
          <w:i/>
          <w:szCs w:val="20"/>
        </w:rPr>
        <w:t xml:space="preserve">, </w:t>
      </w:r>
      <w:r w:rsidR="00695A79" w:rsidRPr="00B959A9">
        <w:rPr>
          <w:rFonts w:ascii="Times New Roman" w:hAnsi="Times New Roman" w:cs="Times New Roman"/>
          <w:szCs w:val="20"/>
        </w:rPr>
        <w:t xml:space="preserve">(d) </w:t>
      </w:r>
      <w:proofErr w:type="spellStart"/>
      <w:r>
        <w:rPr>
          <w:rFonts w:ascii="Times New Roman" w:hAnsi="Times New Roman" w:cs="Times New Roman"/>
          <w:i/>
          <w:szCs w:val="20"/>
        </w:rPr>
        <w:t>Dipterocarpus</w:t>
      </w:r>
      <w:proofErr w:type="spellEnd"/>
      <w:r>
        <w:rPr>
          <w:rFonts w:ascii="Times New Roman" w:hAnsi="Times New Roman" w:cs="Times New Roman"/>
          <w:i/>
          <w:szCs w:val="20"/>
        </w:rPr>
        <w:t xml:space="preserve"> </w:t>
      </w:r>
      <w:proofErr w:type="spellStart"/>
      <w:r>
        <w:rPr>
          <w:rFonts w:ascii="Times New Roman" w:hAnsi="Times New Roman" w:cs="Times New Roman"/>
          <w:i/>
          <w:szCs w:val="20"/>
        </w:rPr>
        <w:t>gracilis</w:t>
      </w:r>
      <w:proofErr w:type="spellEnd"/>
      <w:r>
        <w:rPr>
          <w:rFonts w:ascii="Times New Roman" w:hAnsi="Times New Roman" w:cs="Times New Roman"/>
          <w:i/>
          <w:szCs w:val="20"/>
        </w:rPr>
        <w:t xml:space="preserve">, </w:t>
      </w:r>
      <w:r w:rsidRPr="00030267">
        <w:rPr>
          <w:rFonts w:ascii="Times New Roman" w:hAnsi="Times New Roman" w:cs="Times New Roman"/>
          <w:szCs w:val="20"/>
        </w:rPr>
        <w:t>and</w:t>
      </w:r>
      <w:r>
        <w:rPr>
          <w:rFonts w:ascii="Times New Roman" w:hAnsi="Times New Roman" w:cs="Times New Roman"/>
          <w:i/>
          <w:szCs w:val="20"/>
        </w:rPr>
        <w:t xml:space="preserve"> </w:t>
      </w:r>
      <w:r w:rsidR="00695A79" w:rsidRPr="00B959A9">
        <w:rPr>
          <w:rFonts w:ascii="Times New Roman" w:hAnsi="Times New Roman" w:cs="Times New Roman"/>
          <w:szCs w:val="20"/>
        </w:rPr>
        <w:t>(e)</w:t>
      </w:r>
      <w:r w:rsidR="00695A79" w:rsidRPr="00B959A9">
        <w:rPr>
          <w:rFonts w:ascii="Times New Roman" w:hAnsi="Times New Roman" w:cs="Times New Roman"/>
          <w:i/>
          <w:szCs w:val="20"/>
        </w:rPr>
        <w:t xml:space="preserve"> </w:t>
      </w:r>
      <w:proofErr w:type="spellStart"/>
      <w:r w:rsidR="00695A79" w:rsidRPr="00B959A9">
        <w:rPr>
          <w:rFonts w:ascii="Times New Roman" w:hAnsi="Times New Roman" w:cs="Times New Roman"/>
          <w:i/>
          <w:szCs w:val="20"/>
        </w:rPr>
        <w:t>Hopea</w:t>
      </w:r>
      <w:proofErr w:type="spellEnd"/>
      <w:r w:rsidR="00695A79" w:rsidRPr="00B959A9">
        <w:rPr>
          <w:rFonts w:ascii="Times New Roman" w:hAnsi="Times New Roman" w:cs="Times New Roman"/>
          <w:i/>
          <w:szCs w:val="20"/>
        </w:rPr>
        <w:t xml:space="preserve"> </w:t>
      </w:r>
      <w:proofErr w:type="spellStart"/>
      <w:r w:rsidR="00695A79" w:rsidRPr="00B959A9">
        <w:rPr>
          <w:rFonts w:ascii="Times New Roman" w:hAnsi="Times New Roman" w:cs="Times New Roman"/>
          <w:szCs w:val="20"/>
        </w:rPr>
        <w:t>spp</w:t>
      </w:r>
      <w:proofErr w:type="spellEnd"/>
    </w:p>
    <w:p w:rsidR="00695A79" w:rsidRDefault="00695A79" w:rsidP="00785CA6">
      <w:pPr>
        <w:outlineLvl w:val="0"/>
        <w:rPr>
          <w:rFonts w:ascii="Times New Roman" w:hAnsi="Times New Roman" w:cs="Times New Roman"/>
          <w:szCs w:val="20"/>
        </w:rPr>
      </w:pPr>
    </w:p>
    <w:p w:rsidR="00695A79" w:rsidRPr="00B959A9" w:rsidRDefault="00695A79" w:rsidP="00695A79">
      <w:pPr>
        <w:tabs>
          <w:tab w:val="left" w:pos="360"/>
        </w:tabs>
        <w:rPr>
          <w:rFonts w:ascii="Times New Roman" w:hAnsi="Times New Roman" w:cs="Times New Roman"/>
          <w:b/>
          <w:szCs w:val="20"/>
        </w:rPr>
      </w:pPr>
      <w:r w:rsidRPr="00B959A9">
        <w:rPr>
          <w:rFonts w:ascii="Times New Roman" w:hAnsi="Times New Roman" w:cs="Times New Roman"/>
          <w:b/>
          <w:szCs w:val="20"/>
        </w:rPr>
        <w:t>Curved gradient method</w:t>
      </w:r>
    </w:p>
    <w:p w:rsidR="00695A79" w:rsidRPr="00B959A9" w:rsidRDefault="00695A79" w:rsidP="00695A79">
      <w:pPr>
        <w:tabs>
          <w:tab w:val="left" w:pos="360"/>
        </w:tabs>
        <w:rPr>
          <w:rFonts w:ascii="Times New Roman" w:hAnsi="Times New Roman" w:cs="Times New Roman"/>
          <w:szCs w:val="20"/>
        </w:rPr>
      </w:pPr>
      <w:r w:rsidRPr="00B959A9">
        <w:rPr>
          <w:rFonts w:ascii="Times New Roman" w:hAnsi="Times New Roman" w:cs="Times New Roman"/>
          <w:szCs w:val="20"/>
        </w:rPr>
        <w:t xml:space="preserve">Basically, there are two types of curved gradient method; concave and convex gradients. These methods were tested to discover any improvements on the separation of samples. In a reverse phase chromatography, concave and convex gradients were used for analyzing multi-component samples which require the extra resolution either at the beginning or at the end of the gradient. The elution rate was maintained at </w:t>
      </w:r>
      <w:proofErr w:type="gramStart"/>
      <w:r w:rsidRPr="00B959A9">
        <w:rPr>
          <w:rFonts w:ascii="Times New Roman" w:hAnsi="Times New Roman" w:cs="Times New Roman"/>
          <w:szCs w:val="20"/>
        </w:rPr>
        <w:t>H</w:t>
      </w:r>
      <w:r w:rsidRPr="00B959A9">
        <w:rPr>
          <w:rFonts w:ascii="Times New Roman" w:hAnsi="Times New Roman" w:cs="Times New Roman"/>
          <w:szCs w:val="20"/>
          <w:vertAlign w:val="subscript"/>
        </w:rPr>
        <w:t>2</w:t>
      </w:r>
      <w:r w:rsidRPr="00B959A9">
        <w:rPr>
          <w:rFonts w:ascii="Times New Roman" w:hAnsi="Times New Roman" w:cs="Times New Roman"/>
          <w:szCs w:val="20"/>
        </w:rPr>
        <w:t>O:ACN</w:t>
      </w:r>
      <w:proofErr w:type="gramEnd"/>
      <w:r w:rsidRPr="00B959A9">
        <w:rPr>
          <w:rFonts w:ascii="Times New Roman" w:hAnsi="Times New Roman" w:cs="Times New Roman"/>
          <w:szCs w:val="20"/>
        </w:rPr>
        <w:t xml:space="preserve"> (95:5 to 25:75 in 20 minutes) for both gradient method. The results, however, did not show any improvement in the resolution and failed to achieve optimal separation of model samples. Thus, </w:t>
      </w:r>
      <w:r w:rsidR="00BF16C6">
        <w:rPr>
          <w:rFonts w:ascii="Times New Roman" w:hAnsi="Times New Roman" w:cs="Times New Roman"/>
          <w:szCs w:val="20"/>
        </w:rPr>
        <w:t xml:space="preserve">it </w:t>
      </w:r>
      <w:r w:rsidRPr="00B959A9">
        <w:rPr>
          <w:rFonts w:ascii="Times New Roman" w:hAnsi="Times New Roman" w:cs="Times New Roman"/>
          <w:szCs w:val="20"/>
        </w:rPr>
        <w:t>was not considered for further optimization of the chromatographic conditions for the model samples.</w:t>
      </w:r>
    </w:p>
    <w:p w:rsidR="00695A79" w:rsidRPr="00B959A9" w:rsidRDefault="00695A79" w:rsidP="00695A79">
      <w:pPr>
        <w:tabs>
          <w:tab w:val="left" w:pos="360"/>
        </w:tabs>
        <w:rPr>
          <w:rFonts w:ascii="Times New Roman" w:hAnsi="Times New Roman" w:cs="Times New Roman"/>
          <w:szCs w:val="20"/>
        </w:rPr>
      </w:pPr>
    </w:p>
    <w:p w:rsidR="00695A79" w:rsidRPr="00B959A9" w:rsidRDefault="00695A79" w:rsidP="00695A79">
      <w:pPr>
        <w:tabs>
          <w:tab w:val="left" w:pos="360"/>
        </w:tabs>
        <w:rPr>
          <w:rFonts w:ascii="Times New Roman" w:hAnsi="Times New Roman" w:cs="Times New Roman"/>
          <w:b/>
          <w:szCs w:val="20"/>
        </w:rPr>
      </w:pPr>
      <w:r w:rsidRPr="00B959A9">
        <w:rPr>
          <w:rFonts w:ascii="Times New Roman" w:hAnsi="Times New Roman" w:cs="Times New Roman"/>
          <w:b/>
          <w:szCs w:val="20"/>
        </w:rPr>
        <w:t>Injection volume</w:t>
      </w:r>
    </w:p>
    <w:p w:rsidR="00695A79" w:rsidRDefault="00695A79" w:rsidP="00695A79">
      <w:pPr>
        <w:tabs>
          <w:tab w:val="left" w:pos="360"/>
        </w:tabs>
        <w:rPr>
          <w:rFonts w:ascii="Times New Roman" w:hAnsi="Times New Roman" w:cs="Times New Roman"/>
          <w:szCs w:val="20"/>
        </w:rPr>
      </w:pPr>
      <w:r w:rsidRPr="00B959A9">
        <w:rPr>
          <w:rFonts w:ascii="Times New Roman" w:hAnsi="Times New Roman" w:cs="Times New Roman"/>
          <w:szCs w:val="20"/>
        </w:rPr>
        <w:t xml:space="preserve">Injection volume is considered as one of the parameter that can be modified to achieve optimized method development for better separation of all samples. In this study, the gradient elution was fixed to be </w:t>
      </w:r>
      <w:proofErr w:type="gramStart"/>
      <w:r w:rsidRPr="00B959A9">
        <w:rPr>
          <w:rFonts w:ascii="Times New Roman" w:hAnsi="Times New Roman" w:cs="Times New Roman"/>
          <w:szCs w:val="20"/>
        </w:rPr>
        <w:t>H</w:t>
      </w:r>
      <w:r w:rsidRPr="00B959A9">
        <w:rPr>
          <w:rFonts w:ascii="Times New Roman" w:hAnsi="Times New Roman" w:cs="Times New Roman"/>
          <w:szCs w:val="20"/>
          <w:vertAlign w:val="subscript"/>
        </w:rPr>
        <w:t>2</w:t>
      </w:r>
      <w:r w:rsidRPr="00B959A9">
        <w:rPr>
          <w:rFonts w:ascii="Times New Roman" w:hAnsi="Times New Roman" w:cs="Times New Roman"/>
          <w:szCs w:val="20"/>
        </w:rPr>
        <w:t>O:ACN</w:t>
      </w:r>
      <w:proofErr w:type="gramEnd"/>
      <w:r w:rsidRPr="00B959A9">
        <w:rPr>
          <w:rFonts w:ascii="Times New Roman" w:hAnsi="Times New Roman" w:cs="Times New Roman"/>
          <w:szCs w:val="20"/>
        </w:rPr>
        <w:t xml:space="preserve"> (95:5 to 25:75) and the run time was set up to be 20 minutes. The chromatograms showed that the injection volume had the significant effect on the chromatographic resolution. The shapes of peaks were improved, thus </w:t>
      </w:r>
      <w:r w:rsidR="00BF16C6">
        <w:rPr>
          <w:rFonts w:ascii="Times New Roman" w:hAnsi="Times New Roman" w:cs="Times New Roman"/>
          <w:szCs w:val="20"/>
        </w:rPr>
        <w:t xml:space="preserve">producing a </w:t>
      </w:r>
      <w:r w:rsidRPr="00B959A9">
        <w:rPr>
          <w:rFonts w:ascii="Times New Roman" w:hAnsi="Times New Roman" w:cs="Times New Roman"/>
          <w:szCs w:val="20"/>
        </w:rPr>
        <w:t>better resolution. Previous studies [1</w:t>
      </w:r>
      <w:r w:rsidR="004854C7">
        <w:rPr>
          <w:rFonts w:ascii="Times New Roman" w:hAnsi="Times New Roman" w:cs="Times New Roman"/>
          <w:szCs w:val="20"/>
        </w:rPr>
        <w:t>7</w:t>
      </w:r>
      <w:r w:rsidRPr="00B959A9">
        <w:rPr>
          <w:rFonts w:ascii="Times New Roman" w:hAnsi="Times New Roman" w:cs="Times New Roman"/>
          <w:szCs w:val="20"/>
        </w:rPr>
        <w:t>,1</w:t>
      </w:r>
      <w:r w:rsidR="004854C7">
        <w:rPr>
          <w:rFonts w:ascii="Times New Roman" w:hAnsi="Times New Roman" w:cs="Times New Roman"/>
          <w:szCs w:val="20"/>
        </w:rPr>
        <w:t>8</w:t>
      </w:r>
      <w:r w:rsidRPr="00B959A9">
        <w:rPr>
          <w:rFonts w:ascii="Times New Roman" w:hAnsi="Times New Roman" w:cs="Times New Roman"/>
          <w:szCs w:val="20"/>
        </w:rPr>
        <w:t>] also showed that with the increase of injection volume, the resolution of separated compounds would be decrease</w:t>
      </w:r>
      <w:r w:rsidR="00BF16C6">
        <w:rPr>
          <w:rFonts w:ascii="Times New Roman" w:hAnsi="Times New Roman" w:cs="Times New Roman"/>
          <w:szCs w:val="20"/>
        </w:rPr>
        <w:t>d</w:t>
      </w:r>
      <w:r w:rsidRPr="00B959A9">
        <w:rPr>
          <w:rFonts w:ascii="Times New Roman" w:hAnsi="Times New Roman" w:cs="Times New Roman"/>
          <w:szCs w:val="20"/>
        </w:rPr>
        <w:t xml:space="preserve">. In this study, the injection volume of 5 </w:t>
      </w:r>
      <w:proofErr w:type="spellStart"/>
      <w:r w:rsidRPr="00B959A9">
        <w:rPr>
          <w:rFonts w:ascii="Times New Roman" w:hAnsi="Times New Roman" w:cs="Times New Roman"/>
          <w:szCs w:val="20"/>
        </w:rPr>
        <w:t>μl</w:t>
      </w:r>
      <w:proofErr w:type="spellEnd"/>
      <w:r w:rsidRPr="00B959A9">
        <w:rPr>
          <w:rFonts w:ascii="Times New Roman" w:hAnsi="Times New Roman" w:cs="Times New Roman"/>
          <w:szCs w:val="20"/>
        </w:rPr>
        <w:t xml:space="preserve"> per injection of samples is considered to be the best compromise.</w:t>
      </w:r>
    </w:p>
    <w:p w:rsidR="00466585" w:rsidRPr="00B959A9" w:rsidRDefault="00466585" w:rsidP="00466585">
      <w:pPr>
        <w:tabs>
          <w:tab w:val="left" w:pos="360"/>
        </w:tabs>
        <w:rPr>
          <w:rFonts w:ascii="Times New Roman" w:hAnsi="Times New Roman" w:cs="Times New Roman"/>
          <w:b/>
          <w:szCs w:val="20"/>
        </w:rPr>
      </w:pPr>
      <w:r w:rsidRPr="00B959A9">
        <w:rPr>
          <w:rFonts w:ascii="Times New Roman" w:hAnsi="Times New Roman" w:cs="Times New Roman"/>
          <w:b/>
          <w:szCs w:val="20"/>
        </w:rPr>
        <w:lastRenderedPageBreak/>
        <w:t>Method validation on test samples</w:t>
      </w:r>
    </w:p>
    <w:p w:rsidR="00466585" w:rsidRDefault="00466585" w:rsidP="00466585">
      <w:pPr>
        <w:outlineLvl w:val="0"/>
        <w:rPr>
          <w:rFonts w:ascii="Times New Roman" w:hAnsi="Times New Roman" w:cs="Times New Roman"/>
          <w:szCs w:val="20"/>
        </w:rPr>
      </w:pPr>
      <w:r w:rsidRPr="00B959A9">
        <w:rPr>
          <w:rFonts w:ascii="Times New Roman" w:hAnsi="Times New Roman" w:cs="Times New Roman"/>
          <w:szCs w:val="20"/>
        </w:rPr>
        <w:t xml:space="preserve">Ten plant samples were chosen to be tested with the optimized chromatographic conditions to ensure the reproducibility of the developed method. The tested samples are from the same family as the model samples but different parts of the plant that were studied. The tested samples were taken from the wood of the buttress and each species were from </w:t>
      </w:r>
      <w:r>
        <w:rPr>
          <w:rFonts w:ascii="Times New Roman" w:hAnsi="Times New Roman" w:cs="Times New Roman"/>
          <w:szCs w:val="20"/>
        </w:rPr>
        <w:t>two</w:t>
      </w:r>
      <w:r w:rsidRPr="00B959A9">
        <w:rPr>
          <w:rFonts w:ascii="Times New Roman" w:hAnsi="Times New Roman" w:cs="Times New Roman"/>
          <w:szCs w:val="20"/>
        </w:rPr>
        <w:t xml:space="preserve"> places in Malaysia (</w:t>
      </w:r>
      <w:proofErr w:type="spellStart"/>
      <w:r w:rsidRPr="00B959A9">
        <w:rPr>
          <w:rFonts w:ascii="Times New Roman" w:hAnsi="Times New Roman" w:cs="Times New Roman"/>
          <w:szCs w:val="20"/>
        </w:rPr>
        <w:t>Selai</w:t>
      </w:r>
      <w:proofErr w:type="spellEnd"/>
      <w:r w:rsidRPr="00B959A9">
        <w:rPr>
          <w:rFonts w:ascii="Times New Roman" w:hAnsi="Times New Roman" w:cs="Times New Roman"/>
          <w:szCs w:val="20"/>
        </w:rPr>
        <w:t xml:space="preserve"> and Kuala </w:t>
      </w:r>
      <w:proofErr w:type="spellStart"/>
      <w:r w:rsidRPr="00B959A9">
        <w:rPr>
          <w:rFonts w:ascii="Times New Roman" w:hAnsi="Times New Roman" w:cs="Times New Roman"/>
          <w:szCs w:val="20"/>
        </w:rPr>
        <w:t>Kerian</w:t>
      </w:r>
      <w:proofErr w:type="spellEnd"/>
      <w:r w:rsidRPr="00B959A9">
        <w:rPr>
          <w:rFonts w:ascii="Times New Roman" w:hAnsi="Times New Roman" w:cs="Times New Roman"/>
          <w:szCs w:val="20"/>
        </w:rPr>
        <w:t xml:space="preserve">). </w:t>
      </w:r>
      <w:proofErr w:type="spellStart"/>
      <w:r w:rsidRPr="00B959A9">
        <w:rPr>
          <w:rFonts w:ascii="Times New Roman" w:hAnsi="Times New Roman" w:cs="Times New Roman"/>
          <w:i/>
          <w:szCs w:val="20"/>
        </w:rPr>
        <w:t>Shorea</w:t>
      </w:r>
      <w:proofErr w:type="spellEnd"/>
      <w:r w:rsidRPr="00B959A9">
        <w:rPr>
          <w:rFonts w:ascii="Times New Roman" w:hAnsi="Times New Roman" w:cs="Times New Roman"/>
          <w:i/>
          <w:szCs w:val="20"/>
        </w:rPr>
        <w:t xml:space="preserve"> </w:t>
      </w:r>
      <w:proofErr w:type="spellStart"/>
      <w:r w:rsidRPr="00B959A9">
        <w:rPr>
          <w:rFonts w:ascii="Times New Roman" w:hAnsi="Times New Roman" w:cs="Times New Roman"/>
          <w:i/>
          <w:szCs w:val="20"/>
        </w:rPr>
        <w:t>parvifolia</w:t>
      </w:r>
      <w:proofErr w:type="spellEnd"/>
      <w:r w:rsidRPr="00B959A9">
        <w:rPr>
          <w:rFonts w:ascii="Times New Roman" w:hAnsi="Times New Roman" w:cs="Times New Roman"/>
          <w:i/>
          <w:szCs w:val="20"/>
        </w:rPr>
        <w:t xml:space="preserve">, </w:t>
      </w:r>
      <w:proofErr w:type="spellStart"/>
      <w:r w:rsidRPr="00B959A9">
        <w:rPr>
          <w:rFonts w:ascii="Times New Roman" w:hAnsi="Times New Roman" w:cs="Times New Roman"/>
          <w:i/>
          <w:szCs w:val="20"/>
        </w:rPr>
        <w:t>Shorea</w:t>
      </w:r>
      <w:proofErr w:type="spellEnd"/>
      <w:r w:rsidRPr="00B959A9">
        <w:rPr>
          <w:rFonts w:ascii="Times New Roman" w:hAnsi="Times New Roman" w:cs="Times New Roman"/>
          <w:i/>
          <w:szCs w:val="20"/>
        </w:rPr>
        <w:t xml:space="preserve"> </w:t>
      </w:r>
      <w:proofErr w:type="spellStart"/>
      <w:r w:rsidRPr="00B959A9">
        <w:rPr>
          <w:rFonts w:ascii="Times New Roman" w:hAnsi="Times New Roman" w:cs="Times New Roman"/>
          <w:i/>
          <w:szCs w:val="20"/>
        </w:rPr>
        <w:t>leprosula</w:t>
      </w:r>
      <w:proofErr w:type="spellEnd"/>
      <w:r w:rsidRPr="00B959A9">
        <w:rPr>
          <w:rFonts w:ascii="Times New Roman" w:hAnsi="Times New Roman" w:cs="Times New Roman"/>
          <w:i/>
          <w:szCs w:val="20"/>
        </w:rPr>
        <w:t xml:space="preserve">, </w:t>
      </w:r>
      <w:proofErr w:type="spellStart"/>
      <w:r w:rsidRPr="00B959A9">
        <w:rPr>
          <w:rFonts w:ascii="Times New Roman" w:hAnsi="Times New Roman" w:cs="Times New Roman"/>
          <w:i/>
          <w:szCs w:val="20"/>
        </w:rPr>
        <w:t>Shorea</w:t>
      </w:r>
      <w:proofErr w:type="spellEnd"/>
      <w:r w:rsidRPr="00B959A9">
        <w:rPr>
          <w:rFonts w:ascii="Times New Roman" w:hAnsi="Times New Roman" w:cs="Times New Roman"/>
          <w:i/>
          <w:szCs w:val="20"/>
        </w:rPr>
        <w:t xml:space="preserve"> </w:t>
      </w:r>
      <w:proofErr w:type="spellStart"/>
      <w:r w:rsidRPr="00B959A9">
        <w:rPr>
          <w:rFonts w:ascii="Times New Roman" w:hAnsi="Times New Roman" w:cs="Times New Roman"/>
          <w:i/>
          <w:szCs w:val="20"/>
        </w:rPr>
        <w:t>ovalis</w:t>
      </w:r>
      <w:proofErr w:type="spellEnd"/>
      <w:r w:rsidRPr="00B959A9">
        <w:rPr>
          <w:rFonts w:ascii="Times New Roman" w:hAnsi="Times New Roman" w:cs="Times New Roman"/>
          <w:i/>
          <w:szCs w:val="20"/>
        </w:rPr>
        <w:t xml:space="preserve">, </w:t>
      </w:r>
      <w:proofErr w:type="spellStart"/>
      <w:r w:rsidRPr="00B959A9">
        <w:rPr>
          <w:rFonts w:ascii="Times New Roman" w:hAnsi="Times New Roman" w:cs="Times New Roman"/>
          <w:i/>
          <w:szCs w:val="20"/>
        </w:rPr>
        <w:t>Dipterocarpus</w:t>
      </w:r>
      <w:proofErr w:type="spellEnd"/>
      <w:r w:rsidRPr="00B959A9">
        <w:rPr>
          <w:rFonts w:ascii="Times New Roman" w:hAnsi="Times New Roman" w:cs="Times New Roman"/>
          <w:i/>
          <w:szCs w:val="20"/>
        </w:rPr>
        <w:t xml:space="preserve"> </w:t>
      </w:r>
      <w:proofErr w:type="spellStart"/>
      <w:r w:rsidRPr="00B959A9">
        <w:rPr>
          <w:rFonts w:ascii="Times New Roman" w:hAnsi="Times New Roman" w:cs="Times New Roman"/>
          <w:i/>
          <w:szCs w:val="20"/>
        </w:rPr>
        <w:t>crinitus</w:t>
      </w:r>
      <w:proofErr w:type="spellEnd"/>
      <w:r w:rsidRPr="00B959A9">
        <w:rPr>
          <w:rFonts w:ascii="Times New Roman" w:hAnsi="Times New Roman" w:cs="Times New Roman"/>
          <w:i/>
          <w:szCs w:val="20"/>
        </w:rPr>
        <w:t xml:space="preserve"> </w:t>
      </w:r>
      <w:r w:rsidRPr="00B959A9">
        <w:rPr>
          <w:rFonts w:ascii="Times New Roman" w:hAnsi="Times New Roman" w:cs="Times New Roman"/>
          <w:szCs w:val="20"/>
        </w:rPr>
        <w:t xml:space="preserve">and </w:t>
      </w:r>
      <w:proofErr w:type="spellStart"/>
      <w:r w:rsidRPr="00B959A9">
        <w:rPr>
          <w:rFonts w:ascii="Times New Roman" w:hAnsi="Times New Roman" w:cs="Times New Roman"/>
          <w:i/>
          <w:szCs w:val="20"/>
        </w:rPr>
        <w:t>Hopea</w:t>
      </w:r>
      <w:proofErr w:type="spellEnd"/>
      <w:r w:rsidRPr="00B959A9">
        <w:rPr>
          <w:rFonts w:ascii="Times New Roman" w:hAnsi="Times New Roman" w:cs="Times New Roman"/>
          <w:i/>
          <w:szCs w:val="20"/>
        </w:rPr>
        <w:t xml:space="preserve"> </w:t>
      </w:r>
      <w:r w:rsidRPr="00B959A9">
        <w:rPr>
          <w:rFonts w:ascii="Times New Roman" w:hAnsi="Times New Roman" w:cs="Times New Roman"/>
          <w:szCs w:val="20"/>
        </w:rPr>
        <w:t>spp</w:t>
      </w:r>
      <w:r w:rsidRPr="00B959A9">
        <w:rPr>
          <w:rFonts w:ascii="Times New Roman" w:hAnsi="Times New Roman" w:cs="Times New Roman"/>
          <w:i/>
          <w:szCs w:val="20"/>
        </w:rPr>
        <w:t xml:space="preserve">. </w:t>
      </w:r>
      <w:r w:rsidRPr="00B959A9">
        <w:rPr>
          <w:rFonts w:ascii="Times New Roman" w:hAnsi="Times New Roman" w:cs="Times New Roman"/>
          <w:szCs w:val="20"/>
        </w:rPr>
        <w:t xml:space="preserve">were chosen to test the method. Figure 4(a-e) shows the chromatographic profiles of all tested samples. </w:t>
      </w:r>
    </w:p>
    <w:p w:rsidR="00466585" w:rsidRDefault="00466585" w:rsidP="00C20AA2">
      <w:pPr>
        <w:tabs>
          <w:tab w:val="left" w:pos="360"/>
        </w:tabs>
        <w:jc w:val="center"/>
        <w:rPr>
          <w:rFonts w:ascii="Times New Roman" w:hAnsi="Times New Roman" w:cs="Times New Roman"/>
          <w:szCs w:val="20"/>
        </w:rPr>
      </w:pPr>
    </w:p>
    <w:p w:rsidR="00C20AA2" w:rsidRPr="00B959A9" w:rsidRDefault="00882DE9" w:rsidP="00C20AA2">
      <w:pPr>
        <w:tabs>
          <w:tab w:val="left" w:pos="360"/>
        </w:tabs>
        <w:jc w:val="center"/>
        <w:rPr>
          <w:rFonts w:ascii="Times New Roman" w:hAnsi="Times New Roman" w:cs="Times New Roman"/>
          <w:szCs w:val="20"/>
        </w:rPr>
      </w:pPr>
      <w:r>
        <w:pict>
          <v:group id="_x0000_s1336" style="width:5in;height:180pt;mso-position-horizontal-relative:char;mso-position-vertical-relative:line" coordsize="59055,35623">
            <v:shape id="Picture 6" o:spid="_x0000_s1337" type="#_x0000_t75" style="position:absolute;left:4381;top:16383;width:54674;height:19240;visibility:visible">
              <v:imagedata r:id="rId21" o:title=""/>
              <v:path arrowok="t"/>
              <o:lock v:ext="edit" aspectratio="f"/>
            </v:shape>
            <v:shape id="Picture 3" o:spid="_x0000_s1338" type="#_x0000_t75" style="position:absolute;left:3810;width:4191;height:16002;visibility:visible">
              <v:imagedata r:id="rId22" o:title="" cropbottom="6342f"/>
              <v:path arrowok="t"/>
              <o:lock v:ext="edit" aspectratio="f"/>
            </v:shape>
            <v:shape id="Picture 8" o:spid="_x0000_s1339" type="#_x0000_t75" style="position:absolute;left:7143;top:1428;width:48387;height:14574;visibility:visible">
              <v:imagedata r:id="rId23" o:title="" cropleft="2629f"/>
              <v:path arrowok="t"/>
              <o:lock v:ext="edit" aspectratio="f"/>
            </v:shape>
            <v:shape id="Picture 9" o:spid="_x0000_s1340" type="#_x0000_t75" style="position:absolute;left:7143;top:16383;width:48006;height:14573;visibility:visible">
              <v:imagedata r:id="rId24" o:title="" croptop="3445f" cropbottom="1f" cropleft="2684f" cropright="715f"/>
              <v:path arrowok="t"/>
              <o:lock v:ext="edit" aspectratio="f"/>
            </v:shape>
            <v:shape id="Text Box 18" o:spid="_x0000_s1341" type="#_x0000_t202" style="position:absolute;top:14478;width:5937;height:4940;visibility:visible" filled="f" stroked="f" strokeweight=".5pt">
              <v:textbox>
                <w:txbxContent>
                  <w:p w:rsidR="00C20AA2" w:rsidRPr="00EB4839" w:rsidRDefault="00C20AA2" w:rsidP="00C20AA2">
                    <w:pPr>
                      <w:rPr>
                        <w:rFonts w:ascii="Times New Roman" w:hAnsi="Times New Roman" w:cs="Times New Roman"/>
                        <w:b/>
                        <w:szCs w:val="20"/>
                      </w:rPr>
                    </w:pPr>
                    <w:r w:rsidRPr="00EB4839">
                      <w:rPr>
                        <w:rFonts w:ascii="Times New Roman" w:hAnsi="Times New Roman" w:cs="Times New Roman"/>
                        <w:b/>
                        <w:szCs w:val="20"/>
                      </w:rPr>
                      <w:t>(a)</w:t>
                    </w:r>
                  </w:p>
                </w:txbxContent>
              </v:textbox>
            </v:shape>
            <w10:anchorlock/>
          </v:group>
        </w:pict>
      </w:r>
    </w:p>
    <w:p w:rsidR="00695A79" w:rsidRDefault="00882DE9" w:rsidP="00B84847">
      <w:pPr>
        <w:tabs>
          <w:tab w:val="left" w:pos="360"/>
        </w:tabs>
        <w:jc w:val="center"/>
        <w:rPr>
          <w:rFonts w:ascii="Times New Roman" w:hAnsi="Times New Roman" w:cs="Times New Roman"/>
          <w:szCs w:val="20"/>
        </w:rPr>
      </w:pPr>
      <w:r>
        <w:pict>
          <v:group id="Group 10" o:spid="_x0000_s1342" style="width:5in;height:180pt;mso-position-horizontal-relative:char;mso-position-vertical-relative:line" coordsize="59055,35433">
            <v:shape id="Picture 7" o:spid="_x0000_s1343" type="#_x0000_t75" style="position:absolute;left:4286;top:16192;width:54769;height:19241;visibility:visible">
              <v:imagedata r:id="rId21" o:title=""/>
              <v:path arrowok="t"/>
            </v:shape>
            <v:shape id="Picture 8" o:spid="_x0000_s1344" type="#_x0000_t75" style="position:absolute;left:3714;width:4191;height:16002;visibility:visible">
              <v:imagedata r:id="rId22" o:title="" cropbottom="6342f"/>
              <v:path arrowok="t"/>
            </v:shape>
            <v:shape id="Picture 11" o:spid="_x0000_s1345" type="#_x0000_t75" style="position:absolute;left:6953;top:1524;width:48482;height:14478;visibility:visible">
              <v:imagedata r:id="rId25" o:title="" croptop="22826f" cropbottom="23284f" cropleft="2530f" cropright="575f" grayscale="t"/>
              <v:path arrowok="t"/>
            </v:shape>
            <v:shape id="Picture 13" o:spid="_x0000_s1346" type="#_x0000_t75" style="position:absolute;left:6953;top:16287;width:48292;height:14478;visibility:visible">
              <v:imagedata r:id="rId25" o:title="" croptop="43496f" cropbottom="2735f" cropleft="2530f" cropright="864f" grayscale="t"/>
              <v:path arrowok="t"/>
            </v:shape>
            <v:shape id="Text Box 9" o:spid="_x0000_s1347" type="#_x0000_t202" style="position:absolute;top:13716;width:6286;height:4394;visibility:visible" filled="f" stroked="f" strokeweight=".5pt">
              <v:textbox>
                <w:txbxContent>
                  <w:p w:rsidR="00C20AA2" w:rsidRPr="00EB4839" w:rsidRDefault="00C20AA2" w:rsidP="00C20AA2">
                    <w:pPr>
                      <w:rPr>
                        <w:rFonts w:ascii="Times New Roman" w:hAnsi="Times New Roman" w:cs="Times New Roman"/>
                        <w:b/>
                        <w:szCs w:val="20"/>
                      </w:rPr>
                    </w:pPr>
                    <w:r w:rsidRPr="00EB4839">
                      <w:rPr>
                        <w:rFonts w:ascii="Times New Roman" w:hAnsi="Times New Roman" w:cs="Times New Roman"/>
                        <w:b/>
                        <w:szCs w:val="20"/>
                      </w:rPr>
                      <w:t>(b)</w:t>
                    </w:r>
                  </w:p>
                </w:txbxContent>
              </v:textbox>
            </v:shape>
            <w10:anchorlock/>
          </v:group>
        </w:pict>
      </w:r>
    </w:p>
    <w:p w:rsidR="00B84847" w:rsidRDefault="00882DE9" w:rsidP="00B84847">
      <w:pPr>
        <w:tabs>
          <w:tab w:val="left" w:pos="360"/>
        </w:tabs>
        <w:jc w:val="center"/>
      </w:pPr>
      <w:r>
        <w:pict>
          <v:group id="Group 16" o:spid="_x0000_s1348" style="width:5in;height:180pt;mso-position-horizontal-relative:char;mso-position-vertical-relative:line" coordsize="59055,35718">
            <v:shape id="Picture 14" o:spid="_x0000_s1349" type="#_x0000_t75" style="position:absolute;left:4286;top:16478;width:54769;height:19240;visibility:visible">
              <v:imagedata r:id="rId21" o:title=""/>
              <v:path arrowok="t"/>
            </v:shape>
            <v:shape id="Picture 15" o:spid="_x0000_s1350" type="#_x0000_t75" style="position:absolute;left:3905;width:4191;height:16002;visibility:visible">
              <v:imagedata r:id="rId22" o:title="" cropbottom="6342f"/>
              <v:path arrowok="t"/>
            </v:shape>
            <v:shape id="Text Box 12" o:spid="_x0000_s1351" type="#_x0000_t202" style="position:absolute;top:13716;width:6286;height:4394;visibility:visible" filled="f" stroked="f" strokeweight=".5pt">
              <v:textbox>
                <w:txbxContent>
                  <w:p w:rsidR="00C20AA2" w:rsidRPr="00EB4839" w:rsidRDefault="00C20AA2" w:rsidP="00C20AA2">
                    <w:pPr>
                      <w:rPr>
                        <w:rFonts w:ascii="Times New Roman" w:hAnsi="Times New Roman" w:cs="Times New Roman"/>
                        <w:b/>
                        <w:szCs w:val="20"/>
                      </w:rPr>
                    </w:pPr>
                    <w:r w:rsidRPr="00EB4839">
                      <w:rPr>
                        <w:rFonts w:ascii="Times New Roman" w:hAnsi="Times New Roman" w:cs="Times New Roman"/>
                        <w:b/>
                        <w:szCs w:val="20"/>
                      </w:rPr>
                      <w:t>(</w:t>
                    </w:r>
                    <w:r>
                      <w:rPr>
                        <w:rFonts w:ascii="Times New Roman" w:hAnsi="Times New Roman" w:cs="Times New Roman"/>
                        <w:b/>
                        <w:szCs w:val="20"/>
                      </w:rPr>
                      <w:t>c</w:t>
                    </w:r>
                    <w:r w:rsidRPr="00EB4839">
                      <w:rPr>
                        <w:rFonts w:ascii="Times New Roman" w:hAnsi="Times New Roman" w:cs="Times New Roman"/>
                        <w:b/>
                        <w:szCs w:val="20"/>
                      </w:rPr>
                      <w:t>)</w:t>
                    </w:r>
                  </w:p>
                </w:txbxContent>
              </v:textbox>
            </v:shape>
            <v:shape id="Picture 17" o:spid="_x0000_s1352" type="#_x0000_t75" style="position:absolute;left:7143;top:1524;width:48292;height:14668;visibility:visible">
              <v:imagedata r:id="rId26" o:title="" cropleft="3150f" cropright="1090f"/>
              <v:path arrowok="t"/>
            </v:shape>
            <v:shape id="Picture 18" o:spid="_x0000_s1353" type="#_x0000_t75" style="position:absolute;left:7143;top:16573;width:49149;height:14288;visibility:visible">
              <v:imagedata r:id="rId27" o:title="" croptop="4194f" cropleft="3045f" cropright="-244f"/>
              <v:path arrowok="t"/>
            </v:shape>
            <w10:anchorlock/>
          </v:group>
        </w:pict>
      </w:r>
    </w:p>
    <w:p w:rsidR="00030267" w:rsidRDefault="00030267" w:rsidP="00B84847">
      <w:pPr>
        <w:tabs>
          <w:tab w:val="left" w:pos="360"/>
        </w:tabs>
        <w:jc w:val="center"/>
        <w:rPr>
          <w:rFonts w:ascii="Times New Roman" w:hAnsi="Times New Roman" w:cs="Times New Roman"/>
          <w:szCs w:val="20"/>
        </w:rPr>
      </w:pPr>
    </w:p>
    <w:p w:rsidR="00356014" w:rsidRPr="00BF16C6" w:rsidRDefault="00356014" w:rsidP="00030267">
      <w:pPr>
        <w:tabs>
          <w:tab w:val="left" w:pos="360"/>
        </w:tabs>
        <w:ind w:left="851" w:hanging="851"/>
      </w:pPr>
      <w:r w:rsidRPr="00B959A9">
        <w:rPr>
          <w:rFonts w:ascii="Times New Roman" w:hAnsi="Times New Roman" w:cs="Times New Roman"/>
          <w:szCs w:val="20"/>
        </w:rPr>
        <w:t xml:space="preserve">Figure </w:t>
      </w:r>
      <w:r>
        <w:rPr>
          <w:rFonts w:ascii="Times New Roman" w:hAnsi="Times New Roman" w:cs="Times New Roman"/>
          <w:szCs w:val="20"/>
        </w:rPr>
        <w:t>4</w:t>
      </w:r>
      <w:r w:rsidR="00030267">
        <w:rPr>
          <w:rFonts w:ascii="Times New Roman" w:hAnsi="Times New Roman" w:cs="Times New Roman"/>
          <w:szCs w:val="20"/>
        </w:rPr>
        <w:t xml:space="preserve">. </w:t>
      </w:r>
      <w:r w:rsidRPr="00B959A9">
        <w:rPr>
          <w:rFonts w:ascii="Times New Roman" w:hAnsi="Times New Roman" w:cs="Times New Roman"/>
          <w:szCs w:val="20"/>
        </w:rPr>
        <w:t xml:space="preserve">Chromatographic profiles of </w:t>
      </w:r>
      <w:r>
        <w:rPr>
          <w:rFonts w:ascii="Times New Roman" w:hAnsi="Times New Roman" w:cs="Times New Roman"/>
          <w:szCs w:val="20"/>
        </w:rPr>
        <w:t>test</w:t>
      </w:r>
      <w:r w:rsidRPr="00B959A9">
        <w:rPr>
          <w:rFonts w:ascii="Times New Roman" w:hAnsi="Times New Roman" w:cs="Times New Roman"/>
          <w:szCs w:val="20"/>
        </w:rPr>
        <w:t xml:space="preserve"> samples using an isocratic mode of </w:t>
      </w:r>
      <w:proofErr w:type="gramStart"/>
      <w:r w:rsidRPr="00B959A9">
        <w:rPr>
          <w:rFonts w:ascii="Times New Roman" w:hAnsi="Times New Roman" w:cs="Times New Roman"/>
          <w:szCs w:val="20"/>
        </w:rPr>
        <w:t>ACN:H</w:t>
      </w:r>
      <w:r w:rsidRPr="00C60065">
        <w:rPr>
          <w:rFonts w:ascii="Times New Roman" w:hAnsi="Times New Roman" w:cs="Times New Roman"/>
          <w:szCs w:val="20"/>
          <w:vertAlign w:val="subscript"/>
        </w:rPr>
        <w:t>2</w:t>
      </w:r>
      <w:r w:rsidRPr="00B959A9">
        <w:rPr>
          <w:rFonts w:ascii="Times New Roman" w:hAnsi="Times New Roman" w:cs="Times New Roman"/>
          <w:szCs w:val="20"/>
        </w:rPr>
        <w:t>O</w:t>
      </w:r>
      <w:proofErr w:type="gramEnd"/>
      <w:r w:rsidRPr="00B959A9">
        <w:rPr>
          <w:rFonts w:ascii="Times New Roman" w:hAnsi="Times New Roman" w:cs="Times New Roman"/>
          <w:szCs w:val="20"/>
        </w:rPr>
        <w:t xml:space="preserve"> (5:90 to 75:25 in 20 minutes); (a)</w:t>
      </w:r>
      <w:r w:rsidRPr="00B959A9">
        <w:rPr>
          <w:rFonts w:ascii="Times New Roman" w:hAnsi="Times New Roman" w:cs="Times New Roman"/>
          <w:b/>
          <w:szCs w:val="20"/>
        </w:rPr>
        <w:t xml:space="preserve"> </w:t>
      </w:r>
      <w:proofErr w:type="spellStart"/>
      <w:r w:rsidRPr="00B959A9">
        <w:rPr>
          <w:rFonts w:ascii="Times New Roman" w:hAnsi="Times New Roman" w:cs="Times New Roman"/>
          <w:i/>
          <w:szCs w:val="20"/>
        </w:rPr>
        <w:t>Shorea</w:t>
      </w:r>
      <w:proofErr w:type="spellEnd"/>
      <w:r w:rsidRPr="00B959A9">
        <w:rPr>
          <w:rFonts w:ascii="Times New Roman" w:hAnsi="Times New Roman" w:cs="Times New Roman"/>
          <w:i/>
          <w:szCs w:val="20"/>
        </w:rPr>
        <w:t xml:space="preserve"> </w:t>
      </w:r>
      <w:proofErr w:type="spellStart"/>
      <w:r w:rsidRPr="00B959A9">
        <w:rPr>
          <w:rFonts w:ascii="Times New Roman" w:hAnsi="Times New Roman" w:cs="Times New Roman"/>
          <w:i/>
          <w:szCs w:val="20"/>
        </w:rPr>
        <w:t>parvifolia</w:t>
      </w:r>
      <w:proofErr w:type="spellEnd"/>
      <w:r w:rsidRPr="00B959A9">
        <w:rPr>
          <w:rFonts w:ascii="Times New Roman" w:hAnsi="Times New Roman" w:cs="Times New Roman"/>
          <w:i/>
          <w:szCs w:val="20"/>
        </w:rPr>
        <w:t xml:space="preserve">, </w:t>
      </w:r>
      <w:r w:rsidRPr="00B959A9">
        <w:rPr>
          <w:rFonts w:ascii="Times New Roman" w:hAnsi="Times New Roman" w:cs="Times New Roman"/>
          <w:szCs w:val="20"/>
        </w:rPr>
        <w:t xml:space="preserve">(b) </w:t>
      </w:r>
      <w:proofErr w:type="spellStart"/>
      <w:r w:rsidRPr="00B959A9">
        <w:rPr>
          <w:rFonts w:ascii="Times New Roman" w:hAnsi="Times New Roman" w:cs="Times New Roman"/>
          <w:i/>
          <w:szCs w:val="20"/>
        </w:rPr>
        <w:t>Shorea</w:t>
      </w:r>
      <w:proofErr w:type="spellEnd"/>
      <w:r w:rsidRPr="00B959A9">
        <w:rPr>
          <w:rFonts w:ascii="Times New Roman" w:hAnsi="Times New Roman" w:cs="Times New Roman"/>
          <w:i/>
          <w:szCs w:val="20"/>
        </w:rPr>
        <w:t xml:space="preserve"> </w:t>
      </w:r>
      <w:proofErr w:type="spellStart"/>
      <w:r w:rsidR="00FD1A93">
        <w:rPr>
          <w:rFonts w:ascii="Times New Roman" w:hAnsi="Times New Roman" w:cs="Times New Roman"/>
          <w:i/>
          <w:szCs w:val="20"/>
        </w:rPr>
        <w:t>leprosula</w:t>
      </w:r>
      <w:proofErr w:type="spellEnd"/>
      <w:r w:rsidR="00FD1A93">
        <w:rPr>
          <w:rFonts w:ascii="Times New Roman" w:hAnsi="Times New Roman" w:cs="Times New Roman"/>
          <w:i/>
          <w:szCs w:val="20"/>
        </w:rPr>
        <w:t xml:space="preserve"> </w:t>
      </w:r>
      <w:r w:rsidR="00FD1A93" w:rsidRPr="00FD1A93">
        <w:rPr>
          <w:rFonts w:ascii="Times New Roman" w:hAnsi="Times New Roman" w:cs="Times New Roman"/>
          <w:szCs w:val="20"/>
        </w:rPr>
        <w:t>and</w:t>
      </w:r>
      <w:r w:rsidR="00FD1A93">
        <w:rPr>
          <w:rFonts w:ascii="Times New Roman" w:hAnsi="Times New Roman" w:cs="Times New Roman"/>
          <w:i/>
          <w:szCs w:val="20"/>
        </w:rPr>
        <w:t xml:space="preserve"> </w:t>
      </w:r>
      <w:r w:rsidRPr="00B959A9">
        <w:rPr>
          <w:rFonts w:ascii="Times New Roman" w:hAnsi="Times New Roman" w:cs="Times New Roman"/>
          <w:szCs w:val="20"/>
        </w:rPr>
        <w:t xml:space="preserve"> (c) </w:t>
      </w:r>
      <w:proofErr w:type="spellStart"/>
      <w:r w:rsidR="00FD1A93">
        <w:rPr>
          <w:rFonts w:ascii="Times New Roman" w:hAnsi="Times New Roman" w:cs="Times New Roman"/>
          <w:i/>
          <w:szCs w:val="20"/>
        </w:rPr>
        <w:t>Shorea</w:t>
      </w:r>
      <w:proofErr w:type="spellEnd"/>
      <w:r w:rsidR="00FD1A93">
        <w:rPr>
          <w:rFonts w:ascii="Times New Roman" w:hAnsi="Times New Roman" w:cs="Times New Roman"/>
          <w:i/>
          <w:szCs w:val="20"/>
        </w:rPr>
        <w:t xml:space="preserve"> </w:t>
      </w:r>
      <w:proofErr w:type="spellStart"/>
      <w:r w:rsidR="00FD1A93">
        <w:rPr>
          <w:rFonts w:ascii="Times New Roman" w:hAnsi="Times New Roman" w:cs="Times New Roman"/>
          <w:i/>
          <w:szCs w:val="20"/>
        </w:rPr>
        <w:t>ovalis</w:t>
      </w:r>
      <w:proofErr w:type="spellEnd"/>
      <w:r w:rsidRPr="00B959A9">
        <w:rPr>
          <w:rFonts w:ascii="Times New Roman" w:hAnsi="Times New Roman" w:cs="Times New Roman"/>
          <w:i/>
          <w:szCs w:val="20"/>
        </w:rPr>
        <w:t>.</w:t>
      </w:r>
      <w:r w:rsidR="00BF16C6" w:rsidRPr="00BF16C6">
        <w:rPr>
          <w:rFonts w:ascii="Times New Roman" w:hAnsi="Times New Roman" w:cs="Times New Roman"/>
          <w:szCs w:val="20"/>
        </w:rPr>
        <w:t xml:space="preserve"> </w:t>
      </w:r>
      <w:r w:rsidR="00BF16C6">
        <w:rPr>
          <w:rFonts w:ascii="Times New Roman" w:hAnsi="Times New Roman" w:cs="Times New Roman"/>
          <w:szCs w:val="20"/>
        </w:rPr>
        <w:t>T</w:t>
      </w:r>
      <w:r w:rsidR="00BF16C6" w:rsidRPr="00B959A9">
        <w:rPr>
          <w:rFonts w:ascii="Times New Roman" w:hAnsi="Times New Roman" w:cs="Times New Roman"/>
          <w:szCs w:val="20"/>
        </w:rPr>
        <w:t>he top chromatogram</w:t>
      </w:r>
      <w:r w:rsidR="00BF16C6">
        <w:rPr>
          <w:rFonts w:ascii="Times New Roman" w:hAnsi="Times New Roman" w:cs="Times New Roman"/>
          <w:szCs w:val="20"/>
        </w:rPr>
        <w:t>s</w:t>
      </w:r>
      <w:r w:rsidR="00BF16C6" w:rsidRPr="00B959A9">
        <w:rPr>
          <w:rFonts w:ascii="Times New Roman" w:hAnsi="Times New Roman" w:cs="Times New Roman"/>
          <w:szCs w:val="20"/>
        </w:rPr>
        <w:t xml:space="preserve"> </w:t>
      </w:r>
      <w:r w:rsidR="00BF16C6">
        <w:rPr>
          <w:rFonts w:ascii="Times New Roman" w:hAnsi="Times New Roman" w:cs="Times New Roman"/>
          <w:szCs w:val="20"/>
        </w:rPr>
        <w:t>are for</w:t>
      </w:r>
      <w:r w:rsidR="00BF16C6" w:rsidRPr="00B959A9">
        <w:rPr>
          <w:rFonts w:ascii="Times New Roman" w:hAnsi="Times New Roman" w:cs="Times New Roman"/>
          <w:szCs w:val="20"/>
        </w:rPr>
        <w:t xml:space="preserve"> sample</w:t>
      </w:r>
      <w:r w:rsidR="00BF16C6">
        <w:rPr>
          <w:rFonts w:ascii="Times New Roman" w:hAnsi="Times New Roman" w:cs="Times New Roman"/>
          <w:szCs w:val="20"/>
        </w:rPr>
        <w:t>s</w:t>
      </w:r>
      <w:r w:rsidR="00BF16C6" w:rsidRPr="00B959A9">
        <w:rPr>
          <w:rFonts w:ascii="Times New Roman" w:hAnsi="Times New Roman" w:cs="Times New Roman"/>
          <w:szCs w:val="20"/>
        </w:rPr>
        <w:t xml:space="preserve"> from </w:t>
      </w:r>
      <w:proofErr w:type="spellStart"/>
      <w:r w:rsidR="00BF16C6" w:rsidRPr="00B959A9">
        <w:rPr>
          <w:rFonts w:ascii="Times New Roman" w:hAnsi="Times New Roman" w:cs="Times New Roman"/>
          <w:szCs w:val="20"/>
        </w:rPr>
        <w:t>Selai</w:t>
      </w:r>
      <w:proofErr w:type="spellEnd"/>
      <w:r w:rsidR="00BF16C6" w:rsidRPr="00B959A9">
        <w:rPr>
          <w:rFonts w:ascii="Times New Roman" w:hAnsi="Times New Roman" w:cs="Times New Roman"/>
          <w:szCs w:val="20"/>
        </w:rPr>
        <w:t xml:space="preserve"> and the bottom</w:t>
      </w:r>
      <w:r w:rsidR="00BF16C6">
        <w:rPr>
          <w:rFonts w:ascii="Times New Roman" w:hAnsi="Times New Roman" w:cs="Times New Roman"/>
          <w:szCs w:val="20"/>
        </w:rPr>
        <w:t xml:space="preserve"> are samples</w:t>
      </w:r>
      <w:r w:rsidR="00030267">
        <w:rPr>
          <w:rFonts w:ascii="Times New Roman" w:hAnsi="Times New Roman" w:cs="Times New Roman"/>
          <w:szCs w:val="20"/>
        </w:rPr>
        <w:t xml:space="preserve"> from Kuala </w:t>
      </w:r>
      <w:proofErr w:type="spellStart"/>
      <w:r w:rsidR="00030267">
        <w:rPr>
          <w:rFonts w:ascii="Times New Roman" w:hAnsi="Times New Roman" w:cs="Times New Roman"/>
          <w:szCs w:val="20"/>
        </w:rPr>
        <w:t>Kerian</w:t>
      </w:r>
      <w:proofErr w:type="spellEnd"/>
    </w:p>
    <w:p w:rsidR="00B84847" w:rsidRDefault="00882DE9" w:rsidP="00B84847">
      <w:pPr>
        <w:tabs>
          <w:tab w:val="left" w:pos="360"/>
        </w:tabs>
        <w:jc w:val="center"/>
      </w:pPr>
      <w:r>
        <w:pict>
          <v:group id="Group 23" o:spid="_x0000_s1354" style="width:5in;height:180pt;mso-position-horizontal-relative:char;mso-position-vertical-relative:line" coordsize="58483,35718">
            <v:shape id="Picture 21" o:spid="_x0000_s1355" type="#_x0000_t75" style="position:absolute;left:3714;top:16478;width:54769;height:19240;visibility:visible">
              <v:imagedata r:id="rId21" o:title=""/>
              <v:path arrowok="t"/>
            </v:shape>
            <v:shape id="Picture 22" o:spid="_x0000_s1356" type="#_x0000_t75" style="position:absolute;left:3143;width:4191;height:16002;visibility:visible">
              <v:imagedata r:id="rId22" o:title="" cropbottom="6342f"/>
              <v:path arrowok="t"/>
            </v:shape>
            <v:shape id="Text Box 17" o:spid="_x0000_s1357" type="#_x0000_t202" style="position:absolute;top:13716;width:6286;height:4394;visibility:visible" filled="f" stroked="f" strokeweight=".5pt">
              <v:textbox>
                <w:txbxContent>
                  <w:p w:rsidR="00C20AA2" w:rsidRPr="00EB4839" w:rsidRDefault="00C20AA2" w:rsidP="00C20AA2">
                    <w:pPr>
                      <w:rPr>
                        <w:rFonts w:ascii="Times New Roman" w:hAnsi="Times New Roman" w:cs="Times New Roman"/>
                        <w:b/>
                        <w:szCs w:val="20"/>
                      </w:rPr>
                    </w:pPr>
                    <w:r w:rsidRPr="00EB4839">
                      <w:rPr>
                        <w:rFonts w:ascii="Times New Roman" w:hAnsi="Times New Roman" w:cs="Times New Roman"/>
                        <w:b/>
                        <w:szCs w:val="20"/>
                      </w:rPr>
                      <w:t>(</w:t>
                    </w:r>
                    <w:r>
                      <w:rPr>
                        <w:rFonts w:ascii="Times New Roman" w:hAnsi="Times New Roman" w:cs="Times New Roman"/>
                        <w:b/>
                        <w:szCs w:val="20"/>
                      </w:rPr>
                      <w:t>d</w:t>
                    </w:r>
                    <w:r w:rsidRPr="00EB4839">
                      <w:rPr>
                        <w:rFonts w:ascii="Times New Roman" w:hAnsi="Times New Roman" w:cs="Times New Roman"/>
                        <w:b/>
                        <w:szCs w:val="20"/>
                      </w:rPr>
                      <w:t>)</w:t>
                    </w:r>
                  </w:p>
                </w:txbxContent>
              </v:textbox>
            </v:shape>
            <v:shape id="Picture 25" o:spid="_x0000_s1358" type="#_x0000_t75" style="position:absolute;left:6381;top:1524;width:49149;height:14478;visibility:visible">
              <v:imagedata r:id="rId28" o:title="" cropleft="2618f"/>
              <v:path arrowok="t"/>
            </v:shape>
            <v:shape id="Picture 26" o:spid="_x0000_s1359" type="#_x0000_t75" style="position:absolute;left:6572;top:16573;width:48958;height:14383;visibility:visible">
              <v:imagedata r:id="rId29" o:title="" croptop="3570f" cropbottom="6461f" cropleft="3154f"/>
              <v:path arrowok="t"/>
            </v:shape>
            <w10:anchorlock/>
          </v:group>
        </w:pict>
      </w:r>
    </w:p>
    <w:p w:rsidR="00B84847" w:rsidRDefault="00882DE9" w:rsidP="00B84847">
      <w:pPr>
        <w:tabs>
          <w:tab w:val="left" w:pos="360"/>
        </w:tabs>
        <w:jc w:val="center"/>
      </w:pPr>
      <w:r>
        <w:pict>
          <v:group id="Group 31" o:spid="_x0000_s1360" style="width:5in;height:180pt;mso-position-horizontal-relative:char;mso-position-vertical-relative:line" coordsize="58483,35718">
            <v:shape id="Picture 25" o:spid="_x0000_s1361" type="#_x0000_t75" style="position:absolute;left:3714;top:16478;width:54769;height:19240;visibility:visible">
              <v:imagedata r:id="rId21" o:title=""/>
              <v:path arrowok="t"/>
            </v:shape>
            <v:shape id="Picture 26" o:spid="_x0000_s1362" type="#_x0000_t75" style="position:absolute;left:3238;width:4191;height:16002;visibility:visible">
              <v:imagedata r:id="rId22" o:title="" cropbottom="6342f"/>
              <v:path arrowok="t"/>
            </v:shape>
            <v:shape id="Text Box 24" o:spid="_x0000_s1363" type="#_x0000_t202" style="position:absolute;top:13716;width:6286;height:4394;visibility:visible" filled="f" stroked="f" strokeweight=".5pt">
              <v:textbox>
                <w:txbxContent>
                  <w:p w:rsidR="00C20AA2" w:rsidRPr="00EB4839" w:rsidRDefault="00C20AA2" w:rsidP="00C20AA2">
                    <w:pPr>
                      <w:rPr>
                        <w:rFonts w:ascii="Times New Roman" w:hAnsi="Times New Roman" w:cs="Times New Roman"/>
                        <w:b/>
                        <w:szCs w:val="20"/>
                      </w:rPr>
                    </w:pPr>
                    <w:r w:rsidRPr="00EB4839">
                      <w:rPr>
                        <w:rFonts w:ascii="Times New Roman" w:hAnsi="Times New Roman" w:cs="Times New Roman"/>
                        <w:b/>
                        <w:szCs w:val="20"/>
                      </w:rPr>
                      <w:t>(</w:t>
                    </w:r>
                    <w:r>
                      <w:rPr>
                        <w:rFonts w:ascii="Times New Roman" w:hAnsi="Times New Roman" w:cs="Times New Roman"/>
                        <w:b/>
                        <w:szCs w:val="20"/>
                      </w:rPr>
                      <w:t>e</w:t>
                    </w:r>
                    <w:r w:rsidRPr="00EB4839">
                      <w:rPr>
                        <w:rFonts w:ascii="Times New Roman" w:hAnsi="Times New Roman" w:cs="Times New Roman"/>
                        <w:b/>
                        <w:szCs w:val="20"/>
                      </w:rPr>
                      <w:t>)</w:t>
                    </w:r>
                  </w:p>
                </w:txbxContent>
              </v:textbox>
            </v:shape>
            <v:shape id="Picture 32" o:spid="_x0000_s1364" type="#_x0000_t75" style="position:absolute;left:6572;top:1524;width:48958;height:14478;visibility:visible">
              <v:imagedata r:id="rId30" o:title="" cropleft="3011f"/>
              <v:path arrowok="t"/>
            </v:shape>
            <v:shape id="Picture 33" o:spid="_x0000_s1365" type="#_x0000_t75" style="position:absolute;left:6572;top:16478;width:48958;height:14383;visibility:visible">
              <v:imagedata r:id="rId31" o:title="" croptop="2776f" cropbottom="4678f" cropleft="3352f"/>
              <v:path arrowok="t"/>
            </v:shape>
            <w10:anchorlock/>
          </v:group>
        </w:pict>
      </w:r>
    </w:p>
    <w:p w:rsidR="00FD1A93" w:rsidRPr="00FD1A93" w:rsidRDefault="00FD1A93" w:rsidP="00030267">
      <w:pPr>
        <w:tabs>
          <w:tab w:val="left" w:pos="360"/>
        </w:tabs>
        <w:spacing w:before="120"/>
        <w:ind w:left="1418" w:hanging="1418"/>
        <w:rPr>
          <w:rFonts w:ascii="Times New Roman" w:hAnsi="Times New Roman" w:cs="Times New Roman"/>
          <w:szCs w:val="20"/>
        </w:rPr>
      </w:pPr>
      <w:r w:rsidRPr="00B959A9">
        <w:rPr>
          <w:rFonts w:ascii="Times New Roman" w:hAnsi="Times New Roman" w:cs="Times New Roman"/>
          <w:szCs w:val="20"/>
        </w:rPr>
        <w:t xml:space="preserve">Figure </w:t>
      </w:r>
      <w:r>
        <w:rPr>
          <w:rFonts w:ascii="Times New Roman" w:hAnsi="Times New Roman" w:cs="Times New Roman"/>
          <w:szCs w:val="20"/>
        </w:rPr>
        <w:t>4 (cont.)</w:t>
      </w:r>
      <w:r w:rsidRPr="00B959A9">
        <w:rPr>
          <w:rFonts w:ascii="Times New Roman" w:hAnsi="Times New Roman" w:cs="Times New Roman"/>
          <w:szCs w:val="20"/>
        </w:rPr>
        <w:t>:</w:t>
      </w:r>
      <w:r w:rsidRPr="00B959A9">
        <w:rPr>
          <w:rFonts w:ascii="Times New Roman" w:hAnsi="Times New Roman" w:cs="Times New Roman"/>
          <w:b/>
          <w:szCs w:val="20"/>
        </w:rPr>
        <w:t xml:space="preserve"> </w:t>
      </w:r>
      <w:r w:rsidRPr="00B959A9">
        <w:rPr>
          <w:rFonts w:ascii="Times New Roman" w:hAnsi="Times New Roman" w:cs="Times New Roman"/>
          <w:szCs w:val="20"/>
        </w:rPr>
        <w:t xml:space="preserve">Chromatographic profiles of </w:t>
      </w:r>
      <w:r>
        <w:rPr>
          <w:rFonts w:ascii="Times New Roman" w:hAnsi="Times New Roman" w:cs="Times New Roman"/>
          <w:szCs w:val="20"/>
        </w:rPr>
        <w:t>test</w:t>
      </w:r>
      <w:r w:rsidRPr="00B959A9">
        <w:rPr>
          <w:rFonts w:ascii="Times New Roman" w:hAnsi="Times New Roman" w:cs="Times New Roman"/>
          <w:szCs w:val="20"/>
        </w:rPr>
        <w:t xml:space="preserve"> samples using an isocratic mode of </w:t>
      </w:r>
      <w:proofErr w:type="gramStart"/>
      <w:r w:rsidRPr="00B959A9">
        <w:rPr>
          <w:rFonts w:ascii="Times New Roman" w:hAnsi="Times New Roman" w:cs="Times New Roman"/>
          <w:szCs w:val="20"/>
        </w:rPr>
        <w:t>ACN:H</w:t>
      </w:r>
      <w:r w:rsidRPr="00C60065">
        <w:rPr>
          <w:rFonts w:ascii="Times New Roman" w:hAnsi="Times New Roman" w:cs="Times New Roman"/>
          <w:szCs w:val="20"/>
          <w:vertAlign w:val="subscript"/>
        </w:rPr>
        <w:t>2</w:t>
      </w:r>
      <w:r w:rsidRPr="00B959A9">
        <w:rPr>
          <w:rFonts w:ascii="Times New Roman" w:hAnsi="Times New Roman" w:cs="Times New Roman"/>
          <w:szCs w:val="20"/>
        </w:rPr>
        <w:t>O</w:t>
      </w:r>
      <w:proofErr w:type="gramEnd"/>
      <w:r w:rsidRPr="00B959A9">
        <w:rPr>
          <w:rFonts w:ascii="Times New Roman" w:hAnsi="Times New Roman" w:cs="Times New Roman"/>
          <w:szCs w:val="20"/>
        </w:rPr>
        <w:t xml:space="preserve"> (5:90 to 75:25 in 20 minutes); (</w:t>
      </w:r>
      <w:r>
        <w:rPr>
          <w:rFonts w:ascii="Times New Roman" w:hAnsi="Times New Roman" w:cs="Times New Roman"/>
          <w:szCs w:val="20"/>
        </w:rPr>
        <w:t>d</w:t>
      </w:r>
      <w:r w:rsidRPr="00B959A9">
        <w:rPr>
          <w:rFonts w:ascii="Times New Roman" w:hAnsi="Times New Roman" w:cs="Times New Roman"/>
          <w:szCs w:val="20"/>
        </w:rPr>
        <w:t>)</w:t>
      </w:r>
      <w:r w:rsidRPr="00B959A9">
        <w:rPr>
          <w:rFonts w:ascii="Times New Roman" w:hAnsi="Times New Roman" w:cs="Times New Roman"/>
          <w:b/>
          <w:szCs w:val="20"/>
        </w:rPr>
        <w:t xml:space="preserve"> </w:t>
      </w:r>
      <w:proofErr w:type="spellStart"/>
      <w:r>
        <w:rPr>
          <w:rFonts w:ascii="Times New Roman" w:hAnsi="Times New Roman" w:cs="Times New Roman"/>
          <w:i/>
          <w:szCs w:val="20"/>
        </w:rPr>
        <w:t>Dipterocarpus</w:t>
      </w:r>
      <w:proofErr w:type="spellEnd"/>
      <w:r>
        <w:rPr>
          <w:rFonts w:ascii="Times New Roman" w:hAnsi="Times New Roman" w:cs="Times New Roman"/>
          <w:i/>
          <w:szCs w:val="20"/>
        </w:rPr>
        <w:t xml:space="preserve"> </w:t>
      </w:r>
      <w:proofErr w:type="spellStart"/>
      <w:r>
        <w:rPr>
          <w:rFonts w:ascii="Times New Roman" w:hAnsi="Times New Roman" w:cs="Times New Roman"/>
          <w:i/>
          <w:szCs w:val="20"/>
        </w:rPr>
        <w:t>crinitus</w:t>
      </w:r>
      <w:proofErr w:type="spellEnd"/>
      <w:r>
        <w:rPr>
          <w:rFonts w:ascii="Times New Roman" w:hAnsi="Times New Roman" w:cs="Times New Roman"/>
          <w:i/>
          <w:szCs w:val="20"/>
        </w:rPr>
        <w:t xml:space="preserve"> </w:t>
      </w:r>
      <w:r w:rsidRPr="00FD1A93">
        <w:rPr>
          <w:rFonts w:ascii="Times New Roman" w:hAnsi="Times New Roman" w:cs="Times New Roman"/>
          <w:szCs w:val="20"/>
        </w:rPr>
        <w:t>and</w:t>
      </w:r>
      <w:r w:rsidRPr="00B959A9">
        <w:rPr>
          <w:rFonts w:ascii="Times New Roman" w:hAnsi="Times New Roman" w:cs="Times New Roman"/>
          <w:i/>
          <w:szCs w:val="20"/>
        </w:rPr>
        <w:t xml:space="preserve"> </w:t>
      </w:r>
      <w:r w:rsidRPr="00B959A9">
        <w:rPr>
          <w:rFonts w:ascii="Times New Roman" w:hAnsi="Times New Roman" w:cs="Times New Roman"/>
          <w:szCs w:val="20"/>
        </w:rPr>
        <w:t>(</w:t>
      </w:r>
      <w:r>
        <w:rPr>
          <w:rFonts w:ascii="Times New Roman" w:hAnsi="Times New Roman" w:cs="Times New Roman"/>
          <w:szCs w:val="20"/>
        </w:rPr>
        <w:t>e</w:t>
      </w:r>
      <w:r w:rsidRPr="00B959A9">
        <w:rPr>
          <w:rFonts w:ascii="Times New Roman" w:hAnsi="Times New Roman" w:cs="Times New Roman"/>
          <w:szCs w:val="20"/>
        </w:rPr>
        <w:t xml:space="preserve">) </w:t>
      </w:r>
      <w:proofErr w:type="spellStart"/>
      <w:r>
        <w:rPr>
          <w:rFonts w:ascii="Times New Roman" w:hAnsi="Times New Roman" w:cs="Times New Roman"/>
          <w:i/>
          <w:szCs w:val="20"/>
        </w:rPr>
        <w:t>Hopea</w:t>
      </w:r>
      <w:proofErr w:type="spellEnd"/>
      <w:r>
        <w:rPr>
          <w:rFonts w:ascii="Times New Roman" w:hAnsi="Times New Roman" w:cs="Times New Roman"/>
          <w:i/>
          <w:szCs w:val="20"/>
        </w:rPr>
        <w:t xml:space="preserve"> </w:t>
      </w:r>
      <w:r w:rsidRPr="00FD1A93">
        <w:rPr>
          <w:rFonts w:ascii="Times New Roman" w:hAnsi="Times New Roman" w:cs="Times New Roman"/>
          <w:szCs w:val="20"/>
        </w:rPr>
        <w:t>spp.</w:t>
      </w:r>
      <w:r w:rsidR="00D76B83">
        <w:rPr>
          <w:rFonts w:ascii="Times New Roman" w:hAnsi="Times New Roman" w:cs="Times New Roman"/>
          <w:szCs w:val="20"/>
        </w:rPr>
        <w:t xml:space="preserve"> T</w:t>
      </w:r>
      <w:r w:rsidR="00D76B83" w:rsidRPr="00B959A9">
        <w:rPr>
          <w:rFonts w:ascii="Times New Roman" w:hAnsi="Times New Roman" w:cs="Times New Roman"/>
          <w:szCs w:val="20"/>
        </w:rPr>
        <w:t>he top chromatogram</w:t>
      </w:r>
      <w:r w:rsidR="00D76B83">
        <w:rPr>
          <w:rFonts w:ascii="Times New Roman" w:hAnsi="Times New Roman" w:cs="Times New Roman"/>
          <w:szCs w:val="20"/>
        </w:rPr>
        <w:t>s</w:t>
      </w:r>
      <w:r w:rsidR="00D76B83" w:rsidRPr="00B959A9">
        <w:rPr>
          <w:rFonts w:ascii="Times New Roman" w:hAnsi="Times New Roman" w:cs="Times New Roman"/>
          <w:szCs w:val="20"/>
        </w:rPr>
        <w:t xml:space="preserve"> </w:t>
      </w:r>
      <w:r w:rsidR="00D76B83">
        <w:rPr>
          <w:rFonts w:ascii="Times New Roman" w:hAnsi="Times New Roman" w:cs="Times New Roman"/>
          <w:szCs w:val="20"/>
        </w:rPr>
        <w:t>are for</w:t>
      </w:r>
      <w:r w:rsidR="00D76B83" w:rsidRPr="00B959A9">
        <w:rPr>
          <w:rFonts w:ascii="Times New Roman" w:hAnsi="Times New Roman" w:cs="Times New Roman"/>
          <w:szCs w:val="20"/>
        </w:rPr>
        <w:t xml:space="preserve"> sample</w:t>
      </w:r>
      <w:r w:rsidR="00D76B83">
        <w:rPr>
          <w:rFonts w:ascii="Times New Roman" w:hAnsi="Times New Roman" w:cs="Times New Roman"/>
          <w:szCs w:val="20"/>
        </w:rPr>
        <w:t>s</w:t>
      </w:r>
      <w:r w:rsidR="00D76B83" w:rsidRPr="00B959A9">
        <w:rPr>
          <w:rFonts w:ascii="Times New Roman" w:hAnsi="Times New Roman" w:cs="Times New Roman"/>
          <w:szCs w:val="20"/>
        </w:rPr>
        <w:t xml:space="preserve"> from </w:t>
      </w:r>
      <w:proofErr w:type="spellStart"/>
      <w:r w:rsidR="00D76B83" w:rsidRPr="00B959A9">
        <w:rPr>
          <w:rFonts w:ascii="Times New Roman" w:hAnsi="Times New Roman" w:cs="Times New Roman"/>
          <w:szCs w:val="20"/>
        </w:rPr>
        <w:t>Selai</w:t>
      </w:r>
      <w:proofErr w:type="spellEnd"/>
      <w:r w:rsidR="00D76B83" w:rsidRPr="00B959A9">
        <w:rPr>
          <w:rFonts w:ascii="Times New Roman" w:hAnsi="Times New Roman" w:cs="Times New Roman"/>
          <w:szCs w:val="20"/>
        </w:rPr>
        <w:t xml:space="preserve"> and the bottom</w:t>
      </w:r>
      <w:r w:rsidR="00D76B83">
        <w:rPr>
          <w:rFonts w:ascii="Times New Roman" w:hAnsi="Times New Roman" w:cs="Times New Roman"/>
          <w:szCs w:val="20"/>
        </w:rPr>
        <w:t xml:space="preserve"> are samples</w:t>
      </w:r>
      <w:r w:rsidR="00030267">
        <w:rPr>
          <w:rFonts w:ascii="Times New Roman" w:hAnsi="Times New Roman" w:cs="Times New Roman"/>
          <w:szCs w:val="20"/>
        </w:rPr>
        <w:t xml:space="preserve"> from Kuala </w:t>
      </w:r>
      <w:proofErr w:type="spellStart"/>
      <w:r w:rsidR="00030267">
        <w:rPr>
          <w:rFonts w:ascii="Times New Roman" w:hAnsi="Times New Roman" w:cs="Times New Roman"/>
          <w:szCs w:val="20"/>
        </w:rPr>
        <w:t>Kerian</w:t>
      </w:r>
      <w:proofErr w:type="spellEnd"/>
    </w:p>
    <w:p w:rsidR="00695A79" w:rsidRDefault="00695A79" w:rsidP="00695A79">
      <w:pPr>
        <w:outlineLvl w:val="0"/>
        <w:rPr>
          <w:rFonts w:ascii="Times New Roman" w:hAnsi="Times New Roman" w:cs="Times New Roman"/>
          <w:szCs w:val="20"/>
        </w:rPr>
      </w:pPr>
    </w:p>
    <w:p w:rsidR="009F382C" w:rsidRPr="00B959A9" w:rsidRDefault="009F382C" w:rsidP="009F382C">
      <w:pPr>
        <w:tabs>
          <w:tab w:val="left" w:pos="360"/>
        </w:tabs>
        <w:rPr>
          <w:rFonts w:ascii="Times New Roman" w:hAnsi="Times New Roman" w:cs="Times New Roman"/>
          <w:szCs w:val="20"/>
        </w:rPr>
      </w:pPr>
      <w:r w:rsidRPr="00B959A9">
        <w:rPr>
          <w:rFonts w:ascii="Times New Roman" w:hAnsi="Times New Roman" w:cs="Times New Roman"/>
          <w:szCs w:val="20"/>
        </w:rPr>
        <w:t xml:space="preserve">The optimum chromatographic profiles for </w:t>
      </w:r>
      <w:proofErr w:type="spellStart"/>
      <w:r w:rsidRPr="00B959A9">
        <w:rPr>
          <w:rFonts w:ascii="Times New Roman" w:hAnsi="Times New Roman" w:cs="Times New Roman"/>
          <w:szCs w:val="20"/>
        </w:rPr>
        <w:t>Dipterocarpaceae</w:t>
      </w:r>
      <w:proofErr w:type="spellEnd"/>
      <w:r w:rsidRPr="00B959A9">
        <w:rPr>
          <w:rFonts w:ascii="Times New Roman" w:hAnsi="Times New Roman" w:cs="Times New Roman"/>
          <w:szCs w:val="20"/>
        </w:rPr>
        <w:t xml:space="preserve"> plant extracts were achieved by a gradient elution of water-acetonitrile from 95:5 to 25:75 in 20 minutes.  A smaller injection volume is more </w:t>
      </w:r>
      <w:proofErr w:type="spellStart"/>
      <w:r w:rsidR="0050355F" w:rsidRPr="00B959A9">
        <w:rPr>
          <w:rFonts w:ascii="Times New Roman" w:hAnsi="Times New Roman" w:cs="Times New Roman"/>
          <w:szCs w:val="20"/>
        </w:rPr>
        <w:t>favo</w:t>
      </w:r>
      <w:r w:rsidR="0050355F">
        <w:rPr>
          <w:rFonts w:ascii="Times New Roman" w:hAnsi="Times New Roman" w:cs="Times New Roman"/>
          <w:szCs w:val="20"/>
        </w:rPr>
        <w:t>ur</w:t>
      </w:r>
      <w:r w:rsidR="0050355F" w:rsidRPr="00B959A9">
        <w:rPr>
          <w:rFonts w:ascii="Times New Roman" w:hAnsi="Times New Roman" w:cs="Times New Roman"/>
          <w:szCs w:val="20"/>
        </w:rPr>
        <w:t>able</w:t>
      </w:r>
      <w:proofErr w:type="spellEnd"/>
      <w:r w:rsidRPr="00B959A9">
        <w:rPr>
          <w:rFonts w:ascii="Times New Roman" w:hAnsi="Times New Roman" w:cs="Times New Roman"/>
          <w:szCs w:val="20"/>
        </w:rPr>
        <w:t xml:space="preserve"> for </w:t>
      </w:r>
      <w:r w:rsidR="0050355F">
        <w:rPr>
          <w:rFonts w:ascii="Times New Roman" w:hAnsi="Times New Roman" w:cs="Times New Roman"/>
          <w:szCs w:val="20"/>
        </w:rPr>
        <w:t xml:space="preserve">a </w:t>
      </w:r>
      <w:r w:rsidRPr="00B959A9">
        <w:rPr>
          <w:rFonts w:ascii="Times New Roman" w:hAnsi="Times New Roman" w:cs="Times New Roman"/>
          <w:szCs w:val="20"/>
        </w:rPr>
        <w:t xml:space="preserve">better </w:t>
      </w:r>
      <w:r w:rsidR="00030267">
        <w:rPr>
          <w:rFonts w:ascii="Times New Roman" w:hAnsi="Times New Roman" w:cs="Times New Roman"/>
          <w:szCs w:val="20"/>
        </w:rPr>
        <w:t xml:space="preserve">resolution, in this case is 5 </w:t>
      </w:r>
      <w:proofErr w:type="spellStart"/>
      <w:r w:rsidR="00030267">
        <w:rPr>
          <w:rFonts w:ascii="Times New Roman" w:hAnsi="Times New Roman" w:cs="Times New Roman"/>
          <w:szCs w:val="20"/>
        </w:rPr>
        <w:t>μL</w:t>
      </w:r>
      <w:proofErr w:type="spellEnd"/>
      <w:r w:rsidRPr="00B959A9">
        <w:rPr>
          <w:rFonts w:ascii="Times New Roman" w:hAnsi="Times New Roman" w:cs="Times New Roman"/>
          <w:szCs w:val="20"/>
        </w:rPr>
        <w:t xml:space="preserve"> per injection. This standard method can reduce the overall assay development time for analysis of similar samples and provide essential information regarding the effects of chromatographic parameters on the separation. A longer gradient time will increase the retention of compounds in the column. Thus, the elution is slower and overlapping peaks for early-eluting compounds can be avoided. Nonetheless, longer gradient time up to a limit will cause overlapping peaks to the late-eluting compounds. Since the compounds</w:t>
      </w:r>
      <w:r w:rsidR="0050355F">
        <w:rPr>
          <w:rFonts w:ascii="Times New Roman" w:hAnsi="Times New Roman" w:cs="Times New Roman"/>
          <w:szCs w:val="20"/>
        </w:rPr>
        <w:t xml:space="preserve"> were</w:t>
      </w:r>
      <w:r w:rsidRPr="00B959A9">
        <w:rPr>
          <w:rFonts w:ascii="Times New Roman" w:hAnsi="Times New Roman" w:cs="Times New Roman"/>
          <w:szCs w:val="20"/>
        </w:rPr>
        <w:t xml:space="preserve"> retain</w:t>
      </w:r>
      <w:r w:rsidR="0050355F">
        <w:rPr>
          <w:rFonts w:ascii="Times New Roman" w:hAnsi="Times New Roman" w:cs="Times New Roman"/>
          <w:szCs w:val="20"/>
        </w:rPr>
        <w:t>ed</w:t>
      </w:r>
      <w:r w:rsidRPr="00B959A9">
        <w:rPr>
          <w:rFonts w:ascii="Times New Roman" w:hAnsi="Times New Roman" w:cs="Times New Roman"/>
          <w:szCs w:val="20"/>
        </w:rPr>
        <w:t xml:space="preserve"> longer in the column, there is a chance that peaks will not eluted during the fixed run time and may be missing from the analyzed samples.</w:t>
      </w:r>
    </w:p>
    <w:p w:rsidR="009F382C" w:rsidRPr="00B959A9" w:rsidRDefault="009F382C" w:rsidP="009F382C">
      <w:pPr>
        <w:tabs>
          <w:tab w:val="left" w:pos="360"/>
        </w:tabs>
        <w:rPr>
          <w:rFonts w:ascii="Times New Roman" w:hAnsi="Times New Roman" w:cs="Times New Roman"/>
          <w:szCs w:val="20"/>
        </w:rPr>
      </w:pPr>
    </w:p>
    <w:p w:rsidR="009F382C" w:rsidRDefault="009F382C" w:rsidP="009F382C">
      <w:pPr>
        <w:outlineLvl w:val="0"/>
        <w:rPr>
          <w:rFonts w:ascii="Times New Roman" w:hAnsi="Times New Roman" w:cs="Times New Roman"/>
          <w:szCs w:val="20"/>
        </w:rPr>
      </w:pPr>
      <w:r w:rsidRPr="00B959A9">
        <w:rPr>
          <w:rFonts w:ascii="Times New Roman" w:hAnsi="Times New Roman" w:cs="Times New Roman"/>
          <w:szCs w:val="20"/>
        </w:rPr>
        <w:t>Though the tested samples can be separated by using the optimized method, it is best to individually alter the chromatographic conditions. This is to ensure better separation and resolution of samples and as well as</w:t>
      </w:r>
      <w:r w:rsidR="0050355F">
        <w:rPr>
          <w:rFonts w:ascii="Times New Roman" w:hAnsi="Times New Roman" w:cs="Times New Roman"/>
          <w:szCs w:val="20"/>
        </w:rPr>
        <w:t xml:space="preserve"> a</w:t>
      </w:r>
      <w:r w:rsidRPr="00B959A9">
        <w:rPr>
          <w:rFonts w:ascii="Times New Roman" w:hAnsi="Times New Roman" w:cs="Times New Roman"/>
          <w:szCs w:val="20"/>
        </w:rPr>
        <w:t xml:space="preserve"> more accurate method can be achieved.</w:t>
      </w:r>
    </w:p>
    <w:p w:rsidR="009F382C" w:rsidRDefault="009F382C" w:rsidP="009F382C">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9F382C" w:rsidRDefault="009F382C" w:rsidP="009F382C">
      <w:pPr>
        <w:tabs>
          <w:tab w:val="left" w:pos="360"/>
        </w:tabs>
        <w:rPr>
          <w:rFonts w:ascii="Times New Roman" w:hAnsi="Times New Roman" w:cs="Times New Roman"/>
          <w:szCs w:val="20"/>
        </w:rPr>
      </w:pPr>
      <w:r w:rsidRPr="00B959A9">
        <w:rPr>
          <w:rFonts w:ascii="Times New Roman" w:hAnsi="Times New Roman" w:cs="Times New Roman"/>
          <w:szCs w:val="20"/>
        </w:rPr>
        <w:t xml:space="preserve">The results show that a single chromatographic method for analyses of different plant samples is possible. A gradient elution method using water-acetonitrile (from 95:5 to 25:75) and injection volume of 5 </w:t>
      </w:r>
      <w:proofErr w:type="spellStart"/>
      <w:r w:rsidRPr="00B959A9">
        <w:rPr>
          <w:rFonts w:ascii="Times New Roman" w:hAnsi="Times New Roman" w:cs="Times New Roman"/>
          <w:szCs w:val="20"/>
        </w:rPr>
        <w:t>μL</w:t>
      </w:r>
      <w:proofErr w:type="spellEnd"/>
      <w:r w:rsidRPr="00B959A9">
        <w:rPr>
          <w:rFonts w:ascii="Times New Roman" w:hAnsi="Times New Roman" w:cs="Times New Roman"/>
          <w:szCs w:val="20"/>
        </w:rPr>
        <w:t xml:space="preserve"> was the chosen and optimized method. The run time was extended to 20 minutes to give sufficient time for the compounds to be eluted from the column and to avoid peak overlapping. Other parameters, the column temperature (35</w:t>
      </w:r>
      <w:r w:rsidR="00030267">
        <w:rPr>
          <w:rFonts w:ascii="Times New Roman" w:hAnsi="Times New Roman" w:cs="Times New Roman"/>
          <w:szCs w:val="20"/>
        </w:rPr>
        <w:t xml:space="preserve"> </w:t>
      </w:r>
      <w:r w:rsidRPr="00B959A9">
        <w:rPr>
          <w:rFonts w:ascii="Times New Roman" w:hAnsi="Times New Roman" w:cs="Times New Roman"/>
          <w:szCs w:val="20"/>
        </w:rPr>
        <w:t>°C) and the flow rate (1.0 ml/min) were kept constant.</w:t>
      </w:r>
    </w:p>
    <w:p w:rsidR="009F382C" w:rsidRDefault="009F382C" w:rsidP="009F382C">
      <w:pPr>
        <w:tabs>
          <w:tab w:val="left" w:pos="360"/>
        </w:tabs>
        <w:rPr>
          <w:rFonts w:ascii="Times New Roman" w:hAnsi="Times New Roman" w:cs="Times New Roman"/>
          <w:szCs w:val="20"/>
        </w:rPr>
      </w:pPr>
    </w:p>
    <w:p w:rsidR="009F382C" w:rsidRDefault="009F382C" w:rsidP="009F382C">
      <w:pPr>
        <w:outlineLvl w:val="0"/>
        <w:rPr>
          <w:rFonts w:ascii="Times New Roman" w:hAnsi="Times New Roman" w:cs="Times New Roman"/>
          <w:szCs w:val="20"/>
        </w:rPr>
      </w:pPr>
      <w:r w:rsidRPr="005445F9">
        <w:rPr>
          <w:rFonts w:ascii="Times New Roman" w:hAnsi="Times New Roman" w:cs="Times New Roman"/>
          <w:szCs w:val="20"/>
        </w:rPr>
        <w:t xml:space="preserve">As far as phytochemical studies are concerned, the ability of such a method to </w:t>
      </w:r>
      <w:r>
        <w:rPr>
          <w:rFonts w:ascii="Times New Roman" w:hAnsi="Times New Roman" w:cs="Times New Roman"/>
          <w:szCs w:val="20"/>
        </w:rPr>
        <w:t xml:space="preserve">separate a set of plants samples using only one chromatographic condition </w:t>
      </w:r>
      <w:r w:rsidRPr="005445F9">
        <w:rPr>
          <w:rFonts w:ascii="Times New Roman" w:hAnsi="Times New Roman" w:cs="Times New Roman"/>
          <w:szCs w:val="20"/>
        </w:rPr>
        <w:t xml:space="preserve">provides a useful tool </w:t>
      </w:r>
      <w:r>
        <w:rPr>
          <w:rFonts w:ascii="Times New Roman" w:hAnsi="Times New Roman" w:cs="Times New Roman"/>
          <w:szCs w:val="20"/>
        </w:rPr>
        <w:t xml:space="preserve">for more efficient natural compounds isolation. </w:t>
      </w:r>
      <w:r w:rsidRPr="005445F9">
        <w:rPr>
          <w:rFonts w:ascii="Times New Roman" w:hAnsi="Times New Roman" w:cs="Times New Roman"/>
          <w:szCs w:val="20"/>
        </w:rPr>
        <w:t>This eliminates the dependence on reproducing precise chromatographic data</w:t>
      </w:r>
      <w:r>
        <w:rPr>
          <w:rFonts w:ascii="Times New Roman" w:hAnsi="Times New Roman" w:cs="Times New Roman"/>
          <w:szCs w:val="20"/>
        </w:rPr>
        <w:t xml:space="preserve"> for every single plant sample</w:t>
      </w:r>
      <w:r w:rsidRPr="005445F9">
        <w:rPr>
          <w:rFonts w:ascii="Times New Roman" w:hAnsi="Times New Roman" w:cs="Times New Roman"/>
          <w:szCs w:val="20"/>
        </w:rPr>
        <w:t xml:space="preserve">, </w:t>
      </w:r>
      <w:r w:rsidRPr="005445F9">
        <w:rPr>
          <w:rFonts w:ascii="Times New Roman" w:hAnsi="Times New Roman" w:cs="Times New Roman"/>
          <w:szCs w:val="20"/>
        </w:rPr>
        <w:lastRenderedPageBreak/>
        <w:t xml:space="preserve">which </w:t>
      </w:r>
      <w:r w:rsidR="0050355F">
        <w:rPr>
          <w:rFonts w:ascii="Times New Roman" w:hAnsi="Times New Roman" w:cs="Times New Roman"/>
          <w:szCs w:val="20"/>
        </w:rPr>
        <w:t>ha</w:t>
      </w:r>
      <w:r w:rsidRPr="005445F9">
        <w:rPr>
          <w:rFonts w:ascii="Times New Roman" w:hAnsi="Times New Roman" w:cs="Times New Roman"/>
          <w:szCs w:val="20"/>
        </w:rPr>
        <w:t xml:space="preserve">s significantly influenced </w:t>
      </w:r>
      <w:r>
        <w:rPr>
          <w:rFonts w:ascii="Times New Roman" w:hAnsi="Times New Roman" w:cs="Times New Roman"/>
          <w:szCs w:val="20"/>
        </w:rPr>
        <w:t>the energy and time consumptions</w:t>
      </w:r>
      <w:r w:rsidRPr="005445F9">
        <w:rPr>
          <w:rFonts w:ascii="Times New Roman" w:hAnsi="Times New Roman" w:cs="Times New Roman"/>
          <w:szCs w:val="20"/>
        </w:rPr>
        <w:t xml:space="preserve">. The </w:t>
      </w:r>
      <w:r>
        <w:rPr>
          <w:rFonts w:ascii="Times New Roman" w:hAnsi="Times New Roman" w:cs="Times New Roman"/>
          <w:szCs w:val="20"/>
        </w:rPr>
        <w:t>strategy</w:t>
      </w:r>
      <w:r w:rsidRPr="005445F9">
        <w:rPr>
          <w:rFonts w:ascii="Times New Roman" w:hAnsi="Times New Roman" w:cs="Times New Roman"/>
          <w:szCs w:val="20"/>
        </w:rPr>
        <w:t xml:space="preserve"> </w:t>
      </w:r>
      <w:r>
        <w:rPr>
          <w:rFonts w:ascii="Times New Roman" w:hAnsi="Times New Roman" w:cs="Times New Roman"/>
          <w:szCs w:val="20"/>
        </w:rPr>
        <w:t xml:space="preserve">of having a single method for chromatographic condition </w:t>
      </w:r>
      <w:r w:rsidRPr="005445F9">
        <w:rPr>
          <w:rFonts w:ascii="Times New Roman" w:hAnsi="Times New Roman" w:cs="Times New Roman"/>
          <w:szCs w:val="20"/>
        </w:rPr>
        <w:t xml:space="preserve">can increase the productivity of phytochemical analysis of plant extracts, and avoid the replication of </w:t>
      </w:r>
      <w:r>
        <w:rPr>
          <w:rFonts w:ascii="Times New Roman" w:hAnsi="Times New Roman" w:cs="Times New Roman"/>
          <w:szCs w:val="20"/>
        </w:rPr>
        <w:t>developing chromatographic conditions</w:t>
      </w:r>
      <w:r w:rsidRPr="005445F9">
        <w:rPr>
          <w:rFonts w:ascii="Times New Roman" w:hAnsi="Times New Roman" w:cs="Times New Roman"/>
          <w:szCs w:val="20"/>
        </w:rPr>
        <w:t xml:space="preserve"> unnecessarily.</w:t>
      </w:r>
    </w:p>
    <w:p w:rsidR="00CF1452" w:rsidRDefault="00CF1452" w:rsidP="009F382C">
      <w:pPr>
        <w:jc w:val="center"/>
        <w:outlineLvl w:val="0"/>
        <w:rPr>
          <w:rFonts w:ascii="Times New Roman" w:hAnsi="Times New Roman" w:cs="Times New Roman"/>
          <w:b/>
          <w:szCs w:val="20"/>
        </w:rPr>
      </w:pPr>
    </w:p>
    <w:p w:rsidR="00785CA6" w:rsidRDefault="00785CA6" w:rsidP="009F382C">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Default="009F382C" w:rsidP="00785CA6">
      <w:pPr>
        <w:outlineLvl w:val="0"/>
        <w:rPr>
          <w:rFonts w:ascii="Times New Roman" w:hAnsi="Times New Roman" w:cs="Times New Roman"/>
          <w:szCs w:val="20"/>
        </w:rPr>
      </w:pPr>
      <w:r w:rsidRPr="00B959A9">
        <w:rPr>
          <w:rFonts w:ascii="Times New Roman" w:hAnsi="Times New Roman" w:cs="Times New Roman"/>
          <w:szCs w:val="20"/>
        </w:rPr>
        <w:t>The members of this project would like to thank Atta-</w:t>
      </w:r>
      <w:proofErr w:type="spellStart"/>
      <w:r w:rsidRPr="00B959A9">
        <w:rPr>
          <w:rFonts w:ascii="Times New Roman" w:hAnsi="Times New Roman" w:cs="Times New Roman"/>
          <w:szCs w:val="20"/>
        </w:rPr>
        <w:t>ur</w:t>
      </w:r>
      <w:proofErr w:type="spellEnd"/>
      <w:r w:rsidRPr="00B959A9">
        <w:rPr>
          <w:rFonts w:ascii="Times New Roman" w:hAnsi="Times New Roman" w:cs="Times New Roman"/>
          <w:szCs w:val="20"/>
        </w:rPr>
        <w:t xml:space="preserve">-Rahman Institute for Natural Products Discovery, Research Management Institute (RMI), </w:t>
      </w:r>
      <w:proofErr w:type="spellStart"/>
      <w:r w:rsidRPr="00B959A9">
        <w:rPr>
          <w:rFonts w:ascii="Times New Roman" w:hAnsi="Times New Roman" w:cs="Times New Roman"/>
          <w:szCs w:val="20"/>
        </w:rPr>
        <w:t>UiTM</w:t>
      </w:r>
      <w:proofErr w:type="spellEnd"/>
      <w:r w:rsidRPr="00B959A9">
        <w:rPr>
          <w:rFonts w:ascii="Times New Roman" w:hAnsi="Times New Roman" w:cs="Times New Roman"/>
          <w:szCs w:val="20"/>
        </w:rPr>
        <w:t xml:space="preserve"> for supporting this project by providing laboratory space and administrative assistance</w:t>
      </w:r>
      <w:r w:rsidR="0050355F">
        <w:rPr>
          <w:rFonts w:ascii="Times New Roman" w:hAnsi="Times New Roman" w:cs="Times New Roman"/>
          <w:szCs w:val="20"/>
        </w:rPr>
        <w:t>. We are also grateful to The</w:t>
      </w:r>
      <w:r w:rsidRPr="00B959A9">
        <w:rPr>
          <w:rFonts w:ascii="Times New Roman" w:hAnsi="Times New Roman" w:cs="Times New Roman"/>
          <w:szCs w:val="20"/>
        </w:rPr>
        <w:t xml:space="preserve"> Ministry of Education</w:t>
      </w:r>
      <w:r w:rsidR="00FC69FD">
        <w:rPr>
          <w:rFonts w:ascii="Times New Roman" w:hAnsi="Times New Roman" w:cs="Times New Roman"/>
          <w:szCs w:val="20"/>
        </w:rPr>
        <w:t xml:space="preserve"> (MOE) for the research funding</w:t>
      </w:r>
      <w:r w:rsidRPr="00B959A9">
        <w:rPr>
          <w:rFonts w:ascii="Times New Roman" w:hAnsi="Times New Roman" w:cs="Times New Roman"/>
          <w:szCs w:val="20"/>
        </w:rPr>
        <w:t xml:space="preserve"> under the Fundamental Research Grant Scheme (FRGS).</w:t>
      </w:r>
      <w:r w:rsidR="00314F94">
        <w:rPr>
          <w:rFonts w:ascii="Times New Roman" w:hAnsi="Times New Roman" w:cs="Times New Roman"/>
          <w:szCs w:val="20"/>
        </w:rPr>
        <w:t xml:space="preserve"> </w:t>
      </w:r>
      <w:r w:rsidR="00314F94" w:rsidRPr="00314F94">
        <w:rPr>
          <w:rFonts w:ascii="Times New Roman" w:hAnsi="Times New Roman" w:cs="Times New Roman"/>
          <w:szCs w:val="20"/>
        </w:rPr>
        <w:t xml:space="preserve">We also want to thank </w:t>
      </w:r>
      <w:proofErr w:type="spellStart"/>
      <w:r w:rsidR="00314F94">
        <w:rPr>
          <w:rFonts w:ascii="Times New Roman" w:hAnsi="Times New Roman" w:cs="Times New Roman"/>
          <w:szCs w:val="20"/>
        </w:rPr>
        <w:t>Puan</w:t>
      </w:r>
      <w:proofErr w:type="spellEnd"/>
      <w:r w:rsidR="00314F94">
        <w:rPr>
          <w:rFonts w:ascii="Times New Roman" w:hAnsi="Times New Roman" w:cs="Times New Roman"/>
          <w:szCs w:val="20"/>
        </w:rPr>
        <w:t xml:space="preserve"> Marina Ismail</w:t>
      </w:r>
      <w:r w:rsidR="00314F94" w:rsidRPr="00314F94">
        <w:rPr>
          <w:rFonts w:ascii="Times New Roman" w:hAnsi="Times New Roman" w:cs="Times New Roman"/>
          <w:szCs w:val="20"/>
        </w:rPr>
        <w:t xml:space="preserve">, </w:t>
      </w:r>
      <w:proofErr w:type="spellStart"/>
      <w:r w:rsidR="00314F94">
        <w:rPr>
          <w:rFonts w:ascii="Times New Roman" w:hAnsi="Times New Roman" w:cs="Times New Roman"/>
          <w:szCs w:val="20"/>
        </w:rPr>
        <w:t>Akademi</w:t>
      </w:r>
      <w:proofErr w:type="spellEnd"/>
      <w:r w:rsidR="00314F94">
        <w:rPr>
          <w:rFonts w:ascii="Times New Roman" w:hAnsi="Times New Roman" w:cs="Times New Roman"/>
          <w:szCs w:val="20"/>
        </w:rPr>
        <w:t xml:space="preserve"> </w:t>
      </w:r>
      <w:proofErr w:type="spellStart"/>
      <w:r w:rsidR="00314F94">
        <w:rPr>
          <w:rFonts w:ascii="Times New Roman" w:hAnsi="Times New Roman" w:cs="Times New Roman"/>
          <w:szCs w:val="20"/>
        </w:rPr>
        <w:t>Pengajian</w:t>
      </w:r>
      <w:proofErr w:type="spellEnd"/>
      <w:r w:rsidR="00314F94">
        <w:rPr>
          <w:rFonts w:ascii="Times New Roman" w:hAnsi="Times New Roman" w:cs="Times New Roman"/>
          <w:szCs w:val="20"/>
        </w:rPr>
        <w:t xml:space="preserve"> Bahasa</w:t>
      </w:r>
      <w:r w:rsidR="00314F94" w:rsidRPr="00314F94">
        <w:rPr>
          <w:rFonts w:ascii="Times New Roman" w:hAnsi="Times New Roman" w:cs="Times New Roman"/>
          <w:szCs w:val="20"/>
        </w:rPr>
        <w:t xml:space="preserve">, </w:t>
      </w:r>
      <w:proofErr w:type="spellStart"/>
      <w:r w:rsidR="00314F94">
        <w:rPr>
          <w:rFonts w:ascii="Times New Roman" w:hAnsi="Times New Roman" w:cs="Times New Roman"/>
          <w:szCs w:val="20"/>
        </w:rPr>
        <w:t>UiTM</w:t>
      </w:r>
      <w:proofErr w:type="spellEnd"/>
      <w:r w:rsidR="00314F94" w:rsidRPr="00314F94">
        <w:rPr>
          <w:rFonts w:ascii="Times New Roman" w:hAnsi="Times New Roman" w:cs="Times New Roman"/>
          <w:szCs w:val="20"/>
        </w:rPr>
        <w:t xml:space="preserve"> for </w:t>
      </w:r>
      <w:r w:rsidR="00314F94">
        <w:rPr>
          <w:rFonts w:ascii="Times New Roman" w:hAnsi="Times New Roman" w:cs="Times New Roman"/>
          <w:szCs w:val="20"/>
        </w:rPr>
        <w:t>proofreading</w:t>
      </w:r>
      <w:r w:rsidR="00314F94" w:rsidRPr="00314F94">
        <w:rPr>
          <w:rFonts w:ascii="Times New Roman" w:hAnsi="Times New Roman" w:cs="Times New Roman"/>
          <w:szCs w:val="20"/>
        </w:rPr>
        <w:t xml:space="preserve"> the manuscript.</w:t>
      </w:r>
    </w:p>
    <w:p w:rsidR="00785CA6" w:rsidRPr="00001D81" w:rsidRDefault="00785CA6" w:rsidP="00785CA6">
      <w:pPr>
        <w:outlineLvl w:val="0"/>
        <w:rPr>
          <w:rFonts w:ascii="Times New Roman" w:hAnsi="Times New Roman" w:cs="Times New Roman"/>
          <w:b/>
          <w:color w:val="548DD4" w:themeColor="text2" w:themeTint="99"/>
          <w:sz w:val="24"/>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785CA6" w:rsidRDefault="00785CA6" w:rsidP="00785CA6">
      <w:pPr>
        <w:jc w:val="center"/>
        <w:outlineLvl w:val="0"/>
        <w:rPr>
          <w:rFonts w:ascii="Times New Roman" w:hAnsi="Times New Roman" w:cs="Times New Roman"/>
          <w:b/>
          <w:szCs w:val="20"/>
        </w:rPr>
      </w:pPr>
    </w:p>
    <w:p w:rsidR="00030267" w:rsidRDefault="00C23661" w:rsidP="00030267">
      <w:pPr>
        <w:widowControl/>
        <w:numPr>
          <w:ilvl w:val="0"/>
          <w:numId w:val="2"/>
        </w:numPr>
        <w:wordWrap/>
        <w:autoSpaceDE/>
        <w:autoSpaceDN/>
        <w:ind w:left="810" w:hanging="810"/>
        <w:rPr>
          <w:rFonts w:ascii="Times New Roman" w:hAnsi="Times New Roman" w:cs="Times New Roman"/>
          <w:szCs w:val="20"/>
        </w:rPr>
      </w:pPr>
      <w:r w:rsidRPr="001505E9">
        <w:rPr>
          <w:rFonts w:ascii="Times New Roman" w:hAnsi="Times New Roman" w:cs="Times New Roman"/>
          <w:szCs w:val="20"/>
        </w:rPr>
        <w:t xml:space="preserve">Ito, T. (2011). Structures of </w:t>
      </w:r>
      <w:proofErr w:type="spellStart"/>
      <w:r w:rsidRPr="001505E9">
        <w:rPr>
          <w:rFonts w:ascii="Times New Roman" w:hAnsi="Times New Roman" w:cs="Times New Roman"/>
          <w:szCs w:val="20"/>
        </w:rPr>
        <w:t>oligostilbenoids</w:t>
      </w:r>
      <w:proofErr w:type="spellEnd"/>
      <w:r w:rsidRPr="001505E9">
        <w:rPr>
          <w:rFonts w:ascii="Times New Roman" w:hAnsi="Times New Roman" w:cs="Times New Roman"/>
          <w:szCs w:val="20"/>
        </w:rPr>
        <w:t xml:space="preserve"> in </w:t>
      </w:r>
      <w:proofErr w:type="spellStart"/>
      <w:r w:rsidRPr="001505E9">
        <w:rPr>
          <w:rFonts w:ascii="Times New Roman" w:hAnsi="Times New Roman" w:cs="Times New Roman"/>
          <w:szCs w:val="20"/>
        </w:rPr>
        <w:t>dipterocarpaceaeous</w:t>
      </w:r>
      <w:proofErr w:type="spellEnd"/>
      <w:r w:rsidRPr="001505E9">
        <w:rPr>
          <w:rFonts w:ascii="Times New Roman" w:hAnsi="Times New Roman" w:cs="Times New Roman"/>
          <w:szCs w:val="20"/>
        </w:rPr>
        <w:t xml:space="preserve"> plants and their biological activities. </w:t>
      </w:r>
      <w:proofErr w:type="spellStart"/>
      <w:r w:rsidRPr="001505E9">
        <w:rPr>
          <w:rFonts w:ascii="Times New Roman" w:hAnsi="Times New Roman" w:cs="Times New Roman"/>
          <w:i/>
          <w:szCs w:val="20"/>
        </w:rPr>
        <w:t>Yakugaku</w:t>
      </w:r>
      <w:proofErr w:type="spellEnd"/>
      <w:r w:rsidRPr="001505E9">
        <w:rPr>
          <w:rFonts w:ascii="Times New Roman" w:hAnsi="Times New Roman" w:cs="Times New Roman"/>
          <w:i/>
          <w:szCs w:val="20"/>
        </w:rPr>
        <w:t xml:space="preserve"> </w:t>
      </w:r>
      <w:proofErr w:type="spellStart"/>
      <w:r w:rsidRPr="001505E9">
        <w:rPr>
          <w:rFonts w:ascii="Times New Roman" w:hAnsi="Times New Roman" w:cs="Times New Roman"/>
          <w:i/>
          <w:szCs w:val="20"/>
        </w:rPr>
        <w:t>Zasshi</w:t>
      </w:r>
      <w:proofErr w:type="spellEnd"/>
      <w:r w:rsidR="00483C16">
        <w:rPr>
          <w:rFonts w:ascii="Times New Roman" w:hAnsi="Times New Roman" w:cs="Times New Roman"/>
          <w:i/>
          <w:szCs w:val="20"/>
        </w:rPr>
        <w:t>,</w:t>
      </w:r>
      <w:r w:rsidRPr="001505E9">
        <w:rPr>
          <w:rFonts w:ascii="Times New Roman" w:hAnsi="Times New Roman" w:cs="Times New Roman"/>
          <w:szCs w:val="20"/>
        </w:rPr>
        <w:t xml:space="preserve"> 131(1): 93</w:t>
      </w:r>
      <w:r w:rsidR="00030267">
        <w:rPr>
          <w:rFonts w:ascii="Times New Roman" w:hAnsi="Times New Roman" w:cs="Times New Roman"/>
          <w:szCs w:val="20"/>
        </w:rPr>
        <w:t xml:space="preserve"> – </w:t>
      </w:r>
      <w:r w:rsidR="00DD46D8" w:rsidRPr="00030267">
        <w:rPr>
          <w:rFonts w:ascii="Times New Roman" w:hAnsi="Times New Roman" w:cs="Times New Roman"/>
          <w:szCs w:val="20"/>
        </w:rPr>
        <w:t>100</w:t>
      </w:r>
      <w:r w:rsidRPr="00030267">
        <w:rPr>
          <w:rFonts w:ascii="Times New Roman" w:hAnsi="Times New Roman" w:cs="Times New Roman"/>
          <w:szCs w:val="20"/>
        </w:rPr>
        <w:t>.</w:t>
      </w:r>
    </w:p>
    <w:p w:rsidR="00C23661" w:rsidRPr="00483C16" w:rsidRDefault="00030267" w:rsidP="00483C16">
      <w:pPr>
        <w:widowControl/>
        <w:numPr>
          <w:ilvl w:val="0"/>
          <w:numId w:val="2"/>
        </w:numPr>
        <w:wordWrap/>
        <w:autoSpaceDE/>
        <w:autoSpaceDN/>
        <w:ind w:left="810" w:hanging="810"/>
        <w:rPr>
          <w:rFonts w:ascii="Times New Roman" w:hAnsi="Times New Roman" w:cs="Times New Roman"/>
          <w:szCs w:val="20"/>
        </w:rPr>
      </w:pPr>
      <w:r w:rsidRPr="00030267">
        <w:rPr>
          <w:rFonts w:ascii="Times New Roman" w:hAnsi="Times New Roman" w:cs="Times New Roman"/>
          <w:szCs w:val="20"/>
        </w:rPr>
        <w:t xml:space="preserve">Ito, T., </w:t>
      </w:r>
      <w:proofErr w:type="spellStart"/>
      <w:r w:rsidRPr="00030267">
        <w:rPr>
          <w:rFonts w:ascii="Times New Roman" w:hAnsi="Times New Roman" w:cs="Times New Roman"/>
          <w:szCs w:val="20"/>
        </w:rPr>
        <w:t>Akao</w:t>
      </w:r>
      <w:proofErr w:type="spellEnd"/>
      <w:r w:rsidR="00483C16">
        <w:rPr>
          <w:rFonts w:ascii="Times New Roman" w:hAnsi="Times New Roman" w:cs="Times New Roman"/>
          <w:szCs w:val="20"/>
        </w:rPr>
        <w:t xml:space="preserve">, Y., Tanaka, T., </w:t>
      </w:r>
      <w:proofErr w:type="spellStart"/>
      <w:r w:rsidR="00483C16">
        <w:rPr>
          <w:rFonts w:ascii="Times New Roman" w:hAnsi="Times New Roman" w:cs="Times New Roman"/>
          <w:szCs w:val="20"/>
        </w:rPr>
        <w:t>Iinuma</w:t>
      </w:r>
      <w:proofErr w:type="spellEnd"/>
      <w:r w:rsidR="00483C16">
        <w:rPr>
          <w:rFonts w:ascii="Times New Roman" w:hAnsi="Times New Roman" w:cs="Times New Roman"/>
          <w:szCs w:val="20"/>
        </w:rPr>
        <w:t xml:space="preserve">, M. and </w:t>
      </w:r>
      <w:proofErr w:type="spellStart"/>
      <w:r w:rsidRPr="00030267">
        <w:rPr>
          <w:rFonts w:ascii="Times New Roman" w:hAnsi="Times New Roman" w:cs="Times New Roman"/>
          <w:szCs w:val="20"/>
        </w:rPr>
        <w:t>Nozawa</w:t>
      </w:r>
      <w:proofErr w:type="spellEnd"/>
      <w:r w:rsidRPr="00030267">
        <w:rPr>
          <w:rFonts w:ascii="Times New Roman" w:hAnsi="Times New Roman" w:cs="Times New Roman"/>
          <w:szCs w:val="20"/>
        </w:rPr>
        <w:t xml:space="preserve">, Y. (2002). </w:t>
      </w:r>
      <w:proofErr w:type="spellStart"/>
      <w:r w:rsidRPr="00030267">
        <w:rPr>
          <w:rFonts w:ascii="Times New Roman" w:hAnsi="Times New Roman" w:cs="Times New Roman"/>
          <w:szCs w:val="20"/>
        </w:rPr>
        <w:t>Vaticanol</w:t>
      </w:r>
      <w:proofErr w:type="spellEnd"/>
      <w:r w:rsidRPr="00030267">
        <w:rPr>
          <w:rFonts w:ascii="Times New Roman" w:hAnsi="Times New Roman" w:cs="Times New Roman"/>
          <w:szCs w:val="20"/>
        </w:rPr>
        <w:t xml:space="preserve"> C, a novel resveratrol tetramer, inhibits cell growth through induction of apoptosis in colon cancer cell lines. </w:t>
      </w:r>
      <w:r w:rsidRPr="00483C16">
        <w:rPr>
          <w:rFonts w:ascii="Times New Roman" w:hAnsi="Times New Roman" w:cs="Times New Roman"/>
          <w:i/>
          <w:szCs w:val="20"/>
        </w:rPr>
        <w:t>Biological and Pharmaceutical Bulletin</w:t>
      </w:r>
      <w:r w:rsidR="00483C16">
        <w:rPr>
          <w:rFonts w:ascii="Times New Roman" w:hAnsi="Times New Roman" w:cs="Times New Roman"/>
          <w:szCs w:val="20"/>
        </w:rPr>
        <w:t xml:space="preserve">, 25(1): </w:t>
      </w:r>
      <w:r w:rsidRPr="00030267">
        <w:rPr>
          <w:rFonts w:ascii="Times New Roman" w:hAnsi="Times New Roman" w:cs="Times New Roman"/>
          <w:szCs w:val="20"/>
        </w:rPr>
        <w:t>147</w:t>
      </w:r>
      <w:r w:rsidR="00483C16">
        <w:rPr>
          <w:rFonts w:ascii="Times New Roman" w:hAnsi="Times New Roman" w:cs="Times New Roman"/>
          <w:szCs w:val="20"/>
        </w:rPr>
        <w:t xml:space="preserve"> – </w:t>
      </w:r>
      <w:r w:rsidRPr="00483C16">
        <w:rPr>
          <w:rFonts w:ascii="Times New Roman" w:hAnsi="Times New Roman" w:cs="Times New Roman"/>
          <w:szCs w:val="20"/>
        </w:rPr>
        <w:t>148.</w:t>
      </w:r>
    </w:p>
    <w:p w:rsidR="00C23661" w:rsidRPr="00483C16" w:rsidRDefault="00C23661" w:rsidP="00483C16">
      <w:pPr>
        <w:widowControl/>
        <w:numPr>
          <w:ilvl w:val="0"/>
          <w:numId w:val="2"/>
        </w:numPr>
        <w:wordWrap/>
        <w:autoSpaceDE/>
        <w:autoSpaceDN/>
        <w:ind w:left="810" w:hanging="810"/>
        <w:rPr>
          <w:rFonts w:ascii="Times New Roman" w:hAnsi="Times New Roman" w:cs="Times New Roman"/>
          <w:szCs w:val="20"/>
        </w:rPr>
      </w:pPr>
      <w:proofErr w:type="spellStart"/>
      <w:r w:rsidRPr="001505E9">
        <w:rPr>
          <w:rFonts w:ascii="Times New Roman" w:hAnsi="Times New Roman" w:cs="Times New Roman"/>
          <w:szCs w:val="20"/>
        </w:rPr>
        <w:t>Zura</w:t>
      </w:r>
      <w:r w:rsidR="00483C16">
        <w:rPr>
          <w:rFonts w:ascii="Times New Roman" w:hAnsi="Times New Roman" w:cs="Times New Roman"/>
          <w:szCs w:val="20"/>
        </w:rPr>
        <w:t>ida</w:t>
      </w:r>
      <w:proofErr w:type="spellEnd"/>
      <w:r w:rsidR="00483C16">
        <w:rPr>
          <w:rFonts w:ascii="Times New Roman" w:hAnsi="Times New Roman" w:cs="Times New Roman"/>
          <w:szCs w:val="20"/>
        </w:rPr>
        <w:t xml:space="preserve">, W., </w:t>
      </w:r>
      <w:proofErr w:type="spellStart"/>
      <w:r w:rsidR="00483C16">
        <w:rPr>
          <w:rFonts w:ascii="Times New Roman" w:hAnsi="Times New Roman" w:cs="Times New Roman"/>
          <w:szCs w:val="20"/>
        </w:rPr>
        <w:t>Ahmat</w:t>
      </w:r>
      <w:proofErr w:type="spellEnd"/>
      <w:r w:rsidR="00483C16">
        <w:rPr>
          <w:rFonts w:ascii="Times New Roman" w:hAnsi="Times New Roman" w:cs="Times New Roman"/>
          <w:szCs w:val="20"/>
        </w:rPr>
        <w:t xml:space="preserve">, N., </w:t>
      </w:r>
      <w:proofErr w:type="spellStart"/>
      <w:r w:rsidR="00483C16">
        <w:rPr>
          <w:rFonts w:ascii="Times New Roman" w:hAnsi="Times New Roman" w:cs="Times New Roman"/>
          <w:szCs w:val="20"/>
        </w:rPr>
        <w:t>Hazana</w:t>
      </w:r>
      <w:proofErr w:type="spellEnd"/>
      <w:r w:rsidR="00483C16">
        <w:rPr>
          <w:rFonts w:ascii="Times New Roman" w:hAnsi="Times New Roman" w:cs="Times New Roman"/>
          <w:szCs w:val="20"/>
        </w:rPr>
        <w:t xml:space="preserve">, N. </w:t>
      </w:r>
      <w:r w:rsidRPr="001505E9">
        <w:rPr>
          <w:rFonts w:ascii="Times New Roman" w:hAnsi="Times New Roman" w:cs="Times New Roman"/>
          <w:szCs w:val="20"/>
        </w:rPr>
        <w:t xml:space="preserve">and </w:t>
      </w:r>
      <w:proofErr w:type="spellStart"/>
      <w:r w:rsidRPr="001505E9">
        <w:rPr>
          <w:rFonts w:ascii="Times New Roman" w:hAnsi="Times New Roman" w:cs="Times New Roman"/>
          <w:szCs w:val="20"/>
        </w:rPr>
        <w:t>Ainaa</w:t>
      </w:r>
      <w:proofErr w:type="spellEnd"/>
      <w:r w:rsidRPr="001505E9">
        <w:rPr>
          <w:rFonts w:ascii="Times New Roman" w:hAnsi="Times New Roman" w:cs="Times New Roman"/>
          <w:szCs w:val="20"/>
        </w:rPr>
        <w:t>, N. (2011). The evaluation of antioxidant, antibacterial and structure identification</w:t>
      </w:r>
      <w:r w:rsidR="00483C16">
        <w:rPr>
          <w:rFonts w:ascii="Times New Roman" w:hAnsi="Times New Roman" w:cs="Times New Roman"/>
          <w:szCs w:val="20"/>
        </w:rPr>
        <w:t xml:space="preserve"> </w:t>
      </w:r>
      <w:r w:rsidRPr="001505E9">
        <w:rPr>
          <w:rFonts w:ascii="Times New Roman" w:hAnsi="Times New Roman" w:cs="Times New Roman"/>
          <w:szCs w:val="20"/>
        </w:rPr>
        <w:t xml:space="preserve">activity of trimer resveratrol from Malaysia’s </w:t>
      </w:r>
      <w:proofErr w:type="spellStart"/>
      <w:r w:rsidRPr="001505E9">
        <w:rPr>
          <w:rFonts w:ascii="Times New Roman" w:hAnsi="Times New Roman" w:cs="Times New Roman"/>
          <w:szCs w:val="20"/>
        </w:rPr>
        <w:t>Dipterocarpaceae</w:t>
      </w:r>
      <w:proofErr w:type="spellEnd"/>
      <w:r w:rsidRPr="001505E9">
        <w:rPr>
          <w:rFonts w:ascii="Times New Roman" w:hAnsi="Times New Roman" w:cs="Times New Roman"/>
          <w:szCs w:val="20"/>
        </w:rPr>
        <w:t xml:space="preserve">.  </w:t>
      </w:r>
      <w:r w:rsidRPr="001505E9">
        <w:rPr>
          <w:rFonts w:ascii="Times New Roman" w:hAnsi="Times New Roman" w:cs="Times New Roman"/>
          <w:i/>
          <w:iCs/>
          <w:szCs w:val="20"/>
        </w:rPr>
        <w:t xml:space="preserve">Australian Journal of Basic and Applied </w:t>
      </w:r>
      <w:proofErr w:type="spellStart"/>
      <w:proofErr w:type="gramStart"/>
      <w:r w:rsidRPr="001505E9">
        <w:rPr>
          <w:rFonts w:ascii="Times New Roman" w:hAnsi="Times New Roman" w:cs="Times New Roman"/>
          <w:i/>
          <w:iCs/>
          <w:szCs w:val="20"/>
        </w:rPr>
        <w:t>Scienc</w:t>
      </w:r>
      <w:r w:rsidR="00483C16">
        <w:rPr>
          <w:rFonts w:ascii="Times New Roman" w:hAnsi="Times New Roman" w:cs="Times New Roman"/>
          <w:i/>
          <w:iCs/>
          <w:szCs w:val="20"/>
        </w:rPr>
        <w:t>,</w:t>
      </w:r>
      <w:r w:rsidRPr="001505E9">
        <w:rPr>
          <w:rFonts w:ascii="Times New Roman" w:hAnsi="Times New Roman" w:cs="Times New Roman"/>
          <w:i/>
          <w:iCs/>
          <w:szCs w:val="20"/>
        </w:rPr>
        <w:t>e</w:t>
      </w:r>
      <w:proofErr w:type="spellEnd"/>
      <w:proofErr w:type="gramEnd"/>
      <w:r w:rsidRPr="001505E9">
        <w:rPr>
          <w:rFonts w:ascii="Times New Roman" w:hAnsi="Times New Roman" w:cs="Times New Roman"/>
          <w:szCs w:val="20"/>
        </w:rPr>
        <w:t xml:space="preserve"> 5(5): 926</w:t>
      </w:r>
      <w:r w:rsidR="00483C16">
        <w:rPr>
          <w:rFonts w:ascii="Times New Roman" w:hAnsi="Times New Roman" w:cs="Times New Roman"/>
          <w:szCs w:val="20"/>
        </w:rPr>
        <w:t xml:space="preserve"> – </w:t>
      </w:r>
      <w:r w:rsidR="00DD46D8" w:rsidRPr="00483C16">
        <w:rPr>
          <w:rFonts w:ascii="Times New Roman" w:hAnsi="Times New Roman" w:cs="Times New Roman"/>
          <w:szCs w:val="20"/>
        </w:rPr>
        <w:t>929</w:t>
      </w:r>
      <w:r w:rsidRPr="00483C16">
        <w:rPr>
          <w:rFonts w:ascii="Times New Roman" w:hAnsi="Times New Roman" w:cs="Times New Roman"/>
          <w:szCs w:val="20"/>
        </w:rPr>
        <w:t>.</w:t>
      </w:r>
    </w:p>
    <w:p w:rsidR="00C23661" w:rsidRPr="00483C16" w:rsidRDefault="00C23661" w:rsidP="00483C16">
      <w:pPr>
        <w:pStyle w:val="ListParagraph"/>
        <w:widowControl/>
        <w:numPr>
          <w:ilvl w:val="0"/>
          <w:numId w:val="2"/>
        </w:numPr>
        <w:wordWrap/>
        <w:autoSpaceDE/>
        <w:autoSpaceDN/>
        <w:ind w:left="810" w:hanging="810"/>
        <w:rPr>
          <w:rFonts w:ascii="Times New Roman" w:hAnsi="Times New Roman" w:cs="Times New Roman"/>
          <w:szCs w:val="20"/>
        </w:rPr>
      </w:pPr>
      <w:proofErr w:type="spellStart"/>
      <w:r w:rsidRPr="001505E9">
        <w:rPr>
          <w:rFonts w:ascii="Times New Roman" w:hAnsi="Times New Roman" w:cs="Times New Roman"/>
          <w:szCs w:val="20"/>
        </w:rPr>
        <w:t>Bayach</w:t>
      </w:r>
      <w:proofErr w:type="spellEnd"/>
      <w:r w:rsidRPr="001505E9">
        <w:rPr>
          <w:rFonts w:ascii="Times New Roman" w:hAnsi="Times New Roman" w:cs="Times New Roman"/>
          <w:szCs w:val="20"/>
        </w:rPr>
        <w:t xml:space="preserve">, I., </w:t>
      </w:r>
      <w:proofErr w:type="spellStart"/>
      <w:r w:rsidRPr="001505E9">
        <w:rPr>
          <w:rFonts w:ascii="Times New Roman" w:hAnsi="Times New Roman" w:cs="Times New Roman"/>
          <w:szCs w:val="20"/>
        </w:rPr>
        <w:t>Manshoor</w:t>
      </w:r>
      <w:proofErr w:type="spellEnd"/>
      <w:r w:rsidRPr="001505E9">
        <w:rPr>
          <w:rFonts w:ascii="Times New Roman" w:hAnsi="Times New Roman" w:cs="Times New Roman"/>
          <w:szCs w:val="20"/>
        </w:rPr>
        <w:t>, N., Sancho-Garcia, J</w:t>
      </w:r>
      <w:r w:rsidR="00483C16">
        <w:rPr>
          <w:rFonts w:ascii="Times New Roman" w:hAnsi="Times New Roman" w:cs="Times New Roman"/>
          <w:szCs w:val="20"/>
        </w:rPr>
        <w:t xml:space="preserve">. </w:t>
      </w:r>
      <w:r w:rsidRPr="001505E9">
        <w:rPr>
          <w:rFonts w:ascii="Times New Roman" w:hAnsi="Times New Roman" w:cs="Times New Roman"/>
          <w:szCs w:val="20"/>
        </w:rPr>
        <w:t>C., Choudhary, M</w:t>
      </w:r>
      <w:r w:rsidR="00483C16">
        <w:rPr>
          <w:rFonts w:ascii="Times New Roman" w:hAnsi="Times New Roman" w:cs="Times New Roman"/>
          <w:szCs w:val="20"/>
        </w:rPr>
        <w:t xml:space="preserve">. </w:t>
      </w:r>
      <w:r w:rsidRPr="001505E9">
        <w:rPr>
          <w:rFonts w:ascii="Times New Roman" w:hAnsi="Times New Roman" w:cs="Times New Roman"/>
          <w:szCs w:val="20"/>
        </w:rPr>
        <w:t xml:space="preserve">I., </w:t>
      </w:r>
      <w:proofErr w:type="spellStart"/>
      <w:r w:rsidRPr="001505E9">
        <w:rPr>
          <w:rFonts w:ascii="Times New Roman" w:hAnsi="Times New Roman" w:cs="Times New Roman"/>
          <w:szCs w:val="20"/>
        </w:rPr>
        <w:t>Trouillas</w:t>
      </w:r>
      <w:proofErr w:type="spellEnd"/>
      <w:r w:rsidRPr="001505E9">
        <w:rPr>
          <w:rFonts w:ascii="Times New Roman" w:hAnsi="Times New Roman" w:cs="Times New Roman"/>
          <w:szCs w:val="20"/>
        </w:rPr>
        <w:t>, P., Weber, J</w:t>
      </w:r>
      <w:r w:rsidR="00483C16">
        <w:rPr>
          <w:rFonts w:ascii="Times New Roman" w:hAnsi="Times New Roman" w:cs="Times New Roman"/>
          <w:szCs w:val="20"/>
        </w:rPr>
        <w:t xml:space="preserve">. </w:t>
      </w:r>
      <w:r w:rsidRPr="001505E9">
        <w:rPr>
          <w:rFonts w:ascii="Times New Roman" w:hAnsi="Times New Roman" w:cs="Times New Roman"/>
          <w:szCs w:val="20"/>
        </w:rPr>
        <w:t>F</w:t>
      </w:r>
      <w:r w:rsidR="00483C16">
        <w:rPr>
          <w:rFonts w:ascii="Times New Roman" w:hAnsi="Times New Roman" w:cs="Times New Roman"/>
          <w:szCs w:val="20"/>
        </w:rPr>
        <w:t xml:space="preserve">. </w:t>
      </w:r>
      <w:r w:rsidRPr="001505E9">
        <w:rPr>
          <w:rFonts w:ascii="Times New Roman" w:hAnsi="Times New Roman" w:cs="Times New Roman"/>
          <w:szCs w:val="20"/>
        </w:rPr>
        <w:t xml:space="preserve">F. (2015). </w:t>
      </w:r>
      <w:proofErr w:type="spellStart"/>
      <w:r w:rsidRPr="001505E9">
        <w:rPr>
          <w:rFonts w:ascii="Times New Roman" w:hAnsi="Times New Roman" w:cs="Times New Roman"/>
          <w:szCs w:val="20"/>
        </w:rPr>
        <w:t>Oligostilbenoids</w:t>
      </w:r>
      <w:proofErr w:type="spellEnd"/>
      <w:r w:rsidRPr="001505E9">
        <w:rPr>
          <w:rFonts w:ascii="Times New Roman" w:hAnsi="Times New Roman" w:cs="Times New Roman"/>
          <w:szCs w:val="20"/>
        </w:rPr>
        <w:t xml:space="preserve"> from the heartwood of </w:t>
      </w:r>
      <w:r w:rsidRPr="001505E9">
        <w:rPr>
          <w:rFonts w:ascii="Times New Roman" w:hAnsi="Times New Roman" w:cs="Times New Roman"/>
          <w:i/>
          <w:szCs w:val="20"/>
        </w:rPr>
        <w:t xml:space="preserve">N. </w:t>
      </w:r>
      <w:proofErr w:type="spellStart"/>
      <w:r w:rsidRPr="001505E9">
        <w:rPr>
          <w:rFonts w:ascii="Times New Roman" w:hAnsi="Times New Roman" w:cs="Times New Roman"/>
          <w:i/>
          <w:szCs w:val="20"/>
        </w:rPr>
        <w:t>heimii</w:t>
      </w:r>
      <w:proofErr w:type="spellEnd"/>
      <w:r w:rsidRPr="001505E9">
        <w:rPr>
          <w:rFonts w:ascii="Times New Roman" w:hAnsi="Times New Roman" w:cs="Times New Roman"/>
          <w:szCs w:val="20"/>
        </w:rPr>
        <w:t xml:space="preserve"> and insights in their biogenesis. </w:t>
      </w:r>
      <w:r w:rsidRPr="001505E9">
        <w:rPr>
          <w:rFonts w:ascii="Times New Roman" w:hAnsi="Times New Roman" w:cs="Times New Roman"/>
          <w:i/>
          <w:szCs w:val="20"/>
        </w:rPr>
        <w:t>Chemistry</w:t>
      </w:r>
      <w:r w:rsidR="00483C16">
        <w:rPr>
          <w:rFonts w:ascii="Times New Roman" w:hAnsi="Times New Roman" w:cs="Times New Roman"/>
          <w:i/>
          <w:szCs w:val="20"/>
        </w:rPr>
        <w:t xml:space="preserve"> </w:t>
      </w:r>
      <w:r w:rsidRPr="001505E9">
        <w:rPr>
          <w:rFonts w:ascii="Times New Roman" w:hAnsi="Times New Roman" w:cs="Times New Roman"/>
          <w:i/>
          <w:szCs w:val="20"/>
        </w:rPr>
        <w:t>-</w:t>
      </w:r>
      <w:r w:rsidR="00483C16">
        <w:rPr>
          <w:rFonts w:ascii="Times New Roman" w:hAnsi="Times New Roman" w:cs="Times New Roman"/>
          <w:i/>
          <w:szCs w:val="20"/>
        </w:rPr>
        <w:t xml:space="preserve"> </w:t>
      </w:r>
      <w:r w:rsidRPr="001505E9">
        <w:rPr>
          <w:rFonts w:ascii="Times New Roman" w:hAnsi="Times New Roman" w:cs="Times New Roman"/>
          <w:i/>
          <w:szCs w:val="20"/>
        </w:rPr>
        <w:t>An Asian Journal</w:t>
      </w:r>
      <w:r w:rsidR="00483C16">
        <w:rPr>
          <w:rFonts w:ascii="Times New Roman" w:hAnsi="Times New Roman" w:cs="Times New Roman"/>
          <w:i/>
          <w:szCs w:val="20"/>
        </w:rPr>
        <w:t>,</w:t>
      </w:r>
      <w:r w:rsidRPr="001505E9">
        <w:rPr>
          <w:rFonts w:ascii="Times New Roman" w:hAnsi="Times New Roman" w:cs="Times New Roman"/>
          <w:szCs w:val="20"/>
        </w:rPr>
        <w:t xml:space="preserve"> 10: 198</w:t>
      </w:r>
      <w:r w:rsidR="00483C16">
        <w:rPr>
          <w:rFonts w:ascii="Times New Roman" w:hAnsi="Times New Roman" w:cs="Times New Roman"/>
          <w:szCs w:val="20"/>
        </w:rPr>
        <w:t xml:space="preserve"> – </w:t>
      </w:r>
      <w:r w:rsidR="00DD46D8" w:rsidRPr="00483C16">
        <w:rPr>
          <w:rFonts w:ascii="Times New Roman" w:hAnsi="Times New Roman" w:cs="Times New Roman"/>
          <w:szCs w:val="20"/>
        </w:rPr>
        <w:t>211</w:t>
      </w:r>
      <w:r w:rsidRPr="00483C16">
        <w:rPr>
          <w:rFonts w:ascii="Times New Roman" w:hAnsi="Times New Roman" w:cs="Times New Roman"/>
          <w:szCs w:val="20"/>
        </w:rPr>
        <w:t>.</w:t>
      </w:r>
    </w:p>
    <w:p w:rsidR="00C23661" w:rsidRPr="00483C16" w:rsidRDefault="00C23661" w:rsidP="00483C16">
      <w:pPr>
        <w:pStyle w:val="ListParagraph"/>
        <w:widowControl/>
        <w:numPr>
          <w:ilvl w:val="0"/>
          <w:numId w:val="2"/>
        </w:numPr>
        <w:wordWrap/>
        <w:autoSpaceDE/>
        <w:autoSpaceDN/>
        <w:ind w:left="810" w:hanging="810"/>
        <w:rPr>
          <w:rFonts w:ascii="Times New Roman" w:hAnsi="Times New Roman" w:cs="Times New Roman"/>
          <w:szCs w:val="20"/>
        </w:rPr>
      </w:pPr>
      <w:proofErr w:type="spellStart"/>
      <w:r w:rsidRPr="001505E9">
        <w:rPr>
          <w:rFonts w:ascii="Times New Roman" w:hAnsi="Times New Roman" w:cs="Times New Roman"/>
          <w:szCs w:val="20"/>
        </w:rPr>
        <w:t>Boligon</w:t>
      </w:r>
      <w:proofErr w:type="spellEnd"/>
      <w:r w:rsidRPr="001505E9">
        <w:rPr>
          <w:rFonts w:ascii="Times New Roman" w:hAnsi="Times New Roman" w:cs="Times New Roman"/>
          <w:szCs w:val="20"/>
        </w:rPr>
        <w:t>, A</w:t>
      </w:r>
      <w:r w:rsidR="00483C16">
        <w:rPr>
          <w:rFonts w:ascii="Times New Roman" w:hAnsi="Times New Roman" w:cs="Times New Roman"/>
          <w:szCs w:val="20"/>
        </w:rPr>
        <w:t xml:space="preserve">. </w:t>
      </w:r>
      <w:r w:rsidRPr="001505E9">
        <w:rPr>
          <w:rFonts w:ascii="Times New Roman" w:hAnsi="Times New Roman" w:cs="Times New Roman"/>
          <w:szCs w:val="20"/>
        </w:rPr>
        <w:t xml:space="preserve">A. and </w:t>
      </w:r>
      <w:proofErr w:type="spellStart"/>
      <w:r w:rsidRPr="001505E9">
        <w:rPr>
          <w:rFonts w:ascii="Times New Roman" w:hAnsi="Times New Roman" w:cs="Times New Roman"/>
          <w:szCs w:val="20"/>
        </w:rPr>
        <w:t>Athayde</w:t>
      </w:r>
      <w:proofErr w:type="spellEnd"/>
      <w:r w:rsidRPr="001505E9">
        <w:rPr>
          <w:rFonts w:ascii="Times New Roman" w:hAnsi="Times New Roman" w:cs="Times New Roman"/>
          <w:szCs w:val="20"/>
        </w:rPr>
        <w:t>, M</w:t>
      </w:r>
      <w:r w:rsidR="00483C16">
        <w:rPr>
          <w:rFonts w:ascii="Times New Roman" w:hAnsi="Times New Roman" w:cs="Times New Roman"/>
          <w:szCs w:val="20"/>
        </w:rPr>
        <w:t xml:space="preserve">. </w:t>
      </w:r>
      <w:r w:rsidRPr="001505E9">
        <w:rPr>
          <w:rFonts w:ascii="Times New Roman" w:hAnsi="Times New Roman" w:cs="Times New Roman"/>
          <w:szCs w:val="20"/>
        </w:rPr>
        <w:t xml:space="preserve">L. (2014). Importance of HPLC in </w:t>
      </w:r>
      <w:r w:rsidR="00483C16" w:rsidRPr="001505E9">
        <w:rPr>
          <w:rFonts w:ascii="Times New Roman" w:hAnsi="Times New Roman" w:cs="Times New Roman"/>
          <w:szCs w:val="20"/>
        </w:rPr>
        <w:t>analysis of plants extracts</w:t>
      </w:r>
      <w:r w:rsidRPr="001505E9">
        <w:rPr>
          <w:rFonts w:ascii="Times New Roman" w:hAnsi="Times New Roman" w:cs="Times New Roman"/>
          <w:szCs w:val="20"/>
        </w:rPr>
        <w:t>. </w:t>
      </w:r>
      <w:r w:rsidRPr="001505E9">
        <w:rPr>
          <w:rFonts w:ascii="Times New Roman" w:hAnsi="Times New Roman" w:cs="Times New Roman"/>
          <w:i/>
          <w:iCs/>
          <w:szCs w:val="20"/>
        </w:rPr>
        <w:t>Austin Chromatogr</w:t>
      </w:r>
      <w:r w:rsidR="00DD46D8">
        <w:rPr>
          <w:rFonts w:ascii="Times New Roman" w:hAnsi="Times New Roman" w:cs="Times New Roman"/>
          <w:i/>
          <w:iCs/>
          <w:szCs w:val="20"/>
        </w:rPr>
        <w:t>aphy</w:t>
      </w:r>
      <w:r w:rsidRPr="001505E9">
        <w:rPr>
          <w:rFonts w:ascii="Times New Roman" w:hAnsi="Times New Roman" w:cs="Times New Roman"/>
          <w:szCs w:val="20"/>
        </w:rPr>
        <w:t>, </w:t>
      </w:r>
      <w:r w:rsidRPr="001505E9">
        <w:rPr>
          <w:rFonts w:ascii="Times New Roman" w:hAnsi="Times New Roman" w:cs="Times New Roman"/>
          <w:iCs/>
          <w:szCs w:val="20"/>
        </w:rPr>
        <w:t>1</w:t>
      </w:r>
      <w:r w:rsidRPr="001505E9">
        <w:rPr>
          <w:rFonts w:ascii="Times New Roman" w:hAnsi="Times New Roman" w:cs="Times New Roman"/>
          <w:szCs w:val="20"/>
        </w:rPr>
        <w:t>(3): 2</w:t>
      </w:r>
      <w:r w:rsidR="00483C16">
        <w:rPr>
          <w:rFonts w:ascii="Times New Roman" w:hAnsi="Times New Roman" w:cs="Times New Roman"/>
          <w:szCs w:val="20"/>
        </w:rPr>
        <w:t xml:space="preserve"> – </w:t>
      </w:r>
      <w:r w:rsidR="00DD46D8" w:rsidRPr="00483C16">
        <w:rPr>
          <w:rFonts w:ascii="Times New Roman" w:hAnsi="Times New Roman" w:cs="Times New Roman"/>
          <w:szCs w:val="20"/>
        </w:rPr>
        <w:t>3</w:t>
      </w:r>
      <w:r w:rsidRPr="00483C16">
        <w:rPr>
          <w:rFonts w:ascii="Times New Roman" w:hAnsi="Times New Roman" w:cs="Times New Roman"/>
          <w:szCs w:val="20"/>
        </w:rPr>
        <w:t>.</w:t>
      </w:r>
    </w:p>
    <w:p w:rsidR="00C23661" w:rsidRPr="00483C16" w:rsidRDefault="00C23661" w:rsidP="00483C16">
      <w:pPr>
        <w:pStyle w:val="ListParagraph"/>
        <w:widowControl/>
        <w:numPr>
          <w:ilvl w:val="0"/>
          <w:numId w:val="2"/>
        </w:numPr>
        <w:wordWrap/>
        <w:autoSpaceDE/>
        <w:autoSpaceDN/>
        <w:ind w:left="810" w:hanging="810"/>
        <w:rPr>
          <w:rFonts w:ascii="Times New Roman" w:hAnsi="Times New Roman" w:cs="Times New Roman"/>
          <w:szCs w:val="20"/>
        </w:rPr>
      </w:pPr>
      <w:proofErr w:type="spellStart"/>
      <w:r w:rsidRPr="001505E9">
        <w:rPr>
          <w:rFonts w:ascii="Times New Roman" w:hAnsi="Times New Roman" w:cs="Times New Roman"/>
          <w:szCs w:val="20"/>
        </w:rPr>
        <w:t>Bucar</w:t>
      </w:r>
      <w:proofErr w:type="spellEnd"/>
      <w:r w:rsidRPr="001505E9">
        <w:rPr>
          <w:rFonts w:ascii="Times New Roman" w:hAnsi="Times New Roman" w:cs="Times New Roman"/>
          <w:szCs w:val="20"/>
        </w:rPr>
        <w:t xml:space="preserve">, F., </w:t>
      </w:r>
      <w:proofErr w:type="spellStart"/>
      <w:r w:rsidRPr="001505E9">
        <w:rPr>
          <w:rFonts w:ascii="Times New Roman" w:hAnsi="Times New Roman" w:cs="Times New Roman"/>
          <w:szCs w:val="20"/>
        </w:rPr>
        <w:t>Wube</w:t>
      </w:r>
      <w:proofErr w:type="spellEnd"/>
      <w:r w:rsidRPr="001505E9">
        <w:rPr>
          <w:rFonts w:ascii="Times New Roman" w:hAnsi="Times New Roman" w:cs="Times New Roman"/>
          <w:szCs w:val="20"/>
        </w:rPr>
        <w:t>, A. and Schmid, M. (2013). Natural product isolation–how to get from biological material to pure compounds. </w:t>
      </w:r>
      <w:r w:rsidRPr="001505E9">
        <w:rPr>
          <w:rFonts w:ascii="Times New Roman" w:hAnsi="Times New Roman" w:cs="Times New Roman"/>
          <w:i/>
          <w:iCs/>
          <w:szCs w:val="20"/>
        </w:rPr>
        <w:t xml:space="preserve">Natural </w:t>
      </w:r>
      <w:r w:rsidR="00483C16" w:rsidRPr="001505E9">
        <w:rPr>
          <w:rFonts w:ascii="Times New Roman" w:hAnsi="Times New Roman" w:cs="Times New Roman"/>
          <w:i/>
          <w:iCs/>
          <w:szCs w:val="20"/>
        </w:rPr>
        <w:t>Product Reports</w:t>
      </w:r>
      <w:r w:rsidR="00483C16">
        <w:rPr>
          <w:rFonts w:ascii="Times New Roman" w:hAnsi="Times New Roman" w:cs="Times New Roman"/>
          <w:i/>
          <w:iCs/>
          <w:szCs w:val="20"/>
        </w:rPr>
        <w:t>,</w:t>
      </w:r>
      <w:r w:rsidR="00483C16" w:rsidRPr="001505E9">
        <w:rPr>
          <w:rFonts w:ascii="Times New Roman" w:hAnsi="Times New Roman" w:cs="Times New Roman"/>
          <w:szCs w:val="20"/>
        </w:rPr>
        <w:t xml:space="preserve"> </w:t>
      </w:r>
      <w:r w:rsidRPr="001505E9">
        <w:rPr>
          <w:rFonts w:ascii="Times New Roman" w:hAnsi="Times New Roman" w:cs="Times New Roman"/>
          <w:iCs/>
          <w:szCs w:val="20"/>
        </w:rPr>
        <w:t>30</w:t>
      </w:r>
      <w:r w:rsidRPr="001505E9">
        <w:rPr>
          <w:rFonts w:ascii="Times New Roman" w:hAnsi="Times New Roman" w:cs="Times New Roman"/>
          <w:szCs w:val="20"/>
        </w:rPr>
        <w:t>(4): 525</w:t>
      </w:r>
      <w:r w:rsidR="00483C16">
        <w:rPr>
          <w:rFonts w:ascii="Times New Roman" w:hAnsi="Times New Roman" w:cs="Times New Roman"/>
          <w:szCs w:val="20"/>
        </w:rPr>
        <w:t xml:space="preserve"> – </w:t>
      </w:r>
      <w:r w:rsidR="00DD46D8" w:rsidRPr="00483C16">
        <w:rPr>
          <w:rFonts w:ascii="Times New Roman" w:hAnsi="Times New Roman" w:cs="Times New Roman"/>
          <w:szCs w:val="20"/>
        </w:rPr>
        <w:t>545</w:t>
      </w:r>
      <w:r w:rsidRPr="00483C16">
        <w:rPr>
          <w:rFonts w:ascii="Times New Roman" w:hAnsi="Times New Roman" w:cs="Times New Roman"/>
          <w:szCs w:val="20"/>
        </w:rPr>
        <w:t>.</w:t>
      </w:r>
    </w:p>
    <w:p w:rsidR="00C23661" w:rsidRPr="00483C16" w:rsidRDefault="00C23661" w:rsidP="00483C16">
      <w:pPr>
        <w:pStyle w:val="ListParagraph"/>
        <w:widowControl/>
        <w:numPr>
          <w:ilvl w:val="0"/>
          <w:numId w:val="2"/>
        </w:numPr>
        <w:wordWrap/>
        <w:autoSpaceDE/>
        <w:autoSpaceDN/>
        <w:ind w:left="810" w:hanging="810"/>
        <w:rPr>
          <w:rFonts w:ascii="Times New Roman" w:hAnsi="Times New Roman" w:cs="Times New Roman"/>
          <w:szCs w:val="20"/>
        </w:rPr>
      </w:pPr>
      <w:proofErr w:type="spellStart"/>
      <w:r w:rsidRPr="001505E9">
        <w:rPr>
          <w:rFonts w:ascii="Times New Roman" w:hAnsi="Times New Roman" w:cs="Times New Roman"/>
          <w:szCs w:val="20"/>
        </w:rPr>
        <w:t>Prathap</w:t>
      </w:r>
      <w:proofErr w:type="spellEnd"/>
      <w:r w:rsidRPr="001505E9">
        <w:rPr>
          <w:rFonts w:ascii="Times New Roman" w:hAnsi="Times New Roman" w:cs="Times New Roman"/>
          <w:szCs w:val="20"/>
        </w:rPr>
        <w:t xml:space="preserve">, B., </w:t>
      </w:r>
      <w:proofErr w:type="spellStart"/>
      <w:r w:rsidRPr="001505E9">
        <w:rPr>
          <w:rFonts w:ascii="Times New Roman" w:hAnsi="Times New Roman" w:cs="Times New Roman"/>
          <w:szCs w:val="20"/>
        </w:rPr>
        <w:t>Dey</w:t>
      </w:r>
      <w:proofErr w:type="spellEnd"/>
      <w:r w:rsidRPr="001505E9">
        <w:rPr>
          <w:rFonts w:ascii="Times New Roman" w:hAnsi="Times New Roman" w:cs="Times New Roman"/>
          <w:szCs w:val="20"/>
        </w:rPr>
        <w:t xml:space="preserve">, A., </w:t>
      </w:r>
      <w:proofErr w:type="spellStart"/>
      <w:r w:rsidRPr="001505E9">
        <w:rPr>
          <w:rFonts w:ascii="Times New Roman" w:hAnsi="Times New Roman" w:cs="Times New Roman"/>
          <w:szCs w:val="20"/>
        </w:rPr>
        <w:t>Srinivasarao</w:t>
      </w:r>
      <w:proofErr w:type="spellEnd"/>
      <w:r w:rsidRPr="001505E9">
        <w:rPr>
          <w:rFonts w:ascii="Times New Roman" w:hAnsi="Times New Roman" w:cs="Times New Roman"/>
          <w:szCs w:val="20"/>
        </w:rPr>
        <w:t xml:space="preserve">, G. H., Johnson, P. and </w:t>
      </w:r>
      <w:proofErr w:type="spellStart"/>
      <w:r w:rsidRPr="001505E9">
        <w:rPr>
          <w:rFonts w:ascii="Times New Roman" w:hAnsi="Times New Roman" w:cs="Times New Roman"/>
          <w:szCs w:val="20"/>
        </w:rPr>
        <w:t>Arthanariswaran</w:t>
      </w:r>
      <w:proofErr w:type="spellEnd"/>
      <w:r w:rsidRPr="001505E9">
        <w:rPr>
          <w:rFonts w:ascii="Times New Roman" w:hAnsi="Times New Roman" w:cs="Times New Roman"/>
          <w:szCs w:val="20"/>
        </w:rPr>
        <w:t>, P</w:t>
      </w:r>
      <w:r w:rsidR="00483C16">
        <w:rPr>
          <w:rFonts w:ascii="Times New Roman" w:hAnsi="Times New Roman" w:cs="Times New Roman"/>
          <w:szCs w:val="20"/>
        </w:rPr>
        <w:t xml:space="preserve">. </w:t>
      </w:r>
      <w:r w:rsidRPr="001505E9">
        <w:rPr>
          <w:rFonts w:ascii="Times New Roman" w:hAnsi="Times New Roman" w:cs="Times New Roman"/>
          <w:szCs w:val="20"/>
        </w:rPr>
        <w:t>A. (2013). Review-importance of RP-HPLC in analytical method development. </w:t>
      </w:r>
      <w:r w:rsidRPr="001505E9">
        <w:rPr>
          <w:rFonts w:ascii="Times New Roman" w:hAnsi="Times New Roman" w:cs="Times New Roman"/>
          <w:i/>
          <w:iCs/>
          <w:szCs w:val="20"/>
        </w:rPr>
        <w:t xml:space="preserve">International </w:t>
      </w:r>
      <w:r w:rsidR="00483C16">
        <w:rPr>
          <w:rFonts w:ascii="Times New Roman" w:hAnsi="Times New Roman" w:cs="Times New Roman"/>
          <w:i/>
          <w:iCs/>
          <w:szCs w:val="20"/>
        </w:rPr>
        <w:t>Journal of Novel Trends i</w:t>
      </w:r>
      <w:r w:rsidR="00483C16" w:rsidRPr="001505E9">
        <w:rPr>
          <w:rFonts w:ascii="Times New Roman" w:hAnsi="Times New Roman" w:cs="Times New Roman"/>
          <w:i/>
          <w:iCs/>
          <w:szCs w:val="20"/>
        </w:rPr>
        <w:t>n Pharmaceutical Sciences</w:t>
      </w:r>
      <w:r w:rsidR="00483C16">
        <w:rPr>
          <w:rFonts w:ascii="Times New Roman" w:hAnsi="Times New Roman" w:cs="Times New Roman"/>
          <w:i/>
          <w:iCs/>
          <w:szCs w:val="20"/>
        </w:rPr>
        <w:t>,</w:t>
      </w:r>
      <w:r w:rsidR="00483C16" w:rsidRPr="001505E9">
        <w:rPr>
          <w:rFonts w:ascii="Times New Roman" w:hAnsi="Times New Roman" w:cs="Times New Roman"/>
          <w:szCs w:val="20"/>
        </w:rPr>
        <w:t> </w:t>
      </w:r>
      <w:r w:rsidRPr="001505E9">
        <w:rPr>
          <w:rFonts w:ascii="Times New Roman" w:hAnsi="Times New Roman" w:cs="Times New Roman"/>
          <w:iCs/>
          <w:szCs w:val="20"/>
        </w:rPr>
        <w:t>3</w:t>
      </w:r>
      <w:r w:rsidRPr="001505E9">
        <w:rPr>
          <w:rFonts w:ascii="Times New Roman" w:hAnsi="Times New Roman" w:cs="Times New Roman"/>
          <w:szCs w:val="20"/>
        </w:rPr>
        <w:t>: 15</w:t>
      </w:r>
      <w:r w:rsidR="00483C16">
        <w:rPr>
          <w:rFonts w:ascii="Times New Roman" w:hAnsi="Times New Roman" w:cs="Times New Roman"/>
          <w:szCs w:val="20"/>
        </w:rPr>
        <w:t xml:space="preserve"> – </w:t>
      </w:r>
      <w:r w:rsidR="00DD46D8" w:rsidRPr="00483C16">
        <w:rPr>
          <w:rFonts w:ascii="Times New Roman" w:hAnsi="Times New Roman" w:cs="Times New Roman"/>
          <w:szCs w:val="20"/>
        </w:rPr>
        <w:t>23</w:t>
      </w:r>
      <w:r w:rsidRPr="00483C16">
        <w:rPr>
          <w:rFonts w:ascii="Times New Roman" w:hAnsi="Times New Roman" w:cs="Times New Roman"/>
          <w:szCs w:val="20"/>
        </w:rPr>
        <w:t>.</w:t>
      </w:r>
    </w:p>
    <w:p w:rsidR="00C23661" w:rsidRPr="00483C16" w:rsidRDefault="00C23661" w:rsidP="00483C16">
      <w:pPr>
        <w:pStyle w:val="ListParagraph"/>
        <w:widowControl/>
        <w:numPr>
          <w:ilvl w:val="0"/>
          <w:numId w:val="2"/>
        </w:numPr>
        <w:wordWrap/>
        <w:adjustRightInd w:val="0"/>
        <w:ind w:left="810" w:hanging="810"/>
        <w:rPr>
          <w:rFonts w:ascii="Times New Roman" w:hAnsi="Times New Roman" w:cs="Times New Roman"/>
          <w:color w:val="000000"/>
          <w:szCs w:val="20"/>
        </w:rPr>
      </w:pPr>
      <w:proofErr w:type="spellStart"/>
      <w:r w:rsidRPr="001505E9">
        <w:rPr>
          <w:rFonts w:ascii="Times New Roman" w:hAnsi="Times New Roman" w:cs="Times New Roman"/>
          <w:color w:val="000000"/>
          <w:szCs w:val="20"/>
        </w:rPr>
        <w:t>Manshoor</w:t>
      </w:r>
      <w:proofErr w:type="spellEnd"/>
      <w:r w:rsidRPr="001505E9">
        <w:rPr>
          <w:rFonts w:ascii="Times New Roman" w:hAnsi="Times New Roman" w:cs="Times New Roman"/>
          <w:color w:val="000000"/>
          <w:szCs w:val="20"/>
        </w:rPr>
        <w:t>, N. and Weber</w:t>
      </w:r>
      <w:r w:rsidR="00483C16">
        <w:rPr>
          <w:rFonts w:ascii="Times New Roman" w:hAnsi="Times New Roman" w:cs="Times New Roman"/>
          <w:color w:val="000000"/>
          <w:szCs w:val="20"/>
        </w:rPr>
        <w:t>,</w:t>
      </w:r>
      <w:r w:rsidRPr="001505E9">
        <w:rPr>
          <w:rFonts w:ascii="Times New Roman" w:hAnsi="Times New Roman" w:cs="Times New Roman"/>
          <w:color w:val="000000"/>
          <w:szCs w:val="20"/>
        </w:rPr>
        <w:t xml:space="preserve"> J</w:t>
      </w:r>
      <w:r w:rsidR="00483C16">
        <w:rPr>
          <w:rFonts w:ascii="Times New Roman" w:hAnsi="Times New Roman" w:cs="Times New Roman"/>
          <w:color w:val="000000"/>
          <w:szCs w:val="20"/>
        </w:rPr>
        <w:t xml:space="preserve">. </w:t>
      </w:r>
      <w:r w:rsidRPr="001505E9">
        <w:rPr>
          <w:rFonts w:ascii="Times New Roman" w:hAnsi="Times New Roman" w:cs="Times New Roman"/>
          <w:color w:val="000000"/>
          <w:szCs w:val="20"/>
        </w:rPr>
        <w:t>F</w:t>
      </w:r>
      <w:r w:rsidR="00483C16">
        <w:rPr>
          <w:rFonts w:ascii="Times New Roman" w:hAnsi="Times New Roman" w:cs="Times New Roman"/>
          <w:color w:val="000000"/>
          <w:szCs w:val="20"/>
        </w:rPr>
        <w:t xml:space="preserve">. </w:t>
      </w:r>
      <w:r w:rsidRPr="001505E9">
        <w:rPr>
          <w:rFonts w:ascii="Times New Roman" w:hAnsi="Times New Roman" w:cs="Times New Roman"/>
          <w:color w:val="000000"/>
          <w:szCs w:val="20"/>
        </w:rPr>
        <w:t xml:space="preserve">F. (2015) Mass </w:t>
      </w:r>
      <w:r w:rsidR="00483C16" w:rsidRPr="001505E9">
        <w:rPr>
          <w:rFonts w:ascii="Times New Roman" w:hAnsi="Times New Roman" w:cs="Times New Roman"/>
          <w:color w:val="000000"/>
          <w:szCs w:val="20"/>
        </w:rPr>
        <w:t xml:space="preserve">spectrometric analysis for discrimination of </w:t>
      </w:r>
      <w:proofErr w:type="spellStart"/>
      <w:r w:rsidRPr="001505E9">
        <w:rPr>
          <w:rFonts w:ascii="Times New Roman" w:hAnsi="Times New Roman" w:cs="Times New Roman"/>
          <w:color w:val="000000"/>
          <w:szCs w:val="20"/>
        </w:rPr>
        <w:t>Diastereoisomers</w:t>
      </w:r>
      <w:proofErr w:type="spellEnd"/>
      <w:r w:rsidRPr="001505E9">
        <w:rPr>
          <w:rFonts w:ascii="Times New Roman" w:hAnsi="Times New Roman" w:cs="Times New Roman"/>
          <w:color w:val="000000"/>
          <w:szCs w:val="20"/>
        </w:rPr>
        <w:t xml:space="preserve">. </w:t>
      </w:r>
      <w:r w:rsidRPr="00483C16">
        <w:rPr>
          <w:rFonts w:ascii="Times New Roman" w:hAnsi="Times New Roman" w:cs="Times New Roman"/>
          <w:i/>
          <w:color w:val="000000"/>
          <w:szCs w:val="20"/>
        </w:rPr>
        <w:t>Mass Spectrometry Letters</w:t>
      </w:r>
      <w:r w:rsidR="00483C16">
        <w:rPr>
          <w:rFonts w:ascii="Times New Roman" w:hAnsi="Times New Roman" w:cs="Times New Roman"/>
          <w:i/>
          <w:color w:val="000000"/>
          <w:szCs w:val="20"/>
        </w:rPr>
        <w:t>,</w:t>
      </w:r>
      <w:r w:rsidRPr="001505E9">
        <w:rPr>
          <w:rFonts w:ascii="Times New Roman" w:hAnsi="Times New Roman" w:cs="Times New Roman"/>
          <w:color w:val="000000"/>
          <w:szCs w:val="20"/>
        </w:rPr>
        <w:t xml:space="preserve"> 6(4): 99</w:t>
      </w:r>
      <w:r w:rsidR="00483C16">
        <w:rPr>
          <w:rFonts w:ascii="Times New Roman" w:hAnsi="Times New Roman" w:cs="Times New Roman"/>
          <w:color w:val="000000"/>
          <w:szCs w:val="20"/>
        </w:rPr>
        <w:t xml:space="preserve"> – </w:t>
      </w:r>
      <w:r w:rsidR="00DD46D8" w:rsidRPr="00483C16">
        <w:rPr>
          <w:rFonts w:ascii="Times New Roman" w:hAnsi="Times New Roman" w:cs="Times New Roman"/>
          <w:color w:val="000000"/>
          <w:szCs w:val="20"/>
        </w:rPr>
        <w:t>104</w:t>
      </w:r>
      <w:r w:rsidRPr="00483C16">
        <w:rPr>
          <w:rFonts w:ascii="Times New Roman" w:hAnsi="Times New Roman" w:cs="Times New Roman"/>
          <w:color w:val="000000"/>
          <w:szCs w:val="20"/>
        </w:rPr>
        <w:t>.</w:t>
      </w:r>
    </w:p>
    <w:p w:rsidR="00C23661" w:rsidRPr="00483C16" w:rsidRDefault="00C23661" w:rsidP="00483C16">
      <w:pPr>
        <w:pStyle w:val="ListParagraph"/>
        <w:widowControl/>
        <w:numPr>
          <w:ilvl w:val="0"/>
          <w:numId w:val="2"/>
        </w:numPr>
        <w:wordWrap/>
        <w:adjustRightInd w:val="0"/>
        <w:ind w:left="810" w:hanging="810"/>
        <w:rPr>
          <w:rFonts w:ascii="Times New Roman" w:hAnsi="Times New Roman" w:cs="Times New Roman"/>
          <w:szCs w:val="20"/>
        </w:rPr>
      </w:pPr>
      <w:proofErr w:type="spellStart"/>
      <w:r w:rsidRPr="001505E9">
        <w:rPr>
          <w:rFonts w:ascii="Times New Roman" w:hAnsi="Times New Roman" w:cs="Times New Roman"/>
          <w:color w:val="000000"/>
          <w:szCs w:val="20"/>
        </w:rPr>
        <w:t>Manshoor</w:t>
      </w:r>
      <w:proofErr w:type="spellEnd"/>
      <w:r w:rsidRPr="001505E9">
        <w:rPr>
          <w:rFonts w:ascii="Times New Roman" w:hAnsi="Times New Roman" w:cs="Times New Roman"/>
          <w:color w:val="000000"/>
          <w:szCs w:val="20"/>
        </w:rPr>
        <w:t>, N. and Weber J</w:t>
      </w:r>
      <w:r w:rsidR="00483C16">
        <w:rPr>
          <w:rFonts w:ascii="Times New Roman" w:hAnsi="Times New Roman" w:cs="Times New Roman"/>
          <w:color w:val="000000"/>
          <w:szCs w:val="20"/>
        </w:rPr>
        <w:t xml:space="preserve">. </w:t>
      </w:r>
      <w:r w:rsidRPr="001505E9">
        <w:rPr>
          <w:rFonts w:ascii="Times New Roman" w:hAnsi="Times New Roman" w:cs="Times New Roman"/>
          <w:color w:val="000000"/>
          <w:szCs w:val="20"/>
        </w:rPr>
        <w:t>F</w:t>
      </w:r>
      <w:r w:rsidR="00483C16">
        <w:rPr>
          <w:rFonts w:ascii="Times New Roman" w:hAnsi="Times New Roman" w:cs="Times New Roman"/>
          <w:color w:val="000000"/>
          <w:szCs w:val="20"/>
        </w:rPr>
        <w:t xml:space="preserve">. </w:t>
      </w:r>
      <w:r w:rsidRPr="001505E9">
        <w:rPr>
          <w:rFonts w:ascii="Times New Roman" w:hAnsi="Times New Roman" w:cs="Times New Roman"/>
          <w:color w:val="000000"/>
          <w:szCs w:val="20"/>
        </w:rPr>
        <w:t xml:space="preserve">F. (2015) Mass </w:t>
      </w:r>
      <w:r w:rsidR="00483C16" w:rsidRPr="001505E9">
        <w:rPr>
          <w:rFonts w:ascii="Times New Roman" w:hAnsi="Times New Roman" w:cs="Times New Roman"/>
          <w:color w:val="000000"/>
          <w:szCs w:val="20"/>
        </w:rPr>
        <w:t>fragmentation patterns as fingerprints for positive identification of polyphenolic compounds in a crude extract</w:t>
      </w:r>
      <w:r w:rsidRPr="001505E9">
        <w:rPr>
          <w:rFonts w:ascii="Times New Roman" w:hAnsi="Times New Roman" w:cs="Times New Roman"/>
          <w:color w:val="000000"/>
          <w:szCs w:val="20"/>
        </w:rPr>
        <w:t xml:space="preserve">. </w:t>
      </w:r>
      <w:r w:rsidRPr="00483C16">
        <w:rPr>
          <w:rFonts w:ascii="Times New Roman" w:hAnsi="Times New Roman" w:cs="Times New Roman"/>
          <w:i/>
          <w:color w:val="000000"/>
          <w:szCs w:val="20"/>
        </w:rPr>
        <w:t>Mass Spectrometry Letters</w:t>
      </w:r>
      <w:r w:rsidR="00483C16">
        <w:rPr>
          <w:rFonts w:ascii="Times New Roman" w:hAnsi="Times New Roman" w:cs="Times New Roman"/>
          <w:i/>
          <w:color w:val="000000"/>
          <w:szCs w:val="20"/>
        </w:rPr>
        <w:t>,</w:t>
      </w:r>
      <w:r w:rsidRPr="001505E9">
        <w:rPr>
          <w:rFonts w:ascii="Times New Roman" w:hAnsi="Times New Roman" w:cs="Times New Roman"/>
          <w:color w:val="000000"/>
          <w:szCs w:val="20"/>
        </w:rPr>
        <w:t xml:space="preserve"> 6(4):</w:t>
      </w:r>
      <w:r w:rsidRPr="001505E9">
        <w:rPr>
          <w:rFonts w:ascii="Times New Roman" w:hAnsi="Times New Roman" w:cs="Times New Roman"/>
          <w:szCs w:val="20"/>
        </w:rPr>
        <w:t xml:space="preserve"> 105</w:t>
      </w:r>
      <w:r w:rsidR="00483C16">
        <w:rPr>
          <w:rFonts w:ascii="Times New Roman" w:hAnsi="Times New Roman" w:cs="Times New Roman"/>
          <w:szCs w:val="20"/>
        </w:rPr>
        <w:t xml:space="preserve"> –</w:t>
      </w:r>
      <w:r w:rsidR="00DD46D8" w:rsidRPr="00483C16">
        <w:rPr>
          <w:rFonts w:ascii="Times New Roman" w:hAnsi="Times New Roman" w:cs="Times New Roman"/>
          <w:szCs w:val="20"/>
        </w:rPr>
        <w:t>111</w:t>
      </w:r>
      <w:r w:rsidRPr="00483C16">
        <w:rPr>
          <w:rFonts w:ascii="Times New Roman" w:hAnsi="Times New Roman" w:cs="Times New Roman"/>
          <w:szCs w:val="20"/>
        </w:rPr>
        <w:t>.</w:t>
      </w:r>
    </w:p>
    <w:p w:rsidR="00C23661" w:rsidRPr="00483C16" w:rsidRDefault="00D63A0C" w:rsidP="00483C16">
      <w:pPr>
        <w:pStyle w:val="ListParagraph"/>
        <w:widowControl/>
        <w:numPr>
          <w:ilvl w:val="0"/>
          <w:numId w:val="2"/>
        </w:numPr>
        <w:wordWrap/>
        <w:autoSpaceDE/>
        <w:autoSpaceDN/>
        <w:ind w:left="810" w:hanging="810"/>
        <w:rPr>
          <w:rFonts w:ascii="Times New Roman" w:hAnsi="Times New Roman" w:cs="Times New Roman"/>
          <w:szCs w:val="20"/>
        </w:rPr>
      </w:pPr>
      <w:proofErr w:type="spellStart"/>
      <w:r w:rsidRPr="001505E9">
        <w:rPr>
          <w:rFonts w:ascii="Times New Roman" w:hAnsi="Times New Roman" w:cs="Times New Roman"/>
          <w:szCs w:val="20"/>
        </w:rPr>
        <w:t>Moghbel</w:t>
      </w:r>
      <w:proofErr w:type="spellEnd"/>
      <w:r w:rsidRPr="001505E9">
        <w:rPr>
          <w:rFonts w:ascii="Times New Roman" w:hAnsi="Times New Roman" w:cs="Times New Roman"/>
          <w:szCs w:val="20"/>
        </w:rPr>
        <w:t xml:space="preserve">, N., Ryu, B. and Steadman, K. J. (2015). A reversed-phase PLC-UV method developed and validated for simultaneous quantification of six alkaloids from </w:t>
      </w:r>
      <w:r w:rsidRPr="001505E9">
        <w:rPr>
          <w:rFonts w:ascii="Times New Roman" w:hAnsi="Times New Roman" w:cs="Times New Roman"/>
          <w:i/>
          <w:szCs w:val="20"/>
        </w:rPr>
        <w:t>Nicotiana</w:t>
      </w:r>
      <w:r w:rsidRPr="001505E9">
        <w:rPr>
          <w:rFonts w:ascii="Times New Roman" w:hAnsi="Times New Roman" w:cs="Times New Roman"/>
          <w:szCs w:val="20"/>
        </w:rPr>
        <w:t xml:space="preserve"> spp. </w:t>
      </w:r>
      <w:r w:rsidRPr="001505E9">
        <w:rPr>
          <w:rFonts w:ascii="Times New Roman" w:hAnsi="Times New Roman" w:cs="Times New Roman"/>
          <w:i/>
          <w:iCs/>
          <w:szCs w:val="20"/>
        </w:rPr>
        <w:t>Journal of Chromatography B</w:t>
      </w:r>
      <w:r w:rsidR="00483C16">
        <w:rPr>
          <w:rFonts w:ascii="Times New Roman" w:hAnsi="Times New Roman" w:cs="Times New Roman"/>
          <w:i/>
          <w:iCs/>
          <w:szCs w:val="20"/>
        </w:rPr>
        <w:t>,</w:t>
      </w:r>
      <w:r w:rsidRPr="001505E9">
        <w:rPr>
          <w:rFonts w:ascii="Times New Roman" w:hAnsi="Times New Roman" w:cs="Times New Roman"/>
          <w:szCs w:val="20"/>
        </w:rPr>
        <w:t> </w:t>
      </w:r>
      <w:r w:rsidRPr="001505E9">
        <w:rPr>
          <w:rFonts w:ascii="Times New Roman" w:hAnsi="Times New Roman" w:cs="Times New Roman"/>
          <w:iCs/>
          <w:szCs w:val="20"/>
        </w:rPr>
        <w:t>997</w:t>
      </w:r>
      <w:r w:rsidRPr="001505E9">
        <w:rPr>
          <w:rFonts w:ascii="Times New Roman" w:hAnsi="Times New Roman" w:cs="Times New Roman"/>
          <w:szCs w:val="20"/>
        </w:rPr>
        <w:t>: 142</w:t>
      </w:r>
      <w:r w:rsidR="00483C16">
        <w:rPr>
          <w:rFonts w:ascii="Times New Roman" w:hAnsi="Times New Roman" w:cs="Times New Roman"/>
          <w:szCs w:val="20"/>
        </w:rPr>
        <w:t xml:space="preserve"> – </w:t>
      </w:r>
      <w:r w:rsidRPr="00483C16">
        <w:rPr>
          <w:rFonts w:ascii="Times New Roman" w:hAnsi="Times New Roman" w:cs="Times New Roman"/>
          <w:szCs w:val="20"/>
        </w:rPr>
        <w:t>145.</w:t>
      </w:r>
    </w:p>
    <w:p w:rsidR="00C23661" w:rsidRPr="00483C16" w:rsidRDefault="00C23661" w:rsidP="00483C16">
      <w:pPr>
        <w:pStyle w:val="ListParagraph"/>
        <w:widowControl/>
        <w:numPr>
          <w:ilvl w:val="0"/>
          <w:numId w:val="2"/>
        </w:numPr>
        <w:wordWrap/>
        <w:autoSpaceDE/>
        <w:autoSpaceDN/>
        <w:ind w:left="810" w:hanging="810"/>
        <w:rPr>
          <w:rFonts w:ascii="Times New Roman" w:hAnsi="Times New Roman" w:cs="Times New Roman"/>
          <w:szCs w:val="20"/>
        </w:rPr>
      </w:pPr>
      <w:r w:rsidRPr="001505E9">
        <w:rPr>
          <w:rFonts w:ascii="Times New Roman" w:hAnsi="Times New Roman" w:cs="Times New Roman"/>
          <w:szCs w:val="20"/>
        </w:rPr>
        <w:t>Al-</w:t>
      </w:r>
      <w:proofErr w:type="spellStart"/>
      <w:r w:rsidRPr="001505E9">
        <w:rPr>
          <w:rFonts w:ascii="Times New Roman" w:hAnsi="Times New Roman" w:cs="Times New Roman"/>
          <w:szCs w:val="20"/>
        </w:rPr>
        <w:t>Hroub</w:t>
      </w:r>
      <w:proofErr w:type="spellEnd"/>
      <w:r w:rsidRPr="001505E9">
        <w:rPr>
          <w:rFonts w:ascii="Times New Roman" w:hAnsi="Times New Roman" w:cs="Times New Roman"/>
          <w:szCs w:val="20"/>
        </w:rPr>
        <w:t xml:space="preserve">, H., </w:t>
      </w:r>
      <w:proofErr w:type="spellStart"/>
      <w:r w:rsidRPr="001505E9">
        <w:rPr>
          <w:rFonts w:ascii="Times New Roman" w:hAnsi="Times New Roman" w:cs="Times New Roman"/>
          <w:szCs w:val="20"/>
        </w:rPr>
        <w:t>Alkhawaja</w:t>
      </w:r>
      <w:proofErr w:type="spellEnd"/>
      <w:r w:rsidRPr="001505E9">
        <w:rPr>
          <w:rFonts w:ascii="Times New Roman" w:hAnsi="Times New Roman" w:cs="Times New Roman"/>
          <w:szCs w:val="20"/>
        </w:rPr>
        <w:t xml:space="preserve">, B., </w:t>
      </w:r>
      <w:proofErr w:type="spellStart"/>
      <w:r w:rsidRPr="001505E9">
        <w:rPr>
          <w:rFonts w:ascii="Times New Roman" w:hAnsi="Times New Roman" w:cs="Times New Roman"/>
          <w:szCs w:val="20"/>
        </w:rPr>
        <w:t>Alkhawaja</w:t>
      </w:r>
      <w:proofErr w:type="spellEnd"/>
      <w:r w:rsidRPr="001505E9">
        <w:rPr>
          <w:rFonts w:ascii="Times New Roman" w:hAnsi="Times New Roman" w:cs="Times New Roman"/>
          <w:szCs w:val="20"/>
        </w:rPr>
        <w:t>, E. and Arafat, T. (2015). Sensitive and rapid HPLC-UV method with back-extraction step for the determination of sildenafil in human plasma. </w:t>
      </w:r>
      <w:r w:rsidRPr="001505E9">
        <w:rPr>
          <w:rFonts w:ascii="Times New Roman" w:hAnsi="Times New Roman" w:cs="Times New Roman"/>
          <w:i/>
          <w:iCs/>
          <w:szCs w:val="20"/>
        </w:rPr>
        <w:t>Journal of Chromatography B</w:t>
      </w:r>
      <w:r w:rsidR="00483C16">
        <w:rPr>
          <w:rFonts w:ascii="Times New Roman" w:hAnsi="Times New Roman" w:cs="Times New Roman"/>
          <w:i/>
          <w:iCs/>
          <w:szCs w:val="20"/>
        </w:rPr>
        <w:t>,</w:t>
      </w:r>
      <w:r w:rsidRPr="001505E9">
        <w:rPr>
          <w:rFonts w:ascii="Times New Roman" w:hAnsi="Times New Roman" w:cs="Times New Roman"/>
          <w:szCs w:val="20"/>
        </w:rPr>
        <w:t xml:space="preserve"> 1009: 1</w:t>
      </w:r>
      <w:r w:rsidR="00483C16">
        <w:rPr>
          <w:rFonts w:ascii="Times New Roman" w:hAnsi="Times New Roman" w:cs="Times New Roman"/>
          <w:szCs w:val="20"/>
        </w:rPr>
        <w:t xml:space="preserve"> – </w:t>
      </w:r>
      <w:r w:rsidR="00DD46D8" w:rsidRPr="00483C16">
        <w:rPr>
          <w:rFonts w:ascii="Times New Roman" w:hAnsi="Times New Roman" w:cs="Times New Roman"/>
          <w:szCs w:val="20"/>
        </w:rPr>
        <w:t>6</w:t>
      </w:r>
      <w:r w:rsidRPr="00483C16">
        <w:rPr>
          <w:rFonts w:ascii="Times New Roman" w:hAnsi="Times New Roman" w:cs="Times New Roman"/>
          <w:szCs w:val="20"/>
        </w:rPr>
        <w:t>.</w:t>
      </w:r>
    </w:p>
    <w:p w:rsidR="00C23661" w:rsidRPr="00483C16" w:rsidRDefault="00C23661" w:rsidP="00483C16">
      <w:pPr>
        <w:pStyle w:val="ListParagraph"/>
        <w:widowControl/>
        <w:numPr>
          <w:ilvl w:val="0"/>
          <w:numId w:val="2"/>
        </w:numPr>
        <w:wordWrap/>
        <w:autoSpaceDE/>
        <w:autoSpaceDN/>
        <w:ind w:left="810" w:hanging="810"/>
        <w:rPr>
          <w:rFonts w:ascii="Times New Roman" w:hAnsi="Times New Roman" w:cs="Times New Roman"/>
          <w:szCs w:val="20"/>
        </w:rPr>
      </w:pPr>
      <w:proofErr w:type="spellStart"/>
      <w:r w:rsidRPr="001505E9">
        <w:rPr>
          <w:rFonts w:ascii="Times New Roman" w:hAnsi="Times New Roman" w:cs="Times New Roman"/>
          <w:szCs w:val="20"/>
        </w:rPr>
        <w:t>Sila</w:t>
      </w:r>
      <w:proofErr w:type="spellEnd"/>
      <w:r w:rsidRPr="001505E9">
        <w:rPr>
          <w:rFonts w:ascii="Times New Roman" w:hAnsi="Times New Roman" w:cs="Times New Roman"/>
          <w:szCs w:val="20"/>
        </w:rPr>
        <w:t>-on, W., Na-</w:t>
      </w:r>
      <w:proofErr w:type="spellStart"/>
      <w:r w:rsidRPr="001505E9">
        <w:rPr>
          <w:rFonts w:ascii="Times New Roman" w:hAnsi="Times New Roman" w:cs="Times New Roman"/>
          <w:szCs w:val="20"/>
        </w:rPr>
        <w:t>Ranong</w:t>
      </w:r>
      <w:proofErr w:type="spellEnd"/>
      <w:r w:rsidRPr="001505E9">
        <w:rPr>
          <w:rFonts w:ascii="Times New Roman" w:hAnsi="Times New Roman" w:cs="Times New Roman"/>
          <w:szCs w:val="20"/>
        </w:rPr>
        <w:t xml:space="preserve">, S., </w:t>
      </w:r>
      <w:proofErr w:type="spellStart"/>
      <w:r w:rsidRPr="001505E9">
        <w:rPr>
          <w:rFonts w:ascii="Times New Roman" w:hAnsi="Times New Roman" w:cs="Times New Roman"/>
          <w:szCs w:val="20"/>
        </w:rPr>
        <w:t>Rakrod</w:t>
      </w:r>
      <w:proofErr w:type="spellEnd"/>
      <w:r w:rsidRPr="001505E9">
        <w:rPr>
          <w:rFonts w:ascii="Times New Roman" w:hAnsi="Times New Roman" w:cs="Times New Roman"/>
          <w:szCs w:val="20"/>
        </w:rPr>
        <w:t xml:space="preserve">, S., </w:t>
      </w:r>
      <w:proofErr w:type="spellStart"/>
      <w:r w:rsidRPr="001505E9">
        <w:rPr>
          <w:rFonts w:ascii="Times New Roman" w:hAnsi="Times New Roman" w:cs="Times New Roman"/>
          <w:szCs w:val="20"/>
        </w:rPr>
        <w:t>Ornlaor</w:t>
      </w:r>
      <w:proofErr w:type="spellEnd"/>
      <w:r w:rsidRPr="001505E9">
        <w:rPr>
          <w:rFonts w:ascii="Times New Roman" w:hAnsi="Times New Roman" w:cs="Times New Roman"/>
          <w:szCs w:val="20"/>
        </w:rPr>
        <w:t xml:space="preserve">, S. and </w:t>
      </w:r>
      <w:proofErr w:type="spellStart"/>
      <w:r w:rsidRPr="001505E9">
        <w:rPr>
          <w:rFonts w:ascii="Times New Roman" w:hAnsi="Times New Roman" w:cs="Times New Roman"/>
          <w:szCs w:val="20"/>
        </w:rPr>
        <w:t>Joungmunkong</w:t>
      </w:r>
      <w:proofErr w:type="spellEnd"/>
      <w:r w:rsidRPr="001505E9">
        <w:rPr>
          <w:rFonts w:ascii="Times New Roman" w:hAnsi="Times New Roman" w:cs="Times New Roman"/>
          <w:szCs w:val="20"/>
        </w:rPr>
        <w:t xml:space="preserve">, Z. (2015). Development and validation of RP-HPLC method for determination of acetazolamide, furosemide and phenytoin extemporaneous suspensions. </w:t>
      </w:r>
      <w:r w:rsidRPr="001505E9">
        <w:rPr>
          <w:rFonts w:ascii="Times New Roman" w:hAnsi="Times New Roman" w:cs="Times New Roman"/>
          <w:i/>
          <w:iCs/>
          <w:szCs w:val="20"/>
        </w:rPr>
        <w:t>Asian Journal of Pharmaceutical Sciences</w:t>
      </w:r>
      <w:r w:rsidR="00483C16">
        <w:rPr>
          <w:rFonts w:ascii="Times New Roman" w:hAnsi="Times New Roman" w:cs="Times New Roman"/>
          <w:i/>
          <w:iCs/>
          <w:szCs w:val="20"/>
        </w:rPr>
        <w:t>,</w:t>
      </w:r>
      <w:r w:rsidRPr="001505E9">
        <w:rPr>
          <w:rFonts w:ascii="Times New Roman" w:hAnsi="Times New Roman" w:cs="Times New Roman"/>
          <w:szCs w:val="20"/>
        </w:rPr>
        <w:t xml:space="preserve"> 11: 138</w:t>
      </w:r>
      <w:r w:rsidR="00483C16">
        <w:rPr>
          <w:rFonts w:ascii="Times New Roman" w:hAnsi="Times New Roman" w:cs="Times New Roman"/>
          <w:szCs w:val="20"/>
        </w:rPr>
        <w:t xml:space="preserve"> – </w:t>
      </w:r>
      <w:r w:rsidR="00DD46D8" w:rsidRPr="00483C16">
        <w:rPr>
          <w:rFonts w:ascii="Times New Roman" w:hAnsi="Times New Roman" w:cs="Times New Roman"/>
          <w:szCs w:val="20"/>
        </w:rPr>
        <w:t>139</w:t>
      </w:r>
      <w:r w:rsidRPr="00483C16">
        <w:rPr>
          <w:rFonts w:ascii="Times New Roman" w:hAnsi="Times New Roman" w:cs="Times New Roman"/>
          <w:szCs w:val="20"/>
        </w:rPr>
        <w:t>.</w:t>
      </w:r>
    </w:p>
    <w:p w:rsidR="00C23661" w:rsidRPr="00483C16" w:rsidRDefault="00C23661" w:rsidP="00483C16">
      <w:pPr>
        <w:pStyle w:val="ListParagraph"/>
        <w:widowControl/>
        <w:numPr>
          <w:ilvl w:val="0"/>
          <w:numId w:val="2"/>
        </w:numPr>
        <w:wordWrap/>
        <w:autoSpaceDE/>
        <w:autoSpaceDN/>
        <w:spacing w:after="200" w:line="276" w:lineRule="auto"/>
        <w:ind w:left="810" w:hanging="810"/>
        <w:rPr>
          <w:rFonts w:ascii="Times New Roman" w:hAnsi="Times New Roman" w:cs="Times New Roman"/>
          <w:szCs w:val="20"/>
        </w:rPr>
      </w:pPr>
      <w:r w:rsidRPr="001505E9">
        <w:rPr>
          <w:rFonts w:ascii="Times New Roman" w:hAnsi="Times New Roman" w:cs="Times New Roman"/>
          <w:szCs w:val="20"/>
        </w:rPr>
        <w:t xml:space="preserve">Ito, T., </w:t>
      </w:r>
      <w:proofErr w:type="spellStart"/>
      <w:r w:rsidRPr="001505E9">
        <w:rPr>
          <w:rFonts w:ascii="Times New Roman" w:hAnsi="Times New Roman" w:cs="Times New Roman"/>
          <w:szCs w:val="20"/>
        </w:rPr>
        <w:t>Nishiya</w:t>
      </w:r>
      <w:proofErr w:type="spellEnd"/>
      <w:r w:rsidRPr="001505E9">
        <w:rPr>
          <w:rFonts w:ascii="Times New Roman" w:hAnsi="Times New Roman" w:cs="Times New Roman"/>
          <w:szCs w:val="20"/>
        </w:rPr>
        <w:t xml:space="preserve">, K., </w:t>
      </w:r>
      <w:proofErr w:type="spellStart"/>
      <w:r w:rsidRPr="001505E9">
        <w:rPr>
          <w:rFonts w:ascii="Times New Roman" w:hAnsi="Times New Roman" w:cs="Times New Roman"/>
          <w:szCs w:val="20"/>
        </w:rPr>
        <w:t>Oyama</w:t>
      </w:r>
      <w:proofErr w:type="spellEnd"/>
      <w:r w:rsidRPr="001505E9">
        <w:rPr>
          <w:rFonts w:ascii="Times New Roman" w:hAnsi="Times New Roman" w:cs="Times New Roman"/>
          <w:szCs w:val="20"/>
        </w:rPr>
        <w:t xml:space="preserve">, M., Tanaka, T., Murata, J., </w:t>
      </w:r>
      <w:proofErr w:type="spellStart"/>
      <w:r w:rsidRPr="001505E9">
        <w:rPr>
          <w:rFonts w:ascii="Times New Roman" w:hAnsi="Times New Roman" w:cs="Times New Roman"/>
          <w:szCs w:val="20"/>
        </w:rPr>
        <w:t>Darnaedi</w:t>
      </w:r>
      <w:proofErr w:type="spellEnd"/>
      <w:r w:rsidRPr="001505E9">
        <w:rPr>
          <w:rFonts w:ascii="Times New Roman" w:hAnsi="Times New Roman" w:cs="Times New Roman"/>
          <w:szCs w:val="20"/>
        </w:rPr>
        <w:t xml:space="preserve">, D. and </w:t>
      </w:r>
      <w:proofErr w:type="spellStart"/>
      <w:r w:rsidRPr="001505E9">
        <w:rPr>
          <w:rFonts w:ascii="Times New Roman" w:hAnsi="Times New Roman" w:cs="Times New Roman"/>
          <w:szCs w:val="20"/>
        </w:rPr>
        <w:t>Iinuma</w:t>
      </w:r>
      <w:proofErr w:type="spellEnd"/>
      <w:r w:rsidRPr="001505E9">
        <w:rPr>
          <w:rFonts w:ascii="Times New Roman" w:hAnsi="Times New Roman" w:cs="Times New Roman"/>
          <w:szCs w:val="20"/>
        </w:rPr>
        <w:t xml:space="preserve">, M. (2013). Novel isolation of resveratrol dimer O-glucosides with enantiomeric aglycones from the leaves of </w:t>
      </w:r>
      <w:proofErr w:type="spellStart"/>
      <w:r w:rsidRPr="001505E9">
        <w:rPr>
          <w:rFonts w:ascii="Times New Roman" w:hAnsi="Times New Roman" w:cs="Times New Roman"/>
          <w:i/>
          <w:szCs w:val="20"/>
        </w:rPr>
        <w:t>Shorea</w:t>
      </w:r>
      <w:proofErr w:type="spellEnd"/>
      <w:r w:rsidRPr="001505E9">
        <w:rPr>
          <w:rFonts w:ascii="Times New Roman" w:hAnsi="Times New Roman" w:cs="Times New Roman"/>
          <w:i/>
          <w:szCs w:val="20"/>
        </w:rPr>
        <w:t xml:space="preserve"> </w:t>
      </w:r>
      <w:proofErr w:type="spellStart"/>
      <w:r w:rsidRPr="001505E9">
        <w:rPr>
          <w:rFonts w:ascii="Times New Roman" w:hAnsi="Times New Roman" w:cs="Times New Roman"/>
          <w:i/>
          <w:szCs w:val="20"/>
        </w:rPr>
        <w:t>cordifolia</w:t>
      </w:r>
      <w:proofErr w:type="spellEnd"/>
      <w:r w:rsidR="00483C16">
        <w:rPr>
          <w:rFonts w:ascii="Times New Roman" w:hAnsi="Times New Roman" w:cs="Times New Roman"/>
          <w:szCs w:val="20"/>
        </w:rPr>
        <w:t>. </w:t>
      </w:r>
      <w:proofErr w:type="spellStart"/>
      <w:r w:rsidRPr="001505E9">
        <w:rPr>
          <w:rFonts w:ascii="Times New Roman" w:hAnsi="Times New Roman" w:cs="Times New Roman"/>
          <w:i/>
          <w:iCs/>
          <w:szCs w:val="20"/>
        </w:rPr>
        <w:t>Phytochemistry</w:t>
      </w:r>
      <w:proofErr w:type="spellEnd"/>
      <w:r w:rsidRPr="001505E9">
        <w:rPr>
          <w:rFonts w:ascii="Times New Roman" w:hAnsi="Times New Roman" w:cs="Times New Roman"/>
          <w:i/>
          <w:iCs/>
          <w:szCs w:val="20"/>
        </w:rPr>
        <w:t xml:space="preserve"> Letters</w:t>
      </w:r>
      <w:r w:rsidR="00483C16">
        <w:rPr>
          <w:rFonts w:ascii="Times New Roman" w:hAnsi="Times New Roman" w:cs="Times New Roman"/>
          <w:i/>
          <w:iCs/>
          <w:szCs w:val="20"/>
        </w:rPr>
        <w:t>,</w:t>
      </w:r>
      <w:r w:rsidRPr="001505E9">
        <w:rPr>
          <w:rFonts w:ascii="Times New Roman" w:hAnsi="Times New Roman" w:cs="Times New Roman"/>
          <w:szCs w:val="20"/>
        </w:rPr>
        <w:t> </w:t>
      </w:r>
      <w:r w:rsidRPr="001505E9">
        <w:rPr>
          <w:rFonts w:ascii="Times New Roman" w:hAnsi="Times New Roman" w:cs="Times New Roman"/>
          <w:iCs/>
          <w:szCs w:val="20"/>
        </w:rPr>
        <w:t>6</w:t>
      </w:r>
      <w:r w:rsidRPr="001505E9">
        <w:rPr>
          <w:rFonts w:ascii="Times New Roman" w:hAnsi="Times New Roman" w:cs="Times New Roman"/>
          <w:szCs w:val="20"/>
        </w:rPr>
        <w:t>(4): 667</w:t>
      </w:r>
      <w:r w:rsidR="00483C16">
        <w:rPr>
          <w:rFonts w:ascii="Times New Roman" w:hAnsi="Times New Roman" w:cs="Times New Roman"/>
          <w:szCs w:val="20"/>
        </w:rPr>
        <w:t xml:space="preserve"> – </w:t>
      </w:r>
      <w:r w:rsidR="00200FA4" w:rsidRPr="00483C16">
        <w:rPr>
          <w:rFonts w:ascii="Times New Roman" w:hAnsi="Times New Roman" w:cs="Times New Roman"/>
          <w:szCs w:val="20"/>
        </w:rPr>
        <w:t>670</w:t>
      </w:r>
      <w:r w:rsidRPr="00483C16">
        <w:rPr>
          <w:rFonts w:ascii="Times New Roman" w:hAnsi="Times New Roman" w:cs="Times New Roman"/>
          <w:szCs w:val="20"/>
        </w:rPr>
        <w:t>.</w:t>
      </w:r>
    </w:p>
    <w:p w:rsidR="00C23661" w:rsidRPr="00483C16" w:rsidRDefault="00C23661" w:rsidP="00483C16">
      <w:pPr>
        <w:pStyle w:val="ListParagraph"/>
        <w:widowControl/>
        <w:numPr>
          <w:ilvl w:val="0"/>
          <w:numId w:val="2"/>
        </w:numPr>
        <w:wordWrap/>
        <w:autoSpaceDE/>
        <w:autoSpaceDN/>
        <w:spacing w:after="200" w:line="276" w:lineRule="auto"/>
        <w:ind w:left="810" w:hanging="810"/>
        <w:rPr>
          <w:rFonts w:ascii="Times New Roman" w:hAnsi="Times New Roman" w:cs="Times New Roman"/>
          <w:szCs w:val="20"/>
        </w:rPr>
      </w:pPr>
      <w:r w:rsidRPr="001505E9">
        <w:rPr>
          <w:rFonts w:ascii="Times New Roman" w:hAnsi="Times New Roman" w:cs="Times New Roman"/>
          <w:szCs w:val="20"/>
        </w:rPr>
        <w:t xml:space="preserve">Ito, T., Hara, Y., </w:t>
      </w:r>
      <w:proofErr w:type="spellStart"/>
      <w:r w:rsidRPr="001505E9">
        <w:rPr>
          <w:rFonts w:ascii="Times New Roman" w:hAnsi="Times New Roman" w:cs="Times New Roman"/>
          <w:szCs w:val="20"/>
        </w:rPr>
        <w:t>Oyama</w:t>
      </w:r>
      <w:proofErr w:type="spellEnd"/>
      <w:r w:rsidRPr="001505E9">
        <w:rPr>
          <w:rFonts w:ascii="Times New Roman" w:hAnsi="Times New Roman" w:cs="Times New Roman"/>
          <w:szCs w:val="20"/>
        </w:rPr>
        <w:t xml:space="preserve">, M., Tanaka, T., Murata, J., </w:t>
      </w:r>
      <w:proofErr w:type="spellStart"/>
      <w:r w:rsidRPr="001505E9">
        <w:rPr>
          <w:rFonts w:ascii="Times New Roman" w:hAnsi="Times New Roman" w:cs="Times New Roman"/>
          <w:szCs w:val="20"/>
        </w:rPr>
        <w:t>Darnaedi</w:t>
      </w:r>
      <w:proofErr w:type="spellEnd"/>
      <w:r w:rsidRPr="001505E9">
        <w:rPr>
          <w:rFonts w:ascii="Times New Roman" w:hAnsi="Times New Roman" w:cs="Times New Roman"/>
          <w:szCs w:val="20"/>
        </w:rPr>
        <w:t xml:space="preserve">, D. and </w:t>
      </w:r>
      <w:proofErr w:type="spellStart"/>
      <w:r w:rsidRPr="001505E9">
        <w:rPr>
          <w:rFonts w:ascii="Times New Roman" w:hAnsi="Times New Roman" w:cs="Times New Roman"/>
          <w:szCs w:val="20"/>
        </w:rPr>
        <w:t>Iinuma</w:t>
      </w:r>
      <w:proofErr w:type="spellEnd"/>
      <w:r w:rsidRPr="001505E9">
        <w:rPr>
          <w:rFonts w:ascii="Times New Roman" w:hAnsi="Times New Roman" w:cs="Times New Roman"/>
          <w:szCs w:val="20"/>
        </w:rPr>
        <w:t xml:space="preserve">, M. (2012). Occurrence of </w:t>
      </w:r>
      <w:proofErr w:type="spellStart"/>
      <w:r w:rsidRPr="001505E9">
        <w:rPr>
          <w:rFonts w:ascii="Times New Roman" w:hAnsi="Times New Roman" w:cs="Times New Roman"/>
          <w:szCs w:val="20"/>
        </w:rPr>
        <w:t>bergenin</w:t>
      </w:r>
      <w:proofErr w:type="spellEnd"/>
      <w:r w:rsidRPr="001505E9">
        <w:rPr>
          <w:rFonts w:ascii="Times New Roman" w:hAnsi="Times New Roman" w:cs="Times New Roman"/>
          <w:szCs w:val="20"/>
        </w:rPr>
        <w:t xml:space="preserve"> </w:t>
      </w:r>
      <w:proofErr w:type="spellStart"/>
      <w:r w:rsidRPr="001505E9">
        <w:rPr>
          <w:rFonts w:ascii="Times New Roman" w:hAnsi="Times New Roman" w:cs="Times New Roman"/>
          <w:szCs w:val="20"/>
        </w:rPr>
        <w:t>phenylpropanoates</w:t>
      </w:r>
      <w:proofErr w:type="spellEnd"/>
      <w:r w:rsidRPr="001505E9">
        <w:rPr>
          <w:rFonts w:ascii="Times New Roman" w:hAnsi="Times New Roman" w:cs="Times New Roman"/>
          <w:szCs w:val="20"/>
        </w:rPr>
        <w:t xml:space="preserve"> in </w:t>
      </w:r>
      <w:proofErr w:type="spellStart"/>
      <w:r w:rsidRPr="001505E9">
        <w:rPr>
          <w:rFonts w:ascii="Times New Roman" w:hAnsi="Times New Roman" w:cs="Times New Roman"/>
          <w:i/>
          <w:szCs w:val="20"/>
        </w:rPr>
        <w:t>Vatica</w:t>
      </w:r>
      <w:proofErr w:type="spellEnd"/>
      <w:r w:rsidRPr="001505E9">
        <w:rPr>
          <w:rFonts w:ascii="Times New Roman" w:hAnsi="Times New Roman" w:cs="Times New Roman"/>
          <w:i/>
          <w:szCs w:val="20"/>
        </w:rPr>
        <w:t xml:space="preserve"> </w:t>
      </w:r>
      <w:proofErr w:type="spellStart"/>
      <w:r w:rsidRPr="001505E9">
        <w:rPr>
          <w:rFonts w:ascii="Times New Roman" w:hAnsi="Times New Roman" w:cs="Times New Roman"/>
          <w:i/>
          <w:szCs w:val="20"/>
        </w:rPr>
        <w:t>bantamensis</w:t>
      </w:r>
      <w:proofErr w:type="spellEnd"/>
      <w:r w:rsidRPr="001505E9">
        <w:rPr>
          <w:rFonts w:ascii="Times New Roman" w:hAnsi="Times New Roman" w:cs="Times New Roman"/>
          <w:szCs w:val="20"/>
        </w:rPr>
        <w:t>. </w:t>
      </w:r>
      <w:proofErr w:type="spellStart"/>
      <w:r w:rsidRPr="001505E9">
        <w:rPr>
          <w:rFonts w:ascii="Times New Roman" w:hAnsi="Times New Roman" w:cs="Times New Roman"/>
          <w:i/>
          <w:iCs/>
          <w:szCs w:val="20"/>
        </w:rPr>
        <w:t>Phytochemistry</w:t>
      </w:r>
      <w:proofErr w:type="spellEnd"/>
      <w:r w:rsidRPr="001505E9">
        <w:rPr>
          <w:rFonts w:ascii="Times New Roman" w:hAnsi="Times New Roman" w:cs="Times New Roman"/>
          <w:i/>
          <w:iCs/>
          <w:szCs w:val="20"/>
        </w:rPr>
        <w:t xml:space="preserve"> Letters</w:t>
      </w:r>
      <w:r w:rsidR="00483C16">
        <w:rPr>
          <w:rFonts w:ascii="Times New Roman" w:hAnsi="Times New Roman" w:cs="Times New Roman"/>
          <w:i/>
          <w:iCs/>
          <w:szCs w:val="20"/>
        </w:rPr>
        <w:t>,</w:t>
      </w:r>
      <w:r w:rsidRPr="001505E9">
        <w:rPr>
          <w:rFonts w:ascii="Times New Roman" w:hAnsi="Times New Roman" w:cs="Times New Roman"/>
          <w:szCs w:val="20"/>
        </w:rPr>
        <w:t> </w:t>
      </w:r>
      <w:r w:rsidRPr="001505E9">
        <w:rPr>
          <w:rFonts w:ascii="Times New Roman" w:hAnsi="Times New Roman" w:cs="Times New Roman"/>
          <w:iCs/>
          <w:szCs w:val="20"/>
        </w:rPr>
        <w:t>5</w:t>
      </w:r>
      <w:r w:rsidRPr="001505E9">
        <w:rPr>
          <w:rFonts w:ascii="Times New Roman" w:hAnsi="Times New Roman" w:cs="Times New Roman"/>
          <w:szCs w:val="20"/>
        </w:rPr>
        <w:t>(4): 743</w:t>
      </w:r>
      <w:r w:rsidR="00483C16">
        <w:rPr>
          <w:rFonts w:ascii="Times New Roman" w:hAnsi="Times New Roman" w:cs="Times New Roman"/>
          <w:szCs w:val="20"/>
        </w:rPr>
        <w:t xml:space="preserve"> – </w:t>
      </w:r>
      <w:r w:rsidR="00200FA4" w:rsidRPr="00483C16">
        <w:rPr>
          <w:rFonts w:ascii="Times New Roman" w:hAnsi="Times New Roman" w:cs="Times New Roman"/>
          <w:szCs w:val="20"/>
        </w:rPr>
        <w:t>746</w:t>
      </w:r>
      <w:r w:rsidRPr="00483C16">
        <w:rPr>
          <w:rFonts w:ascii="Times New Roman" w:hAnsi="Times New Roman" w:cs="Times New Roman"/>
          <w:szCs w:val="20"/>
        </w:rPr>
        <w:t>.</w:t>
      </w:r>
    </w:p>
    <w:p w:rsidR="00C23661" w:rsidRPr="00483C16" w:rsidRDefault="00C23661" w:rsidP="00483C16">
      <w:pPr>
        <w:pStyle w:val="ListParagraph"/>
        <w:widowControl/>
        <w:numPr>
          <w:ilvl w:val="0"/>
          <w:numId w:val="2"/>
        </w:numPr>
        <w:wordWrap/>
        <w:autoSpaceDE/>
        <w:autoSpaceDN/>
        <w:spacing w:after="200" w:line="276" w:lineRule="auto"/>
        <w:ind w:left="810" w:hanging="810"/>
        <w:rPr>
          <w:rFonts w:ascii="Times New Roman" w:hAnsi="Times New Roman" w:cs="Times New Roman"/>
          <w:szCs w:val="20"/>
        </w:rPr>
      </w:pPr>
      <w:proofErr w:type="spellStart"/>
      <w:r w:rsidRPr="001505E9">
        <w:rPr>
          <w:rFonts w:ascii="Times New Roman" w:hAnsi="Times New Roman" w:cs="Times New Roman"/>
          <w:szCs w:val="20"/>
        </w:rPr>
        <w:t>Morikawa</w:t>
      </w:r>
      <w:proofErr w:type="spellEnd"/>
      <w:r w:rsidRPr="001505E9">
        <w:rPr>
          <w:rFonts w:ascii="Times New Roman" w:hAnsi="Times New Roman" w:cs="Times New Roman"/>
          <w:szCs w:val="20"/>
        </w:rPr>
        <w:t xml:space="preserve">, T., </w:t>
      </w:r>
      <w:proofErr w:type="spellStart"/>
      <w:r w:rsidRPr="001505E9">
        <w:rPr>
          <w:rFonts w:ascii="Times New Roman" w:hAnsi="Times New Roman" w:cs="Times New Roman"/>
          <w:szCs w:val="20"/>
        </w:rPr>
        <w:t>Chaipech</w:t>
      </w:r>
      <w:proofErr w:type="spellEnd"/>
      <w:r w:rsidRPr="001505E9">
        <w:rPr>
          <w:rFonts w:ascii="Times New Roman" w:hAnsi="Times New Roman" w:cs="Times New Roman"/>
          <w:szCs w:val="20"/>
        </w:rPr>
        <w:t xml:space="preserve">, S., Matsuda, H., </w:t>
      </w:r>
      <w:proofErr w:type="spellStart"/>
      <w:r w:rsidRPr="001505E9">
        <w:rPr>
          <w:rFonts w:ascii="Times New Roman" w:hAnsi="Times New Roman" w:cs="Times New Roman"/>
          <w:szCs w:val="20"/>
        </w:rPr>
        <w:t>Hamao</w:t>
      </w:r>
      <w:proofErr w:type="spellEnd"/>
      <w:r w:rsidRPr="001505E9">
        <w:rPr>
          <w:rFonts w:ascii="Times New Roman" w:hAnsi="Times New Roman" w:cs="Times New Roman"/>
          <w:szCs w:val="20"/>
        </w:rPr>
        <w:t xml:space="preserve">, M., </w:t>
      </w:r>
      <w:proofErr w:type="spellStart"/>
      <w:r w:rsidRPr="001505E9">
        <w:rPr>
          <w:rFonts w:ascii="Times New Roman" w:hAnsi="Times New Roman" w:cs="Times New Roman"/>
          <w:szCs w:val="20"/>
        </w:rPr>
        <w:t>Umeda</w:t>
      </w:r>
      <w:proofErr w:type="spellEnd"/>
      <w:r w:rsidRPr="001505E9">
        <w:rPr>
          <w:rFonts w:ascii="Times New Roman" w:hAnsi="Times New Roman" w:cs="Times New Roman"/>
          <w:szCs w:val="20"/>
        </w:rPr>
        <w:t xml:space="preserve">, Y., Sato, H. and </w:t>
      </w:r>
      <w:proofErr w:type="spellStart"/>
      <w:r w:rsidRPr="001505E9">
        <w:rPr>
          <w:rFonts w:ascii="Times New Roman" w:hAnsi="Times New Roman" w:cs="Times New Roman"/>
          <w:szCs w:val="20"/>
        </w:rPr>
        <w:t>Pongpiriyadacha</w:t>
      </w:r>
      <w:proofErr w:type="spellEnd"/>
      <w:r w:rsidRPr="001505E9">
        <w:rPr>
          <w:rFonts w:ascii="Times New Roman" w:hAnsi="Times New Roman" w:cs="Times New Roman"/>
          <w:szCs w:val="20"/>
        </w:rPr>
        <w:t xml:space="preserve">, Y. (2012). Antidiabetogenic </w:t>
      </w:r>
      <w:proofErr w:type="spellStart"/>
      <w:r w:rsidRPr="001505E9">
        <w:rPr>
          <w:rFonts w:ascii="Times New Roman" w:hAnsi="Times New Roman" w:cs="Times New Roman"/>
          <w:szCs w:val="20"/>
        </w:rPr>
        <w:t>oligostilbenoids</w:t>
      </w:r>
      <w:proofErr w:type="spellEnd"/>
      <w:r w:rsidRPr="001505E9">
        <w:rPr>
          <w:rFonts w:ascii="Times New Roman" w:hAnsi="Times New Roman" w:cs="Times New Roman"/>
          <w:szCs w:val="20"/>
        </w:rPr>
        <w:t xml:space="preserve"> and 3-ethyl-4-phenyl-3, 4-dihydroisocoumarins from the bark of </w:t>
      </w:r>
      <w:proofErr w:type="spellStart"/>
      <w:r w:rsidRPr="001505E9">
        <w:rPr>
          <w:rFonts w:ascii="Times New Roman" w:hAnsi="Times New Roman" w:cs="Times New Roman"/>
          <w:i/>
          <w:szCs w:val="20"/>
        </w:rPr>
        <w:t>Shorea</w:t>
      </w:r>
      <w:proofErr w:type="spellEnd"/>
      <w:r w:rsidRPr="001505E9">
        <w:rPr>
          <w:rFonts w:ascii="Times New Roman" w:hAnsi="Times New Roman" w:cs="Times New Roman"/>
          <w:i/>
          <w:szCs w:val="20"/>
        </w:rPr>
        <w:t xml:space="preserve"> </w:t>
      </w:r>
      <w:proofErr w:type="spellStart"/>
      <w:r w:rsidRPr="001505E9">
        <w:rPr>
          <w:rFonts w:ascii="Times New Roman" w:hAnsi="Times New Roman" w:cs="Times New Roman"/>
          <w:i/>
          <w:szCs w:val="20"/>
        </w:rPr>
        <w:t>roxburghii</w:t>
      </w:r>
      <w:proofErr w:type="spellEnd"/>
      <w:r w:rsidRPr="001505E9">
        <w:rPr>
          <w:rFonts w:ascii="Times New Roman" w:hAnsi="Times New Roman" w:cs="Times New Roman"/>
          <w:szCs w:val="20"/>
        </w:rPr>
        <w:t xml:space="preserve">. </w:t>
      </w:r>
      <w:r w:rsidRPr="001505E9">
        <w:rPr>
          <w:rFonts w:ascii="Times New Roman" w:hAnsi="Times New Roman" w:cs="Times New Roman"/>
          <w:i/>
          <w:iCs/>
          <w:szCs w:val="20"/>
        </w:rPr>
        <w:t xml:space="preserve">Bioorganic &amp; </w:t>
      </w:r>
      <w:r w:rsidR="00483C16" w:rsidRPr="001505E9">
        <w:rPr>
          <w:rFonts w:ascii="Times New Roman" w:hAnsi="Times New Roman" w:cs="Times New Roman"/>
          <w:i/>
          <w:iCs/>
          <w:szCs w:val="20"/>
        </w:rPr>
        <w:t>Medicinal Chemistry</w:t>
      </w:r>
      <w:r w:rsidR="00483C16">
        <w:rPr>
          <w:rFonts w:ascii="Times New Roman" w:hAnsi="Times New Roman" w:cs="Times New Roman"/>
          <w:szCs w:val="20"/>
        </w:rPr>
        <w:t xml:space="preserve">, </w:t>
      </w:r>
      <w:r w:rsidRPr="001505E9">
        <w:rPr>
          <w:rFonts w:ascii="Times New Roman" w:hAnsi="Times New Roman" w:cs="Times New Roman"/>
          <w:iCs/>
          <w:szCs w:val="20"/>
        </w:rPr>
        <w:t>20</w:t>
      </w:r>
      <w:r w:rsidRPr="001505E9">
        <w:rPr>
          <w:rFonts w:ascii="Times New Roman" w:hAnsi="Times New Roman" w:cs="Times New Roman"/>
          <w:szCs w:val="20"/>
        </w:rPr>
        <w:t>(2): 832</w:t>
      </w:r>
      <w:r w:rsidR="00483C16">
        <w:rPr>
          <w:rFonts w:ascii="Times New Roman" w:hAnsi="Times New Roman" w:cs="Times New Roman"/>
          <w:szCs w:val="20"/>
        </w:rPr>
        <w:t xml:space="preserve"> – </w:t>
      </w:r>
      <w:r w:rsidR="00200FA4" w:rsidRPr="00483C16">
        <w:rPr>
          <w:rFonts w:ascii="Times New Roman" w:hAnsi="Times New Roman" w:cs="Times New Roman"/>
          <w:szCs w:val="20"/>
        </w:rPr>
        <w:t>840</w:t>
      </w:r>
      <w:r w:rsidRPr="00483C16">
        <w:rPr>
          <w:rFonts w:ascii="Times New Roman" w:hAnsi="Times New Roman" w:cs="Times New Roman"/>
          <w:szCs w:val="20"/>
        </w:rPr>
        <w:t>.</w:t>
      </w:r>
    </w:p>
    <w:p w:rsidR="00C23661" w:rsidRPr="00483C16" w:rsidRDefault="00C23661" w:rsidP="00483C16">
      <w:pPr>
        <w:pStyle w:val="ListParagraph"/>
        <w:widowControl/>
        <w:numPr>
          <w:ilvl w:val="0"/>
          <w:numId w:val="2"/>
        </w:numPr>
        <w:wordWrap/>
        <w:autoSpaceDE/>
        <w:autoSpaceDN/>
        <w:spacing w:after="200" w:line="276" w:lineRule="auto"/>
        <w:ind w:left="810" w:hanging="810"/>
        <w:rPr>
          <w:rFonts w:ascii="Times New Roman" w:hAnsi="Times New Roman" w:cs="Times New Roman"/>
          <w:szCs w:val="20"/>
        </w:rPr>
      </w:pPr>
      <w:r w:rsidRPr="001505E9">
        <w:rPr>
          <w:rFonts w:ascii="Times New Roman" w:hAnsi="Times New Roman" w:cs="Times New Roman"/>
          <w:szCs w:val="20"/>
        </w:rPr>
        <w:t xml:space="preserve">Dolan, J. W. (2000). </w:t>
      </w:r>
      <w:r w:rsidRPr="00417002">
        <w:rPr>
          <w:rFonts w:ascii="Times New Roman" w:hAnsi="Times New Roman" w:cs="Times New Roman"/>
          <w:szCs w:val="20"/>
        </w:rPr>
        <w:t>Starting out right, Part VI-the scouting gradient alternative</w:t>
      </w:r>
      <w:r w:rsidRPr="001505E9">
        <w:rPr>
          <w:rFonts w:ascii="Times New Roman" w:hAnsi="Times New Roman" w:cs="Times New Roman"/>
          <w:szCs w:val="20"/>
        </w:rPr>
        <w:t>. </w:t>
      </w:r>
      <w:r w:rsidR="00483C16">
        <w:rPr>
          <w:rFonts w:ascii="Times New Roman" w:hAnsi="Times New Roman" w:cs="Times New Roman"/>
          <w:i/>
          <w:iCs/>
          <w:szCs w:val="20"/>
        </w:rPr>
        <w:t xml:space="preserve">LC </w:t>
      </w:r>
      <w:r w:rsidRPr="001505E9">
        <w:rPr>
          <w:rFonts w:ascii="Times New Roman" w:hAnsi="Times New Roman" w:cs="Times New Roman"/>
          <w:i/>
          <w:iCs/>
          <w:szCs w:val="20"/>
        </w:rPr>
        <w:t>GC E</w:t>
      </w:r>
      <w:r w:rsidR="00483C16" w:rsidRPr="001505E9">
        <w:rPr>
          <w:rFonts w:ascii="Times New Roman" w:hAnsi="Times New Roman" w:cs="Times New Roman"/>
          <w:i/>
          <w:iCs/>
          <w:szCs w:val="20"/>
        </w:rPr>
        <w:t>urope</w:t>
      </w:r>
      <w:r w:rsidR="00483C16">
        <w:rPr>
          <w:rFonts w:ascii="Times New Roman" w:hAnsi="Times New Roman" w:cs="Times New Roman"/>
          <w:i/>
          <w:iCs/>
          <w:szCs w:val="20"/>
        </w:rPr>
        <w:t xml:space="preserve">, </w:t>
      </w:r>
      <w:r w:rsidRPr="00483C16">
        <w:rPr>
          <w:rFonts w:ascii="Times New Roman" w:hAnsi="Times New Roman" w:cs="Times New Roman"/>
          <w:iCs/>
          <w:szCs w:val="20"/>
        </w:rPr>
        <w:t>13</w:t>
      </w:r>
      <w:r w:rsidRPr="00483C16">
        <w:rPr>
          <w:rFonts w:ascii="Times New Roman" w:hAnsi="Times New Roman" w:cs="Times New Roman"/>
          <w:szCs w:val="20"/>
        </w:rPr>
        <w:t>(</w:t>
      </w:r>
      <w:r w:rsidRPr="001505E9">
        <w:rPr>
          <w:rFonts w:ascii="Times New Roman" w:hAnsi="Times New Roman" w:cs="Times New Roman"/>
          <w:szCs w:val="20"/>
        </w:rPr>
        <w:t>6): 388</w:t>
      </w:r>
      <w:r w:rsidR="00483C16">
        <w:rPr>
          <w:rFonts w:ascii="Times New Roman" w:hAnsi="Times New Roman" w:cs="Times New Roman"/>
          <w:szCs w:val="20"/>
        </w:rPr>
        <w:t xml:space="preserve"> – </w:t>
      </w:r>
      <w:r w:rsidR="00417002" w:rsidRPr="00483C16">
        <w:rPr>
          <w:rFonts w:ascii="Times New Roman" w:hAnsi="Times New Roman" w:cs="Times New Roman"/>
          <w:szCs w:val="20"/>
        </w:rPr>
        <w:t>395</w:t>
      </w:r>
      <w:r w:rsidRPr="00483C16">
        <w:rPr>
          <w:rFonts w:ascii="Times New Roman" w:hAnsi="Times New Roman" w:cs="Times New Roman"/>
          <w:szCs w:val="20"/>
        </w:rPr>
        <w:t>.</w:t>
      </w:r>
    </w:p>
    <w:p w:rsidR="00C23661" w:rsidRPr="00483C16" w:rsidRDefault="00C23661" w:rsidP="00483C16">
      <w:pPr>
        <w:pStyle w:val="ListParagraph"/>
        <w:widowControl/>
        <w:numPr>
          <w:ilvl w:val="0"/>
          <w:numId w:val="2"/>
        </w:numPr>
        <w:wordWrap/>
        <w:autoSpaceDE/>
        <w:autoSpaceDN/>
        <w:spacing w:after="200" w:line="276" w:lineRule="auto"/>
        <w:ind w:left="810" w:hanging="810"/>
        <w:rPr>
          <w:rFonts w:ascii="Times New Roman" w:hAnsi="Times New Roman" w:cs="Times New Roman"/>
          <w:szCs w:val="20"/>
        </w:rPr>
      </w:pPr>
      <w:proofErr w:type="spellStart"/>
      <w:r w:rsidRPr="001505E9">
        <w:rPr>
          <w:rFonts w:ascii="Times New Roman" w:hAnsi="Times New Roman" w:cs="Times New Roman"/>
          <w:szCs w:val="20"/>
        </w:rPr>
        <w:t>Eisenbeiss</w:t>
      </w:r>
      <w:proofErr w:type="spellEnd"/>
      <w:r w:rsidRPr="001505E9">
        <w:rPr>
          <w:rFonts w:ascii="Times New Roman" w:hAnsi="Times New Roman" w:cs="Times New Roman"/>
          <w:szCs w:val="20"/>
        </w:rPr>
        <w:t>, F</w:t>
      </w:r>
      <w:r w:rsidR="00483C16">
        <w:rPr>
          <w:rFonts w:ascii="Times New Roman" w:hAnsi="Times New Roman" w:cs="Times New Roman"/>
          <w:szCs w:val="20"/>
        </w:rPr>
        <w:t xml:space="preserve">., </w:t>
      </w:r>
      <w:proofErr w:type="spellStart"/>
      <w:r w:rsidR="00483C16">
        <w:rPr>
          <w:rFonts w:ascii="Times New Roman" w:hAnsi="Times New Roman" w:cs="Times New Roman"/>
          <w:szCs w:val="20"/>
        </w:rPr>
        <w:t>Ehlerding</w:t>
      </w:r>
      <w:proofErr w:type="spellEnd"/>
      <w:r w:rsidR="00483C16">
        <w:rPr>
          <w:rFonts w:ascii="Times New Roman" w:hAnsi="Times New Roman" w:cs="Times New Roman"/>
          <w:szCs w:val="20"/>
        </w:rPr>
        <w:t xml:space="preserve">, S., </w:t>
      </w:r>
      <w:proofErr w:type="spellStart"/>
      <w:r w:rsidR="00483C16">
        <w:rPr>
          <w:rFonts w:ascii="Times New Roman" w:hAnsi="Times New Roman" w:cs="Times New Roman"/>
          <w:szCs w:val="20"/>
        </w:rPr>
        <w:t>Wehrli</w:t>
      </w:r>
      <w:proofErr w:type="spellEnd"/>
      <w:r w:rsidR="00483C16">
        <w:rPr>
          <w:rFonts w:ascii="Times New Roman" w:hAnsi="Times New Roman" w:cs="Times New Roman"/>
          <w:szCs w:val="20"/>
        </w:rPr>
        <w:t xml:space="preserve">, A. and </w:t>
      </w:r>
      <w:r w:rsidRPr="001505E9">
        <w:rPr>
          <w:rFonts w:ascii="Times New Roman" w:hAnsi="Times New Roman" w:cs="Times New Roman"/>
          <w:szCs w:val="20"/>
        </w:rPr>
        <w:t>Huber, J</w:t>
      </w:r>
      <w:r w:rsidR="00483C16">
        <w:rPr>
          <w:rFonts w:ascii="Times New Roman" w:hAnsi="Times New Roman" w:cs="Times New Roman"/>
          <w:szCs w:val="20"/>
        </w:rPr>
        <w:t xml:space="preserve">. </w:t>
      </w:r>
      <w:r w:rsidRPr="001505E9">
        <w:rPr>
          <w:rFonts w:ascii="Times New Roman" w:hAnsi="Times New Roman" w:cs="Times New Roman"/>
          <w:szCs w:val="20"/>
        </w:rPr>
        <w:t>F</w:t>
      </w:r>
      <w:r w:rsidR="00483C16">
        <w:rPr>
          <w:rFonts w:ascii="Times New Roman" w:hAnsi="Times New Roman" w:cs="Times New Roman"/>
          <w:szCs w:val="20"/>
        </w:rPr>
        <w:t xml:space="preserve">. </w:t>
      </w:r>
      <w:r w:rsidRPr="001505E9">
        <w:rPr>
          <w:rFonts w:ascii="Times New Roman" w:hAnsi="Times New Roman" w:cs="Times New Roman"/>
          <w:szCs w:val="20"/>
        </w:rPr>
        <w:t>K. (1985). Optimization of throughput in preparative col</w:t>
      </w:r>
      <w:r w:rsidR="00483C16">
        <w:rPr>
          <w:rFonts w:ascii="Times New Roman" w:hAnsi="Times New Roman" w:cs="Times New Roman"/>
          <w:szCs w:val="20"/>
        </w:rPr>
        <w:t>umn li</w:t>
      </w:r>
      <w:r w:rsidRPr="001505E9">
        <w:rPr>
          <w:rFonts w:ascii="Times New Roman" w:hAnsi="Times New Roman" w:cs="Times New Roman"/>
          <w:szCs w:val="20"/>
        </w:rPr>
        <w:t>quid chromatography by column overloading and partial fractionation of the effluent. </w:t>
      </w:r>
      <w:proofErr w:type="spellStart"/>
      <w:r w:rsidRPr="001505E9">
        <w:rPr>
          <w:rFonts w:ascii="Times New Roman" w:hAnsi="Times New Roman" w:cs="Times New Roman"/>
          <w:i/>
          <w:iCs/>
          <w:szCs w:val="20"/>
        </w:rPr>
        <w:t>Chromatographia</w:t>
      </w:r>
      <w:proofErr w:type="spellEnd"/>
      <w:r w:rsidR="00483C16">
        <w:rPr>
          <w:rFonts w:ascii="Times New Roman" w:hAnsi="Times New Roman" w:cs="Times New Roman"/>
          <w:i/>
          <w:iCs/>
          <w:szCs w:val="20"/>
        </w:rPr>
        <w:t xml:space="preserve">, </w:t>
      </w:r>
      <w:r w:rsidRPr="00483C16">
        <w:rPr>
          <w:rFonts w:ascii="Times New Roman" w:hAnsi="Times New Roman" w:cs="Times New Roman"/>
          <w:iCs/>
          <w:szCs w:val="20"/>
        </w:rPr>
        <w:t>20</w:t>
      </w:r>
      <w:r w:rsidRPr="00483C16">
        <w:rPr>
          <w:rFonts w:ascii="Times New Roman" w:hAnsi="Times New Roman" w:cs="Times New Roman"/>
          <w:szCs w:val="20"/>
        </w:rPr>
        <w:t>(</w:t>
      </w:r>
      <w:r w:rsidRPr="001505E9">
        <w:rPr>
          <w:rFonts w:ascii="Times New Roman" w:hAnsi="Times New Roman" w:cs="Times New Roman"/>
          <w:szCs w:val="20"/>
        </w:rPr>
        <w:t xml:space="preserve">11): </w:t>
      </w:r>
      <w:r w:rsidR="00641149">
        <w:rPr>
          <w:rFonts w:ascii="Times New Roman" w:hAnsi="Times New Roman" w:cs="Times New Roman"/>
          <w:szCs w:val="20"/>
        </w:rPr>
        <w:t>145</w:t>
      </w:r>
      <w:r w:rsidR="00483C16">
        <w:rPr>
          <w:rFonts w:ascii="Times New Roman" w:hAnsi="Times New Roman" w:cs="Times New Roman"/>
          <w:szCs w:val="20"/>
        </w:rPr>
        <w:t xml:space="preserve"> – </w:t>
      </w:r>
      <w:r w:rsidR="00641149" w:rsidRPr="00483C16">
        <w:rPr>
          <w:rFonts w:ascii="Times New Roman" w:hAnsi="Times New Roman" w:cs="Times New Roman"/>
          <w:szCs w:val="20"/>
        </w:rPr>
        <w:t>145</w:t>
      </w:r>
      <w:r w:rsidRPr="00483C16">
        <w:rPr>
          <w:rFonts w:ascii="Times New Roman" w:hAnsi="Times New Roman" w:cs="Times New Roman"/>
          <w:szCs w:val="20"/>
        </w:rPr>
        <w:t>.</w:t>
      </w:r>
    </w:p>
    <w:p w:rsidR="0082319D" w:rsidRPr="00483C16" w:rsidRDefault="00C23661" w:rsidP="00483C16">
      <w:pPr>
        <w:pStyle w:val="ListParagraph"/>
        <w:widowControl/>
        <w:numPr>
          <w:ilvl w:val="0"/>
          <w:numId w:val="2"/>
        </w:numPr>
        <w:wordWrap/>
        <w:autoSpaceDE/>
        <w:autoSpaceDN/>
        <w:spacing w:after="200" w:line="276" w:lineRule="auto"/>
        <w:ind w:left="810" w:hanging="810"/>
        <w:rPr>
          <w:rFonts w:ascii="Times New Roman" w:hAnsi="Times New Roman" w:cs="Times New Roman"/>
          <w:szCs w:val="20"/>
        </w:rPr>
      </w:pPr>
      <w:r w:rsidRPr="001505E9">
        <w:rPr>
          <w:rFonts w:ascii="Times New Roman" w:hAnsi="Times New Roman" w:cs="Times New Roman"/>
          <w:szCs w:val="20"/>
        </w:rPr>
        <w:lastRenderedPageBreak/>
        <w:t>Ren, D</w:t>
      </w:r>
      <w:r w:rsidR="00483C16">
        <w:rPr>
          <w:rFonts w:ascii="Times New Roman" w:hAnsi="Times New Roman" w:cs="Times New Roman"/>
          <w:szCs w:val="20"/>
        </w:rPr>
        <w:t xml:space="preserve">. </w:t>
      </w:r>
      <w:r w:rsidRPr="001505E9">
        <w:rPr>
          <w:rFonts w:ascii="Times New Roman" w:hAnsi="Times New Roman" w:cs="Times New Roman"/>
          <w:szCs w:val="20"/>
        </w:rPr>
        <w:t>B., Yang, Z</w:t>
      </w:r>
      <w:r w:rsidR="00483C16">
        <w:rPr>
          <w:rFonts w:ascii="Times New Roman" w:hAnsi="Times New Roman" w:cs="Times New Roman"/>
          <w:szCs w:val="20"/>
        </w:rPr>
        <w:t xml:space="preserve">. </w:t>
      </w:r>
      <w:r w:rsidRPr="001505E9">
        <w:rPr>
          <w:rFonts w:ascii="Times New Roman" w:hAnsi="Times New Roman" w:cs="Times New Roman"/>
          <w:szCs w:val="20"/>
        </w:rPr>
        <w:t>H., Liang, Y</w:t>
      </w:r>
      <w:r w:rsidR="00483C16">
        <w:rPr>
          <w:rFonts w:ascii="Times New Roman" w:hAnsi="Times New Roman" w:cs="Times New Roman"/>
          <w:szCs w:val="20"/>
        </w:rPr>
        <w:t xml:space="preserve">. </w:t>
      </w:r>
      <w:r w:rsidRPr="001505E9">
        <w:rPr>
          <w:rFonts w:ascii="Times New Roman" w:hAnsi="Times New Roman" w:cs="Times New Roman"/>
          <w:szCs w:val="20"/>
        </w:rPr>
        <w:t>Z., Fan, W. and Ding, Q. (2013). Effects of injection volume on chromatographic features and resolution in the process of counter-current chromatography. </w:t>
      </w:r>
      <w:r w:rsidRPr="001505E9">
        <w:rPr>
          <w:rFonts w:ascii="Times New Roman" w:hAnsi="Times New Roman" w:cs="Times New Roman"/>
          <w:i/>
          <w:iCs/>
          <w:szCs w:val="20"/>
        </w:rPr>
        <w:t>Journal of Chromatography A</w:t>
      </w:r>
      <w:r w:rsidR="00483C16">
        <w:rPr>
          <w:rFonts w:ascii="Times New Roman" w:hAnsi="Times New Roman" w:cs="Times New Roman"/>
          <w:i/>
          <w:iCs/>
          <w:szCs w:val="20"/>
        </w:rPr>
        <w:t>,</w:t>
      </w:r>
      <w:r w:rsidRPr="001505E9">
        <w:rPr>
          <w:rFonts w:ascii="Times New Roman" w:hAnsi="Times New Roman" w:cs="Times New Roman"/>
          <w:szCs w:val="20"/>
        </w:rPr>
        <w:t> </w:t>
      </w:r>
      <w:r w:rsidRPr="001505E9">
        <w:rPr>
          <w:rFonts w:ascii="Times New Roman" w:hAnsi="Times New Roman" w:cs="Times New Roman"/>
          <w:iCs/>
          <w:szCs w:val="20"/>
        </w:rPr>
        <w:t>1277</w:t>
      </w:r>
      <w:r w:rsidRPr="001505E9">
        <w:rPr>
          <w:rFonts w:ascii="Times New Roman" w:hAnsi="Times New Roman" w:cs="Times New Roman"/>
          <w:szCs w:val="20"/>
        </w:rPr>
        <w:t>: 7</w:t>
      </w:r>
      <w:r w:rsidR="00483C16">
        <w:rPr>
          <w:rFonts w:ascii="Times New Roman" w:hAnsi="Times New Roman" w:cs="Times New Roman"/>
          <w:szCs w:val="20"/>
        </w:rPr>
        <w:t xml:space="preserve"> – </w:t>
      </w:r>
      <w:r w:rsidR="00641149" w:rsidRPr="00483C16">
        <w:rPr>
          <w:rFonts w:ascii="Times New Roman" w:hAnsi="Times New Roman" w:cs="Times New Roman"/>
          <w:szCs w:val="20"/>
        </w:rPr>
        <w:t>14</w:t>
      </w:r>
      <w:r w:rsidRPr="00483C16">
        <w:rPr>
          <w:rFonts w:ascii="Times New Roman" w:hAnsi="Times New Roman" w:cs="Times New Roman"/>
          <w:szCs w:val="20"/>
        </w:rPr>
        <w:t>.</w:t>
      </w:r>
    </w:p>
    <w:sectPr w:rsidR="0082319D" w:rsidRPr="00483C16" w:rsidSect="00882DE9">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B7F87"/>
    <w:multiLevelType w:val="hybridMultilevel"/>
    <w:tmpl w:val="6AA6D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85CA6"/>
    <w:rsid w:val="00030267"/>
    <w:rsid w:val="000A2CF2"/>
    <w:rsid w:val="000D2469"/>
    <w:rsid w:val="0010789E"/>
    <w:rsid w:val="001505E9"/>
    <w:rsid w:val="00153D90"/>
    <w:rsid w:val="0019284A"/>
    <w:rsid w:val="00200FA4"/>
    <w:rsid w:val="00282CC3"/>
    <w:rsid w:val="002C3E9D"/>
    <w:rsid w:val="00301B8A"/>
    <w:rsid w:val="00314F94"/>
    <w:rsid w:val="003441CB"/>
    <w:rsid w:val="00356014"/>
    <w:rsid w:val="00363C68"/>
    <w:rsid w:val="00380CD5"/>
    <w:rsid w:val="003E1114"/>
    <w:rsid w:val="00405BCA"/>
    <w:rsid w:val="00417002"/>
    <w:rsid w:val="0046412D"/>
    <w:rsid w:val="00466585"/>
    <w:rsid w:val="00483C16"/>
    <w:rsid w:val="004854C7"/>
    <w:rsid w:val="0049052D"/>
    <w:rsid w:val="0050355F"/>
    <w:rsid w:val="0050682A"/>
    <w:rsid w:val="005A134E"/>
    <w:rsid w:val="005C6096"/>
    <w:rsid w:val="005E2164"/>
    <w:rsid w:val="00611817"/>
    <w:rsid w:val="00641149"/>
    <w:rsid w:val="0067114E"/>
    <w:rsid w:val="006752F3"/>
    <w:rsid w:val="00683662"/>
    <w:rsid w:val="00685C81"/>
    <w:rsid w:val="0068746C"/>
    <w:rsid w:val="00695A79"/>
    <w:rsid w:val="00715690"/>
    <w:rsid w:val="0074162E"/>
    <w:rsid w:val="00747021"/>
    <w:rsid w:val="00763E99"/>
    <w:rsid w:val="00785CA6"/>
    <w:rsid w:val="007946F5"/>
    <w:rsid w:val="007E7726"/>
    <w:rsid w:val="0082319D"/>
    <w:rsid w:val="00855B26"/>
    <w:rsid w:val="00882DE9"/>
    <w:rsid w:val="00893C65"/>
    <w:rsid w:val="008A7A03"/>
    <w:rsid w:val="008D592C"/>
    <w:rsid w:val="00981261"/>
    <w:rsid w:val="009C2C93"/>
    <w:rsid w:val="009F382C"/>
    <w:rsid w:val="00A16489"/>
    <w:rsid w:val="00A415C1"/>
    <w:rsid w:val="00AC5F76"/>
    <w:rsid w:val="00B84847"/>
    <w:rsid w:val="00BF16C6"/>
    <w:rsid w:val="00C20AA2"/>
    <w:rsid w:val="00C23661"/>
    <w:rsid w:val="00C76BE0"/>
    <w:rsid w:val="00C91E0C"/>
    <w:rsid w:val="00CC3BBA"/>
    <w:rsid w:val="00CE3F89"/>
    <w:rsid w:val="00CF1452"/>
    <w:rsid w:val="00D12E87"/>
    <w:rsid w:val="00D13E39"/>
    <w:rsid w:val="00D63A0C"/>
    <w:rsid w:val="00D76B83"/>
    <w:rsid w:val="00DD46D8"/>
    <w:rsid w:val="00DE73D6"/>
    <w:rsid w:val="00E01B8F"/>
    <w:rsid w:val="00F01CC4"/>
    <w:rsid w:val="00FC69FD"/>
    <w:rsid w:val="00FD1A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07"/>
    <o:shapelayout v:ext="edit">
      <o:idmap v:ext="edit" data="1"/>
    </o:shapelayout>
  </w:shapeDefaults>
  <w:decimalSymbol w:val="."/>
  <w:listSeparator w:val=","/>
  <w14:docId w14:val="1A31DEEC"/>
  <w15:docId w15:val="{1C75CEFD-9653-4CCE-8EB9-15839CEE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gif"/><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2498</TotalTime>
  <Pages>9</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USER</cp:lastModifiedBy>
  <cp:revision>2</cp:revision>
  <dcterms:created xsi:type="dcterms:W3CDTF">2013-02-04T11:00:00Z</dcterms:created>
  <dcterms:modified xsi:type="dcterms:W3CDTF">2016-11-24T14:56:00Z</dcterms:modified>
</cp:coreProperties>
</file>