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DA19CB" w:rsidRPr="00D11F46" w:rsidRDefault="00DA19CB" w:rsidP="00DA19CB">
      <w:pPr>
        <w:spacing w:after="0" w:line="240" w:lineRule="auto"/>
        <w:jc w:val="center"/>
        <w:rPr>
          <w:rFonts w:ascii="Times New Roman" w:hAnsi="Times New Roman"/>
          <w:sz w:val="28"/>
          <w:szCs w:val="28"/>
        </w:rPr>
      </w:pPr>
      <w:r w:rsidRPr="00D11F46">
        <w:rPr>
          <w:rFonts w:ascii="Times New Roman" w:hAnsi="Times New Roman"/>
          <w:sz w:val="28"/>
          <w:szCs w:val="28"/>
        </w:rPr>
        <w:t>SCREENING OF TROPICAL NATIVE AQUATIC PLANTS FOR POLISHING PULP AND PAPER MILL FINAL EFFLUENT</w:t>
      </w:r>
    </w:p>
    <w:p w:rsidR="00DA19CB" w:rsidRDefault="00DA19CB" w:rsidP="00DA19CB">
      <w:pPr>
        <w:spacing w:after="0" w:line="240" w:lineRule="auto"/>
        <w:jc w:val="center"/>
        <w:rPr>
          <w:rFonts w:ascii="Times New Roman" w:hAnsi="Times New Roman"/>
          <w:sz w:val="24"/>
          <w:szCs w:val="24"/>
          <w:lang w:val="ms-MY"/>
        </w:rPr>
      </w:pPr>
    </w:p>
    <w:p w:rsidR="00DA19CB" w:rsidRDefault="00DA19CB" w:rsidP="00DA19CB">
      <w:pPr>
        <w:spacing w:after="0" w:line="240" w:lineRule="auto"/>
        <w:jc w:val="center"/>
        <w:rPr>
          <w:rFonts w:ascii="Times New Roman" w:hAnsi="Times New Roman"/>
          <w:sz w:val="24"/>
          <w:szCs w:val="24"/>
          <w:lang w:val="ms-MY"/>
        </w:rPr>
      </w:pPr>
      <w:r>
        <w:rPr>
          <w:rFonts w:ascii="Times New Roman" w:hAnsi="Times New Roman"/>
          <w:sz w:val="24"/>
          <w:szCs w:val="24"/>
          <w:lang w:val="ms-MY"/>
        </w:rPr>
        <w:t>(</w:t>
      </w:r>
      <w:r w:rsidRPr="00E61D1A">
        <w:rPr>
          <w:rFonts w:ascii="Times New Roman" w:hAnsi="Times New Roman"/>
          <w:sz w:val="24"/>
          <w:szCs w:val="24"/>
          <w:lang w:val="ms-MY"/>
        </w:rPr>
        <w:t xml:space="preserve">Saringan Tumbuhan </w:t>
      </w:r>
      <w:r w:rsidR="00CF4B37">
        <w:rPr>
          <w:rFonts w:ascii="Times New Roman" w:hAnsi="Times New Roman"/>
          <w:sz w:val="24"/>
          <w:szCs w:val="24"/>
          <w:lang w:val="ms-MY"/>
        </w:rPr>
        <w:t xml:space="preserve">Akuatik </w:t>
      </w:r>
      <w:r>
        <w:rPr>
          <w:rFonts w:ascii="Times New Roman" w:hAnsi="Times New Roman"/>
          <w:sz w:val="24"/>
          <w:szCs w:val="24"/>
          <w:lang w:val="ms-MY"/>
        </w:rPr>
        <w:t xml:space="preserve">Tropika </w:t>
      </w:r>
      <w:r w:rsidR="00CF4B37">
        <w:rPr>
          <w:rFonts w:ascii="Times New Roman" w:hAnsi="Times New Roman"/>
          <w:sz w:val="24"/>
          <w:szCs w:val="24"/>
          <w:lang w:val="ms-MY"/>
        </w:rPr>
        <w:t xml:space="preserve">Tempatan </w:t>
      </w:r>
      <w:r>
        <w:rPr>
          <w:rFonts w:ascii="Times New Roman" w:hAnsi="Times New Roman"/>
          <w:sz w:val="24"/>
          <w:szCs w:val="24"/>
          <w:lang w:val="ms-MY"/>
        </w:rPr>
        <w:t xml:space="preserve">untuk Rawatan </w:t>
      </w:r>
      <w:r w:rsidR="00CF4B37">
        <w:rPr>
          <w:rFonts w:ascii="Times New Roman" w:hAnsi="Times New Roman"/>
          <w:sz w:val="24"/>
          <w:szCs w:val="24"/>
          <w:lang w:val="ms-MY"/>
        </w:rPr>
        <w:t>Penyudahan</w:t>
      </w:r>
      <w:r>
        <w:rPr>
          <w:rFonts w:ascii="Times New Roman" w:hAnsi="Times New Roman"/>
          <w:sz w:val="24"/>
          <w:szCs w:val="24"/>
          <w:lang w:val="ms-MY"/>
        </w:rPr>
        <w:t xml:space="preserve"> Sisa Pulpa dan Kertas)</w:t>
      </w:r>
    </w:p>
    <w:p w:rsidR="00DA19CB" w:rsidRPr="00DA19CB" w:rsidRDefault="00DA19CB" w:rsidP="00DA19CB">
      <w:pPr>
        <w:spacing w:after="0" w:line="240" w:lineRule="auto"/>
        <w:jc w:val="center"/>
        <w:rPr>
          <w:rFonts w:ascii="Times New Roman" w:hAnsi="Times New Roman"/>
          <w:sz w:val="20"/>
          <w:szCs w:val="20"/>
        </w:rPr>
      </w:pPr>
    </w:p>
    <w:p w:rsidR="00DA19CB" w:rsidRDefault="00DA19CB" w:rsidP="00DA19CB">
      <w:pPr>
        <w:spacing w:after="0" w:line="240" w:lineRule="auto"/>
        <w:jc w:val="center"/>
        <w:rPr>
          <w:rFonts w:ascii="Times New Roman" w:hAnsi="Times New Roman"/>
          <w:bCs/>
          <w:sz w:val="20"/>
          <w:szCs w:val="20"/>
        </w:rPr>
      </w:pPr>
      <w:r w:rsidRPr="00E61D1A">
        <w:rPr>
          <w:rFonts w:ascii="Times New Roman" w:hAnsi="Times New Roman"/>
          <w:bCs/>
          <w:sz w:val="20"/>
          <w:szCs w:val="20"/>
        </w:rPr>
        <w:t>Jamilah Ahmad</w:t>
      </w:r>
      <w:r w:rsidRPr="00E61D1A">
        <w:rPr>
          <w:rFonts w:ascii="Times New Roman" w:hAnsi="Times New Roman"/>
          <w:bCs/>
          <w:sz w:val="20"/>
          <w:szCs w:val="20"/>
          <w:vertAlign w:val="superscript"/>
        </w:rPr>
        <w:t>1</w:t>
      </w:r>
      <w:r w:rsidRPr="00E61D1A">
        <w:rPr>
          <w:rFonts w:ascii="Times New Roman" w:hAnsi="Times New Roman"/>
          <w:bCs/>
          <w:sz w:val="20"/>
          <w:szCs w:val="20"/>
        </w:rPr>
        <w:t>, Siti Rozaimah Sheikh Abdullah</w:t>
      </w:r>
      <w:r>
        <w:rPr>
          <w:rFonts w:ascii="Times New Roman" w:hAnsi="Times New Roman"/>
          <w:bCs/>
          <w:sz w:val="20"/>
          <w:szCs w:val="20"/>
          <w:vertAlign w:val="superscript"/>
        </w:rPr>
        <w:t>1</w:t>
      </w:r>
      <w:r w:rsidRPr="00DA19CB">
        <w:rPr>
          <w:rFonts w:ascii="Times New Roman" w:hAnsi="Times New Roman"/>
          <w:bCs/>
          <w:sz w:val="20"/>
          <w:szCs w:val="20"/>
        </w:rPr>
        <w:t>*</w:t>
      </w:r>
      <w:r w:rsidRPr="00E61D1A">
        <w:rPr>
          <w:rFonts w:ascii="Times New Roman" w:hAnsi="Times New Roman"/>
          <w:bCs/>
          <w:sz w:val="20"/>
          <w:szCs w:val="20"/>
        </w:rPr>
        <w:t>, Hassimi Abu Hassan</w:t>
      </w:r>
      <w:r>
        <w:rPr>
          <w:rFonts w:ascii="Times New Roman" w:hAnsi="Times New Roman"/>
          <w:bCs/>
          <w:sz w:val="20"/>
          <w:szCs w:val="20"/>
          <w:vertAlign w:val="superscript"/>
        </w:rPr>
        <w:t>1</w:t>
      </w:r>
      <w:r w:rsidRPr="00E61D1A">
        <w:rPr>
          <w:rFonts w:ascii="Times New Roman" w:hAnsi="Times New Roman"/>
          <w:bCs/>
          <w:sz w:val="20"/>
          <w:szCs w:val="20"/>
        </w:rPr>
        <w:t>, Reehan Adne Abdul Rahman</w:t>
      </w:r>
      <w:r>
        <w:rPr>
          <w:rFonts w:ascii="Times New Roman" w:hAnsi="Times New Roman"/>
          <w:bCs/>
          <w:sz w:val="20"/>
          <w:szCs w:val="20"/>
          <w:vertAlign w:val="superscript"/>
        </w:rPr>
        <w:t>1</w:t>
      </w:r>
      <w:r>
        <w:rPr>
          <w:rFonts w:ascii="Times New Roman" w:hAnsi="Times New Roman"/>
          <w:bCs/>
          <w:sz w:val="20"/>
          <w:szCs w:val="20"/>
        </w:rPr>
        <w:t>,</w:t>
      </w:r>
    </w:p>
    <w:p w:rsidR="00DA19CB" w:rsidRPr="00DA19CB" w:rsidRDefault="00DA19CB" w:rsidP="00DA19CB">
      <w:pPr>
        <w:spacing w:after="0" w:line="240" w:lineRule="auto"/>
        <w:jc w:val="center"/>
        <w:rPr>
          <w:rFonts w:ascii="Times New Roman" w:hAnsi="Times New Roman"/>
          <w:bCs/>
          <w:sz w:val="20"/>
          <w:szCs w:val="20"/>
        </w:rPr>
      </w:pPr>
      <w:r w:rsidRPr="00E61D1A">
        <w:rPr>
          <w:rFonts w:ascii="Times New Roman" w:hAnsi="Times New Roman"/>
          <w:bCs/>
          <w:sz w:val="20"/>
          <w:szCs w:val="20"/>
        </w:rPr>
        <w:t xml:space="preserve"> Mushrifah Idris</w:t>
      </w:r>
      <w:r>
        <w:rPr>
          <w:rFonts w:ascii="Times New Roman" w:hAnsi="Times New Roman"/>
          <w:bCs/>
          <w:sz w:val="20"/>
          <w:szCs w:val="20"/>
          <w:vertAlign w:val="superscript"/>
        </w:rPr>
        <w:t>2</w:t>
      </w:r>
    </w:p>
    <w:p w:rsidR="00AC0033" w:rsidRPr="00F447A7" w:rsidRDefault="00AC0033" w:rsidP="00DA19CB">
      <w:pPr>
        <w:spacing w:after="0" w:line="240" w:lineRule="auto"/>
        <w:jc w:val="center"/>
        <w:rPr>
          <w:rFonts w:ascii="Times New Roman" w:hAnsi="Times New Roman"/>
          <w:noProof/>
          <w:sz w:val="18"/>
          <w:szCs w:val="18"/>
          <w:lang w:bidi="ar-SA"/>
        </w:rPr>
      </w:pPr>
    </w:p>
    <w:p w:rsidR="00DA19CB" w:rsidRPr="00904854" w:rsidRDefault="00DA19CB" w:rsidP="00DA19CB">
      <w:pPr>
        <w:spacing w:after="0" w:line="240" w:lineRule="auto"/>
        <w:jc w:val="center"/>
        <w:rPr>
          <w:rFonts w:ascii="Times New Roman" w:hAnsi="Times New Roman"/>
          <w:i/>
          <w:iCs/>
          <w:sz w:val="18"/>
          <w:szCs w:val="18"/>
        </w:rPr>
      </w:pPr>
      <w:r w:rsidRPr="00904854">
        <w:rPr>
          <w:rFonts w:ascii="Times New Roman" w:hAnsi="Times New Roman"/>
          <w:i/>
          <w:iCs/>
          <w:sz w:val="18"/>
          <w:szCs w:val="18"/>
          <w:vertAlign w:val="superscript"/>
        </w:rPr>
        <w:t>1</w:t>
      </w:r>
      <w:r w:rsidRPr="00904854">
        <w:rPr>
          <w:rFonts w:ascii="Times New Roman" w:hAnsi="Times New Roman"/>
          <w:i/>
          <w:iCs/>
          <w:sz w:val="18"/>
          <w:szCs w:val="18"/>
        </w:rPr>
        <w:t>Department of Chemical and Process Engineering, Faculty of En</w:t>
      </w:r>
      <w:r>
        <w:rPr>
          <w:rFonts w:ascii="Times New Roman" w:hAnsi="Times New Roman"/>
          <w:i/>
          <w:iCs/>
          <w:sz w:val="18"/>
          <w:szCs w:val="18"/>
        </w:rPr>
        <w:t>gineering and Built Environment</w:t>
      </w:r>
    </w:p>
    <w:p w:rsidR="00DA19CB" w:rsidRPr="00904854" w:rsidRDefault="00DA19CB" w:rsidP="00DA19CB">
      <w:pPr>
        <w:spacing w:after="0" w:line="240" w:lineRule="auto"/>
        <w:jc w:val="center"/>
        <w:rPr>
          <w:rFonts w:ascii="Times New Roman" w:hAnsi="Times New Roman"/>
          <w:i/>
          <w:iCs/>
          <w:sz w:val="18"/>
          <w:szCs w:val="18"/>
        </w:rPr>
      </w:pPr>
      <w:r>
        <w:rPr>
          <w:rFonts w:ascii="Times New Roman" w:hAnsi="Times New Roman"/>
          <w:i/>
          <w:iCs/>
          <w:sz w:val="18"/>
          <w:szCs w:val="18"/>
          <w:vertAlign w:val="superscript"/>
        </w:rPr>
        <w:t>2</w:t>
      </w:r>
      <w:r w:rsidRPr="00904854">
        <w:rPr>
          <w:rFonts w:ascii="Times New Roman" w:hAnsi="Times New Roman"/>
          <w:i/>
          <w:iCs/>
          <w:sz w:val="18"/>
          <w:szCs w:val="18"/>
        </w:rPr>
        <w:t>Tasik Chini Research Centre, Fa</w:t>
      </w:r>
      <w:r>
        <w:rPr>
          <w:rFonts w:ascii="Times New Roman" w:hAnsi="Times New Roman"/>
          <w:i/>
          <w:iCs/>
          <w:sz w:val="18"/>
          <w:szCs w:val="18"/>
        </w:rPr>
        <w:t>culty of Science and Technology</w:t>
      </w:r>
    </w:p>
    <w:p w:rsidR="00DA19CB" w:rsidRPr="00904854" w:rsidRDefault="00DA19CB" w:rsidP="00DA19CB">
      <w:pPr>
        <w:spacing w:after="0" w:line="240" w:lineRule="auto"/>
        <w:jc w:val="center"/>
        <w:rPr>
          <w:rFonts w:ascii="Times New Roman" w:hAnsi="Times New Roman"/>
          <w:i/>
          <w:iCs/>
          <w:sz w:val="18"/>
          <w:szCs w:val="18"/>
        </w:rPr>
      </w:pPr>
      <w:r w:rsidRPr="00904854">
        <w:rPr>
          <w:rFonts w:ascii="Times New Roman" w:hAnsi="Times New Roman"/>
          <w:i/>
          <w:iCs/>
          <w:sz w:val="18"/>
          <w:szCs w:val="18"/>
        </w:rPr>
        <w:t>Universiti Kebangsaan Malaysia, 43600 UKM Bangi, Selangor, Malaysia</w:t>
      </w:r>
    </w:p>
    <w:p w:rsidR="00AC0033" w:rsidRPr="00F447A7" w:rsidRDefault="00AC0033" w:rsidP="00DA19CB">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DA19CB" w:rsidRPr="00DA19CB">
        <w:rPr>
          <w:rFonts w:ascii="Times New Roman" w:hAnsi="Times New Roman"/>
          <w:i/>
          <w:iCs/>
          <w:sz w:val="18"/>
          <w:szCs w:val="18"/>
        </w:rPr>
        <w:t>rozaimah@ukm.edu.my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DA19CB">
        <w:rPr>
          <w:rFonts w:ascii="Times New Roman" w:hAnsi="Times New Roman"/>
          <w:noProof/>
          <w:sz w:val="18"/>
          <w:szCs w:val="18"/>
          <w:lang w:bidi="ar-SA"/>
        </w:rPr>
        <w:t>21 October 2015</w:t>
      </w:r>
      <w:r>
        <w:rPr>
          <w:rFonts w:ascii="Times New Roman" w:hAnsi="Times New Roman"/>
          <w:noProof/>
          <w:sz w:val="18"/>
          <w:szCs w:val="18"/>
          <w:lang w:bidi="ar-SA"/>
        </w:rPr>
        <w:t xml:space="preserve">; Accepted: </w:t>
      </w:r>
      <w:r w:rsidR="00DA19CB">
        <w:rPr>
          <w:rFonts w:ascii="Times New Roman" w:hAnsi="Times New Roman"/>
          <w:noProof/>
          <w:sz w:val="18"/>
          <w:szCs w:val="18"/>
          <w:lang w:bidi="ar-SA"/>
        </w:rPr>
        <w:t>14 June 2016</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1007A8" w:rsidRPr="00904854" w:rsidRDefault="001007A8" w:rsidP="001007A8">
      <w:pPr>
        <w:spacing w:after="0" w:line="240" w:lineRule="auto"/>
        <w:jc w:val="both"/>
        <w:rPr>
          <w:rFonts w:ascii="Times New Roman" w:hAnsi="Times New Roman"/>
          <w:sz w:val="18"/>
          <w:szCs w:val="18"/>
          <w:lang w:eastAsia="en-MY"/>
        </w:rPr>
      </w:pPr>
      <w:r w:rsidRPr="00904854">
        <w:rPr>
          <w:rFonts w:ascii="Times New Roman" w:hAnsi="Times New Roman"/>
          <w:sz w:val="18"/>
          <w:szCs w:val="18"/>
          <w:lang w:eastAsia="en-MY"/>
        </w:rPr>
        <w:t xml:space="preserve">Pulp and paper mill industry is one of the biggest water users that produce wastewater containing dye and various toxic compounds. The study was conducted to screen for potential tropical native aquatic plants, which can be used in phytoremediation mainly for the removal of colour and </w:t>
      </w:r>
      <w:r>
        <w:rPr>
          <w:rFonts w:ascii="Times New Roman" w:hAnsi="Times New Roman"/>
          <w:sz w:val="18"/>
          <w:szCs w:val="18"/>
          <w:lang w:eastAsia="en-MY"/>
        </w:rPr>
        <w:t>chemical oxygen demand (</w:t>
      </w:r>
      <w:r w:rsidRPr="00904854">
        <w:rPr>
          <w:rFonts w:ascii="Times New Roman" w:hAnsi="Times New Roman"/>
          <w:sz w:val="18"/>
          <w:szCs w:val="18"/>
          <w:lang w:eastAsia="en-MY"/>
        </w:rPr>
        <w:t>COD</w:t>
      </w:r>
      <w:r>
        <w:rPr>
          <w:rFonts w:ascii="Times New Roman" w:hAnsi="Times New Roman"/>
          <w:sz w:val="18"/>
          <w:szCs w:val="18"/>
          <w:lang w:eastAsia="en-MY"/>
        </w:rPr>
        <w:t>)</w:t>
      </w:r>
      <w:r w:rsidRPr="00904854">
        <w:rPr>
          <w:rFonts w:ascii="Times New Roman" w:hAnsi="Times New Roman"/>
          <w:sz w:val="18"/>
          <w:szCs w:val="18"/>
          <w:lang w:eastAsia="en-MY"/>
        </w:rPr>
        <w:t xml:space="preserve"> from pulp and paper mill effluent. Three selected tropical native aquatic plants</w:t>
      </w:r>
      <w:r w:rsidR="00CF4B37">
        <w:rPr>
          <w:rFonts w:ascii="Times New Roman" w:hAnsi="Times New Roman"/>
          <w:sz w:val="18"/>
          <w:szCs w:val="18"/>
          <w:lang w:eastAsia="en-MY"/>
        </w:rPr>
        <w:t>,</w:t>
      </w:r>
      <w:r w:rsidRPr="00904854">
        <w:rPr>
          <w:rFonts w:ascii="Times New Roman" w:hAnsi="Times New Roman"/>
          <w:sz w:val="18"/>
          <w:szCs w:val="18"/>
          <w:lang w:eastAsia="en-MY"/>
        </w:rPr>
        <w:t xml:space="preserve"> </w:t>
      </w:r>
      <w:r w:rsidRPr="00904854">
        <w:rPr>
          <w:rFonts w:ascii="Times New Roman" w:hAnsi="Times New Roman"/>
          <w:i/>
          <w:sz w:val="18"/>
          <w:szCs w:val="18"/>
          <w:lang w:eastAsia="en-MY"/>
        </w:rPr>
        <w:t>Scirpus grossus, Azola pinnata</w:t>
      </w:r>
      <w:r w:rsidRPr="00904854">
        <w:rPr>
          <w:rFonts w:ascii="Times New Roman" w:hAnsi="Times New Roman"/>
          <w:sz w:val="18"/>
          <w:szCs w:val="18"/>
          <w:lang w:eastAsia="en-MY"/>
        </w:rPr>
        <w:t xml:space="preserve"> and </w:t>
      </w:r>
      <w:r w:rsidRPr="00904854">
        <w:rPr>
          <w:rFonts w:ascii="Times New Roman" w:hAnsi="Times New Roman"/>
          <w:i/>
          <w:sz w:val="18"/>
          <w:szCs w:val="18"/>
          <w:lang w:eastAsia="en-MY"/>
        </w:rPr>
        <w:t>Salvinia molesta</w:t>
      </w:r>
      <w:r w:rsidRPr="00904854">
        <w:rPr>
          <w:rFonts w:ascii="Times New Roman" w:hAnsi="Times New Roman"/>
          <w:sz w:val="18"/>
          <w:szCs w:val="18"/>
          <w:lang w:eastAsia="en-MY"/>
        </w:rPr>
        <w:t xml:space="preserve"> were planted in a greenhouse at UKM for screening test. Real final effluent from a pulp and paper mill in Pahang was characterized and contained 181 Pt</w:t>
      </w:r>
      <w:r w:rsidR="00CF4B37">
        <w:rPr>
          <w:rFonts w:ascii="Times New Roman" w:hAnsi="Times New Roman"/>
          <w:sz w:val="18"/>
          <w:szCs w:val="18"/>
          <w:lang w:eastAsia="en-MY"/>
        </w:rPr>
        <w:t xml:space="preserve">Co for colour and 72.4 mg/L </w:t>
      </w:r>
      <w:r w:rsidRPr="00904854">
        <w:rPr>
          <w:rFonts w:ascii="Times New Roman" w:hAnsi="Times New Roman"/>
          <w:sz w:val="18"/>
          <w:szCs w:val="18"/>
          <w:lang w:eastAsia="en-MY"/>
        </w:rPr>
        <w:t>COD at pH 8.1. This wastewater was exposed to weed plant</w:t>
      </w:r>
      <w:r w:rsidR="00CF4B37">
        <w:rPr>
          <w:rFonts w:ascii="Times New Roman" w:hAnsi="Times New Roman"/>
          <w:sz w:val="18"/>
          <w:szCs w:val="18"/>
          <w:lang w:eastAsia="en-MY"/>
        </w:rPr>
        <w:t>,</w:t>
      </w:r>
      <w:r w:rsidRPr="00904854">
        <w:rPr>
          <w:rFonts w:ascii="Times New Roman" w:hAnsi="Times New Roman"/>
          <w:sz w:val="18"/>
          <w:szCs w:val="18"/>
          <w:lang w:eastAsia="en-MY"/>
        </w:rPr>
        <w:t xml:space="preserve"> </w:t>
      </w:r>
      <w:r w:rsidRPr="00904854">
        <w:rPr>
          <w:rFonts w:ascii="Times New Roman" w:hAnsi="Times New Roman"/>
          <w:i/>
          <w:sz w:val="18"/>
          <w:szCs w:val="18"/>
          <w:lang w:eastAsia="en-MY"/>
        </w:rPr>
        <w:t xml:space="preserve">Scirpus grossus </w:t>
      </w:r>
      <w:r w:rsidRPr="00904854">
        <w:rPr>
          <w:rFonts w:ascii="Times New Roman" w:hAnsi="Times New Roman"/>
          <w:sz w:val="18"/>
          <w:szCs w:val="18"/>
          <w:lang w:eastAsia="en-MY"/>
        </w:rPr>
        <w:t>and floating plants</w:t>
      </w:r>
      <w:r w:rsidR="00CF4B37">
        <w:rPr>
          <w:rFonts w:ascii="Times New Roman" w:hAnsi="Times New Roman"/>
          <w:sz w:val="18"/>
          <w:szCs w:val="18"/>
          <w:lang w:eastAsia="en-MY"/>
        </w:rPr>
        <w:t>,</w:t>
      </w:r>
      <w:r w:rsidRPr="00904854">
        <w:rPr>
          <w:rFonts w:ascii="Times New Roman" w:hAnsi="Times New Roman"/>
          <w:sz w:val="18"/>
          <w:szCs w:val="18"/>
          <w:lang w:eastAsia="en-MY"/>
        </w:rPr>
        <w:t xml:space="preserve"> </w:t>
      </w:r>
      <w:r w:rsidRPr="00904854">
        <w:rPr>
          <w:rFonts w:ascii="Times New Roman" w:hAnsi="Times New Roman"/>
          <w:i/>
          <w:sz w:val="18"/>
          <w:szCs w:val="18"/>
          <w:lang w:eastAsia="en-MY"/>
        </w:rPr>
        <w:t>Azola pinnata</w:t>
      </w:r>
      <w:r w:rsidRPr="00904854">
        <w:rPr>
          <w:rFonts w:ascii="Times New Roman" w:hAnsi="Times New Roman"/>
          <w:sz w:val="18"/>
          <w:szCs w:val="18"/>
          <w:lang w:eastAsia="en-MY"/>
        </w:rPr>
        <w:t xml:space="preserve"> and </w:t>
      </w:r>
      <w:r w:rsidRPr="00904854">
        <w:rPr>
          <w:rFonts w:ascii="Times New Roman" w:hAnsi="Times New Roman"/>
          <w:i/>
          <w:sz w:val="18"/>
          <w:szCs w:val="18"/>
          <w:lang w:eastAsia="en-MY"/>
        </w:rPr>
        <w:t>Salvinia molesta.</w:t>
      </w:r>
      <w:r w:rsidRPr="00904854">
        <w:rPr>
          <w:rFonts w:ascii="Times New Roman" w:hAnsi="Times New Roman"/>
          <w:sz w:val="18"/>
          <w:szCs w:val="18"/>
          <w:lang w:eastAsia="en-MY"/>
        </w:rPr>
        <w:t xml:space="preserve"> The final effluent was analysed after 28</w:t>
      </w:r>
      <w:r w:rsidRPr="00904854">
        <w:rPr>
          <w:rFonts w:ascii="Times New Roman" w:hAnsi="Times New Roman"/>
          <w:sz w:val="18"/>
          <w:szCs w:val="18"/>
          <w:vertAlign w:val="superscript"/>
          <w:lang w:eastAsia="en-MY"/>
        </w:rPr>
        <w:t>th</w:t>
      </w:r>
      <w:r w:rsidRPr="00904854">
        <w:rPr>
          <w:rFonts w:ascii="Times New Roman" w:hAnsi="Times New Roman"/>
          <w:sz w:val="18"/>
          <w:szCs w:val="18"/>
          <w:lang w:eastAsia="en-MY"/>
        </w:rPr>
        <w:t xml:space="preserve"> day of exposure. The percentage of colour removal for the three tropical native plants </w:t>
      </w:r>
      <w:r w:rsidRPr="00904854">
        <w:rPr>
          <w:rFonts w:ascii="Times New Roman" w:hAnsi="Times New Roman"/>
          <w:i/>
          <w:sz w:val="18"/>
          <w:szCs w:val="18"/>
          <w:lang w:eastAsia="en-MY"/>
        </w:rPr>
        <w:t>Scirpus grossus, Azola pinnata</w:t>
      </w:r>
      <w:r w:rsidRPr="00904854">
        <w:rPr>
          <w:rFonts w:ascii="Times New Roman" w:hAnsi="Times New Roman"/>
          <w:sz w:val="18"/>
          <w:szCs w:val="18"/>
          <w:lang w:eastAsia="en-MY"/>
        </w:rPr>
        <w:t xml:space="preserve"> and </w:t>
      </w:r>
      <w:r w:rsidRPr="00904854">
        <w:rPr>
          <w:rFonts w:ascii="Times New Roman" w:hAnsi="Times New Roman"/>
          <w:i/>
          <w:sz w:val="18"/>
          <w:szCs w:val="18"/>
          <w:lang w:eastAsia="en-MY"/>
        </w:rPr>
        <w:t>Salvinia molesta</w:t>
      </w:r>
      <w:r w:rsidRPr="00904854">
        <w:rPr>
          <w:rFonts w:ascii="Times New Roman" w:hAnsi="Times New Roman"/>
          <w:sz w:val="18"/>
          <w:szCs w:val="18"/>
          <w:lang w:eastAsia="en-MY"/>
        </w:rPr>
        <w:t xml:space="preserve"> were 50.28%, 43.09% and 49.72% respectively. While </w:t>
      </w:r>
      <w:r w:rsidR="00CF4B37">
        <w:rPr>
          <w:rFonts w:ascii="Times New Roman" w:hAnsi="Times New Roman"/>
          <w:sz w:val="18"/>
          <w:szCs w:val="18"/>
          <w:lang w:eastAsia="en-MY"/>
        </w:rPr>
        <w:t xml:space="preserve">for COD removal, </w:t>
      </w:r>
      <w:r w:rsidRPr="00904854">
        <w:rPr>
          <w:rFonts w:ascii="Times New Roman" w:hAnsi="Times New Roman"/>
          <w:sz w:val="18"/>
          <w:szCs w:val="18"/>
          <w:lang w:eastAsia="en-MY"/>
        </w:rPr>
        <w:t>all the three plants successfully removed 100%</w:t>
      </w:r>
      <w:r w:rsidR="00CF4B37">
        <w:rPr>
          <w:rFonts w:ascii="Times New Roman" w:hAnsi="Times New Roman"/>
          <w:sz w:val="18"/>
          <w:szCs w:val="18"/>
          <w:lang w:eastAsia="en-MY"/>
        </w:rPr>
        <w:t xml:space="preserve"> COD</w:t>
      </w:r>
      <w:r w:rsidRPr="00904854">
        <w:rPr>
          <w:rFonts w:ascii="Times New Roman" w:hAnsi="Times New Roman"/>
          <w:sz w:val="18"/>
          <w:szCs w:val="18"/>
          <w:lang w:eastAsia="en-MY"/>
        </w:rPr>
        <w:t xml:space="preserve">. From the result, the best tropical native aquatic plant to remove colour and COD for pulp and paper mill effluent is </w:t>
      </w:r>
      <w:r w:rsidRPr="00904854">
        <w:rPr>
          <w:rFonts w:ascii="Times New Roman" w:hAnsi="Times New Roman"/>
          <w:i/>
          <w:sz w:val="18"/>
          <w:szCs w:val="18"/>
          <w:lang w:eastAsia="en-MY"/>
        </w:rPr>
        <w:t>Scirpus grossus.</w:t>
      </w:r>
    </w:p>
    <w:p w:rsidR="001007A8" w:rsidRPr="00904854" w:rsidRDefault="001007A8" w:rsidP="001007A8">
      <w:pPr>
        <w:spacing w:after="0" w:line="240" w:lineRule="auto"/>
        <w:jc w:val="both"/>
        <w:rPr>
          <w:rFonts w:ascii="Times New Roman" w:hAnsi="Times New Roman"/>
          <w:sz w:val="18"/>
          <w:szCs w:val="18"/>
          <w:lang w:eastAsia="en-MY"/>
        </w:rPr>
      </w:pPr>
    </w:p>
    <w:p w:rsidR="001007A8" w:rsidRPr="00904854" w:rsidRDefault="001007A8" w:rsidP="001007A8">
      <w:pPr>
        <w:spacing w:after="0" w:line="240" w:lineRule="auto"/>
        <w:rPr>
          <w:rFonts w:ascii="Times New Roman" w:hAnsi="Times New Roman"/>
          <w:color w:val="000000" w:themeColor="text1"/>
          <w:sz w:val="18"/>
          <w:szCs w:val="18"/>
        </w:rPr>
      </w:pPr>
      <w:r w:rsidRPr="00904854">
        <w:rPr>
          <w:rFonts w:ascii="Times New Roman" w:hAnsi="Times New Roman"/>
          <w:b/>
          <w:color w:val="000000" w:themeColor="text1"/>
          <w:sz w:val="18"/>
          <w:szCs w:val="18"/>
        </w:rPr>
        <w:t>Keyword</w:t>
      </w:r>
      <w:r>
        <w:rPr>
          <w:rFonts w:ascii="Times New Roman" w:hAnsi="Times New Roman"/>
          <w:b/>
          <w:color w:val="000000" w:themeColor="text1"/>
          <w:sz w:val="18"/>
          <w:szCs w:val="18"/>
        </w:rPr>
        <w:t>s</w:t>
      </w:r>
      <w:r w:rsidRPr="00904854">
        <w:rPr>
          <w:rFonts w:ascii="Times New Roman" w:hAnsi="Times New Roman"/>
          <w:color w:val="000000" w:themeColor="text1"/>
          <w:sz w:val="18"/>
          <w:szCs w:val="18"/>
        </w:rPr>
        <w:t xml:space="preserve">: </w:t>
      </w:r>
      <w:r>
        <w:rPr>
          <w:rFonts w:ascii="Times New Roman" w:hAnsi="Times New Roman"/>
          <w:color w:val="000000" w:themeColor="text1"/>
          <w:sz w:val="18"/>
          <w:szCs w:val="18"/>
        </w:rPr>
        <w:t xml:space="preserve"> </w:t>
      </w:r>
      <w:r w:rsidRPr="00904854">
        <w:rPr>
          <w:rFonts w:ascii="Times New Roman" w:hAnsi="Times New Roman"/>
          <w:color w:val="000000" w:themeColor="text1"/>
          <w:sz w:val="18"/>
          <w:szCs w:val="18"/>
        </w:rPr>
        <w:t>biological treatment, phytorem</w:t>
      </w:r>
      <w:r>
        <w:rPr>
          <w:rFonts w:ascii="Times New Roman" w:hAnsi="Times New Roman"/>
          <w:color w:val="000000" w:themeColor="text1"/>
          <w:sz w:val="18"/>
          <w:szCs w:val="18"/>
        </w:rPr>
        <w:t xml:space="preserve">ediation, effluent, colour, chemical oxygen demand </w:t>
      </w:r>
    </w:p>
    <w:p w:rsidR="001007A8" w:rsidRPr="009B2BB5" w:rsidRDefault="001007A8" w:rsidP="001007A8">
      <w:pPr>
        <w:tabs>
          <w:tab w:val="left" w:pos="5055"/>
        </w:tabs>
        <w:spacing w:after="0" w:line="240" w:lineRule="auto"/>
        <w:rPr>
          <w:rFonts w:ascii="Times New Roman" w:hAnsi="Times New Roman"/>
          <w:color w:val="000000" w:themeColor="text1"/>
          <w:sz w:val="20"/>
          <w:szCs w:val="20"/>
        </w:rPr>
      </w:pPr>
    </w:p>
    <w:p w:rsidR="001007A8" w:rsidRPr="00904854" w:rsidRDefault="001007A8" w:rsidP="001007A8">
      <w:pPr>
        <w:spacing w:after="0" w:line="240" w:lineRule="auto"/>
        <w:jc w:val="center"/>
        <w:rPr>
          <w:rFonts w:ascii="Times New Roman" w:hAnsi="Times New Roman"/>
          <w:b/>
          <w:noProof/>
          <w:color w:val="000000" w:themeColor="text1"/>
          <w:sz w:val="18"/>
          <w:szCs w:val="18"/>
        </w:rPr>
      </w:pPr>
      <w:r w:rsidRPr="00904854">
        <w:rPr>
          <w:rFonts w:ascii="Times New Roman" w:hAnsi="Times New Roman"/>
          <w:b/>
          <w:noProof/>
          <w:color w:val="000000" w:themeColor="text1"/>
          <w:sz w:val="18"/>
          <w:szCs w:val="18"/>
        </w:rPr>
        <w:t>Abstrak</w:t>
      </w:r>
    </w:p>
    <w:p w:rsidR="001007A8" w:rsidRPr="00904854" w:rsidRDefault="001007A8" w:rsidP="001007A8">
      <w:pPr>
        <w:tabs>
          <w:tab w:val="left" w:pos="5055"/>
        </w:tabs>
        <w:spacing w:after="0" w:line="240" w:lineRule="auto"/>
        <w:jc w:val="both"/>
        <w:rPr>
          <w:rFonts w:ascii="Times New Roman" w:hAnsi="Times New Roman"/>
          <w:noProof/>
          <w:sz w:val="18"/>
          <w:szCs w:val="18"/>
        </w:rPr>
      </w:pPr>
      <w:r w:rsidRPr="00904854">
        <w:rPr>
          <w:rFonts w:ascii="Times New Roman" w:hAnsi="Times New Roman"/>
          <w:noProof/>
          <w:sz w:val="18"/>
          <w:szCs w:val="18"/>
        </w:rPr>
        <w:t xml:space="preserve">Industri kilang kertas adalah salah satu pengguna air yang terbanyak dan menghasilkan air sisa yang mengandungi pewarna dan pelbagai sebatian toksik. Kajian ini dijalankan untuk menyaring bagi tumbuhan tropika asli yang berpotensi untuk proses fitoremediasi dalam penyingkiran warna dan </w:t>
      </w:r>
      <w:r>
        <w:rPr>
          <w:rFonts w:ascii="Times New Roman" w:hAnsi="Times New Roman"/>
          <w:noProof/>
          <w:sz w:val="18"/>
          <w:szCs w:val="18"/>
        </w:rPr>
        <w:t>permintaan oksigen kimia (</w:t>
      </w:r>
      <w:r w:rsidRPr="00904854">
        <w:rPr>
          <w:rFonts w:ascii="Times New Roman" w:hAnsi="Times New Roman"/>
          <w:noProof/>
          <w:sz w:val="18"/>
          <w:szCs w:val="18"/>
        </w:rPr>
        <w:t>COD</w:t>
      </w:r>
      <w:r>
        <w:rPr>
          <w:rFonts w:ascii="Times New Roman" w:hAnsi="Times New Roman"/>
          <w:noProof/>
          <w:sz w:val="18"/>
          <w:szCs w:val="18"/>
        </w:rPr>
        <w:t>)</w:t>
      </w:r>
      <w:r w:rsidRPr="00904854">
        <w:rPr>
          <w:rFonts w:ascii="Times New Roman" w:hAnsi="Times New Roman"/>
          <w:noProof/>
          <w:sz w:val="18"/>
          <w:szCs w:val="18"/>
        </w:rPr>
        <w:t xml:space="preserve"> daripada sisa air kilang pulpa dan kertas. Tiga jenis tumbuhan tropika asli telah dipilih iaitu </w:t>
      </w:r>
      <w:r w:rsidRPr="00904854">
        <w:rPr>
          <w:rFonts w:ascii="Times New Roman" w:hAnsi="Times New Roman"/>
          <w:i/>
          <w:noProof/>
          <w:sz w:val="18"/>
          <w:szCs w:val="18"/>
        </w:rPr>
        <w:t>Scirpus grossus, Azola pinnata</w:t>
      </w:r>
      <w:r w:rsidRPr="00904854">
        <w:rPr>
          <w:rFonts w:ascii="Times New Roman" w:hAnsi="Times New Roman"/>
          <w:noProof/>
          <w:sz w:val="18"/>
          <w:szCs w:val="18"/>
        </w:rPr>
        <w:t xml:space="preserve"> dan </w:t>
      </w:r>
      <w:r w:rsidRPr="00904854">
        <w:rPr>
          <w:rFonts w:ascii="Times New Roman" w:hAnsi="Times New Roman"/>
          <w:i/>
          <w:noProof/>
          <w:sz w:val="18"/>
          <w:szCs w:val="18"/>
          <w:lang w:eastAsia="en-MY"/>
        </w:rPr>
        <w:t>Salvinia molesta</w:t>
      </w:r>
      <w:r w:rsidRPr="00904854">
        <w:rPr>
          <w:rFonts w:ascii="Times New Roman" w:hAnsi="Times New Roman"/>
          <w:noProof/>
          <w:sz w:val="18"/>
          <w:szCs w:val="18"/>
          <w:lang w:eastAsia="en-MY"/>
        </w:rPr>
        <w:t xml:space="preserve"> </w:t>
      </w:r>
      <w:r w:rsidRPr="00904854">
        <w:rPr>
          <w:rFonts w:ascii="Times New Roman" w:hAnsi="Times New Roman"/>
          <w:noProof/>
          <w:sz w:val="18"/>
          <w:szCs w:val="18"/>
        </w:rPr>
        <w:t xml:space="preserve">ditanam dalam rumah tumbuhan di UKM untuk ujian saringan. Efluen sebenar dari sebuah kilang pulpa dan kertas di Pahang telah dicirikan dan mengandungi 181 PtCo untuk warna dan 72.4 mg/L untuk COD pada pH 8.1. Air sisa ini telah didedahkan kepada tumbuhan rumpai iaitu </w:t>
      </w:r>
      <w:r w:rsidRPr="00904854">
        <w:rPr>
          <w:rFonts w:ascii="Times New Roman" w:hAnsi="Times New Roman"/>
          <w:i/>
          <w:noProof/>
          <w:sz w:val="18"/>
          <w:szCs w:val="18"/>
        </w:rPr>
        <w:t>Scirpus grossus</w:t>
      </w:r>
      <w:r w:rsidRPr="00904854">
        <w:rPr>
          <w:rFonts w:ascii="Times New Roman" w:hAnsi="Times New Roman"/>
          <w:noProof/>
          <w:sz w:val="18"/>
          <w:szCs w:val="18"/>
        </w:rPr>
        <w:t xml:space="preserve"> dan tumbuhan terapung </w:t>
      </w:r>
      <w:r w:rsidRPr="00904854">
        <w:rPr>
          <w:rFonts w:ascii="Times New Roman" w:hAnsi="Times New Roman"/>
          <w:i/>
          <w:noProof/>
          <w:sz w:val="18"/>
          <w:szCs w:val="18"/>
        </w:rPr>
        <w:t xml:space="preserve">Azola pinnata </w:t>
      </w:r>
      <w:r w:rsidRPr="00904854">
        <w:rPr>
          <w:rFonts w:ascii="Times New Roman" w:hAnsi="Times New Roman"/>
          <w:noProof/>
          <w:sz w:val="18"/>
          <w:szCs w:val="18"/>
        </w:rPr>
        <w:t>dan</w:t>
      </w:r>
      <w:r w:rsidRPr="00904854">
        <w:rPr>
          <w:rFonts w:ascii="Times New Roman" w:hAnsi="Times New Roman"/>
          <w:i/>
          <w:noProof/>
          <w:sz w:val="18"/>
          <w:szCs w:val="18"/>
        </w:rPr>
        <w:t xml:space="preserve"> </w:t>
      </w:r>
      <w:r w:rsidRPr="00904854">
        <w:rPr>
          <w:rFonts w:ascii="Times New Roman" w:hAnsi="Times New Roman"/>
          <w:i/>
          <w:noProof/>
          <w:sz w:val="18"/>
          <w:szCs w:val="18"/>
          <w:lang w:eastAsia="en-MY"/>
        </w:rPr>
        <w:t>Salvinia molesta</w:t>
      </w:r>
      <w:r w:rsidRPr="00904854">
        <w:rPr>
          <w:rFonts w:ascii="Times New Roman" w:hAnsi="Times New Roman"/>
          <w:noProof/>
          <w:sz w:val="18"/>
          <w:szCs w:val="18"/>
        </w:rPr>
        <w:t xml:space="preserve">. Efluen ini dianalisis selepas diuji/didedahkan sehingga hari ke-28. Penyingkiran warna untuk tiga tumbuhan asli yang dipilih iaitu </w:t>
      </w:r>
      <w:r w:rsidRPr="00904854">
        <w:rPr>
          <w:rFonts w:ascii="Times New Roman" w:hAnsi="Times New Roman"/>
          <w:i/>
          <w:noProof/>
          <w:sz w:val="18"/>
          <w:szCs w:val="18"/>
        </w:rPr>
        <w:t>Scirpus grossus, Azola pinnata</w:t>
      </w:r>
      <w:r w:rsidRPr="00904854">
        <w:rPr>
          <w:rFonts w:ascii="Times New Roman" w:hAnsi="Times New Roman"/>
          <w:noProof/>
          <w:sz w:val="18"/>
          <w:szCs w:val="18"/>
        </w:rPr>
        <w:t xml:space="preserve"> dan </w:t>
      </w:r>
      <w:r w:rsidRPr="00904854">
        <w:rPr>
          <w:rFonts w:ascii="Times New Roman" w:hAnsi="Times New Roman"/>
          <w:i/>
          <w:noProof/>
          <w:sz w:val="18"/>
          <w:szCs w:val="18"/>
          <w:lang w:eastAsia="en-MY"/>
        </w:rPr>
        <w:t>Salvinia molesta</w:t>
      </w:r>
      <w:r w:rsidRPr="00904854">
        <w:rPr>
          <w:rFonts w:ascii="Times New Roman" w:hAnsi="Times New Roman"/>
          <w:noProof/>
          <w:sz w:val="18"/>
          <w:szCs w:val="18"/>
          <w:lang w:eastAsia="en-MY"/>
        </w:rPr>
        <w:t xml:space="preserve"> </w:t>
      </w:r>
      <w:r w:rsidR="00A25BF1">
        <w:rPr>
          <w:rFonts w:ascii="Times New Roman" w:hAnsi="Times New Roman"/>
          <w:noProof/>
          <w:sz w:val="18"/>
          <w:szCs w:val="18"/>
        </w:rPr>
        <w:t>adalah masing-</w:t>
      </w:r>
      <w:r w:rsidRPr="00904854">
        <w:rPr>
          <w:rFonts w:ascii="Times New Roman" w:hAnsi="Times New Roman"/>
          <w:noProof/>
          <w:sz w:val="18"/>
          <w:szCs w:val="18"/>
        </w:rPr>
        <w:t xml:space="preserve">masing sebanyak 50.28%, 43,09% dan 49,72%. Manakala bagi penyingkiran COD bagi </w:t>
      </w:r>
      <w:r w:rsidRPr="00904854">
        <w:rPr>
          <w:rFonts w:ascii="Times New Roman" w:hAnsi="Times New Roman"/>
          <w:i/>
          <w:noProof/>
          <w:sz w:val="18"/>
          <w:szCs w:val="18"/>
        </w:rPr>
        <w:t>Scirpus grossus, Azola pinnata</w:t>
      </w:r>
      <w:r w:rsidRPr="00904854">
        <w:rPr>
          <w:rFonts w:ascii="Times New Roman" w:hAnsi="Times New Roman"/>
          <w:noProof/>
          <w:sz w:val="18"/>
          <w:szCs w:val="18"/>
        </w:rPr>
        <w:t xml:space="preserve"> dan </w:t>
      </w:r>
      <w:r w:rsidRPr="00904854">
        <w:rPr>
          <w:rFonts w:ascii="Times New Roman" w:hAnsi="Times New Roman"/>
          <w:i/>
          <w:noProof/>
          <w:sz w:val="18"/>
          <w:szCs w:val="18"/>
        </w:rPr>
        <w:t>Salvina Natans</w:t>
      </w:r>
      <w:r w:rsidRPr="00904854">
        <w:rPr>
          <w:rFonts w:ascii="Times New Roman" w:hAnsi="Times New Roman"/>
          <w:noProof/>
          <w:sz w:val="18"/>
          <w:szCs w:val="18"/>
        </w:rPr>
        <w:t xml:space="preserve"> ialah 100% penyingkiran. Daripada keputusan itu, tumbuhan tropika asli yang terbaik untuk menyingkirkan warna dan COD dari effluen kilang pulpa dan kertas adalah </w:t>
      </w:r>
      <w:r w:rsidRPr="00904854">
        <w:rPr>
          <w:rFonts w:ascii="Times New Roman" w:hAnsi="Times New Roman"/>
          <w:i/>
          <w:noProof/>
          <w:sz w:val="18"/>
          <w:szCs w:val="18"/>
        </w:rPr>
        <w:t>Scirpus grossus</w:t>
      </w:r>
      <w:r w:rsidRPr="00904854">
        <w:rPr>
          <w:rFonts w:ascii="Times New Roman" w:hAnsi="Times New Roman"/>
          <w:noProof/>
          <w:sz w:val="18"/>
          <w:szCs w:val="18"/>
        </w:rPr>
        <w:t>.</w:t>
      </w:r>
    </w:p>
    <w:p w:rsidR="001007A8" w:rsidRPr="00904854" w:rsidRDefault="001007A8" w:rsidP="001007A8">
      <w:pPr>
        <w:tabs>
          <w:tab w:val="left" w:pos="5055"/>
        </w:tabs>
        <w:spacing w:after="0" w:line="240" w:lineRule="auto"/>
        <w:jc w:val="both"/>
        <w:rPr>
          <w:rFonts w:ascii="Times New Roman" w:hAnsi="Times New Roman"/>
          <w:noProof/>
          <w:sz w:val="18"/>
          <w:szCs w:val="18"/>
        </w:rPr>
      </w:pPr>
    </w:p>
    <w:p w:rsidR="001007A8" w:rsidRPr="00904854" w:rsidRDefault="001007A8" w:rsidP="001007A8">
      <w:pPr>
        <w:tabs>
          <w:tab w:val="left" w:pos="5055"/>
        </w:tabs>
        <w:spacing w:after="0" w:line="240" w:lineRule="auto"/>
        <w:rPr>
          <w:rFonts w:ascii="Times New Roman" w:hAnsi="Times New Roman"/>
          <w:noProof/>
          <w:color w:val="000000" w:themeColor="text1"/>
          <w:sz w:val="18"/>
          <w:szCs w:val="18"/>
        </w:rPr>
      </w:pPr>
      <w:r w:rsidRPr="00904854">
        <w:rPr>
          <w:rFonts w:ascii="Times New Roman" w:hAnsi="Times New Roman"/>
          <w:b/>
          <w:bCs/>
          <w:iCs/>
          <w:noProof/>
          <w:color w:val="000000" w:themeColor="text1"/>
          <w:sz w:val="18"/>
          <w:szCs w:val="18"/>
        </w:rPr>
        <w:t>Kata kunci:</w:t>
      </w:r>
      <w:r w:rsidRPr="00904854">
        <w:rPr>
          <w:rFonts w:ascii="Times New Roman" w:hAnsi="Times New Roman"/>
          <w:noProof/>
          <w:color w:val="000000" w:themeColor="text1"/>
          <w:sz w:val="18"/>
          <w:szCs w:val="18"/>
        </w:rPr>
        <w:t xml:space="preserve"> </w:t>
      </w:r>
      <w:r>
        <w:rPr>
          <w:rFonts w:ascii="Times New Roman" w:hAnsi="Times New Roman"/>
          <w:noProof/>
          <w:color w:val="000000" w:themeColor="text1"/>
          <w:sz w:val="18"/>
          <w:szCs w:val="18"/>
        </w:rPr>
        <w:t xml:space="preserve"> rawatan biologi</w:t>
      </w:r>
      <w:r w:rsidRPr="00904854">
        <w:rPr>
          <w:rFonts w:ascii="Times New Roman" w:hAnsi="Times New Roman"/>
          <w:noProof/>
          <w:color w:val="000000" w:themeColor="text1"/>
          <w:sz w:val="18"/>
          <w:szCs w:val="18"/>
        </w:rPr>
        <w:t>, f</w:t>
      </w:r>
      <w:r>
        <w:rPr>
          <w:rFonts w:ascii="Times New Roman" w:hAnsi="Times New Roman"/>
          <w:noProof/>
          <w:color w:val="000000" w:themeColor="text1"/>
          <w:sz w:val="18"/>
          <w:szCs w:val="18"/>
        </w:rPr>
        <w:t>itoremediasi, efluen, warna, permintaan oksigen kimia</w:t>
      </w:r>
    </w:p>
    <w:p w:rsidR="00AC0033" w:rsidRDefault="00AC0033" w:rsidP="001007A8">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1007A8" w:rsidRPr="001007A8" w:rsidRDefault="001007A8" w:rsidP="001007A8">
      <w:pPr>
        <w:spacing w:after="0" w:line="240" w:lineRule="auto"/>
        <w:jc w:val="both"/>
        <w:rPr>
          <w:rFonts w:ascii="Times New Roman" w:hAnsi="Times New Roman"/>
          <w:sz w:val="20"/>
          <w:szCs w:val="20"/>
        </w:rPr>
      </w:pPr>
      <w:r w:rsidRPr="001007A8">
        <w:rPr>
          <w:rFonts w:ascii="Times New Roman" w:hAnsi="Times New Roman"/>
          <w:sz w:val="20"/>
          <w:szCs w:val="20"/>
        </w:rPr>
        <w:t xml:space="preserve">In Malaysia, there have </w:t>
      </w:r>
      <w:r w:rsidR="00414563">
        <w:rPr>
          <w:rFonts w:ascii="Times New Roman" w:hAnsi="Times New Roman"/>
          <w:sz w:val="20"/>
          <w:szCs w:val="20"/>
        </w:rPr>
        <w:t xml:space="preserve">been </w:t>
      </w:r>
      <w:r w:rsidRPr="001007A8">
        <w:rPr>
          <w:rFonts w:ascii="Times New Roman" w:hAnsi="Times New Roman"/>
          <w:sz w:val="20"/>
          <w:szCs w:val="20"/>
        </w:rPr>
        <w:t>more than one billion capacities of pulp and paper. According to Roda and Rathi [1], Malaysia has 67 of pulp and paper mill industries that produce papers from pulp or recycled paper. These industries produce about 76 to 228 m</w:t>
      </w:r>
      <w:r w:rsidRPr="001007A8">
        <w:rPr>
          <w:rFonts w:ascii="Times New Roman" w:hAnsi="Times New Roman"/>
          <w:sz w:val="20"/>
          <w:szCs w:val="20"/>
          <w:vertAlign w:val="superscript"/>
        </w:rPr>
        <w:t xml:space="preserve">3 </w:t>
      </w:r>
      <w:r w:rsidRPr="001007A8">
        <w:rPr>
          <w:rFonts w:ascii="Times New Roman" w:hAnsi="Times New Roman"/>
          <w:sz w:val="20"/>
          <w:szCs w:val="20"/>
        </w:rPr>
        <w:t xml:space="preserve">of water per tonne. Pulp and paper mill industries </w:t>
      </w:r>
      <w:r w:rsidR="00414563">
        <w:rPr>
          <w:rFonts w:ascii="Times New Roman" w:hAnsi="Times New Roman"/>
          <w:sz w:val="20"/>
          <w:szCs w:val="20"/>
        </w:rPr>
        <w:t xml:space="preserve">are </w:t>
      </w:r>
      <w:r w:rsidRPr="001007A8">
        <w:rPr>
          <w:rFonts w:ascii="Times New Roman" w:hAnsi="Times New Roman"/>
          <w:sz w:val="20"/>
          <w:szCs w:val="20"/>
        </w:rPr>
        <w:t xml:space="preserve">also known as </w:t>
      </w:r>
      <w:r w:rsidR="00414563">
        <w:rPr>
          <w:rFonts w:ascii="Times New Roman" w:hAnsi="Times New Roman"/>
          <w:sz w:val="20"/>
          <w:szCs w:val="20"/>
        </w:rPr>
        <w:t xml:space="preserve">the </w:t>
      </w:r>
      <w:r w:rsidRPr="001007A8">
        <w:rPr>
          <w:rFonts w:ascii="Times New Roman" w:hAnsi="Times New Roman"/>
          <w:sz w:val="20"/>
          <w:szCs w:val="20"/>
        </w:rPr>
        <w:t>sixth industry contributing pollution to environment [2-3]. Pollutants release</w:t>
      </w:r>
      <w:r w:rsidR="00414563">
        <w:rPr>
          <w:rFonts w:ascii="Times New Roman" w:hAnsi="Times New Roman"/>
          <w:sz w:val="20"/>
          <w:szCs w:val="20"/>
        </w:rPr>
        <w:t>d</w:t>
      </w:r>
      <w:r w:rsidRPr="001007A8">
        <w:rPr>
          <w:rFonts w:ascii="Times New Roman" w:hAnsi="Times New Roman"/>
          <w:sz w:val="20"/>
          <w:szCs w:val="20"/>
        </w:rPr>
        <w:t xml:space="preserve"> from pulp and paper mill effluent into environment cause numerous problems and physiological impairment. Due to high organic pollutants in the pulp and paper mill effluent will affect aquatic communities [10].</w:t>
      </w:r>
    </w:p>
    <w:p w:rsidR="001007A8" w:rsidRPr="001007A8" w:rsidRDefault="001007A8" w:rsidP="001007A8">
      <w:pPr>
        <w:spacing w:after="0" w:line="240" w:lineRule="auto"/>
        <w:jc w:val="both"/>
        <w:rPr>
          <w:rFonts w:ascii="Times New Roman" w:hAnsi="Times New Roman"/>
          <w:sz w:val="20"/>
          <w:szCs w:val="20"/>
        </w:rPr>
      </w:pPr>
    </w:p>
    <w:p w:rsidR="001007A8" w:rsidRDefault="001007A8" w:rsidP="001007A8">
      <w:pPr>
        <w:spacing w:after="0" w:line="240" w:lineRule="auto"/>
        <w:jc w:val="both"/>
        <w:rPr>
          <w:rFonts w:ascii="Times New Roman" w:hAnsi="Times New Roman"/>
          <w:sz w:val="20"/>
          <w:szCs w:val="20"/>
        </w:rPr>
      </w:pPr>
      <w:r w:rsidRPr="001007A8">
        <w:rPr>
          <w:rFonts w:ascii="Times New Roman" w:hAnsi="Times New Roman"/>
          <w:sz w:val="20"/>
          <w:szCs w:val="20"/>
        </w:rPr>
        <w:t>The problems associated with pulp and paper mill effluents are pH, colour, and high levels of Biochemical Oxygen Demand (BOD), Chemical Oxygen Demand (COD), Suspended Solid (SS) and Absorbable Organic Halides (AOX). Paper manufacturing process release</w:t>
      </w:r>
      <w:r w:rsidR="00414563">
        <w:rPr>
          <w:rFonts w:ascii="Times New Roman" w:hAnsi="Times New Roman"/>
          <w:sz w:val="20"/>
          <w:szCs w:val="20"/>
        </w:rPr>
        <w:t>s</w:t>
      </w:r>
      <w:r w:rsidRPr="001007A8">
        <w:rPr>
          <w:rFonts w:ascii="Times New Roman" w:hAnsi="Times New Roman"/>
          <w:sz w:val="20"/>
          <w:szCs w:val="20"/>
        </w:rPr>
        <w:t xml:space="preserve"> chlorinated substances in t</w:t>
      </w:r>
      <w:r w:rsidR="00414563">
        <w:rPr>
          <w:rFonts w:ascii="Times New Roman" w:hAnsi="Times New Roman"/>
          <w:sz w:val="20"/>
          <w:szCs w:val="20"/>
        </w:rPr>
        <w:t>he effluent as</w:t>
      </w:r>
      <w:r w:rsidRPr="001007A8">
        <w:rPr>
          <w:rFonts w:ascii="Times New Roman" w:hAnsi="Times New Roman"/>
          <w:sz w:val="20"/>
          <w:szCs w:val="20"/>
        </w:rPr>
        <w:t xml:space="preserve"> the major contaminants formed [4-7]. Pulp and paper mill wastewater is a concern for the environment due to its after effec</w:t>
      </w:r>
      <w:r w:rsidR="00414563">
        <w:rPr>
          <w:rFonts w:ascii="Times New Roman" w:hAnsi="Times New Roman"/>
          <w:sz w:val="20"/>
          <w:szCs w:val="20"/>
        </w:rPr>
        <w:t xml:space="preserve">ts. Some researchers [8-10] </w:t>
      </w:r>
      <w:r w:rsidRPr="001007A8">
        <w:rPr>
          <w:rFonts w:ascii="Times New Roman" w:hAnsi="Times New Roman"/>
          <w:sz w:val="20"/>
          <w:szCs w:val="20"/>
        </w:rPr>
        <w:t xml:space="preserve">more focused on environmental friendly technologies for treatment of wastewater. They use biological approach for the removal of contaminants from the effluent. The biological treatment processes </w:t>
      </w:r>
      <w:r w:rsidR="00414563">
        <w:rPr>
          <w:rFonts w:ascii="Times New Roman" w:hAnsi="Times New Roman"/>
          <w:sz w:val="20"/>
          <w:szCs w:val="20"/>
        </w:rPr>
        <w:t xml:space="preserve">are </w:t>
      </w:r>
      <w:r w:rsidRPr="001007A8">
        <w:rPr>
          <w:rFonts w:ascii="Times New Roman" w:hAnsi="Times New Roman"/>
          <w:sz w:val="20"/>
          <w:szCs w:val="20"/>
        </w:rPr>
        <w:t>able to reduce colour, COD, BOD and toxic low molecular weight chlorinated lignin derivatives.</w:t>
      </w:r>
    </w:p>
    <w:p w:rsidR="001007A8" w:rsidRPr="001007A8" w:rsidRDefault="001007A8" w:rsidP="001007A8">
      <w:pPr>
        <w:spacing w:after="0" w:line="240" w:lineRule="auto"/>
        <w:jc w:val="both"/>
        <w:rPr>
          <w:rFonts w:ascii="Times New Roman" w:hAnsi="Times New Roman"/>
          <w:sz w:val="20"/>
          <w:szCs w:val="20"/>
        </w:rPr>
      </w:pPr>
    </w:p>
    <w:p w:rsidR="001007A8" w:rsidRPr="001007A8" w:rsidRDefault="001007A8" w:rsidP="001007A8">
      <w:pPr>
        <w:spacing w:after="0" w:line="240" w:lineRule="auto"/>
        <w:jc w:val="both"/>
        <w:rPr>
          <w:rFonts w:ascii="Times New Roman" w:hAnsi="Times New Roman"/>
          <w:sz w:val="20"/>
          <w:szCs w:val="20"/>
        </w:rPr>
      </w:pPr>
      <w:r w:rsidRPr="001007A8">
        <w:rPr>
          <w:rFonts w:ascii="Times New Roman" w:hAnsi="Times New Roman"/>
          <w:sz w:val="20"/>
          <w:szCs w:val="20"/>
        </w:rPr>
        <w:t>Last few decades, there has been an increase in improving the ability of plants to remove environmental pollutants. Genes from microbes and plants are being used successfully to enhance the ability of plants to tolerate, remove and degrade pollutants [11]. Therefore, phytoremediation on a basis of plant is suitable for biological treatment for pulp and paper mill effluent. Phytoremediation use</w:t>
      </w:r>
      <w:r w:rsidR="00414563">
        <w:rPr>
          <w:rFonts w:ascii="Times New Roman" w:hAnsi="Times New Roman"/>
          <w:sz w:val="20"/>
          <w:szCs w:val="20"/>
        </w:rPr>
        <w:t>s</w:t>
      </w:r>
      <w:r w:rsidRPr="001007A8">
        <w:rPr>
          <w:rFonts w:ascii="Times New Roman" w:hAnsi="Times New Roman"/>
          <w:sz w:val="20"/>
          <w:szCs w:val="20"/>
        </w:rPr>
        <w:t xml:space="preserve"> plants to treat contaminated effluent. This technology has been extensively reviewed through literature studies [12-19]. Phytoremediation takes advantage of the natural ability of plants to extract chemicals from water, soil and air using energy from sunlight. Some advantages and disadvantages are listed in Table 1. Its primary advantage is that it is approximately 10 times less expensive than conventional strategies [20]. Other advantages of phytoremediation over the engineering or bioremediation methods include the possibility of a useful product such as wood, pulp or bioenergy [21]. Plants act as soil stabilizer, minimizing the amount of contaminated dust that could leave the site and enter the surrounding neighbourhoods [11].</w:t>
      </w:r>
    </w:p>
    <w:p w:rsidR="001007A8" w:rsidRDefault="001007A8" w:rsidP="001007A8">
      <w:pPr>
        <w:spacing w:after="0" w:line="240" w:lineRule="auto"/>
        <w:jc w:val="both"/>
        <w:rPr>
          <w:rFonts w:ascii="Times New Roman" w:hAnsi="Times New Roman"/>
          <w:sz w:val="20"/>
          <w:szCs w:val="20"/>
        </w:rPr>
      </w:pPr>
    </w:p>
    <w:p w:rsidR="001007A8" w:rsidRPr="001007A8" w:rsidRDefault="001007A8" w:rsidP="001007A8">
      <w:pPr>
        <w:spacing w:after="0" w:line="240" w:lineRule="auto"/>
        <w:jc w:val="both"/>
        <w:rPr>
          <w:rFonts w:ascii="Times New Roman" w:hAnsi="Times New Roman"/>
          <w:sz w:val="20"/>
          <w:szCs w:val="20"/>
        </w:rPr>
      </w:pPr>
    </w:p>
    <w:p w:rsidR="001007A8" w:rsidRPr="001007A8" w:rsidRDefault="001007A8" w:rsidP="001007A8">
      <w:pPr>
        <w:spacing w:after="120" w:line="240" w:lineRule="auto"/>
        <w:jc w:val="center"/>
        <w:rPr>
          <w:rFonts w:ascii="Times New Roman" w:hAnsi="Times New Roman"/>
          <w:sz w:val="20"/>
          <w:szCs w:val="20"/>
        </w:rPr>
      </w:pPr>
      <w:r w:rsidRPr="001007A8">
        <w:rPr>
          <w:rFonts w:ascii="Times New Roman" w:hAnsi="Times New Roman"/>
          <w:sz w:val="20"/>
          <w:szCs w:val="20"/>
        </w:rPr>
        <w:t xml:space="preserve">Table 1. </w:t>
      </w:r>
      <w:r>
        <w:rPr>
          <w:rFonts w:ascii="Times New Roman" w:hAnsi="Times New Roman"/>
          <w:sz w:val="20"/>
          <w:szCs w:val="20"/>
        </w:rPr>
        <w:t xml:space="preserve"> </w:t>
      </w:r>
      <w:r w:rsidRPr="001007A8">
        <w:rPr>
          <w:rFonts w:ascii="Times New Roman" w:hAnsi="Times New Roman"/>
          <w:sz w:val="20"/>
          <w:szCs w:val="20"/>
        </w:rPr>
        <w:t>Advantages and disadvantages of phytoremediation</w:t>
      </w:r>
    </w:p>
    <w:tbl>
      <w:tblPr>
        <w:tblStyle w:val="LightShading"/>
        <w:tblW w:w="0" w:type="auto"/>
        <w:jc w:val="center"/>
        <w:tblLook w:val="04A0" w:firstRow="1" w:lastRow="0" w:firstColumn="1" w:lastColumn="0" w:noHBand="0" w:noVBand="1"/>
      </w:tblPr>
      <w:tblGrid>
        <w:gridCol w:w="3193"/>
        <w:gridCol w:w="4160"/>
      </w:tblGrid>
      <w:tr w:rsidR="001007A8" w:rsidRPr="001007A8" w:rsidTr="00F55718">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1007A8" w:rsidRPr="001007A8" w:rsidRDefault="001007A8" w:rsidP="001007A8">
            <w:pPr>
              <w:tabs>
                <w:tab w:val="left" w:pos="2729"/>
              </w:tabs>
              <w:spacing w:before="60" w:after="60" w:line="240" w:lineRule="auto"/>
              <w:jc w:val="both"/>
              <w:rPr>
                <w:rFonts w:ascii="Times New Roman" w:hAnsi="Times New Roman" w:cs="Times New Roman"/>
                <w:sz w:val="20"/>
                <w:szCs w:val="20"/>
              </w:rPr>
            </w:pPr>
            <w:r w:rsidRPr="001007A8">
              <w:rPr>
                <w:rFonts w:ascii="Times New Roman" w:hAnsi="Times New Roman" w:cs="Times New Roman"/>
                <w:sz w:val="20"/>
                <w:szCs w:val="20"/>
              </w:rPr>
              <w:t>Advantages</w:t>
            </w:r>
          </w:p>
        </w:tc>
        <w:tc>
          <w:tcPr>
            <w:tcW w:w="0" w:type="auto"/>
            <w:shd w:val="clear" w:color="auto" w:fill="auto"/>
          </w:tcPr>
          <w:p w:rsidR="001007A8" w:rsidRPr="001007A8" w:rsidRDefault="001007A8" w:rsidP="001007A8">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007A8">
              <w:rPr>
                <w:rFonts w:ascii="Times New Roman" w:hAnsi="Times New Roman" w:cs="Times New Roman"/>
                <w:sz w:val="20"/>
                <w:szCs w:val="20"/>
              </w:rPr>
              <w:t>Disadvantages</w:t>
            </w:r>
          </w:p>
        </w:tc>
      </w:tr>
      <w:tr w:rsidR="001007A8" w:rsidRPr="001007A8" w:rsidTr="00F55718">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1007A8" w:rsidRPr="001007A8" w:rsidRDefault="001007A8" w:rsidP="001007A8">
            <w:pPr>
              <w:spacing w:before="60" w:after="0" w:line="240" w:lineRule="auto"/>
              <w:jc w:val="both"/>
              <w:rPr>
                <w:rFonts w:ascii="Times New Roman" w:hAnsi="Times New Roman" w:cs="Times New Roman"/>
                <w:b w:val="0"/>
                <w:bCs w:val="0"/>
                <w:sz w:val="20"/>
                <w:szCs w:val="20"/>
              </w:rPr>
            </w:pPr>
            <w:r w:rsidRPr="001007A8">
              <w:rPr>
                <w:rFonts w:ascii="Times New Roman" w:hAnsi="Times New Roman" w:cs="Times New Roman"/>
                <w:b w:val="0"/>
                <w:bCs w:val="0"/>
                <w:sz w:val="20"/>
                <w:szCs w:val="20"/>
              </w:rPr>
              <w:t>Less costly than mechanical methods</w:t>
            </w:r>
          </w:p>
        </w:tc>
        <w:tc>
          <w:tcPr>
            <w:tcW w:w="0" w:type="auto"/>
            <w:shd w:val="clear" w:color="auto" w:fill="auto"/>
          </w:tcPr>
          <w:p w:rsidR="001007A8" w:rsidRPr="001007A8" w:rsidRDefault="001007A8" w:rsidP="001007A8">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007A8">
              <w:rPr>
                <w:rFonts w:ascii="Times New Roman" w:hAnsi="Times New Roman" w:cs="Times New Roman"/>
                <w:sz w:val="20"/>
                <w:szCs w:val="20"/>
              </w:rPr>
              <w:t>Limited to shallow contaminants</w:t>
            </w:r>
          </w:p>
        </w:tc>
      </w:tr>
      <w:tr w:rsidR="001007A8" w:rsidRPr="001007A8" w:rsidTr="00F55718">
        <w:trPr>
          <w:trHeight w:val="6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1007A8" w:rsidRPr="001007A8" w:rsidRDefault="001007A8" w:rsidP="001007A8">
            <w:pPr>
              <w:spacing w:before="60" w:after="0" w:line="240" w:lineRule="auto"/>
              <w:jc w:val="both"/>
              <w:rPr>
                <w:rFonts w:ascii="Times New Roman" w:hAnsi="Times New Roman" w:cs="Times New Roman"/>
                <w:b w:val="0"/>
                <w:bCs w:val="0"/>
                <w:sz w:val="20"/>
                <w:szCs w:val="20"/>
              </w:rPr>
            </w:pPr>
            <w:r w:rsidRPr="001007A8">
              <w:rPr>
                <w:rFonts w:ascii="Times New Roman" w:hAnsi="Times New Roman" w:cs="Times New Roman"/>
                <w:b w:val="0"/>
                <w:bCs w:val="0"/>
                <w:sz w:val="20"/>
                <w:szCs w:val="20"/>
              </w:rPr>
              <w:t>Passive, solar driven</w:t>
            </w:r>
          </w:p>
        </w:tc>
        <w:tc>
          <w:tcPr>
            <w:tcW w:w="0" w:type="auto"/>
            <w:shd w:val="clear" w:color="auto" w:fill="auto"/>
          </w:tcPr>
          <w:p w:rsidR="001007A8" w:rsidRPr="001007A8" w:rsidRDefault="001007A8" w:rsidP="001007A8">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007A8">
              <w:rPr>
                <w:rFonts w:ascii="Times New Roman" w:hAnsi="Times New Roman" w:cs="Times New Roman"/>
                <w:sz w:val="20"/>
                <w:szCs w:val="20"/>
              </w:rPr>
              <w:t xml:space="preserve">Phytotoxicity of contaminants </w:t>
            </w:r>
          </w:p>
        </w:tc>
      </w:tr>
      <w:tr w:rsidR="001007A8" w:rsidRPr="001007A8" w:rsidTr="00F55718">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1007A8" w:rsidRPr="001007A8" w:rsidRDefault="001007A8" w:rsidP="001007A8">
            <w:pPr>
              <w:spacing w:before="60" w:after="0" w:line="240" w:lineRule="auto"/>
              <w:jc w:val="both"/>
              <w:rPr>
                <w:rFonts w:ascii="Times New Roman" w:hAnsi="Times New Roman" w:cs="Times New Roman"/>
                <w:b w:val="0"/>
                <w:bCs w:val="0"/>
                <w:sz w:val="20"/>
                <w:szCs w:val="20"/>
              </w:rPr>
            </w:pPr>
            <w:r w:rsidRPr="001007A8">
              <w:rPr>
                <w:rFonts w:ascii="Times New Roman" w:hAnsi="Times New Roman" w:cs="Times New Roman"/>
                <w:b w:val="0"/>
                <w:bCs w:val="0"/>
                <w:sz w:val="20"/>
                <w:szCs w:val="20"/>
              </w:rPr>
              <w:t>High public acceptance</w:t>
            </w:r>
          </w:p>
        </w:tc>
        <w:tc>
          <w:tcPr>
            <w:tcW w:w="0" w:type="auto"/>
            <w:shd w:val="clear" w:color="auto" w:fill="auto"/>
          </w:tcPr>
          <w:p w:rsidR="001007A8" w:rsidRPr="001007A8" w:rsidRDefault="001007A8" w:rsidP="001007A8">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007A8">
              <w:rPr>
                <w:rFonts w:ascii="Times New Roman" w:hAnsi="Times New Roman" w:cs="Times New Roman"/>
                <w:sz w:val="20"/>
                <w:szCs w:val="20"/>
              </w:rPr>
              <w:t>Slower than mechanical methods</w:t>
            </w:r>
          </w:p>
        </w:tc>
      </w:tr>
      <w:tr w:rsidR="001007A8" w:rsidRPr="001007A8" w:rsidTr="00F55718">
        <w:trPr>
          <w:trHeight w:val="6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1007A8" w:rsidRPr="001007A8" w:rsidRDefault="001007A8" w:rsidP="001007A8">
            <w:pPr>
              <w:spacing w:before="60" w:after="0" w:line="240" w:lineRule="auto"/>
              <w:jc w:val="both"/>
              <w:rPr>
                <w:rFonts w:ascii="Times New Roman" w:hAnsi="Times New Roman" w:cs="Times New Roman"/>
                <w:b w:val="0"/>
                <w:bCs w:val="0"/>
                <w:sz w:val="20"/>
                <w:szCs w:val="20"/>
              </w:rPr>
            </w:pPr>
            <w:r w:rsidRPr="001007A8">
              <w:rPr>
                <w:rFonts w:ascii="Times New Roman" w:hAnsi="Times New Roman" w:cs="Times New Roman"/>
                <w:b w:val="0"/>
                <w:bCs w:val="0"/>
                <w:sz w:val="20"/>
                <w:szCs w:val="20"/>
              </w:rPr>
              <w:t>Retains topsoil</w:t>
            </w:r>
          </w:p>
        </w:tc>
        <w:tc>
          <w:tcPr>
            <w:tcW w:w="0" w:type="auto"/>
            <w:shd w:val="clear" w:color="auto" w:fill="auto"/>
          </w:tcPr>
          <w:p w:rsidR="001007A8" w:rsidRPr="001007A8" w:rsidRDefault="001007A8" w:rsidP="001007A8">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007A8">
              <w:rPr>
                <w:rFonts w:ascii="Times New Roman" w:hAnsi="Times New Roman" w:cs="Times New Roman"/>
                <w:sz w:val="20"/>
                <w:szCs w:val="20"/>
              </w:rPr>
              <w:t>Unknown effects of biodegradation products</w:t>
            </w:r>
          </w:p>
        </w:tc>
      </w:tr>
      <w:tr w:rsidR="001007A8" w:rsidRPr="001007A8" w:rsidTr="00F5571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1007A8" w:rsidRPr="001007A8" w:rsidRDefault="001007A8" w:rsidP="001007A8">
            <w:pPr>
              <w:spacing w:before="60" w:after="60" w:line="240" w:lineRule="auto"/>
              <w:jc w:val="both"/>
              <w:rPr>
                <w:rFonts w:ascii="Times New Roman" w:hAnsi="Times New Roman" w:cs="Times New Roman"/>
                <w:b w:val="0"/>
                <w:bCs w:val="0"/>
                <w:sz w:val="20"/>
                <w:szCs w:val="20"/>
              </w:rPr>
            </w:pPr>
            <w:r w:rsidRPr="001007A8">
              <w:rPr>
                <w:rFonts w:ascii="Times New Roman" w:hAnsi="Times New Roman" w:cs="Times New Roman"/>
                <w:b w:val="0"/>
                <w:bCs w:val="0"/>
                <w:sz w:val="20"/>
                <w:szCs w:val="20"/>
              </w:rPr>
              <w:t>Less secondary waste generation</w:t>
            </w:r>
          </w:p>
        </w:tc>
        <w:tc>
          <w:tcPr>
            <w:tcW w:w="0" w:type="auto"/>
            <w:shd w:val="clear" w:color="auto" w:fill="auto"/>
          </w:tcPr>
          <w:p w:rsidR="001007A8" w:rsidRPr="001007A8" w:rsidRDefault="001007A8" w:rsidP="001007A8">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007A8">
              <w:rPr>
                <w:rFonts w:ascii="Times New Roman" w:hAnsi="Times New Roman" w:cs="Times New Roman"/>
                <w:sz w:val="20"/>
                <w:szCs w:val="20"/>
              </w:rPr>
              <w:t>Potential of contaminants to enter the food chain.</w:t>
            </w:r>
          </w:p>
        </w:tc>
      </w:tr>
    </w:tbl>
    <w:p w:rsidR="001007A8" w:rsidRDefault="001007A8" w:rsidP="001007A8">
      <w:pPr>
        <w:spacing w:after="0" w:line="240" w:lineRule="auto"/>
        <w:jc w:val="both"/>
        <w:rPr>
          <w:rFonts w:ascii="Times New Roman" w:hAnsi="Times New Roman"/>
          <w:b/>
          <w:sz w:val="20"/>
          <w:szCs w:val="20"/>
        </w:rPr>
      </w:pPr>
    </w:p>
    <w:p w:rsidR="001007A8" w:rsidRPr="001007A8" w:rsidRDefault="001007A8" w:rsidP="001007A8">
      <w:pPr>
        <w:spacing w:after="0" w:line="240" w:lineRule="auto"/>
        <w:jc w:val="both"/>
        <w:rPr>
          <w:rFonts w:ascii="Times New Roman" w:hAnsi="Times New Roman"/>
          <w:b/>
          <w:sz w:val="20"/>
          <w:szCs w:val="20"/>
        </w:rPr>
      </w:pPr>
    </w:p>
    <w:p w:rsidR="001007A8" w:rsidRPr="001007A8" w:rsidRDefault="001007A8" w:rsidP="001007A8">
      <w:pPr>
        <w:spacing w:after="0" w:line="240" w:lineRule="auto"/>
        <w:jc w:val="both"/>
        <w:rPr>
          <w:rFonts w:ascii="Times New Roman" w:hAnsi="Times New Roman"/>
          <w:sz w:val="20"/>
          <w:szCs w:val="20"/>
        </w:rPr>
      </w:pPr>
      <w:r w:rsidRPr="001007A8">
        <w:rPr>
          <w:rFonts w:ascii="Times New Roman" w:hAnsi="Times New Roman"/>
          <w:sz w:val="20"/>
          <w:szCs w:val="20"/>
        </w:rPr>
        <w:t>Phytoremediation in pulp and paper mill effluent treatment may take one of several forms: phytoextraction, rhizofiltration, phytostabilization, and phytovolatilization. Phytoextraction refers to process in which plants are used to concentrate metals from the soil into the roots and shoots the plant; rhizofiltration is the use of plant roots to absorb, concentrate or precipitate contaminants from effluents. Phytostabilization is the uptake and release into atmosphere of volatile materials such as mercury [22].</w:t>
      </w:r>
    </w:p>
    <w:p w:rsidR="001007A8" w:rsidRPr="001007A8" w:rsidRDefault="001007A8" w:rsidP="001007A8">
      <w:pPr>
        <w:spacing w:after="0" w:line="240" w:lineRule="auto"/>
        <w:jc w:val="both"/>
        <w:rPr>
          <w:rFonts w:ascii="Times New Roman" w:hAnsi="Times New Roman"/>
          <w:sz w:val="20"/>
          <w:szCs w:val="20"/>
        </w:rPr>
      </w:pPr>
    </w:p>
    <w:p w:rsidR="001007A8" w:rsidRPr="001007A8" w:rsidRDefault="001007A8" w:rsidP="001007A8">
      <w:pPr>
        <w:spacing w:after="0" w:line="240" w:lineRule="auto"/>
        <w:jc w:val="both"/>
        <w:rPr>
          <w:rFonts w:ascii="Times New Roman" w:hAnsi="Times New Roman"/>
          <w:sz w:val="20"/>
          <w:szCs w:val="20"/>
        </w:rPr>
      </w:pPr>
      <w:r w:rsidRPr="001007A8">
        <w:rPr>
          <w:rFonts w:ascii="Times New Roman" w:hAnsi="Times New Roman"/>
          <w:sz w:val="20"/>
          <w:szCs w:val="20"/>
        </w:rPr>
        <w:t xml:space="preserve">The aim of this study is to </w:t>
      </w:r>
      <w:r w:rsidRPr="001007A8">
        <w:rPr>
          <w:rFonts w:ascii="Times New Roman" w:hAnsi="Times New Roman"/>
          <w:sz w:val="20"/>
          <w:szCs w:val="20"/>
          <w:lang w:eastAsia="en-MY"/>
        </w:rPr>
        <w:t>screen for potential tropical native aquatic plants, which can be used in phytoremediation mainly for polishing of colour and COD from pulp and paper mill final effluent.</w:t>
      </w:r>
    </w:p>
    <w:p w:rsidR="001007A8" w:rsidRPr="001007A8" w:rsidRDefault="001007A8" w:rsidP="001007A8">
      <w:pPr>
        <w:spacing w:after="0" w:line="240" w:lineRule="auto"/>
        <w:jc w:val="center"/>
        <w:rPr>
          <w:rFonts w:ascii="Times New Roman" w:hAnsi="Times New Roman"/>
          <w:sz w:val="20"/>
          <w:szCs w:val="20"/>
        </w:rPr>
      </w:pPr>
    </w:p>
    <w:p w:rsidR="001007A8" w:rsidRPr="001007A8" w:rsidRDefault="001007A8" w:rsidP="001007A8">
      <w:pPr>
        <w:spacing w:after="0" w:line="240" w:lineRule="auto"/>
        <w:jc w:val="center"/>
        <w:rPr>
          <w:rFonts w:ascii="Times New Roman" w:hAnsi="Times New Roman"/>
          <w:b/>
          <w:sz w:val="20"/>
          <w:szCs w:val="20"/>
        </w:rPr>
      </w:pPr>
      <w:r w:rsidRPr="001007A8">
        <w:rPr>
          <w:rFonts w:ascii="Times New Roman" w:hAnsi="Times New Roman"/>
          <w:b/>
          <w:sz w:val="20"/>
          <w:szCs w:val="20"/>
        </w:rPr>
        <w:t>Materials and Methods</w:t>
      </w:r>
    </w:p>
    <w:p w:rsidR="001007A8" w:rsidRPr="001007A8" w:rsidRDefault="001007A8" w:rsidP="001007A8">
      <w:pPr>
        <w:spacing w:after="0" w:line="240" w:lineRule="auto"/>
        <w:jc w:val="both"/>
        <w:rPr>
          <w:rFonts w:ascii="Times New Roman" w:hAnsi="Times New Roman"/>
          <w:b/>
          <w:sz w:val="20"/>
          <w:szCs w:val="20"/>
        </w:rPr>
      </w:pPr>
      <w:r w:rsidRPr="001007A8">
        <w:rPr>
          <w:rFonts w:ascii="Times New Roman" w:hAnsi="Times New Roman"/>
          <w:b/>
          <w:sz w:val="20"/>
          <w:szCs w:val="20"/>
        </w:rPr>
        <w:t xml:space="preserve">Plant propagation </w:t>
      </w:r>
    </w:p>
    <w:p w:rsidR="001007A8" w:rsidRPr="001007A8" w:rsidRDefault="001007A8" w:rsidP="001007A8">
      <w:pPr>
        <w:spacing w:after="0" w:line="240" w:lineRule="auto"/>
        <w:jc w:val="both"/>
        <w:rPr>
          <w:rFonts w:ascii="Times New Roman" w:hAnsi="Times New Roman"/>
          <w:sz w:val="20"/>
          <w:szCs w:val="20"/>
          <w:lang w:val="ms-MY"/>
        </w:rPr>
      </w:pPr>
      <w:r w:rsidRPr="001007A8">
        <w:rPr>
          <w:rFonts w:ascii="Times New Roman" w:hAnsi="Times New Roman"/>
          <w:sz w:val="20"/>
          <w:szCs w:val="20"/>
          <w:lang w:eastAsia="en-MY"/>
        </w:rPr>
        <w:t xml:space="preserve">The selected plant, </w:t>
      </w:r>
      <w:r w:rsidRPr="001007A8">
        <w:rPr>
          <w:rFonts w:ascii="Times New Roman" w:hAnsi="Times New Roman"/>
          <w:i/>
          <w:sz w:val="20"/>
          <w:szCs w:val="20"/>
          <w:lang w:eastAsia="en-MY"/>
        </w:rPr>
        <w:t>Scirpus grossus</w:t>
      </w:r>
      <w:r w:rsidRPr="001007A8">
        <w:rPr>
          <w:rFonts w:ascii="Times New Roman" w:hAnsi="Times New Roman"/>
          <w:sz w:val="20"/>
          <w:szCs w:val="20"/>
          <w:lang w:eastAsia="en-MY"/>
        </w:rPr>
        <w:t xml:space="preserve"> were planted in a greenhouse at UKM for preliminary studies and as a stock for further studies in phytotoxicity. The plant sources were taken from Tasik Chini, Pahang. The tenure of </w:t>
      </w:r>
      <w:r w:rsidRPr="001007A8">
        <w:rPr>
          <w:rFonts w:ascii="Times New Roman" w:hAnsi="Times New Roman"/>
          <w:i/>
          <w:sz w:val="20"/>
          <w:szCs w:val="20"/>
          <w:lang w:eastAsia="en-MY"/>
        </w:rPr>
        <w:t xml:space="preserve">Scirpus </w:t>
      </w:r>
      <w:r w:rsidRPr="001007A8">
        <w:rPr>
          <w:rFonts w:ascii="Times New Roman" w:hAnsi="Times New Roman"/>
          <w:i/>
          <w:sz w:val="20"/>
          <w:szCs w:val="20"/>
          <w:lang w:eastAsia="en-MY"/>
        </w:rPr>
        <w:lastRenderedPageBreak/>
        <w:t>grosuss</w:t>
      </w:r>
      <w:r w:rsidRPr="001007A8">
        <w:rPr>
          <w:rFonts w:ascii="Times New Roman" w:hAnsi="Times New Roman"/>
          <w:sz w:val="20"/>
          <w:szCs w:val="20"/>
          <w:lang w:eastAsia="en-MY"/>
        </w:rPr>
        <w:t xml:space="preserve"> is between 8 – 10 weeks. Upon reaching maturity, this plant was taken for preliminary test. For </w:t>
      </w:r>
      <w:r w:rsidRPr="001007A8">
        <w:rPr>
          <w:rFonts w:ascii="Times New Roman" w:hAnsi="Times New Roman"/>
          <w:i/>
          <w:sz w:val="20"/>
          <w:szCs w:val="20"/>
          <w:lang w:val="ms-MY"/>
        </w:rPr>
        <w:t>Azola pinnata</w:t>
      </w:r>
      <w:r w:rsidRPr="001007A8">
        <w:rPr>
          <w:rFonts w:ascii="Times New Roman" w:hAnsi="Times New Roman"/>
          <w:sz w:val="20"/>
          <w:szCs w:val="20"/>
          <w:lang w:val="ms-MY"/>
        </w:rPr>
        <w:t xml:space="preserve"> and </w:t>
      </w:r>
      <w:r w:rsidRPr="001007A8">
        <w:rPr>
          <w:rFonts w:ascii="Times New Roman" w:hAnsi="Times New Roman"/>
          <w:i/>
          <w:sz w:val="20"/>
          <w:szCs w:val="20"/>
          <w:lang w:eastAsia="en-MY"/>
        </w:rPr>
        <w:t>Salvinia molesta</w:t>
      </w:r>
      <w:r w:rsidR="00414563" w:rsidRPr="00414563">
        <w:rPr>
          <w:rFonts w:ascii="Times New Roman" w:hAnsi="Times New Roman"/>
          <w:sz w:val="20"/>
          <w:szCs w:val="20"/>
          <w:lang w:eastAsia="en-MY"/>
        </w:rPr>
        <w:t>,</w:t>
      </w:r>
      <w:r w:rsidR="00414563">
        <w:rPr>
          <w:rFonts w:ascii="Times New Roman" w:hAnsi="Times New Roman"/>
          <w:sz w:val="20"/>
          <w:szCs w:val="20"/>
          <w:lang w:eastAsia="en-MY"/>
        </w:rPr>
        <w:t xml:space="preserve"> </w:t>
      </w:r>
      <w:r w:rsidR="00414563" w:rsidRPr="00414563">
        <w:rPr>
          <w:rFonts w:ascii="Times New Roman" w:hAnsi="Times New Roman"/>
          <w:sz w:val="20"/>
          <w:szCs w:val="20"/>
          <w:lang w:eastAsia="en-MY"/>
        </w:rPr>
        <w:t>they</w:t>
      </w:r>
      <w:r w:rsidR="00414563">
        <w:rPr>
          <w:rFonts w:ascii="Times New Roman" w:hAnsi="Times New Roman"/>
          <w:i/>
          <w:sz w:val="20"/>
          <w:szCs w:val="20"/>
          <w:lang w:eastAsia="en-MY"/>
        </w:rPr>
        <w:t xml:space="preserve"> </w:t>
      </w:r>
      <w:r w:rsidRPr="001007A8">
        <w:rPr>
          <w:rFonts w:ascii="Times New Roman" w:hAnsi="Times New Roman"/>
          <w:sz w:val="20"/>
          <w:szCs w:val="20"/>
          <w:lang w:eastAsia="en-MY"/>
        </w:rPr>
        <w:t xml:space="preserve"> </w:t>
      </w:r>
      <w:r w:rsidRPr="001007A8">
        <w:rPr>
          <w:rFonts w:ascii="Times New Roman" w:hAnsi="Times New Roman"/>
          <w:sz w:val="20"/>
          <w:szCs w:val="20"/>
          <w:lang w:val="ms-MY"/>
        </w:rPr>
        <w:t xml:space="preserve">were grown in greenhouse. </w:t>
      </w:r>
      <w:r w:rsidRPr="001007A8">
        <w:rPr>
          <w:rFonts w:ascii="Times New Roman" w:hAnsi="Times New Roman"/>
          <w:sz w:val="20"/>
          <w:szCs w:val="20"/>
          <w:lang w:eastAsia="en-MY"/>
        </w:rPr>
        <w:t xml:space="preserve">Figure 1 (a) shows the samplings of </w:t>
      </w:r>
      <w:r w:rsidRPr="001007A8">
        <w:rPr>
          <w:rFonts w:ascii="Times New Roman" w:hAnsi="Times New Roman"/>
          <w:i/>
          <w:sz w:val="20"/>
          <w:szCs w:val="20"/>
          <w:lang w:eastAsia="en-MY"/>
        </w:rPr>
        <w:t>Scirpus grossus</w:t>
      </w:r>
      <w:r w:rsidRPr="001007A8">
        <w:rPr>
          <w:rFonts w:ascii="Times New Roman" w:hAnsi="Times New Roman"/>
          <w:sz w:val="20"/>
          <w:szCs w:val="20"/>
          <w:lang w:eastAsia="en-MY"/>
        </w:rPr>
        <w:t xml:space="preserve"> taken at Tasik Chini</w:t>
      </w:r>
      <w:r w:rsidR="00414563">
        <w:rPr>
          <w:rFonts w:ascii="Times New Roman" w:hAnsi="Times New Roman"/>
          <w:sz w:val="20"/>
          <w:szCs w:val="20"/>
          <w:lang w:eastAsia="en-MY"/>
        </w:rPr>
        <w:t>,</w:t>
      </w:r>
      <w:r w:rsidRPr="001007A8">
        <w:rPr>
          <w:rFonts w:ascii="Times New Roman" w:hAnsi="Times New Roman"/>
          <w:sz w:val="20"/>
          <w:szCs w:val="20"/>
          <w:lang w:eastAsia="en-MY"/>
        </w:rPr>
        <w:t xml:space="preserve"> (b) matured </w:t>
      </w:r>
      <w:r w:rsidRPr="001007A8">
        <w:rPr>
          <w:rFonts w:ascii="Times New Roman" w:hAnsi="Times New Roman"/>
          <w:i/>
          <w:sz w:val="20"/>
          <w:szCs w:val="20"/>
          <w:lang w:eastAsia="en-MY"/>
        </w:rPr>
        <w:t>Scirpus grossus</w:t>
      </w:r>
      <w:r w:rsidRPr="001007A8">
        <w:rPr>
          <w:rFonts w:ascii="Times New Roman" w:hAnsi="Times New Roman"/>
          <w:sz w:val="20"/>
          <w:szCs w:val="20"/>
          <w:lang w:eastAsia="en-MY"/>
        </w:rPr>
        <w:t xml:space="preserve"> planted at greenhouse</w:t>
      </w:r>
      <w:r w:rsidR="00414563">
        <w:rPr>
          <w:rFonts w:ascii="Times New Roman" w:hAnsi="Times New Roman"/>
          <w:sz w:val="20"/>
          <w:szCs w:val="20"/>
          <w:lang w:eastAsia="en-MY"/>
        </w:rPr>
        <w:t>,</w:t>
      </w:r>
      <w:r w:rsidRPr="001007A8">
        <w:rPr>
          <w:rFonts w:ascii="Times New Roman" w:hAnsi="Times New Roman"/>
          <w:sz w:val="20"/>
          <w:szCs w:val="20"/>
          <w:lang w:eastAsia="en-MY"/>
        </w:rPr>
        <w:t xml:space="preserve"> (c) </w:t>
      </w:r>
      <w:r w:rsidRPr="001007A8">
        <w:rPr>
          <w:rFonts w:ascii="Times New Roman" w:hAnsi="Times New Roman"/>
          <w:i/>
          <w:sz w:val="20"/>
          <w:szCs w:val="20"/>
          <w:lang w:eastAsia="en-MY"/>
        </w:rPr>
        <w:t>Salvinia molesta</w:t>
      </w:r>
      <w:r w:rsidRPr="001007A8">
        <w:rPr>
          <w:rFonts w:ascii="Times New Roman" w:hAnsi="Times New Roman"/>
          <w:sz w:val="20"/>
          <w:szCs w:val="20"/>
          <w:lang w:eastAsia="en-MY"/>
        </w:rPr>
        <w:t xml:space="preserve"> and </w:t>
      </w:r>
      <w:r w:rsidRPr="001007A8">
        <w:rPr>
          <w:rFonts w:ascii="Times New Roman" w:hAnsi="Times New Roman"/>
          <w:sz w:val="20"/>
          <w:szCs w:val="20"/>
          <w:lang w:val="ms-MY"/>
        </w:rPr>
        <w:t xml:space="preserve">(d) </w:t>
      </w:r>
      <w:r w:rsidRPr="001007A8">
        <w:rPr>
          <w:rFonts w:ascii="Times New Roman" w:hAnsi="Times New Roman"/>
          <w:i/>
          <w:sz w:val="20"/>
          <w:szCs w:val="20"/>
          <w:lang w:val="ms-MY"/>
        </w:rPr>
        <w:t>Azola pinnata</w:t>
      </w:r>
      <w:r w:rsidRPr="001007A8">
        <w:rPr>
          <w:rFonts w:ascii="Times New Roman" w:hAnsi="Times New Roman"/>
          <w:sz w:val="20"/>
          <w:szCs w:val="20"/>
          <w:lang w:val="ms-MY"/>
        </w:rPr>
        <w:t xml:space="preserve"> in greenhouse, Universiti Kebangsaan Malaysia.</w:t>
      </w:r>
    </w:p>
    <w:p w:rsidR="001007A8" w:rsidRPr="001007A8" w:rsidRDefault="001007A8" w:rsidP="001007A8">
      <w:pPr>
        <w:spacing w:after="0" w:line="240" w:lineRule="auto"/>
        <w:jc w:val="both"/>
        <w:rPr>
          <w:rFonts w:ascii="Times New Roman" w:hAnsi="Times New Roman"/>
          <w:sz w:val="20"/>
          <w:szCs w:val="20"/>
          <w:lang w:eastAsia="en-MY"/>
        </w:rPr>
      </w:pPr>
    </w:p>
    <w:p w:rsidR="001007A8" w:rsidRPr="001007A8" w:rsidRDefault="001007A8" w:rsidP="001007A8">
      <w:pPr>
        <w:spacing w:after="0" w:line="240" w:lineRule="auto"/>
        <w:jc w:val="both"/>
        <w:rPr>
          <w:rFonts w:ascii="Times New Roman" w:hAnsi="Times New Roman"/>
          <w:sz w:val="20"/>
          <w:szCs w:val="20"/>
          <w:lang w:eastAsia="en-MY"/>
        </w:rPr>
      </w:pPr>
    </w:p>
    <w:p w:rsidR="001007A8" w:rsidRPr="001007A8" w:rsidRDefault="001007A8" w:rsidP="00A36CD5">
      <w:pPr>
        <w:spacing w:after="0" w:line="240" w:lineRule="auto"/>
        <w:jc w:val="center"/>
        <w:rPr>
          <w:rFonts w:ascii="Times New Roman" w:hAnsi="Times New Roman"/>
          <w:b/>
          <w:sz w:val="20"/>
          <w:szCs w:val="20"/>
        </w:rPr>
      </w:pPr>
      <w:r w:rsidRPr="001007A8">
        <w:rPr>
          <w:rFonts w:ascii="Times New Roman" w:hAnsi="Times New Roman"/>
          <w:b/>
          <w:noProof/>
          <w:sz w:val="20"/>
          <w:szCs w:val="20"/>
          <w:lang w:bidi="ar-SA"/>
        </w:rPr>
        <w:drawing>
          <wp:inline distT="0" distB="0" distL="0" distR="0" wp14:anchorId="29795B92" wp14:editId="2FBABF64">
            <wp:extent cx="3665979" cy="2528454"/>
            <wp:effectExtent l="0" t="0" r="0" b="5715"/>
            <wp:docPr id="4" name="Picture 4" descr="C:\Users\jamila\Downloads\SISWAZAH NYA HAL LAAAA\A&amp;S\figure 1 som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la\Downloads\SISWAZAH NYA HAL LAAAA\A&amp;S\figure 1 somch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8332" cy="2536974"/>
                    </a:xfrm>
                    <a:prstGeom prst="rect">
                      <a:avLst/>
                    </a:prstGeom>
                    <a:noFill/>
                    <a:ln>
                      <a:noFill/>
                    </a:ln>
                  </pic:spPr>
                </pic:pic>
              </a:graphicData>
            </a:graphic>
          </wp:inline>
        </w:drawing>
      </w:r>
    </w:p>
    <w:p w:rsidR="00414563" w:rsidRDefault="001007A8" w:rsidP="001007A8">
      <w:pPr>
        <w:spacing w:after="0" w:line="240" w:lineRule="auto"/>
        <w:ind w:left="851" w:hanging="851"/>
        <w:jc w:val="both"/>
        <w:rPr>
          <w:rFonts w:ascii="Times New Roman" w:hAnsi="Times New Roman"/>
          <w:sz w:val="20"/>
          <w:szCs w:val="20"/>
          <w:lang w:eastAsia="en-MY"/>
        </w:rPr>
      </w:pPr>
      <w:r w:rsidRPr="001007A8">
        <w:rPr>
          <w:rFonts w:ascii="Times New Roman" w:hAnsi="Times New Roman"/>
          <w:sz w:val="20"/>
          <w:szCs w:val="20"/>
        </w:rPr>
        <w:t xml:space="preserve">Figure 1. </w:t>
      </w:r>
      <w:r w:rsidR="00A36CD5">
        <w:rPr>
          <w:rFonts w:ascii="Times New Roman" w:hAnsi="Times New Roman"/>
          <w:sz w:val="20"/>
          <w:szCs w:val="20"/>
        </w:rPr>
        <w:tab/>
      </w:r>
      <w:r w:rsidRPr="001007A8">
        <w:rPr>
          <w:rFonts w:ascii="Times New Roman" w:hAnsi="Times New Roman"/>
          <w:sz w:val="20"/>
          <w:szCs w:val="20"/>
        </w:rPr>
        <w:t>(a)</w:t>
      </w:r>
      <w:r w:rsidRPr="001007A8">
        <w:rPr>
          <w:rFonts w:ascii="Times New Roman" w:hAnsi="Times New Roman"/>
          <w:i/>
          <w:sz w:val="20"/>
          <w:szCs w:val="20"/>
          <w:lang w:eastAsia="en-MY"/>
        </w:rPr>
        <w:t xml:space="preserve"> Scirpus grossus</w:t>
      </w:r>
      <w:r w:rsidRPr="001007A8">
        <w:rPr>
          <w:rFonts w:ascii="Times New Roman" w:hAnsi="Times New Roman"/>
          <w:sz w:val="20"/>
          <w:szCs w:val="20"/>
          <w:lang w:eastAsia="en-MY"/>
        </w:rPr>
        <w:t xml:space="preserve"> at Tasik Chini</w:t>
      </w:r>
      <w:r w:rsidR="00414563">
        <w:rPr>
          <w:rFonts w:ascii="Times New Roman" w:hAnsi="Times New Roman"/>
          <w:sz w:val="20"/>
          <w:szCs w:val="20"/>
          <w:lang w:eastAsia="en-MY"/>
        </w:rPr>
        <w:t>,</w:t>
      </w:r>
      <w:r w:rsidRPr="001007A8">
        <w:rPr>
          <w:rFonts w:ascii="Times New Roman" w:hAnsi="Times New Roman"/>
          <w:sz w:val="20"/>
          <w:szCs w:val="20"/>
          <w:lang w:eastAsia="en-MY"/>
        </w:rPr>
        <w:t xml:space="preserve"> </w:t>
      </w:r>
      <w:r w:rsidR="00414563">
        <w:rPr>
          <w:rFonts w:ascii="Times New Roman" w:hAnsi="Times New Roman"/>
          <w:sz w:val="20"/>
          <w:szCs w:val="20"/>
          <w:lang w:eastAsia="en-MY"/>
        </w:rPr>
        <w:t xml:space="preserve">(b) </w:t>
      </w:r>
      <w:r w:rsidRPr="001007A8">
        <w:rPr>
          <w:rFonts w:ascii="Times New Roman" w:hAnsi="Times New Roman"/>
          <w:sz w:val="20"/>
          <w:szCs w:val="20"/>
          <w:lang w:eastAsia="en-MY"/>
        </w:rPr>
        <w:t xml:space="preserve">matured </w:t>
      </w:r>
      <w:r w:rsidRPr="001007A8">
        <w:rPr>
          <w:rFonts w:ascii="Times New Roman" w:hAnsi="Times New Roman"/>
          <w:i/>
          <w:sz w:val="20"/>
          <w:szCs w:val="20"/>
          <w:lang w:eastAsia="en-MY"/>
        </w:rPr>
        <w:t>Scirpus grossus</w:t>
      </w:r>
      <w:r w:rsidRPr="001007A8">
        <w:rPr>
          <w:rFonts w:ascii="Times New Roman" w:hAnsi="Times New Roman"/>
          <w:sz w:val="20"/>
          <w:szCs w:val="20"/>
          <w:lang w:eastAsia="en-MY"/>
        </w:rPr>
        <w:t xml:space="preserve"> at greenhouse</w:t>
      </w:r>
      <w:r w:rsidR="00414563">
        <w:rPr>
          <w:rFonts w:ascii="Times New Roman" w:hAnsi="Times New Roman"/>
          <w:sz w:val="20"/>
          <w:szCs w:val="20"/>
          <w:lang w:eastAsia="en-MY"/>
        </w:rPr>
        <w:t>,</w:t>
      </w:r>
      <w:r w:rsidRPr="001007A8">
        <w:rPr>
          <w:rFonts w:ascii="Times New Roman" w:hAnsi="Times New Roman"/>
          <w:sz w:val="20"/>
          <w:szCs w:val="20"/>
          <w:lang w:eastAsia="en-MY"/>
        </w:rPr>
        <w:t xml:space="preserve"> c) </w:t>
      </w:r>
      <w:r w:rsidRPr="001007A8">
        <w:rPr>
          <w:rFonts w:ascii="Times New Roman" w:hAnsi="Times New Roman"/>
          <w:i/>
          <w:sz w:val="20"/>
          <w:szCs w:val="20"/>
          <w:lang w:eastAsia="en-MY"/>
        </w:rPr>
        <w:t>Salvinia molesta</w:t>
      </w:r>
      <w:r w:rsidR="00414563">
        <w:rPr>
          <w:rFonts w:ascii="Times New Roman" w:hAnsi="Times New Roman"/>
          <w:sz w:val="20"/>
          <w:szCs w:val="20"/>
          <w:lang w:eastAsia="en-MY"/>
        </w:rPr>
        <w:t>,</w:t>
      </w:r>
      <w:r w:rsidRPr="001007A8">
        <w:rPr>
          <w:rFonts w:ascii="Times New Roman" w:hAnsi="Times New Roman"/>
          <w:sz w:val="20"/>
          <w:szCs w:val="20"/>
          <w:lang w:eastAsia="en-MY"/>
        </w:rPr>
        <w:t xml:space="preserve"> </w:t>
      </w:r>
    </w:p>
    <w:p w:rsidR="001007A8" w:rsidRPr="001007A8" w:rsidRDefault="00414563" w:rsidP="00414563">
      <w:pPr>
        <w:spacing w:after="0" w:line="240" w:lineRule="auto"/>
        <w:ind w:left="851"/>
        <w:jc w:val="both"/>
        <w:rPr>
          <w:rFonts w:ascii="Times New Roman" w:hAnsi="Times New Roman"/>
          <w:sz w:val="20"/>
          <w:szCs w:val="20"/>
          <w:lang w:eastAsia="en-MY"/>
        </w:rPr>
      </w:pPr>
      <w:r>
        <w:rPr>
          <w:rFonts w:ascii="Times New Roman" w:hAnsi="Times New Roman"/>
          <w:sz w:val="20"/>
          <w:szCs w:val="20"/>
          <w:lang w:eastAsia="en-MY"/>
        </w:rPr>
        <w:t>(</w:t>
      </w:r>
      <w:r w:rsidR="001007A8" w:rsidRPr="001007A8">
        <w:rPr>
          <w:rFonts w:ascii="Times New Roman" w:hAnsi="Times New Roman"/>
          <w:sz w:val="20"/>
          <w:szCs w:val="20"/>
          <w:lang w:val="ms-MY"/>
        </w:rPr>
        <w:t xml:space="preserve">d) </w:t>
      </w:r>
      <w:r w:rsidR="001007A8" w:rsidRPr="001007A8">
        <w:rPr>
          <w:rFonts w:ascii="Times New Roman" w:hAnsi="Times New Roman"/>
          <w:i/>
          <w:sz w:val="20"/>
          <w:szCs w:val="20"/>
          <w:lang w:val="ms-MY"/>
        </w:rPr>
        <w:t>Azola pinnata</w:t>
      </w:r>
      <w:r>
        <w:rPr>
          <w:rFonts w:ascii="Times New Roman" w:hAnsi="Times New Roman"/>
          <w:sz w:val="20"/>
          <w:szCs w:val="20"/>
          <w:lang w:val="ms-MY"/>
        </w:rPr>
        <w:t xml:space="preserve"> </w:t>
      </w:r>
      <w:r w:rsidR="002C65E2">
        <w:rPr>
          <w:rFonts w:ascii="Times New Roman" w:hAnsi="Times New Roman"/>
          <w:sz w:val="20"/>
          <w:szCs w:val="20"/>
          <w:lang w:val="ms-MY"/>
        </w:rPr>
        <w:t xml:space="preserve">at </w:t>
      </w:r>
      <w:r>
        <w:rPr>
          <w:rFonts w:ascii="Times New Roman" w:hAnsi="Times New Roman"/>
          <w:sz w:val="20"/>
          <w:szCs w:val="20"/>
          <w:lang w:val="ms-MY"/>
        </w:rPr>
        <w:t>greenhouse</w:t>
      </w:r>
    </w:p>
    <w:p w:rsidR="00A36CD5" w:rsidRPr="00A36CD5" w:rsidRDefault="00A36CD5" w:rsidP="001007A8">
      <w:pPr>
        <w:spacing w:after="0" w:line="240" w:lineRule="auto"/>
        <w:jc w:val="both"/>
        <w:rPr>
          <w:rFonts w:ascii="Times New Roman" w:hAnsi="Times New Roman"/>
          <w:sz w:val="20"/>
          <w:szCs w:val="20"/>
        </w:rPr>
      </w:pPr>
    </w:p>
    <w:p w:rsidR="00A36CD5" w:rsidRPr="00A36CD5" w:rsidRDefault="00A36CD5" w:rsidP="001007A8">
      <w:pPr>
        <w:spacing w:after="0" w:line="240" w:lineRule="auto"/>
        <w:jc w:val="both"/>
        <w:rPr>
          <w:rFonts w:ascii="Times New Roman" w:hAnsi="Times New Roman"/>
          <w:sz w:val="20"/>
          <w:szCs w:val="20"/>
        </w:rPr>
      </w:pPr>
    </w:p>
    <w:p w:rsidR="001007A8" w:rsidRPr="001007A8" w:rsidRDefault="001007A8" w:rsidP="001007A8">
      <w:pPr>
        <w:spacing w:after="0" w:line="240" w:lineRule="auto"/>
        <w:jc w:val="both"/>
        <w:rPr>
          <w:rFonts w:ascii="Times New Roman" w:hAnsi="Times New Roman"/>
          <w:sz w:val="20"/>
          <w:szCs w:val="20"/>
          <w:lang w:eastAsia="en-MY"/>
        </w:rPr>
      </w:pPr>
      <w:r w:rsidRPr="001007A8">
        <w:rPr>
          <w:rFonts w:ascii="Times New Roman" w:hAnsi="Times New Roman"/>
          <w:b/>
          <w:sz w:val="20"/>
          <w:szCs w:val="20"/>
        </w:rPr>
        <w:t>Experimental set – up for preliminary test</w:t>
      </w:r>
    </w:p>
    <w:p w:rsidR="001007A8" w:rsidRPr="001007A8" w:rsidRDefault="001007A8" w:rsidP="001007A8">
      <w:pPr>
        <w:spacing w:after="0" w:line="240" w:lineRule="auto"/>
        <w:jc w:val="both"/>
        <w:rPr>
          <w:rFonts w:ascii="Times New Roman" w:hAnsi="Times New Roman"/>
          <w:sz w:val="20"/>
          <w:szCs w:val="20"/>
          <w:lang w:eastAsia="en-MY"/>
        </w:rPr>
      </w:pPr>
      <w:r w:rsidRPr="001007A8">
        <w:rPr>
          <w:rFonts w:ascii="Times New Roman" w:hAnsi="Times New Roman"/>
          <w:sz w:val="20"/>
          <w:szCs w:val="20"/>
        </w:rPr>
        <w:t>The pr</w:t>
      </w:r>
      <w:r w:rsidR="002C65E2">
        <w:rPr>
          <w:rFonts w:ascii="Times New Roman" w:hAnsi="Times New Roman"/>
          <w:sz w:val="20"/>
          <w:szCs w:val="20"/>
        </w:rPr>
        <w:t xml:space="preserve">eliminary test was conducted </w:t>
      </w:r>
      <w:r w:rsidRPr="001007A8">
        <w:rPr>
          <w:rFonts w:ascii="Times New Roman" w:hAnsi="Times New Roman"/>
          <w:sz w:val="20"/>
          <w:szCs w:val="20"/>
        </w:rPr>
        <w:t xml:space="preserve">batch wise in crates of 10 L. Real final effluents from a pulp and paper mill industry in Pahang acted as a contaminant. All crates for </w:t>
      </w:r>
      <w:r w:rsidRPr="001007A8">
        <w:rPr>
          <w:rFonts w:ascii="Times New Roman" w:hAnsi="Times New Roman"/>
          <w:i/>
          <w:sz w:val="20"/>
          <w:szCs w:val="20"/>
          <w:lang w:eastAsia="en-MY"/>
        </w:rPr>
        <w:t>Scirpus grossus</w:t>
      </w:r>
      <w:r w:rsidRPr="001007A8">
        <w:rPr>
          <w:rFonts w:ascii="Times New Roman" w:hAnsi="Times New Roman"/>
          <w:sz w:val="20"/>
          <w:szCs w:val="20"/>
        </w:rPr>
        <w:t xml:space="preserve"> filled with 5 kg of sands and 2 L of wastewater except for control contaminant (CC) filled with only tap water. A</w:t>
      </w:r>
      <w:r w:rsidRPr="001007A8">
        <w:rPr>
          <w:rFonts w:ascii="Times New Roman" w:hAnsi="Times New Roman"/>
          <w:sz w:val="20"/>
          <w:szCs w:val="20"/>
          <w:lang w:eastAsia="en-MY"/>
        </w:rPr>
        <w:t>ll crates would be top</w:t>
      </w:r>
      <w:r w:rsidR="002C65E2">
        <w:rPr>
          <w:rFonts w:ascii="Times New Roman" w:hAnsi="Times New Roman"/>
          <w:sz w:val="20"/>
          <w:szCs w:val="20"/>
          <w:lang w:eastAsia="en-MY"/>
        </w:rPr>
        <w:t>ped up with tap water by 1 L for every</w:t>
      </w:r>
      <w:r w:rsidRPr="001007A8">
        <w:rPr>
          <w:rFonts w:ascii="Times New Roman" w:hAnsi="Times New Roman"/>
          <w:sz w:val="20"/>
          <w:szCs w:val="20"/>
          <w:lang w:eastAsia="en-MY"/>
        </w:rPr>
        <w:t xml:space="preserve"> 2 days. </w:t>
      </w:r>
      <w:r w:rsidR="00EC5720">
        <w:rPr>
          <w:rFonts w:ascii="Times New Roman" w:hAnsi="Times New Roman"/>
          <w:sz w:val="20"/>
          <w:szCs w:val="20"/>
          <w:lang w:eastAsia="en-MY"/>
        </w:rPr>
        <w:t xml:space="preserve"> </w:t>
      </w:r>
      <w:r w:rsidRPr="001007A8">
        <w:rPr>
          <w:rFonts w:ascii="Times New Roman" w:hAnsi="Times New Roman"/>
          <w:sz w:val="20"/>
          <w:szCs w:val="20"/>
          <w:lang w:eastAsia="en-MY"/>
        </w:rPr>
        <w:t>The schematic</w:t>
      </w:r>
      <w:r w:rsidR="00EC5720">
        <w:rPr>
          <w:rFonts w:ascii="Times New Roman" w:hAnsi="Times New Roman"/>
          <w:sz w:val="20"/>
          <w:szCs w:val="20"/>
          <w:lang w:eastAsia="en-MY"/>
        </w:rPr>
        <w:t xml:space="preserve"> </w:t>
      </w:r>
      <w:r w:rsidRPr="001007A8">
        <w:rPr>
          <w:rFonts w:ascii="Times New Roman" w:hAnsi="Times New Roman"/>
          <w:sz w:val="20"/>
          <w:szCs w:val="20"/>
          <w:lang w:eastAsia="en-MY"/>
        </w:rPr>
        <w:t xml:space="preserve"> diagram</w:t>
      </w:r>
      <w:r w:rsidR="00EC5720">
        <w:rPr>
          <w:rFonts w:ascii="Times New Roman" w:hAnsi="Times New Roman"/>
          <w:sz w:val="20"/>
          <w:szCs w:val="20"/>
          <w:lang w:eastAsia="en-MY"/>
        </w:rPr>
        <w:t xml:space="preserve"> </w:t>
      </w:r>
      <w:r w:rsidRPr="001007A8">
        <w:rPr>
          <w:rFonts w:ascii="Times New Roman" w:hAnsi="Times New Roman"/>
          <w:sz w:val="20"/>
          <w:szCs w:val="20"/>
          <w:lang w:eastAsia="en-MY"/>
        </w:rPr>
        <w:t xml:space="preserve"> for </w:t>
      </w:r>
      <w:r w:rsidR="00EC5720">
        <w:rPr>
          <w:rFonts w:ascii="Times New Roman" w:hAnsi="Times New Roman"/>
          <w:sz w:val="20"/>
          <w:szCs w:val="20"/>
          <w:lang w:eastAsia="en-MY"/>
        </w:rPr>
        <w:t xml:space="preserve"> </w:t>
      </w:r>
      <w:r w:rsidRPr="001007A8">
        <w:rPr>
          <w:rFonts w:ascii="Times New Roman" w:hAnsi="Times New Roman"/>
          <w:sz w:val="20"/>
          <w:szCs w:val="20"/>
          <w:lang w:eastAsia="en-MY"/>
        </w:rPr>
        <w:t xml:space="preserve">experimented sets of </w:t>
      </w:r>
      <w:r w:rsidRPr="001007A8">
        <w:rPr>
          <w:rFonts w:ascii="Times New Roman" w:hAnsi="Times New Roman"/>
          <w:i/>
          <w:sz w:val="20"/>
          <w:szCs w:val="20"/>
          <w:lang w:eastAsia="en-MY"/>
        </w:rPr>
        <w:t>Scirpus grossus</w:t>
      </w:r>
      <w:r w:rsidRPr="001007A8">
        <w:rPr>
          <w:rFonts w:ascii="Times New Roman" w:hAnsi="Times New Roman"/>
          <w:sz w:val="20"/>
          <w:szCs w:val="20"/>
          <w:lang w:eastAsia="en-MY"/>
        </w:rPr>
        <w:t xml:space="preserve"> is shown in Figure 2. There were four crates containing eight plants in each crate labelled as CC, R1, R2 and R3. The </w:t>
      </w:r>
      <w:r w:rsidRPr="001007A8">
        <w:rPr>
          <w:rFonts w:ascii="Times New Roman" w:hAnsi="Times New Roman"/>
          <w:i/>
          <w:sz w:val="20"/>
          <w:szCs w:val="20"/>
          <w:lang w:eastAsia="en-MY"/>
        </w:rPr>
        <w:t>Scirpus grossus</w:t>
      </w:r>
      <w:r w:rsidRPr="001007A8">
        <w:rPr>
          <w:rFonts w:ascii="Times New Roman" w:hAnsi="Times New Roman"/>
          <w:sz w:val="20"/>
          <w:szCs w:val="20"/>
          <w:lang w:eastAsia="en-MY"/>
        </w:rPr>
        <w:t xml:space="preserve"> planted in two rows. </w:t>
      </w:r>
    </w:p>
    <w:p w:rsidR="001007A8" w:rsidRDefault="001007A8" w:rsidP="001007A8">
      <w:pPr>
        <w:spacing w:after="0" w:line="240" w:lineRule="auto"/>
        <w:jc w:val="both"/>
        <w:rPr>
          <w:rFonts w:ascii="Times New Roman" w:hAnsi="Times New Roman"/>
          <w:sz w:val="20"/>
          <w:szCs w:val="20"/>
        </w:rPr>
      </w:pPr>
    </w:p>
    <w:p w:rsidR="00A36CD5" w:rsidRPr="001007A8" w:rsidRDefault="00A36CD5" w:rsidP="001007A8">
      <w:pPr>
        <w:spacing w:after="0" w:line="240" w:lineRule="auto"/>
        <w:jc w:val="both"/>
        <w:rPr>
          <w:rFonts w:ascii="Times New Roman" w:hAnsi="Times New Roman"/>
          <w:sz w:val="20"/>
          <w:szCs w:val="20"/>
        </w:rPr>
      </w:pPr>
    </w:p>
    <w:p w:rsidR="001007A8" w:rsidRPr="001007A8" w:rsidRDefault="001007A8" w:rsidP="00A36CD5">
      <w:pPr>
        <w:spacing w:after="0" w:line="240" w:lineRule="auto"/>
        <w:jc w:val="center"/>
        <w:rPr>
          <w:rFonts w:ascii="Times New Roman" w:hAnsi="Times New Roman"/>
          <w:sz w:val="20"/>
          <w:szCs w:val="20"/>
        </w:rPr>
      </w:pPr>
      <w:r w:rsidRPr="001007A8">
        <w:rPr>
          <w:rFonts w:ascii="Times New Roman" w:hAnsi="Times New Roman"/>
          <w:noProof/>
          <w:sz w:val="20"/>
          <w:szCs w:val="20"/>
          <w:lang w:bidi="ar-SA"/>
        </w:rPr>
        <w:drawing>
          <wp:inline distT="0" distB="0" distL="0" distR="0" wp14:anchorId="2A4D2084" wp14:editId="6BE542D7">
            <wp:extent cx="3981450" cy="1350818"/>
            <wp:effectExtent l="0" t="0" r="0" b="1905"/>
            <wp:docPr id="6" name="Picture 6" descr="C:\Users\jamila\SkyDrive\MASTER\PUBLISH\lampiran.figure\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la\SkyDrive\MASTER\PUBLISH\lampiran.figure\figure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9265" cy="1370434"/>
                    </a:xfrm>
                    <a:prstGeom prst="rect">
                      <a:avLst/>
                    </a:prstGeom>
                    <a:noFill/>
                    <a:ln>
                      <a:noFill/>
                    </a:ln>
                  </pic:spPr>
                </pic:pic>
              </a:graphicData>
            </a:graphic>
          </wp:inline>
        </w:drawing>
      </w:r>
    </w:p>
    <w:p w:rsidR="001007A8" w:rsidRPr="001007A8" w:rsidRDefault="001007A8" w:rsidP="00A36CD5">
      <w:pPr>
        <w:spacing w:after="0" w:line="240" w:lineRule="auto"/>
        <w:jc w:val="center"/>
        <w:rPr>
          <w:rFonts w:ascii="Times New Roman" w:hAnsi="Times New Roman"/>
          <w:sz w:val="20"/>
          <w:szCs w:val="20"/>
          <w:lang w:eastAsia="en-MY"/>
        </w:rPr>
      </w:pPr>
      <w:r w:rsidRPr="001007A8">
        <w:rPr>
          <w:rFonts w:ascii="Times New Roman" w:hAnsi="Times New Roman"/>
          <w:sz w:val="20"/>
          <w:szCs w:val="20"/>
        </w:rPr>
        <w:t xml:space="preserve">Figure 2. </w:t>
      </w:r>
      <w:r w:rsidR="00A36CD5">
        <w:rPr>
          <w:rFonts w:ascii="Times New Roman" w:hAnsi="Times New Roman"/>
          <w:sz w:val="20"/>
          <w:szCs w:val="20"/>
        </w:rPr>
        <w:t xml:space="preserve"> </w:t>
      </w:r>
      <w:r w:rsidRPr="001007A8">
        <w:rPr>
          <w:rFonts w:ascii="Times New Roman" w:hAnsi="Times New Roman"/>
          <w:sz w:val="20"/>
          <w:szCs w:val="20"/>
          <w:lang w:eastAsia="en-MY"/>
        </w:rPr>
        <w:t xml:space="preserve">Schematic diagram of sets of </w:t>
      </w:r>
      <w:r w:rsidRPr="001007A8">
        <w:rPr>
          <w:rFonts w:ascii="Times New Roman" w:hAnsi="Times New Roman"/>
          <w:i/>
          <w:sz w:val="20"/>
          <w:szCs w:val="20"/>
          <w:lang w:eastAsia="en-MY"/>
        </w:rPr>
        <w:t xml:space="preserve">Scirpus grossus </w:t>
      </w:r>
      <w:r w:rsidRPr="001007A8">
        <w:rPr>
          <w:rFonts w:ascii="Times New Roman" w:hAnsi="Times New Roman"/>
          <w:sz w:val="20"/>
          <w:szCs w:val="20"/>
          <w:lang w:eastAsia="en-MY"/>
        </w:rPr>
        <w:t>in preliminary test</w:t>
      </w:r>
    </w:p>
    <w:p w:rsidR="001007A8" w:rsidRDefault="00A36CD5" w:rsidP="001007A8">
      <w:pPr>
        <w:spacing w:after="0" w:line="240" w:lineRule="auto"/>
        <w:jc w:val="both"/>
        <w:rPr>
          <w:rFonts w:ascii="Times New Roman" w:hAnsi="Times New Roman"/>
          <w:sz w:val="20"/>
          <w:szCs w:val="20"/>
        </w:rPr>
      </w:pPr>
      <w:r>
        <w:rPr>
          <w:rFonts w:ascii="Times New Roman" w:hAnsi="Times New Roman"/>
          <w:sz w:val="20"/>
          <w:szCs w:val="20"/>
        </w:rPr>
        <w:t xml:space="preserve"> </w:t>
      </w:r>
    </w:p>
    <w:p w:rsidR="00A36CD5" w:rsidRPr="001007A8" w:rsidRDefault="00A36CD5" w:rsidP="001007A8">
      <w:pPr>
        <w:spacing w:after="0" w:line="240" w:lineRule="auto"/>
        <w:jc w:val="both"/>
        <w:rPr>
          <w:rFonts w:ascii="Times New Roman" w:hAnsi="Times New Roman"/>
          <w:sz w:val="20"/>
          <w:szCs w:val="20"/>
        </w:rPr>
      </w:pPr>
    </w:p>
    <w:p w:rsidR="001007A8" w:rsidRPr="001007A8" w:rsidRDefault="001007A8" w:rsidP="001007A8">
      <w:pPr>
        <w:spacing w:after="0" w:line="240" w:lineRule="auto"/>
        <w:jc w:val="both"/>
        <w:rPr>
          <w:rFonts w:ascii="Times New Roman" w:hAnsi="Times New Roman"/>
          <w:sz w:val="20"/>
          <w:szCs w:val="20"/>
        </w:rPr>
      </w:pPr>
      <w:r w:rsidRPr="001007A8">
        <w:rPr>
          <w:rFonts w:ascii="Times New Roman" w:hAnsi="Times New Roman"/>
          <w:sz w:val="20"/>
          <w:szCs w:val="20"/>
          <w:lang w:eastAsia="en-MY"/>
        </w:rPr>
        <w:t xml:space="preserve">Floating </w:t>
      </w:r>
      <w:r w:rsidR="000F0F0A">
        <w:rPr>
          <w:rFonts w:ascii="Times New Roman" w:hAnsi="Times New Roman"/>
          <w:sz w:val="20"/>
          <w:szCs w:val="20"/>
          <w:lang w:eastAsia="en-MY"/>
        </w:rPr>
        <w:t xml:space="preserve"> </w:t>
      </w:r>
      <w:r w:rsidRPr="001007A8">
        <w:rPr>
          <w:rFonts w:ascii="Times New Roman" w:hAnsi="Times New Roman"/>
          <w:sz w:val="20"/>
          <w:szCs w:val="20"/>
          <w:lang w:eastAsia="en-MY"/>
        </w:rPr>
        <w:t xml:space="preserve">plants of </w:t>
      </w:r>
      <w:r w:rsidRPr="001007A8">
        <w:rPr>
          <w:rFonts w:ascii="Times New Roman" w:hAnsi="Times New Roman"/>
          <w:i/>
          <w:sz w:val="20"/>
          <w:szCs w:val="20"/>
          <w:lang w:eastAsia="en-MY"/>
        </w:rPr>
        <w:t>Salvinia molesta</w:t>
      </w:r>
      <w:r w:rsidRPr="001007A8">
        <w:rPr>
          <w:rFonts w:ascii="Times New Roman" w:hAnsi="Times New Roman"/>
          <w:sz w:val="20"/>
          <w:szCs w:val="20"/>
          <w:lang w:eastAsia="en-MY"/>
        </w:rPr>
        <w:t xml:space="preserve"> </w:t>
      </w:r>
      <w:r w:rsidRPr="001007A8">
        <w:rPr>
          <w:rFonts w:ascii="Times New Roman" w:hAnsi="Times New Roman"/>
          <w:sz w:val="20"/>
          <w:szCs w:val="20"/>
          <w:lang w:val="ms-MY"/>
        </w:rPr>
        <w:t>and</w:t>
      </w:r>
      <w:r w:rsidRPr="001007A8">
        <w:rPr>
          <w:rFonts w:ascii="Times New Roman" w:hAnsi="Times New Roman"/>
          <w:i/>
          <w:sz w:val="20"/>
          <w:szCs w:val="20"/>
          <w:lang w:val="ms-MY"/>
        </w:rPr>
        <w:t xml:space="preserve"> Azola pinnata</w:t>
      </w:r>
      <w:r w:rsidRPr="001007A8">
        <w:rPr>
          <w:rFonts w:ascii="Times New Roman" w:hAnsi="Times New Roman"/>
          <w:sz w:val="20"/>
          <w:szCs w:val="20"/>
          <w:lang w:val="ms-MY"/>
        </w:rPr>
        <w:t xml:space="preserve"> were prepared in three</w:t>
      </w:r>
      <w:r w:rsidR="000F0F0A">
        <w:rPr>
          <w:rFonts w:ascii="Times New Roman" w:hAnsi="Times New Roman"/>
          <w:sz w:val="20"/>
          <w:szCs w:val="20"/>
          <w:lang w:val="ms-MY"/>
        </w:rPr>
        <w:t xml:space="preserve"> crates for each plant </w:t>
      </w:r>
      <w:r w:rsidRPr="001007A8">
        <w:rPr>
          <w:rFonts w:ascii="Times New Roman" w:hAnsi="Times New Roman"/>
          <w:sz w:val="20"/>
          <w:szCs w:val="20"/>
          <w:lang w:val="ms-MY"/>
        </w:rPr>
        <w:t>as shown in F</w:t>
      </w:r>
      <w:r w:rsidR="000F0F0A">
        <w:rPr>
          <w:rFonts w:ascii="Times New Roman" w:hAnsi="Times New Roman"/>
          <w:sz w:val="20"/>
          <w:szCs w:val="20"/>
          <w:lang w:val="ms-MY"/>
        </w:rPr>
        <w:t>i</w:t>
      </w:r>
      <w:r w:rsidRPr="001007A8">
        <w:rPr>
          <w:rFonts w:ascii="Times New Roman" w:hAnsi="Times New Roman"/>
          <w:sz w:val="20"/>
          <w:szCs w:val="20"/>
          <w:lang w:val="ms-MY"/>
        </w:rPr>
        <w:t>gure 3 and Figure 4</w:t>
      </w:r>
      <w:r w:rsidRPr="001007A8">
        <w:rPr>
          <w:rFonts w:ascii="Times New Roman" w:hAnsi="Times New Roman"/>
          <w:sz w:val="20"/>
          <w:szCs w:val="20"/>
          <w:lang w:eastAsia="en-MY"/>
        </w:rPr>
        <w:t xml:space="preserve">, respectively. Crate for control contaminant for </w:t>
      </w:r>
      <w:r w:rsidRPr="001007A8">
        <w:rPr>
          <w:rFonts w:ascii="Times New Roman" w:hAnsi="Times New Roman"/>
          <w:i/>
          <w:sz w:val="20"/>
          <w:szCs w:val="20"/>
          <w:lang w:eastAsia="en-MY"/>
        </w:rPr>
        <w:t>Salvinia molesta</w:t>
      </w:r>
      <w:r w:rsidRPr="001007A8">
        <w:rPr>
          <w:rFonts w:ascii="Times New Roman" w:hAnsi="Times New Roman"/>
          <w:sz w:val="20"/>
          <w:szCs w:val="20"/>
          <w:lang w:eastAsia="en-MY"/>
        </w:rPr>
        <w:t xml:space="preserve"> </w:t>
      </w:r>
      <w:r w:rsidRPr="001007A8">
        <w:rPr>
          <w:rFonts w:ascii="Times New Roman" w:hAnsi="Times New Roman"/>
          <w:sz w:val="20"/>
          <w:szCs w:val="20"/>
          <w:lang w:val="ms-MY"/>
        </w:rPr>
        <w:t>and</w:t>
      </w:r>
      <w:r w:rsidRPr="001007A8">
        <w:rPr>
          <w:rFonts w:ascii="Times New Roman" w:hAnsi="Times New Roman"/>
          <w:i/>
          <w:sz w:val="20"/>
          <w:szCs w:val="20"/>
          <w:lang w:val="ms-MY"/>
        </w:rPr>
        <w:t xml:space="preserve"> Azola pinnata</w:t>
      </w:r>
      <w:r w:rsidR="000F0F0A">
        <w:rPr>
          <w:rFonts w:ascii="Times New Roman" w:hAnsi="Times New Roman"/>
          <w:sz w:val="20"/>
          <w:szCs w:val="20"/>
          <w:lang w:eastAsia="en-MY"/>
        </w:rPr>
        <w:t xml:space="preserve"> labelled as SC and </w:t>
      </w:r>
      <w:r w:rsidRPr="001007A8">
        <w:rPr>
          <w:rFonts w:ascii="Times New Roman" w:hAnsi="Times New Roman"/>
          <w:sz w:val="20"/>
          <w:szCs w:val="20"/>
          <w:lang w:eastAsia="en-MY"/>
        </w:rPr>
        <w:t xml:space="preserve">AC respectively containing 2 L of tap water. Crates for sample (S1/A1 &amp; S2/A2) contained 2 L of wastewater.  The crates </w:t>
      </w:r>
      <w:r w:rsidR="000F0F0A">
        <w:rPr>
          <w:rFonts w:ascii="Times New Roman" w:hAnsi="Times New Roman"/>
          <w:sz w:val="20"/>
          <w:szCs w:val="20"/>
          <w:lang w:eastAsia="en-MY"/>
        </w:rPr>
        <w:t xml:space="preserve">were </w:t>
      </w:r>
      <w:r w:rsidRPr="001007A8">
        <w:rPr>
          <w:rFonts w:ascii="Times New Roman" w:hAnsi="Times New Roman"/>
          <w:sz w:val="20"/>
          <w:szCs w:val="20"/>
          <w:lang w:eastAsia="en-MY"/>
        </w:rPr>
        <w:t>filled with 300g of the floating plants.</w:t>
      </w:r>
    </w:p>
    <w:p w:rsidR="001007A8" w:rsidRPr="001007A8" w:rsidRDefault="001007A8" w:rsidP="001007A8">
      <w:pPr>
        <w:spacing w:after="0" w:line="240" w:lineRule="auto"/>
        <w:jc w:val="both"/>
        <w:rPr>
          <w:rFonts w:ascii="Times New Roman" w:hAnsi="Times New Roman"/>
          <w:sz w:val="20"/>
          <w:szCs w:val="20"/>
        </w:rPr>
      </w:pPr>
    </w:p>
    <w:p w:rsidR="001007A8" w:rsidRPr="001007A8" w:rsidRDefault="001007A8" w:rsidP="00A36CD5">
      <w:pPr>
        <w:spacing w:after="0" w:line="240" w:lineRule="auto"/>
        <w:jc w:val="center"/>
        <w:rPr>
          <w:rFonts w:ascii="Times New Roman" w:hAnsi="Times New Roman"/>
          <w:sz w:val="20"/>
          <w:szCs w:val="20"/>
        </w:rPr>
      </w:pPr>
      <w:r w:rsidRPr="001007A8">
        <w:rPr>
          <w:rFonts w:ascii="Times New Roman" w:hAnsi="Times New Roman"/>
          <w:noProof/>
          <w:sz w:val="20"/>
          <w:szCs w:val="20"/>
          <w:lang w:bidi="ar-SA"/>
        </w:rPr>
        <w:lastRenderedPageBreak/>
        <w:drawing>
          <wp:inline distT="0" distB="0" distL="0" distR="0" wp14:anchorId="5542189B" wp14:editId="63B6DEBA">
            <wp:extent cx="3980854" cy="1482436"/>
            <wp:effectExtent l="0" t="0" r="635" b="3810"/>
            <wp:docPr id="7" name="Picture 7" descr="C:\Users\jamila\SkyDrive\MASTER\PUBLISH\lampiran.figure\figure 3 som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ila\SkyDrive\MASTER\PUBLISH\lampiran.figure\figure 3 somch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720" cy="1483503"/>
                    </a:xfrm>
                    <a:prstGeom prst="rect">
                      <a:avLst/>
                    </a:prstGeom>
                    <a:noFill/>
                    <a:ln>
                      <a:noFill/>
                    </a:ln>
                  </pic:spPr>
                </pic:pic>
              </a:graphicData>
            </a:graphic>
          </wp:inline>
        </w:drawing>
      </w:r>
    </w:p>
    <w:p w:rsidR="001007A8" w:rsidRPr="001007A8" w:rsidRDefault="001007A8" w:rsidP="00A36CD5">
      <w:pPr>
        <w:spacing w:after="0" w:line="240" w:lineRule="auto"/>
        <w:jc w:val="center"/>
        <w:rPr>
          <w:rFonts w:ascii="Times New Roman" w:hAnsi="Times New Roman"/>
          <w:sz w:val="20"/>
          <w:szCs w:val="20"/>
          <w:lang w:eastAsia="en-MY"/>
        </w:rPr>
      </w:pPr>
      <w:r w:rsidRPr="001007A8">
        <w:rPr>
          <w:rFonts w:ascii="Times New Roman" w:hAnsi="Times New Roman"/>
          <w:sz w:val="20"/>
          <w:szCs w:val="20"/>
        </w:rPr>
        <w:t>Figure 3.</w:t>
      </w:r>
      <w:r w:rsidR="00A36CD5">
        <w:rPr>
          <w:rFonts w:ascii="Times New Roman" w:hAnsi="Times New Roman"/>
          <w:sz w:val="20"/>
          <w:szCs w:val="20"/>
        </w:rPr>
        <w:t xml:space="preserve"> </w:t>
      </w:r>
      <w:r w:rsidRPr="001007A8">
        <w:rPr>
          <w:rFonts w:ascii="Times New Roman" w:hAnsi="Times New Roman"/>
          <w:sz w:val="20"/>
          <w:szCs w:val="20"/>
        </w:rPr>
        <w:t xml:space="preserve"> </w:t>
      </w:r>
      <w:r w:rsidRPr="001007A8">
        <w:rPr>
          <w:rFonts w:ascii="Times New Roman" w:hAnsi="Times New Roman"/>
          <w:sz w:val="20"/>
          <w:szCs w:val="20"/>
          <w:lang w:eastAsia="en-MY"/>
        </w:rPr>
        <w:t xml:space="preserve">Schematic diagram of sets of </w:t>
      </w:r>
      <w:r w:rsidRPr="001007A8">
        <w:rPr>
          <w:rFonts w:ascii="Times New Roman" w:hAnsi="Times New Roman"/>
          <w:i/>
          <w:sz w:val="20"/>
          <w:szCs w:val="20"/>
          <w:lang w:eastAsia="en-MY"/>
        </w:rPr>
        <w:t xml:space="preserve">Salvinia molesta </w:t>
      </w:r>
      <w:r w:rsidRPr="001007A8">
        <w:rPr>
          <w:rFonts w:ascii="Times New Roman" w:hAnsi="Times New Roman"/>
          <w:sz w:val="20"/>
          <w:szCs w:val="20"/>
          <w:lang w:eastAsia="en-MY"/>
        </w:rPr>
        <w:t>in preliminary test</w:t>
      </w:r>
    </w:p>
    <w:p w:rsidR="001007A8" w:rsidRDefault="001007A8" w:rsidP="001007A8">
      <w:pPr>
        <w:spacing w:after="0" w:line="240" w:lineRule="auto"/>
        <w:jc w:val="both"/>
        <w:rPr>
          <w:rFonts w:ascii="Times New Roman" w:hAnsi="Times New Roman"/>
          <w:sz w:val="20"/>
          <w:szCs w:val="20"/>
        </w:rPr>
      </w:pPr>
    </w:p>
    <w:p w:rsidR="00A36CD5" w:rsidRPr="001007A8" w:rsidRDefault="00A36CD5" w:rsidP="001007A8">
      <w:pPr>
        <w:spacing w:after="0" w:line="240" w:lineRule="auto"/>
        <w:jc w:val="both"/>
        <w:rPr>
          <w:rFonts w:ascii="Times New Roman" w:hAnsi="Times New Roman"/>
          <w:sz w:val="20"/>
          <w:szCs w:val="20"/>
        </w:rPr>
      </w:pPr>
    </w:p>
    <w:p w:rsidR="001007A8" w:rsidRPr="001007A8" w:rsidRDefault="001007A8" w:rsidP="00A36CD5">
      <w:pPr>
        <w:spacing w:after="0" w:line="240" w:lineRule="auto"/>
        <w:jc w:val="center"/>
        <w:rPr>
          <w:rFonts w:ascii="Times New Roman" w:hAnsi="Times New Roman"/>
          <w:sz w:val="20"/>
          <w:szCs w:val="20"/>
        </w:rPr>
      </w:pPr>
      <w:r w:rsidRPr="001007A8">
        <w:rPr>
          <w:rFonts w:ascii="Times New Roman" w:hAnsi="Times New Roman"/>
          <w:noProof/>
          <w:sz w:val="20"/>
          <w:szCs w:val="20"/>
          <w:lang w:bidi="ar-SA"/>
        </w:rPr>
        <w:drawing>
          <wp:inline distT="0" distB="0" distL="0" distR="0" wp14:anchorId="798B7F67" wp14:editId="77A37997">
            <wp:extent cx="3981600" cy="1678194"/>
            <wp:effectExtent l="0" t="0" r="0" b="0"/>
            <wp:docPr id="8" name="Picture 8" descr="C:\Users\jamila\SkyDrive\MASTER\PUBLISH\lampiran.figure\figure 4 som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la\SkyDrive\MASTER\PUBLISH\lampiran.figure\figure 4 somch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1600" cy="1678194"/>
                    </a:xfrm>
                    <a:prstGeom prst="rect">
                      <a:avLst/>
                    </a:prstGeom>
                    <a:noFill/>
                    <a:ln>
                      <a:noFill/>
                    </a:ln>
                  </pic:spPr>
                </pic:pic>
              </a:graphicData>
            </a:graphic>
          </wp:inline>
        </w:drawing>
      </w:r>
    </w:p>
    <w:p w:rsidR="001007A8" w:rsidRPr="001007A8" w:rsidRDefault="001007A8" w:rsidP="00A36CD5">
      <w:pPr>
        <w:spacing w:after="0" w:line="240" w:lineRule="auto"/>
        <w:jc w:val="center"/>
        <w:rPr>
          <w:rFonts w:ascii="Times New Roman" w:hAnsi="Times New Roman"/>
          <w:sz w:val="20"/>
          <w:szCs w:val="20"/>
          <w:lang w:eastAsia="en-MY"/>
        </w:rPr>
      </w:pPr>
      <w:r w:rsidRPr="001007A8">
        <w:rPr>
          <w:rFonts w:ascii="Times New Roman" w:hAnsi="Times New Roman"/>
          <w:sz w:val="20"/>
          <w:szCs w:val="20"/>
        </w:rPr>
        <w:t xml:space="preserve">Figure 4. </w:t>
      </w:r>
      <w:r w:rsidR="00A36CD5">
        <w:rPr>
          <w:rFonts w:ascii="Times New Roman" w:hAnsi="Times New Roman"/>
          <w:sz w:val="20"/>
          <w:szCs w:val="20"/>
        </w:rPr>
        <w:t xml:space="preserve"> </w:t>
      </w:r>
      <w:r w:rsidRPr="001007A8">
        <w:rPr>
          <w:rFonts w:ascii="Times New Roman" w:hAnsi="Times New Roman"/>
          <w:sz w:val="20"/>
          <w:szCs w:val="20"/>
          <w:lang w:eastAsia="en-MY"/>
        </w:rPr>
        <w:t xml:space="preserve">Schematic diagram of sets of </w:t>
      </w:r>
      <w:r w:rsidRPr="001007A8">
        <w:rPr>
          <w:rFonts w:ascii="Times New Roman" w:hAnsi="Times New Roman"/>
          <w:i/>
          <w:sz w:val="20"/>
          <w:szCs w:val="20"/>
          <w:lang w:val="ms-MY"/>
        </w:rPr>
        <w:t>Azola pinnata</w:t>
      </w:r>
      <w:r w:rsidRPr="001007A8">
        <w:rPr>
          <w:rFonts w:ascii="Times New Roman" w:hAnsi="Times New Roman"/>
          <w:i/>
          <w:sz w:val="20"/>
          <w:szCs w:val="20"/>
          <w:lang w:eastAsia="en-MY"/>
        </w:rPr>
        <w:t xml:space="preserve"> </w:t>
      </w:r>
      <w:r w:rsidRPr="001007A8">
        <w:rPr>
          <w:rFonts w:ascii="Times New Roman" w:hAnsi="Times New Roman"/>
          <w:sz w:val="20"/>
          <w:szCs w:val="20"/>
          <w:lang w:eastAsia="en-MY"/>
        </w:rPr>
        <w:t>in preliminary test</w:t>
      </w:r>
    </w:p>
    <w:p w:rsidR="001007A8" w:rsidRDefault="001007A8" w:rsidP="001007A8">
      <w:pPr>
        <w:spacing w:after="0" w:line="240" w:lineRule="auto"/>
        <w:jc w:val="both"/>
        <w:rPr>
          <w:rFonts w:ascii="Times New Roman" w:hAnsi="Times New Roman"/>
          <w:sz w:val="20"/>
          <w:szCs w:val="20"/>
          <w:lang w:eastAsia="en-MY"/>
        </w:rPr>
      </w:pPr>
    </w:p>
    <w:p w:rsidR="001D3F7B" w:rsidRPr="001007A8" w:rsidRDefault="001D3F7B" w:rsidP="001007A8">
      <w:pPr>
        <w:spacing w:after="0" w:line="240" w:lineRule="auto"/>
        <w:jc w:val="both"/>
        <w:rPr>
          <w:rFonts w:ascii="Times New Roman" w:hAnsi="Times New Roman"/>
          <w:sz w:val="20"/>
          <w:szCs w:val="20"/>
          <w:lang w:eastAsia="en-MY"/>
        </w:rPr>
      </w:pPr>
    </w:p>
    <w:p w:rsidR="00AC0033" w:rsidRPr="001007A8" w:rsidRDefault="001007A8" w:rsidP="001007A8">
      <w:pPr>
        <w:spacing w:after="0" w:line="240" w:lineRule="auto"/>
        <w:jc w:val="both"/>
        <w:rPr>
          <w:rFonts w:ascii="Times New Roman" w:hAnsi="Times New Roman"/>
          <w:noProof/>
          <w:sz w:val="20"/>
          <w:szCs w:val="20"/>
          <w:lang w:bidi="ar-SA"/>
        </w:rPr>
      </w:pPr>
      <w:r w:rsidRPr="001007A8">
        <w:rPr>
          <w:rFonts w:ascii="Times New Roman" w:hAnsi="Times New Roman"/>
          <w:sz w:val="20"/>
          <w:szCs w:val="20"/>
        </w:rPr>
        <w:t>After 28</w:t>
      </w:r>
      <w:r w:rsidRPr="001007A8">
        <w:rPr>
          <w:rFonts w:ascii="Times New Roman" w:hAnsi="Times New Roman"/>
          <w:sz w:val="20"/>
          <w:szCs w:val="20"/>
          <w:vertAlign w:val="superscript"/>
        </w:rPr>
        <w:t>th</w:t>
      </w:r>
      <w:r w:rsidRPr="001007A8">
        <w:rPr>
          <w:rFonts w:ascii="Times New Roman" w:hAnsi="Times New Roman"/>
          <w:sz w:val="20"/>
          <w:szCs w:val="20"/>
        </w:rPr>
        <w:t xml:space="preserve"> day exposure, liquid sample from each crate were collected for determining the colour and COD.</w:t>
      </w:r>
    </w:p>
    <w:p w:rsidR="001007A8" w:rsidRDefault="001007A8" w:rsidP="00AC0033">
      <w:pPr>
        <w:spacing w:after="0" w:line="240" w:lineRule="auto"/>
        <w:jc w:val="center"/>
        <w:rPr>
          <w:rFonts w:ascii="Times New Roman" w:hAnsi="Times New Roman"/>
          <w:b/>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A36CD5" w:rsidRPr="00A36CD5" w:rsidRDefault="00A36CD5" w:rsidP="00A36CD5">
      <w:pPr>
        <w:spacing w:after="0" w:line="240" w:lineRule="auto"/>
        <w:jc w:val="both"/>
        <w:rPr>
          <w:rFonts w:ascii="Times New Roman" w:hAnsi="Times New Roman"/>
          <w:b/>
          <w:sz w:val="20"/>
          <w:szCs w:val="20"/>
        </w:rPr>
      </w:pPr>
      <w:r w:rsidRPr="00A36CD5">
        <w:rPr>
          <w:rFonts w:ascii="Times New Roman" w:hAnsi="Times New Roman"/>
          <w:b/>
          <w:sz w:val="20"/>
          <w:szCs w:val="20"/>
        </w:rPr>
        <w:t>Physical plant growth observation</w:t>
      </w:r>
    </w:p>
    <w:p w:rsidR="00A36CD5" w:rsidRPr="00A36CD5" w:rsidRDefault="00A36CD5" w:rsidP="00A36CD5">
      <w:pPr>
        <w:spacing w:after="0" w:line="240" w:lineRule="auto"/>
        <w:jc w:val="both"/>
        <w:rPr>
          <w:rFonts w:ascii="Times New Roman" w:hAnsi="Times New Roman"/>
          <w:sz w:val="20"/>
          <w:szCs w:val="20"/>
          <w:lang w:eastAsia="en-MY"/>
        </w:rPr>
      </w:pPr>
      <w:r w:rsidRPr="00A36CD5">
        <w:rPr>
          <w:rFonts w:ascii="Times New Roman" w:hAnsi="Times New Roman"/>
          <w:sz w:val="20"/>
          <w:szCs w:val="20"/>
        </w:rPr>
        <w:t xml:space="preserve">The observation on the physical appearance of </w:t>
      </w:r>
      <w:r w:rsidRPr="00A36CD5">
        <w:rPr>
          <w:rFonts w:ascii="Times New Roman" w:hAnsi="Times New Roman"/>
          <w:i/>
          <w:sz w:val="20"/>
          <w:szCs w:val="20"/>
          <w:lang w:eastAsia="en-MY"/>
        </w:rPr>
        <w:t>Scirpus grossus, Salvinia molesta</w:t>
      </w:r>
      <w:r w:rsidRPr="00A36CD5">
        <w:rPr>
          <w:rFonts w:ascii="Times New Roman" w:hAnsi="Times New Roman"/>
          <w:sz w:val="20"/>
          <w:szCs w:val="20"/>
          <w:lang w:eastAsia="en-MY"/>
        </w:rPr>
        <w:t xml:space="preserve"> </w:t>
      </w:r>
      <w:r w:rsidRPr="00A36CD5">
        <w:rPr>
          <w:rFonts w:ascii="Times New Roman" w:hAnsi="Times New Roman"/>
          <w:sz w:val="20"/>
          <w:szCs w:val="20"/>
          <w:lang w:val="ms-MY"/>
        </w:rPr>
        <w:t>and</w:t>
      </w:r>
      <w:r w:rsidRPr="00A36CD5">
        <w:rPr>
          <w:rFonts w:ascii="Times New Roman" w:hAnsi="Times New Roman"/>
          <w:i/>
          <w:sz w:val="20"/>
          <w:szCs w:val="20"/>
          <w:lang w:val="ms-MY"/>
        </w:rPr>
        <w:t xml:space="preserve"> Azola pinnata</w:t>
      </w:r>
      <w:r w:rsidRPr="00A36CD5">
        <w:rPr>
          <w:rFonts w:ascii="Times New Roman" w:hAnsi="Times New Roman"/>
          <w:i/>
          <w:sz w:val="20"/>
          <w:szCs w:val="20"/>
          <w:lang w:eastAsia="en-MY"/>
        </w:rPr>
        <w:t xml:space="preserve"> </w:t>
      </w:r>
      <w:r w:rsidRPr="00A36CD5">
        <w:rPr>
          <w:rFonts w:ascii="Times New Roman" w:hAnsi="Times New Roman"/>
          <w:sz w:val="20"/>
          <w:szCs w:val="20"/>
          <w:lang w:eastAsia="en-MY"/>
        </w:rPr>
        <w:t xml:space="preserve">during the preliminary test when exposed to real wastewater was summarized in Table 2. </w:t>
      </w:r>
    </w:p>
    <w:p w:rsidR="00A36CD5" w:rsidRPr="00A36CD5" w:rsidRDefault="00A36CD5" w:rsidP="00A36CD5">
      <w:pPr>
        <w:spacing w:after="0" w:line="240" w:lineRule="auto"/>
        <w:jc w:val="both"/>
        <w:rPr>
          <w:rFonts w:ascii="Times New Roman" w:hAnsi="Times New Roman"/>
          <w:sz w:val="20"/>
          <w:szCs w:val="20"/>
          <w:lang w:eastAsia="en-MY"/>
        </w:rPr>
      </w:pPr>
    </w:p>
    <w:p w:rsidR="00A36CD5" w:rsidRPr="00A36CD5" w:rsidRDefault="00A36CD5" w:rsidP="00A36CD5">
      <w:pPr>
        <w:spacing w:after="0" w:line="240" w:lineRule="auto"/>
        <w:jc w:val="both"/>
        <w:rPr>
          <w:rFonts w:ascii="Times New Roman" w:hAnsi="Times New Roman"/>
          <w:sz w:val="20"/>
          <w:szCs w:val="20"/>
          <w:lang w:eastAsia="en-MY"/>
        </w:rPr>
      </w:pPr>
    </w:p>
    <w:p w:rsidR="00A36CD5" w:rsidRDefault="00A36CD5" w:rsidP="00A36CD5">
      <w:pPr>
        <w:spacing w:after="0" w:line="240" w:lineRule="auto"/>
        <w:ind w:left="709" w:hanging="709"/>
        <w:jc w:val="center"/>
        <w:rPr>
          <w:rFonts w:ascii="Times New Roman" w:hAnsi="Times New Roman"/>
          <w:sz w:val="20"/>
          <w:szCs w:val="20"/>
          <w:lang w:val="ms-MY"/>
        </w:rPr>
      </w:pPr>
      <w:r w:rsidRPr="00A36CD5">
        <w:rPr>
          <w:rFonts w:ascii="Times New Roman" w:hAnsi="Times New Roman"/>
          <w:sz w:val="20"/>
          <w:szCs w:val="20"/>
        </w:rPr>
        <w:t xml:space="preserve">Table 2. </w:t>
      </w:r>
      <w:r>
        <w:rPr>
          <w:rFonts w:ascii="Times New Roman" w:hAnsi="Times New Roman"/>
          <w:sz w:val="20"/>
          <w:szCs w:val="20"/>
        </w:rPr>
        <w:t xml:space="preserve"> </w:t>
      </w:r>
      <w:r w:rsidRPr="00A36CD5">
        <w:rPr>
          <w:rFonts w:ascii="Times New Roman" w:hAnsi="Times New Roman"/>
          <w:sz w:val="20"/>
          <w:szCs w:val="20"/>
        </w:rPr>
        <w:t xml:space="preserve">Observation and physical appearance of </w:t>
      </w:r>
      <w:r w:rsidRPr="00A36CD5">
        <w:rPr>
          <w:rFonts w:ascii="Times New Roman" w:hAnsi="Times New Roman"/>
          <w:i/>
          <w:sz w:val="20"/>
          <w:szCs w:val="20"/>
          <w:lang w:eastAsia="en-MY"/>
        </w:rPr>
        <w:t xml:space="preserve">Scirpus grossus, Salvinia molesta </w:t>
      </w:r>
      <w:r w:rsidRPr="00A36CD5">
        <w:rPr>
          <w:rFonts w:ascii="Times New Roman" w:hAnsi="Times New Roman"/>
          <w:sz w:val="20"/>
          <w:szCs w:val="20"/>
          <w:lang w:val="ms-MY"/>
        </w:rPr>
        <w:t>and</w:t>
      </w:r>
      <w:r w:rsidRPr="00A36CD5">
        <w:rPr>
          <w:rFonts w:ascii="Times New Roman" w:hAnsi="Times New Roman"/>
          <w:i/>
          <w:sz w:val="20"/>
          <w:szCs w:val="20"/>
          <w:lang w:val="ms-MY"/>
        </w:rPr>
        <w:t xml:space="preserve"> Azola pinnata </w:t>
      </w:r>
      <w:r w:rsidRPr="00A36CD5">
        <w:rPr>
          <w:rFonts w:ascii="Times New Roman" w:hAnsi="Times New Roman"/>
          <w:sz w:val="20"/>
          <w:szCs w:val="20"/>
          <w:lang w:val="ms-MY"/>
        </w:rPr>
        <w:t xml:space="preserve">on </w:t>
      </w:r>
    </w:p>
    <w:p w:rsidR="00A36CD5" w:rsidRPr="00A36CD5" w:rsidRDefault="00A36CD5" w:rsidP="00A36CD5">
      <w:pPr>
        <w:spacing w:after="120" w:line="240" w:lineRule="auto"/>
        <w:ind w:left="706" w:hanging="706"/>
        <w:jc w:val="center"/>
        <w:rPr>
          <w:rFonts w:ascii="Times New Roman" w:hAnsi="Times New Roman"/>
          <w:sz w:val="20"/>
          <w:szCs w:val="20"/>
          <w:lang w:val="ms-MY"/>
        </w:rPr>
      </w:pPr>
      <w:r w:rsidRPr="00A36CD5">
        <w:rPr>
          <w:rFonts w:ascii="Times New Roman" w:hAnsi="Times New Roman"/>
          <w:sz w:val="20"/>
          <w:szCs w:val="20"/>
          <w:lang w:val="ms-MY"/>
        </w:rPr>
        <w:t>day 0 compared to day 28</w:t>
      </w:r>
    </w:p>
    <w:tbl>
      <w:tblPr>
        <w:tblStyle w:val="LightShading"/>
        <w:tblW w:w="0" w:type="auto"/>
        <w:jc w:val="center"/>
        <w:tblLayout w:type="fixed"/>
        <w:tblLook w:val="04A0" w:firstRow="1" w:lastRow="0" w:firstColumn="1" w:lastColumn="0" w:noHBand="0" w:noVBand="1"/>
      </w:tblPr>
      <w:tblGrid>
        <w:gridCol w:w="2717"/>
        <w:gridCol w:w="4342"/>
      </w:tblGrid>
      <w:tr w:rsidR="00A36CD5" w:rsidRPr="00A36CD5" w:rsidTr="00F557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shd w:val="clear" w:color="auto" w:fill="auto"/>
          </w:tcPr>
          <w:p w:rsidR="00A36CD5" w:rsidRPr="00A36CD5" w:rsidRDefault="00A36CD5" w:rsidP="00A36CD5">
            <w:pPr>
              <w:spacing w:before="60" w:after="60" w:line="240" w:lineRule="auto"/>
              <w:jc w:val="both"/>
              <w:rPr>
                <w:rFonts w:ascii="Times New Roman" w:hAnsi="Times New Roman" w:cs="Times New Roman"/>
                <w:sz w:val="20"/>
                <w:szCs w:val="20"/>
              </w:rPr>
            </w:pPr>
            <w:r w:rsidRPr="00A36CD5">
              <w:rPr>
                <w:rFonts w:ascii="Times New Roman" w:hAnsi="Times New Roman" w:cs="Times New Roman"/>
                <w:sz w:val="20"/>
                <w:szCs w:val="20"/>
              </w:rPr>
              <w:t>Day of Exposure</w:t>
            </w:r>
          </w:p>
        </w:tc>
        <w:tc>
          <w:tcPr>
            <w:tcW w:w="4342" w:type="dxa"/>
            <w:shd w:val="clear" w:color="auto" w:fill="auto"/>
          </w:tcPr>
          <w:p w:rsidR="00A36CD5" w:rsidRPr="00A36CD5" w:rsidRDefault="00A36CD5" w:rsidP="00A36CD5">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Physical Appearance of Plants</w:t>
            </w:r>
          </w:p>
        </w:tc>
      </w:tr>
      <w:tr w:rsidR="00A36CD5" w:rsidRPr="00A36CD5" w:rsidTr="00F55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bottom w:val="single" w:sz="4" w:space="0" w:color="auto"/>
            </w:tcBorders>
            <w:shd w:val="clear" w:color="auto" w:fill="auto"/>
          </w:tcPr>
          <w:p w:rsidR="00A36CD5" w:rsidRPr="00A36CD5" w:rsidRDefault="00A36CD5" w:rsidP="00A36CD5">
            <w:pPr>
              <w:spacing w:after="0" w:line="240" w:lineRule="auto"/>
              <w:jc w:val="both"/>
              <w:rPr>
                <w:rFonts w:ascii="Times New Roman" w:hAnsi="Times New Roman" w:cs="Times New Roman"/>
                <w:sz w:val="20"/>
                <w:szCs w:val="20"/>
              </w:rPr>
            </w:pPr>
          </w:p>
        </w:tc>
        <w:tc>
          <w:tcPr>
            <w:tcW w:w="4342" w:type="dxa"/>
            <w:tcBorders>
              <w:top w:val="single" w:sz="8" w:space="0" w:color="000000" w:themeColor="text1"/>
              <w:bottom w:val="single" w:sz="4" w:space="0" w:color="auto"/>
            </w:tcBorders>
            <w:shd w:val="clear" w:color="auto" w:fill="auto"/>
          </w:tcPr>
          <w:p w:rsidR="00A36CD5" w:rsidRPr="00A36CD5" w:rsidRDefault="00A36CD5" w:rsidP="00A36CD5">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eastAsia="en-MY"/>
              </w:rPr>
            </w:pPr>
            <w:r w:rsidRPr="00A36CD5">
              <w:rPr>
                <w:rFonts w:ascii="Times New Roman" w:hAnsi="Times New Roman" w:cs="Times New Roman"/>
                <w:i/>
                <w:sz w:val="20"/>
                <w:szCs w:val="20"/>
                <w:lang w:eastAsia="en-MY"/>
              </w:rPr>
              <w:t>Scirpus grossus</w:t>
            </w:r>
          </w:p>
          <w:p w:rsidR="00A36CD5" w:rsidRPr="00A36CD5" w:rsidRDefault="00A36CD5" w:rsidP="00A36CD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lang w:eastAsia="en-MY"/>
              </w:rPr>
            </w:pPr>
          </w:p>
        </w:tc>
      </w:tr>
      <w:tr w:rsidR="00A36CD5" w:rsidRPr="00A36CD5" w:rsidTr="00F55718">
        <w:trPr>
          <w:jc w:val="center"/>
        </w:trPr>
        <w:tc>
          <w:tcPr>
            <w:cnfStyle w:val="001000000000" w:firstRow="0" w:lastRow="0" w:firstColumn="1" w:lastColumn="0" w:oddVBand="0" w:evenVBand="0" w:oddHBand="0" w:evenHBand="0" w:firstRowFirstColumn="0" w:firstRowLastColumn="0" w:lastRowFirstColumn="0" w:lastRowLastColumn="0"/>
            <w:tcW w:w="2717" w:type="dxa"/>
            <w:tcBorders>
              <w:top w:val="single" w:sz="4" w:space="0" w:color="auto"/>
            </w:tcBorders>
            <w:shd w:val="clear" w:color="auto" w:fill="auto"/>
            <w:vAlign w:val="center"/>
          </w:tcPr>
          <w:p w:rsidR="00A36CD5" w:rsidRPr="00A36CD5" w:rsidRDefault="00A36CD5" w:rsidP="00A36CD5">
            <w:pPr>
              <w:spacing w:after="0" w:line="240" w:lineRule="auto"/>
              <w:jc w:val="both"/>
              <w:rPr>
                <w:rFonts w:ascii="Times New Roman" w:hAnsi="Times New Roman" w:cs="Times New Roman"/>
                <w:sz w:val="20"/>
                <w:szCs w:val="20"/>
              </w:rPr>
            </w:pPr>
            <w:r w:rsidRPr="00A36CD5">
              <w:rPr>
                <w:rFonts w:ascii="Times New Roman" w:hAnsi="Times New Roman" w:cs="Times New Roman"/>
                <w:b w:val="0"/>
                <w:sz w:val="20"/>
                <w:szCs w:val="20"/>
                <w:lang w:eastAsia="en-MY"/>
              </w:rPr>
              <w:t>Day 0</w:t>
            </w:r>
          </w:p>
        </w:tc>
        <w:tc>
          <w:tcPr>
            <w:tcW w:w="4342" w:type="dxa"/>
            <w:tcBorders>
              <w:top w:val="single" w:sz="4" w:space="0" w:color="auto"/>
            </w:tcBorders>
            <w:shd w:val="clear" w:color="auto" w:fill="auto"/>
          </w:tcPr>
          <w:p w:rsidR="00A36CD5" w:rsidRPr="00A36CD5" w:rsidRDefault="00A36CD5" w:rsidP="00A36CD5">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noProof/>
                <w:sz w:val="20"/>
                <w:szCs w:val="20"/>
                <w:lang w:bidi="ar-SA"/>
              </w:rPr>
              <w:drawing>
                <wp:inline distT="0" distB="0" distL="0" distR="0" wp14:anchorId="3B0D1C89" wp14:editId="010C8765">
                  <wp:extent cx="1949154" cy="1108364"/>
                  <wp:effectExtent l="0" t="0" r="0" b="0"/>
                  <wp:docPr id="9" name="Picture 9" descr="C:\Users\jamila\SkyDrive\MASTER\PUBLISH\lampiran.figure\sg.all day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la\SkyDrive\MASTER\PUBLISH\lampiran.figure\sg.all day 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5976" cy="1112243"/>
                          </a:xfrm>
                          <a:prstGeom prst="rect">
                            <a:avLst/>
                          </a:prstGeom>
                          <a:noFill/>
                          <a:ln>
                            <a:noFill/>
                          </a:ln>
                        </pic:spPr>
                      </pic:pic>
                    </a:graphicData>
                  </a:graphic>
                </wp:inline>
              </w:drawing>
            </w:r>
          </w:p>
          <w:p w:rsidR="00A36CD5" w:rsidRPr="00A36CD5" w:rsidRDefault="00A36CD5" w:rsidP="00A36CD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A36CD5" w:rsidRDefault="00A36CD5" w:rsidP="00A36CD5">
      <w:pPr>
        <w:spacing w:after="0" w:line="240" w:lineRule="auto"/>
        <w:jc w:val="both"/>
        <w:rPr>
          <w:rFonts w:ascii="Times New Roman" w:hAnsi="Times New Roman"/>
          <w:sz w:val="20"/>
          <w:szCs w:val="20"/>
          <w:lang w:eastAsia="en-MY"/>
        </w:rPr>
      </w:pPr>
    </w:p>
    <w:p w:rsidR="00A36CD5" w:rsidRDefault="00A36CD5" w:rsidP="00A36CD5">
      <w:pPr>
        <w:spacing w:after="0" w:line="240" w:lineRule="auto"/>
        <w:jc w:val="both"/>
        <w:rPr>
          <w:rFonts w:ascii="Times New Roman" w:hAnsi="Times New Roman"/>
          <w:sz w:val="20"/>
          <w:szCs w:val="20"/>
          <w:lang w:eastAsia="en-MY"/>
        </w:rPr>
      </w:pPr>
    </w:p>
    <w:p w:rsidR="00A36CD5" w:rsidRDefault="00A36CD5" w:rsidP="00A36CD5">
      <w:pPr>
        <w:spacing w:after="0" w:line="240" w:lineRule="auto"/>
        <w:ind w:left="706" w:hanging="706"/>
        <w:jc w:val="center"/>
        <w:rPr>
          <w:rFonts w:ascii="Times New Roman" w:hAnsi="Times New Roman"/>
          <w:i/>
          <w:sz w:val="20"/>
          <w:szCs w:val="20"/>
          <w:lang w:val="ms-MY"/>
        </w:rPr>
      </w:pPr>
      <w:r w:rsidRPr="00A36CD5">
        <w:rPr>
          <w:rFonts w:ascii="Times New Roman" w:hAnsi="Times New Roman"/>
          <w:sz w:val="20"/>
          <w:szCs w:val="20"/>
        </w:rPr>
        <w:lastRenderedPageBreak/>
        <w:t>Table 2</w:t>
      </w:r>
      <w:r>
        <w:rPr>
          <w:rFonts w:ascii="Times New Roman" w:hAnsi="Times New Roman"/>
          <w:sz w:val="20"/>
          <w:szCs w:val="20"/>
        </w:rPr>
        <w:t xml:space="preserve"> (cont’d)</w:t>
      </w:r>
      <w:r w:rsidRPr="00A36CD5">
        <w:rPr>
          <w:rFonts w:ascii="Times New Roman" w:hAnsi="Times New Roman"/>
          <w:sz w:val="20"/>
          <w:szCs w:val="20"/>
        </w:rPr>
        <w:t xml:space="preserve">. </w:t>
      </w:r>
      <w:r>
        <w:rPr>
          <w:rFonts w:ascii="Times New Roman" w:hAnsi="Times New Roman"/>
          <w:sz w:val="20"/>
          <w:szCs w:val="20"/>
        </w:rPr>
        <w:t xml:space="preserve"> </w:t>
      </w:r>
      <w:r w:rsidRPr="00A36CD5">
        <w:rPr>
          <w:rFonts w:ascii="Times New Roman" w:hAnsi="Times New Roman"/>
          <w:sz w:val="20"/>
          <w:szCs w:val="20"/>
        </w:rPr>
        <w:t xml:space="preserve">Observation and physical appearance of </w:t>
      </w:r>
      <w:r w:rsidRPr="00A36CD5">
        <w:rPr>
          <w:rFonts w:ascii="Times New Roman" w:hAnsi="Times New Roman"/>
          <w:i/>
          <w:sz w:val="20"/>
          <w:szCs w:val="20"/>
          <w:lang w:eastAsia="en-MY"/>
        </w:rPr>
        <w:t xml:space="preserve">Scirpus grossus, Salvinia molesta </w:t>
      </w:r>
      <w:r w:rsidRPr="00A36CD5">
        <w:rPr>
          <w:rFonts w:ascii="Times New Roman" w:hAnsi="Times New Roman"/>
          <w:sz w:val="20"/>
          <w:szCs w:val="20"/>
          <w:lang w:val="ms-MY"/>
        </w:rPr>
        <w:t>and</w:t>
      </w:r>
      <w:r w:rsidRPr="00A36CD5">
        <w:rPr>
          <w:rFonts w:ascii="Times New Roman" w:hAnsi="Times New Roman"/>
          <w:i/>
          <w:sz w:val="20"/>
          <w:szCs w:val="20"/>
          <w:lang w:val="ms-MY"/>
        </w:rPr>
        <w:t xml:space="preserve"> Azola pinnata </w:t>
      </w:r>
    </w:p>
    <w:p w:rsidR="00A36CD5" w:rsidRPr="00A36CD5" w:rsidRDefault="00A36CD5" w:rsidP="00A36CD5">
      <w:pPr>
        <w:spacing w:after="120" w:line="240" w:lineRule="auto"/>
        <w:ind w:left="706" w:hanging="706"/>
        <w:jc w:val="center"/>
        <w:rPr>
          <w:rFonts w:ascii="Times New Roman" w:hAnsi="Times New Roman"/>
          <w:sz w:val="20"/>
          <w:szCs w:val="20"/>
          <w:lang w:val="ms-MY"/>
        </w:rPr>
      </w:pPr>
      <w:r w:rsidRPr="00A36CD5">
        <w:rPr>
          <w:rFonts w:ascii="Times New Roman" w:hAnsi="Times New Roman"/>
          <w:sz w:val="20"/>
          <w:szCs w:val="20"/>
          <w:lang w:val="ms-MY"/>
        </w:rPr>
        <w:t>on day 0 compared to day 28</w:t>
      </w:r>
    </w:p>
    <w:tbl>
      <w:tblPr>
        <w:tblStyle w:val="LightShading"/>
        <w:tblW w:w="0" w:type="auto"/>
        <w:jc w:val="center"/>
        <w:tblLayout w:type="fixed"/>
        <w:tblLook w:val="04A0" w:firstRow="1" w:lastRow="0" w:firstColumn="1" w:lastColumn="0" w:noHBand="0" w:noVBand="1"/>
      </w:tblPr>
      <w:tblGrid>
        <w:gridCol w:w="2717"/>
        <w:gridCol w:w="4342"/>
      </w:tblGrid>
      <w:tr w:rsidR="00A36CD5" w:rsidRPr="00A36CD5" w:rsidTr="00F557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shd w:val="clear" w:color="auto" w:fill="auto"/>
          </w:tcPr>
          <w:p w:rsidR="00A36CD5" w:rsidRPr="00A36CD5" w:rsidRDefault="00A36CD5" w:rsidP="00F55718">
            <w:pPr>
              <w:spacing w:before="60" w:after="60" w:line="240" w:lineRule="auto"/>
              <w:jc w:val="both"/>
              <w:rPr>
                <w:rFonts w:ascii="Times New Roman" w:hAnsi="Times New Roman" w:cs="Times New Roman"/>
                <w:sz w:val="20"/>
                <w:szCs w:val="20"/>
              </w:rPr>
            </w:pPr>
            <w:r w:rsidRPr="00A36CD5">
              <w:rPr>
                <w:rFonts w:ascii="Times New Roman" w:hAnsi="Times New Roman" w:cs="Times New Roman"/>
                <w:sz w:val="20"/>
                <w:szCs w:val="20"/>
              </w:rPr>
              <w:t>Day of Exposure</w:t>
            </w:r>
          </w:p>
        </w:tc>
        <w:tc>
          <w:tcPr>
            <w:tcW w:w="4342" w:type="dxa"/>
            <w:shd w:val="clear" w:color="auto" w:fill="auto"/>
          </w:tcPr>
          <w:p w:rsidR="00A36CD5" w:rsidRPr="00A36CD5" w:rsidRDefault="00A36CD5" w:rsidP="00F55718">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Physical Appearance of Plants</w:t>
            </w:r>
          </w:p>
        </w:tc>
      </w:tr>
      <w:tr w:rsidR="00A36CD5" w:rsidRPr="00A36CD5" w:rsidTr="00F55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bottom w:val="single" w:sz="4" w:space="0" w:color="auto"/>
            </w:tcBorders>
            <w:shd w:val="clear" w:color="auto" w:fill="auto"/>
            <w:vAlign w:val="center"/>
          </w:tcPr>
          <w:p w:rsidR="00A36CD5" w:rsidRPr="00A36CD5" w:rsidRDefault="00A36CD5" w:rsidP="00F55718">
            <w:pPr>
              <w:spacing w:after="0" w:line="240" w:lineRule="auto"/>
              <w:jc w:val="both"/>
              <w:rPr>
                <w:rFonts w:ascii="Times New Roman" w:hAnsi="Times New Roman" w:cs="Times New Roman"/>
                <w:b w:val="0"/>
                <w:sz w:val="20"/>
                <w:szCs w:val="20"/>
              </w:rPr>
            </w:pPr>
            <w:r w:rsidRPr="00A36CD5">
              <w:rPr>
                <w:rFonts w:ascii="Times New Roman" w:hAnsi="Times New Roman" w:cs="Times New Roman"/>
                <w:b w:val="0"/>
                <w:sz w:val="20"/>
                <w:szCs w:val="20"/>
                <w:lang w:eastAsia="en-MY"/>
              </w:rPr>
              <w:t xml:space="preserve"> Day 28</w:t>
            </w:r>
          </w:p>
        </w:tc>
        <w:tc>
          <w:tcPr>
            <w:tcW w:w="4342" w:type="dxa"/>
            <w:tcBorders>
              <w:top w:val="single" w:sz="8" w:space="0" w:color="000000" w:themeColor="text1"/>
              <w:bottom w:val="single" w:sz="4" w:space="0" w:color="auto"/>
            </w:tcBorders>
            <w:shd w:val="clear" w:color="auto" w:fill="auto"/>
          </w:tcPr>
          <w:p w:rsidR="00A36CD5" w:rsidRPr="00A36CD5" w:rsidRDefault="00A36CD5" w:rsidP="00F5571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noProof/>
                <w:sz w:val="20"/>
                <w:szCs w:val="20"/>
                <w:lang w:bidi="ar-SA"/>
              </w:rPr>
              <w:drawing>
                <wp:inline distT="0" distB="0" distL="0" distR="0" wp14:anchorId="14AE79F4" wp14:editId="04895059">
                  <wp:extent cx="1974287" cy="1115291"/>
                  <wp:effectExtent l="0" t="0" r="6985" b="8890"/>
                  <wp:docPr id="16" name="Picture 16" descr="C:\Users\jamila\Downloads\SISWAZAH NYA HAL LAAAA\S.AQUA\DAY 28\al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la\Downloads\SISWAZAH NYA HAL LAAAA\S.AQUA\DAY 28\all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2729" cy="1125709"/>
                          </a:xfrm>
                          <a:prstGeom prst="rect">
                            <a:avLst/>
                          </a:prstGeom>
                          <a:noFill/>
                          <a:ln>
                            <a:noFill/>
                          </a:ln>
                        </pic:spPr>
                      </pic:pic>
                    </a:graphicData>
                  </a:graphic>
                </wp:inline>
              </w:drawing>
            </w:r>
          </w:p>
        </w:tc>
      </w:tr>
      <w:tr w:rsidR="00A36CD5" w:rsidRPr="00A36CD5" w:rsidTr="00F55718">
        <w:trPr>
          <w:jc w:val="center"/>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bottom w:val="single" w:sz="4" w:space="0" w:color="auto"/>
            </w:tcBorders>
            <w:shd w:val="clear" w:color="auto" w:fill="auto"/>
            <w:vAlign w:val="center"/>
          </w:tcPr>
          <w:p w:rsidR="00A36CD5" w:rsidRPr="00A36CD5" w:rsidRDefault="00A36CD5" w:rsidP="00F55718">
            <w:pPr>
              <w:spacing w:after="0" w:line="240" w:lineRule="auto"/>
              <w:jc w:val="both"/>
              <w:rPr>
                <w:rFonts w:ascii="Times New Roman" w:hAnsi="Times New Roman" w:cs="Times New Roman"/>
                <w:b w:val="0"/>
                <w:sz w:val="20"/>
                <w:szCs w:val="20"/>
                <w:lang w:eastAsia="en-MY"/>
              </w:rPr>
            </w:pPr>
          </w:p>
        </w:tc>
        <w:tc>
          <w:tcPr>
            <w:tcW w:w="4342" w:type="dxa"/>
            <w:tcBorders>
              <w:top w:val="single" w:sz="8" w:space="0" w:color="000000" w:themeColor="text1"/>
              <w:bottom w:val="single" w:sz="4" w:space="0" w:color="auto"/>
            </w:tcBorders>
            <w:shd w:val="clear" w:color="auto" w:fill="auto"/>
          </w:tcPr>
          <w:p w:rsidR="00A36CD5" w:rsidRPr="00A36CD5" w:rsidRDefault="00A36CD5" w:rsidP="00A36CD5">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lang w:eastAsia="en-MY"/>
              </w:rPr>
            </w:pPr>
            <w:r w:rsidRPr="00A36CD5">
              <w:rPr>
                <w:rFonts w:ascii="Times New Roman" w:hAnsi="Times New Roman" w:cs="Times New Roman"/>
                <w:i/>
                <w:sz w:val="20"/>
                <w:szCs w:val="20"/>
                <w:lang w:eastAsia="en-MY"/>
              </w:rPr>
              <w:t>Salvinia molesta</w:t>
            </w:r>
          </w:p>
          <w:p w:rsidR="00A36CD5" w:rsidRPr="00A36CD5" w:rsidRDefault="00A36CD5" w:rsidP="00F5571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lang w:eastAsia="en-MY"/>
              </w:rPr>
            </w:pPr>
          </w:p>
        </w:tc>
      </w:tr>
      <w:tr w:rsidR="00A36CD5" w:rsidRPr="00A36CD5" w:rsidTr="00F55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tcBorders>
              <w:top w:val="single" w:sz="8" w:space="0" w:color="000000" w:themeColor="text1"/>
              <w:bottom w:val="single" w:sz="4" w:space="0" w:color="auto"/>
            </w:tcBorders>
            <w:shd w:val="clear" w:color="auto" w:fill="auto"/>
            <w:vAlign w:val="center"/>
          </w:tcPr>
          <w:p w:rsidR="00A36CD5" w:rsidRPr="00A36CD5" w:rsidRDefault="00A36CD5" w:rsidP="00F55718">
            <w:pPr>
              <w:spacing w:after="0" w:line="240" w:lineRule="auto"/>
              <w:jc w:val="both"/>
              <w:rPr>
                <w:rFonts w:ascii="Times New Roman" w:hAnsi="Times New Roman" w:cs="Times New Roman"/>
                <w:i/>
                <w:sz w:val="20"/>
                <w:szCs w:val="20"/>
                <w:lang w:eastAsia="en-MY"/>
              </w:rPr>
            </w:pPr>
            <w:r w:rsidRPr="00A36CD5">
              <w:rPr>
                <w:rFonts w:ascii="Times New Roman" w:hAnsi="Times New Roman" w:cs="Times New Roman"/>
                <w:b w:val="0"/>
                <w:sz w:val="20"/>
                <w:szCs w:val="20"/>
                <w:lang w:eastAsia="en-MY"/>
              </w:rPr>
              <w:t xml:space="preserve"> Day 0</w:t>
            </w:r>
          </w:p>
        </w:tc>
        <w:tc>
          <w:tcPr>
            <w:tcW w:w="4342" w:type="dxa"/>
            <w:tcBorders>
              <w:top w:val="single" w:sz="8" w:space="0" w:color="000000" w:themeColor="text1"/>
              <w:bottom w:val="single" w:sz="4" w:space="0" w:color="auto"/>
            </w:tcBorders>
            <w:shd w:val="clear" w:color="auto" w:fill="auto"/>
          </w:tcPr>
          <w:p w:rsidR="00A36CD5" w:rsidRPr="00A36CD5" w:rsidRDefault="00A36CD5" w:rsidP="00A36CD5">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MY"/>
              </w:rPr>
            </w:pPr>
            <w:r w:rsidRPr="00A36CD5">
              <w:rPr>
                <w:rFonts w:ascii="Times New Roman" w:hAnsi="Times New Roman"/>
                <w:noProof/>
                <w:sz w:val="20"/>
                <w:szCs w:val="20"/>
                <w:lang w:bidi="ar-SA"/>
              </w:rPr>
              <w:drawing>
                <wp:inline distT="0" distB="0" distL="0" distR="0" wp14:anchorId="32430D98" wp14:editId="516D4A3F">
                  <wp:extent cx="2025480" cy="1011381"/>
                  <wp:effectExtent l="0" t="0" r="0" b="0"/>
                  <wp:docPr id="17" name="Picture 17" descr="C:\Users\jamila\SkyDrive\MASTER\PUBLISH\lampiran.figure\sm.all day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ila\SkyDrive\MASTER\PUBLISH\lampiran.figure\sm.all day 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0411" cy="1018836"/>
                          </a:xfrm>
                          <a:prstGeom prst="rect">
                            <a:avLst/>
                          </a:prstGeom>
                          <a:noFill/>
                          <a:ln>
                            <a:noFill/>
                          </a:ln>
                        </pic:spPr>
                      </pic:pic>
                    </a:graphicData>
                  </a:graphic>
                </wp:inline>
              </w:drawing>
            </w:r>
          </w:p>
          <w:p w:rsidR="00A36CD5" w:rsidRPr="00A36CD5" w:rsidRDefault="00A36CD5" w:rsidP="00F5571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MY"/>
              </w:rPr>
            </w:pPr>
          </w:p>
        </w:tc>
      </w:tr>
      <w:tr w:rsidR="00A36CD5" w:rsidRPr="00A36CD5" w:rsidTr="00F55718">
        <w:trPr>
          <w:jc w:val="center"/>
        </w:trPr>
        <w:tc>
          <w:tcPr>
            <w:cnfStyle w:val="001000000000" w:firstRow="0" w:lastRow="0" w:firstColumn="1" w:lastColumn="0" w:oddVBand="0" w:evenVBand="0" w:oddHBand="0" w:evenHBand="0" w:firstRowFirstColumn="0" w:firstRowLastColumn="0" w:lastRowFirstColumn="0" w:lastRowLastColumn="0"/>
            <w:tcW w:w="2717" w:type="dxa"/>
            <w:tcBorders>
              <w:top w:val="single" w:sz="4" w:space="0" w:color="auto"/>
              <w:bottom w:val="single" w:sz="4" w:space="0" w:color="auto"/>
            </w:tcBorders>
            <w:shd w:val="clear" w:color="auto" w:fill="auto"/>
            <w:vAlign w:val="center"/>
          </w:tcPr>
          <w:p w:rsidR="00A36CD5" w:rsidRPr="00A36CD5" w:rsidRDefault="00A36CD5" w:rsidP="00F55718">
            <w:pPr>
              <w:spacing w:after="0" w:line="240" w:lineRule="auto"/>
              <w:jc w:val="both"/>
              <w:rPr>
                <w:rFonts w:ascii="Times New Roman" w:hAnsi="Times New Roman" w:cs="Times New Roman"/>
                <w:b w:val="0"/>
                <w:sz w:val="20"/>
                <w:szCs w:val="20"/>
              </w:rPr>
            </w:pPr>
            <w:r w:rsidRPr="00A36CD5">
              <w:rPr>
                <w:rFonts w:ascii="Times New Roman" w:hAnsi="Times New Roman" w:cs="Times New Roman"/>
                <w:b w:val="0"/>
                <w:sz w:val="20"/>
                <w:szCs w:val="20"/>
                <w:lang w:eastAsia="en-MY"/>
              </w:rPr>
              <w:t xml:space="preserve"> Day 28</w:t>
            </w:r>
          </w:p>
        </w:tc>
        <w:tc>
          <w:tcPr>
            <w:tcW w:w="4342" w:type="dxa"/>
            <w:tcBorders>
              <w:top w:val="single" w:sz="4" w:space="0" w:color="auto"/>
              <w:bottom w:val="single" w:sz="4" w:space="0" w:color="auto"/>
            </w:tcBorders>
            <w:shd w:val="clear" w:color="auto" w:fill="auto"/>
          </w:tcPr>
          <w:p w:rsidR="00A36CD5" w:rsidRPr="00A36CD5" w:rsidRDefault="00A36CD5" w:rsidP="00A36CD5">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noProof/>
                <w:sz w:val="20"/>
                <w:szCs w:val="20"/>
                <w:lang w:bidi="ar-SA"/>
              </w:rPr>
              <w:drawing>
                <wp:inline distT="0" distB="0" distL="0" distR="0" wp14:anchorId="66A433A1" wp14:editId="445DA31F">
                  <wp:extent cx="1979295" cy="1073727"/>
                  <wp:effectExtent l="0" t="0" r="1905" b="0"/>
                  <wp:docPr id="18" name="Picture 18" descr="C:\Users\jamila\Downloads\SISWAZAH NYA HAL LAAAA\A&amp;S\all day 28 salv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la\Downloads\SISWAZAH NYA HAL LAAAA\A&amp;S\all day 28 salvin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6656" cy="1077720"/>
                          </a:xfrm>
                          <a:prstGeom prst="rect">
                            <a:avLst/>
                          </a:prstGeom>
                          <a:noFill/>
                          <a:ln>
                            <a:noFill/>
                          </a:ln>
                        </pic:spPr>
                      </pic:pic>
                    </a:graphicData>
                  </a:graphic>
                </wp:inline>
              </w:drawing>
            </w:r>
          </w:p>
          <w:p w:rsidR="00A36CD5" w:rsidRPr="00A36CD5" w:rsidRDefault="00A36CD5" w:rsidP="00F5571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36CD5" w:rsidRPr="00A36CD5" w:rsidTr="00F55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tcBorders>
              <w:top w:val="single" w:sz="4" w:space="0" w:color="auto"/>
              <w:bottom w:val="single" w:sz="4" w:space="0" w:color="auto"/>
            </w:tcBorders>
            <w:shd w:val="clear" w:color="auto" w:fill="auto"/>
            <w:vAlign w:val="center"/>
          </w:tcPr>
          <w:p w:rsidR="00A36CD5" w:rsidRPr="00A36CD5" w:rsidRDefault="00A36CD5" w:rsidP="00F55718">
            <w:pPr>
              <w:spacing w:after="0" w:line="240" w:lineRule="auto"/>
              <w:jc w:val="both"/>
              <w:rPr>
                <w:rFonts w:ascii="Times New Roman" w:hAnsi="Times New Roman" w:cs="Times New Roman"/>
                <w:b w:val="0"/>
                <w:sz w:val="20"/>
                <w:szCs w:val="20"/>
                <w:lang w:eastAsia="en-MY"/>
              </w:rPr>
            </w:pPr>
          </w:p>
        </w:tc>
        <w:tc>
          <w:tcPr>
            <w:tcW w:w="4342" w:type="dxa"/>
            <w:tcBorders>
              <w:top w:val="single" w:sz="4" w:space="0" w:color="auto"/>
              <w:bottom w:val="single" w:sz="4" w:space="0" w:color="auto"/>
            </w:tcBorders>
            <w:shd w:val="clear" w:color="auto" w:fill="auto"/>
          </w:tcPr>
          <w:p w:rsidR="00A36CD5" w:rsidRPr="00A36CD5" w:rsidRDefault="00A36CD5" w:rsidP="00A36CD5">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ms-MY"/>
              </w:rPr>
            </w:pPr>
            <w:r w:rsidRPr="00A36CD5">
              <w:rPr>
                <w:rFonts w:ascii="Times New Roman" w:hAnsi="Times New Roman" w:cs="Times New Roman"/>
                <w:i/>
                <w:sz w:val="20"/>
                <w:szCs w:val="20"/>
                <w:lang w:val="ms-MY"/>
              </w:rPr>
              <w:t>Azola pinnata</w:t>
            </w:r>
          </w:p>
          <w:p w:rsidR="00A36CD5" w:rsidRPr="00A36CD5" w:rsidRDefault="00A36CD5" w:rsidP="00F5571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lang w:val="ms-MY"/>
              </w:rPr>
            </w:pPr>
          </w:p>
        </w:tc>
      </w:tr>
      <w:tr w:rsidR="00A36CD5" w:rsidRPr="00A36CD5" w:rsidTr="00F55718">
        <w:trPr>
          <w:jc w:val="center"/>
        </w:trPr>
        <w:tc>
          <w:tcPr>
            <w:cnfStyle w:val="001000000000" w:firstRow="0" w:lastRow="0" w:firstColumn="1" w:lastColumn="0" w:oddVBand="0" w:evenVBand="0" w:oddHBand="0" w:evenHBand="0" w:firstRowFirstColumn="0" w:firstRowLastColumn="0" w:lastRowFirstColumn="0" w:lastRowLastColumn="0"/>
            <w:tcW w:w="2717" w:type="dxa"/>
            <w:tcBorders>
              <w:top w:val="single" w:sz="4" w:space="0" w:color="auto"/>
              <w:bottom w:val="single" w:sz="4" w:space="0" w:color="auto"/>
            </w:tcBorders>
            <w:shd w:val="clear" w:color="auto" w:fill="auto"/>
            <w:vAlign w:val="center"/>
          </w:tcPr>
          <w:p w:rsidR="00A36CD5" w:rsidRPr="00A36CD5" w:rsidRDefault="00A36CD5" w:rsidP="00F55718">
            <w:pPr>
              <w:spacing w:after="0" w:line="240" w:lineRule="auto"/>
              <w:jc w:val="both"/>
              <w:rPr>
                <w:rFonts w:ascii="Times New Roman" w:hAnsi="Times New Roman" w:cs="Times New Roman"/>
                <w:b w:val="0"/>
                <w:i/>
                <w:sz w:val="20"/>
                <w:szCs w:val="20"/>
                <w:lang w:val="ms-MY"/>
              </w:rPr>
            </w:pPr>
            <w:r w:rsidRPr="00A36CD5">
              <w:rPr>
                <w:rFonts w:ascii="Times New Roman" w:hAnsi="Times New Roman" w:cs="Times New Roman"/>
                <w:b w:val="0"/>
                <w:sz w:val="20"/>
                <w:szCs w:val="20"/>
                <w:lang w:val="ms-MY"/>
              </w:rPr>
              <w:t xml:space="preserve"> Day 0</w:t>
            </w:r>
          </w:p>
        </w:tc>
        <w:tc>
          <w:tcPr>
            <w:tcW w:w="4342" w:type="dxa"/>
            <w:tcBorders>
              <w:top w:val="single" w:sz="4" w:space="0" w:color="auto"/>
              <w:bottom w:val="single" w:sz="4" w:space="0" w:color="auto"/>
            </w:tcBorders>
            <w:shd w:val="clear" w:color="auto" w:fill="auto"/>
          </w:tcPr>
          <w:p w:rsidR="00A36CD5" w:rsidRPr="00A36CD5" w:rsidRDefault="00A36CD5" w:rsidP="00A36CD5">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MY"/>
              </w:rPr>
            </w:pPr>
            <w:r w:rsidRPr="00A36CD5">
              <w:rPr>
                <w:rFonts w:ascii="Times New Roman" w:hAnsi="Times New Roman"/>
                <w:noProof/>
                <w:sz w:val="20"/>
                <w:szCs w:val="20"/>
                <w:lang w:bidi="ar-SA"/>
              </w:rPr>
              <w:drawing>
                <wp:inline distT="0" distB="0" distL="0" distR="0" wp14:anchorId="4ACBD802" wp14:editId="092AA038">
                  <wp:extent cx="1992378" cy="1066800"/>
                  <wp:effectExtent l="0" t="0" r="8255" b="0"/>
                  <wp:docPr id="19" name="Picture 19" descr="C:\Users\jamila\SkyDrive\MASTER\PUBLISH\lampiran.figure\ap.all day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la\SkyDrive\MASTER\PUBLISH\lampiran.figure\ap.all day 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3182" cy="1072585"/>
                          </a:xfrm>
                          <a:prstGeom prst="rect">
                            <a:avLst/>
                          </a:prstGeom>
                          <a:noFill/>
                          <a:ln>
                            <a:noFill/>
                          </a:ln>
                        </pic:spPr>
                      </pic:pic>
                    </a:graphicData>
                  </a:graphic>
                </wp:inline>
              </w:drawing>
            </w:r>
          </w:p>
          <w:p w:rsidR="00A36CD5" w:rsidRPr="00A36CD5" w:rsidRDefault="00A36CD5" w:rsidP="00F5571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MY"/>
              </w:rPr>
            </w:pPr>
          </w:p>
        </w:tc>
      </w:tr>
      <w:tr w:rsidR="00A36CD5" w:rsidRPr="00A36CD5" w:rsidTr="00F55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tcBorders>
              <w:top w:val="single" w:sz="4" w:space="0" w:color="auto"/>
            </w:tcBorders>
            <w:shd w:val="clear" w:color="auto" w:fill="auto"/>
            <w:vAlign w:val="center"/>
          </w:tcPr>
          <w:p w:rsidR="00A36CD5" w:rsidRPr="00A36CD5" w:rsidRDefault="00A36CD5" w:rsidP="00F55718">
            <w:pPr>
              <w:spacing w:after="0" w:line="240" w:lineRule="auto"/>
              <w:jc w:val="both"/>
              <w:rPr>
                <w:rFonts w:ascii="Times New Roman" w:hAnsi="Times New Roman" w:cs="Times New Roman"/>
                <w:b w:val="0"/>
                <w:sz w:val="20"/>
                <w:szCs w:val="20"/>
              </w:rPr>
            </w:pPr>
            <w:r w:rsidRPr="00A36CD5">
              <w:rPr>
                <w:rFonts w:ascii="Times New Roman" w:hAnsi="Times New Roman" w:cs="Times New Roman"/>
                <w:b w:val="0"/>
                <w:sz w:val="20"/>
                <w:szCs w:val="20"/>
                <w:lang w:val="ms-MY"/>
              </w:rPr>
              <w:t>Day 28</w:t>
            </w:r>
          </w:p>
        </w:tc>
        <w:tc>
          <w:tcPr>
            <w:tcW w:w="4342" w:type="dxa"/>
            <w:tcBorders>
              <w:top w:val="single" w:sz="4" w:space="0" w:color="auto"/>
            </w:tcBorders>
            <w:shd w:val="clear" w:color="auto" w:fill="auto"/>
          </w:tcPr>
          <w:p w:rsidR="00A36CD5" w:rsidRPr="00A36CD5" w:rsidRDefault="00A36CD5" w:rsidP="00A36CD5">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MY"/>
              </w:rPr>
            </w:pPr>
            <w:r w:rsidRPr="00A36CD5">
              <w:rPr>
                <w:rFonts w:ascii="Times New Roman" w:hAnsi="Times New Roman"/>
                <w:noProof/>
                <w:sz w:val="20"/>
                <w:szCs w:val="20"/>
                <w:lang w:bidi="ar-SA"/>
              </w:rPr>
              <w:drawing>
                <wp:inline distT="0" distB="0" distL="0" distR="0" wp14:anchorId="769AFD2E" wp14:editId="32EFD7CE">
                  <wp:extent cx="2009042" cy="1080654"/>
                  <wp:effectExtent l="0" t="0" r="0" b="5715"/>
                  <wp:docPr id="20" name="Picture 20" descr="C:\Users\jamila\Downloads\SISWAZAH NYA HAL LAAAA\A&amp;S\all day 28 Az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la\Downloads\SISWAZAH NYA HAL LAAAA\A&amp;S\all day 28 Azol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6711" cy="1084779"/>
                          </a:xfrm>
                          <a:prstGeom prst="rect">
                            <a:avLst/>
                          </a:prstGeom>
                          <a:noFill/>
                          <a:ln>
                            <a:noFill/>
                          </a:ln>
                        </pic:spPr>
                      </pic:pic>
                    </a:graphicData>
                  </a:graphic>
                </wp:inline>
              </w:drawing>
            </w:r>
          </w:p>
          <w:p w:rsidR="00A36CD5" w:rsidRPr="00A36CD5" w:rsidRDefault="00A36CD5" w:rsidP="00F5571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MY"/>
              </w:rPr>
            </w:pPr>
          </w:p>
        </w:tc>
      </w:tr>
    </w:tbl>
    <w:p w:rsidR="00A36CD5" w:rsidRDefault="00A36CD5" w:rsidP="00A36CD5">
      <w:pPr>
        <w:spacing w:after="0" w:line="240" w:lineRule="auto"/>
        <w:jc w:val="both"/>
        <w:rPr>
          <w:rFonts w:ascii="Times New Roman" w:hAnsi="Times New Roman"/>
          <w:sz w:val="20"/>
          <w:szCs w:val="20"/>
          <w:lang w:eastAsia="en-MY"/>
        </w:rPr>
      </w:pPr>
    </w:p>
    <w:p w:rsidR="00A36CD5" w:rsidRDefault="00A36CD5" w:rsidP="00A36CD5">
      <w:pPr>
        <w:spacing w:after="0" w:line="240" w:lineRule="auto"/>
        <w:jc w:val="both"/>
        <w:rPr>
          <w:rFonts w:ascii="Times New Roman" w:hAnsi="Times New Roman"/>
          <w:sz w:val="20"/>
          <w:szCs w:val="20"/>
          <w:lang w:eastAsia="en-MY"/>
        </w:rPr>
      </w:pPr>
    </w:p>
    <w:p w:rsidR="00A36CD5" w:rsidRPr="00A36CD5" w:rsidRDefault="00A36CD5" w:rsidP="00A36CD5">
      <w:pPr>
        <w:spacing w:after="0" w:line="240" w:lineRule="auto"/>
        <w:jc w:val="both"/>
        <w:rPr>
          <w:rFonts w:ascii="Times New Roman" w:hAnsi="Times New Roman"/>
          <w:sz w:val="20"/>
          <w:szCs w:val="20"/>
          <w:lang w:eastAsia="en-MY"/>
        </w:rPr>
      </w:pPr>
      <w:r w:rsidRPr="00A36CD5">
        <w:rPr>
          <w:rFonts w:ascii="Times New Roman" w:hAnsi="Times New Roman"/>
          <w:sz w:val="20"/>
          <w:szCs w:val="20"/>
          <w:lang w:eastAsia="en-MY"/>
        </w:rPr>
        <w:lastRenderedPageBreak/>
        <w:t xml:space="preserve">From the observation, the </w:t>
      </w:r>
      <w:r w:rsidRPr="00A36CD5">
        <w:rPr>
          <w:rFonts w:ascii="Times New Roman" w:hAnsi="Times New Roman"/>
          <w:i/>
          <w:sz w:val="20"/>
          <w:szCs w:val="20"/>
          <w:lang w:eastAsia="en-MY"/>
        </w:rPr>
        <w:t>Scirpus grossus</w:t>
      </w:r>
      <w:r w:rsidRPr="00A36CD5">
        <w:rPr>
          <w:rFonts w:ascii="Times New Roman" w:hAnsi="Times New Roman"/>
          <w:sz w:val="20"/>
          <w:szCs w:val="20"/>
          <w:lang w:eastAsia="en-MY"/>
        </w:rPr>
        <w:t xml:space="preserve"> still survived until day 28. Nevertheless, there were also withered plants during the preliminary test. For </w:t>
      </w:r>
      <w:r w:rsidRPr="00A36CD5">
        <w:rPr>
          <w:rFonts w:ascii="Times New Roman" w:hAnsi="Times New Roman"/>
          <w:i/>
          <w:sz w:val="20"/>
          <w:szCs w:val="20"/>
          <w:lang w:eastAsia="en-MY"/>
        </w:rPr>
        <w:t xml:space="preserve">Scirpus grossus, </w:t>
      </w:r>
      <w:r w:rsidRPr="00A36CD5">
        <w:rPr>
          <w:rFonts w:ascii="Times New Roman" w:hAnsi="Times New Roman"/>
          <w:sz w:val="20"/>
          <w:szCs w:val="20"/>
          <w:lang w:eastAsia="en-MY"/>
        </w:rPr>
        <w:t xml:space="preserve">it started withered on day 7 compared to the control contaminant (CC) started on day </w:t>
      </w:r>
      <w:r w:rsidR="00F70108">
        <w:rPr>
          <w:rFonts w:ascii="Times New Roman" w:hAnsi="Times New Roman"/>
          <w:sz w:val="20"/>
          <w:szCs w:val="20"/>
          <w:lang w:eastAsia="en-MY"/>
        </w:rPr>
        <w:t>10. After day 28; the leaves gre</w:t>
      </w:r>
      <w:r w:rsidRPr="00A36CD5">
        <w:rPr>
          <w:rFonts w:ascii="Times New Roman" w:hAnsi="Times New Roman"/>
          <w:sz w:val="20"/>
          <w:szCs w:val="20"/>
          <w:lang w:eastAsia="en-MY"/>
        </w:rPr>
        <w:t xml:space="preserve">w in </w:t>
      </w:r>
      <w:r w:rsidR="00F70108">
        <w:rPr>
          <w:rFonts w:ascii="Times New Roman" w:hAnsi="Times New Roman"/>
          <w:sz w:val="20"/>
          <w:szCs w:val="20"/>
          <w:lang w:eastAsia="en-MY"/>
        </w:rPr>
        <w:t xml:space="preserve">almost 20 cm higher than before, </w:t>
      </w:r>
      <w:r w:rsidRPr="00A36CD5">
        <w:rPr>
          <w:rFonts w:ascii="Times New Roman" w:hAnsi="Times New Roman"/>
          <w:sz w:val="20"/>
          <w:szCs w:val="20"/>
          <w:lang w:eastAsia="en-MY"/>
        </w:rPr>
        <w:t>show</w:t>
      </w:r>
      <w:r w:rsidR="00F70108">
        <w:rPr>
          <w:rFonts w:ascii="Times New Roman" w:hAnsi="Times New Roman"/>
          <w:sz w:val="20"/>
          <w:szCs w:val="20"/>
          <w:lang w:eastAsia="en-MY"/>
        </w:rPr>
        <w:t>ing that</w:t>
      </w:r>
      <w:r w:rsidRPr="00A36CD5">
        <w:rPr>
          <w:rFonts w:ascii="Times New Roman" w:hAnsi="Times New Roman"/>
          <w:sz w:val="20"/>
          <w:szCs w:val="20"/>
          <w:lang w:eastAsia="en-MY"/>
        </w:rPr>
        <w:t xml:space="preserve"> after exposure, the </w:t>
      </w:r>
      <w:r w:rsidRPr="00A36CD5">
        <w:rPr>
          <w:rFonts w:ascii="Times New Roman" w:hAnsi="Times New Roman"/>
          <w:i/>
          <w:sz w:val="20"/>
          <w:szCs w:val="20"/>
          <w:lang w:eastAsia="en-MY"/>
        </w:rPr>
        <w:t>Scirpus grossus</w:t>
      </w:r>
      <w:r w:rsidRPr="00A36CD5">
        <w:rPr>
          <w:rFonts w:ascii="Times New Roman" w:hAnsi="Times New Roman"/>
          <w:sz w:val="20"/>
          <w:szCs w:val="20"/>
          <w:lang w:eastAsia="en-MY"/>
        </w:rPr>
        <w:t xml:space="preserve"> can </w:t>
      </w:r>
      <w:r w:rsidR="00F70108">
        <w:rPr>
          <w:rFonts w:ascii="Times New Roman" w:hAnsi="Times New Roman"/>
          <w:sz w:val="20"/>
          <w:szCs w:val="20"/>
          <w:lang w:eastAsia="en-MY"/>
        </w:rPr>
        <w:t>still survive and grow</w:t>
      </w:r>
      <w:r w:rsidRPr="00A36CD5">
        <w:rPr>
          <w:rFonts w:ascii="Times New Roman" w:hAnsi="Times New Roman"/>
          <w:sz w:val="20"/>
          <w:szCs w:val="20"/>
          <w:lang w:eastAsia="en-MY"/>
        </w:rPr>
        <w:t xml:space="preserve">. </w:t>
      </w:r>
      <w:r w:rsidRPr="00A36CD5">
        <w:rPr>
          <w:rFonts w:ascii="Times New Roman" w:hAnsi="Times New Roman"/>
          <w:i/>
          <w:sz w:val="20"/>
          <w:szCs w:val="20"/>
          <w:lang w:eastAsia="en-MY"/>
        </w:rPr>
        <w:t>Salvinia molesta</w:t>
      </w:r>
      <w:r w:rsidRPr="00A36CD5">
        <w:rPr>
          <w:rFonts w:ascii="Times New Roman" w:hAnsi="Times New Roman"/>
          <w:sz w:val="20"/>
          <w:szCs w:val="20"/>
          <w:lang w:eastAsia="en-MY"/>
        </w:rPr>
        <w:t xml:space="preserve"> </w:t>
      </w:r>
      <w:r w:rsidRPr="00A36CD5">
        <w:rPr>
          <w:rFonts w:ascii="Times New Roman" w:hAnsi="Times New Roman"/>
          <w:sz w:val="20"/>
          <w:szCs w:val="20"/>
        </w:rPr>
        <w:t>and</w:t>
      </w:r>
      <w:r w:rsidRPr="00A36CD5">
        <w:rPr>
          <w:rFonts w:ascii="Times New Roman" w:hAnsi="Times New Roman"/>
          <w:i/>
          <w:sz w:val="20"/>
          <w:szCs w:val="20"/>
        </w:rPr>
        <w:t xml:space="preserve"> Azola pinnata</w:t>
      </w:r>
      <w:r w:rsidRPr="00A36CD5">
        <w:rPr>
          <w:rFonts w:ascii="Times New Roman" w:hAnsi="Times New Roman"/>
          <w:sz w:val="20"/>
          <w:szCs w:val="20"/>
        </w:rPr>
        <w:t xml:space="preserve"> withered starting on day 14 for both floating plants. The control crate withered faster than </w:t>
      </w:r>
      <w:r w:rsidR="00F70108">
        <w:rPr>
          <w:rFonts w:ascii="Times New Roman" w:hAnsi="Times New Roman"/>
          <w:sz w:val="20"/>
          <w:szCs w:val="20"/>
        </w:rPr>
        <w:t xml:space="preserve">the </w:t>
      </w:r>
      <w:r w:rsidRPr="00A36CD5">
        <w:rPr>
          <w:rFonts w:ascii="Times New Roman" w:hAnsi="Times New Roman"/>
          <w:sz w:val="20"/>
          <w:szCs w:val="20"/>
        </w:rPr>
        <w:t>contaminant crate. However, both fl</w:t>
      </w:r>
      <w:r w:rsidR="00EC5720">
        <w:rPr>
          <w:rFonts w:ascii="Times New Roman" w:hAnsi="Times New Roman"/>
          <w:sz w:val="20"/>
          <w:szCs w:val="20"/>
        </w:rPr>
        <w:t>oating plants can survive until</w:t>
      </w:r>
      <w:bookmarkStart w:id="0" w:name="_GoBack"/>
      <w:bookmarkEnd w:id="0"/>
      <w:r w:rsidRPr="00A36CD5">
        <w:rPr>
          <w:rFonts w:ascii="Times New Roman" w:hAnsi="Times New Roman"/>
          <w:sz w:val="20"/>
          <w:szCs w:val="20"/>
        </w:rPr>
        <w:t xml:space="preserve"> day 28. </w:t>
      </w:r>
    </w:p>
    <w:p w:rsidR="00A36CD5" w:rsidRPr="00A36CD5" w:rsidRDefault="00A36CD5" w:rsidP="00A36CD5">
      <w:pPr>
        <w:spacing w:after="0" w:line="240" w:lineRule="auto"/>
        <w:jc w:val="both"/>
        <w:rPr>
          <w:rFonts w:ascii="Times New Roman" w:hAnsi="Times New Roman"/>
          <w:b/>
          <w:sz w:val="20"/>
          <w:szCs w:val="20"/>
        </w:rPr>
      </w:pPr>
    </w:p>
    <w:p w:rsidR="00A36CD5" w:rsidRPr="00A36CD5" w:rsidRDefault="00A36CD5" w:rsidP="00A36CD5">
      <w:pPr>
        <w:spacing w:after="0" w:line="240" w:lineRule="auto"/>
        <w:jc w:val="both"/>
        <w:rPr>
          <w:rFonts w:ascii="Times New Roman" w:hAnsi="Times New Roman"/>
          <w:b/>
          <w:sz w:val="20"/>
          <w:szCs w:val="20"/>
        </w:rPr>
      </w:pPr>
      <w:r w:rsidRPr="00A36CD5">
        <w:rPr>
          <w:rFonts w:ascii="Times New Roman" w:hAnsi="Times New Roman"/>
          <w:b/>
          <w:sz w:val="20"/>
          <w:szCs w:val="20"/>
        </w:rPr>
        <w:t>Removal of colour and COD</w:t>
      </w:r>
    </w:p>
    <w:p w:rsidR="00A36CD5" w:rsidRPr="00A36CD5" w:rsidRDefault="00A36CD5" w:rsidP="00A36CD5">
      <w:pPr>
        <w:spacing w:after="0" w:line="240" w:lineRule="auto"/>
        <w:jc w:val="both"/>
        <w:rPr>
          <w:rFonts w:ascii="Times New Roman" w:hAnsi="Times New Roman"/>
          <w:sz w:val="20"/>
          <w:szCs w:val="20"/>
          <w:lang w:val="ms-MY"/>
        </w:rPr>
      </w:pPr>
      <w:r w:rsidRPr="00A36CD5">
        <w:rPr>
          <w:rFonts w:ascii="Times New Roman" w:hAnsi="Times New Roman"/>
          <w:sz w:val="20"/>
          <w:szCs w:val="20"/>
        </w:rPr>
        <w:t xml:space="preserve">The characterization results of wastewater before and after exposure for all plants were summarized in Table 3. From the observation, colour and COD decreased from day 3. From Table 3, COD was totally removed </w:t>
      </w:r>
      <w:r w:rsidR="00F70108">
        <w:rPr>
          <w:rFonts w:ascii="Times New Roman" w:hAnsi="Times New Roman"/>
          <w:sz w:val="20"/>
          <w:szCs w:val="20"/>
        </w:rPr>
        <w:t xml:space="preserve">by </w:t>
      </w:r>
      <w:r w:rsidRPr="00A36CD5">
        <w:rPr>
          <w:rFonts w:ascii="Times New Roman" w:hAnsi="Times New Roman"/>
          <w:sz w:val="20"/>
          <w:szCs w:val="20"/>
        </w:rPr>
        <w:t xml:space="preserve">all plants. In addition, 50.28%, 49.72% and 43.09% of colour were removed by </w:t>
      </w:r>
      <w:r w:rsidRPr="00A36CD5">
        <w:rPr>
          <w:rFonts w:ascii="Times New Roman" w:hAnsi="Times New Roman"/>
          <w:i/>
          <w:sz w:val="20"/>
          <w:szCs w:val="20"/>
          <w:lang w:eastAsia="en-MY"/>
        </w:rPr>
        <w:t>Scirpus grossus, Salvinia molesta</w:t>
      </w:r>
      <w:r w:rsidRPr="00A36CD5">
        <w:rPr>
          <w:rFonts w:ascii="Times New Roman" w:hAnsi="Times New Roman"/>
          <w:sz w:val="20"/>
          <w:szCs w:val="20"/>
          <w:lang w:eastAsia="en-MY"/>
        </w:rPr>
        <w:t xml:space="preserve"> </w:t>
      </w:r>
      <w:r w:rsidRPr="00A36CD5">
        <w:rPr>
          <w:rFonts w:ascii="Times New Roman" w:hAnsi="Times New Roman"/>
          <w:sz w:val="20"/>
          <w:szCs w:val="20"/>
          <w:lang w:val="ms-MY"/>
        </w:rPr>
        <w:t>and</w:t>
      </w:r>
      <w:r w:rsidRPr="00A36CD5">
        <w:rPr>
          <w:rFonts w:ascii="Times New Roman" w:hAnsi="Times New Roman"/>
          <w:i/>
          <w:sz w:val="20"/>
          <w:szCs w:val="20"/>
          <w:lang w:val="ms-MY"/>
        </w:rPr>
        <w:t xml:space="preserve"> Azola pinnata </w:t>
      </w:r>
      <w:r w:rsidRPr="00A36CD5">
        <w:rPr>
          <w:rFonts w:ascii="Times New Roman" w:hAnsi="Times New Roman"/>
          <w:sz w:val="20"/>
          <w:szCs w:val="20"/>
          <w:lang w:val="ms-MY"/>
        </w:rPr>
        <w:t>respectively.</w:t>
      </w:r>
    </w:p>
    <w:p w:rsidR="00A36CD5" w:rsidRDefault="00A36CD5" w:rsidP="00A36CD5">
      <w:pPr>
        <w:spacing w:after="0" w:line="240" w:lineRule="auto"/>
        <w:jc w:val="both"/>
        <w:rPr>
          <w:rFonts w:ascii="Times New Roman" w:hAnsi="Times New Roman"/>
          <w:sz w:val="20"/>
          <w:szCs w:val="20"/>
          <w:lang w:val="ms-MY"/>
        </w:rPr>
      </w:pPr>
    </w:p>
    <w:p w:rsidR="005D0704" w:rsidRPr="00A36CD5" w:rsidRDefault="005D0704" w:rsidP="00A36CD5">
      <w:pPr>
        <w:spacing w:after="0" w:line="240" w:lineRule="auto"/>
        <w:jc w:val="both"/>
        <w:rPr>
          <w:rFonts w:ascii="Times New Roman" w:hAnsi="Times New Roman"/>
          <w:sz w:val="20"/>
          <w:szCs w:val="20"/>
          <w:lang w:val="ms-MY"/>
        </w:rPr>
      </w:pPr>
    </w:p>
    <w:p w:rsidR="00A36CD5" w:rsidRPr="00A36CD5" w:rsidRDefault="00A36CD5" w:rsidP="005D0704">
      <w:pPr>
        <w:spacing w:after="120" w:line="240" w:lineRule="auto"/>
        <w:jc w:val="center"/>
        <w:rPr>
          <w:rFonts w:ascii="Times New Roman" w:hAnsi="Times New Roman"/>
          <w:sz w:val="20"/>
          <w:szCs w:val="20"/>
        </w:rPr>
      </w:pPr>
      <w:r w:rsidRPr="00A36CD5">
        <w:rPr>
          <w:rFonts w:ascii="Times New Roman" w:hAnsi="Times New Roman"/>
          <w:sz w:val="20"/>
          <w:szCs w:val="20"/>
        </w:rPr>
        <w:t xml:space="preserve">Table 3. </w:t>
      </w:r>
      <w:r w:rsidR="005D0704">
        <w:rPr>
          <w:rFonts w:ascii="Times New Roman" w:hAnsi="Times New Roman"/>
          <w:sz w:val="20"/>
          <w:szCs w:val="20"/>
        </w:rPr>
        <w:t xml:space="preserve"> </w:t>
      </w:r>
      <w:r w:rsidRPr="00A36CD5">
        <w:rPr>
          <w:rFonts w:ascii="Times New Roman" w:hAnsi="Times New Roman"/>
          <w:sz w:val="20"/>
          <w:szCs w:val="20"/>
        </w:rPr>
        <w:t>Characterization of wastewater after exposure</w:t>
      </w:r>
    </w:p>
    <w:tbl>
      <w:tblPr>
        <w:tblStyle w:val="LightShading"/>
        <w:tblW w:w="0" w:type="auto"/>
        <w:jc w:val="center"/>
        <w:tblLook w:val="04A0" w:firstRow="1" w:lastRow="0" w:firstColumn="1" w:lastColumn="0" w:noHBand="0" w:noVBand="1"/>
      </w:tblPr>
      <w:tblGrid>
        <w:gridCol w:w="1544"/>
        <w:gridCol w:w="1444"/>
        <w:gridCol w:w="1433"/>
        <w:gridCol w:w="1300"/>
      </w:tblGrid>
      <w:tr w:rsidR="00A36CD5" w:rsidRPr="00A36CD5" w:rsidTr="00F55718">
        <w:trPr>
          <w:cnfStyle w:val="100000000000" w:firstRow="1" w:lastRow="0" w:firstColumn="0" w:lastColumn="0" w:oddVBand="0" w:evenVBand="0" w:oddHBand="0"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rsidR="00A36CD5" w:rsidRPr="00A36CD5" w:rsidRDefault="00A36CD5" w:rsidP="005D0704">
            <w:pPr>
              <w:spacing w:before="60" w:after="60" w:line="240" w:lineRule="auto"/>
              <w:jc w:val="both"/>
              <w:rPr>
                <w:rFonts w:ascii="Times New Roman" w:hAnsi="Times New Roman" w:cs="Times New Roman"/>
                <w:sz w:val="20"/>
                <w:szCs w:val="20"/>
              </w:rPr>
            </w:pPr>
            <w:r w:rsidRPr="00A36CD5">
              <w:rPr>
                <w:rFonts w:ascii="Times New Roman" w:hAnsi="Times New Roman" w:cs="Times New Roman"/>
                <w:sz w:val="20"/>
                <w:szCs w:val="20"/>
              </w:rPr>
              <w:t>Types of plants/characteristic</w:t>
            </w:r>
          </w:p>
        </w:tc>
        <w:tc>
          <w:tcPr>
            <w:tcW w:w="0" w:type="auto"/>
            <w:shd w:val="clear" w:color="auto" w:fill="auto"/>
          </w:tcPr>
          <w:p w:rsidR="00A36CD5" w:rsidRPr="00A36CD5" w:rsidRDefault="00A36CD5" w:rsidP="005D0704">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Colour (PtCo)</w:t>
            </w:r>
          </w:p>
        </w:tc>
        <w:tc>
          <w:tcPr>
            <w:tcW w:w="0" w:type="auto"/>
            <w:shd w:val="clear" w:color="auto" w:fill="auto"/>
          </w:tcPr>
          <w:p w:rsidR="00A36CD5" w:rsidRPr="00A36CD5" w:rsidRDefault="00A36CD5" w:rsidP="005D0704">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COD (mg/L)</w:t>
            </w:r>
          </w:p>
        </w:tc>
      </w:tr>
      <w:tr w:rsidR="00A36CD5" w:rsidRPr="00A36CD5" w:rsidTr="00F55718">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36CD5" w:rsidRPr="00A36CD5" w:rsidRDefault="00A36CD5" w:rsidP="005D0704">
            <w:pPr>
              <w:spacing w:before="60" w:after="0" w:line="240" w:lineRule="auto"/>
              <w:jc w:val="both"/>
              <w:rPr>
                <w:rFonts w:ascii="Times New Roman" w:hAnsi="Times New Roman" w:cs="Times New Roman"/>
                <w:b w:val="0"/>
                <w:bCs w:val="0"/>
                <w:sz w:val="20"/>
                <w:szCs w:val="20"/>
              </w:rPr>
            </w:pPr>
            <w:r w:rsidRPr="00A36CD5">
              <w:rPr>
                <w:rFonts w:ascii="Times New Roman" w:hAnsi="Times New Roman" w:cs="Times New Roman"/>
                <w:b w:val="0"/>
                <w:bCs w:val="0"/>
                <w:i/>
                <w:sz w:val="20"/>
                <w:szCs w:val="20"/>
                <w:lang w:eastAsia="en-MY"/>
              </w:rPr>
              <w:t>Scirpus grossus</w:t>
            </w:r>
          </w:p>
        </w:tc>
        <w:tc>
          <w:tcPr>
            <w:tcW w:w="0" w:type="auto"/>
            <w:shd w:val="clear" w:color="auto" w:fill="auto"/>
          </w:tcPr>
          <w:p w:rsidR="00A36CD5" w:rsidRPr="00A36CD5" w:rsidRDefault="00A36CD5" w:rsidP="005D0704">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Average</w:t>
            </w:r>
          </w:p>
        </w:tc>
        <w:tc>
          <w:tcPr>
            <w:tcW w:w="0" w:type="auto"/>
            <w:shd w:val="clear" w:color="auto" w:fill="auto"/>
          </w:tcPr>
          <w:p w:rsidR="00A36CD5" w:rsidRPr="00A36CD5" w:rsidRDefault="00A36CD5" w:rsidP="005D0704">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90</w:t>
            </w:r>
          </w:p>
        </w:tc>
        <w:tc>
          <w:tcPr>
            <w:tcW w:w="0" w:type="auto"/>
            <w:shd w:val="clear" w:color="auto" w:fill="auto"/>
          </w:tcPr>
          <w:p w:rsidR="00A36CD5" w:rsidRPr="00A36CD5" w:rsidRDefault="00A36CD5" w:rsidP="005D0704">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0</w:t>
            </w:r>
          </w:p>
        </w:tc>
      </w:tr>
      <w:tr w:rsidR="00A36CD5" w:rsidRPr="00A36CD5" w:rsidTr="00F55718">
        <w:trPr>
          <w:trHeight w:val="234"/>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36CD5" w:rsidRPr="00A36CD5" w:rsidRDefault="00A36CD5" w:rsidP="005D0704">
            <w:pPr>
              <w:spacing w:before="60" w:after="0" w:line="240" w:lineRule="auto"/>
              <w:jc w:val="both"/>
              <w:rPr>
                <w:rFonts w:ascii="Times New Roman" w:hAnsi="Times New Roman" w:cs="Times New Roman"/>
                <w:b w:val="0"/>
                <w:bCs w:val="0"/>
                <w:sz w:val="20"/>
                <w:szCs w:val="20"/>
              </w:rPr>
            </w:pPr>
          </w:p>
        </w:tc>
        <w:tc>
          <w:tcPr>
            <w:tcW w:w="0" w:type="auto"/>
            <w:shd w:val="clear" w:color="auto" w:fill="auto"/>
          </w:tcPr>
          <w:p w:rsidR="00A36CD5" w:rsidRPr="00A36CD5" w:rsidRDefault="00A36CD5" w:rsidP="005D0704">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Percentage (%)</w:t>
            </w:r>
          </w:p>
        </w:tc>
        <w:tc>
          <w:tcPr>
            <w:tcW w:w="0" w:type="auto"/>
            <w:shd w:val="clear" w:color="auto" w:fill="auto"/>
          </w:tcPr>
          <w:p w:rsidR="00A36CD5" w:rsidRPr="00A36CD5" w:rsidRDefault="00A36CD5" w:rsidP="005D0704">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50.28</w:t>
            </w:r>
          </w:p>
        </w:tc>
        <w:tc>
          <w:tcPr>
            <w:tcW w:w="0" w:type="auto"/>
            <w:shd w:val="clear" w:color="auto" w:fill="auto"/>
          </w:tcPr>
          <w:p w:rsidR="00A36CD5" w:rsidRPr="00A36CD5" w:rsidRDefault="00A36CD5" w:rsidP="005D0704">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100</w:t>
            </w:r>
          </w:p>
        </w:tc>
      </w:tr>
      <w:tr w:rsidR="00A36CD5" w:rsidRPr="00A36CD5" w:rsidTr="00F5571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36CD5" w:rsidRPr="00A36CD5" w:rsidRDefault="00A36CD5" w:rsidP="005D0704">
            <w:pPr>
              <w:spacing w:before="60" w:after="0" w:line="240" w:lineRule="auto"/>
              <w:jc w:val="both"/>
              <w:rPr>
                <w:rFonts w:ascii="Times New Roman" w:hAnsi="Times New Roman" w:cs="Times New Roman"/>
                <w:b w:val="0"/>
                <w:bCs w:val="0"/>
                <w:sz w:val="20"/>
                <w:szCs w:val="20"/>
              </w:rPr>
            </w:pPr>
            <w:r w:rsidRPr="00A36CD5">
              <w:rPr>
                <w:rFonts w:ascii="Times New Roman" w:hAnsi="Times New Roman" w:cs="Times New Roman"/>
                <w:b w:val="0"/>
                <w:bCs w:val="0"/>
                <w:i/>
                <w:sz w:val="20"/>
                <w:szCs w:val="20"/>
                <w:lang w:eastAsia="en-MY"/>
              </w:rPr>
              <w:t>Salvinia molesta</w:t>
            </w:r>
          </w:p>
        </w:tc>
        <w:tc>
          <w:tcPr>
            <w:tcW w:w="0" w:type="auto"/>
            <w:shd w:val="clear" w:color="auto" w:fill="auto"/>
          </w:tcPr>
          <w:p w:rsidR="00A36CD5" w:rsidRPr="00A36CD5" w:rsidRDefault="00A36CD5" w:rsidP="005D0704">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Average</w:t>
            </w:r>
          </w:p>
        </w:tc>
        <w:tc>
          <w:tcPr>
            <w:tcW w:w="0" w:type="auto"/>
            <w:shd w:val="clear" w:color="auto" w:fill="auto"/>
          </w:tcPr>
          <w:p w:rsidR="00A36CD5" w:rsidRPr="00A36CD5" w:rsidRDefault="00A36CD5" w:rsidP="005D0704">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91</w:t>
            </w:r>
          </w:p>
        </w:tc>
        <w:tc>
          <w:tcPr>
            <w:tcW w:w="0" w:type="auto"/>
            <w:shd w:val="clear" w:color="auto" w:fill="auto"/>
          </w:tcPr>
          <w:p w:rsidR="00A36CD5" w:rsidRPr="00A36CD5" w:rsidRDefault="00A36CD5" w:rsidP="005D0704">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0</w:t>
            </w:r>
          </w:p>
        </w:tc>
      </w:tr>
      <w:tr w:rsidR="00A36CD5" w:rsidRPr="00A36CD5" w:rsidTr="00F55718">
        <w:trPr>
          <w:trHeight w:val="234"/>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36CD5" w:rsidRPr="00A36CD5" w:rsidRDefault="00A36CD5" w:rsidP="005D0704">
            <w:pPr>
              <w:spacing w:before="60" w:after="0" w:line="240" w:lineRule="auto"/>
              <w:jc w:val="both"/>
              <w:rPr>
                <w:rFonts w:ascii="Times New Roman" w:hAnsi="Times New Roman" w:cs="Times New Roman"/>
                <w:b w:val="0"/>
                <w:bCs w:val="0"/>
                <w:sz w:val="20"/>
                <w:szCs w:val="20"/>
              </w:rPr>
            </w:pPr>
          </w:p>
        </w:tc>
        <w:tc>
          <w:tcPr>
            <w:tcW w:w="0" w:type="auto"/>
            <w:shd w:val="clear" w:color="auto" w:fill="auto"/>
          </w:tcPr>
          <w:p w:rsidR="00A36CD5" w:rsidRPr="00A36CD5" w:rsidRDefault="00A36CD5" w:rsidP="005D0704">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Percentage (%)</w:t>
            </w:r>
          </w:p>
        </w:tc>
        <w:tc>
          <w:tcPr>
            <w:tcW w:w="0" w:type="auto"/>
            <w:shd w:val="clear" w:color="auto" w:fill="auto"/>
          </w:tcPr>
          <w:p w:rsidR="00A36CD5" w:rsidRPr="00A36CD5" w:rsidRDefault="00A36CD5" w:rsidP="005D0704">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49.72</w:t>
            </w:r>
          </w:p>
        </w:tc>
        <w:tc>
          <w:tcPr>
            <w:tcW w:w="0" w:type="auto"/>
            <w:shd w:val="clear" w:color="auto" w:fill="auto"/>
          </w:tcPr>
          <w:p w:rsidR="00A36CD5" w:rsidRPr="00A36CD5" w:rsidRDefault="00A36CD5" w:rsidP="005D0704">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100</w:t>
            </w:r>
          </w:p>
        </w:tc>
      </w:tr>
      <w:tr w:rsidR="00A36CD5" w:rsidRPr="00A36CD5" w:rsidTr="00F5571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A36CD5" w:rsidRPr="00A36CD5" w:rsidRDefault="00A36CD5" w:rsidP="005D0704">
            <w:pPr>
              <w:spacing w:before="60" w:after="0" w:line="240" w:lineRule="auto"/>
              <w:jc w:val="both"/>
              <w:rPr>
                <w:rFonts w:ascii="Times New Roman" w:hAnsi="Times New Roman" w:cs="Times New Roman"/>
                <w:b w:val="0"/>
                <w:bCs w:val="0"/>
                <w:sz w:val="20"/>
                <w:szCs w:val="20"/>
              </w:rPr>
            </w:pPr>
            <w:r w:rsidRPr="00A36CD5">
              <w:rPr>
                <w:rFonts w:ascii="Times New Roman" w:hAnsi="Times New Roman" w:cs="Times New Roman"/>
                <w:b w:val="0"/>
                <w:bCs w:val="0"/>
                <w:i/>
                <w:sz w:val="20"/>
                <w:szCs w:val="20"/>
                <w:lang w:val="ms-MY"/>
              </w:rPr>
              <w:t>Azola pinnata</w:t>
            </w:r>
          </w:p>
        </w:tc>
        <w:tc>
          <w:tcPr>
            <w:tcW w:w="0" w:type="auto"/>
            <w:shd w:val="clear" w:color="auto" w:fill="auto"/>
          </w:tcPr>
          <w:p w:rsidR="00A36CD5" w:rsidRPr="00A36CD5" w:rsidRDefault="00A36CD5" w:rsidP="005D0704">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Average</w:t>
            </w:r>
          </w:p>
        </w:tc>
        <w:tc>
          <w:tcPr>
            <w:tcW w:w="0" w:type="auto"/>
            <w:shd w:val="clear" w:color="auto" w:fill="auto"/>
          </w:tcPr>
          <w:p w:rsidR="00A36CD5" w:rsidRPr="00A36CD5" w:rsidRDefault="00A36CD5" w:rsidP="005D0704">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103</w:t>
            </w:r>
          </w:p>
        </w:tc>
        <w:tc>
          <w:tcPr>
            <w:tcW w:w="0" w:type="auto"/>
            <w:shd w:val="clear" w:color="auto" w:fill="auto"/>
          </w:tcPr>
          <w:p w:rsidR="00A36CD5" w:rsidRPr="00A36CD5" w:rsidRDefault="00A36CD5" w:rsidP="005D0704">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0</w:t>
            </w:r>
          </w:p>
        </w:tc>
      </w:tr>
      <w:tr w:rsidR="00A36CD5" w:rsidRPr="00A36CD5" w:rsidTr="00F55718">
        <w:trPr>
          <w:trHeight w:val="249"/>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A36CD5" w:rsidRPr="00A36CD5" w:rsidRDefault="00A36CD5" w:rsidP="005D0704">
            <w:pPr>
              <w:spacing w:before="60" w:after="0" w:line="240" w:lineRule="auto"/>
              <w:jc w:val="both"/>
              <w:rPr>
                <w:rFonts w:ascii="Times New Roman" w:hAnsi="Times New Roman" w:cs="Times New Roman"/>
                <w:b w:val="0"/>
                <w:bCs w:val="0"/>
                <w:i/>
                <w:sz w:val="20"/>
                <w:szCs w:val="20"/>
                <w:lang w:val="ms-MY"/>
              </w:rPr>
            </w:pPr>
          </w:p>
        </w:tc>
        <w:tc>
          <w:tcPr>
            <w:tcW w:w="0" w:type="auto"/>
            <w:shd w:val="clear" w:color="auto" w:fill="auto"/>
          </w:tcPr>
          <w:p w:rsidR="00A36CD5" w:rsidRPr="00A36CD5" w:rsidRDefault="00A36CD5" w:rsidP="005D0704">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Percentage (%)</w:t>
            </w:r>
          </w:p>
        </w:tc>
        <w:tc>
          <w:tcPr>
            <w:tcW w:w="0" w:type="auto"/>
            <w:shd w:val="clear" w:color="auto" w:fill="auto"/>
          </w:tcPr>
          <w:p w:rsidR="00A36CD5" w:rsidRPr="00A36CD5" w:rsidRDefault="00A36CD5" w:rsidP="005D0704">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43.09</w:t>
            </w:r>
          </w:p>
        </w:tc>
        <w:tc>
          <w:tcPr>
            <w:tcW w:w="0" w:type="auto"/>
            <w:shd w:val="clear" w:color="auto" w:fill="auto"/>
          </w:tcPr>
          <w:p w:rsidR="00A36CD5" w:rsidRPr="00A36CD5" w:rsidRDefault="00A36CD5" w:rsidP="005D0704">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100</w:t>
            </w:r>
          </w:p>
        </w:tc>
      </w:tr>
      <w:tr w:rsidR="00A36CD5" w:rsidRPr="00A36CD5" w:rsidTr="00F55718">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A36CD5" w:rsidRPr="00A36CD5" w:rsidRDefault="00A36CD5" w:rsidP="005D0704">
            <w:pPr>
              <w:spacing w:before="60" w:after="60" w:line="240" w:lineRule="auto"/>
              <w:jc w:val="both"/>
              <w:rPr>
                <w:rFonts w:ascii="Times New Roman" w:hAnsi="Times New Roman" w:cs="Times New Roman"/>
                <w:b w:val="0"/>
                <w:bCs w:val="0"/>
                <w:sz w:val="20"/>
                <w:szCs w:val="20"/>
                <w:lang w:val="ms-MY"/>
              </w:rPr>
            </w:pPr>
            <w:r w:rsidRPr="00A36CD5">
              <w:rPr>
                <w:rFonts w:ascii="Times New Roman" w:hAnsi="Times New Roman" w:cs="Times New Roman"/>
                <w:b w:val="0"/>
                <w:bCs w:val="0"/>
                <w:sz w:val="20"/>
                <w:szCs w:val="20"/>
                <w:lang w:val="ms-MY"/>
              </w:rPr>
              <w:t>Wastewater</w:t>
            </w:r>
          </w:p>
        </w:tc>
        <w:tc>
          <w:tcPr>
            <w:tcW w:w="0" w:type="auto"/>
            <w:shd w:val="clear" w:color="auto" w:fill="auto"/>
          </w:tcPr>
          <w:p w:rsidR="00A36CD5" w:rsidRPr="00A36CD5" w:rsidRDefault="00A36CD5" w:rsidP="005D0704">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0" w:type="auto"/>
            <w:shd w:val="clear" w:color="auto" w:fill="auto"/>
          </w:tcPr>
          <w:p w:rsidR="00A36CD5" w:rsidRPr="00A36CD5" w:rsidRDefault="00A36CD5" w:rsidP="005D0704">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181</w:t>
            </w:r>
          </w:p>
        </w:tc>
        <w:tc>
          <w:tcPr>
            <w:tcW w:w="0" w:type="auto"/>
            <w:shd w:val="clear" w:color="auto" w:fill="auto"/>
          </w:tcPr>
          <w:p w:rsidR="00A36CD5" w:rsidRPr="00A36CD5" w:rsidRDefault="00A36CD5" w:rsidP="005D0704">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36CD5">
              <w:rPr>
                <w:rFonts w:ascii="Times New Roman" w:hAnsi="Times New Roman" w:cs="Times New Roman"/>
                <w:sz w:val="20"/>
                <w:szCs w:val="20"/>
              </w:rPr>
              <w:t>72.4</w:t>
            </w:r>
          </w:p>
        </w:tc>
      </w:tr>
    </w:tbl>
    <w:p w:rsidR="00A36CD5" w:rsidRDefault="00A36CD5" w:rsidP="00A36CD5">
      <w:pPr>
        <w:spacing w:after="0" w:line="240" w:lineRule="auto"/>
        <w:jc w:val="both"/>
        <w:rPr>
          <w:rFonts w:ascii="Times New Roman" w:hAnsi="Times New Roman"/>
          <w:sz w:val="20"/>
          <w:szCs w:val="20"/>
        </w:rPr>
      </w:pPr>
    </w:p>
    <w:p w:rsidR="00262555" w:rsidRPr="00A36CD5" w:rsidRDefault="00262555" w:rsidP="00A36CD5">
      <w:pPr>
        <w:spacing w:after="0" w:line="240" w:lineRule="auto"/>
        <w:jc w:val="both"/>
        <w:rPr>
          <w:rFonts w:ascii="Times New Roman" w:hAnsi="Times New Roman"/>
          <w:sz w:val="20"/>
          <w:szCs w:val="20"/>
        </w:rPr>
      </w:pPr>
    </w:p>
    <w:p w:rsidR="00A36CD5" w:rsidRPr="00A36CD5" w:rsidRDefault="00A36CD5" w:rsidP="00A36CD5">
      <w:pPr>
        <w:spacing w:after="0" w:line="240" w:lineRule="auto"/>
        <w:jc w:val="both"/>
        <w:rPr>
          <w:rFonts w:ascii="Times New Roman" w:hAnsi="Times New Roman"/>
          <w:i/>
          <w:sz w:val="20"/>
          <w:szCs w:val="20"/>
          <w:lang w:eastAsia="en-MY"/>
        </w:rPr>
      </w:pPr>
      <w:r w:rsidRPr="00A36CD5">
        <w:rPr>
          <w:rFonts w:ascii="Times New Roman" w:hAnsi="Times New Roman"/>
          <w:sz w:val="20"/>
          <w:szCs w:val="20"/>
        </w:rPr>
        <w:t xml:space="preserve">Figure 5 shows the percentage removal of colour and COD. Hence, from this study, the most suitable tropical native plant used in colour and COD removal is </w:t>
      </w:r>
      <w:r w:rsidRPr="00A36CD5">
        <w:rPr>
          <w:rFonts w:ascii="Times New Roman" w:hAnsi="Times New Roman"/>
          <w:i/>
          <w:sz w:val="20"/>
          <w:szCs w:val="20"/>
          <w:lang w:eastAsia="en-MY"/>
        </w:rPr>
        <w:t>Scirpus grossus.</w:t>
      </w:r>
    </w:p>
    <w:p w:rsidR="00A36CD5" w:rsidRPr="00A36CD5" w:rsidRDefault="00A36CD5" w:rsidP="00A36CD5">
      <w:pPr>
        <w:spacing w:after="0" w:line="240" w:lineRule="auto"/>
        <w:jc w:val="both"/>
        <w:rPr>
          <w:rFonts w:ascii="Times New Roman" w:hAnsi="Times New Roman"/>
          <w:sz w:val="20"/>
          <w:szCs w:val="20"/>
        </w:rPr>
      </w:pPr>
    </w:p>
    <w:p w:rsidR="00A36CD5" w:rsidRPr="00A36CD5" w:rsidRDefault="00A36CD5" w:rsidP="00A36CD5">
      <w:pPr>
        <w:spacing w:after="0" w:line="240" w:lineRule="auto"/>
        <w:jc w:val="both"/>
        <w:rPr>
          <w:rFonts w:ascii="Times New Roman" w:hAnsi="Times New Roman"/>
          <w:sz w:val="20"/>
          <w:szCs w:val="20"/>
        </w:rPr>
      </w:pPr>
    </w:p>
    <w:p w:rsidR="00A36CD5" w:rsidRDefault="00A36CD5" w:rsidP="00262555">
      <w:pPr>
        <w:spacing w:after="0" w:line="240" w:lineRule="auto"/>
        <w:jc w:val="center"/>
        <w:rPr>
          <w:rFonts w:ascii="Times New Roman" w:hAnsi="Times New Roman"/>
          <w:sz w:val="20"/>
          <w:szCs w:val="20"/>
        </w:rPr>
      </w:pPr>
      <w:r w:rsidRPr="00A36CD5">
        <w:rPr>
          <w:rFonts w:ascii="Times New Roman" w:hAnsi="Times New Roman"/>
          <w:noProof/>
          <w:sz w:val="20"/>
          <w:szCs w:val="20"/>
          <w:lang w:bidi="ar-SA"/>
        </w:rPr>
        <w:drawing>
          <wp:inline distT="0" distB="0" distL="0" distR="0" wp14:anchorId="5FAD084B" wp14:editId="0C24059B">
            <wp:extent cx="3014980" cy="1808988"/>
            <wp:effectExtent l="0" t="0" r="13970" b="203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62555" w:rsidRPr="00A36CD5" w:rsidRDefault="00262555" w:rsidP="00262555">
      <w:pPr>
        <w:spacing w:after="0" w:line="240" w:lineRule="auto"/>
        <w:jc w:val="center"/>
        <w:rPr>
          <w:rFonts w:ascii="Times New Roman" w:hAnsi="Times New Roman"/>
          <w:sz w:val="20"/>
          <w:szCs w:val="20"/>
        </w:rPr>
      </w:pPr>
    </w:p>
    <w:p w:rsidR="00A36CD5" w:rsidRPr="00A36CD5" w:rsidRDefault="00A36CD5" w:rsidP="00262555">
      <w:pPr>
        <w:spacing w:after="0" w:line="240" w:lineRule="auto"/>
        <w:jc w:val="center"/>
        <w:rPr>
          <w:rFonts w:ascii="Times New Roman" w:hAnsi="Times New Roman"/>
          <w:sz w:val="20"/>
          <w:szCs w:val="20"/>
        </w:rPr>
      </w:pPr>
      <w:r w:rsidRPr="00A36CD5">
        <w:rPr>
          <w:rFonts w:ascii="Times New Roman" w:hAnsi="Times New Roman"/>
          <w:sz w:val="20"/>
          <w:szCs w:val="20"/>
        </w:rPr>
        <w:t xml:space="preserve">Figure 5. </w:t>
      </w:r>
      <w:r w:rsidR="00262555">
        <w:rPr>
          <w:rFonts w:ascii="Times New Roman" w:hAnsi="Times New Roman"/>
          <w:sz w:val="20"/>
          <w:szCs w:val="20"/>
        </w:rPr>
        <w:t xml:space="preserve"> </w:t>
      </w:r>
      <w:r w:rsidRPr="00A36CD5">
        <w:rPr>
          <w:rFonts w:ascii="Times New Roman" w:hAnsi="Times New Roman"/>
          <w:sz w:val="20"/>
          <w:szCs w:val="20"/>
        </w:rPr>
        <w:t xml:space="preserve">Removal of colour and COD by three plants </w:t>
      </w:r>
      <w:r w:rsidRPr="00A36CD5">
        <w:rPr>
          <w:rFonts w:ascii="Times New Roman" w:hAnsi="Times New Roman"/>
          <w:i/>
          <w:sz w:val="20"/>
          <w:szCs w:val="20"/>
          <w:lang w:eastAsia="en-MY"/>
        </w:rPr>
        <w:t xml:space="preserve">Scirpus grossus, Salvinia molesta </w:t>
      </w:r>
      <w:r w:rsidRPr="00A36CD5">
        <w:rPr>
          <w:rFonts w:ascii="Times New Roman" w:hAnsi="Times New Roman"/>
          <w:sz w:val="20"/>
          <w:szCs w:val="20"/>
          <w:lang w:val="ms-MY"/>
        </w:rPr>
        <w:t>and</w:t>
      </w:r>
      <w:r w:rsidRPr="00A36CD5">
        <w:rPr>
          <w:rFonts w:ascii="Times New Roman" w:hAnsi="Times New Roman"/>
          <w:i/>
          <w:sz w:val="20"/>
          <w:szCs w:val="20"/>
          <w:lang w:val="ms-MY"/>
        </w:rPr>
        <w:t xml:space="preserve"> Azola pinnata</w:t>
      </w:r>
    </w:p>
    <w:p w:rsidR="00AC0033" w:rsidRDefault="00AC0033" w:rsidP="00A36CD5">
      <w:pPr>
        <w:spacing w:after="0" w:line="240" w:lineRule="auto"/>
        <w:jc w:val="center"/>
        <w:rPr>
          <w:rFonts w:ascii="Times New Roman" w:hAnsi="Times New Roman"/>
          <w:noProof/>
          <w:sz w:val="20"/>
          <w:szCs w:val="20"/>
          <w:lang w:bidi="ar-SA"/>
        </w:rPr>
      </w:pPr>
    </w:p>
    <w:p w:rsidR="00262555" w:rsidRDefault="00262555" w:rsidP="00A36CD5">
      <w:pPr>
        <w:spacing w:after="0" w:line="240" w:lineRule="auto"/>
        <w:jc w:val="center"/>
        <w:rPr>
          <w:rFonts w:ascii="Times New Roman" w:hAnsi="Times New Roman"/>
          <w:noProof/>
          <w:sz w:val="20"/>
          <w:szCs w:val="20"/>
          <w:lang w:bidi="ar-SA"/>
        </w:rPr>
      </w:pPr>
    </w:p>
    <w:p w:rsidR="001D3F7B" w:rsidRDefault="001D3F7B" w:rsidP="00A36CD5">
      <w:pPr>
        <w:spacing w:after="0" w:line="240" w:lineRule="auto"/>
        <w:jc w:val="center"/>
        <w:rPr>
          <w:rFonts w:ascii="Times New Roman" w:hAnsi="Times New Roman"/>
          <w:noProof/>
          <w:sz w:val="20"/>
          <w:szCs w:val="20"/>
          <w:lang w:bidi="ar-SA"/>
        </w:rPr>
      </w:pPr>
    </w:p>
    <w:p w:rsidR="001D3F7B" w:rsidRDefault="001D3F7B" w:rsidP="00A36CD5">
      <w:pPr>
        <w:spacing w:after="0" w:line="240" w:lineRule="auto"/>
        <w:jc w:val="center"/>
        <w:rPr>
          <w:rFonts w:ascii="Times New Roman" w:hAnsi="Times New Roman"/>
          <w:noProof/>
          <w:sz w:val="20"/>
          <w:szCs w:val="20"/>
          <w:lang w:bidi="ar-SA"/>
        </w:rPr>
      </w:pPr>
    </w:p>
    <w:p w:rsidR="001D3F7B" w:rsidRDefault="001D3F7B" w:rsidP="00A36CD5">
      <w:pPr>
        <w:spacing w:after="0" w:line="240" w:lineRule="auto"/>
        <w:jc w:val="center"/>
        <w:rPr>
          <w:rFonts w:ascii="Times New Roman" w:hAnsi="Times New Roman"/>
          <w:noProof/>
          <w:sz w:val="20"/>
          <w:szCs w:val="20"/>
          <w:lang w:bidi="ar-SA"/>
        </w:rPr>
      </w:pPr>
    </w:p>
    <w:p w:rsidR="001D3F7B" w:rsidRPr="00F447A7" w:rsidRDefault="001D3F7B" w:rsidP="00A36CD5">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262555" w:rsidRPr="00E00B4A" w:rsidRDefault="00262555" w:rsidP="00262555">
      <w:pPr>
        <w:spacing w:after="0" w:line="240" w:lineRule="auto"/>
        <w:jc w:val="both"/>
        <w:rPr>
          <w:rFonts w:ascii="Times New Roman" w:hAnsi="Times New Roman"/>
          <w:sz w:val="20"/>
          <w:szCs w:val="20"/>
          <w:lang w:eastAsia="en-MY"/>
        </w:rPr>
      </w:pPr>
      <w:r>
        <w:rPr>
          <w:rFonts w:ascii="Times New Roman" w:hAnsi="Times New Roman"/>
          <w:sz w:val="20"/>
          <w:szCs w:val="20"/>
          <w:lang w:eastAsia="en-MY"/>
        </w:rPr>
        <w:t xml:space="preserve">The results showed that between </w:t>
      </w:r>
      <w:r w:rsidR="00DD3B76">
        <w:rPr>
          <w:rFonts w:ascii="Times New Roman" w:hAnsi="Times New Roman"/>
          <w:sz w:val="20"/>
          <w:szCs w:val="20"/>
          <w:lang w:eastAsia="en-MY"/>
        </w:rPr>
        <w:t xml:space="preserve">the three </w:t>
      </w:r>
      <w:r>
        <w:rPr>
          <w:rFonts w:ascii="Times New Roman" w:hAnsi="Times New Roman"/>
          <w:sz w:val="20"/>
          <w:szCs w:val="20"/>
          <w:lang w:eastAsia="en-MY"/>
        </w:rPr>
        <w:t>plants</w:t>
      </w:r>
      <w:r w:rsidR="00DD3B76">
        <w:rPr>
          <w:rFonts w:ascii="Times New Roman" w:hAnsi="Times New Roman"/>
          <w:sz w:val="20"/>
          <w:szCs w:val="20"/>
          <w:lang w:eastAsia="en-MY"/>
        </w:rPr>
        <w:t>,</w:t>
      </w:r>
      <w:r>
        <w:rPr>
          <w:rFonts w:ascii="Times New Roman" w:hAnsi="Times New Roman"/>
          <w:sz w:val="20"/>
          <w:szCs w:val="20"/>
          <w:lang w:eastAsia="en-MY"/>
        </w:rPr>
        <w:t xml:space="preserve"> </w:t>
      </w:r>
      <w:r w:rsidRPr="00213194">
        <w:rPr>
          <w:rFonts w:ascii="Times New Roman" w:hAnsi="Times New Roman"/>
          <w:i/>
          <w:sz w:val="20"/>
          <w:szCs w:val="20"/>
          <w:lang w:eastAsia="en-MY"/>
        </w:rPr>
        <w:t>Scirpus</w:t>
      </w:r>
      <w:r w:rsidRPr="00252B24">
        <w:rPr>
          <w:rFonts w:ascii="Times New Roman" w:hAnsi="Times New Roman"/>
          <w:i/>
          <w:sz w:val="20"/>
          <w:szCs w:val="20"/>
          <w:lang w:eastAsia="en-MY"/>
        </w:rPr>
        <w:t xml:space="preserve"> </w:t>
      </w:r>
      <w:r>
        <w:rPr>
          <w:rFonts w:ascii="Times New Roman" w:hAnsi="Times New Roman"/>
          <w:i/>
          <w:sz w:val="20"/>
          <w:szCs w:val="20"/>
          <w:lang w:eastAsia="en-MY"/>
        </w:rPr>
        <w:t>grossus,</w:t>
      </w:r>
      <w:r>
        <w:rPr>
          <w:rFonts w:ascii="Times New Roman" w:hAnsi="Times New Roman"/>
          <w:sz w:val="20"/>
          <w:szCs w:val="20"/>
          <w:lang w:eastAsia="en-MY"/>
        </w:rPr>
        <w:t xml:space="preserve"> </w:t>
      </w:r>
      <w:r w:rsidRPr="00833D1A">
        <w:rPr>
          <w:rFonts w:ascii="Times New Roman" w:hAnsi="Times New Roman"/>
          <w:i/>
          <w:sz w:val="20"/>
          <w:szCs w:val="20"/>
          <w:lang w:eastAsia="en-MY"/>
        </w:rPr>
        <w:t>Salvin</w:t>
      </w:r>
      <w:r>
        <w:rPr>
          <w:rFonts w:ascii="Times New Roman" w:hAnsi="Times New Roman"/>
          <w:i/>
          <w:sz w:val="20"/>
          <w:szCs w:val="20"/>
          <w:lang w:eastAsia="en-MY"/>
        </w:rPr>
        <w:t>i</w:t>
      </w:r>
      <w:r w:rsidRPr="00833D1A">
        <w:rPr>
          <w:rFonts w:ascii="Times New Roman" w:hAnsi="Times New Roman"/>
          <w:i/>
          <w:sz w:val="20"/>
          <w:szCs w:val="20"/>
          <w:lang w:eastAsia="en-MY"/>
        </w:rPr>
        <w:t xml:space="preserve">a </w:t>
      </w:r>
      <w:r>
        <w:rPr>
          <w:rFonts w:ascii="Times New Roman" w:hAnsi="Times New Roman"/>
          <w:i/>
          <w:sz w:val="20"/>
          <w:szCs w:val="20"/>
          <w:lang w:eastAsia="en-MY"/>
        </w:rPr>
        <w:t>molesta</w:t>
      </w:r>
      <w:r>
        <w:rPr>
          <w:rFonts w:ascii="Times New Roman" w:hAnsi="Times New Roman"/>
          <w:sz w:val="20"/>
          <w:szCs w:val="20"/>
          <w:lang w:eastAsia="en-MY"/>
        </w:rPr>
        <w:t xml:space="preserve"> </w:t>
      </w:r>
      <w:r>
        <w:rPr>
          <w:rFonts w:ascii="Times New Roman" w:hAnsi="Times New Roman"/>
          <w:sz w:val="20"/>
          <w:szCs w:val="20"/>
          <w:lang w:val="ms-MY"/>
        </w:rPr>
        <w:t>and</w:t>
      </w:r>
      <w:r w:rsidRPr="00701F36">
        <w:rPr>
          <w:rFonts w:ascii="Times New Roman" w:hAnsi="Times New Roman"/>
          <w:i/>
          <w:sz w:val="20"/>
          <w:szCs w:val="20"/>
          <w:lang w:val="ms-MY"/>
        </w:rPr>
        <w:t xml:space="preserve"> Azola pinnata</w:t>
      </w:r>
      <w:r>
        <w:rPr>
          <w:rFonts w:ascii="Times New Roman" w:hAnsi="Times New Roman"/>
          <w:sz w:val="20"/>
          <w:szCs w:val="20"/>
          <w:lang w:eastAsia="en-MY"/>
        </w:rPr>
        <w:t xml:space="preserve"> </w:t>
      </w:r>
      <w:r w:rsidR="007154FE">
        <w:rPr>
          <w:rFonts w:ascii="Times New Roman" w:hAnsi="Times New Roman"/>
          <w:sz w:val="20"/>
          <w:szCs w:val="20"/>
          <w:lang w:eastAsia="en-MY"/>
        </w:rPr>
        <w:t xml:space="preserve">are </w:t>
      </w:r>
      <w:r>
        <w:rPr>
          <w:rFonts w:ascii="Times New Roman" w:hAnsi="Times New Roman"/>
          <w:sz w:val="20"/>
          <w:szCs w:val="20"/>
          <w:lang w:eastAsia="en-MY"/>
        </w:rPr>
        <w:t xml:space="preserve">able to remove colour and COD from real pulp and paper mill final effluent. Nevertheless, </w:t>
      </w:r>
      <w:r w:rsidRPr="00213194">
        <w:rPr>
          <w:rFonts w:ascii="Times New Roman" w:hAnsi="Times New Roman"/>
          <w:i/>
          <w:sz w:val="20"/>
          <w:szCs w:val="20"/>
          <w:lang w:eastAsia="en-MY"/>
        </w:rPr>
        <w:t>Scirpus</w:t>
      </w:r>
      <w:r w:rsidRPr="00252B24">
        <w:rPr>
          <w:rFonts w:ascii="Times New Roman" w:hAnsi="Times New Roman"/>
          <w:i/>
          <w:sz w:val="20"/>
          <w:szCs w:val="20"/>
          <w:lang w:eastAsia="en-MY"/>
        </w:rPr>
        <w:t xml:space="preserve"> </w:t>
      </w:r>
      <w:r>
        <w:rPr>
          <w:rFonts w:ascii="Times New Roman" w:hAnsi="Times New Roman"/>
          <w:i/>
          <w:sz w:val="20"/>
          <w:szCs w:val="20"/>
          <w:lang w:eastAsia="en-MY"/>
        </w:rPr>
        <w:t>grossus</w:t>
      </w:r>
      <w:r>
        <w:rPr>
          <w:rFonts w:ascii="Times New Roman" w:hAnsi="Times New Roman"/>
          <w:sz w:val="20"/>
          <w:szCs w:val="20"/>
          <w:lang w:eastAsia="en-MY"/>
        </w:rPr>
        <w:t xml:space="preserve"> is the best tropical native plant for colour and COD removal through phytoremediation. Hence, </w:t>
      </w:r>
      <w:r w:rsidRPr="00213194">
        <w:rPr>
          <w:rFonts w:ascii="Times New Roman" w:hAnsi="Times New Roman"/>
          <w:i/>
          <w:sz w:val="20"/>
          <w:szCs w:val="20"/>
          <w:lang w:eastAsia="en-MY"/>
        </w:rPr>
        <w:t>Scirpus</w:t>
      </w:r>
      <w:r>
        <w:rPr>
          <w:rFonts w:ascii="Times New Roman" w:hAnsi="Times New Roman"/>
          <w:i/>
          <w:sz w:val="20"/>
          <w:szCs w:val="20"/>
          <w:lang w:eastAsia="en-MY"/>
        </w:rPr>
        <w:t xml:space="preserve"> grossus </w:t>
      </w:r>
      <w:r>
        <w:rPr>
          <w:rFonts w:ascii="Times New Roman" w:hAnsi="Times New Roman"/>
          <w:sz w:val="20"/>
          <w:szCs w:val="20"/>
          <w:lang w:eastAsia="en-MY"/>
        </w:rPr>
        <w:t>is recommended for treatment wastewater pulp and paper mill.</w:t>
      </w:r>
    </w:p>
    <w:p w:rsidR="00262555" w:rsidRPr="00CB4635" w:rsidRDefault="00262555" w:rsidP="00262555">
      <w:pPr>
        <w:spacing w:after="0" w:line="240" w:lineRule="auto"/>
        <w:jc w:val="center"/>
        <w:rPr>
          <w:rFonts w:ascii="Times New Roman" w:hAnsi="Times New Roman"/>
          <w:sz w:val="20"/>
          <w:szCs w:val="20"/>
          <w:lang w:eastAsia="en-MY"/>
        </w:rPr>
      </w:pPr>
    </w:p>
    <w:p w:rsidR="00262555" w:rsidRPr="00CB4635" w:rsidRDefault="00262555" w:rsidP="00262555">
      <w:pPr>
        <w:spacing w:after="0" w:line="240" w:lineRule="auto"/>
        <w:jc w:val="center"/>
        <w:rPr>
          <w:rFonts w:ascii="Times New Roman" w:hAnsi="Times New Roman"/>
          <w:b/>
          <w:sz w:val="18"/>
          <w:szCs w:val="18"/>
          <w:lang w:eastAsia="en-MY"/>
        </w:rPr>
      </w:pPr>
      <w:r>
        <w:rPr>
          <w:rFonts w:ascii="Times New Roman" w:hAnsi="Times New Roman"/>
          <w:b/>
          <w:sz w:val="18"/>
          <w:szCs w:val="18"/>
          <w:lang w:eastAsia="en-MY"/>
        </w:rPr>
        <w:t>Acknowledge</w:t>
      </w:r>
      <w:r w:rsidRPr="00880D71">
        <w:rPr>
          <w:rFonts w:ascii="Times New Roman" w:hAnsi="Times New Roman"/>
          <w:b/>
          <w:sz w:val="18"/>
          <w:szCs w:val="18"/>
          <w:lang w:eastAsia="en-MY"/>
        </w:rPr>
        <w:t>ment</w:t>
      </w:r>
    </w:p>
    <w:p w:rsidR="00AC0033" w:rsidRPr="00F447A7" w:rsidRDefault="00262555" w:rsidP="00262555">
      <w:pPr>
        <w:spacing w:after="0" w:line="240" w:lineRule="auto"/>
        <w:jc w:val="both"/>
        <w:rPr>
          <w:rFonts w:ascii="Times New Roman" w:hAnsi="Times New Roman"/>
          <w:sz w:val="20"/>
          <w:szCs w:val="20"/>
          <w:lang w:eastAsia="en-MY"/>
        </w:rPr>
      </w:pPr>
      <w:r>
        <w:rPr>
          <w:rFonts w:ascii="Times New Roman" w:hAnsi="Times New Roman"/>
          <w:sz w:val="20"/>
          <w:szCs w:val="20"/>
          <w:lang w:eastAsia="en-MY"/>
        </w:rPr>
        <w:t>The authors would like to thank to Faculty of Engineering and Built Environment and Tasik Chini Research Centre, Universiti Kebangsaan Malaysia (UKM) and Ministry of Higher Education, Malaysia for granting this project under DIP-2014-020.</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91075F">
        <w:rPr>
          <w:rFonts w:ascii="Times New Roman" w:hAnsi="Times New Roman"/>
          <w:sz w:val="20"/>
          <w:szCs w:val="20"/>
        </w:rPr>
        <w:t>Roda, J.</w:t>
      </w:r>
      <w:r>
        <w:rPr>
          <w:rFonts w:ascii="Times New Roman" w:hAnsi="Times New Roman"/>
          <w:sz w:val="20"/>
          <w:szCs w:val="20"/>
        </w:rPr>
        <w:t xml:space="preserve"> M. and </w:t>
      </w:r>
      <w:r w:rsidRPr="0091075F">
        <w:rPr>
          <w:rFonts w:ascii="Times New Roman" w:hAnsi="Times New Roman"/>
          <w:sz w:val="20"/>
          <w:szCs w:val="20"/>
        </w:rPr>
        <w:t xml:space="preserve">Rathi, S. </w:t>
      </w:r>
      <w:r>
        <w:rPr>
          <w:rFonts w:ascii="Times New Roman" w:hAnsi="Times New Roman"/>
          <w:sz w:val="20"/>
          <w:szCs w:val="20"/>
        </w:rPr>
        <w:t>(</w:t>
      </w:r>
      <w:r w:rsidRPr="0091075F">
        <w:rPr>
          <w:rFonts w:ascii="Times New Roman" w:hAnsi="Times New Roman"/>
          <w:sz w:val="20"/>
          <w:szCs w:val="20"/>
        </w:rPr>
        <w:t>2006</w:t>
      </w:r>
      <w:r>
        <w:rPr>
          <w:rFonts w:ascii="Times New Roman" w:hAnsi="Times New Roman"/>
          <w:sz w:val="20"/>
          <w:szCs w:val="20"/>
        </w:rPr>
        <w:t>)</w:t>
      </w:r>
      <w:r w:rsidRPr="0091075F">
        <w:rPr>
          <w:rFonts w:ascii="Times New Roman" w:hAnsi="Times New Roman"/>
          <w:sz w:val="20"/>
          <w:szCs w:val="20"/>
        </w:rPr>
        <w:t>. Ma</w:t>
      </w:r>
      <w:r>
        <w:rPr>
          <w:rFonts w:ascii="Times New Roman" w:hAnsi="Times New Roman"/>
          <w:sz w:val="20"/>
          <w:szCs w:val="20"/>
        </w:rPr>
        <w:t xml:space="preserve">laysia report: Feeding China’s expending demand for wood pulp. </w:t>
      </w:r>
      <w:r w:rsidRPr="0091075F">
        <w:rPr>
          <w:rFonts w:ascii="Times New Roman" w:hAnsi="Times New Roman"/>
          <w:sz w:val="20"/>
          <w:szCs w:val="20"/>
        </w:rPr>
        <w:t>Centre For International Forestry Research</w:t>
      </w:r>
      <w:r>
        <w:rPr>
          <w:rFonts w:ascii="Times New Roman" w:hAnsi="Times New Roman"/>
          <w:sz w:val="20"/>
          <w:szCs w:val="20"/>
        </w:rPr>
        <w:t>. Jakarta, Indonesia</w:t>
      </w:r>
      <w:r w:rsidRPr="0091075F">
        <w:rPr>
          <w:rFonts w:ascii="Times New Roman" w:hAnsi="Times New Roman"/>
          <w:sz w:val="20"/>
          <w:szCs w:val="20"/>
        </w:rPr>
        <w:t>.</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Ali, M. and </w:t>
      </w:r>
      <w:r w:rsidRPr="0091075F">
        <w:rPr>
          <w:rFonts w:ascii="Times New Roman" w:hAnsi="Times New Roman"/>
          <w:sz w:val="20"/>
          <w:szCs w:val="20"/>
        </w:rPr>
        <w:t>Sreekrishnan, T.</w:t>
      </w:r>
      <w:r>
        <w:rPr>
          <w:rFonts w:ascii="Times New Roman" w:hAnsi="Times New Roman"/>
          <w:sz w:val="20"/>
          <w:szCs w:val="20"/>
        </w:rPr>
        <w:t xml:space="preserve"> </w:t>
      </w:r>
      <w:r w:rsidRPr="0091075F">
        <w:rPr>
          <w:rFonts w:ascii="Times New Roman" w:hAnsi="Times New Roman"/>
          <w:sz w:val="20"/>
          <w:szCs w:val="20"/>
        </w:rPr>
        <w:t xml:space="preserve">R. </w:t>
      </w:r>
      <w:r>
        <w:rPr>
          <w:rFonts w:ascii="Times New Roman" w:hAnsi="Times New Roman"/>
          <w:sz w:val="20"/>
          <w:szCs w:val="20"/>
        </w:rPr>
        <w:t>(</w:t>
      </w:r>
      <w:r w:rsidRPr="0091075F">
        <w:rPr>
          <w:rFonts w:ascii="Times New Roman" w:hAnsi="Times New Roman"/>
          <w:sz w:val="20"/>
          <w:szCs w:val="20"/>
        </w:rPr>
        <w:t>2001</w:t>
      </w:r>
      <w:r>
        <w:rPr>
          <w:rFonts w:ascii="Times New Roman" w:hAnsi="Times New Roman"/>
          <w:sz w:val="20"/>
          <w:szCs w:val="20"/>
        </w:rPr>
        <w:t>)</w:t>
      </w:r>
      <w:r w:rsidRPr="0091075F">
        <w:rPr>
          <w:rFonts w:ascii="Times New Roman" w:hAnsi="Times New Roman"/>
          <w:sz w:val="20"/>
          <w:szCs w:val="20"/>
        </w:rPr>
        <w:t>. Aquatic toxicity from</w:t>
      </w:r>
      <w:r>
        <w:rPr>
          <w:rFonts w:ascii="Times New Roman" w:hAnsi="Times New Roman"/>
          <w:sz w:val="20"/>
          <w:szCs w:val="20"/>
        </w:rPr>
        <w:t xml:space="preserve"> pulp and paper mill effluent: A</w:t>
      </w:r>
      <w:r w:rsidRPr="0091075F">
        <w:rPr>
          <w:rFonts w:ascii="Times New Roman" w:hAnsi="Times New Roman"/>
          <w:sz w:val="20"/>
          <w:szCs w:val="20"/>
        </w:rPr>
        <w:t xml:space="preserve"> review. </w:t>
      </w:r>
      <w:r w:rsidRPr="0091075F">
        <w:rPr>
          <w:rFonts w:ascii="Times New Roman" w:hAnsi="Times New Roman"/>
          <w:i/>
          <w:sz w:val="20"/>
          <w:szCs w:val="20"/>
        </w:rPr>
        <w:t>Advances in Environment Research</w:t>
      </w:r>
      <w:r>
        <w:rPr>
          <w:rFonts w:ascii="Times New Roman" w:hAnsi="Times New Roman"/>
          <w:i/>
          <w:sz w:val="20"/>
          <w:szCs w:val="20"/>
        </w:rPr>
        <w:t>,</w:t>
      </w:r>
      <w:r w:rsidRPr="0091075F">
        <w:rPr>
          <w:rFonts w:ascii="Times New Roman" w:hAnsi="Times New Roman"/>
          <w:sz w:val="20"/>
          <w:szCs w:val="20"/>
        </w:rPr>
        <w:t xml:space="preserve"> 5: 175</w:t>
      </w:r>
      <w:r>
        <w:rPr>
          <w:rFonts w:ascii="Times New Roman" w:hAnsi="Times New Roman"/>
          <w:sz w:val="20"/>
          <w:szCs w:val="20"/>
        </w:rPr>
        <w:t xml:space="preserve"> – </w:t>
      </w:r>
      <w:r w:rsidRPr="0091075F">
        <w:rPr>
          <w:rFonts w:ascii="Times New Roman" w:hAnsi="Times New Roman"/>
          <w:sz w:val="20"/>
          <w:szCs w:val="20"/>
        </w:rPr>
        <w:t>196.</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91075F">
        <w:rPr>
          <w:rFonts w:ascii="Times New Roman" w:hAnsi="Times New Roman"/>
          <w:sz w:val="20"/>
          <w:szCs w:val="20"/>
        </w:rPr>
        <w:t>Meagher</w:t>
      </w:r>
      <w:r>
        <w:rPr>
          <w:rFonts w:ascii="Times New Roman" w:hAnsi="Times New Roman"/>
          <w:sz w:val="20"/>
          <w:szCs w:val="20"/>
        </w:rPr>
        <w:t xml:space="preserve">, </w:t>
      </w:r>
      <w:r w:rsidRPr="0091075F">
        <w:rPr>
          <w:rFonts w:ascii="Times New Roman" w:hAnsi="Times New Roman"/>
          <w:sz w:val="20"/>
          <w:szCs w:val="20"/>
        </w:rPr>
        <w:t>R</w:t>
      </w:r>
      <w:r>
        <w:rPr>
          <w:rFonts w:ascii="Times New Roman" w:hAnsi="Times New Roman"/>
          <w:sz w:val="20"/>
          <w:szCs w:val="20"/>
        </w:rPr>
        <w:t xml:space="preserve">. B. and </w:t>
      </w:r>
      <w:r w:rsidRPr="0091075F">
        <w:rPr>
          <w:rFonts w:ascii="Times New Roman" w:hAnsi="Times New Roman"/>
          <w:sz w:val="20"/>
          <w:szCs w:val="20"/>
        </w:rPr>
        <w:t>Heaton</w:t>
      </w:r>
      <w:r>
        <w:rPr>
          <w:rFonts w:ascii="Times New Roman" w:hAnsi="Times New Roman"/>
          <w:sz w:val="20"/>
          <w:szCs w:val="20"/>
        </w:rPr>
        <w:t>,</w:t>
      </w:r>
      <w:r w:rsidRPr="0091075F">
        <w:rPr>
          <w:rFonts w:ascii="Times New Roman" w:hAnsi="Times New Roman"/>
          <w:sz w:val="20"/>
          <w:szCs w:val="20"/>
        </w:rPr>
        <w:t xml:space="preserve"> A</w:t>
      </w:r>
      <w:r>
        <w:rPr>
          <w:rFonts w:ascii="Times New Roman" w:hAnsi="Times New Roman"/>
          <w:sz w:val="20"/>
          <w:szCs w:val="20"/>
        </w:rPr>
        <w:t xml:space="preserve">. </w:t>
      </w:r>
      <w:r w:rsidRPr="0091075F">
        <w:rPr>
          <w:rFonts w:ascii="Times New Roman" w:hAnsi="Times New Roman"/>
          <w:sz w:val="20"/>
          <w:szCs w:val="20"/>
        </w:rPr>
        <w:t>C</w:t>
      </w:r>
      <w:r>
        <w:rPr>
          <w:rFonts w:ascii="Times New Roman" w:hAnsi="Times New Roman"/>
          <w:sz w:val="20"/>
          <w:szCs w:val="20"/>
        </w:rPr>
        <w:t xml:space="preserve">. </w:t>
      </w:r>
      <w:r w:rsidRPr="0091075F">
        <w:rPr>
          <w:rFonts w:ascii="Times New Roman" w:hAnsi="Times New Roman"/>
          <w:sz w:val="20"/>
          <w:szCs w:val="20"/>
        </w:rPr>
        <w:t xml:space="preserve">P. </w:t>
      </w:r>
      <w:r>
        <w:rPr>
          <w:rFonts w:ascii="Times New Roman" w:hAnsi="Times New Roman"/>
          <w:sz w:val="20"/>
          <w:szCs w:val="20"/>
        </w:rPr>
        <w:t>(</w:t>
      </w:r>
      <w:r w:rsidRPr="0091075F">
        <w:rPr>
          <w:rFonts w:ascii="Times New Roman" w:hAnsi="Times New Roman"/>
          <w:sz w:val="20"/>
          <w:szCs w:val="20"/>
        </w:rPr>
        <w:t>2005</w:t>
      </w:r>
      <w:r>
        <w:rPr>
          <w:rFonts w:ascii="Times New Roman" w:hAnsi="Times New Roman"/>
          <w:sz w:val="20"/>
          <w:szCs w:val="20"/>
        </w:rPr>
        <w:t>)</w:t>
      </w:r>
      <w:r w:rsidRPr="0091075F">
        <w:rPr>
          <w:rFonts w:ascii="Times New Roman" w:hAnsi="Times New Roman"/>
          <w:sz w:val="20"/>
          <w:szCs w:val="20"/>
        </w:rPr>
        <w:t>. Strategies for the engineered phytoremediati</w:t>
      </w:r>
      <w:r>
        <w:rPr>
          <w:rFonts w:ascii="Times New Roman" w:hAnsi="Times New Roman"/>
          <w:sz w:val="20"/>
          <w:szCs w:val="20"/>
        </w:rPr>
        <w:t>on of toxic element pollution: M</w:t>
      </w:r>
      <w:r w:rsidRPr="0091075F">
        <w:rPr>
          <w:rFonts w:ascii="Times New Roman" w:hAnsi="Times New Roman"/>
          <w:sz w:val="20"/>
          <w:szCs w:val="20"/>
        </w:rPr>
        <w:t xml:space="preserve">ercury and arsenic. </w:t>
      </w:r>
      <w:r w:rsidRPr="0091075F">
        <w:rPr>
          <w:rFonts w:ascii="Times New Roman" w:hAnsi="Times New Roman"/>
          <w:i/>
          <w:sz w:val="20"/>
          <w:szCs w:val="20"/>
        </w:rPr>
        <w:t>Journal of Industrial Microbiology and Biotechnology</w:t>
      </w:r>
      <w:r>
        <w:rPr>
          <w:rFonts w:ascii="Times New Roman" w:hAnsi="Times New Roman"/>
          <w:i/>
          <w:sz w:val="20"/>
          <w:szCs w:val="20"/>
        </w:rPr>
        <w:t>,</w:t>
      </w:r>
      <w:r w:rsidRPr="0091075F">
        <w:rPr>
          <w:rFonts w:ascii="Times New Roman" w:hAnsi="Times New Roman"/>
          <w:sz w:val="20"/>
          <w:szCs w:val="20"/>
        </w:rPr>
        <w:t xml:space="preserve"> 32: 502 – 513.</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54062A">
        <w:rPr>
          <w:rFonts w:ascii="Times New Roman" w:hAnsi="Times New Roman"/>
          <w:sz w:val="20"/>
          <w:szCs w:val="20"/>
        </w:rPr>
        <w:t xml:space="preserve">Chaudhary S, Rohella R, Manthan M. and Sahoo N (2002). Decolorization of craft paper mill effluent by white rot fungi. </w:t>
      </w:r>
      <w:r w:rsidRPr="0054062A">
        <w:rPr>
          <w:rFonts w:ascii="Times New Roman" w:hAnsi="Times New Roman"/>
          <w:i/>
          <w:iCs/>
          <w:sz w:val="20"/>
          <w:szCs w:val="20"/>
        </w:rPr>
        <w:t>Journal of Microbiology</w:t>
      </w:r>
      <w:r>
        <w:rPr>
          <w:rFonts w:ascii="Times New Roman" w:hAnsi="Times New Roman"/>
          <w:sz w:val="20"/>
          <w:szCs w:val="20"/>
        </w:rPr>
        <w:t xml:space="preserve">, </w:t>
      </w:r>
      <w:r w:rsidRPr="0054062A">
        <w:rPr>
          <w:rFonts w:ascii="Times New Roman" w:hAnsi="Times New Roman"/>
          <w:sz w:val="20"/>
          <w:szCs w:val="20"/>
        </w:rPr>
        <w:t>38: 221</w:t>
      </w:r>
      <w:r>
        <w:rPr>
          <w:rFonts w:ascii="Times New Roman" w:hAnsi="Times New Roman"/>
          <w:sz w:val="20"/>
          <w:szCs w:val="20"/>
        </w:rPr>
        <w:t xml:space="preserve"> – </w:t>
      </w:r>
      <w:r w:rsidRPr="0054062A">
        <w:rPr>
          <w:rFonts w:ascii="Times New Roman" w:hAnsi="Times New Roman"/>
          <w:sz w:val="20"/>
          <w:szCs w:val="20"/>
        </w:rPr>
        <w:t>224.</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54062A">
        <w:rPr>
          <w:rFonts w:ascii="Times New Roman" w:hAnsi="Times New Roman"/>
          <w:sz w:val="20"/>
          <w:szCs w:val="20"/>
        </w:rPr>
        <w:t>Hossain</w:t>
      </w:r>
      <w:r>
        <w:rPr>
          <w:rFonts w:ascii="Times New Roman" w:hAnsi="Times New Roman"/>
          <w:sz w:val="20"/>
          <w:szCs w:val="20"/>
        </w:rPr>
        <w:t>,</w:t>
      </w:r>
      <w:r w:rsidRPr="0054062A">
        <w:rPr>
          <w:rFonts w:ascii="Times New Roman" w:hAnsi="Times New Roman"/>
          <w:sz w:val="20"/>
          <w:szCs w:val="20"/>
        </w:rPr>
        <w:t xml:space="preserve"> M</w:t>
      </w:r>
      <w:r>
        <w:rPr>
          <w:rFonts w:ascii="Times New Roman" w:hAnsi="Times New Roman"/>
          <w:sz w:val="20"/>
          <w:szCs w:val="20"/>
        </w:rPr>
        <w:t xml:space="preserve">. </w:t>
      </w:r>
      <w:r w:rsidRPr="0054062A">
        <w:rPr>
          <w:rFonts w:ascii="Times New Roman" w:hAnsi="Times New Roman"/>
          <w:sz w:val="20"/>
          <w:szCs w:val="20"/>
        </w:rPr>
        <w:t>S</w:t>
      </w:r>
      <w:r>
        <w:rPr>
          <w:rFonts w:ascii="Times New Roman" w:hAnsi="Times New Roman"/>
          <w:sz w:val="20"/>
          <w:szCs w:val="20"/>
        </w:rPr>
        <w:t xml:space="preserve">. </w:t>
      </w:r>
      <w:r w:rsidRPr="0054062A">
        <w:rPr>
          <w:rFonts w:ascii="Times New Roman" w:hAnsi="Times New Roman"/>
          <w:sz w:val="20"/>
          <w:szCs w:val="20"/>
        </w:rPr>
        <w:t>K, Das</w:t>
      </w:r>
      <w:r>
        <w:rPr>
          <w:rFonts w:ascii="Times New Roman" w:hAnsi="Times New Roman"/>
          <w:sz w:val="20"/>
          <w:szCs w:val="20"/>
        </w:rPr>
        <w:t xml:space="preserve">, M. and </w:t>
      </w:r>
      <w:r w:rsidRPr="0054062A">
        <w:rPr>
          <w:rFonts w:ascii="Times New Roman" w:hAnsi="Times New Roman"/>
          <w:sz w:val="20"/>
          <w:szCs w:val="20"/>
        </w:rPr>
        <w:t>Ibrahim</w:t>
      </w:r>
      <w:r>
        <w:rPr>
          <w:rFonts w:ascii="Times New Roman" w:hAnsi="Times New Roman"/>
          <w:sz w:val="20"/>
          <w:szCs w:val="20"/>
        </w:rPr>
        <w:t>,</w:t>
      </w:r>
      <w:r w:rsidRPr="0054062A">
        <w:rPr>
          <w:rFonts w:ascii="Times New Roman" w:hAnsi="Times New Roman"/>
          <w:sz w:val="20"/>
          <w:szCs w:val="20"/>
        </w:rPr>
        <w:t xml:space="preserve"> S</w:t>
      </w:r>
      <w:r>
        <w:rPr>
          <w:rFonts w:ascii="Times New Roman" w:hAnsi="Times New Roman"/>
          <w:sz w:val="20"/>
          <w:szCs w:val="20"/>
        </w:rPr>
        <w:t xml:space="preserve">. </w:t>
      </w:r>
      <w:r w:rsidRPr="0054062A">
        <w:rPr>
          <w:rFonts w:ascii="Times New Roman" w:hAnsi="Times New Roman"/>
          <w:sz w:val="20"/>
          <w:szCs w:val="20"/>
        </w:rPr>
        <w:t>H</w:t>
      </w:r>
      <w:r>
        <w:rPr>
          <w:rFonts w:ascii="Times New Roman" w:hAnsi="Times New Roman"/>
          <w:sz w:val="20"/>
          <w:szCs w:val="20"/>
        </w:rPr>
        <w:t xml:space="preserve">. (2001). </w:t>
      </w:r>
      <w:r w:rsidRPr="0054062A">
        <w:rPr>
          <w:rFonts w:ascii="Times New Roman" w:hAnsi="Times New Roman"/>
          <w:sz w:val="20"/>
          <w:szCs w:val="20"/>
        </w:rPr>
        <w:t xml:space="preserve">Aerobic studies on pollution abatement of sulfite pulp bleaching effluent using Phanerochaete chrysosporium (MTCC-787). </w:t>
      </w:r>
      <w:r w:rsidRPr="0054062A">
        <w:rPr>
          <w:rFonts w:ascii="Times New Roman" w:hAnsi="Times New Roman"/>
          <w:i/>
          <w:iCs/>
          <w:sz w:val="20"/>
          <w:szCs w:val="20"/>
        </w:rPr>
        <w:t>Journal of Industrial Pollution Control</w:t>
      </w:r>
      <w:r>
        <w:rPr>
          <w:rFonts w:ascii="Times New Roman" w:hAnsi="Times New Roman"/>
          <w:sz w:val="20"/>
          <w:szCs w:val="20"/>
        </w:rPr>
        <w:t>,</w:t>
      </w:r>
      <w:r w:rsidRPr="0054062A">
        <w:rPr>
          <w:rFonts w:ascii="Times New Roman" w:hAnsi="Times New Roman"/>
          <w:sz w:val="20"/>
          <w:szCs w:val="20"/>
        </w:rPr>
        <w:t xml:space="preserve"> 17: 191</w:t>
      </w:r>
      <w:r>
        <w:rPr>
          <w:rFonts w:ascii="Times New Roman" w:hAnsi="Times New Roman"/>
          <w:sz w:val="20"/>
          <w:szCs w:val="20"/>
        </w:rPr>
        <w:t xml:space="preserve"> – </w:t>
      </w:r>
      <w:r w:rsidRPr="0054062A">
        <w:rPr>
          <w:rFonts w:ascii="Times New Roman" w:hAnsi="Times New Roman"/>
          <w:sz w:val="20"/>
          <w:szCs w:val="20"/>
        </w:rPr>
        <w:t>200.</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54062A">
        <w:rPr>
          <w:rFonts w:ascii="Times New Roman" w:hAnsi="Times New Roman"/>
          <w:sz w:val="20"/>
          <w:szCs w:val="20"/>
        </w:rPr>
        <w:t>Jayaramraja</w:t>
      </w:r>
      <w:r>
        <w:rPr>
          <w:rFonts w:ascii="Times New Roman" w:hAnsi="Times New Roman"/>
          <w:sz w:val="20"/>
          <w:szCs w:val="20"/>
        </w:rPr>
        <w:t xml:space="preserve">, </w:t>
      </w:r>
      <w:r w:rsidRPr="0054062A">
        <w:rPr>
          <w:rFonts w:ascii="Times New Roman" w:hAnsi="Times New Roman"/>
          <w:sz w:val="20"/>
          <w:szCs w:val="20"/>
        </w:rPr>
        <w:t>P</w:t>
      </w:r>
      <w:r>
        <w:rPr>
          <w:rFonts w:ascii="Times New Roman" w:hAnsi="Times New Roman"/>
          <w:sz w:val="20"/>
          <w:szCs w:val="20"/>
        </w:rPr>
        <w:t xml:space="preserve">. R, Anthony T, Rajendran R. and Rajkumar K (2001). </w:t>
      </w:r>
      <w:r w:rsidRPr="0054062A">
        <w:rPr>
          <w:rFonts w:ascii="Times New Roman" w:hAnsi="Times New Roman"/>
          <w:sz w:val="20"/>
          <w:szCs w:val="20"/>
        </w:rPr>
        <w:t xml:space="preserve">Decolourisation of paper mill effluent by </w:t>
      </w:r>
      <w:r w:rsidRPr="0054062A">
        <w:rPr>
          <w:rFonts w:ascii="Times New Roman" w:hAnsi="Times New Roman"/>
          <w:i/>
          <w:iCs/>
          <w:sz w:val="20"/>
          <w:szCs w:val="20"/>
        </w:rPr>
        <w:t>Aspergillus fumigatus</w:t>
      </w:r>
      <w:r w:rsidRPr="0054062A">
        <w:rPr>
          <w:rFonts w:ascii="Times New Roman" w:hAnsi="Times New Roman"/>
          <w:sz w:val="20"/>
          <w:szCs w:val="20"/>
        </w:rPr>
        <w:t xml:space="preserve"> in bioreactor. </w:t>
      </w:r>
      <w:r w:rsidRPr="0054062A">
        <w:rPr>
          <w:rFonts w:ascii="Times New Roman" w:hAnsi="Times New Roman"/>
          <w:i/>
          <w:iCs/>
          <w:sz w:val="20"/>
          <w:szCs w:val="20"/>
        </w:rPr>
        <w:t>Pollution Research</w:t>
      </w:r>
      <w:r>
        <w:rPr>
          <w:rFonts w:ascii="Times New Roman" w:hAnsi="Times New Roman"/>
          <w:sz w:val="20"/>
          <w:szCs w:val="20"/>
        </w:rPr>
        <w:t>,</w:t>
      </w:r>
      <w:r w:rsidRPr="0054062A">
        <w:rPr>
          <w:rFonts w:ascii="Times New Roman" w:hAnsi="Times New Roman"/>
          <w:sz w:val="20"/>
          <w:szCs w:val="20"/>
        </w:rPr>
        <w:t xml:space="preserve"> 20: 309</w:t>
      </w:r>
      <w:r>
        <w:rPr>
          <w:rFonts w:ascii="Times New Roman" w:hAnsi="Times New Roman"/>
          <w:sz w:val="20"/>
          <w:szCs w:val="20"/>
        </w:rPr>
        <w:t xml:space="preserve"> – </w:t>
      </w:r>
      <w:r w:rsidRPr="0054062A">
        <w:rPr>
          <w:rFonts w:ascii="Times New Roman" w:hAnsi="Times New Roman"/>
          <w:sz w:val="20"/>
          <w:szCs w:val="20"/>
        </w:rPr>
        <w:t>312.</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Pokhrel D. and </w:t>
      </w:r>
      <w:r w:rsidRPr="0054062A">
        <w:rPr>
          <w:rFonts w:ascii="Times New Roman" w:hAnsi="Times New Roman"/>
          <w:sz w:val="20"/>
          <w:szCs w:val="20"/>
        </w:rPr>
        <w:t>Viraraghavan T</w:t>
      </w:r>
      <w:r>
        <w:rPr>
          <w:rFonts w:ascii="Times New Roman" w:hAnsi="Times New Roman"/>
          <w:sz w:val="20"/>
          <w:szCs w:val="20"/>
        </w:rPr>
        <w:t>.</w:t>
      </w:r>
      <w:r w:rsidRPr="0054062A">
        <w:rPr>
          <w:rFonts w:ascii="Times New Roman" w:hAnsi="Times New Roman"/>
          <w:sz w:val="20"/>
          <w:szCs w:val="20"/>
        </w:rPr>
        <w:t xml:space="preserve"> (2004) Treatment of pu</w:t>
      </w:r>
      <w:r>
        <w:rPr>
          <w:rFonts w:ascii="Times New Roman" w:hAnsi="Times New Roman"/>
          <w:sz w:val="20"/>
          <w:szCs w:val="20"/>
        </w:rPr>
        <w:t>lp and paper mill wastewater – A</w:t>
      </w:r>
      <w:r w:rsidRPr="0054062A">
        <w:rPr>
          <w:rFonts w:ascii="Times New Roman" w:hAnsi="Times New Roman"/>
          <w:sz w:val="20"/>
          <w:szCs w:val="20"/>
        </w:rPr>
        <w:t xml:space="preserve"> review. </w:t>
      </w:r>
      <w:r w:rsidRPr="0054062A">
        <w:rPr>
          <w:rFonts w:ascii="Times New Roman" w:hAnsi="Times New Roman"/>
          <w:i/>
          <w:iCs/>
          <w:sz w:val="20"/>
          <w:szCs w:val="20"/>
        </w:rPr>
        <w:t>Science of Total Environment</w:t>
      </w:r>
      <w:r>
        <w:rPr>
          <w:rFonts w:ascii="Times New Roman" w:hAnsi="Times New Roman"/>
          <w:sz w:val="20"/>
          <w:szCs w:val="20"/>
        </w:rPr>
        <w:t>,</w:t>
      </w:r>
      <w:r w:rsidRPr="0054062A">
        <w:rPr>
          <w:rFonts w:ascii="Times New Roman" w:hAnsi="Times New Roman"/>
          <w:sz w:val="20"/>
          <w:szCs w:val="20"/>
        </w:rPr>
        <w:t xml:space="preserve"> 333: 37</w:t>
      </w:r>
      <w:r>
        <w:rPr>
          <w:rFonts w:ascii="Times New Roman" w:hAnsi="Times New Roman"/>
          <w:sz w:val="20"/>
          <w:szCs w:val="20"/>
        </w:rPr>
        <w:t xml:space="preserve"> – </w:t>
      </w:r>
      <w:r w:rsidRPr="0054062A">
        <w:rPr>
          <w:rFonts w:ascii="Times New Roman" w:hAnsi="Times New Roman"/>
          <w:sz w:val="20"/>
          <w:szCs w:val="20"/>
        </w:rPr>
        <w:t>58.</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54062A">
        <w:rPr>
          <w:rFonts w:ascii="Times New Roman" w:hAnsi="Times New Roman"/>
          <w:sz w:val="20"/>
          <w:szCs w:val="20"/>
        </w:rPr>
        <w:t>Barton</w:t>
      </w:r>
      <w:r>
        <w:rPr>
          <w:rFonts w:ascii="Times New Roman" w:hAnsi="Times New Roman"/>
          <w:sz w:val="20"/>
          <w:szCs w:val="20"/>
        </w:rPr>
        <w:t>,</w:t>
      </w:r>
      <w:r w:rsidRPr="0054062A">
        <w:rPr>
          <w:rFonts w:ascii="Times New Roman" w:hAnsi="Times New Roman"/>
          <w:sz w:val="20"/>
          <w:szCs w:val="20"/>
        </w:rPr>
        <w:t xml:space="preserve"> D</w:t>
      </w:r>
      <w:r>
        <w:rPr>
          <w:rFonts w:ascii="Times New Roman" w:hAnsi="Times New Roman"/>
          <w:sz w:val="20"/>
          <w:szCs w:val="20"/>
        </w:rPr>
        <w:t xml:space="preserve">. </w:t>
      </w:r>
      <w:r w:rsidRPr="0054062A">
        <w:rPr>
          <w:rFonts w:ascii="Times New Roman" w:hAnsi="Times New Roman"/>
          <w:sz w:val="20"/>
          <w:szCs w:val="20"/>
        </w:rPr>
        <w:t>A, Lee</w:t>
      </w:r>
      <w:r>
        <w:rPr>
          <w:rFonts w:ascii="Times New Roman" w:hAnsi="Times New Roman"/>
          <w:sz w:val="20"/>
          <w:szCs w:val="20"/>
        </w:rPr>
        <w:t>,</w:t>
      </w:r>
      <w:r w:rsidRPr="0054062A">
        <w:rPr>
          <w:rFonts w:ascii="Times New Roman" w:hAnsi="Times New Roman"/>
          <w:sz w:val="20"/>
          <w:szCs w:val="20"/>
        </w:rPr>
        <w:t xml:space="preserve"> J</w:t>
      </w:r>
      <w:r>
        <w:rPr>
          <w:rFonts w:ascii="Times New Roman" w:hAnsi="Times New Roman"/>
          <w:sz w:val="20"/>
          <w:szCs w:val="20"/>
        </w:rPr>
        <w:t xml:space="preserve">. </w:t>
      </w:r>
      <w:r w:rsidRPr="0054062A">
        <w:rPr>
          <w:rFonts w:ascii="Times New Roman" w:hAnsi="Times New Roman"/>
          <w:sz w:val="20"/>
          <w:szCs w:val="20"/>
        </w:rPr>
        <w:t>W, Bukley</w:t>
      </w:r>
      <w:r>
        <w:rPr>
          <w:rFonts w:ascii="Times New Roman" w:hAnsi="Times New Roman"/>
          <w:sz w:val="20"/>
          <w:szCs w:val="20"/>
        </w:rPr>
        <w:t>,</w:t>
      </w:r>
      <w:r w:rsidRPr="0054062A">
        <w:rPr>
          <w:rFonts w:ascii="Times New Roman" w:hAnsi="Times New Roman"/>
          <w:sz w:val="20"/>
          <w:szCs w:val="20"/>
        </w:rPr>
        <w:t xml:space="preserve"> D</w:t>
      </w:r>
      <w:r>
        <w:rPr>
          <w:rFonts w:ascii="Times New Roman" w:hAnsi="Times New Roman"/>
          <w:sz w:val="20"/>
          <w:szCs w:val="20"/>
        </w:rPr>
        <w:t xml:space="preserve">. B. and Jett, </w:t>
      </w:r>
      <w:r w:rsidRPr="0054062A">
        <w:rPr>
          <w:rFonts w:ascii="Times New Roman" w:hAnsi="Times New Roman"/>
          <w:sz w:val="20"/>
          <w:szCs w:val="20"/>
        </w:rPr>
        <w:t>S</w:t>
      </w:r>
      <w:r>
        <w:rPr>
          <w:rFonts w:ascii="Times New Roman" w:hAnsi="Times New Roman"/>
          <w:sz w:val="20"/>
          <w:szCs w:val="20"/>
        </w:rPr>
        <w:t xml:space="preserve">. </w:t>
      </w:r>
      <w:r w:rsidRPr="0054062A">
        <w:rPr>
          <w:rFonts w:ascii="Times New Roman" w:hAnsi="Times New Roman"/>
          <w:sz w:val="20"/>
          <w:szCs w:val="20"/>
        </w:rPr>
        <w:t>W</w:t>
      </w:r>
      <w:r>
        <w:rPr>
          <w:rFonts w:ascii="Times New Roman" w:hAnsi="Times New Roman"/>
          <w:sz w:val="20"/>
          <w:szCs w:val="20"/>
        </w:rPr>
        <w:t xml:space="preserve">. (1996). Biotreatment of kraft </w:t>
      </w:r>
      <w:r w:rsidRPr="0054062A">
        <w:rPr>
          <w:rFonts w:ascii="Times New Roman" w:hAnsi="Times New Roman"/>
          <w:sz w:val="20"/>
          <w:szCs w:val="20"/>
        </w:rPr>
        <w:t xml:space="preserve">mill condensate for reuse. </w:t>
      </w:r>
      <w:r w:rsidRPr="00587A32">
        <w:rPr>
          <w:rFonts w:ascii="Times New Roman" w:hAnsi="Times New Roman"/>
          <w:i/>
          <w:iCs/>
          <w:sz w:val="20"/>
          <w:szCs w:val="20"/>
        </w:rPr>
        <w:t>Proceeding Tappi Minimum Effluent Mills Symposium</w:t>
      </w:r>
      <w:r w:rsidRPr="0054062A">
        <w:rPr>
          <w:rFonts w:ascii="Times New Roman" w:hAnsi="Times New Roman"/>
          <w:sz w:val="20"/>
          <w:szCs w:val="20"/>
        </w:rPr>
        <w:t>, GA Atlanta, USA.</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587A32">
        <w:rPr>
          <w:rFonts w:ascii="Times New Roman" w:hAnsi="Times New Roman"/>
          <w:sz w:val="20"/>
          <w:szCs w:val="20"/>
        </w:rPr>
        <w:t xml:space="preserve">Nagarathamma R, Bajpai P, Bajpai PK (1999) studies on decolourisation, decolourisation, degradation and detoxification of chlorinated lignin compunds in kraft bleaching effluents by Ceriporiopsis subvermispora. </w:t>
      </w:r>
      <w:r>
        <w:rPr>
          <w:rFonts w:ascii="Times New Roman" w:hAnsi="Times New Roman"/>
          <w:i/>
          <w:iCs/>
          <w:sz w:val="20"/>
          <w:szCs w:val="20"/>
        </w:rPr>
        <w:t>Process B</w:t>
      </w:r>
      <w:r w:rsidRPr="00587A32">
        <w:rPr>
          <w:rFonts w:ascii="Times New Roman" w:hAnsi="Times New Roman"/>
          <w:i/>
          <w:iCs/>
          <w:sz w:val="20"/>
          <w:szCs w:val="20"/>
        </w:rPr>
        <w:t>iochem</w:t>
      </w:r>
      <w:r>
        <w:rPr>
          <w:rFonts w:ascii="Times New Roman" w:hAnsi="Times New Roman"/>
          <w:i/>
          <w:iCs/>
          <w:sz w:val="20"/>
          <w:szCs w:val="20"/>
        </w:rPr>
        <w:t>istry,</w:t>
      </w:r>
      <w:r w:rsidRPr="00587A32">
        <w:rPr>
          <w:rFonts w:ascii="Times New Roman" w:hAnsi="Times New Roman"/>
          <w:sz w:val="20"/>
          <w:szCs w:val="20"/>
        </w:rPr>
        <w:t xml:space="preserve"> 34: 939</w:t>
      </w:r>
      <w:r>
        <w:rPr>
          <w:rFonts w:ascii="Times New Roman" w:hAnsi="Times New Roman"/>
          <w:sz w:val="20"/>
          <w:szCs w:val="20"/>
        </w:rPr>
        <w:t xml:space="preserve"> – 948</w:t>
      </w:r>
      <w:r w:rsidRPr="00587A32">
        <w:rPr>
          <w:rFonts w:ascii="Times New Roman" w:hAnsi="Times New Roman"/>
          <w:sz w:val="20"/>
          <w:szCs w:val="20"/>
        </w:rPr>
        <w:t>.</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Purnima, D. and </w:t>
      </w:r>
      <w:r w:rsidRPr="00587A32">
        <w:rPr>
          <w:rFonts w:ascii="Times New Roman" w:hAnsi="Times New Roman"/>
          <w:sz w:val="20"/>
          <w:szCs w:val="20"/>
        </w:rPr>
        <w:t xml:space="preserve">Kumar, V. </w:t>
      </w:r>
      <w:r>
        <w:rPr>
          <w:rFonts w:ascii="Times New Roman" w:hAnsi="Times New Roman"/>
          <w:sz w:val="20"/>
          <w:szCs w:val="20"/>
        </w:rPr>
        <w:t xml:space="preserve">(2014). </w:t>
      </w:r>
      <w:r w:rsidRPr="00587A32">
        <w:rPr>
          <w:rFonts w:ascii="Times New Roman" w:hAnsi="Times New Roman"/>
          <w:sz w:val="20"/>
          <w:szCs w:val="20"/>
        </w:rPr>
        <w:t>Biological approach for the treatment of pulp and paper efflu</w:t>
      </w:r>
      <w:r>
        <w:rPr>
          <w:rFonts w:ascii="Times New Roman" w:hAnsi="Times New Roman"/>
          <w:sz w:val="20"/>
          <w:szCs w:val="20"/>
        </w:rPr>
        <w:t xml:space="preserve">ent in sequence batch reactor. </w:t>
      </w:r>
      <w:r w:rsidRPr="00587A32">
        <w:rPr>
          <w:rFonts w:ascii="Times New Roman" w:hAnsi="Times New Roman"/>
          <w:i/>
          <w:iCs/>
          <w:sz w:val="20"/>
          <w:szCs w:val="20"/>
        </w:rPr>
        <w:t>Journal of Bioremediation &amp; Biodegradation</w:t>
      </w:r>
      <w:r>
        <w:rPr>
          <w:rFonts w:ascii="Times New Roman" w:hAnsi="Times New Roman"/>
          <w:sz w:val="20"/>
          <w:szCs w:val="20"/>
        </w:rPr>
        <w:t xml:space="preserve">, 5 (3): </w:t>
      </w:r>
      <w:r w:rsidRPr="00587A32">
        <w:rPr>
          <w:rFonts w:ascii="Times New Roman" w:hAnsi="Times New Roman"/>
          <w:sz w:val="20"/>
          <w:szCs w:val="20"/>
        </w:rPr>
        <w:t>1</w:t>
      </w:r>
      <w:r>
        <w:rPr>
          <w:rFonts w:ascii="Times New Roman" w:hAnsi="Times New Roman"/>
          <w:sz w:val="20"/>
          <w:szCs w:val="20"/>
        </w:rPr>
        <w:t xml:space="preserve"> – </w:t>
      </w:r>
      <w:r w:rsidRPr="00587A32">
        <w:rPr>
          <w:rFonts w:ascii="Times New Roman" w:hAnsi="Times New Roman"/>
          <w:sz w:val="20"/>
          <w:szCs w:val="20"/>
        </w:rPr>
        <w:t>10.</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587A32">
        <w:rPr>
          <w:rFonts w:ascii="Times New Roman" w:hAnsi="Times New Roman"/>
          <w:sz w:val="20"/>
          <w:szCs w:val="20"/>
        </w:rPr>
        <w:t>Doty</w:t>
      </w:r>
      <w:r>
        <w:rPr>
          <w:rFonts w:ascii="Times New Roman" w:hAnsi="Times New Roman"/>
          <w:sz w:val="20"/>
          <w:szCs w:val="20"/>
        </w:rPr>
        <w:t>, S. L.</w:t>
      </w:r>
      <w:r w:rsidRPr="00587A32">
        <w:rPr>
          <w:rFonts w:ascii="Times New Roman" w:hAnsi="Times New Roman"/>
          <w:sz w:val="20"/>
          <w:szCs w:val="20"/>
        </w:rPr>
        <w:t xml:space="preserve"> (2008). Enhancing phytoremediation through the use of transgenics and endophytes. </w:t>
      </w:r>
      <w:r>
        <w:rPr>
          <w:rFonts w:ascii="Times New Roman" w:hAnsi="Times New Roman"/>
          <w:i/>
          <w:sz w:val="20"/>
          <w:szCs w:val="20"/>
        </w:rPr>
        <w:t>New P</w:t>
      </w:r>
      <w:r w:rsidRPr="00587A32">
        <w:rPr>
          <w:rFonts w:ascii="Times New Roman" w:hAnsi="Times New Roman"/>
          <w:i/>
          <w:sz w:val="20"/>
          <w:szCs w:val="20"/>
        </w:rPr>
        <w:t>hytologist</w:t>
      </w:r>
      <w:r>
        <w:rPr>
          <w:rFonts w:ascii="Times New Roman" w:hAnsi="Times New Roman"/>
          <w:sz w:val="20"/>
          <w:szCs w:val="20"/>
        </w:rPr>
        <w:t xml:space="preserve">, </w:t>
      </w:r>
      <w:r w:rsidRPr="00587A32">
        <w:rPr>
          <w:rFonts w:ascii="Times New Roman" w:hAnsi="Times New Roman"/>
          <w:sz w:val="20"/>
          <w:szCs w:val="20"/>
        </w:rPr>
        <w:t>179: 318 – 333.</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587A32">
        <w:rPr>
          <w:rFonts w:ascii="Times New Roman" w:hAnsi="Times New Roman"/>
          <w:sz w:val="20"/>
          <w:szCs w:val="20"/>
        </w:rPr>
        <w:t>Schnoor</w:t>
      </w:r>
      <w:r>
        <w:rPr>
          <w:rFonts w:ascii="Times New Roman" w:hAnsi="Times New Roman"/>
          <w:sz w:val="20"/>
          <w:szCs w:val="20"/>
        </w:rPr>
        <w:t>,</w:t>
      </w:r>
      <w:r w:rsidRPr="00587A32">
        <w:rPr>
          <w:rFonts w:ascii="Times New Roman" w:hAnsi="Times New Roman"/>
          <w:sz w:val="20"/>
          <w:szCs w:val="20"/>
        </w:rPr>
        <w:t xml:space="preserve"> J</w:t>
      </w:r>
      <w:r>
        <w:rPr>
          <w:rFonts w:ascii="Times New Roman" w:hAnsi="Times New Roman"/>
          <w:sz w:val="20"/>
          <w:szCs w:val="20"/>
        </w:rPr>
        <w:t xml:space="preserve">. </w:t>
      </w:r>
      <w:r w:rsidRPr="00587A32">
        <w:rPr>
          <w:rFonts w:ascii="Times New Roman" w:hAnsi="Times New Roman"/>
          <w:sz w:val="20"/>
          <w:szCs w:val="20"/>
        </w:rPr>
        <w:t>L, Licht</w:t>
      </w:r>
      <w:r>
        <w:rPr>
          <w:rFonts w:ascii="Times New Roman" w:hAnsi="Times New Roman"/>
          <w:sz w:val="20"/>
          <w:szCs w:val="20"/>
        </w:rPr>
        <w:t>,</w:t>
      </w:r>
      <w:r w:rsidRPr="00587A32">
        <w:rPr>
          <w:rFonts w:ascii="Times New Roman" w:hAnsi="Times New Roman"/>
          <w:sz w:val="20"/>
          <w:szCs w:val="20"/>
        </w:rPr>
        <w:t xml:space="preserve"> L</w:t>
      </w:r>
      <w:r>
        <w:rPr>
          <w:rFonts w:ascii="Times New Roman" w:hAnsi="Times New Roman"/>
          <w:sz w:val="20"/>
          <w:szCs w:val="20"/>
        </w:rPr>
        <w:t xml:space="preserve">. </w:t>
      </w:r>
      <w:r w:rsidRPr="00587A32">
        <w:rPr>
          <w:rFonts w:ascii="Times New Roman" w:hAnsi="Times New Roman"/>
          <w:sz w:val="20"/>
          <w:szCs w:val="20"/>
        </w:rPr>
        <w:t>A, McCutcheon</w:t>
      </w:r>
      <w:r>
        <w:rPr>
          <w:rFonts w:ascii="Times New Roman" w:hAnsi="Times New Roman"/>
          <w:sz w:val="20"/>
          <w:szCs w:val="20"/>
        </w:rPr>
        <w:t>,</w:t>
      </w:r>
      <w:r w:rsidRPr="00587A32">
        <w:rPr>
          <w:rFonts w:ascii="Times New Roman" w:hAnsi="Times New Roman"/>
          <w:sz w:val="20"/>
          <w:szCs w:val="20"/>
        </w:rPr>
        <w:t xml:space="preserve"> S</w:t>
      </w:r>
      <w:r>
        <w:rPr>
          <w:rFonts w:ascii="Times New Roman" w:hAnsi="Times New Roman"/>
          <w:sz w:val="20"/>
          <w:szCs w:val="20"/>
        </w:rPr>
        <w:t xml:space="preserve">. </w:t>
      </w:r>
      <w:r w:rsidRPr="00587A32">
        <w:rPr>
          <w:rFonts w:ascii="Times New Roman" w:hAnsi="Times New Roman"/>
          <w:sz w:val="20"/>
          <w:szCs w:val="20"/>
        </w:rPr>
        <w:t>C</w:t>
      </w:r>
      <w:r>
        <w:rPr>
          <w:rFonts w:ascii="Times New Roman" w:hAnsi="Times New Roman"/>
          <w:sz w:val="20"/>
          <w:szCs w:val="20"/>
        </w:rPr>
        <w:t>.</w:t>
      </w:r>
      <w:r w:rsidRPr="00587A32">
        <w:rPr>
          <w:rFonts w:ascii="Times New Roman" w:hAnsi="Times New Roman"/>
          <w:sz w:val="20"/>
          <w:szCs w:val="20"/>
        </w:rPr>
        <w:t>, Wolfe</w:t>
      </w:r>
      <w:r>
        <w:rPr>
          <w:rFonts w:ascii="Times New Roman" w:hAnsi="Times New Roman"/>
          <w:sz w:val="20"/>
          <w:szCs w:val="20"/>
        </w:rPr>
        <w:t>,</w:t>
      </w:r>
      <w:r w:rsidRPr="00587A32">
        <w:rPr>
          <w:rFonts w:ascii="Times New Roman" w:hAnsi="Times New Roman"/>
          <w:sz w:val="20"/>
          <w:szCs w:val="20"/>
        </w:rPr>
        <w:t xml:space="preserve"> N</w:t>
      </w:r>
      <w:r>
        <w:rPr>
          <w:rFonts w:ascii="Times New Roman" w:hAnsi="Times New Roman"/>
          <w:sz w:val="20"/>
          <w:szCs w:val="20"/>
        </w:rPr>
        <w:t xml:space="preserve">. </w:t>
      </w:r>
      <w:r w:rsidRPr="00587A32">
        <w:rPr>
          <w:rFonts w:ascii="Times New Roman" w:hAnsi="Times New Roman"/>
          <w:sz w:val="20"/>
          <w:szCs w:val="20"/>
        </w:rPr>
        <w:t>L</w:t>
      </w:r>
      <w:r>
        <w:rPr>
          <w:rFonts w:ascii="Times New Roman" w:hAnsi="Times New Roman"/>
          <w:sz w:val="20"/>
          <w:szCs w:val="20"/>
        </w:rPr>
        <w:t xml:space="preserve">. and </w:t>
      </w:r>
      <w:r w:rsidRPr="00587A32">
        <w:rPr>
          <w:rFonts w:ascii="Times New Roman" w:hAnsi="Times New Roman"/>
          <w:sz w:val="20"/>
          <w:szCs w:val="20"/>
        </w:rPr>
        <w:t>Carreira</w:t>
      </w:r>
      <w:r>
        <w:rPr>
          <w:rFonts w:ascii="Times New Roman" w:hAnsi="Times New Roman"/>
          <w:sz w:val="20"/>
          <w:szCs w:val="20"/>
        </w:rPr>
        <w:t>,</w:t>
      </w:r>
      <w:r w:rsidRPr="00587A32">
        <w:rPr>
          <w:rFonts w:ascii="Times New Roman" w:hAnsi="Times New Roman"/>
          <w:sz w:val="20"/>
          <w:szCs w:val="20"/>
        </w:rPr>
        <w:t xml:space="preserve"> L</w:t>
      </w:r>
      <w:r>
        <w:rPr>
          <w:rFonts w:ascii="Times New Roman" w:hAnsi="Times New Roman"/>
          <w:sz w:val="20"/>
          <w:szCs w:val="20"/>
        </w:rPr>
        <w:t xml:space="preserve">. </w:t>
      </w:r>
      <w:r w:rsidRPr="00587A32">
        <w:rPr>
          <w:rFonts w:ascii="Times New Roman" w:hAnsi="Times New Roman"/>
          <w:sz w:val="20"/>
          <w:szCs w:val="20"/>
        </w:rPr>
        <w:t xml:space="preserve">H. </w:t>
      </w:r>
      <w:r>
        <w:rPr>
          <w:rFonts w:ascii="Times New Roman" w:hAnsi="Times New Roman"/>
          <w:sz w:val="20"/>
          <w:szCs w:val="20"/>
        </w:rPr>
        <w:t>(</w:t>
      </w:r>
      <w:r w:rsidRPr="00587A32">
        <w:rPr>
          <w:rFonts w:ascii="Times New Roman" w:hAnsi="Times New Roman"/>
          <w:sz w:val="20"/>
          <w:szCs w:val="20"/>
        </w:rPr>
        <w:t>1995</w:t>
      </w:r>
      <w:r>
        <w:rPr>
          <w:rFonts w:ascii="Times New Roman" w:hAnsi="Times New Roman"/>
          <w:sz w:val="20"/>
          <w:szCs w:val="20"/>
        </w:rPr>
        <w:t xml:space="preserve">). Phytoremediation of contaminated soils and sediments. </w:t>
      </w:r>
      <w:r w:rsidRPr="00D87D1D">
        <w:rPr>
          <w:rFonts w:ascii="Times New Roman" w:hAnsi="Times New Roman"/>
          <w:i/>
          <w:iCs/>
          <w:sz w:val="20"/>
          <w:szCs w:val="20"/>
        </w:rPr>
        <w:t>Environmental Science and Technology</w:t>
      </w:r>
      <w:r>
        <w:rPr>
          <w:rFonts w:ascii="Times New Roman" w:hAnsi="Times New Roman"/>
          <w:sz w:val="20"/>
          <w:szCs w:val="20"/>
        </w:rPr>
        <w:t xml:space="preserve">, </w:t>
      </w:r>
      <w:r w:rsidRPr="00587A32">
        <w:rPr>
          <w:rFonts w:ascii="Times New Roman" w:hAnsi="Times New Roman"/>
          <w:sz w:val="20"/>
          <w:szCs w:val="20"/>
        </w:rPr>
        <w:t>29: 318 – 323.</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843FDF">
        <w:rPr>
          <w:rFonts w:ascii="Times New Roman" w:hAnsi="Times New Roman"/>
          <w:sz w:val="20"/>
          <w:szCs w:val="20"/>
        </w:rPr>
        <w:t>Salt</w:t>
      </w:r>
      <w:r>
        <w:rPr>
          <w:rFonts w:ascii="Times New Roman" w:hAnsi="Times New Roman"/>
          <w:sz w:val="20"/>
          <w:szCs w:val="20"/>
        </w:rPr>
        <w:t>,</w:t>
      </w:r>
      <w:r w:rsidRPr="00843FDF">
        <w:rPr>
          <w:rFonts w:ascii="Times New Roman" w:hAnsi="Times New Roman"/>
          <w:sz w:val="20"/>
          <w:szCs w:val="20"/>
        </w:rPr>
        <w:t xml:space="preserve"> D</w:t>
      </w:r>
      <w:r>
        <w:rPr>
          <w:rFonts w:ascii="Times New Roman" w:hAnsi="Times New Roman"/>
          <w:sz w:val="20"/>
          <w:szCs w:val="20"/>
        </w:rPr>
        <w:t>.</w:t>
      </w:r>
      <w:r w:rsidRPr="00843FDF">
        <w:rPr>
          <w:rFonts w:ascii="Times New Roman" w:hAnsi="Times New Roman"/>
          <w:sz w:val="20"/>
          <w:szCs w:val="20"/>
        </w:rPr>
        <w:t>E</w:t>
      </w:r>
      <w:r>
        <w:rPr>
          <w:rFonts w:ascii="Times New Roman" w:hAnsi="Times New Roman"/>
          <w:sz w:val="20"/>
          <w:szCs w:val="20"/>
        </w:rPr>
        <w:t>.</w:t>
      </w:r>
      <w:r w:rsidRPr="00843FDF">
        <w:rPr>
          <w:rFonts w:ascii="Times New Roman" w:hAnsi="Times New Roman"/>
          <w:sz w:val="20"/>
          <w:szCs w:val="20"/>
        </w:rPr>
        <w:t>, Smith</w:t>
      </w:r>
      <w:r>
        <w:rPr>
          <w:rFonts w:ascii="Times New Roman" w:hAnsi="Times New Roman"/>
          <w:sz w:val="20"/>
          <w:szCs w:val="20"/>
        </w:rPr>
        <w:t>,</w:t>
      </w:r>
      <w:r w:rsidRPr="00843FDF">
        <w:rPr>
          <w:rFonts w:ascii="Times New Roman" w:hAnsi="Times New Roman"/>
          <w:sz w:val="20"/>
          <w:szCs w:val="20"/>
        </w:rPr>
        <w:t xml:space="preserve"> R</w:t>
      </w:r>
      <w:r>
        <w:rPr>
          <w:rFonts w:ascii="Times New Roman" w:hAnsi="Times New Roman"/>
          <w:sz w:val="20"/>
          <w:szCs w:val="20"/>
        </w:rPr>
        <w:t xml:space="preserve">. </w:t>
      </w:r>
      <w:r w:rsidRPr="00843FDF">
        <w:rPr>
          <w:rFonts w:ascii="Times New Roman" w:hAnsi="Times New Roman"/>
          <w:sz w:val="20"/>
          <w:szCs w:val="20"/>
        </w:rPr>
        <w:t>D</w:t>
      </w:r>
      <w:r>
        <w:rPr>
          <w:rFonts w:ascii="Times New Roman" w:hAnsi="Times New Roman"/>
          <w:sz w:val="20"/>
          <w:szCs w:val="20"/>
        </w:rPr>
        <w:t>.</w:t>
      </w:r>
      <w:r w:rsidRPr="00843FDF">
        <w:rPr>
          <w:rFonts w:ascii="Times New Roman" w:hAnsi="Times New Roman"/>
          <w:sz w:val="20"/>
          <w:szCs w:val="20"/>
        </w:rPr>
        <w:t>, Raskin</w:t>
      </w:r>
      <w:r>
        <w:rPr>
          <w:rFonts w:ascii="Times New Roman" w:hAnsi="Times New Roman"/>
          <w:sz w:val="20"/>
          <w:szCs w:val="20"/>
        </w:rPr>
        <w:t>,</w:t>
      </w:r>
      <w:r w:rsidRPr="00843FDF">
        <w:rPr>
          <w:rFonts w:ascii="Times New Roman" w:hAnsi="Times New Roman"/>
          <w:sz w:val="20"/>
          <w:szCs w:val="20"/>
        </w:rPr>
        <w:t xml:space="preserve"> I. </w:t>
      </w:r>
      <w:r>
        <w:rPr>
          <w:rFonts w:ascii="Times New Roman" w:hAnsi="Times New Roman"/>
          <w:sz w:val="20"/>
          <w:szCs w:val="20"/>
        </w:rPr>
        <w:t>(</w:t>
      </w:r>
      <w:r w:rsidRPr="00843FDF">
        <w:rPr>
          <w:rFonts w:ascii="Times New Roman" w:hAnsi="Times New Roman"/>
          <w:sz w:val="20"/>
          <w:szCs w:val="20"/>
        </w:rPr>
        <w:t>1998</w:t>
      </w:r>
      <w:r>
        <w:rPr>
          <w:rFonts w:ascii="Times New Roman" w:hAnsi="Times New Roman"/>
          <w:sz w:val="20"/>
          <w:szCs w:val="20"/>
        </w:rPr>
        <w:t>)</w:t>
      </w:r>
      <w:r w:rsidRPr="00843FDF">
        <w:rPr>
          <w:rFonts w:ascii="Times New Roman" w:hAnsi="Times New Roman"/>
          <w:sz w:val="20"/>
          <w:szCs w:val="20"/>
        </w:rPr>
        <w:t xml:space="preserve">. Phytoremediation. </w:t>
      </w:r>
      <w:r w:rsidRPr="00843FDF">
        <w:rPr>
          <w:rFonts w:ascii="Times New Roman" w:hAnsi="Times New Roman"/>
          <w:i/>
          <w:sz w:val="20"/>
          <w:szCs w:val="20"/>
        </w:rPr>
        <w:t>A</w:t>
      </w:r>
      <w:r>
        <w:rPr>
          <w:rFonts w:ascii="Times New Roman" w:hAnsi="Times New Roman"/>
          <w:i/>
          <w:sz w:val="20"/>
          <w:szCs w:val="20"/>
        </w:rPr>
        <w:t>nnual Review of Plant P</w:t>
      </w:r>
      <w:r w:rsidRPr="00843FDF">
        <w:rPr>
          <w:rFonts w:ascii="Times New Roman" w:hAnsi="Times New Roman"/>
          <w:i/>
          <w:sz w:val="20"/>
          <w:szCs w:val="20"/>
        </w:rPr>
        <w:t>hysiology and Plant Molecular Biology</w:t>
      </w:r>
      <w:r>
        <w:rPr>
          <w:rFonts w:ascii="Times New Roman" w:hAnsi="Times New Roman"/>
          <w:i/>
          <w:sz w:val="20"/>
          <w:szCs w:val="20"/>
        </w:rPr>
        <w:t>,</w:t>
      </w:r>
      <w:r w:rsidRPr="00843FDF">
        <w:rPr>
          <w:rFonts w:ascii="Times New Roman" w:hAnsi="Times New Roman"/>
          <w:sz w:val="20"/>
          <w:szCs w:val="20"/>
        </w:rPr>
        <w:t xml:space="preserve"> 49: 643 – 668.</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843FDF">
        <w:rPr>
          <w:rFonts w:ascii="Times New Roman" w:hAnsi="Times New Roman"/>
          <w:sz w:val="20"/>
          <w:szCs w:val="20"/>
        </w:rPr>
        <w:t>Meagher</w:t>
      </w:r>
      <w:r>
        <w:rPr>
          <w:rFonts w:ascii="Times New Roman" w:hAnsi="Times New Roman"/>
          <w:sz w:val="20"/>
          <w:szCs w:val="20"/>
        </w:rPr>
        <w:t>,</w:t>
      </w:r>
      <w:r w:rsidRPr="00843FDF">
        <w:rPr>
          <w:rFonts w:ascii="Times New Roman" w:hAnsi="Times New Roman"/>
          <w:sz w:val="20"/>
          <w:szCs w:val="20"/>
        </w:rPr>
        <w:t xml:space="preserve"> R</w:t>
      </w:r>
      <w:r>
        <w:rPr>
          <w:rFonts w:ascii="Times New Roman" w:hAnsi="Times New Roman"/>
          <w:sz w:val="20"/>
          <w:szCs w:val="20"/>
        </w:rPr>
        <w:t xml:space="preserve">. </w:t>
      </w:r>
      <w:r w:rsidRPr="00843FDF">
        <w:rPr>
          <w:rFonts w:ascii="Times New Roman" w:hAnsi="Times New Roman"/>
          <w:sz w:val="20"/>
          <w:szCs w:val="20"/>
        </w:rPr>
        <w:t xml:space="preserve">B. </w:t>
      </w:r>
      <w:r>
        <w:rPr>
          <w:rFonts w:ascii="Times New Roman" w:hAnsi="Times New Roman"/>
          <w:sz w:val="20"/>
          <w:szCs w:val="20"/>
        </w:rPr>
        <w:t>(</w:t>
      </w:r>
      <w:r w:rsidRPr="00843FDF">
        <w:rPr>
          <w:rFonts w:ascii="Times New Roman" w:hAnsi="Times New Roman"/>
          <w:sz w:val="20"/>
          <w:szCs w:val="20"/>
        </w:rPr>
        <w:t>2000</w:t>
      </w:r>
      <w:r>
        <w:rPr>
          <w:rFonts w:ascii="Times New Roman" w:hAnsi="Times New Roman"/>
          <w:sz w:val="20"/>
          <w:szCs w:val="20"/>
        </w:rPr>
        <w:t>)</w:t>
      </w:r>
      <w:r w:rsidRPr="00843FDF">
        <w:rPr>
          <w:rFonts w:ascii="Times New Roman" w:hAnsi="Times New Roman"/>
          <w:sz w:val="20"/>
          <w:szCs w:val="20"/>
        </w:rPr>
        <w:t xml:space="preserve">. Phytoremediation of toxic elemental and organic pollutants. </w:t>
      </w:r>
      <w:r>
        <w:rPr>
          <w:rFonts w:ascii="Times New Roman" w:hAnsi="Times New Roman"/>
          <w:i/>
          <w:iCs/>
          <w:sz w:val="20"/>
          <w:szCs w:val="20"/>
        </w:rPr>
        <w:t>Current Opinion in P</w:t>
      </w:r>
      <w:r w:rsidRPr="00843FDF">
        <w:rPr>
          <w:rFonts w:ascii="Times New Roman" w:hAnsi="Times New Roman"/>
          <w:i/>
          <w:iCs/>
          <w:sz w:val="20"/>
          <w:szCs w:val="20"/>
        </w:rPr>
        <w:t>lant Biology</w:t>
      </w:r>
      <w:r>
        <w:rPr>
          <w:rFonts w:ascii="Times New Roman" w:hAnsi="Times New Roman"/>
          <w:i/>
          <w:iCs/>
          <w:sz w:val="20"/>
          <w:szCs w:val="20"/>
        </w:rPr>
        <w:t>,</w:t>
      </w:r>
      <w:r w:rsidRPr="00843FDF">
        <w:rPr>
          <w:rFonts w:ascii="Times New Roman" w:hAnsi="Times New Roman"/>
          <w:i/>
          <w:iCs/>
          <w:sz w:val="20"/>
          <w:szCs w:val="20"/>
        </w:rPr>
        <w:t xml:space="preserve"> </w:t>
      </w:r>
      <w:r w:rsidRPr="00843FDF">
        <w:rPr>
          <w:rFonts w:ascii="Times New Roman" w:hAnsi="Times New Roman"/>
          <w:sz w:val="20"/>
          <w:szCs w:val="20"/>
        </w:rPr>
        <w:t>3: 153 – 162.</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843FDF">
        <w:rPr>
          <w:rFonts w:ascii="Times New Roman" w:hAnsi="Times New Roman"/>
          <w:sz w:val="20"/>
          <w:szCs w:val="20"/>
        </w:rPr>
        <w:t>Dietz</w:t>
      </w:r>
      <w:r>
        <w:rPr>
          <w:rFonts w:ascii="Times New Roman" w:hAnsi="Times New Roman"/>
          <w:sz w:val="20"/>
          <w:szCs w:val="20"/>
        </w:rPr>
        <w:t>,</w:t>
      </w:r>
      <w:r w:rsidRPr="00843FDF">
        <w:rPr>
          <w:rFonts w:ascii="Times New Roman" w:hAnsi="Times New Roman"/>
          <w:sz w:val="20"/>
          <w:szCs w:val="20"/>
        </w:rPr>
        <w:t xml:space="preserve"> A</w:t>
      </w:r>
      <w:r>
        <w:rPr>
          <w:rFonts w:ascii="Times New Roman" w:hAnsi="Times New Roman"/>
          <w:sz w:val="20"/>
          <w:szCs w:val="20"/>
        </w:rPr>
        <w:t>.</w:t>
      </w:r>
      <w:r w:rsidRPr="00843FDF">
        <w:rPr>
          <w:rFonts w:ascii="Times New Roman" w:hAnsi="Times New Roman"/>
          <w:sz w:val="20"/>
          <w:szCs w:val="20"/>
        </w:rPr>
        <w:t xml:space="preserve"> </w:t>
      </w:r>
      <w:r>
        <w:rPr>
          <w:rFonts w:ascii="Times New Roman" w:hAnsi="Times New Roman"/>
          <w:sz w:val="20"/>
          <w:szCs w:val="20"/>
        </w:rPr>
        <w:t xml:space="preserve">and </w:t>
      </w:r>
      <w:r w:rsidRPr="00843FDF">
        <w:rPr>
          <w:rFonts w:ascii="Times New Roman" w:hAnsi="Times New Roman"/>
          <w:sz w:val="20"/>
          <w:szCs w:val="20"/>
        </w:rPr>
        <w:t>Schnoor</w:t>
      </w:r>
      <w:r>
        <w:rPr>
          <w:rFonts w:ascii="Times New Roman" w:hAnsi="Times New Roman"/>
          <w:sz w:val="20"/>
          <w:szCs w:val="20"/>
        </w:rPr>
        <w:t xml:space="preserve">, </w:t>
      </w:r>
      <w:r w:rsidRPr="00843FDF">
        <w:rPr>
          <w:rFonts w:ascii="Times New Roman" w:hAnsi="Times New Roman"/>
          <w:sz w:val="20"/>
          <w:szCs w:val="20"/>
        </w:rPr>
        <w:t>J</w:t>
      </w:r>
      <w:r>
        <w:rPr>
          <w:rFonts w:ascii="Times New Roman" w:hAnsi="Times New Roman"/>
          <w:sz w:val="20"/>
          <w:szCs w:val="20"/>
        </w:rPr>
        <w:t xml:space="preserve">. </w:t>
      </w:r>
      <w:r w:rsidRPr="00843FDF">
        <w:rPr>
          <w:rFonts w:ascii="Times New Roman" w:hAnsi="Times New Roman"/>
          <w:sz w:val="20"/>
          <w:szCs w:val="20"/>
        </w:rPr>
        <w:t xml:space="preserve">L. </w:t>
      </w:r>
      <w:r>
        <w:rPr>
          <w:rFonts w:ascii="Times New Roman" w:hAnsi="Times New Roman"/>
          <w:sz w:val="20"/>
          <w:szCs w:val="20"/>
        </w:rPr>
        <w:t>(</w:t>
      </w:r>
      <w:r w:rsidRPr="00843FDF">
        <w:rPr>
          <w:rFonts w:ascii="Times New Roman" w:hAnsi="Times New Roman"/>
          <w:sz w:val="20"/>
          <w:szCs w:val="20"/>
        </w:rPr>
        <w:t>2001</w:t>
      </w:r>
      <w:r>
        <w:rPr>
          <w:rFonts w:ascii="Times New Roman" w:hAnsi="Times New Roman"/>
          <w:sz w:val="20"/>
          <w:szCs w:val="20"/>
        </w:rPr>
        <w:t>)</w:t>
      </w:r>
      <w:r w:rsidRPr="00843FDF">
        <w:rPr>
          <w:rFonts w:ascii="Times New Roman" w:hAnsi="Times New Roman"/>
          <w:sz w:val="20"/>
          <w:szCs w:val="20"/>
        </w:rPr>
        <w:t xml:space="preserve">. Advance in phytoremediation. </w:t>
      </w:r>
      <w:r w:rsidRPr="00843FDF">
        <w:rPr>
          <w:rFonts w:ascii="Times New Roman" w:hAnsi="Times New Roman"/>
          <w:i/>
          <w:sz w:val="20"/>
          <w:szCs w:val="20"/>
        </w:rPr>
        <w:t>Environmental Health Perspectives</w:t>
      </w:r>
      <w:r>
        <w:rPr>
          <w:rFonts w:ascii="Times New Roman" w:hAnsi="Times New Roman"/>
          <w:i/>
          <w:sz w:val="20"/>
          <w:szCs w:val="20"/>
        </w:rPr>
        <w:t>,</w:t>
      </w:r>
      <w:r w:rsidRPr="00843FDF">
        <w:rPr>
          <w:rFonts w:ascii="Times New Roman" w:hAnsi="Times New Roman"/>
          <w:sz w:val="20"/>
          <w:szCs w:val="20"/>
        </w:rPr>
        <w:t xml:space="preserve"> 109: 163 – 168.</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D87D1D">
        <w:rPr>
          <w:rFonts w:ascii="Times New Roman" w:hAnsi="Times New Roman"/>
          <w:sz w:val="20"/>
          <w:szCs w:val="20"/>
        </w:rPr>
        <w:t>McCutcheon</w:t>
      </w:r>
      <w:r>
        <w:rPr>
          <w:rFonts w:ascii="Times New Roman" w:hAnsi="Times New Roman"/>
          <w:sz w:val="20"/>
          <w:szCs w:val="20"/>
        </w:rPr>
        <w:t>,</w:t>
      </w:r>
      <w:r w:rsidRPr="00D87D1D">
        <w:rPr>
          <w:rFonts w:ascii="Times New Roman" w:hAnsi="Times New Roman"/>
          <w:sz w:val="20"/>
          <w:szCs w:val="20"/>
        </w:rPr>
        <w:t xml:space="preserve"> S</w:t>
      </w:r>
      <w:r>
        <w:rPr>
          <w:rFonts w:ascii="Times New Roman" w:hAnsi="Times New Roman"/>
          <w:sz w:val="20"/>
          <w:szCs w:val="20"/>
        </w:rPr>
        <w:t xml:space="preserve">. C. and </w:t>
      </w:r>
      <w:r w:rsidRPr="00D87D1D">
        <w:rPr>
          <w:rFonts w:ascii="Times New Roman" w:hAnsi="Times New Roman"/>
          <w:sz w:val="20"/>
          <w:szCs w:val="20"/>
        </w:rPr>
        <w:t>Schnoor</w:t>
      </w:r>
      <w:r>
        <w:rPr>
          <w:rFonts w:ascii="Times New Roman" w:hAnsi="Times New Roman"/>
          <w:sz w:val="20"/>
          <w:szCs w:val="20"/>
        </w:rPr>
        <w:t>,</w:t>
      </w:r>
      <w:r w:rsidRPr="00D87D1D">
        <w:rPr>
          <w:rFonts w:ascii="Times New Roman" w:hAnsi="Times New Roman"/>
          <w:sz w:val="20"/>
          <w:szCs w:val="20"/>
        </w:rPr>
        <w:t xml:space="preserve"> J</w:t>
      </w:r>
      <w:r>
        <w:rPr>
          <w:rFonts w:ascii="Times New Roman" w:hAnsi="Times New Roman"/>
          <w:sz w:val="20"/>
          <w:szCs w:val="20"/>
        </w:rPr>
        <w:t xml:space="preserve">. </w:t>
      </w:r>
      <w:r w:rsidRPr="00D87D1D">
        <w:rPr>
          <w:rFonts w:ascii="Times New Roman" w:hAnsi="Times New Roman"/>
          <w:sz w:val="20"/>
          <w:szCs w:val="20"/>
        </w:rPr>
        <w:t xml:space="preserve">L. </w:t>
      </w:r>
      <w:r>
        <w:rPr>
          <w:rFonts w:ascii="Times New Roman" w:hAnsi="Times New Roman"/>
          <w:sz w:val="20"/>
          <w:szCs w:val="20"/>
        </w:rPr>
        <w:t>(</w:t>
      </w:r>
      <w:r w:rsidRPr="00D87D1D">
        <w:rPr>
          <w:rFonts w:ascii="Times New Roman" w:hAnsi="Times New Roman"/>
          <w:sz w:val="20"/>
          <w:szCs w:val="20"/>
        </w:rPr>
        <w:t>2003</w:t>
      </w:r>
      <w:r>
        <w:rPr>
          <w:rFonts w:ascii="Times New Roman" w:hAnsi="Times New Roman"/>
          <w:sz w:val="20"/>
          <w:szCs w:val="20"/>
        </w:rPr>
        <w:t>)</w:t>
      </w:r>
      <w:r w:rsidRPr="00D87D1D">
        <w:rPr>
          <w:rFonts w:ascii="Times New Roman" w:hAnsi="Times New Roman"/>
          <w:sz w:val="20"/>
          <w:szCs w:val="20"/>
        </w:rPr>
        <w:t xml:space="preserve">. </w:t>
      </w:r>
      <w:r w:rsidRPr="00D87D1D">
        <w:rPr>
          <w:rFonts w:ascii="Times New Roman" w:hAnsi="Times New Roman"/>
          <w:iCs/>
          <w:sz w:val="20"/>
          <w:szCs w:val="20"/>
        </w:rPr>
        <w:t>Phytoremediation: transformation and control of contaminants.</w:t>
      </w:r>
      <w:r w:rsidRPr="00D87D1D">
        <w:rPr>
          <w:rFonts w:ascii="Times New Roman" w:hAnsi="Times New Roman"/>
          <w:sz w:val="20"/>
          <w:szCs w:val="20"/>
        </w:rPr>
        <w:t xml:space="preserve"> New Jersey, NJ, USA: John Wiley &amp; Sons, Inc.</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D87D1D">
        <w:rPr>
          <w:rFonts w:ascii="Times New Roman" w:hAnsi="Times New Roman"/>
          <w:sz w:val="20"/>
          <w:szCs w:val="20"/>
        </w:rPr>
        <w:t>Newman</w:t>
      </w:r>
      <w:r>
        <w:rPr>
          <w:rFonts w:ascii="Times New Roman" w:hAnsi="Times New Roman"/>
          <w:sz w:val="20"/>
          <w:szCs w:val="20"/>
        </w:rPr>
        <w:t>,</w:t>
      </w:r>
      <w:r w:rsidRPr="00D87D1D">
        <w:rPr>
          <w:rFonts w:ascii="Times New Roman" w:hAnsi="Times New Roman"/>
          <w:sz w:val="20"/>
          <w:szCs w:val="20"/>
        </w:rPr>
        <w:t xml:space="preserve"> L</w:t>
      </w:r>
      <w:r>
        <w:rPr>
          <w:rFonts w:ascii="Times New Roman" w:hAnsi="Times New Roman"/>
          <w:sz w:val="20"/>
          <w:szCs w:val="20"/>
        </w:rPr>
        <w:t>.</w:t>
      </w:r>
      <w:r w:rsidRPr="00D87D1D">
        <w:rPr>
          <w:rFonts w:ascii="Times New Roman" w:hAnsi="Times New Roman"/>
          <w:sz w:val="20"/>
          <w:szCs w:val="20"/>
        </w:rPr>
        <w:t>A</w:t>
      </w:r>
      <w:r>
        <w:rPr>
          <w:rFonts w:ascii="Times New Roman" w:hAnsi="Times New Roman"/>
          <w:sz w:val="20"/>
          <w:szCs w:val="20"/>
        </w:rPr>
        <w:t xml:space="preserve">. and </w:t>
      </w:r>
      <w:r w:rsidRPr="00D87D1D">
        <w:rPr>
          <w:rFonts w:ascii="Times New Roman" w:hAnsi="Times New Roman"/>
          <w:sz w:val="20"/>
          <w:szCs w:val="20"/>
        </w:rPr>
        <w:t>Reynolds</w:t>
      </w:r>
      <w:r>
        <w:rPr>
          <w:rFonts w:ascii="Times New Roman" w:hAnsi="Times New Roman"/>
          <w:sz w:val="20"/>
          <w:szCs w:val="20"/>
        </w:rPr>
        <w:t>,</w:t>
      </w:r>
      <w:r w:rsidRPr="00D87D1D">
        <w:rPr>
          <w:rFonts w:ascii="Times New Roman" w:hAnsi="Times New Roman"/>
          <w:sz w:val="20"/>
          <w:szCs w:val="20"/>
        </w:rPr>
        <w:t xml:space="preserve"> C</w:t>
      </w:r>
      <w:r>
        <w:rPr>
          <w:rFonts w:ascii="Times New Roman" w:hAnsi="Times New Roman"/>
          <w:sz w:val="20"/>
          <w:szCs w:val="20"/>
        </w:rPr>
        <w:t xml:space="preserve">. </w:t>
      </w:r>
      <w:r w:rsidRPr="00D87D1D">
        <w:rPr>
          <w:rFonts w:ascii="Times New Roman" w:hAnsi="Times New Roman"/>
          <w:sz w:val="20"/>
          <w:szCs w:val="20"/>
        </w:rPr>
        <w:t xml:space="preserve">M. </w:t>
      </w:r>
      <w:r>
        <w:rPr>
          <w:rFonts w:ascii="Times New Roman" w:hAnsi="Times New Roman"/>
          <w:sz w:val="20"/>
          <w:szCs w:val="20"/>
        </w:rPr>
        <w:t>(</w:t>
      </w:r>
      <w:r w:rsidRPr="00D87D1D">
        <w:rPr>
          <w:rFonts w:ascii="Times New Roman" w:hAnsi="Times New Roman"/>
          <w:sz w:val="20"/>
          <w:szCs w:val="20"/>
        </w:rPr>
        <w:t>2004</w:t>
      </w:r>
      <w:r>
        <w:rPr>
          <w:rFonts w:ascii="Times New Roman" w:hAnsi="Times New Roman"/>
          <w:sz w:val="20"/>
          <w:szCs w:val="20"/>
        </w:rPr>
        <w:t>)</w:t>
      </w:r>
      <w:r w:rsidRPr="00D87D1D">
        <w:rPr>
          <w:rFonts w:ascii="Times New Roman" w:hAnsi="Times New Roman"/>
          <w:sz w:val="20"/>
          <w:szCs w:val="20"/>
        </w:rPr>
        <w:t xml:space="preserve">. Phytodegradation of organic compounds. </w:t>
      </w:r>
      <w:r w:rsidRPr="00D87D1D">
        <w:rPr>
          <w:rFonts w:ascii="Times New Roman" w:hAnsi="Times New Roman"/>
          <w:i/>
          <w:sz w:val="20"/>
          <w:szCs w:val="20"/>
        </w:rPr>
        <w:t>Current Opinion in Biotechnology</w:t>
      </w:r>
      <w:r>
        <w:rPr>
          <w:rFonts w:ascii="Times New Roman" w:hAnsi="Times New Roman"/>
          <w:sz w:val="20"/>
          <w:szCs w:val="20"/>
        </w:rPr>
        <w:t>,</w:t>
      </w:r>
      <w:r w:rsidRPr="00D87D1D">
        <w:rPr>
          <w:rFonts w:ascii="Times New Roman" w:hAnsi="Times New Roman"/>
          <w:sz w:val="20"/>
          <w:szCs w:val="20"/>
        </w:rPr>
        <w:t>15: 225 – 230.</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Suresh, B. and </w:t>
      </w:r>
      <w:r w:rsidRPr="00D87D1D">
        <w:rPr>
          <w:rFonts w:ascii="Times New Roman" w:hAnsi="Times New Roman"/>
          <w:sz w:val="20"/>
          <w:szCs w:val="20"/>
        </w:rPr>
        <w:t>Ravishankar</w:t>
      </w:r>
      <w:r>
        <w:rPr>
          <w:rFonts w:ascii="Times New Roman" w:hAnsi="Times New Roman"/>
          <w:sz w:val="20"/>
          <w:szCs w:val="20"/>
        </w:rPr>
        <w:t>,</w:t>
      </w:r>
      <w:r w:rsidRPr="00D87D1D">
        <w:rPr>
          <w:rFonts w:ascii="Times New Roman" w:hAnsi="Times New Roman"/>
          <w:sz w:val="20"/>
          <w:szCs w:val="20"/>
        </w:rPr>
        <w:t xml:space="preserve"> G</w:t>
      </w:r>
      <w:r>
        <w:rPr>
          <w:rFonts w:ascii="Times New Roman" w:hAnsi="Times New Roman"/>
          <w:sz w:val="20"/>
          <w:szCs w:val="20"/>
        </w:rPr>
        <w:t xml:space="preserve">. </w:t>
      </w:r>
      <w:r w:rsidRPr="00D87D1D">
        <w:rPr>
          <w:rFonts w:ascii="Times New Roman" w:hAnsi="Times New Roman"/>
          <w:sz w:val="20"/>
          <w:szCs w:val="20"/>
        </w:rPr>
        <w:t xml:space="preserve">A. </w:t>
      </w:r>
      <w:r>
        <w:rPr>
          <w:rFonts w:ascii="Times New Roman" w:hAnsi="Times New Roman"/>
          <w:sz w:val="20"/>
          <w:szCs w:val="20"/>
        </w:rPr>
        <w:t>(</w:t>
      </w:r>
      <w:r w:rsidRPr="00D87D1D">
        <w:rPr>
          <w:rFonts w:ascii="Times New Roman" w:hAnsi="Times New Roman"/>
          <w:sz w:val="20"/>
          <w:szCs w:val="20"/>
        </w:rPr>
        <w:t>2004</w:t>
      </w:r>
      <w:r>
        <w:rPr>
          <w:rFonts w:ascii="Times New Roman" w:hAnsi="Times New Roman"/>
          <w:sz w:val="20"/>
          <w:szCs w:val="20"/>
        </w:rPr>
        <w:t>)</w:t>
      </w:r>
      <w:r w:rsidRPr="00D87D1D">
        <w:rPr>
          <w:rFonts w:ascii="Times New Roman" w:hAnsi="Times New Roman"/>
          <w:sz w:val="20"/>
          <w:szCs w:val="20"/>
        </w:rPr>
        <w:t xml:space="preserve">. Phytoremediation – A novel and promising approach for environmental clean – up. </w:t>
      </w:r>
      <w:r w:rsidRPr="00D87D1D">
        <w:rPr>
          <w:rFonts w:ascii="Times New Roman" w:hAnsi="Times New Roman"/>
          <w:i/>
          <w:sz w:val="20"/>
          <w:szCs w:val="20"/>
        </w:rPr>
        <w:t xml:space="preserve">Critical Reviews in </w:t>
      </w:r>
      <w:r>
        <w:rPr>
          <w:rFonts w:ascii="Times New Roman" w:hAnsi="Times New Roman"/>
          <w:i/>
          <w:sz w:val="20"/>
          <w:szCs w:val="20"/>
        </w:rPr>
        <w:t xml:space="preserve">Biotechnology, </w:t>
      </w:r>
      <w:r w:rsidRPr="00D87D1D">
        <w:rPr>
          <w:rFonts w:ascii="Times New Roman" w:hAnsi="Times New Roman"/>
          <w:sz w:val="20"/>
          <w:szCs w:val="20"/>
        </w:rPr>
        <w:t>24:</w:t>
      </w:r>
      <w:r>
        <w:rPr>
          <w:rFonts w:ascii="Times New Roman" w:hAnsi="Times New Roman"/>
          <w:sz w:val="20"/>
          <w:szCs w:val="20"/>
        </w:rPr>
        <w:t xml:space="preserve"> </w:t>
      </w:r>
      <w:r w:rsidRPr="00D87D1D">
        <w:rPr>
          <w:rFonts w:ascii="Times New Roman" w:hAnsi="Times New Roman"/>
          <w:sz w:val="20"/>
          <w:szCs w:val="20"/>
        </w:rPr>
        <w:t>97</w:t>
      </w:r>
      <w:r>
        <w:rPr>
          <w:rFonts w:ascii="Times New Roman" w:hAnsi="Times New Roman"/>
          <w:sz w:val="20"/>
          <w:szCs w:val="20"/>
        </w:rPr>
        <w:t xml:space="preserve"> – </w:t>
      </w:r>
      <w:r w:rsidRPr="00D87D1D">
        <w:rPr>
          <w:rFonts w:ascii="Times New Roman" w:hAnsi="Times New Roman"/>
          <w:sz w:val="20"/>
          <w:szCs w:val="20"/>
        </w:rPr>
        <w:t>12.</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sidRPr="00D87D1D">
        <w:rPr>
          <w:rFonts w:ascii="Times New Roman" w:hAnsi="Times New Roman"/>
          <w:sz w:val="20"/>
          <w:szCs w:val="20"/>
        </w:rPr>
        <w:t>Pilon-Smith</w:t>
      </w:r>
      <w:r>
        <w:rPr>
          <w:rFonts w:ascii="Times New Roman" w:hAnsi="Times New Roman"/>
          <w:sz w:val="20"/>
          <w:szCs w:val="20"/>
        </w:rPr>
        <w:t>,</w:t>
      </w:r>
      <w:r w:rsidRPr="00D87D1D">
        <w:rPr>
          <w:rFonts w:ascii="Times New Roman" w:hAnsi="Times New Roman"/>
          <w:sz w:val="20"/>
          <w:szCs w:val="20"/>
        </w:rPr>
        <w:t xml:space="preserve"> E</w:t>
      </w:r>
      <w:r>
        <w:rPr>
          <w:rFonts w:ascii="Times New Roman" w:hAnsi="Times New Roman"/>
          <w:sz w:val="20"/>
          <w:szCs w:val="20"/>
        </w:rPr>
        <w:t xml:space="preserve">. </w:t>
      </w:r>
      <w:r w:rsidRPr="00D87D1D">
        <w:rPr>
          <w:rFonts w:ascii="Times New Roman" w:hAnsi="Times New Roman"/>
          <w:sz w:val="20"/>
          <w:szCs w:val="20"/>
        </w:rPr>
        <w:t>A</w:t>
      </w:r>
      <w:r>
        <w:rPr>
          <w:rFonts w:ascii="Times New Roman" w:hAnsi="Times New Roman"/>
          <w:sz w:val="20"/>
          <w:szCs w:val="20"/>
        </w:rPr>
        <w:t xml:space="preserve">. H. and Freeman, </w:t>
      </w:r>
      <w:r w:rsidRPr="00D87D1D">
        <w:rPr>
          <w:rFonts w:ascii="Times New Roman" w:hAnsi="Times New Roman"/>
          <w:sz w:val="20"/>
          <w:szCs w:val="20"/>
        </w:rPr>
        <w:t>J</w:t>
      </w:r>
      <w:r>
        <w:rPr>
          <w:rFonts w:ascii="Times New Roman" w:hAnsi="Times New Roman"/>
          <w:sz w:val="20"/>
          <w:szCs w:val="20"/>
        </w:rPr>
        <w:t xml:space="preserve">. </w:t>
      </w:r>
      <w:r w:rsidRPr="00D87D1D">
        <w:rPr>
          <w:rFonts w:ascii="Times New Roman" w:hAnsi="Times New Roman"/>
          <w:sz w:val="20"/>
          <w:szCs w:val="20"/>
        </w:rPr>
        <w:t xml:space="preserve">L. </w:t>
      </w:r>
      <w:r>
        <w:rPr>
          <w:rFonts w:ascii="Times New Roman" w:hAnsi="Times New Roman"/>
          <w:sz w:val="20"/>
          <w:szCs w:val="20"/>
        </w:rPr>
        <w:t>(</w:t>
      </w:r>
      <w:r w:rsidRPr="00D87D1D">
        <w:rPr>
          <w:rFonts w:ascii="Times New Roman" w:hAnsi="Times New Roman"/>
          <w:sz w:val="20"/>
          <w:szCs w:val="20"/>
        </w:rPr>
        <w:t>2006</w:t>
      </w:r>
      <w:r>
        <w:rPr>
          <w:rFonts w:ascii="Times New Roman" w:hAnsi="Times New Roman"/>
          <w:sz w:val="20"/>
          <w:szCs w:val="20"/>
        </w:rPr>
        <w:t>)</w:t>
      </w:r>
      <w:r w:rsidRPr="00D87D1D">
        <w:rPr>
          <w:rFonts w:ascii="Times New Roman" w:hAnsi="Times New Roman"/>
          <w:sz w:val="20"/>
          <w:szCs w:val="20"/>
        </w:rPr>
        <w:t>. Environmental cleanup us</w:t>
      </w:r>
      <w:r>
        <w:rPr>
          <w:rFonts w:ascii="Times New Roman" w:hAnsi="Times New Roman"/>
          <w:sz w:val="20"/>
          <w:szCs w:val="20"/>
        </w:rPr>
        <w:t>ing plants: B</w:t>
      </w:r>
      <w:r w:rsidRPr="00D87D1D">
        <w:rPr>
          <w:rFonts w:ascii="Times New Roman" w:hAnsi="Times New Roman"/>
          <w:sz w:val="20"/>
          <w:szCs w:val="20"/>
        </w:rPr>
        <w:t xml:space="preserve">iotechnological advances and ecological consideration. </w:t>
      </w:r>
      <w:r w:rsidRPr="00D87D1D">
        <w:rPr>
          <w:rFonts w:ascii="Times New Roman" w:hAnsi="Times New Roman"/>
          <w:i/>
          <w:iCs/>
          <w:sz w:val="20"/>
          <w:szCs w:val="20"/>
        </w:rPr>
        <w:t>Frontiers in Ecology and The Environment</w:t>
      </w:r>
      <w:r>
        <w:rPr>
          <w:rFonts w:ascii="Times New Roman" w:hAnsi="Times New Roman"/>
          <w:sz w:val="20"/>
          <w:szCs w:val="20"/>
        </w:rPr>
        <w:t xml:space="preserve">, </w:t>
      </w:r>
      <w:r w:rsidRPr="00D87D1D">
        <w:rPr>
          <w:rFonts w:ascii="Times New Roman" w:hAnsi="Times New Roman"/>
          <w:sz w:val="20"/>
          <w:szCs w:val="20"/>
        </w:rPr>
        <w:t>4: 203 – 210.</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lastRenderedPageBreak/>
        <w:t xml:space="preserve">Chappel, </w:t>
      </w:r>
      <w:r w:rsidRPr="00D87D1D">
        <w:rPr>
          <w:rFonts w:ascii="Times New Roman" w:hAnsi="Times New Roman"/>
          <w:sz w:val="20"/>
          <w:szCs w:val="20"/>
        </w:rPr>
        <w:t xml:space="preserve">J. </w:t>
      </w:r>
      <w:r>
        <w:rPr>
          <w:rFonts w:ascii="Times New Roman" w:hAnsi="Times New Roman"/>
          <w:sz w:val="20"/>
          <w:szCs w:val="20"/>
        </w:rPr>
        <w:t>(</w:t>
      </w:r>
      <w:r w:rsidRPr="00D87D1D">
        <w:rPr>
          <w:rFonts w:ascii="Times New Roman" w:hAnsi="Times New Roman"/>
          <w:sz w:val="20"/>
          <w:szCs w:val="20"/>
        </w:rPr>
        <w:t>1998</w:t>
      </w:r>
      <w:r>
        <w:rPr>
          <w:rFonts w:ascii="Times New Roman" w:hAnsi="Times New Roman"/>
          <w:sz w:val="20"/>
          <w:szCs w:val="20"/>
        </w:rPr>
        <w:t>)</w:t>
      </w:r>
      <w:r w:rsidRPr="00D87D1D">
        <w:rPr>
          <w:rFonts w:ascii="Times New Roman" w:hAnsi="Times New Roman"/>
          <w:sz w:val="20"/>
          <w:szCs w:val="20"/>
        </w:rPr>
        <w:t xml:space="preserve">. </w:t>
      </w:r>
      <w:r>
        <w:rPr>
          <w:rFonts w:ascii="Times New Roman" w:hAnsi="Times New Roman"/>
          <w:sz w:val="20"/>
          <w:szCs w:val="20"/>
        </w:rPr>
        <w:t xml:space="preserve">Phytoremediation of </w:t>
      </w:r>
      <w:r w:rsidRPr="00D87D1D">
        <w:rPr>
          <w:rFonts w:ascii="Times New Roman" w:hAnsi="Times New Roman"/>
          <w:sz w:val="20"/>
          <w:szCs w:val="20"/>
        </w:rPr>
        <w:t>TCE in groundwater using populus. US Environmental Protection Agency.</w:t>
      </w:r>
    </w:p>
    <w:p w:rsidR="00262555" w:rsidRDefault="00262555" w:rsidP="00262555">
      <w:pPr>
        <w:pStyle w:val="ListParagraph"/>
        <w:numPr>
          <w:ilvl w:val="0"/>
          <w:numId w:val="3"/>
        </w:numPr>
        <w:spacing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Stanton, </w:t>
      </w:r>
      <w:r w:rsidRPr="00D87D1D">
        <w:rPr>
          <w:rFonts w:ascii="Times New Roman" w:hAnsi="Times New Roman"/>
          <w:sz w:val="20"/>
          <w:szCs w:val="20"/>
        </w:rPr>
        <w:t>B, Eaton J, Johnson J, Rice D, Sch</w:t>
      </w:r>
      <w:r>
        <w:rPr>
          <w:rFonts w:ascii="Times New Roman" w:hAnsi="Times New Roman"/>
          <w:sz w:val="20"/>
          <w:szCs w:val="20"/>
        </w:rPr>
        <w:t xml:space="preserve">uette B, Moser B. 2002. Hybrid </w:t>
      </w:r>
      <w:r w:rsidRPr="00D87D1D">
        <w:rPr>
          <w:rFonts w:ascii="Times New Roman" w:hAnsi="Times New Roman"/>
          <w:sz w:val="20"/>
          <w:szCs w:val="20"/>
        </w:rPr>
        <w:t>pop</w:t>
      </w:r>
      <w:r>
        <w:rPr>
          <w:rFonts w:ascii="Times New Roman" w:hAnsi="Times New Roman"/>
          <w:sz w:val="20"/>
          <w:szCs w:val="20"/>
        </w:rPr>
        <w:t>u</w:t>
      </w:r>
      <w:r w:rsidRPr="00D87D1D">
        <w:rPr>
          <w:rFonts w:ascii="Times New Roman" w:hAnsi="Times New Roman"/>
          <w:sz w:val="20"/>
          <w:szCs w:val="20"/>
        </w:rPr>
        <w:t xml:space="preserve">lar in the pacific Northwest. </w:t>
      </w:r>
      <w:r w:rsidRPr="00D87D1D">
        <w:rPr>
          <w:rFonts w:ascii="Times New Roman" w:hAnsi="Times New Roman"/>
          <w:i/>
          <w:sz w:val="20"/>
          <w:szCs w:val="20"/>
        </w:rPr>
        <w:t>Journal of Forestry</w:t>
      </w:r>
      <w:r>
        <w:rPr>
          <w:rFonts w:ascii="Times New Roman" w:hAnsi="Times New Roman"/>
          <w:i/>
          <w:sz w:val="20"/>
          <w:szCs w:val="20"/>
        </w:rPr>
        <w:t>,</w:t>
      </w:r>
      <w:r w:rsidRPr="00D87D1D">
        <w:rPr>
          <w:rFonts w:ascii="Times New Roman" w:hAnsi="Times New Roman"/>
          <w:sz w:val="20"/>
          <w:szCs w:val="20"/>
        </w:rPr>
        <w:t xml:space="preserve"> 100: 28</w:t>
      </w:r>
      <w:r>
        <w:rPr>
          <w:rFonts w:ascii="Times New Roman" w:hAnsi="Times New Roman"/>
          <w:sz w:val="20"/>
          <w:szCs w:val="20"/>
        </w:rPr>
        <w:t xml:space="preserve"> – </w:t>
      </w:r>
      <w:r w:rsidRPr="00D87D1D">
        <w:rPr>
          <w:rFonts w:ascii="Times New Roman" w:hAnsi="Times New Roman"/>
          <w:sz w:val="20"/>
          <w:szCs w:val="20"/>
        </w:rPr>
        <w:t>33.</w:t>
      </w:r>
    </w:p>
    <w:p w:rsidR="00262555" w:rsidRDefault="00262555" w:rsidP="00262555">
      <w:pPr>
        <w:pStyle w:val="ListParagraph"/>
        <w:numPr>
          <w:ilvl w:val="0"/>
          <w:numId w:val="3"/>
        </w:numPr>
        <w:spacing w:after="0" w:line="240" w:lineRule="auto"/>
        <w:ind w:left="360"/>
        <w:jc w:val="both"/>
        <w:rPr>
          <w:rFonts w:ascii="Times New Roman" w:hAnsi="Times New Roman"/>
          <w:sz w:val="20"/>
          <w:szCs w:val="20"/>
        </w:rPr>
      </w:pPr>
      <w:r w:rsidRPr="001841E1">
        <w:rPr>
          <w:rFonts w:ascii="Times New Roman" w:hAnsi="Times New Roman"/>
          <w:i/>
          <w:sz w:val="20"/>
          <w:szCs w:val="20"/>
        </w:rPr>
        <w:fldChar w:fldCharType="begin" w:fldLock="1"/>
      </w:r>
      <w:r w:rsidRPr="00B95D16">
        <w:rPr>
          <w:rFonts w:ascii="Times New Roman" w:hAnsi="Times New Roman"/>
          <w:i/>
          <w:sz w:val="20"/>
          <w:szCs w:val="20"/>
        </w:rPr>
        <w:instrText xml:space="preserve">ADDIN Mendeley Bibliography CSL_BIBLIOGRAPHY </w:instrText>
      </w:r>
      <w:r w:rsidRPr="001841E1">
        <w:rPr>
          <w:rFonts w:ascii="Times New Roman" w:hAnsi="Times New Roman"/>
          <w:i/>
          <w:sz w:val="20"/>
          <w:szCs w:val="20"/>
        </w:rPr>
        <w:fldChar w:fldCharType="separate"/>
      </w:r>
      <w:r w:rsidRPr="00B95D16">
        <w:rPr>
          <w:rFonts w:ascii="Times New Roman" w:hAnsi="Times New Roman"/>
          <w:iCs/>
          <w:noProof/>
          <w:sz w:val="20"/>
          <w:szCs w:val="20"/>
        </w:rPr>
        <w:t>Yan-d</w:t>
      </w:r>
      <w:r w:rsidRPr="00B95D16">
        <w:rPr>
          <w:rFonts w:ascii="Times New Roman" w:hAnsi="Times New Roman"/>
          <w:noProof/>
          <w:sz w:val="20"/>
          <w:szCs w:val="20"/>
        </w:rPr>
        <w:t xml:space="preserve">e, J., Zhen-li, H. E. and Xiao-e, Y. (2007). Role of soil rhizobacteria in phytoremediation of heavy metal contaminated soils. </w:t>
      </w:r>
      <w:r w:rsidRPr="00B95D16">
        <w:rPr>
          <w:rFonts w:ascii="Times New Roman" w:hAnsi="Times New Roman"/>
          <w:i/>
          <w:iCs/>
          <w:noProof/>
          <w:sz w:val="20"/>
          <w:szCs w:val="20"/>
        </w:rPr>
        <w:t>Journal of Zhejiang University Science B,</w:t>
      </w:r>
      <w:r w:rsidRPr="00B95D16">
        <w:rPr>
          <w:rFonts w:ascii="Times New Roman" w:hAnsi="Times New Roman"/>
          <w:noProof/>
          <w:sz w:val="20"/>
          <w:szCs w:val="20"/>
        </w:rPr>
        <w:t xml:space="preserve"> 8(3):192 – 207.</w:t>
      </w:r>
    </w:p>
    <w:p w:rsidR="00262555" w:rsidRPr="00262555" w:rsidRDefault="00262555" w:rsidP="00262555">
      <w:pPr>
        <w:spacing w:after="0" w:line="240" w:lineRule="auto"/>
        <w:ind w:left="360" w:hanging="360"/>
        <w:jc w:val="both"/>
        <w:rPr>
          <w:rFonts w:ascii="Times New Roman" w:hAnsi="Times New Roman"/>
          <w:sz w:val="20"/>
          <w:szCs w:val="20"/>
        </w:rPr>
      </w:pPr>
    </w:p>
    <w:p w:rsidR="00AC0033" w:rsidRPr="00F447A7" w:rsidRDefault="00262555" w:rsidP="00262555">
      <w:pPr>
        <w:jc w:val="both"/>
        <w:rPr>
          <w:rFonts w:ascii="Times New Roman" w:hAnsi="Times New Roman"/>
          <w:sz w:val="20"/>
          <w:szCs w:val="20"/>
        </w:rPr>
      </w:pPr>
      <w:r w:rsidRPr="001841E1">
        <w:fldChar w:fldCharType="end"/>
      </w:r>
    </w:p>
    <w:sectPr w:rsidR="00AC0033" w:rsidRPr="00F447A7" w:rsidSect="00A24D2C">
      <w:headerReference w:type="even" r:id="rId22"/>
      <w:headerReference w:type="default" r:id="rId23"/>
      <w:footerReference w:type="even" r:id="rId24"/>
      <w:footerReference w:type="default" r:id="rId25"/>
      <w:pgSz w:w="12240" w:h="15840" w:code="1"/>
      <w:pgMar w:top="1800" w:right="1469" w:bottom="1699" w:left="1440" w:header="706" w:footer="706" w:gutter="0"/>
      <w:pgNumType w:start="10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F9" w:rsidRPr="001D3F7B" w:rsidRDefault="008B5904" w:rsidP="001D3F7B">
    <w:pPr>
      <w:pStyle w:val="Footer"/>
      <w:rPr>
        <w:rFonts w:ascii="Times New Roman" w:hAnsi="Times New Roman"/>
        <w:noProof/>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0D7137">
      <w:rPr>
        <w:rFonts w:ascii="Times New Roman" w:hAnsi="Times New Roman"/>
        <w:noProof/>
      </w:rPr>
      <w:t>112</w:t>
    </w:r>
    <w:r w:rsidRPr="008B5904">
      <w:rPr>
        <w:rFonts w:ascii="Times New Roman" w:hAnsi="Times New Roman"/>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F7B" w:rsidRDefault="001D3F7B" w:rsidP="001D3F7B">
    <w:pPr>
      <w:pStyle w:val="Footer"/>
      <w:rPr>
        <w:rFonts w:ascii="Times New Roman" w:hAnsi="Times New Roman"/>
        <w:lang w:val="en-US"/>
      </w:rPr>
    </w:pPr>
  </w:p>
  <w:p w:rsidR="003344F9" w:rsidRPr="001D3F7B" w:rsidRDefault="001D3F7B" w:rsidP="001D3F7B">
    <w:pPr>
      <w:pStyle w:val="Footer"/>
      <w:jc w:val="center"/>
      <w:rPr>
        <w:rFonts w:ascii="Times New Roman" w:hAnsi="Times New Roman"/>
        <w:lang w:val="en-US"/>
      </w:rPr>
    </w:pPr>
    <w:r>
      <w:rPr>
        <w:rFonts w:ascii="Times New Roman" w:hAnsi="Times New Roman"/>
        <w:lang w:val="en-US"/>
      </w:rPr>
      <w:tab/>
    </w:r>
    <w:r>
      <w:rPr>
        <w:rFonts w:ascii="Times New Roman" w:hAnsi="Times New Roman"/>
        <w:lang w:val="en-US"/>
      </w:rPr>
      <w:tab/>
    </w:r>
    <w:r w:rsidR="008B5904" w:rsidRPr="008B5904">
      <w:rPr>
        <w:rFonts w:ascii="Times New Roman" w:hAnsi="Times New Roman"/>
      </w:rPr>
      <w:fldChar w:fldCharType="begin"/>
    </w:r>
    <w:r w:rsidR="008B5904" w:rsidRPr="008B5904">
      <w:rPr>
        <w:rFonts w:ascii="Times New Roman" w:hAnsi="Times New Roman"/>
      </w:rPr>
      <w:instrText xml:space="preserve"> PAGE   \* MERGEFORMAT </w:instrText>
    </w:r>
    <w:r w:rsidR="008B5904" w:rsidRPr="008B5904">
      <w:rPr>
        <w:rFonts w:ascii="Times New Roman" w:hAnsi="Times New Roman"/>
      </w:rPr>
      <w:fldChar w:fldCharType="separate"/>
    </w:r>
    <w:r w:rsidR="000D7137">
      <w:rPr>
        <w:rFonts w:ascii="Times New Roman" w:hAnsi="Times New Roman"/>
        <w:noProof/>
      </w:rPr>
      <w:t>111</w:t>
    </w:r>
    <w:r w:rsidR="008B5904" w:rsidRPr="008B5904">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F9" w:rsidRPr="00262555" w:rsidRDefault="001007A8" w:rsidP="00262555">
    <w:pPr>
      <w:spacing w:after="0" w:line="240" w:lineRule="auto"/>
      <w:ind w:left="1260" w:hanging="1260"/>
      <w:rPr>
        <w:rFonts w:ascii="Times New Roman" w:hAnsi="Times New Roman"/>
        <w:sz w:val="20"/>
        <w:szCs w:val="20"/>
      </w:rPr>
    </w:pPr>
    <w:r>
      <w:rPr>
        <w:rFonts w:ascii="Times New Roman" w:hAnsi="Times New Roman"/>
        <w:sz w:val="20"/>
        <w:szCs w:val="20"/>
      </w:rPr>
      <w:t>Jamilah et al</w:t>
    </w:r>
    <w:r w:rsidR="006B72B0" w:rsidRPr="001007A8">
      <w:rPr>
        <w:rFonts w:ascii="Times New Roman" w:hAnsi="Times New Roman"/>
        <w:sz w:val="20"/>
        <w:szCs w:val="20"/>
      </w:rPr>
      <w:t xml:space="preserve">: </w:t>
    </w:r>
    <w:r w:rsidRPr="001007A8">
      <w:rPr>
        <w:rFonts w:ascii="Times New Roman" w:hAnsi="Times New Roman"/>
        <w:sz w:val="20"/>
        <w:szCs w:val="20"/>
      </w:rPr>
      <w:t xml:space="preserve"> </w:t>
    </w:r>
    <w:r w:rsidR="00070F31" w:rsidRPr="001007A8">
      <w:rPr>
        <w:rFonts w:ascii="Times New Roman" w:hAnsi="Times New Roman"/>
        <w:sz w:val="20"/>
        <w:szCs w:val="20"/>
      </w:rPr>
      <w:t xml:space="preserve"> </w:t>
    </w:r>
    <w:r w:rsidR="00A36CD5">
      <w:rPr>
        <w:rFonts w:ascii="Times New Roman" w:hAnsi="Times New Roman"/>
        <w:sz w:val="20"/>
        <w:szCs w:val="20"/>
      </w:rPr>
      <w:tab/>
    </w:r>
    <w:r w:rsidRPr="001007A8">
      <w:rPr>
        <w:rFonts w:ascii="Times New Roman" w:hAnsi="Times New Roman"/>
        <w:sz w:val="20"/>
        <w:szCs w:val="20"/>
      </w:rPr>
      <w:t>SCREENING OF TROPICAL NATIVE AQUATIC PLANTS FOR POLISHING PULP AND PAPER MILL FINAL EFFLUENT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C234BA">
      <w:rPr>
        <w:rFonts w:ascii="Times New Roman" w:hAnsi="Times New Roman"/>
        <w:i/>
        <w:lang w:val="en-US"/>
      </w:rPr>
      <w:t>No 1</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A24D2C">
      <w:rPr>
        <w:rFonts w:ascii="Times New Roman" w:hAnsi="Times New Roman"/>
        <w:i/>
        <w:lang w:val="en-US"/>
      </w:rPr>
      <w:t>105</w:t>
    </w:r>
    <w:r>
      <w:rPr>
        <w:rFonts w:ascii="Times New Roman" w:hAnsi="Times New Roman"/>
        <w:i/>
        <w:lang w:val="en-US"/>
      </w:rPr>
      <w:t xml:space="preserve"> </w:t>
    </w:r>
    <w:r w:rsidR="007A0583">
      <w:rPr>
        <w:rFonts w:ascii="Times New Roman" w:hAnsi="Times New Roman"/>
        <w:i/>
        <w:lang w:val="en-US"/>
      </w:rPr>
      <w:t>-</w:t>
    </w:r>
    <w:r w:rsidR="00A24D2C">
      <w:rPr>
        <w:rFonts w:ascii="Times New Roman" w:hAnsi="Times New Roman"/>
        <w:i/>
        <w:lang w:val="en-US"/>
      </w:rPr>
      <w:t xml:space="preserve"> 112</w:t>
    </w:r>
  </w:p>
  <w:p w:rsidR="003344F9" w:rsidRPr="001D3F7B" w:rsidRDefault="00F4760B" w:rsidP="001D3F7B">
    <w:pPr>
      <w:pStyle w:val="Header"/>
      <w:jc w:val="right"/>
      <w:rPr>
        <w:rFonts w:ascii="Times New Roman" w:hAnsi="Times New Roman"/>
        <w:i/>
        <w:lang w:val="en-US"/>
      </w:rPr>
    </w:pPr>
    <w:r>
      <w:rPr>
        <w:rFonts w:ascii="Times New Roman" w:hAnsi="Times New Roman"/>
        <w:i/>
        <w:lang w:val="en-US"/>
      </w:rPr>
      <w:t>DOI: http</w:t>
    </w:r>
    <w:r w:rsidR="00277498">
      <w:rPr>
        <w:rFonts w:ascii="Times New Roman" w:hAnsi="Times New Roman"/>
        <w:i/>
        <w:lang w:val="en-US"/>
      </w:rPr>
      <w:t>://dx</w:t>
    </w:r>
    <w:r w:rsidR="00C234BA">
      <w:rPr>
        <w:rFonts w:ascii="Times New Roman" w:hAnsi="Times New Roman"/>
        <w:i/>
        <w:lang w:val="en-US"/>
      </w:rPr>
      <w:t>.doi.org/10.17576/mjas-2017-21</w:t>
    </w:r>
    <w:r w:rsidR="00B91DE7">
      <w:rPr>
        <w:rFonts w:ascii="Times New Roman" w:hAnsi="Times New Roman"/>
        <w:i/>
        <w:lang w:val="en-US"/>
      </w:rPr>
      <w:t>0</w:t>
    </w:r>
    <w:r w:rsidR="00C234BA">
      <w:rPr>
        <w:rFonts w:ascii="Times New Roman" w:hAnsi="Times New Roman"/>
        <w:i/>
        <w:lang w:val="en-US"/>
      </w:rPr>
      <w:t>1</w:t>
    </w:r>
    <w:r w:rsidR="00A24D2C">
      <w:rPr>
        <w:rFonts w:ascii="Times New Roman" w:hAnsi="Times New Roman"/>
        <w:i/>
        <w:lang w:val="en-US"/>
      </w:rPr>
      <w:t>-12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ED6684"/>
    <w:multiLevelType w:val="hybridMultilevel"/>
    <w:tmpl w:val="48F43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evenAndOddHeaders/>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70F31"/>
    <w:rsid w:val="00084936"/>
    <w:rsid w:val="000C49FF"/>
    <w:rsid w:val="000D16A1"/>
    <w:rsid w:val="000D2B0C"/>
    <w:rsid w:val="000D7137"/>
    <w:rsid w:val="000F0F0A"/>
    <w:rsid w:val="000F77DA"/>
    <w:rsid w:val="001007A8"/>
    <w:rsid w:val="001068E8"/>
    <w:rsid w:val="001106D8"/>
    <w:rsid w:val="00117BCD"/>
    <w:rsid w:val="001D035A"/>
    <w:rsid w:val="001D3855"/>
    <w:rsid w:val="001D3F7B"/>
    <w:rsid w:val="001D6F2C"/>
    <w:rsid w:val="00262555"/>
    <w:rsid w:val="00277498"/>
    <w:rsid w:val="0028007D"/>
    <w:rsid w:val="002860B7"/>
    <w:rsid w:val="00290F4D"/>
    <w:rsid w:val="002A2FC0"/>
    <w:rsid w:val="002B188F"/>
    <w:rsid w:val="002B3BD8"/>
    <w:rsid w:val="002C65E2"/>
    <w:rsid w:val="002F3F91"/>
    <w:rsid w:val="00304767"/>
    <w:rsid w:val="00304B34"/>
    <w:rsid w:val="00314A7E"/>
    <w:rsid w:val="003344F9"/>
    <w:rsid w:val="00361BAF"/>
    <w:rsid w:val="00362FCE"/>
    <w:rsid w:val="00367D1F"/>
    <w:rsid w:val="003B6019"/>
    <w:rsid w:val="003D4CDD"/>
    <w:rsid w:val="003D585B"/>
    <w:rsid w:val="003E7DA6"/>
    <w:rsid w:val="003F12FF"/>
    <w:rsid w:val="00401EB9"/>
    <w:rsid w:val="00414563"/>
    <w:rsid w:val="004760D4"/>
    <w:rsid w:val="00494C46"/>
    <w:rsid w:val="004B43FF"/>
    <w:rsid w:val="004D7E25"/>
    <w:rsid w:val="00502641"/>
    <w:rsid w:val="005C6768"/>
    <w:rsid w:val="005D0704"/>
    <w:rsid w:val="005E4871"/>
    <w:rsid w:val="00601C8A"/>
    <w:rsid w:val="00623CB8"/>
    <w:rsid w:val="006257E5"/>
    <w:rsid w:val="00634C25"/>
    <w:rsid w:val="006416AB"/>
    <w:rsid w:val="0065447F"/>
    <w:rsid w:val="006768E9"/>
    <w:rsid w:val="00687982"/>
    <w:rsid w:val="006B3EC8"/>
    <w:rsid w:val="006B72B0"/>
    <w:rsid w:val="006D286E"/>
    <w:rsid w:val="006D695E"/>
    <w:rsid w:val="007154FE"/>
    <w:rsid w:val="00725A6A"/>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54622"/>
    <w:rsid w:val="00985EEF"/>
    <w:rsid w:val="009866F6"/>
    <w:rsid w:val="009D030D"/>
    <w:rsid w:val="00A14DB9"/>
    <w:rsid w:val="00A24D2C"/>
    <w:rsid w:val="00A25BF1"/>
    <w:rsid w:val="00A36CD5"/>
    <w:rsid w:val="00A4762A"/>
    <w:rsid w:val="00A74A7E"/>
    <w:rsid w:val="00A91EFF"/>
    <w:rsid w:val="00AC0033"/>
    <w:rsid w:val="00AD1B8A"/>
    <w:rsid w:val="00AE713F"/>
    <w:rsid w:val="00AF2305"/>
    <w:rsid w:val="00AF2821"/>
    <w:rsid w:val="00B1121C"/>
    <w:rsid w:val="00B25B65"/>
    <w:rsid w:val="00B2770A"/>
    <w:rsid w:val="00B314AD"/>
    <w:rsid w:val="00B5506E"/>
    <w:rsid w:val="00B75BF6"/>
    <w:rsid w:val="00B7735A"/>
    <w:rsid w:val="00B91DE7"/>
    <w:rsid w:val="00BA1F7B"/>
    <w:rsid w:val="00BB58AF"/>
    <w:rsid w:val="00BE7C30"/>
    <w:rsid w:val="00C055BF"/>
    <w:rsid w:val="00C2226A"/>
    <w:rsid w:val="00C234BA"/>
    <w:rsid w:val="00C94D92"/>
    <w:rsid w:val="00C97340"/>
    <w:rsid w:val="00CA513F"/>
    <w:rsid w:val="00CB3AA6"/>
    <w:rsid w:val="00CC20C2"/>
    <w:rsid w:val="00CF05FF"/>
    <w:rsid w:val="00CF4B37"/>
    <w:rsid w:val="00D340BB"/>
    <w:rsid w:val="00D505D5"/>
    <w:rsid w:val="00D75B35"/>
    <w:rsid w:val="00D76E09"/>
    <w:rsid w:val="00D95F99"/>
    <w:rsid w:val="00D9736F"/>
    <w:rsid w:val="00D9792A"/>
    <w:rsid w:val="00DA19CB"/>
    <w:rsid w:val="00DD377F"/>
    <w:rsid w:val="00DD3B76"/>
    <w:rsid w:val="00E25547"/>
    <w:rsid w:val="00E3287E"/>
    <w:rsid w:val="00E54D12"/>
    <w:rsid w:val="00E66197"/>
    <w:rsid w:val="00EC5720"/>
    <w:rsid w:val="00F31093"/>
    <w:rsid w:val="00F412AF"/>
    <w:rsid w:val="00F43667"/>
    <w:rsid w:val="00F447A7"/>
    <w:rsid w:val="00F4760B"/>
    <w:rsid w:val="00F70108"/>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table" w:styleId="LightShading">
    <w:name w:val="Light Shading"/>
    <w:basedOn w:val="TableNormal"/>
    <w:uiPriority w:val="60"/>
    <w:rsid w:val="001007A8"/>
    <w:rPr>
      <w:rFonts w:asciiTheme="minorHAnsi" w:eastAsiaTheme="minorHAnsi" w:hAnsiTheme="minorHAnsi" w:cstheme="minorBidi"/>
      <w:color w:val="000000" w:themeColor="text1" w:themeShade="BF"/>
      <w:sz w:val="22"/>
      <w:szCs w:val="22"/>
      <w:lang w:val="en-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table" w:styleId="LightShading">
    <w:name w:val="Light Shading"/>
    <w:basedOn w:val="TableNormal"/>
    <w:uiPriority w:val="60"/>
    <w:rsid w:val="001007A8"/>
    <w:rPr>
      <w:rFonts w:asciiTheme="minorHAnsi" w:eastAsiaTheme="minorHAnsi" w:hAnsiTheme="minorHAnsi" w:cstheme="minorBidi"/>
      <w:color w:val="000000" w:themeColor="text1" w:themeShade="BF"/>
      <w:sz w:val="22"/>
      <w:szCs w:val="22"/>
      <w:lang w:val="en-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amila\SkyDrive\MASTER\PUBLISH\lampiran.figure\removAL%20colour%20and%20CO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8443285214348207"/>
          <c:y val="5.1400554097404488E-2"/>
          <c:w val="0.655012467191601"/>
          <c:h val="0.73444808982210552"/>
        </c:manualLayout>
      </c:layout>
      <c:barChart>
        <c:barDir val="col"/>
        <c:grouping val="clustered"/>
        <c:varyColors val="0"/>
        <c:ser>
          <c:idx val="0"/>
          <c:order val="0"/>
          <c:tx>
            <c:strRef>
              <c:f>Sheet1!$C$3</c:f>
              <c:strCache>
                <c:ptCount val="1"/>
                <c:pt idx="0">
                  <c:v>colour</c:v>
                </c:pt>
              </c:strCache>
            </c:strRef>
          </c:tx>
          <c:spPr>
            <a:pattFill prst="pct70">
              <a:fgClr>
                <a:schemeClr val="tx1"/>
              </a:fgClr>
              <a:bgClr>
                <a:schemeClr val="bg1"/>
              </a:bgClr>
            </a:pattFill>
            <a:ln>
              <a:solidFill>
                <a:schemeClr val="tx1">
                  <a:alpha val="65000"/>
                </a:schemeClr>
              </a:solidFill>
            </a:ln>
          </c:spPr>
          <c:invertIfNegative val="0"/>
          <c:cat>
            <c:strRef>
              <c:f>Sheet1!$D$2:$F$2</c:f>
              <c:strCache>
                <c:ptCount val="3"/>
                <c:pt idx="0">
                  <c:v>S.grossus</c:v>
                </c:pt>
                <c:pt idx="1">
                  <c:v>A.pinnata</c:v>
                </c:pt>
                <c:pt idx="2">
                  <c:v>S.Molesta</c:v>
                </c:pt>
              </c:strCache>
            </c:strRef>
          </c:cat>
          <c:val>
            <c:numRef>
              <c:f>Sheet1!$D$3:$F$3</c:f>
              <c:numCache>
                <c:formatCode>General</c:formatCode>
                <c:ptCount val="3"/>
                <c:pt idx="0">
                  <c:v>50.28</c:v>
                </c:pt>
                <c:pt idx="1">
                  <c:v>43.09</c:v>
                </c:pt>
                <c:pt idx="2">
                  <c:v>49.72</c:v>
                </c:pt>
              </c:numCache>
            </c:numRef>
          </c:val>
          <c:extLst xmlns:c16r2="http://schemas.microsoft.com/office/drawing/2015/06/chart">
            <c:ext xmlns:c16="http://schemas.microsoft.com/office/drawing/2014/chart" uri="{C3380CC4-5D6E-409C-BE32-E72D297353CC}">
              <c16:uniqueId val="{00000000-29C2-4246-B388-3A8D3CF3B666}"/>
            </c:ext>
          </c:extLst>
        </c:ser>
        <c:ser>
          <c:idx val="1"/>
          <c:order val="1"/>
          <c:tx>
            <c:strRef>
              <c:f>Sheet1!$C$4</c:f>
              <c:strCache>
                <c:ptCount val="1"/>
                <c:pt idx="0">
                  <c:v>COD</c:v>
                </c:pt>
              </c:strCache>
            </c:strRef>
          </c:tx>
          <c:spPr>
            <a:pattFill prst="pct20">
              <a:fgClr>
                <a:schemeClr val="tx1"/>
              </a:fgClr>
              <a:bgClr>
                <a:schemeClr val="bg1"/>
              </a:bgClr>
            </a:pattFill>
            <a:ln>
              <a:solidFill>
                <a:schemeClr val="tx1">
                  <a:alpha val="77000"/>
                </a:schemeClr>
              </a:solidFill>
            </a:ln>
          </c:spPr>
          <c:invertIfNegative val="0"/>
          <c:cat>
            <c:strRef>
              <c:f>Sheet1!$D$2:$F$2</c:f>
              <c:strCache>
                <c:ptCount val="3"/>
                <c:pt idx="0">
                  <c:v>S.grossus</c:v>
                </c:pt>
                <c:pt idx="1">
                  <c:v>A.pinnata</c:v>
                </c:pt>
                <c:pt idx="2">
                  <c:v>S.Molesta</c:v>
                </c:pt>
              </c:strCache>
            </c:strRef>
          </c:cat>
          <c:val>
            <c:numRef>
              <c:f>Sheet1!$D$4:$F$4</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1-29C2-4246-B388-3A8D3CF3B666}"/>
            </c:ext>
          </c:extLst>
        </c:ser>
        <c:dLbls>
          <c:showLegendKey val="0"/>
          <c:showVal val="0"/>
          <c:showCatName val="0"/>
          <c:showSerName val="0"/>
          <c:showPercent val="0"/>
          <c:showBubbleSize val="0"/>
        </c:dLbls>
        <c:gapWidth val="150"/>
        <c:axId val="35533568"/>
        <c:axId val="35535488"/>
      </c:barChart>
      <c:catAx>
        <c:axId val="35533568"/>
        <c:scaling>
          <c:orientation val="minMax"/>
        </c:scaling>
        <c:delete val="0"/>
        <c:axPos val="b"/>
        <c:title>
          <c:tx>
            <c:rich>
              <a:bodyPr/>
              <a:lstStyle/>
              <a:p>
                <a:pPr>
                  <a:defRPr/>
                </a:pPr>
                <a:r>
                  <a:rPr lang="en-MY"/>
                  <a:t>Types of plants</a:t>
                </a:r>
              </a:p>
            </c:rich>
          </c:tx>
          <c:layout/>
          <c:overlay val="0"/>
        </c:title>
        <c:numFmt formatCode="General" sourceLinked="0"/>
        <c:majorTickMark val="in"/>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35535488"/>
        <c:crosses val="autoZero"/>
        <c:auto val="1"/>
        <c:lblAlgn val="ctr"/>
        <c:lblOffset val="100"/>
        <c:noMultiLvlLbl val="0"/>
      </c:catAx>
      <c:valAx>
        <c:axId val="35535488"/>
        <c:scaling>
          <c:orientation val="minMax"/>
          <c:max val="100"/>
        </c:scaling>
        <c:delete val="0"/>
        <c:axPos val="l"/>
        <c:title>
          <c:tx>
            <c:rich>
              <a:bodyPr rot="-5400000" vert="horz"/>
              <a:lstStyle/>
              <a:p>
                <a:pPr>
                  <a:defRPr/>
                </a:pPr>
                <a:r>
                  <a:rPr lang="en-MY"/>
                  <a:t>Percentage of colour and COD removal/% </a:t>
                </a:r>
              </a:p>
            </c:rich>
          </c:tx>
          <c:layout/>
          <c:overlay val="0"/>
        </c:title>
        <c:numFmt formatCode="General" sourceLinked="1"/>
        <c:majorTickMark val="in"/>
        <c:minorTickMark val="none"/>
        <c:tickLblPos val="nextTo"/>
        <c:crossAx val="35533568"/>
        <c:crosses val="autoZero"/>
        <c:crossBetween val="between"/>
        <c:majorUnit val="10"/>
        <c:minorUnit val="4"/>
      </c:valAx>
    </c:plotArea>
    <c:legend>
      <c:legendPos val="r"/>
      <c:layout/>
      <c:overlay val="0"/>
    </c:legend>
    <c:plotVisOnly val="1"/>
    <c:dispBlanksAs val="gap"/>
    <c:showDLblsOverMax val="0"/>
  </c:chart>
  <c:spPr>
    <a:solidFill>
      <a:schemeClr val="lt1"/>
    </a:solidFill>
    <a:ln w="3175"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F7EF1-61F6-4428-8280-AC1B46152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2389</Words>
  <Characters>13404</Characters>
  <Application>Microsoft Office Word</Application>
  <DocSecurity>0</DocSecurity>
  <Lines>314</Lines>
  <Paragraphs>128</Paragraphs>
  <ScaleCrop>false</ScaleCrop>
  <HeadingPairs>
    <vt:vector size="2" baseType="variant">
      <vt:variant>
        <vt:lpstr>Title</vt:lpstr>
      </vt:variant>
      <vt:variant>
        <vt:i4>1</vt:i4>
      </vt:variant>
    </vt:vector>
  </HeadingPairs>
  <TitlesOfParts>
    <vt:vector size="1" baseType="lpstr">
      <vt:lpstr>MJAS Vol 21 No 1 (2017)</vt:lpstr>
    </vt:vector>
  </TitlesOfParts>
  <Company>UKM</Company>
  <LinksUpToDate>false</LinksUpToDate>
  <CharactersWithSpaces>15721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1 (2017)</dc:title>
  <dc:creator>Harun Hj Hamzah</dc:creator>
  <cp:lastModifiedBy>Harun Hamzah</cp:lastModifiedBy>
  <cp:revision>18</cp:revision>
  <cp:lastPrinted>2017-01-31T15:08:00Z</cp:lastPrinted>
  <dcterms:created xsi:type="dcterms:W3CDTF">2017-01-30T13:31:00Z</dcterms:created>
  <dcterms:modified xsi:type="dcterms:W3CDTF">2017-01-31T15:09:00Z</dcterms:modified>
</cp:coreProperties>
</file>