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C5A39" w14:textId="77777777" w:rsidR="005F05AF" w:rsidRPr="00330D71" w:rsidRDefault="00E213E1" w:rsidP="005F05AF">
      <w:pPr>
        <w:spacing w:after="0" w:line="240" w:lineRule="auto"/>
        <w:jc w:val="center"/>
        <w:rPr>
          <w:rFonts w:ascii="Times New Roman" w:hAnsi="Times New Roman" w:cs="Times New Roman"/>
          <w:sz w:val="28"/>
          <w:szCs w:val="28"/>
        </w:rPr>
      </w:pPr>
      <w:r w:rsidRPr="00330D71">
        <w:rPr>
          <w:rFonts w:ascii="Times New Roman" w:hAnsi="Times New Roman" w:cs="Times New Roman"/>
          <w:sz w:val="28"/>
          <w:szCs w:val="28"/>
        </w:rPr>
        <w:t>SYNTHESIS AND CHARACTERIZATION OF EPOXIDIZED NEOPENTHYL GLYCOL DIOLETE AS A</w:t>
      </w:r>
      <w:r w:rsidR="00373C51" w:rsidRPr="00330D71">
        <w:rPr>
          <w:rFonts w:ascii="Times New Roman" w:hAnsi="Times New Roman" w:cs="Times New Roman"/>
          <w:sz w:val="28"/>
          <w:szCs w:val="28"/>
        </w:rPr>
        <w:t>N</w:t>
      </w:r>
      <w:r w:rsidRPr="00330D71">
        <w:rPr>
          <w:rFonts w:ascii="Times New Roman" w:hAnsi="Times New Roman" w:cs="Times New Roman"/>
          <w:sz w:val="28"/>
          <w:szCs w:val="28"/>
        </w:rPr>
        <w:t xml:space="preserve"> </w:t>
      </w:r>
    </w:p>
    <w:p w14:paraId="1172C3EB" w14:textId="3C7EA2E7" w:rsidR="00F17D6A" w:rsidRPr="00330D71" w:rsidRDefault="00357964" w:rsidP="005F05AF">
      <w:pPr>
        <w:spacing w:after="0" w:line="240" w:lineRule="auto"/>
        <w:jc w:val="center"/>
        <w:rPr>
          <w:rFonts w:ascii="Times New Roman" w:hAnsi="Times New Roman" w:cs="Times New Roman"/>
          <w:sz w:val="28"/>
          <w:szCs w:val="28"/>
        </w:rPr>
      </w:pPr>
      <w:r w:rsidRPr="00330D71">
        <w:rPr>
          <w:rFonts w:ascii="Times New Roman" w:hAnsi="Times New Roman" w:cs="Times New Roman"/>
          <w:sz w:val="28"/>
          <w:szCs w:val="28"/>
        </w:rPr>
        <w:t xml:space="preserve">INTERMIDIATE OF </w:t>
      </w:r>
      <w:r w:rsidR="00E213E1" w:rsidRPr="00330D71">
        <w:rPr>
          <w:rFonts w:ascii="Times New Roman" w:hAnsi="Times New Roman" w:cs="Times New Roman"/>
          <w:sz w:val="28"/>
          <w:szCs w:val="28"/>
        </w:rPr>
        <w:t xml:space="preserve">BIOLUBRICANT </w:t>
      </w:r>
    </w:p>
    <w:p w14:paraId="7AD2C0CB" w14:textId="77777777" w:rsidR="00F17D6A" w:rsidRDefault="00F17D6A" w:rsidP="005F05AF">
      <w:pPr>
        <w:spacing w:after="0" w:line="240" w:lineRule="auto"/>
        <w:jc w:val="center"/>
        <w:rPr>
          <w:rFonts w:ascii="Times New Roman" w:hAnsi="Times New Roman" w:cs="Times New Roman"/>
          <w:b/>
          <w:sz w:val="24"/>
          <w:szCs w:val="24"/>
        </w:rPr>
      </w:pPr>
    </w:p>
    <w:p w14:paraId="2D5FB5D7" w14:textId="77777777" w:rsidR="005F05AF" w:rsidRDefault="008207BC" w:rsidP="005F05AF">
      <w:pPr>
        <w:spacing w:after="0" w:line="240" w:lineRule="auto"/>
        <w:jc w:val="center"/>
        <w:rPr>
          <w:rFonts w:ascii="Times New Roman" w:hAnsi="Times New Roman" w:cs="Times New Roman"/>
          <w:sz w:val="24"/>
          <w:szCs w:val="24"/>
        </w:rPr>
      </w:pPr>
      <w:r w:rsidRPr="00CF7596">
        <w:rPr>
          <w:rFonts w:ascii="Times New Roman" w:hAnsi="Times New Roman" w:cs="Times New Roman"/>
          <w:sz w:val="24"/>
          <w:szCs w:val="24"/>
        </w:rPr>
        <w:t xml:space="preserve">(Sintesis dan Pencirian Epoksida Dioleat Neopentil Glikol Sebagai </w:t>
      </w:r>
    </w:p>
    <w:p w14:paraId="023B3552" w14:textId="635E2288" w:rsidR="008207BC" w:rsidRPr="00CF7596" w:rsidRDefault="008207BC" w:rsidP="005F05AF">
      <w:pPr>
        <w:spacing w:after="0" w:line="240" w:lineRule="auto"/>
        <w:jc w:val="center"/>
        <w:rPr>
          <w:rFonts w:ascii="Times New Roman" w:hAnsi="Times New Roman" w:cs="Times New Roman"/>
          <w:sz w:val="24"/>
          <w:szCs w:val="24"/>
        </w:rPr>
      </w:pPr>
      <w:r w:rsidRPr="00CF7596">
        <w:rPr>
          <w:rFonts w:ascii="Times New Roman" w:hAnsi="Times New Roman" w:cs="Times New Roman"/>
          <w:sz w:val="24"/>
          <w:szCs w:val="24"/>
        </w:rPr>
        <w:t xml:space="preserve">Bahan Perantara Biopelincir) </w:t>
      </w:r>
    </w:p>
    <w:p w14:paraId="34792AC9" w14:textId="77777777" w:rsidR="00F17D6A" w:rsidRDefault="00F17D6A" w:rsidP="005F05AF">
      <w:pPr>
        <w:spacing w:after="0" w:line="240" w:lineRule="auto"/>
        <w:jc w:val="center"/>
        <w:rPr>
          <w:rFonts w:ascii="Times New Roman" w:hAnsi="Times New Roman" w:cs="Times New Roman"/>
        </w:rPr>
      </w:pPr>
    </w:p>
    <w:p w14:paraId="276B2A01" w14:textId="5F65D2AF" w:rsidR="00F17D6A" w:rsidRDefault="00E213E1" w:rsidP="005F05AF">
      <w:pPr>
        <w:spacing w:after="0" w:line="240" w:lineRule="auto"/>
        <w:jc w:val="center"/>
        <w:rPr>
          <w:rFonts w:ascii="Times New Roman" w:hAnsi="Times New Roman" w:cs="Times New Roman"/>
          <w:sz w:val="20"/>
          <w:szCs w:val="20"/>
        </w:rPr>
      </w:pPr>
      <w:r w:rsidRPr="00F17D6A">
        <w:rPr>
          <w:rFonts w:ascii="Times New Roman" w:hAnsi="Times New Roman" w:cs="Times New Roman"/>
          <w:sz w:val="20"/>
          <w:szCs w:val="20"/>
        </w:rPr>
        <w:t>Vanitah Rajaendran</w:t>
      </w:r>
      <w:r w:rsidR="00842D1E" w:rsidRPr="00F17D6A">
        <w:rPr>
          <w:rFonts w:ascii="Times New Roman" w:hAnsi="Times New Roman" w:cs="Times New Roman"/>
          <w:sz w:val="20"/>
          <w:szCs w:val="20"/>
          <w:vertAlign w:val="superscript"/>
        </w:rPr>
        <w:t>1</w:t>
      </w:r>
      <w:r w:rsidRPr="00F17D6A">
        <w:rPr>
          <w:rFonts w:ascii="Times New Roman" w:hAnsi="Times New Roman" w:cs="Times New Roman"/>
          <w:sz w:val="20"/>
          <w:szCs w:val="20"/>
        </w:rPr>
        <w:t>, Jumat Salimon</w:t>
      </w:r>
      <w:r w:rsidR="00842D1E" w:rsidRPr="00F17D6A">
        <w:rPr>
          <w:rFonts w:ascii="Times New Roman" w:hAnsi="Times New Roman" w:cs="Times New Roman"/>
          <w:sz w:val="20"/>
          <w:szCs w:val="20"/>
          <w:vertAlign w:val="superscript"/>
        </w:rPr>
        <w:t>1</w:t>
      </w:r>
      <w:r w:rsidR="005F05AF">
        <w:rPr>
          <w:rFonts w:ascii="Times New Roman" w:hAnsi="Times New Roman" w:cs="Times New Roman"/>
          <w:sz w:val="20"/>
          <w:szCs w:val="20"/>
        </w:rPr>
        <w:t xml:space="preserve">, </w:t>
      </w:r>
      <w:r w:rsidRPr="00F17D6A">
        <w:rPr>
          <w:rFonts w:ascii="Times New Roman" w:hAnsi="Times New Roman" w:cs="Times New Roman"/>
          <w:sz w:val="20"/>
          <w:szCs w:val="20"/>
        </w:rPr>
        <w:t>Rahimi M.Yusop</w:t>
      </w:r>
      <w:r w:rsidR="00842D1E" w:rsidRPr="00F17D6A">
        <w:rPr>
          <w:rFonts w:ascii="Times New Roman" w:hAnsi="Times New Roman" w:cs="Times New Roman"/>
          <w:sz w:val="20"/>
          <w:szCs w:val="20"/>
          <w:vertAlign w:val="superscript"/>
        </w:rPr>
        <w:t>1,2</w:t>
      </w:r>
      <w:r w:rsidR="005F05AF">
        <w:rPr>
          <w:rFonts w:ascii="Times New Roman" w:hAnsi="Times New Roman" w:cs="Times New Roman"/>
          <w:sz w:val="20"/>
          <w:szCs w:val="20"/>
          <w:vertAlign w:val="superscript"/>
        </w:rPr>
        <w:t>*</w:t>
      </w:r>
      <w:r w:rsidRPr="00F17D6A">
        <w:rPr>
          <w:rFonts w:ascii="Times New Roman" w:hAnsi="Times New Roman" w:cs="Times New Roman"/>
          <w:sz w:val="20"/>
          <w:szCs w:val="20"/>
        </w:rPr>
        <w:t xml:space="preserve"> </w:t>
      </w:r>
    </w:p>
    <w:p w14:paraId="55372FB2" w14:textId="77777777" w:rsidR="00F17D6A" w:rsidRDefault="00F17D6A" w:rsidP="005F05AF">
      <w:pPr>
        <w:spacing w:after="0" w:line="240" w:lineRule="auto"/>
        <w:jc w:val="center"/>
        <w:rPr>
          <w:rFonts w:ascii="Times New Roman" w:hAnsi="Times New Roman" w:cs="Times New Roman"/>
          <w:sz w:val="20"/>
          <w:szCs w:val="20"/>
        </w:rPr>
      </w:pPr>
    </w:p>
    <w:p w14:paraId="412D9682" w14:textId="77777777" w:rsidR="008207BC" w:rsidRPr="00F17D6A" w:rsidRDefault="00842D1E" w:rsidP="005F05AF">
      <w:pPr>
        <w:spacing w:after="0" w:line="240" w:lineRule="auto"/>
        <w:jc w:val="center"/>
        <w:rPr>
          <w:rFonts w:ascii="Times New Roman" w:hAnsi="Times New Roman" w:cs="Times New Roman"/>
          <w:sz w:val="18"/>
          <w:szCs w:val="18"/>
        </w:rPr>
      </w:pPr>
      <w:r w:rsidRPr="00F17D6A">
        <w:rPr>
          <w:rFonts w:ascii="Times New Roman" w:hAnsi="Times New Roman" w:cs="Times New Roman"/>
          <w:i/>
          <w:sz w:val="18"/>
          <w:szCs w:val="18"/>
          <w:vertAlign w:val="superscript"/>
        </w:rPr>
        <w:t>1</w:t>
      </w:r>
      <w:r w:rsidR="00E213E1" w:rsidRPr="00F17D6A">
        <w:rPr>
          <w:rFonts w:ascii="Times New Roman" w:hAnsi="Times New Roman" w:cs="Times New Roman"/>
          <w:i/>
          <w:sz w:val="18"/>
          <w:szCs w:val="18"/>
        </w:rPr>
        <w:t>School of Chemical Sciences and Food Technology,</w:t>
      </w:r>
    </w:p>
    <w:p w14:paraId="0CF3C0B6" w14:textId="77777777" w:rsidR="008207BC" w:rsidRPr="00F17D6A" w:rsidRDefault="00E213E1" w:rsidP="005F05AF">
      <w:pPr>
        <w:spacing w:after="0" w:line="240" w:lineRule="auto"/>
        <w:jc w:val="center"/>
        <w:rPr>
          <w:rFonts w:ascii="Times New Roman" w:hAnsi="Times New Roman" w:cs="Times New Roman"/>
          <w:i/>
          <w:sz w:val="18"/>
          <w:szCs w:val="18"/>
        </w:rPr>
      </w:pPr>
      <w:r w:rsidRPr="00F17D6A">
        <w:rPr>
          <w:rFonts w:ascii="Times New Roman" w:hAnsi="Times New Roman" w:cs="Times New Roman"/>
          <w:i/>
          <w:sz w:val="18"/>
          <w:szCs w:val="18"/>
        </w:rPr>
        <w:t xml:space="preserve"> Faculty of Science and Technology, </w:t>
      </w:r>
    </w:p>
    <w:p w14:paraId="49647B02" w14:textId="1CAF8814" w:rsidR="00842D1E" w:rsidRPr="00F17D6A" w:rsidRDefault="00E213E1" w:rsidP="005F05AF">
      <w:pPr>
        <w:spacing w:after="0" w:line="240" w:lineRule="auto"/>
        <w:jc w:val="center"/>
        <w:rPr>
          <w:rFonts w:ascii="Times New Roman" w:hAnsi="Times New Roman" w:cs="Times New Roman"/>
          <w:i/>
          <w:sz w:val="18"/>
          <w:szCs w:val="18"/>
        </w:rPr>
      </w:pPr>
      <w:r w:rsidRPr="00F17D6A">
        <w:rPr>
          <w:rFonts w:ascii="Times New Roman" w:hAnsi="Times New Roman" w:cs="Times New Roman"/>
          <w:i/>
          <w:sz w:val="18"/>
          <w:szCs w:val="18"/>
        </w:rPr>
        <w:t>Universiti Kebangsaan Malaysia, 43600</w:t>
      </w:r>
      <w:r w:rsidR="005F05AF">
        <w:rPr>
          <w:rFonts w:ascii="Times New Roman" w:hAnsi="Times New Roman" w:cs="Times New Roman"/>
          <w:i/>
          <w:sz w:val="18"/>
          <w:szCs w:val="18"/>
        </w:rPr>
        <w:t xml:space="preserve"> UKM Bangi, Selangor</w:t>
      </w:r>
      <w:r w:rsidRPr="00F17D6A">
        <w:rPr>
          <w:rFonts w:ascii="Times New Roman" w:hAnsi="Times New Roman" w:cs="Times New Roman"/>
          <w:i/>
          <w:sz w:val="18"/>
          <w:szCs w:val="18"/>
        </w:rPr>
        <w:t>, Malaysia.</w:t>
      </w:r>
    </w:p>
    <w:p w14:paraId="0F279013" w14:textId="1F32EB00" w:rsidR="005F05AF" w:rsidRDefault="00842D1E" w:rsidP="005F05AF">
      <w:pPr>
        <w:spacing w:after="0" w:line="240" w:lineRule="auto"/>
        <w:jc w:val="center"/>
        <w:rPr>
          <w:rFonts w:ascii="Times New Roman" w:hAnsi="Times New Roman" w:cs="Times New Roman"/>
          <w:i/>
          <w:sz w:val="18"/>
          <w:szCs w:val="18"/>
        </w:rPr>
      </w:pPr>
      <w:r w:rsidRPr="00F17D6A">
        <w:rPr>
          <w:rFonts w:ascii="Times New Roman" w:hAnsi="Times New Roman" w:cs="Times New Roman"/>
          <w:i/>
          <w:sz w:val="18"/>
          <w:szCs w:val="18"/>
          <w:vertAlign w:val="superscript"/>
        </w:rPr>
        <w:t>2</w:t>
      </w:r>
      <w:r w:rsidRPr="00F17D6A">
        <w:rPr>
          <w:rFonts w:ascii="Times New Roman" w:hAnsi="Times New Roman" w:cs="Times New Roman"/>
          <w:i/>
          <w:sz w:val="18"/>
          <w:szCs w:val="18"/>
        </w:rPr>
        <w:t>Regener</w:t>
      </w:r>
      <w:r w:rsidR="00F01EC2">
        <w:rPr>
          <w:rFonts w:ascii="Times New Roman" w:hAnsi="Times New Roman" w:cs="Times New Roman"/>
          <w:i/>
          <w:sz w:val="18"/>
          <w:szCs w:val="18"/>
        </w:rPr>
        <w:t>ative Medicine Cluster, Advance Medical and Dental Institute</w:t>
      </w:r>
      <w:r w:rsidRPr="00F17D6A">
        <w:rPr>
          <w:rFonts w:ascii="Times New Roman" w:hAnsi="Times New Roman" w:cs="Times New Roman"/>
          <w:i/>
          <w:sz w:val="18"/>
          <w:szCs w:val="18"/>
        </w:rPr>
        <w:t xml:space="preserve">, </w:t>
      </w:r>
    </w:p>
    <w:p w14:paraId="2ECFE141" w14:textId="7BCEF0E8" w:rsidR="00E213E1" w:rsidRPr="00F17D6A" w:rsidRDefault="00842D1E" w:rsidP="005F05AF">
      <w:pPr>
        <w:spacing w:after="0" w:line="240" w:lineRule="auto"/>
        <w:jc w:val="center"/>
        <w:rPr>
          <w:rFonts w:ascii="Times New Roman" w:hAnsi="Times New Roman" w:cs="Times New Roman"/>
          <w:i/>
          <w:sz w:val="18"/>
          <w:szCs w:val="18"/>
        </w:rPr>
      </w:pPr>
      <w:r w:rsidRPr="00F17D6A">
        <w:rPr>
          <w:rFonts w:ascii="Times New Roman" w:hAnsi="Times New Roman" w:cs="Times New Roman"/>
          <w:i/>
          <w:sz w:val="18"/>
          <w:szCs w:val="18"/>
        </w:rPr>
        <w:t xml:space="preserve"> Universiti  Sains  Malaysia, 13200 Bertam Kepala Batas, Pulau Pinang, Malaysia</w:t>
      </w:r>
      <w:r w:rsidR="005F05AF">
        <w:rPr>
          <w:rFonts w:ascii="Times New Roman" w:hAnsi="Times New Roman" w:cs="Times New Roman"/>
          <w:i/>
          <w:sz w:val="18"/>
          <w:szCs w:val="18"/>
        </w:rPr>
        <w:t>.</w:t>
      </w:r>
    </w:p>
    <w:p w14:paraId="7801592B" w14:textId="77777777" w:rsidR="00F17D6A" w:rsidRDefault="00F17D6A" w:rsidP="005F05AF">
      <w:pPr>
        <w:spacing w:after="0" w:line="240" w:lineRule="auto"/>
        <w:jc w:val="center"/>
        <w:rPr>
          <w:rFonts w:ascii="Times New Roman" w:hAnsi="Times New Roman" w:cs="Times New Roman"/>
          <w:i/>
          <w:sz w:val="24"/>
          <w:szCs w:val="24"/>
        </w:rPr>
      </w:pPr>
    </w:p>
    <w:p w14:paraId="74198F23" w14:textId="58907F63" w:rsidR="00E213E1" w:rsidRDefault="00842D1E" w:rsidP="005F05AF">
      <w:pPr>
        <w:spacing w:after="0" w:line="240" w:lineRule="auto"/>
        <w:jc w:val="center"/>
        <w:rPr>
          <w:rFonts w:ascii="Times New Roman" w:hAnsi="Times New Roman" w:cs="Times New Roman"/>
          <w:i/>
          <w:sz w:val="18"/>
          <w:szCs w:val="18"/>
        </w:rPr>
      </w:pPr>
      <w:r w:rsidRPr="00CF7596">
        <w:rPr>
          <w:rFonts w:ascii="Times New Roman" w:hAnsi="Times New Roman" w:cs="Times New Roman"/>
          <w:i/>
          <w:sz w:val="18"/>
          <w:szCs w:val="18"/>
        </w:rPr>
        <w:t xml:space="preserve">*Corresponding author: </w:t>
      </w:r>
      <w:hyperlink r:id="rId8" w:history="1">
        <w:r w:rsidR="005F05AF" w:rsidRPr="005F05AF">
          <w:rPr>
            <w:rStyle w:val="Hyperlink"/>
            <w:rFonts w:ascii="Times New Roman" w:hAnsi="Times New Roman" w:cs="Times New Roman"/>
            <w:i/>
            <w:color w:val="auto"/>
            <w:sz w:val="18"/>
            <w:szCs w:val="18"/>
            <w:u w:val="none"/>
          </w:rPr>
          <w:t>rahimi@ukm.edu.my</w:t>
        </w:r>
      </w:hyperlink>
    </w:p>
    <w:p w14:paraId="453C2A09" w14:textId="77777777" w:rsidR="005F05AF" w:rsidRPr="005F05AF" w:rsidRDefault="005F05AF" w:rsidP="005F05AF">
      <w:pPr>
        <w:spacing w:after="0" w:line="240" w:lineRule="auto"/>
        <w:jc w:val="center"/>
        <w:rPr>
          <w:rFonts w:ascii="Times New Roman" w:hAnsi="Times New Roman" w:cs="Times New Roman"/>
          <w:i/>
          <w:sz w:val="18"/>
          <w:szCs w:val="18"/>
        </w:rPr>
      </w:pPr>
    </w:p>
    <w:p w14:paraId="5AC05789" w14:textId="5BA7C3FE" w:rsidR="00BD51D5" w:rsidRPr="005F05AF" w:rsidRDefault="00F17D6A" w:rsidP="005F05AF">
      <w:pPr>
        <w:spacing w:after="0" w:line="240" w:lineRule="auto"/>
        <w:jc w:val="center"/>
        <w:rPr>
          <w:rFonts w:ascii="Times New Roman" w:hAnsi="Times New Roman" w:cs="Times New Roman"/>
          <w:b/>
          <w:sz w:val="18"/>
          <w:szCs w:val="18"/>
        </w:rPr>
      </w:pPr>
      <w:r w:rsidRPr="005F05AF">
        <w:rPr>
          <w:rFonts w:ascii="Times New Roman" w:hAnsi="Times New Roman" w:cs="Times New Roman"/>
          <w:b/>
          <w:sz w:val="18"/>
          <w:szCs w:val="18"/>
        </w:rPr>
        <w:t>Abstract</w:t>
      </w:r>
    </w:p>
    <w:p w14:paraId="1FEB1BB5" w14:textId="6CDFCDCF" w:rsidR="00E213E1" w:rsidRPr="005F05AF" w:rsidRDefault="00E213E1" w:rsidP="005F05AF">
      <w:pPr>
        <w:spacing w:after="0" w:line="240" w:lineRule="auto"/>
        <w:jc w:val="both"/>
        <w:rPr>
          <w:rFonts w:ascii="Times New Roman" w:hAnsi="Times New Roman" w:cs="Times New Roman"/>
          <w:sz w:val="18"/>
          <w:szCs w:val="18"/>
        </w:rPr>
      </w:pPr>
      <w:r w:rsidRPr="005F05AF">
        <w:rPr>
          <w:rFonts w:ascii="Times New Roman" w:hAnsi="Times New Roman" w:cs="Times New Roman"/>
          <w:sz w:val="18"/>
          <w:szCs w:val="18"/>
        </w:rPr>
        <w:t>Neopenthyl glycol dioleate</w:t>
      </w:r>
      <w:r w:rsidR="00CF7596" w:rsidRPr="005F05AF">
        <w:rPr>
          <w:rFonts w:ascii="Times New Roman" w:hAnsi="Times New Roman" w:cs="Times New Roman"/>
          <w:sz w:val="18"/>
          <w:szCs w:val="18"/>
        </w:rPr>
        <w:t xml:space="preserve"> (NPGDO)</w:t>
      </w:r>
      <w:r w:rsidRPr="005F05AF">
        <w:rPr>
          <w:rFonts w:ascii="Times New Roman" w:hAnsi="Times New Roman" w:cs="Times New Roman"/>
          <w:sz w:val="18"/>
          <w:szCs w:val="18"/>
        </w:rPr>
        <w:t xml:space="preserve"> is a biolubicant base that </w:t>
      </w:r>
      <w:r w:rsidR="0053712E" w:rsidRPr="005F05AF">
        <w:rPr>
          <w:rFonts w:ascii="Times New Roman" w:hAnsi="Times New Roman" w:cs="Times New Roman"/>
          <w:sz w:val="18"/>
          <w:szCs w:val="18"/>
        </w:rPr>
        <w:t>was</w:t>
      </w:r>
      <w:r w:rsidRPr="005F05AF">
        <w:rPr>
          <w:rFonts w:ascii="Times New Roman" w:hAnsi="Times New Roman" w:cs="Times New Roman"/>
          <w:sz w:val="18"/>
          <w:szCs w:val="18"/>
        </w:rPr>
        <w:t xml:space="preserve"> </w:t>
      </w:r>
      <w:r w:rsidR="00357964" w:rsidRPr="005F05AF">
        <w:rPr>
          <w:rFonts w:ascii="Times New Roman" w:hAnsi="Times New Roman" w:cs="Times New Roman"/>
          <w:sz w:val="18"/>
          <w:szCs w:val="18"/>
        </w:rPr>
        <w:t>formed</w:t>
      </w:r>
      <w:r w:rsidRPr="005F05AF">
        <w:rPr>
          <w:rFonts w:ascii="Times New Roman" w:hAnsi="Times New Roman" w:cs="Times New Roman"/>
          <w:sz w:val="18"/>
          <w:szCs w:val="18"/>
        </w:rPr>
        <w:t xml:space="preserve"> via esterification process with oleic acid. The presence o</w:t>
      </w:r>
      <w:r w:rsidR="00357964" w:rsidRPr="005F05AF">
        <w:rPr>
          <w:rFonts w:ascii="Times New Roman" w:hAnsi="Times New Roman" w:cs="Times New Roman"/>
          <w:sz w:val="18"/>
          <w:szCs w:val="18"/>
        </w:rPr>
        <w:t xml:space="preserve">f </w:t>
      </w:r>
      <w:r w:rsidRPr="005F05AF">
        <w:rPr>
          <w:rFonts w:ascii="Times New Roman" w:hAnsi="Times New Roman" w:cs="Times New Roman"/>
          <w:sz w:val="18"/>
          <w:szCs w:val="18"/>
        </w:rPr>
        <w:t>oleic acid lead</w:t>
      </w:r>
      <w:r w:rsidR="00357964" w:rsidRPr="005F05AF">
        <w:rPr>
          <w:rFonts w:ascii="Times New Roman" w:hAnsi="Times New Roman" w:cs="Times New Roman"/>
          <w:sz w:val="18"/>
          <w:szCs w:val="18"/>
        </w:rPr>
        <w:t>s</w:t>
      </w:r>
      <w:r w:rsidRPr="005F05AF">
        <w:rPr>
          <w:rFonts w:ascii="Times New Roman" w:hAnsi="Times New Roman" w:cs="Times New Roman"/>
          <w:sz w:val="18"/>
          <w:szCs w:val="18"/>
        </w:rPr>
        <w:t xml:space="preserve"> to </w:t>
      </w:r>
      <w:r w:rsidR="00357964" w:rsidRPr="005F05AF">
        <w:rPr>
          <w:rFonts w:ascii="Times New Roman" w:hAnsi="Times New Roman" w:cs="Times New Roman"/>
          <w:sz w:val="18"/>
          <w:szCs w:val="18"/>
        </w:rPr>
        <w:t>poor</w:t>
      </w:r>
      <w:r w:rsidRPr="005F05AF">
        <w:rPr>
          <w:rFonts w:ascii="Times New Roman" w:hAnsi="Times New Roman" w:cs="Times New Roman"/>
          <w:sz w:val="18"/>
          <w:szCs w:val="18"/>
        </w:rPr>
        <w:t xml:space="preserve"> oxidative stability. In this study, epoxidati</w:t>
      </w:r>
      <w:r w:rsidR="00CF7596" w:rsidRPr="005F05AF">
        <w:rPr>
          <w:rFonts w:ascii="Times New Roman" w:hAnsi="Times New Roman" w:cs="Times New Roman"/>
          <w:sz w:val="18"/>
          <w:szCs w:val="18"/>
        </w:rPr>
        <w:t>on reaction between NPGDO</w:t>
      </w:r>
      <w:r w:rsidRPr="005F05AF">
        <w:rPr>
          <w:rFonts w:ascii="Times New Roman" w:hAnsi="Times New Roman" w:cs="Times New Roman"/>
          <w:sz w:val="18"/>
          <w:szCs w:val="18"/>
        </w:rPr>
        <w:t xml:space="preserve">, </w:t>
      </w:r>
      <w:r w:rsidR="00357964" w:rsidRPr="005F05AF">
        <w:rPr>
          <w:rFonts w:ascii="Times New Roman" w:hAnsi="Times New Roman" w:cs="Times New Roman"/>
          <w:sz w:val="18"/>
          <w:szCs w:val="18"/>
        </w:rPr>
        <w:t>formic</w:t>
      </w:r>
      <w:r w:rsidRPr="005F05AF">
        <w:rPr>
          <w:rFonts w:ascii="Times New Roman" w:hAnsi="Times New Roman" w:cs="Times New Roman"/>
          <w:sz w:val="18"/>
          <w:szCs w:val="18"/>
        </w:rPr>
        <w:t xml:space="preserve"> acid and hydrogen peroxide has been carried out to produce epoxidized NPG dioleate</w:t>
      </w:r>
      <w:r w:rsidR="00CF7596" w:rsidRPr="005F05AF">
        <w:rPr>
          <w:rFonts w:ascii="Times New Roman" w:hAnsi="Times New Roman" w:cs="Times New Roman"/>
          <w:sz w:val="18"/>
          <w:szCs w:val="18"/>
        </w:rPr>
        <w:t xml:space="preserve"> (ENPGDO)</w:t>
      </w:r>
      <w:r w:rsidR="00E65F2F" w:rsidRPr="005F05AF">
        <w:rPr>
          <w:rFonts w:ascii="Times New Roman" w:hAnsi="Times New Roman" w:cs="Times New Roman"/>
          <w:sz w:val="18"/>
          <w:szCs w:val="18"/>
        </w:rPr>
        <w:t xml:space="preserve"> which act</w:t>
      </w:r>
      <w:r w:rsidR="001D3E12" w:rsidRPr="005F05AF">
        <w:rPr>
          <w:rFonts w:ascii="Times New Roman" w:hAnsi="Times New Roman" w:cs="Times New Roman"/>
          <w:sz w:val="18"/>
          <w:szCs w:val="18"/>
        </w:rPr>
        <w:t>s</w:t>
      </w:r>
      <w:r w:rsidR="00E65F2F" w:rsidRPr="005F05AF">
        <w:rPr>
          <w:rFonts w:ascii="Times New Roman" w:hAnsi="Times New Roman" w:cs="Times New Roman"/>
          <w:sz w:val="18"/>
          <w:szCs w:val="18"/>
        </w:rPr>
        <w:t xml:space="preserve"> </w:t>
      </w:r>
      <w:r w:rsidR="00433BF0" w:rsidRPr="005F05AF">
        <w:rPr>
          <w:rFonts w:ascii="Times New Roman" w:hAnsi="Times New Roman" w:cs="Times New Roman"/>
          <w:sz w:val="18"/>
          <w:szCs w:val="18"/>
        </w:rPr>
        <w:t xml:space="preserve">as </w:t>
      </w:r>
      <w:r w:rsidR="001D3E12" w:rsidRPr="005F05AF">
        <w:rPr>
          <w:rFonts w:ascii="Times New Roman" w:hAnsi="Times New Roman" w:cs="Times New Roman"/>
          <w:sz w:val="18"/>
          <w:szCs w:val="18"/>
        </w:rPr>
        <w:t>the</w:t>
      </w:r>
      <w:r w:rsidR="00E65F2F" w:rsidRPr="005F05AF">
        <w:rPr>
          <w:rFonts w:ascii="Times New Roman" w:hAnsi="Times New Roman" w:cs="Times New Roman"/>
          <w:sz w:val="18"/>
          <w:szCs w:val="18"/>
        </w:rPr>
        <w:t xml:space="preserve"> </w:t>
      </w:r>
      <w:r w:rsidR="00CF7596" w:rsidRPr="005F05AF">
        <w:rPr>
          <w:rFonts w:ascii="Times New Roman" w:hAnsi="Times New Roman" w:cs="Times New Roman"/>
          <w:sz w:val="18"/>
          <w:szCs w:val="18"/>
        </w:rPr>
        <w:t>intermediate of  biolubricant</w:t>
      </w:r>
      <w:r w:rsidRPr="005F05AF">
        <w:rPr>
          <w:rFonts w:ascii="Times New Roman" w:hAnsi="Times New Roman" w:cs="Times New Roman"/>
          <w:sz w:val="18"/>
          <w:szCs w:val="18"/>
        </w:rPr>
        <w:t>.</w:t>
      </w:r>
      <w:r w:rsidR="00E65F2F" w:rsidRPr="005F05AF">
        <w:rPr>
          <w:rFonts w:ascii="Times New Roman" w:hAnsi="Times New Roman" w:cs="Times New Roman"/>
          <w:sz w:val="18"/>
          <w:szCs w:val="18"/>
        </w:rPr>
        <w:t xml:space="preserve"> Epoxidized oil can be further modified for better properties.</w:t>
      </w:r>
      <w:r w:rsidRPr="005F05AF">
        <w:rPr>
          <w:rFonts w:ascii="Times New Roman" w:hAnsi="Times New Roman" w:cs="Times New Roman"/>
          <w:sz w:val="18"/>
          <w:szCs w:val="18"/>
        </w:rPr>
        <w:t xml:space="preserve"> The temperature for this reaction was 4</w:t>
      </w:r>
      <w:r w:rsidR="00357964" w:rsidRPr="005F05AF">
        <w:rPr>
          <w:rFonts w:ascii="Times New Roman" w:hAnsi="Times New Roman" w:cs="Times New Roman"/>
          <w:sz w:val="18"/>
          <w:szCs w:val="18"/>
        </w:rPr>
        <w:t>0</w:t>
      </w:r>
      <w:r w:rsidR="00950629" w:rsidRPr="005F05AF">
        <w:rPr>
          <w:rFonts w:ascii="Times New Roman" w:hAnsi="Times New Roman" w:cs="Times New Roman"/>
          <w:sz w:val="18"/>
          <w:szCs w:val="18"/>
        </w:rPr>
        <w:t xml:space="preserve"> </w:t>
      </w:r>
      <w:r w:rsidR="00357964" w:rsidRPr="005F05AF">
        <w:rPr>
          <w:rFonts w:ascii="Times New Roman" w:hAnsi="Times New Roman" w:cs="Times New Roman"/>
          <w:sz w:val="18"/>
          <w:szCs w:val="18"/>
        </w:rPr>
        <w:t>°C and the molar ratio</w:t>
      </w:r>
      <w:r w:rsidRPr="005F05AF">
        <w:rPr>
          <w:rFonts w:ascii="Times New Roman" w:hAnsi="Times New Roman" w:cs="Times New Roman"/>
          <w:sz w:val="18"/>
          <w:szCs w:val="18"/>
        </w:rPr>
        <w:t xml:space="preserve"> of </w:t>
      </w:r>
      <w:r w:rsidR="00862DC4" w:rsidRPr="005F05AF">
        <w:rPr>
          <w:rFonts w:ascii="Times New Roman" w:hAnsi="Times New Roman" w:cs="Times New Roman"/>
          <w:sz w:val="18"/>
          <w:szCs w:val="18"/>
        </w:rPr>
        <w:t>NPGDO</w:t>
      </w:r>
      <w:r w:rsidR="00357964" w:rsidRPr="005F05AF">
        <w:rPr>
          <w:rFonts w:ascii="Times New Roman" w:hAnsi="Times New Roman" w:cs="Times New Roman"/>
          <w:sz w:val="18"/>
          <w:szCs w:val="18"/>
        </w:rPr>
        <w:t>:formic acid:hydrogen peroxide</w:t>
      </w:r>
      <w:r w:rsidRPr="005F05AF">
        <w:rPr>
          <w:rFonts w:ascii="Times New Roman" w:hAnsi="Times New Roman" w:cs="Times New Roman"/>
          <w:sz w:val="18"/>
          <w:szCs w:val="18"/>
        </w:rPr>
        <w:t xml:space="preserve"> was </w:t>
      </w:r>
      <w:r w:rsidR="00357964" w:rsidRPr="005F05AF">
        <w:rPr>
          <w:rFonts w:ascii="Times New Roman" w:hAnsi="Times New Roman" w:cs="Times New Roman"/>
          <w:sz w:val="18"/>
          <w:szCs w:val="18"/>
        </w:rPr>
        <w:t>1:3:4</w:t>
      </w:r>
      <w:r w:rsidRPr="005F05AF">
        <w:rPr>
          <w:rFonts w:ascii="Times New Roman" w:hAnsi="Times New Roman" w:cs="Times New Roman"/>
          <w:sz w:val="18"/>
          <w:szCs w:val="18"/>
        </w:rPr>
        <w:t xml:space="preserve">. The reaction </w:t>
      </w:r>
      <w:r w:rsidR="001D3E12" w:rsidRPr="005F05AF">
        <w:rPr>
          <w:rFonts w:ascii="Times New Roman" w:hAnsi="Times New Roman" w:cs="Times New Roman"/>
          <w:sz w:val="18"/>
          <w:szCs w:val="18"/>
        </w:rPr>
        <w:t>had taken place for</w:t>
      </w:r>
      <w:r w:rsidRPr="005F05AF">
        <w:rPr>
          <w:rFonts w:ascii="Times New Roman" w:hAnsi="Times New Roman" w:cs="Times New Roman"/>
          <w:sz w:val="18"/>
          <w:szCs w:val="18"/>
        </w:rPr>
        <w:t xml:space="preserve"> </w:t>
      </w:r>
      <w:r w:rsidR="00357964" w:rsidRPr="005F05AF">
        <w:rPr>
          <w:rFonts w:ascii="Times New Roman" w:hAnsi="Times New Roman" w:cs="Times New Roman"/>
          <w:sz w:val="18"/>
          <w:szCs w:val="18"/>
        </w:rPr>
        <w:t>3</w:t>
      </w:r>
      <w:r w:rsidRPr="005F05AF">
        <w:rPr>
          <w:rFonts w:ascii="Times New Roman" w:hAnsi="Times New Roman" w:cs="Times New Roman"/>
          <w:sz w:val="18"/>
          <w:szCs w:val="18"/>
        </w:rPr>
        <w:t xml:space="preserve"> hours. The presence of the </w:t>
      </w:r>
      <w:r w:rsidR="00357964" w:rsidRPr="005F05AF">
        <w:rPr>
          <w:rFonts w:ascii="Times New Roman" w:hAnsi="Times New Roman" w:cs="Times New Roman"/>
          <w:sz w:val="18"/>
          <w:szCs w:val="18"/>
        </w:rPr>
        <w:t xml:space="preserve">epoxy </w:t>
      </w:r>
      <w:r w:rsidRPr="005F05AF">
        <w:rPr>
          <w:rFonts w:ascii="Times New Roman" w:hAnsi="Times New Roman" w:cs="Times New Roman"/>
          <w:sz w:val="18"/>
          <w:szCs w:val="18"/>
        </w:rPr>
        <w:t>in the product was confirmed through Fourier Transform Infrared (FTIR). The structure of</w:t>
      </w:r>
      <w:r w:rsidR="00357964" w:rsidRPr="005F05AF">
        <w:rPr>
          <w:rFonts w:ascii="Times New Roman" w:hAnsi="Times New Roman" w:cs="Times New Roman"/>
          <w:sz w:val="18"/>
          <w:szCs w:val="18"/>
        </w:rPr>
        <w:t xml:space="preserve"> </w:t>
      </w:r>
      <w:r w:rsidR="00862DC4" w:rsidRPr="005F05AF">
        <w:rPr>
          <w:rFonts w:ascii="Times New Roman" w:hAnsi="Times New Roman" w:cs="Times New Roman"/>
          <w:sz w:val="18"/>
          <w:szCs w:val="18"/>
        </w:rPr>
        <w:t>ENPGDO</w:t>
      </w:r>
      <w:r w:rsidRPr="005F05AF">
        <w:rPr>
          <w:rFonts w:ascii="Times New Roman" w:hAnsi="Times New Roman" w:cs="Times New Roman"/>
          <w:sz w:val="18"/>
          <w:szCs w:val="18"/>
        </w:rPr>
        <w:t xml:space="preserve"> was confirmed using both proton and carbon Nuclear Magnetic Resonance (</w:t>
      </w:r>
      <w:r w:rsidRPr="005F05AF">
        <w:rPr>
          <w:rFonts w:ascii="Times New Roman" w:hAnsi="Times New Roman" w:cs="Times New Roman"/>
          <w:sz w:val="18"/>
          <w:szCs w:val="18"/>
          <w:vertAlign w:val="superscript"/>
        </w:rPr>
        <w:t>1</w:t>
      </w:r>
      <w:r w:rsidRPr="005F05AF">
        <w:rPr>
          <w:rFonts w:ascii="Times New Roman" w:hAnsi="Times New Roman" w:cs="Times New Roman"/>
          <w:sz w:val="18"/>
          <w:szCs w:val="18"/>
        </w:rPr>
        <w:t xml:space="preserve">H-NMR and </w:t>
      </w:r>
      <w:r w:rsidRPr="005F05AF">
        <w:rPr>
          <w:rFonts w:ascii="Times New Roman" w:hAnsi="Times New Roman" w:cs="Times New Roman"/>
          <w:sz w:val="18"/>
          <w:szCs w:val="18"/>
          <w:vertAlign w:val="superscript"/>
        </w:rPr>
        <w:t>13</w:t>
      </w:r>
      <w:r w:rsidRPr="005F05AF">
        <w:rPr>
          <w:rFonts w:ascii="Times New Roman" w:hAnsi="Times New Roman" w:cs="Times New Roman"/>
          <w:sz w:val="18"/>
          <w:szCs w:val="18"/>
        </w:rPr>
        <w:t xml:space="preserve">C-NMR) analysis. The product </w:t>
      </w:r>
      <w:r w:rsidR="001D3E12" w:rsidRPr="005F05AF">
        <w:rPr>
          <w:rFonts w:ascii="Times New Roman" w:hAnsi="Times New Roman" w:cs="Times New Roman"/>
          <w:sz w:val="18"/>
          <w:szCs w:val="18"/>
        </w:rPr>
        <w:t>was foun</w:t>
      </w:r>
      <w:r w:rsidR="005F05AF">
        <w:rPr>
          <w:rFonts w:ascii="Times New Roman" w:hAnsi="Times New Roman" w:cs="Times New Roman"/>
          <w:sz w:val="18"/>
          <w:szCs w:val="18"/>
        </w:rPr>
        <w:t>d to have 218 (viscosity indeks)</w:t>
      </w:r>
      <w:r w:rsidRPr="005F05AF">
        <w:rPr>
          <w:rFonts w:ascii="Times New Roman" w:hAnsi="Times New Roman" w:cs="Times New Roman"/>
          <w:sz w:val="18"/>
          <w:szCs w:val="18"/>
        </w:rPr>
        <w:t xml:space="preserve">, </w:t>
      </w:r>
      <w:r w:rsidR="001D3E12" w:rsidRPr="005F05AF">
        <w:rPr>
          <w:rFonts w:ascii="Times New Roman" w:hAnsi="Times New Roman" w:cs="Times New Roman"/>
          <w:sz w:val="18"/>
          <w:szCs w:val="18"/>
        </w:rPr>
        <w:t>205</w:t>
      </w:r>
      <w:r w:rsidR="00950629" w:rsidRPr="005F05AF">
        <w:rPr>
          <w:rFonts w:ascii="Times New Roman" w:hAnsi="Times New Roman" w:cs="Times New Roman"/>
          <w:sz w:val="18"/>
          <w:szCs w:val="18"/>
        </w:rPr>
        <w:t xml:space="preserve"> </w:t>
      </w:r>
      <w:r w:rsidR="001D3E12" w:rsidRPr="005F05AF">
        <w:rPr>
          <w:rFonts w:ascii="Times New Roman" w:hAnsi="Times New Roman" w:cs="Times New Roman"/>
          <w:sz w:val="18"/>
          <w:szCs w:val="18"/>
        </w:rPr>
        <w:t xml:space="preserve">°C </w:t>
      </w:r>
      <w:r w:rsidR="005F05AF">
        <w:rPr>
          <w:rFonts w:ascii="Times New Roman" w:hAnsi="Times New Roman" w:cs="Times New Roman"/>
          <w:sz w:val="18"/>
          <w:szCs w:val="18"/>
        </w:rPr>
        <w:t>(</w:t>
      </w:r>
      <w:r w:rsidRPr="005F05AF">
        <w:rPr>
          <w:rFonts w:ascii="Times New Roman" w:hAnsi="Times New Roman" w:cs="Times New Roman"/>
          <w:sz w:val="18"/>
          <w:szCs w:val="18"/>
        </w:rPr>
        <w:t>flash point</w:t>
      </w:r>
      <w:r w:rsidR="005F05AF">
        <w:rPr>
          <w:rFonts w:ascii="Times New Roman" w:hAnsi="Times New Roman" w:cs="Times New Roman"/>
          <w:sz w:val="18"/>
          <w:szCs w:val="18"/>
        </w:rPr>
        <w:t>)</w:t>
      </w:r>
      <w:r w:rsidRPr="005F05AF">
        <w:rPr>
          <w:rFonts w:ascii="Times New Roman" w:hAnsi="Times New Roman" w:cs="Times New Roman"/>
          <w:sz w:val="18"/>
          <w:szCs w:val="18"/>
        </w:rPr>
        <w:t xml:space="preserve">, </w:t>
      </w:r>
      <w:r w:rsidR="00950629" w:rsidRPr="005F05AF">
        <w:rPr>
          <w:rFonts w:ascii="Times New Roman" w:hAnsi="Times New Roman" w:cs="Times New Roman"/>
          <w:sz w:val="18"/>
          <w:szCs w:val="18"/>
        </w:rPr>
        <w:t>−</w:t>
      </w:r>
      <w:r w:rsidR="001D3E12" w:rsidRPr="005F05AF">
        <w:rPr>
          <w:rFonts w:ascii="Times New Roman" w:hAnsi="Times New Roman" w:cs="Times New Roman"/>
          <w:sz w:val="18"/>
          <w:szCs w:val="18"/>
        </w:rPr>
        <w:t>18</w:t>
      </w:r>
      <w:r w:rsidR="00950629" w:rsidRPr="005F05AF">
        <w:rPr>
          <w:rFonts w:ascii="Times New Roman" w:hAnsi="Times New Roman" w:cs="Times New Roman"/>
          <w:sz w:val="18"/>
          <w:szCs w:val="18"/>
        </w:rPr>
        <w:t xml:space="preserve"> </w:t>
      </w:r>
      <w:r w:rsidR="001D3E12" w:rsidRPr="005F05AF">
        <w:rPr>
          <w:rFonts w:ascii="Times New Roman" w:hAnsi="Times New Roman" w:cs="Times New Roman"/>
          <w:sz w:val="18"/>
          <w:szCs w:val="18"/>
        </w:rPr>
        <w:t xml:space="preserve">°C </w:t>
      </w:r>
      <w:r w:rsidR="005F05AF">
        <w:rPr>
          <w:rFonts w:ascii="Times New Roman" w:hAnsi="Times New Roman" w:cs="Times New Roman"/>
          <w:sz w:val="18"/>
          <w:szCs w:val="18"/>
        </w:rPr>
        <w:t>(</w:t>
      </w:r>
      <w:r w:rsidRPr="005F05AF">
        <w:rPr>
          <w:rFonts w:ascii="Times New Roman" w:hAnsi="Times New Roman" w:cs="Times New Roman"/>
          <w:sz w:val="18"/>
          <w:szCs w:val="18"/>
        </w:rPr>
        <w:t>pour point</w:t>
      </w:r>
      <w:r w:rsidR="005F05AF">
        <w:rPr>
          <w:rFonts w:ascii="Times New Roman" w:hAnsi="Times New Roman" w:cs="Times New Roman"/>
          <w:sz w:val="18"/>
          <w:szCs w:val="18"/>
        </w:rPr>
        <w:t>)</w:t>
      </w:r>
      <w:r w:rsidRPr="005F05AF">
        <w:rPr>
          <w:rFonts w:ascii="Times New Roman" w:hAnsi="Times New Roman" w:cs="Times New Roman"/>
          <w:sz w:val="18"/>
          <w:szCs w:val="18"/>
        </w:rPr>
        <w:t xml:space="preserve"> </w:t>
      </w:r>
      <w:r w:rsidR="00357964" w:rsidRPr="005F05AF">
        <w:rPr>
          <w:rFonts w:ascii="Times New Roman" w:hAnsi="Times New Roman" w:cs="Times New Roman"/>
          <w:sz w:val="18"/>
          <w:szCs w:val="18"/>
        </w:rPr>
        <w:t xml:space="preserve">and </w:t>
      </w:r>
      <w:r w:rsidR="001D3E12" w:rsidRPr="005F05AF">
        <w:rPr>
          <w:rFonts w:ascii="Times New Roman" w:hAnsi="Times New Roman" w:cs="Times New Roman"/>
          <w:sz w:val="18"/>
          <w:szCs w:val="18"/>
        </w:rPr>
        <w:t>197</w:t>
      </w:r>
      <w:r w:rsidR="00950629" w:rsidRPr="005F05AF">
        <w:rPr>
          <w:rFonts w:ascii="Times New Roman" w:hAnsi="Times New Roman" w:cs="Times New Roman"/>
          <w:sz w:val="18"/>
          <w:szCs w:val="18"/>
        </w:rPr>
        <w:t xml:space="preserve"> </w:t>
      </w:r>
      <w:r w:rsidR="001D3E12" w:rsidRPr="005F05AF">
        <w:rPr>
          <w:rFonts w:ascii="Times New Roman" w:hAnsi="Times New Roman" w:cs="Times New Roman"/>
          <w:sz w:val="18"/>
          <w:szCs w:val="18"/>
        </w:rPr>
        <w:t xml:space="preserve">°C </w:t>
      </w:r>
      <w:r w:rsidR="005F05AF">
        <w:rPr>
          <w:rFonts w:ascii="Times New Roman" w:hAnsi="Times New Roman" w:cs="Times New Roman"/>
          <w:sz w:val="18"/>
          <w:szCs w:val="18"/>
        </w:rPr>
        <w:t>(</w:t>
      </w:r>
      <w:r w:rsidR="00357964" w:rsidRPr="005F05AF">
        <w:rPr>
          <w:rFonts w:ascii="Times New Roman" w:hAnsi="Times New Roman" w:cs="Times New Roman"/>
          <w:sz w:val="18"/>
          <w:szCs w:val="18"/>
        </w:rPr>
        <w:t>oxidative stability</w:t>
      </w:r>
      <w:r w:rsidR="005F05AF">
        <w:rPr>
          <w:rFonts w:ascii="Times New Roman" w:hAnsi="Times New Roman" w:cs="Times New Roman"/>
          <w:sz w:val="18"/>
          <w:szCs w:val="18"/>
        </w:rPr>
        <w:t>)</w:t>
      </w:r>
      <w:r w:rsidRPr="005F05AF">
        <w:rPr>
          <w:rFonts w:ascii="Times New Roman" w:hAnsi="Times New Roman" w:cs="Times New Roman"/>
          <w:sz w:val="18"/>
          <w:szCs w:val="18"/>
        </w:rPr>
        <w:t>.</w:t>
      </w:r>
      <w:r w:rsidR="0007569C" w:rsidRPr="005F05AF">
        <w:rPr>
          <w:rFonts w:ascii="Times New Roman" w:hAnsi="Times New Roman" w:cs="Times New Roman"/>
          <w:sz w:val="18"/>
          <w:szCs w:val="18"/>
        </w:rPr>
        <w:t xml:space="preserve"> The </w:t>
      </w:r>
      <w:r w:rsidR="00CF7596" w:rsidRPr="005F05AF">
        <w:rPr>
          <w:rFonts w:ascii="Times New Roman" w:hAnsi="Times New Roman" w:cs="Times New Roman"/>
          <w:sz w:val="18"/>
          <w:szCs w:val="18"/>
        </w:rPr>
        <w:t>relative conversion of oxirane (</w:t>
      </w:r>
      <w:r w:rsidR="0007569C" w:rsidRPr="005F05AF">
        <w:rPr>
          <w:rFonts w:ascii="Times New Roman" w:hAnsi="Times New Roman" w:cs="Times New Roman"/>
          <w:sz w:val="18"/>
          <w:szCs w:val="18"/>
        </w:rPr>
        <w:t>RCO</w:t>
      </w:r>
      <w:r w:rsidR="00CF7596" w:rsidRPr="005F05AF">
        <w:rPr>
          <w:rFonts w:ascii="Times New Roman" w:hAnsi="Times New Roman" w:cs="Times New Roman"/>
          <w:sz w:val="18"/>
          <w:szCs w:val="18"/>
        </w:rPr>
        <w:t>)</w:t>
      </w:r>
      <w:r w:rsidR="0007569C" w:rsidRPr="005F05AF">
        <w:rPr>
          <w:rFonts w:ascii="Times New Roman" w:hAnsi="Times New Roman" w:cs="Times New Roman"/>
          <w:sz w:val="18"/>
          <w:szCs w:val="18"/>
        </w:rPr>
        <w:t xml:space="preserve"> </w:t>
      </w:r>
      <w:r w:rsidR="00CF7596" w:rsidRPr="005F05AF">
        <w:rPr>
          <w:rFonts w:ascii="Times New Roman" w:hAnsi="Times New Roman" w:cs="Times New Roman"/>
          <w:sz w:val="18"/>
          <w:szCs w:val="18"/>
        </w:rPr>
        <w:t>for</w:t>
      </w:r>
      <w:r w:rsidR="0007569C" w:rsidRPr="005F05AF">
        <w:rPr>
          <w:rFonts w:ascii="Times New Roman" w:hAnsi="Times New Roman" w:cs="Times New Roman"/>
          <w:sz w:val="18"/>
          <w:szCs w:val="18"/>
        </w:rPr>
        <w:t xml:space="preserve"> </w:t>
      </w:r>
      <w:r w:rsidR="00862DC4" w:rsidRPr="005F05AF">
        <w:rPr>
          <w:rFonts w:ascii="Times New Roman" w:hAnsi="Times New Roman" w:cs="Times New Roman"/>
          <w:sz w:val="18"/>
          <w:szCs w:val="18"/>
        </w:rPr>
        <w:t>E</w:t>
      </w:r>
      <w:r w:rsidR="0007569C" w:rsidRPr="005F05AF">
        <w:rPr>
          <w:rFonts w:ascii="Times New Roman" w:hAnsi="Times New Roman" w:cs="Times New Roman"/>
          <w:sz w:val="18"/>
          <w:szCs w:val="18"/>
        </w:rPr>
        <w:t>NPG</w:t>
      </w:r>
      <w:r w:rsidR="00CF7596" w:rsidRPr="005F05AF">
        <w:rPr>
          <w:rFonts w:ascii="Times New Roman" w:hAnsi="Times New Roman" w:cs="Times New Roman"/>
          <w:sz w:val="18"/>
          <w:szCs w:val="18"/>
        </w:rPr>
        <w:t>DO</w:t>
      </w:r>
      <w:r w:rsidR="0007569C" w:rsidRPr="005F05AF">
        <w:rPr>
          <w:rFonts w:ascii="Times New Roman" w:hAnsi="Times New Roman" w:cs="Times New Roman"/>
          <w:sz w:val="18"/>
          <w:szCs w:val="18"/>
        </w:rPr>
        <w:t xml:space="preserve"> </w:t>
      </w:r>
      <w:r w:rsidR="00950629" w:rsidRPr="005F05AF">
        <w:rPr>
          <w:rFonts w:ascii="Times New Roman" w:hAnsi="Times New Roman" w:cs="Times New Roman"/>
          <w:sz w:val="18"/>
          <w:szCs w:val="18"/>
        </w:rPr>
        <w:t>was</w:t>
      </w:r>
      <w:r w:rsidR="0007569C" w:rsidRPr="005F05AF">
        <w:rPr>
          <w:rFonts w:ascii="Times New Roman" w:hAnsi="Times New Roman" w:cs="Times New Roman"/>
          <w:sz w:val="18"/>
          <w:szCs w:val="18"/>
        </w:rPr>
        <w:t xml:space="preserve"> 97.5%.</w:t>
      </w:r>
    </w:p>
    <w:p w14:paraId="1992A8AD" w14:textId="77777777" w:rsidR="00BD51D5" w:rsidRPr="00F17D6A" w:rsidRDefault="00BD51D5" w:rsidP="005F05AF">
      <w:pPr>
        <w:spacing w:after="0" w:line="240" w:lineRule="auto"/>
        <w:jc w:val="both"/>
        <w:rPr>
          <w:rFonts w:ascii="Times New Roman" w:hAnsi="Times New Roman" w:cs="Times New Roman"/>
          <w:sz w:val="18"/>
          <w:szCs w:val="18"/>
        </w:rPr>
      </w:pPr>
    </w:p>
    <w:p w14:paraId="2A5DB7FC" w14:textId="0CF6B623" w:rsidR="00E213E1" w:rsidRDefault="00E213E1" w:rsidP="005F05AF">
      <w:pPr>
        <w:spacing w:after="0" w:line="240" w:lineRule="auto"/>
        <w:jc w:val="both"/>
        <w:rPr>
          <w:rFonts w:ascii="Times New Roman" w:hAnsi="Times New Roman" w:cs="Times New Roman"/>
          <w:sz w:val="18"/>
          <w:szCs w:val="18"/>
        </w:rPr>
      </w:pPr>
      <w:r w:rsidRPr="005F05AF">
        <w:rPr>
          <w:rFonts w:ascii="Times New Roman" w:hAnsi="Times New Roman" w:cs="Times New Roman"/>
          <w:b/>
          <w:sz w:val="18"/>
          <w:szCs w:val="18"/>
        </w:rPr>
        <w:t>Keyword</w:t>
      </w:r>
      <w:r w:rsidR="005F05AF" w:rsidRPr="005F05AF">
        <w:rPr>
          <w:rFonts w:ascii="Times New Roman" w:hAnsi="Times New Roman" w:cs="Times New Roman"/>
          <w:b/>
          <w:sz w:val="18"/>
          <w:szCs w:val="18"/>
        </w:rPr>
        <w:t>s</w:t>
      </w:r>
      <w:r w:rsidR="005F05AF">
        <w:rPr>
          <w:rFonts w:ascii="Times New Roman" w:hAnsi="Times New Roman" w:cs="Times New Roman"/>
          <w:sz w:val="18"/>
          <w:szCs w:val="18"/>
        </w:rPr>
        <w:t>: biolubicant, neopenthyl glycol, oleic acid,</w:t>
      </w:r>
      <w:r w:rsidRPr="00F17D6A">
        <w:rPr>
          <w:rFonts w:ascii="Times New Roman" w:hAnsi="Times New Roman" w:cs="Times New Roman"/>
          <w:sz w:val="18"/>
          <w:szCs w:val="18"/>
        </w:rPr>
        <w:t xml:space="preserve"> </w:t>
      </w:r>
      <w:r w:rsidR="00357964" w:rsidRPr="00F17D6A">
        <w:rPr>
          <w:rFonts w:ascii="Times New Roman" w:hAnsi="Times New Roman" w:cs="Times New Roman"/>
          <w:sz w:val="18"/>
          <w:szCs w:val="18"/>
        </w:rPr>
        <w:t>epoxidized NPG diolete</w:t>
      </w:r>
    </w:p>
    <w:p w14:paraId="68680ECB" w14:textId="77777777" w:rsidR="00BD51D5" w:rsidRPr="00F17D6A" w:rsidRDefault="00BD51D5" w:rsidP="005F05AF">
      <w:pPr>
        <w:spacing w:after="0" w:line="240" w:lineRule="auto"/>
        <w:jc w:val="both"/>
        <w:rPr>
          <w:rFonts w:ascii="Times New Roman" w:hAnsi="Times New Roman" w:cs="Times New Roman"/>
          <w:sz w:val="18"/>
          <w:szCs w:val="18"/>
        </w:rPr>
      </w:pPr>
    </w:p>
    <w:p w14:paraId="2738D79A" w14:textId="372D72C0" w:rsidR="00BD51D5" w:rsidRPr="005F05AF" w:rsidRDefault="00F17D6A" w:rsidP="005F05AF">
      <w:pPr>
        <w:spacing w:after="0" w:line="240" w:lineRule="auto"/>
        <w:jc w:val="center"/>
        <w:rPr>
          <w:rFonts w:ascii="Times New Roman" w:hAnsi="Times New Roman" w:cs="Times New Roman"/>
          <w:b/>
          <w:sz w:val="18"/>
          <w:szCs w:val="18"/>
        </w:rPr>
      </w:pPr>
      <w:r w:rsidRPr="005F05AF">
        <w:rPr>
          <w:rFonts w:ascii="Times New Roman" w:hAnsi="Times New Roman" w:cs="Times New Roman"/>
          <w:b/>
          <w:sz w:val="18"/>
          <w:szCs w:val="18"/>
        </w:rPr>
        <w:t>Abstrak</w:t>
      </w:r>
    </w:p>
    <w:p w14:paraId="4AB3F3A7" w14:textId="7DE0E972" w:rsidR="008207BC" w:rsidRPr="005F05AF" w:rsidRDefault="00CF7596" w:rsidP="005F05AF">
      <w:pPr>
        <w:spacing w:after="0" w:line="240" w:lineRule="auto"/>
        <w:jc w:val="both"/>
        <w:rPr>
          <w:rFonts w:ascii="Times New Roman" w:hAnsi="Times New Roman" w:cs="Times New Roman"/>
          <w:sz w:val="18"/>
          <w:szCs w:val="18"/>
        </w:rPr>
      </w:pPr>
      <w:r w:rsidRPr="005F05AF">
        <w:rPr>
          <w:rFonts w:ascii="Times New Roman" w:hAnsi="Times New Roman" w:cs="Times New Roman"/>
          <w:sz w:val="18"/>
          <w:szCs w:val="18"/>
        </w:rPr>
        <w:t>Dioleat n</w:t>
      </w:r>
      <w:r w:rsidR="008207BC" w:rsidRPr="005F05AF">
        <w:rPr>
          <w:rFonts w:ascii="Times New Roman" w:hAnsi="Times New Roman" w:cs="Times New Roman"/>
          <w:sz w:val="18"/>
          <w:szCs w:val="18"/>
        </w:rPr>
        <w:t>eopentil glikol</w:t>
      </w:r>
      <w:r w:rsidRPr="005F05AF">
        <w:rPr>
          <w:rFonts w:ascii="Times New Roman" w:hAnsi="Times New Roman" w:cs="Times New Roman"/>
          <w:sz w:val="18"/>
          <w:szCs w:val="18"/>
        </w:rPr>
        <w:t xml:space="preserve"> (DONPG)</w:t>
      </w:r>
      <w:r w:rsidR="008207BC" w:rsidRPr="005F05AF">
        <w:rPr>
          <w:rFonts w:ascii="Times New Roman" w:hAnsi="Times New Roman" w:cs="Times New Roman"/>
          <w:sz w:val="18"/>
          <w:szCs w:val="18"/>
        </w:rPr>
        <w:t xml:space="preserve"> merupaka</w:t>
      </w:r>
      <w:r w:rsidR="0059065C" w:rsidRPr="005F05AF">
        <w:rPr>
          <w:rFonts w:ascii="Times New Roman" w:hAnsi="Times New Roman" w:cs="Times New Roman"/>
          <w:sz w:val="18"/>
          <w:szCs w:val="18"/>
        </w:rPr>
        <w:t>n bahan asas biopelincir yang d</w:t>
      </w:r>
      <w:r w:rsidR="00862DC4" w:rsidRPr="005F05AF">
        <w:rPr>
          <w:rFonts w:ascii="Times New Roman" w:hAnsi="Times New Roman" w:cs="Times New Roman"/>
          <w:sz w:val="18"/>
          <w:szCs w:val="18"/>
        </w:rPr>
        <w:t>i</w:t>
      </w:r>
      <w:r w:rsidR="0059065C" w:rsidRPr="005F05AF">
        <w:rPr>
          <w:rFonts w:ascii="Times New Roman" w:hAnsi="Times New Roman" w:cs="Times New Roman"/>
          <w:sz w:val="18"/>
          <w:szCs w:val="18"/>
        </w:rPr>
        <w:t xml:space="preserve">hasilkan melalui tindak balas pengesteran dengan asid oleik. Kehadiran </w:t>
      </w:r>
      <w:r w:rsidRPr="005F05AF">
        <w:rPr>
          <w:rFonts w:ascii="Times New Roman" w:hAnsi="Times New Roman" w:cs="Times New Roman"/>
          <w:sz w:val="18"/>
          <w:szCs w:val="18"/>
        </w:rPr>
        <w:t xml:space="preserve">asid </w:t>
      </w:r>
      <w:r w:rsidR="0059065C" w:rsidRPr="005F05AF">
        <w:rPr>
          <w:rFonts w:ascii="Times New Roman" w:hAnsi="Times New Roman" w:cs="Times New Roman"/>
          <w:sz w:val="18"/>
          <w:szCs w:val="18"/>
        </w:rPr>
        <w:t xml:space="preserve">oleik menjadikan kestabilan oksidatifnya rendah. Di dalam penyelidikan ini, pengepoksidaan antara </w:t>
      </w:r>
      <w:r w:rsidRPr="005F05AF">
        <w:rPr>
          <w:rFonts w:ascii="Times New Roman" w:hAnsi="Times New Roman" w:cs="Times New Roman"/>
          <w:sz w:val="18"/>
          <w:szCs w:val="18"/>
        </w:rPr>
        <w:t>DONPG, asid formik</w:t>
      </w:r>
      <w:r w:rsidR="0059065C" w:rsidRPr="005F05AF">
        <w:rPr>
          <w:rFonts w:ascii="Times New Roman" w:hAnsi="Times New Roman" w:cs="Times New Roman"/>
          <w:sz w:val="18"/>
          <w:szCs w:val="18"/>
        </w:rPr>
        <w:t xml:space="preserve"> dan hidrogen peroksida dilakukan </w:t>
      </w:r>
      <w:r w:rsidRPr="005F05AF">
        <w:rPr>
          <w:rFonts w:ascii="Times New Roman" w:hAnsi="Times New Roman" w:cs="Times New Roman"/>
          <w:sz w:val="18"/>
          <w:szCs w:val="18"/>
        </w:rPr>
        <w:t>b</w:t>
      </w:r>
      <w:r w:rsidR="0059065C" w:rsidRPr="005F05AF">
        <w:rPr>
          <w:rFonts w:ascii="Times New Roman" w:hAnsi="Times New Roman" w:cs="Times New Roman"/>
          <w:sz w:val="18"/>
          <w:szCs w:val="18"/>
        </w:rPr>
        <w:t>agi menghasilkan epoksida dioleat NPG</w:t>
      </w:r>
      <w:r w:rsidRPr="005F05AF">
        <w:rPr>
          <w:rFonts w:ascii="Times New Roman" w:hAnsi="Times New Roman" w:cs="Times New Roman"/>
          <w:sz w:val="18"/>
          <w:szCs w:val="18"/>
        </w:rPr>
        <w:t xml:space="preserve"> (EDONPG)</w:t>
      </w:r>
      <w:r w:rsidR="0059065C" w:rsidRPr="005F05AF">
        <w:rPr>
          <w:rFonts w:ascii="Times New Roman" w:hAnsi="Times New Roman" w:cs="Times New Roman"/>
          <w:sz w:val="18"/>
          <w:szCs w:val="18"/>
        </w:rPr>
        <w:t xml:space="preserve"> yang bertindak sebagai bahan perantara</w:t>
      </w:r>
      <w:r w:rsidRPr="005F05AF">
        <w:rPr>
          <w:rFonts w:ascii="Times New Roman" w:hAnsi="Times New Roman" w:cs="Times New Roman"/>
          <w:sz w:val="18"/>
          <w:szCs w:val="18"/>
        </w:rPr>
        <w:t xml:space="preserve"> biopelincir</w:t>
      </w:r>
      <w:r w:rsidR="0059065C" w:rsidRPr="005F05AF">
        <w:rPr>
          <w:rFonts w:ascii="Times New Roman" w:hAnsi="Times New Roman" w:cs="Times New Roman"/>
          <w:sz w:val="18"/>
          <w:szCs w:val="18"/>
        </w:rPr>
        <w:t xml:space="preserve">. Modifikasi kimia dilakukan ke atas </w:t>
      </w:r>
      <w:r w:rsidRPr="005F05AF">
        <w:rPr>
          <w:rFonts w:ascii="Times New Roman" w:hAnsi="Times New Roman" w:cs="Times New Roman"/>
          <w:sz w:val="18"/>
          <w:szCs w:val="18"/>
        </w:rPr>
        <w:t xml:space="preserve">EDONPG menghasilkan </w:t>
      </w:r>
      <w:r w:rsidR="0059065C" w:rsidRPr="005F05AF">
        <w:rPr>
          <w:rFonts w:ascii="Times New Roman" w:hAnsi="Times New Roman" w:cs="Times New Roman"/>
          <w:sz w:val="18"/>
          <w:szCs w:val="18"/>
        </w:rPr>
        <w:t>sifat yang lebih baik. Suhu bagi tindak balas ini adalah 40</w:t>
      </w:r>
      <w:r w:rsidR="005F05AF">
        <w:rPr>
          <w:rFonts w:ascii="Times New Roman" w:hAnsi="Times New Roman" w:cs="Times New Roman"/>
          <w:sz w:val="18"/>
          <w:szCs w:val="18"/>
        </w:rPr>
        <w:t xml:space="preserve"> </w:t>
      </w:r>
      <w:r w:rsidR="0059065C" w:rsidRPr="005F05AF">
        <w:rPr>
          <w:rFonts w:ascii="Times New Roman" w:hAnsi="Times New Roman" w:cs="Times New Roman"/>
          <w:sz w:val="18"/>
          <w:szCs w:val="18"/>
        </w:rPr>
        <w:t xml:space="preserve">°C dan nisbah molar </w:t>
      </w:r>
      <w:r w:rsidRPr="005F05AF">
        <w:rPr>
          <w:rFonts w:ascii="Times New Roman" w:hAnsi="Times New Roman" w:cs="Times New Roman"/>
          <w:sz w:val="18"/>
          <w:szCs w:val="18"/>
        </w:rPr>
        <w:t>DO</w:t>
      </w:r>
      <w:r w:rsidR="0059065C" w:rsidRPr="005F05AF">
        <w:rPr>
          <w:rFonts w:ascii="Times New Roman" w:hAnsi="Times New Roman" w:cs="Times New Roman"/>
          <w:sz w:val="18"/>
          <w:szCs w:val="18"/>
        </w:rPr>
        <w:t xml:space="preserve">NPG: asid formik: hidrogen peroksida adalah 1:3:4. Masa tindak balas adalah 3 jam. Kehadiran epoksi di dalam produk ditentukan melalui </w:t>
      </w:r>
      <w:r w:rsidRPr="005F05AF">
        <w:rPr>
          <w:rFonts w:ascii="Times New Roman" w:hAnsi="Times New Roman" w:cs="Times New Roman"/>
          <w:sz w:val="18"/>
          <w:szCs w:val="18"/>
        </w:rPr>
        <w:t>spektroskopi Fourier transformasi inframerah</w:t>
      </w:r>
      <w:r w:rsidR="0059065C" w:rsidRPr="005F05AF">
        <w:rPr>
          <w:rFonts w:ascii="Times New Roman" w:hAnsi="Times New Roman" w:cs="Times New Roman"/>
          <w:sz w:val="18"/>
          <w:szCs w:val="18"/>
        </w:rPr>
        <w:t xml:space="preserve"> (FTIR)</w:t>
      </w:r>
      <w:r w:rsidR="005737B3" w:rsidRPr="005F05AF">
        <w:rPr>
          <w:rFonts w:ascii="Times New Roman" w:hAnsi="Times New Roman" w:cs="Times New Roman"/>
          <w:sz w:val="18"/>
          <w:szCs w:val="18"/>
        </w:rPr>
        <w:t xml:space="preserve">. Struktur </w:t>
      </w:r>
      <w:r w:rsidRPr="005F05AF">
        <w:rPr>
          <w:rFonts w:ascii="Times New Roman" w:hAnsi="Times New Roman" w:cs="Times New Roman"/>
          <w:sz w:val="18"/>
          <w:szCs w:val="18"/>
        </w:rPr>
        <w:t>EDO</w:t>
      </w:r>
      <w:r w:rsidR="005737B3" w:rsidRPr="005F05AF">
        <w:rPr>
          <w:rFonts w:ascii="Times New Roman" w:hAnsi="Times New Roman" w:cs="Times New Roman"/>
          <w:sz w:val="18"/>
          <w:szCs w:val="18"/>
        </w:rPr>
        <w:t xml:space="preserve">NPG pula ditentukan melalui proton dan karbon </w:t>
      </w:r>
      <w:r w:rsidR="002672D5" w:rsidRPr="005F05AF">
        <w:rPr>
          <w:rFonts w:ascii="Times New Roman" w:hAnsi="Times New Roman" w:cs="Times New Roman"/>
          <w:sz w:val="18"/>
          <w:szCs w:val="18"/>
        </w:rPr>
        <w:t>spektroskopi resonan magnetik nuklear</w:t>
      </w:r>
      <w:r w:rsidR="005737B3" w:rsidRPr="005F05AF">
        <w:rPr>
          <w:rFonts w:ascii="Times New Roman" w:hAnsi="Times New Roman" w:cs="Times New Roman"/>
          <w:sz w:val="18"/>
          <w:szCs w:val="18"/>
        </w:rPr>
        <w:t xml:space="preserve"> (</w:t>
      </w:r>
      <w:r w:rsidR="005737B3" w:rsidRPr="005F05AF">
        <w:rPr>
          <w:rFonts w:ascii="Times New Roman" w:hAnsi="Times New Roman" w:cs="Times New Roman"/>
          <w:sz w:val="18"/>
          <w:szCs w:val="18"/>
          <w:vertAlign w:val="superscript"/>
        </w:rPr>
        <w:t>1</w:t>
      </w:r>
      <w:r w:rsidR="005737B3" w:rsidRPr="005F05AF">
        <w:rPr>
          <w:rFonts w:ascii="Times New Roman" w:hAnsi="Times New Roman" w:cs="Times New Roman"/>
          <w:sz w:val="18"/>
          <w:szCs w:val="18"/>
        </w:rPr>
        <w:t xml:space="preserve">H-NMR and </w:t>
      </w:r>
      <w:r w:rsidR="005737B3" w:rsidRPr="005F05AF">
        <w:rPr>
          <w:rFonts w:ascii="Times New Roman" w:hAnsi="Times New Roman" w:cs="Times New Roman"/>
          <w:sz w:val="18"/>
          <w:szCs w:val="18"/>
          <w:vertAlign w:val="superscript"/>
        </w:rPr>
        <w:t>13</w:t>
      </w:r>
      <w:r w:rsidR="005737B3" w:rsidRPr="005F05AF">
        <w:rPr>
          <w:rFonts w:ascii="Times New Roman" w:hAnsi="Times New Roman" w:cs="Times New Roman"/>
          <w:sz w:val="18"/>
          <w:szCs w:val="18"/>
        </w:rPr>
        <w:t>C-NMR). Pencirian fizikal produk dimana indeks kelikatan pr</w:t>
      </w:r>
      <w:r w:rsidR="00D8063C" w:rsidRPr="005F05AF">
        <w:rPr>
          <w:rFonts w:ascii="Times New Roman" w:hAnsi="Times New Roman" w:cs="Times New Roman"/>
          <w:sz w:val="18"/>
          <w:szCs w:val="18"/>
        </w:rPr>
        <w:t xml:space="preserve">oduk adalah </w:t>
      </w:r>
      <w:r w:rsidR="005F05AF">
        <w:rPr>
          <w:rFonts w:ascii="Times New Roman" w:hAnsi="Times New Roman" w:cs="Times New Roman"/>
          <w:sz w:val="18"/>
          <w:szCs w:val="18"/>
        </w:rPr>
        <w:t>(</w:t>
      </w:r>
      <w:r w:rsidR="00D8063C" w:rsidRPr="005F05AF">
        <w:rPr>
          <w:rFonts w:ascii="Times New Roman" w:hAnsi="Times New Roman" w:cs="Times New Roman"/>
          <w:sz w:val="18"/>
          <w:szCs w:val="18"/>
        </w:rPr>
        <w:t>218</w:t>
      </w:r>
      <w:r w:rsidR="005F05AF">
        <w:rPr>
          <w:rFonts w:ascii="Times New Roman" w:hAnsi="Times New Roman" w:cs="Times New Roman"/>
          <w:sz w:val="18"/>
          <w:szCs w:val="18"/>
        </w:rPr>
        <w:t>)</w:t>
      </w:r>
      <w:r w:rsidR="00D8063C" w:rsidRPr="005F05AF">
        <w:rPr>
          <w:rFonts w:ascii="Times New Roman" w:hAnsi="Times New Roman" w:cs="Times New Roman"/>
          <w:sz w:val="18"/>
          <w:szCs w:val="18"/>
        </w:rPr>
        <w:t xml:space="preserve">, takat kilat </w:t>
      </w:r>
      <w:r w:rsidR="005F05AF">
        <w:rPr>
          <w:rFonts w:ascii="Times New Roman" w:hAnsi="Times New Roman" w:cs="Times New Roman"/>
          <w:sz w:val="18"/>
          <w:szCs w:val="18"/>
        </w:rPr>
        <w:t>(</w:t>
      </w:r>
      <w:r w:rsidR="00D8063C" w:rsidRPr="005F05AF">
        <w:rPr>
          <w:rFonts w:ascii="Times New Roman" w:hAnsi="Times New Roman" w:cs="Times New Roman"/>
          <w:sz w:val="18"/>
          <w:szCs w:val="18"/>
        </w:rPr>
        <w:t>205</w:t>
      </w:r>
      <w:r w:rsidR="00950629" w:rsidRPr="005F05AF">
        <w:rPr>
          <w:rFonts w:ascii="Times New Roman" w:hAnsi="Times New Roman" w:cs="Times New Roman"/>
          <w:sz w:val="18"/>
          <w:szCs w:val="18"/>
        </w:rPr>
        <w:t xml:space="preserve"> </w:t>
      </w:r>
      <w:r w:rsidR="005737B3" w:rsidRPr="005F05AF">
        <w:rPr>
          <w:rFonts w:ascii="Times New Roman" w:hAnsi="Times New Roman" w:cs="Times New Roman"/>
          <w:sz w:val="18"/>
          <w:szCs w:val="18"/>
        </w:rPr>
        <w:t>°C</w:t>
      </w:r>
      <w:r w:rsidR="005F05AF">
        <w:rPr>
          <w:rFonts w:ascii="Times New Roman" w:hAnsi="Times New Roman" w:cs="Times New Roman"/>
          <w:sz w:val="18"/>
          <w:szCs w:val="18"/>
        </w:rPr>
        <w:t>)</w:t>
      </w:r>
      <w:r w:rsidR="00D8063C" w:rsidRPr="005F05AF">
        <w:rPr>
          <w:rFonts w:ascii="Times New Roman" w:hAnsi="Times New Roman" w:cs="Times New Roman"/>
          <w:sz w:val="18"/>
          <w:szCs w:val="18"/>
        </w:rPr>
        <w:t xml:space="preserve">, takat tuang </w:t>
      </w:r>
      <w:r w:rsidR="005F05AF">
        <w:rPr>
          <w:rFonts w:ascii="Times New Roman" w:hAnsi="Times New Roman" w:cs="Times New Roman"/>
          <w:sz w:val="18"/>
          <w:szCs w:val="18"/>
        </w:rPr>
        <w:t>(</w:t>
      </w:r>
      <w:r w:rsidR="00950629" w:rsidRPr="005F05AF">
        <w:rPr>
          <w:rFonts w:ascii="Times New Roman" w:hAnsi="Times New Roman" w:cs="Times New Roman"/>
          <w:sz w:val="18"/>
          <w:szCs w:val="18"/>
        </w:rPr>
        <w:t>−</w:t>
      </w:r>
      <w:r w:rsidR="00D8063C" w:rsidRPr="005F05AF">
        <w:rPr>
          <w:rFonts w:ascii="Times New Roman" w:hAnsi="Times New Roman" w:cs="Times New Roman"/>
          <w:sz w:val="18"/>
          <w:szCs w:val="18"/>
        </w:rPr>
        <w:t>18</w:t>
      </w:r>
      <w:r w:rsidR="00950629" w:rsidRPr="005F05AF">
        <w:rPr>
          <w:rFonts w:ascii="Times New Roman" w:hAnsi="Times New Roman" w:cs="Times New Roman"/>
          <w:sz w:val="18"/>
          <w:szCs w:val="18"/>
        </w:rPr>
        <w:t xml:space="preserve"> </w:t>
      </w:r>
      <w:r w:rsidR="005737B3" w:rsidRPr="005F05AF">
        <w:rPr>
          <w:rFonts w:ascii="Times New Roman" w:hAnsi="Times New Roman" w:cs="Times New Roman"/>
          <w:sz w:val="18"/>
          <w:szCs w:val="18"/>
        </w:rPr>
        <w:t>°C</w:t>
      </w:r>
      <w:r w:rsidR="005F05AF">
        <w:rPr>
          <w:rFonts w:ascii="Times New Roman" w:hAnsi="Times New Roman" w:cs="Times New Roman"/>
          <w:sz w:val="18"/>
          <w:szCs w:val="18"/>
        </w:rPr>
        <w:t>)</w:t>
      </w:r>
      <w:r w:rsidR="005737B3" w:rsidRPr="005F05AF">
        <w:rPr>
          <w:rFonts w:ascii="Times New Roman" w:hAnsi="Times New Roman" w:cs="Times New Roman"/>
          <w:sz w:val="18"/>
          <w:szCs w:val="18"/>
        </w:rPr>
        <w:t xml:space="preserve"> dan kestabilan oksidatif </w:t>
      </w:r>
      <w:r w:rsidR="005F05AF">
        <w:rPr>
          <w:rFonts w:ascii="Times New Roman" w:hAnsi="Times New Roman" w:cs="Times New Roman"/>
          <w:sz w:val="18"/>
          <w:szCs w:val="18"/>
        </w:rPr>
        <w:t>(</w:t>
      </w:r>
      <w:r w:rsidR="005737B3" w:rsidRPr="005F05AF">
        <w:rPr>
          <w:rFonts w:ascii="Times New Roman" w:hAnsi="Times New Roman" w:cs="Times New Roman"/>
          <w:sz w:val="18"/>
          <w:szCs w:val="18"/>
        </w:rPr>
        <w:t>19</w:t>
      </w:r>
      <w:r w:rsidR="002672D5" w:rsidRPr="005F05AF">
        <w:rPr>
          <w:rFonts w:ascii="Times New Roman" w:hAnsi="Times New Roman" w:cs="Times New Roman"/>
          <w:sz w:val="18"/>
          <w:szCs w:val="18"/>
        </w:rPr>
        <w:t>7</w:t>
      </w:r>
      <w:r w:rsidR="00950629" w:rsidRPr="005F05AF">
        <w:rPr>
          <w:rFonts w:ascii="Times New Roman" w:hAnsi="Times New Roman" w:cs="Times New Roman"/>
          <w:sz w:val="18"/>
          <w:szCs w:val="18"/>
        </w:rPr>
        <w:t xml:space="preserve"> </w:t>
      </w:r>
      <w:r w:rsidR="002672D5" w:rsidRPr="005F05AF">
        <w:rPr>
          <w:rFonts w:ascii="Times New Roman" w:hAnsi="Times New Roman" w:cs="Times New Roman"/>
          <w:sz w:val="18"/>
          <w:szCs w:val="18"/>
        </w:rPr>
        <w:t>°C</w:t>
      </w:r>
      <w:r w:rsidR="005F05AF">
        <w:rPr>
          <w:rFonts w:ascii="Times New Roman" w:hAnsi="Times New Roman" w:cs="Times New Roman"/>
          <w:sz w:val="18"/>
          <w:szCs w:val="18"/>
        </w:rPr>
        <w:t>)</w:t>
      </w:r>
      <w:r w:rsidR="002672D5" w:rsidRPr="005F05AF">
        <w:rPr>
          <w:rFonts w:ascii="Times New Roman" w:hAnsi="Times New Roman" w:cs="Times New Roman"/>
          <w:sz w:val="18"/>
          <w:szCs w:val="18"/>
        </w:rPr>
        <w:t xml:space="preserve">. Relatif pertukaran oksirana (RCO) </w:t>
      </w:r>
      <w:r w:rsidR="005737B3" w:rsidRPr="005F05AF">
        <w:rPr>
          <w:rFonts w:ascii="Times New Roman" w:hAnsi="Times New Roman" w:cs="Times New Roman"/>
          <w:sz w:val="18"/>
          <w:szCs w:val="18"/>
        </w:rPr>
        <w:t xml:space="preserve">produk ialah 97.5%. </w:t>
      </w:r>
    </w:p>
    <w:p w14:paraId="74973D29" w14:textId="77777777" w:rsidR="00BD51D5" w:rsidRPr="005F05AF" w:rsidRDefault="00BD51D5" w:rsidP="005F05AF">
      <w:pPr>
        <w:spacing w:after="0" w:line="240" w:lineRule="auto"/>
        <w:jc w:val="both"/>
        <w:rPr>
          <w:rFonts w:ascii="Times New Roman" w:hAnsi="Times New Roman" w:cs="Times New Roman"/>
          <w:sz w:val="18"/>
          <w:szCs w:val="18"/>
        </w:rPr>
      </w:pPr>
    </w:p>
    <w:p w14:paraId="7A29166B" w14:textId="1EEC45B2" w:rsidR="00BD51D5" w:rsidRDefault="005737B3" w:rsidP="005F05AF">
      <w:pPr>
        <w:spacing w:after="0" w:line="240" w:lineRule="auto"/>
        <w:jc w:val="both"/>
        <w:rPr>
          <w:rFonts w:ascii="Times New Roman" w:hAnsi="Times New Roman" w:cs="Times New Roman"/>
          <w:sz w:val="18"/>
          <w:szCs w:val="18"/>
        </w:rPr>
      </w:pPr>
      <w:r w:rsidRPr="005F05AF">
        <w:rPr>
          <w:rFonts w:ascii="Times New Roman" w:hAnsi="Times New Roman" w:cs="Times New Roman"/>
          <w:b/>
          <w:sz w:val="18"/>
          <w:szCs w:val="18"/>
        </w:rPr>
        <w:t>Kata kunci</w:t>
      </w:r>
      <w:r w:rsidRPr="005F05AF">
        <w:rPr>
          <w:rFonts w:ascii="Times New Roman" w:hAnsi="Times New Roman" w:cs="Times New Roman"/>
          <w:sz w:val="18"/>
          <w:szCs w:val="18"/>
        </w:rPr>
        <w:t>: bio</w:t>
      </w:r>
      <w:r w:rsidR="005F05AF">
        <w:rPr>
          <w:rFonts w:ascii="Times New Roman" w:hAnsi="Times New Roman" w:cs="Times New Roman"/>
          <w:sz w:val="18"/>
          <w:szCs w:val="18"/>
        </w:rPr>
        <w:t>pelincir, neopentil glikol, asid oleik,</w:t>
      </w:r>
      <w:r w:rsidRPr="005F05AF">
        <w:rPr>
          <w:rFonts w:ascii="Times New Roman" w:hAnsi="Times New Roman" w:cs="Times New Roman"/>
          <w:sz w:val="18"/>
          <w:szCs w:val="18"/>
        </w:rPr>
        <w:t xml:space="preserve"> epoksida dioleat NPG</w:t>
      </w:r>
    </w:p>
    <w:p w14:paraId="154DFB9D" w14:textId="77777777" w:rsidR="00BD51D5" w:rsidRPr="00BD51D5" w:rsidRDefault="00BD51D5" w:rsidP="005F05AF">
      <w:pPr>
        <w:spacing w:after="0" w:line="240" w:lineRule="auto"/>
        <w:jc w:val="both"/>
        <w:rPr>
          <w:rFonts w:ascii="Times New Roman" w:hAnsi="Times New Roman" w:cs="Times New Roman"/>
          <w:sz w:val="18"/>
          <w:szCs w:val="18"/>
        </w:rPr>
      </w:pPr>
    </w:p>
    <w:p w14:paraId="696E9842" w14:textId="02C85B9B" w:rsidR="00BD51D5" w:rsidRPr="005737B3" w:rsidRDefault="009E512A" w:rsidP="005F05AF">
      <w:pPr>
        <w:spacing w:after="0" w:line="240" w:lineRule="auto"/>
        <w:jc w:val="center"/>
        <w:rPr>
          <w:rFonts w:ascii="Times New Roman" w:hAnsi="Times New Roman" w:cs="Times New Roman"/>
          <w:b/>
          <w:sz w:val="20"/>
          <w:szCs w:val="20"/>
        </w:rPr>
      </w:pPr>
      <w:r w:rsidRPr="005737B3">
        <w:rPr>
          <w:rFonts w:ascii="Times New Roman" w:hAnsi="Times New Roman" w:cs="Times New Roman"/>
          <w:b/>
          <w:sz w:val="20"/>
          <w:szCs w:val="20"/>
        </w:rPr>
        <w:t>I</w:t>
      </w:r>
      <w:r w:rsidR="00373C51" w:rsidRPr="005737B3">
        <w:rPr>
          <w:rFonts w:ascii="Times New Roman" w:hAnsi="Times New Roman" w:cs="Times New Roman"/>
          <w:b/>
          <w:sz w:val="20"/>
          <w:szCs w:val="20"/>
        </w:rPr>
        <w:t>ntrod</w:t>
      </w:r>
      <w:bookmarkStart w:id="0" w:name="_GoBack"/>
      <w:bookmarkEnd w:id="0"/>
      <w:r w:rsidR="00373C51" w:rsidRPr="005737B3">
        <w:rPr>
          <w:rFonts w:ascii="Times New Roman" w:hAnsi="Times New Roman" w:cs="Times New Roman"/>
          <w:b/>
          <w:sz w:val="20"/>
          <w:szCs w:val="20"/>
        </w:rPr>
        <w:t>uction</w:t>
      </w:r>
    </w:p>
    <w:p w14:paraId="0E851FC3" w14:textId="77777777" w:rsidR="005F05AF" w:rsidRDefault="009E512A"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Biolubicant is a perfect substitute of mineral</w:t>
      </w:r>
      <w:r w:rsidR="001D3E12">
        <w:rPr>
          <w:rFonts w:ascii="Times New Roman" w:hAnsi="Times New Roman" w:cs="Times New Roman"/>
          <w:sz w:val="20"/>
          <w:szCs w:val="20"/>
        </w:rPr>
        <w:t>-</w:t>
      </w:r>
      <w:r w:rsidRPr="005737B3">
        <w:rPr>
          <w:rFonts w:ascii="Times New Roman" w:hAnsi="Times New Roman" w:cs="Times New Roman"/>
          <w:sz w:val="20"/>
          <w:szCs w:val="20"/>
        </w:rPr>
        <w:t xml:space="preserve">based lubricants. </w:t>
      </w:r>
      <w:r w:rsidR="001D3E12">
        <w:rPr>
          <w:rFonts w:ascii="Times New Roman" w:hAnsi="Times New Roman" w:cs="Times New Roman"/>
          <w:sz w:val="20"/>
          <w:szCs w:val="20"/>
        </w:rPr>
        <w:t>The utilization of r</w:t>
      </w:r>
      <w:r w:rsidR="00410FA2" w:rsidRPr="005737B3">
        <w:rPr>
          <w:rFonts w:ascii="Times New Roman" w:hAnsi="Times New Roman" w:cs="Times New Roman"/>
          <w:sz w:val="20"/>
          <w:szCs w:val="20"/>
        </w:rPr>
        <w:t xml:space="preserve">enewable feedstock </w:t>
      </w:r>
      <w:r w:rsidR="001D3E12">
        <w:rPr>
          <w:rFonts w:ascii="Times New Roman" w:hAnsi="Times New Roman" w:cs="Times New Roman"/>
          <w:sz w:val="20"/>
          <w:szCs w:val="20"/>
        </w:rPr>
        <w:t xml:space="preserve">to produce </w:t>
      </w:r>
      <w:r w:rsidR="00410FA2" w:rsidRPr="005737B3">
        <w:rPr>
          <w:rFonts w:ascii="Times New Roman" w:hAnsi="Times New Roman" w:cs="Times New Roman"/>
          <w:sz w:val="20"/>
          <w:szCs w:val="20"/>
        </w:rPr>
        <w:t>biolubricant</w:t>
      </w:r>
      <w:r w:rsidR="001D3E12">
        <w:rPr>
          <w:rFonts w:ascii="Times New Roman" w:hAnsi="Times New Roman" w:cs="Times New Roman"/>
          <w:sz w:val="20"/>
          <w:szCs w:val="20"/>
        </w:rPr>
        <w:t>s</w:t>
      </w:r>
      <w:r w:rsidR="00410FA2" w:rsidRPr="005737B3">
        <w:rPr>
          <w:rFonts w:ascii="Times New Roman" w:hAnsi="Times New Roman" w:cs="Times New Roman"/>
          <w:sz w:val="20"/>
          <w:szCs w:val="20"/>
        </w:rPr>
        <w:t xml:space="preserve"> has overcome the depletion of source problem faced by mineral</w:t>
      </w:r>
      <w:r w:rsidR="001D3E12">
        <w:rPr>
          <w:rFonts w:ascii="Times New Roman" w:hAnsi="Times New Roman" w:cs="Times New Roman"/>
          <w:sz w:val="20"/>
          <w:szCs w:val="20"/>
        </w:rPr>
        <w:t>-</w:t>
      </w:r>
      <w:r w:rsidR="00410FA2" w:rsidRPr="005737B3">
        <w:rPr>
          <w:rFonts w:ascii="Times New Roman" w:hAnsi="Times New Roman" w:cs="Times New Roman"/>
          <w:sz w:val="20"/>
          <w:szCs w:val="20"/>
        </w:rPr>
        <w:t>based lubricant</w:t>
      </w:r>
      <w:r w:rsidR="001D3E12">
        <w:rPr>
          <w:rFonts w:ascii="Times New Roman" w:hAnsi="Times New Roman" w:cs="Times New Roman"/>
          <w:sz w:val="20"/>
          <w:szCs w:val="20"/>
        </w:rPr>
        <w:t>s</w:t>
      </w:r>
      <w:r w:rsidR="00410FA2" w:rsidRPr="005737B3">
        <w:rPr>
          <w:rFonts w:ascii="Times New Roman" w:hAnsi="Times New Roman" w:cs="Times New Roman"/>
          <w:sz w:val="20"/>
          <w:szCs w:val="20"/>
        </w:rPr>
        <w:t>. The biodegradable feedstock reduces environmen</w:t>
      </w:r>
      <w:r w:rsidR="002E0821" w:rsidRPr="005737B3">
        <w:rPr>
          <w:rFonts w:ascii="Times New Roman" w:hAnsi="Times New Roman" w:cs="Times New Roman"/>
          <w:sz w:val="20"/>
          <w:szCs w:val="20"/>
        </w:rPr>
        <w:t xml:space="preserve">t pollution issues [1]. Biolubricants also have high </w:t>
      </w:r>
      <w:r w:rsidR="00A5253C" w:rsidRPr="005737B3">
        <w:rPr>
          <w:rFonts w:ascii="Times New Roman" w:hAnsi="Times New Roman" w:cs="Times New Roman"/>
          <w:sz w:val="20"/>
          <w:szCs w:val="20"/>
        </w:rPr>
        <w:t>viscosity</w:t>
      </w:r>
      <w:r w:rsidR="002E0821" w:rsidRPr="005737B3">
        <w:rPr>
          <w:rFonts w:ascii="Times New Roman" w:hAnsi="Times New Roman" w:cs="Times New Roman"/>
          <w:sz w:val="20"/>
          <w:szCs w:val="20"/>
        </w:rPr>
        <w:t xml:space="preserve"> index, high fl</w:t>
      </w:r>
      <w:r w:rsidR="008A1428" w:rsidRPr="005737B3">
        <w:rPr>
          <w:rFonts w:ascii="Times New Roman" w:hAnsi="Times New Roman" w:cs="Times New Roman"/>
          <w:sz w:val="20"/>
          <w:szCs w:val="20"/>
        </w:rPr>
        <w:t>ash points, good lubricity and less toxic</w:t>
      </w:r>
      <w:r w:rsidR="002672D5">
        <w:rPr>
          <w:rFonts w:ascii="Times New Roman" w:hAnsi="Times New Roman" w:cs="Times New Roman"/>
          <w:sz w:val="20"/>
          <w:szCs w:val="20"/>
        </w:rPr>
        <w:t xml:space="preserve"> properties</w:t>
      </w:r>
      <w:r w:rsidR="008A1428" w:rsidRPr="005737B3">
        <w:rPr>
          <w:rFonts w:ascii="Times New Roman" w:hAnsi="Times New Roman" w:cs="Times New Roman"/>
          <w:sz w:val="20"/>
          <w:szCs w:val="20"/>
        </w:rPr>
        <w:t>.</w:t>
      </w:r>
      <w:r w:rsidR="00D8063C">
        <w:rPr>
          <w:rFonts w:ascii="Times New Roman" w:hAnsi="Times New Roman" w:cs="Times New Roman"/>
          <w:sz w:val="20"/>
          <w:szCs w:val="20"/>
        </w:rPr>
        <w:t xml:space="preserve"> </w:t>
      </w:r>
      <w:r w:rsidR="002672D5">
        <w:rPr>
          <w:rFonts w:ascii="Times New Roman" w:hAnsi="Times New Roman" w:cs="Times New Roman"/>
          <w:sz w:val="20"/>
          <w:szCs w:val="20"/>
        </w:rPr>
        <w:t xml:space="preserve">Hence, </w:t>
      </w:r>
      <w:r w:rsidR="001D3E12">
        <w:rPr>
          <w:rFonts w:ascii="Times New Roman" w:hAnsi="Times New Roman" w:cs="Times New Roman"/>
          <w:sz w:val="20"/>
          <w:szCs w:val="20"/>
        </w:rPr>
        <w:t xml:space="preserve">the subject of </w:t>
      </w:r>
      <w:r w:rsidR="00410FA2" w:rsidRPr="005737B3">
        <w:rPr>
          <w:rFonts w:ascii="Times New Roman" w:hAnsi="Times New Roman" w:cs="Times New Roman"/>
          <w:sz w:val="20"/>
          <w:szCs w:val="20"/>
        </w:rPr>
        <w:t xml:space="preserve">biolubicant </w:t>
      </w:r>
      <w:r w:rsidR="00AE6555">
        <w:rPr>
          <w:rFonts w:ascii="Times New Roman" w:hAnsi="Times New Roman" w:cs="Times New Roman"/>
          <w:sz w:val="20"/>
          <w:szCs w:val="20"/>
        </w:rPr>
        <w:t>has become the key interest</w:t>
      </w:r>
      <w:r w:rsidR="00410FA2" w:rsidRPr="005737B3">
        <w:rPr>
          <w:rFonts w:ascii="Times New Roman" w:hAnsi="Times New Roman" w:cs="Times New Roman"/>
          <w:sz w:val="20"/>
          <w:szCs w:val="20"/>
        </w:rPr>
        <w:t xml:space="preserve"> by researche</w:t>
      </w:r>
      <w:r w:rsidR="001D3E12">
        <w:rPr>
          <w:rFonts w:ascii="Times New Roman" w:hAnsi="Times New Roman" w:cs="Times New Roman"/>
          <w:sz w:val="20"/>
          <w:szCs w:val="20"/>
        </w:rPr>
        <w:t>r</w:t>
      </w:r>
      <w:r w:rsidR="00410FA2" w:rsidRPr="005737B3">
        <w:rPr>
          <w:rFonts w:ascii="Times New Roman" w:hAnsi="Times New Roman" w:cs="Times New Roman"/>
          <w:sz w:val="20"/>
          <w:szCs w:val="20"/>
        </w:rPr>
        <w:t xml:space="preserve">s and </w:t>
      </w:r>
      <w:r w:rsidR="00AE6555">
        <w:rPr>
          <w:rFonts w:ascii="Times New Roman" w:hAnsi="Times New Roman" w:cs="Times New Roman"/>
          <w:sz w:val="20"/>
          <w:szCs w:val="20"/>
        </w:rPr>
        <w:t>highly favourable by</w:t>
      </w:r>
      <w:r w:rsidR="003F1AAB">
        <w:rPr>
          <w:rFonts w:ascii="Times New Roman" w:hAnsi="Times New Roman" w:cs="Times New Roman"/>
          <w:sz w:val="20"/>
          <w:szCs w:val="20"/>
        </w:rPr>
        <w:t xml:space="preserve"> consumers.</w:t>
      </w:r>
      <w:r w:rsidR="00410FA2" w:rsidRPr="005737B3">
        <w:rPr>
          <w:rFonts w:ascii="Times New Roman" w:hAnsi="Times New Roman" w:cs="Times New Roman"/>
          <w:sz w:val="20"/>
          <w:szCs w:val="20"/>
        </w:rPr>
        <w:t xml:space="preserve"> </w:t>
      </w:r>
      <w:r w:rsidR="00AE6555">
        <w:rPr>
          <w:rFonts w:ascii="Times New Roman" w:hAnsi="Times New Roman" w:cs="Times New Roman"/>
          <w:sz w:val="20"/>
          <w:szCs w:val="20"/>
        </w:rPr>
        <w:t xml:space="preserve">Although, </w:t>
      </w:r>
      <w:r w:rsidR="008A1428" w:rsidRPr="005737B3">
        <w:rPr>
          <w:rFonts w:ascii="Times New Roman" w:hAnsi="Times New Roman" w:cs="Times New Roman"/>
          <w:sz w:val="20"/>
          <w:szCs w:val="20"/>
        </w:rPr>
        <w:t xml:space="preserve">biolubicants </w:t>
      </w:r>
      <w:r w:rsidR="00AE6555">
        <w:rPr>
          <w:rFonts w:ascii="Times New Roman" w:hAnsi="Times New Roman" w:cs="Times New Roman"/>
          <w:sz w:val="20"/>
          <w:szCs w:val="20"/>
        </w:rPr>
        <w:t>may have</w:t>
      </w:r>
      <w:r w:rsidR="00B94C92" w:rsidRPr="005737B3">
        <w:rPr>
          <w:rFonts w:ascii="Times New Roman" w:hAnsi="Times New Roman" w:cs="Times New Roman"/>
          <w:sz w:val="20"/>
          <w:szCs w:val="20"/>
        </w:rPr>
        <w:t xml:space="preserve"> </w:t>
      </w:r>
      <w:r w:rsidR="008A1428" w:rsidRPr="005737B3">
        <w:rPr>
          <w:rFonts w:ascii="Times New Roman" w:hAnsi="Times New Roman" w:cs="Times New Roman"/>
          <w:sz w:val="20"/>
          <w:szCs w:val="20"/>
        </w:rPr>
        <w:t xml:space="preserve">poor low temperature properties, </w:t>
      </w:r>
      <w:r w:rsidR="00AE6555">
        <w:rPr>
          <w:rFonts w:ascii="Times New Roman" w:hAnsi="Times New Roman" w:cs="Times New Roman"/>
          <w:sz w:val="20"/>
          <w:szCs w:val="20"/>
        </w:rPr>
        <w:t xml:space="preserve">as well as low </w:t>
      </w:r>
      <w:r w:rsidR="008A1428" w:rsidRPr="005737B3">
        <w:rPr>
          <w:rFonts w:ascii="Times New Roman" w:hAnsi="Times New Roman" w:cs="Times New Roman"/>
          <w:sz w:val="20"/>
          <w:szCs w:val="20"/>
        </w:rPr>
        <w:t xml:space="preserve">oxidative and </w:t>
      </w:r>
      <w:r w:rsidR="00A5253C" w:rsidRPr="005737B3">
        <w:rPr>
          <w:rFonts w:ascii="Times New Roman" w:hAnsi="Times New Roman" w:cs="Times New Roman"/>
          <w:sz w:val="20"/>
          <w:szCs w:val="20"/>
        </w:rPr>
        <w:t>thermal</w:t>
      </w:r>
      <w:r w:rsidR="008A1428" w:rsidRPr="005737B3">
        <w:rPr>
          <w:rFonts w:ascii="Times New Roman" w:hAnsi="Times New Roman" w:cs="Times New Roman"/>
          <w:sz w:val="20"/>
          <w:szCs w:val="20"/>
        </w:rPr>
        <w:t xml:space="preserve"> stabi</w:t>
      </w:r>
      <w:r w:rsidR="00B94C92" w:rsidRPr="005737B3">
        <w:rPr>
          <w:rFonts w:ascii="Times New Roman" w:hAnsi="Times New Roman" w:cs="Times New Roman"/>
          <w:sz w:val="20"/>
          <w:szCs w:val="20"/>
        </w:rPr>
        <w:t>lity [2]</w:t>
      </w:r>
      <w:r w:rsidR="00AE6555">
        <w:rPr>
          <w:rFonts w:ascii="Times New Roman" w:hAnsi="Times New Roman" w:cs="Times New Roman"/>
          <w:sz w:val="20"/>
          <w:szCs w:val="20"/>
        </w:rPr>
        <w:t xml:space="preserve"> which require</w:t>
      </w:r>
      <w:r w:rsidR="00B94C92" w:rsidRPr="005737B3">
        <w:rPr>
          <w:rFonts w:ascii="Times New Roman" w:hAnsi="Times New Roman" w:cs="Times New Roman"/>
          <w:sz w:val="20"/>
          <w:szCs w:val="20"/>
        </w:rPr>
        <w:t xml:space="preserve"> </w:t>
      </w:r>
      <w:r w:rsidR="00AE6555">
        <w:rPr>
          <w:rFonts w:ascii="Times New Roman" w:hAnsi="Times New Roman" w:cs="Times New Roman"/>
          <w:sz w:val="20"/>
          <w:szCs w:val="20"/>
        </w:rPr>
        <w:t>i</w:t>
      </w:r>
      <w:r w:rsidR="00B94C92" w:rsidRPr="005737B3">
        <w:rPr>
          <w:rFonts w:ascii="Times New Roman" w:hAnsi="Times New Roman" w:cs="Times New Roman"/>
          <w:sz w:val="20"/>
          <w:szCs w:val="20"/>
        </w:rPr>
        <w:t xml:space="preserve">mprovements </w:t>
      </w:r>
      <w:r w:rsidR="00AE6555">
        <w:rPr>
          <w:rFonts w:ascii="Times New Roman" w:hAnsi="Times New Roman" w:cs="Times New Roman"/>
          <w:sz w:val="20"/>
          <w:szCs w:val="20"/>
        </w:rPr>
        <w:t>through</w:t>
      </w:r>
      <w:r w:rsidR="00B94C92" w:rsidRPr="005737B3">
        <w:rPr>
          <w:rFonts w:ascii="Times New Roman" w:hAnsi="Times New Roman" w:cs="Times New Roman"/>
          <w:sz w:val="20"/>
          <w:szCs w:val="20"/>
        </w:rPr>
        <w:t xml:space="preserve"> chemical modification</w:t>
      </w:r>
      <w:r w:rsidR="00AE6555">
        <w:rPr>
          <w:rFonts w:ascii="Times New Roman" w:hAnsi="Times New Roman" w:cs="Times New Roman"/>
          <w:sz w:val="20"/>
          <w:szCs w:val="20"/>
        </w:rPr>
        <w:t>s</w:t>
      </w:r>
      <w:r w:rsidR="00B94C92" w:rsidRPr="005737B3">
        <w:rPr>
          <w:rFonts w:ascii="Times New Roman" w:hAnsi="Times New Roman" w:cs="Times New Roman"/>
          <w:sz w:val="20"/>
          <w:szCs w:val="20"/>
        </w:rPr>
        <w:t xml:space="preserve"> such as epoxid</w:t>
      </w:r>
      <w:r w:rsidR="005F05AF">
        <w:rPr>
          <w:rFonts w:ascii="Times New Roman" w:hAnsi="Times New Roman" w:cs="Times New Roman"/>
          <w:sz w:val="20"/>
          <w:szCs w:val="20"/>
        </w:rPr>
        <w:t>ation and oxirane ring opening.</w:t>
      </w:r>
    </w:p>
    <w:p w14:paraId="04730931" w14:textId="77777777" w:rsidR="005F05AF" w:rsidRDefault="005F05AF" w:rsidP="005F05AF">
      <w:pPr>
        <w:spacing w:after="0" w:line="240" w:lineRule="auto"/>
        <w:jc w:val="both"/>
        <w:rPr>
          <w:rFonts w:ascii="Times New Roman" w:hAnsi="Times New Roman" w:cs="Times New Roman"/>
          <w:sz w:val="20"/>
          <w:szCs w:val="20"/>
        </w:rPr>
      </w:pPr>
    </w:p>
    <w:p w14:paraId="79A8BD20" w14:textId="77777777" w:rsidR="005F05AF" w:rsidRDefault="00AE6555"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highly reactive e</w:t>
      </w:r>
      <w:r w:rsidR="005745E7" w:rsidRPr="005737B3">
        <w:rPr>
          <w:rFonts w:ascii="Times New Roman" w:hAnsi="Times New Roman" w:cs="Times New Roman"/>
          <w:sz w:val="20"/>
          <w:szCs w:val="20"/>
        </w:rPr>
        <w:t>poxide</w:t>
      </w:r>
      <w:r w:rsidR="002518A2" w:rsidRPr="005737B3">
        <w:rPr>
          <w:rFonts w:ascii="Times New Roman" w:hAnsi="Times New Roman" w:cs="Times New Roman"/>
          <w:sz w:val="20"/>
          <w:szCs w:val="20"/>
        </w:rPr>
        <w:t xml:space="preserve"> </w:t>
      </w:r>
      <w:r w:rsidR="005745E7" w:rsidRPr="005737B3">
        <w:rPr>
          <w:rFonts w:ascii="Times New Roman" w:hAnsi="Times New Roman" w:cs="Times New Roman"/>
          <w:sz w:val="20"/>
          <w:szCs w:val="20"/>
        </w:rPr>
        <w:t>is a</w:t>
      </w:r>
      <w:r w:rsidR="002518A2" w:rsidRPr="005737B3">
        <w:rPr>
          <w:rFonts w:ascii="Times New Roman" w:hAnsi="Times New Roman" w:cs="Times New Roman"/>
          <w:sz w:val="20"/>
          <w:szCs w:val="20"/>
        </w:rPr>
        <w:t xml:space="preserve"> three</w:t>
      </w:r>
      <w:r>
        <w:rPr>
          <w:rFonts w:ascii="Times New Roman" w:hAnsi="Times New Roman" w:cs="Times New Roman"/>
          <w:sz w:val="20"/>
          <w:szCs w:val="20"/>
        </w:rPr>
        <w:t>-</w:t>
      </w:r>
      <w:r w:rsidR="002518A2" w:rsidRPr="005737B3">
        <w:rPr>
          <w:rFonts w:ascii="Times New Roman" w:hAnsi="Times New Roman" w:cs="Times New Roman"/>
          <w:sz w:val="20"/>
          <w:szCs w:val="20"/>
        </w:rPr>
        <w:t>membered cyclic ether</w:t>
      </w:r>
      <w:r>
        <w:rPr>
          <w:rFonts w:ascii="Times New Roman" w:hAnsi="Times New Roman" w:cs="Times New Roman"/>
          <w:sz w:val="20"/>
          <w:szCs w:val="20"/>
        </w:rPr>
        <w:t xml:space="preserve"> that</w:t>
      </w:r>
      <w:r w:rsidR="005745E7" w:rsidRPr="005737B3">
        <w:rPr>
          <w:rFonts w:ascii="Times New Roman" w:hAnsi="Times New Roman" w:cs="Times New Roman"/>
          <w:sz w:val="20"/>
          <w:szCs w:val="20"/>
        </w:rPr>
        <w:t xml:space="preserve"> </w:t>
      </w:r>
      <w:r>
        <w:rPr>
          <w:rFonts w:ascii="Times New Roman" w:hAnsi="Times New Roman" w:cs="Times New Roman"/>
          <w:sz w:val="20"/>
          <w:szCs w:val="20"/>
        </w:rPr>
        <w:t>suits the characteristic of an excellent</w:t>
      </w:r>
      <w:r w:rsidR="005745E7" w:rsidRPr="005737B3">
        <w:rPr>
          <w:rFonts w:ascii="Times New Roman" w:hAnsi="Times New Roman" w:cs="Times New Roman"/>
          <w:sz w:val="20"/>
          <w:szCs w:val="20"/>
        </w:rPr>
        <w:t xml:space="preserve"> raw material for further chemical modification. This chemical modification such as oxirane ring opening could improv</w:t>
      </w:r>
      <w:r>
        <w:rPr>
          <w:rFonts w:ascii="Times New Roman" w:hAnsi="Times New Roman" w:cs="Times New Roman"/>
          <w:sz w:val="20"/>
          <w:szCs w:val="20"/>
        </w:rPr>
        <w:t>ise</w:t>
      </w:r>
      <w:r w:rsidR="005745E7" w:rsidRPr="005737B3">
        <w:rPr>
          <w:rFonts w:ascii="Times New Roman" w:hAnsi="Times New Roman" w:cs="Times New Roman"/>
          <w:sz w:val="20"/>
          <w:szCs w:val="20"/>
        </w:rPr>
        <w:t xml:space="preserve"> the </w:t>
      </w:r>
      <w:r>
        <w:rPr>
          <w:rFonts w:ascii="Times New Roman" w:hAnsi="Times New Roman" w:cs="Times New Roman"/>
          <w:sz w:val="20"/>
          <w:szCs w:val="20"/>
        </w:rPr>
        <w:t xml:space="preserve">properties of a </w:t>
      </w:r>
      <w:r w:rsidR="005745E7" w:rsidRPr="005737B3">
        <w:rPr>
          <w:rFonts w:ascii="Times New Roman" w:hAnsi="Times New Roman" w:cs="Times New Roman"/>
          <w:sz w:val="20"/>
          <w:szCs w:val="20"/>
        </w:rPr>
        <w:t>pr</w:t>
      </w:r>
      <w:r w:rsidR="00BA749B" w:rsidRPr="005737B3">
        <w:rPr>
          <w:rFonts w:ascii="Times New Roman" w:hAnsi="Times New Roman" w:cs="Times New Roman"/>
          <w:sz w:val="20"/>
          <w:szCs w:val="20"/>
        </w:rPr>
        <w:t xml:space="preserve">oduct to </w:t>
      </w:r>
      <w:r>
        <w:rPr>
          <w:rFonts w:ascii="Times New Roman" w:hAnsi="Times New Roman" w:cs="Times New Roman"/>
          <w:sz w:val="20"/>
          <w:szCs w:val="20"/>
        </w:rPr>
        <w:t>make it more</w:t>
      </w:r>
      <w:r w:rsidR="00BA749B" w:rsidRPr="005737B3">
        <w:rPr>
          <w:rFonts w:ascii="Times New Roman" w:hAnsi="Times New Roman" w:cs="Times New Roman"/>
          <w:sz w:val="20"/>
          <w:szCs w:val="20"/>
        </w:rPr>
        <w:t xml:space="preserve"> </w:t>
      </w:r>
      <w:r>
        <w:rPr>
          <w:rFonts w:ascii="Times New Roman" w:hAnsi="Times New Roman" w:cs="Times New Roman"/>
          <w:sz w:val="20"/>
          <w:szCs w:val="20"/>
        </w:rPr>
        <w:t xml:space="preserve">practical for industrial uses </w:t>
      </w:r>
      <w:r w:rsidR="00BA749B" w:rsidRPr="005737B3">
        <w:rPr>
          <w:rFonts w:ascii="Times New Roman" w:hAnsi="Times New Roman" w:cs="Times New Roman"/>
          <w:sz w:val="20"/>
          <w:szCs w:val="20"/>
        </w:rPr>
        <w:t>[3</w:t>
      </w:r>
      <w:r w:rsidR="005745E7" w:rsidRPr="005737B3">
        <w:rPr>
          <w:rFonts w:ascii="Times New Roman" w:hAnsi="Times New Roman" w:cs="Times New Roman"/>
          <w:sz w:val="20"/>
          <w:szCs w:val="20"/>
        </w:rPr>
        <w:t xml:space="preserve">]. </w:t>
      </w:r>
      <w:r>
        <w:rPr>
          <w:rFonts w:ascii="Times New Roman" w:hAnsi="Times New Roman" w:cs="Times New Roman"/>
          <w:sz w:val="20"/>
          <w:szCs w:val="20"/>
        </w:rPr>
        <w:t>E</w:t>
      </w:r>
      <w:r w:rsidR="004955A5" w:rsidRPr="005737B3">
        <w:rPr>
          <w:rFonts w:ascii="Times New Roman" w:hAnsi="Times New Roman" w:cs="Times New Roman"/>
          <w:sz w:val="20"/>
          <w:szCs w:val="20"/>
        </w:rPr>
        <w:t>poxide product</w:t>
      </w:r>
      <w:r>
        <w:rPr>
          <w:rFonts w:ascii="Times New Roman" w:hAnsi="Times New Roman" w:cs="Times New Roman"/>
          <w:sz w:val="20"/>
          <w:szCs w:val="20"/>
        </w:rPr>
        <w:t>s have extensively</w:t>
      </w:r>
      <w:r w:rsidR="004955A5" w:rsidRPr="005737B3">
        <w:rPr>
          <w:rFonts w:ascii="Times New Roman" w:hAnsi="Times New Roman" w:cs="Times New Roman"/>
          <w:sz w:val="20"/>
          <w:szCs w:val="20"/>
        </w:rPr>
        <w:t xml:space="preserve"> been us</w:t>
      </w:r>
      <w:r>
        <w:rPr>
          <w:rFonts w:ascii="Times New Roman" w:hAnsi="Times New Roman" w:cs="Times New Roman"/>
          <w:sz w:val="20"/>
          <w:szCs w:val="20"/>
        </w:rPr>
        <w:t>ed</w:t>
      </w:r>
      <w:r w:rsidR="004955A5" w:rsidRPr="005737B3">
        <w:rPr>
          <w:rFonts w:ascii="Times New Roman" w:hAnsi="Times New Roman" w:cs="Times New Roman"/>
          <w:sz w:val="20"/>
          <w:szCs w:val="20"/>
        </w:rPr>
        <w:t xml:space="preserve"> </w:t>
      </w:r>
      <w:r>
        <w:rPr>
          <w:rFonts w:ascii="Times New Roman" w:hAnsi="Times New Roman" w:cs="Times New Roman"/>
          <w:sz w:val="20"/>
          <w:szCs w:val="20"/>
        </w:rPr>
        <w:t>as</w:t>
      </w:r>
      <w:r w:rsidR="004955A5" w:rsidRPr="005737B3">
        <w:rPr>
          <w:rFonts w:ascii="Times New Roman" w:hAnsi="Times New Roman" w:cs="Times New Roman"/>
          <w:sz w:val="20"/>
          <w:szCs w:val="20"/>
        </w:rPr>
        <w:t xml:space="preserve"> </w:t>
      </w:r>
      <w:r>
        <w:rPr>
          <w:rFonts w:ascii="Times New Roman" w:hAnsi="Times New Roman" w:cs="Times New Roman"/>
          <w:sz w:val="20"/>
          <w:szCs w:val="20"/>
        </w:rPr>
        <w:t xml:space="preserve">a </w:t>
      </w:r>
      <w:r w:rsidR="004955A5" w:rsidRPr="005737B3">
        <w:rPr>
          <w:rFonts w:ascii="Times New Roman" w:hAnsi="Times New Roman" w:cs="Times New Roman"/>
          <w:sz w:val="20"/>
          <w:szCs w:val="20"/>
        </w:rPr>
        <w:t>plasticizer</w:t>
      </w:r>
      <w:r>
        <w:rPr>
          <w:rFonts w:ascii="Times New Roman" w:hAnsi="Times New Roman" w:cs="Times New Roman"/>
          <w:sz w:val="20"/>
          <w:szCs w:val="20"/>
        </w:rPr>
        <w:t xml:space="preserve"> and </w:t>
      </w:r>
      <w:r w:rsidR="004955A5" w:rsidRPr="005737B3">
        <w:rPr>
          <w:rFonts w:ascii="Times New Roman" w:hAnsi="Times New Roman" w:cs="Times New Roman"/>
          <w:sz w:val="20"/>
          <w:szCs w:val="20"/>
        </w:rPr>
        <w:t>addi</w:t>
      </w:r>
      <w:r w:rsidR="00BA749B" w:rsidRPr="005737B3">
        <w:rPr>
          <w:rFonts w:ascii="Times New Roman" w:hAnsi="Times New Roman" w:cs="Times New Roman"/>
          <w:sz w:val="20"/>
          <w:szCs w:val="20"/>
        </w:rPr>
        <w:t>tive in biolubricant</w:t>
      </w:r>
      <w:r w:rsidR="005737B3">
        <w:rPr>
          <w:rFonts w:ascii="Times New Roman" w:hAnsi="Times New Roman" w:cs="Times New Roman"/>
          <w:sz w:val="20"/>
          <w:szCs w:val="20"/>
        </w:rPr>
        <w:t xml:space="preserve"> </w:t>
      </w:r>
      <w:r w:rsidR="00BA749B" w:rsidRPr="005737B3">
        <w:rPr>
          <w:rFonts w:ascii="Times New Roman" w:hAnsi="Times New Roman" w:cs="Times New Roman"/>
          <w:sz w:val="20"/>
          <w:szCs w:val="20"/>
        </w:rPr>
        <w:t>[4</w:t>
      </w:r>
      <w:r w:rsidR="004955A5" w:rsidRPr="005737B3">
        <w:rPr>
          <w:rFonts w:ascii="Times New Roman" w:hAnsi="Times New Roman" w:cs="Times New Roman"/>
          <w:sz w:val="20"/>
          <w:szCs w:val="20"/>
        </w:rPr>
        <w:t xml:space="preserve">]. </w:t>
      </w:r>
      <w:r w:rsidR="00B43E71">
        <w:rPr>
          <w:rFonts w:ascii="Times New Roman" w:hAnsi="Times New Roman" w:cs="Times New Roman"/>
          <w:sz w:val="20"/>
          <w:szCs w:val="20"/>
        </w:rPr>
        <w:t xml:space="preserve">It is rather </w:t>
      </w:r>
      <w:r w:rsidR="004955A5" w:rsidRPr="005737B3">
        <w:rPr>
          <w:rFonts w:ascii="Times New Roman" w:hAnsi="Times New Roman" w:cs="Times New Roman"/>
          <w:sz w:val="20"/>
          <w:szCs w:val="20"/>
        </w:rPr>
        <w:t>crucia</w:t>
      </w:r>
      <w:r w:rsidR="00BA749B" w:rsidRPr="005737B3">
        <w:rPr>
          <w:rFonts w:ascii="Times New Roman" w:hAnsi="Times New Roman" w:cs="Times New Roman"/>
          <w:sz w:val="20"/>
          <w:szCs w:val="20"/>
        </w:rPr>
        <w:t xml:space="preserve">l for </w:t>
      </w:r>
      <w:r w:rsidR="00B43E71">
        <w:rPr>
          <w:rFonts w:ascii="Times New Roman" w:hAnsi="Times New Roman" w:cs="Times New Roman"/>
          <w:sz w:val="20"/>
          <w:szCs w:val="20"/>
        </w:rPr>
        <w:t xml:space="preserve">biolubricants </w:t>
      </w:r>
      <w:r w:rsidR="00BA749B" w:rsidRPr="005737B3">
        <w:rPr>
          <w:rFonts w:ascii="Times New Roman" w:hAnsi="Times New Roman" w:cs="Times New Roman"/>
          <w:sz w:val="20"/>
          <w:szCs w:val="20"/>
        </w:rPr>
        <w:t xml:space="preserve">to have a </w:t>
      </w:r>
      <w:r w:rsidR="00B43E71">
        <w:rPr>
          <w:rFonts w:ascii="Times New Roman" w:hAnsi="Times New Roman" w:cs="Times New Roman"/>
          <w:sz w:val="20"/>
          <w:szCs w:val="20"/>
        </w:rPr>
        <w:t>good</w:t>
      </w:r>
      <w:r w:rsidR="00BA749B" w:rsidRPr="005737B3">
        <w:rPr>
          <w:rFonts w:ascii="Times New Roman" w:hAnsi="Times New Roman" w:cs="Times New Roman"/>
          <w:sz w:val="20"/>
          <w:szCs w:val="20"/>
        </w:rPr>
        <w:t xml:space="preserve"> ox</w:t>
      </w:r>
      <w:r w:rsidR="004955A5" w:rsidRPr="005737B3">
        <w:rPr>
          <w:rFonts w:ascii="Times New Roman" w:hAnsi="Times New Roman" w:cs="Times New Roman"/>
          <w:sz w:val="20"/>
          <w:szCs w:val="20"/>
        </w:rPr>
        <w:t>idative stability</w:t>
      </w:r>
      <w:r w:rsidR="00B43E71">
        <w:rPr>
          <w:rFonts w:ascii="Times New Roman" w:hAnsi="Times New Roman" w:cs="Times New Roman"/>
          <w:sz w:val="20"/>
          <w:szCs w:val="20"/>
        </w:rPr>
        <w:t xml:space="preserve"> as it reflects the</w:t>
      </w:r>
      <w:r w:rsidR="004955A5" w:rsidRPr="005737B3">
        <w:rPr>
          <w:rFonts w:ascii="Times New Roman" w:hAnsi="Times New Roman" w:cs="Times New Roman"/>
          <w:sz w:val="20"/>
          <w:szCs w:val="20"/>
        </w:rPr>
        <w:t xml:space="preserve"> quality </w:t>
      </w:r>
      <w:r w:rsidR="00B43E71">
        <w:rPr>
          <w:rFonts w:ascii="Times New Roman" w:hAnsi="Times New Roman" w:cs="Times New Roman"/>
          <w:sz w:val="20"/>
          <w:szCs w:val="20"/>
        </w:rPr>
        <w:t xml:space="preserve">and </w:t>
      </w:r>
      <w:r w:rsidR="004955A5" w:rsidRPr="005737B3">
        <w:rPr>
          <w:rFonts w:ascii="Times New Roman" w:hAnsi="Times New Roman" w:cs="Times New Roman"/>
          <w:sz w:val="20"/>
          <w:szCs w:val="20"/>
        </w:rPr>
        <w:t>shelf life</w:t>
      </w:r>
      <w:r w:rsidR="00B43E71">
        <w:rPr>
          <w:rFonts w:ascii="Times New Roman" w:hAnsi="Times New Roman" w:cs="Times New Roman"/>
          <w:sz w:val="20"/>
          <w:szCs w:val="20"/>
        </w:rPr>
        <w:t xml:space="preserve"> of the oil</w:t>
      </w:r>
      <w:r w:rsidR="003D0B53" w:rsidRPr="005737B3">
        <w:rPr>
          <w:rFonts w:ascii="Times New Roman" w:hAnsi="Times New Roman" w:cs="Times New Roman"/>
          <w:sz w:val="20"/>
          <w:szCs w:val="20"/>
        </w:rPr>
        <w:t>.</w:t>
      </w:r>
      <w:r w:rsidR="00B43E71">
        <w:rPr>
          <w:rFonts w:ascii="Times New Roman" w:hAnsi="Times New Roman" w:cs="Times New Roman"/>
          <w:sz w:val="20"/>
          <w:szCs w:val="20"/>
        </w:rPr>
        <w:t xml:space="preserve"> Therefore, epoxidation could be performed to produce oil wi</w:t>
      </w:r>
      <w:r w:rsidR="005F05AF">
        <w:rPr>
          <w:rFonts w:ascii="Times New Roman" w:hAnsi="Times New Roman" w:cs="Times New Roman"/>
          <w:sz w:val="20"/>
          <w:szCs w:val="20"/>
        </w:rPr>
        <w:t>th better oxidative stability.</w:t>
      </w:r>
    </w:p>
    <w:p w14:paraId="2E88F4D5" w14:textId="77777777" w:rsidR="005F05AF" w:rsidRDefault="005F05AF" w:rsidP="005F05AF">
      <w:pPr>
        <w:spacing w:after="0" w:line="240" w:lineRule="auto"/>
        <w:jc w:val="both"/>
        <w:rPr>
          <w:rFonts w:ascii="Times New Roman" w:hAnsi="Times New Roman" w:cs="Times New Roman"/>
          <w:sz w:val="20"/>
          <w:szCs w:val="20"/>
        </w:rPr>
      </w:pPr>
    </w:p>
    <w:p w14:paraId="0CC0C970" w14:textId="77777777" w:rsidR="005F05AF" w:rsidRDefault="00CE079B"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Recently</w:t>
      </w:r>
      <w:r w:rsidR="00F16619">
        <w:rPr>
          <w:rFonts w:ascii="Times New Roman" w:hAnsi="Times New Roman" w:cs="Times New Roman"/>
          <w:sz w:val="20"/>
          <w:szCs w:val="20"/>
        </w:rPr>
        <w:t>,</w:t>
      </w:r>
      <w:r w:rsidRPr="005737B3">
        <w:rPr>
          <w:rFonts w:ascii="Times New Roman" w:hAnsi="Times New Roman" w:cs="Times New Roman"/>
          <w:sz w:val="20"/>
          <w:szCs w:val="20"/>
        </w:rPr>
        <w:t xml:space="preserve"> </w:t>
      </w:r>
      <w:r w:rsidR="00F16619">
        <w:rPr>
          <w:rFonts w:ascii="Times New Roman" w:hAnsi="Times New Roman" w:cs="Times New Roman"/>
          <w:sz w:val="20"/>
          <w:szCs w:val="20"/>
        </w:rPr>
        <w:t>a growing body of literature</w:t>
      </w:r>
      <w:r w:rsidRPr="005737B3">
        <w:rPr>
          <w:rFonts w:ascii="Times New Roman" w:hAnsi="Times New Roman" w:cs="Times New Roman"/>
          <w:sz w:val="20"/>
          <w:szCs w:val="20"/>
        </w:rPr>
        <w:t xml:space="preserve"> has </w:t>
      </w:r>
      <w:r w:rsidR="00F16619">
        <w:rPr>
          <w:rFonts w:ascii="Times New Roman" w:hAnsi="Times New Roman" w:cs="Times New Roman"/>
          <w:sz w:val="20"/>
          <w:szCs w:val="20"/>
        </w:rPr>
        <w:t>established the relavence of</w:t>
      </w:r>
      <w:r w:rsidRPr="005737B3">
        <w:rPr>
          <w:rFonts w:ascii="Times New Roman" w:hAnsi="Times New Roman" w:cs="Times New Roman"/>
          <w:sz w:val="20"/>
          <w:szCs w:val="20"/>
        </w:rPr>
        <w:t xml:space="preserve"> </w:t>
      </w:r>
      <w:r w:rsidR="00F16619">
        <w:rPr>
          <w:rFonts w:ascii="Times New Roman" w:hAnsi="Times New Roman" w:cs="Times New Roman"/>
          <w:sz w:val="20"/>
          <w:szCs w:val="20"/>
        </w:rPr>
        <w:t xml:space="preserve">vegetable oil or unsaturated fatty acids </w:t>
      </w:r>
      <w:r w:rsidRPr="005737B3">
        <w:rPr>
          <w:rFonts w:ascii="Times New Roman" w:hAnsi="Times New Roman" w:cs="Times New Roman"/>
          <w:sz w:val="20"/>
          <w:szCs w:val="20"/>
        </w:rPr>
        <w:t xml:space="preserve">epoxidation. The epoxidized carbon double bond provides a space for further reactions. </w:t>
      </w:r>
      <w:r w:rsidR="003D0B53" w:rsidRPr="005737B3">
        <w:rPr>
          <w:rFonts w:ascii="Times New Roman" w:hAnsi="Times New Roman" w:cs="Times New Roman"/>
          <w:sz w:val="20"/>
          <w:szCs w:val="20"/>
        </w:rPr>
        <w:t xml:space="preserve">Epoxidation on mustard </w:t>
      </w:r>
      <w:r w:rsidR="003D0B53" w:rsidRPr="005737B3">
        <w:rPr>
          <w:rFonts w:ascii="Times New Roman" w:hAnsi="Times New Roman" w:cs="Times New Roman"/>
          <w:sz w:val="20"/>
          <w:szCs w:val="20"/>
        </w:rPr>
        <w:lastRenderedPageBreak/>
        <w:t xml:space="preserve">oil </w:t>
      </w:r>
      <w:r w:rsidR="0053712E">
        <w:rPr>
          <w:rFonts w:ascii="Times New Roman" w:hAnsi="Times New Roman" w:cs="Times New Roman"/>
          <w:sz w:val="20"/>
          <w:szCs w:val="20"/>
        </w:rPr>
        <w:t>was</w:t>
      </w:r>
      <w:r w:rsidR="003D0B53" w:rsidRPr="005737B3">
        <w:rPr>
          <w:rFonts w:ascii="Times New Roman" w:hAnsi="Times New Roman" w:cs="Times New Roman"/>
          <w:sz w:val="20"/>
          <w:szCs w:val="20"/>
        </w:rPr>
        <w:t xml:space="preserve"> carried out w</w:t>
      </w:r>
      <w:r w:rsidR="00AF4C37" w:rsidRPr="005737B3">
        <w:rPr>
          <w:rFonts w:ascii="Times New Roman" w:hAnsi="Times New Roman" w:cs="Times New Roman"/>
          <w:sz w:val="20"/>
          <w:szCs w:val="20"/>
        </w:rPr>
        <w:t>hich result</w:t>
      </w:r>
      <w:r w:rsidR="0053712E">
        <w:rPr>
          <w:rFonts w:ascii="Times New Roman" w:hAnsi="Times New Roman" w:cs="Times New Roman"/>
          <w:sz w:val="20"/>
          <w:szCs w:val="20"/>
        </w:rPr>
        <w:t>ed</w:t>
      </w:r>
      <w:r w:rsidR="00BA749B" w:rsidRPr="005737B3">
        <w:rPr>
          <w:rFonts w:ascii="Times New Roman" w:hAnsi="Times New Roman" w:cs="Times New Roman"/>
          <w:sz w:val="20"/>
          <w:szCs w:val="20"/>
        </w:rPr>
        <w:t xml:space="preserve"> in better oxidative sability [5</w:t>
      </w:r>
      <w:r w:rsidR="00AF4C37" w:rsidRPr="005737B3">
        <w:rPr>
          <w:rFonts w:ascii="Times New Roman" w:hAnsi="Times New Roman" w:cs="Times New Roman"/>
          <w:sz w:val="20"/>
          <w:szCs w:val="20"/>
        </w:rPr>
        <w:t>].</w:t>
      </w:r>
      <w:r w:rsidR="00685BBC">
        <w:rPr>
          <w:rFonts w:ascii="Times New Roman" w:hAnsi="Times New Roman" w:cs="Times New Roman"/>
          <w:sz w:val="20"/>
          <w:szCs w:val="20"/>
        </w:rPr>
        <w:t xml:space="preserve"> The improvement on oxidative stability was achieved by converting the double </w:t>
      </w:r>
      <w:r w:rsidR="0053712E">
        <w:rPr>
          <w:rFonts w:ascii="Times New Roman" w:hAnsi="Times New Roman" w:cs="Times New Roman"/>
          <w:sz w:val="20"/>
          <w:szCs w:val="20"/>
        </w:rPr>
        <w:t xml:space="preserve">bond </w:t>
      </w:r>
      <w:r w:rsidR="00685BBC">
        <w:rPr>
          <w:rFonts w:ascii="Times New Roman" w:hAnsi="Times New Roman" w:cs="Times New Roman"/>
          <w:sz w:val="20"/>
          <w:szCs w:val="20"/>
        </w:rPr>
        <w:t xml:space="preserve">in oil </w:t>
      </w:r>
      <w:r w:rsidR="0053712E">
        <w:rPr>
          <w:rFonts w:ascii="Times New Roman" w:hAnsi="Times New Roman" w:cs="Times New Roman"/>
          <w:sz w:val="20"/>
          <w:szCs w:val="20"/>
        </w:rPr>
        <w:t>in</w:t>
      </w:r>
      <w:r w:rsidR="00685BBC">
        <w:rPr>
          <w:rFonts w:ascii="Times New Roman" w:hAnsi="Times New Roman" w:cs="Times New Roman"/>
          <w:sz w:val="20"/>
          <w:szCs w:val="20"/>
        </w:rPr>
        <w:t xml:space="preserve">to oxirane ring. Epoxidation process can be carried out with and without </w:t>
      </w:r>
      <w:r w:rsidR="0053712E">
        <w:rPr>
          <w:rFonts w:ascii="Times New Roman" w:hAnsi="Times New Roman" w:cs="Times New Roman"/>
          <w:sz w:val="20"/>
          <w:szCs w:val="20"/>
        </w:rPr>
        <w:t xml:space="preserve">the </w:t>
      </w:r>
      <w:r w:rsidR="00685BBC">
        <w:rPr>
          <w:rFonts w:ascii="Times New Roman" w:hAnsi="Times New Roman" w:cs="Times New Roman"/>
          <w:sz w:val="20"/>
          <w:szCs w:val="20"/>
        </w:rPr>
        <w:t xml:space="preserve">presence of catalyst.  </w:t>
      </w:r>
      <w:r w:rsidR="0053712E">
        <w:rPr>
          <w:rFonts w:ascii="Times New Roman" w:hAnsi="Times New Roman" w:cs="Times New Roman"/>
          <w:sz w:val="20"/>
          <w:szCs w:val="20"/>
        </w:rPr>
        <w:t>A c</w:t>
      </w:r>
      <w:r w:rsidR="00CF5E9B">
        <w:rPr>
          <w:rFonts w:ascii="Times New Roman" w:hAnsi="Times New Roman" w:cs="Times New Roman"/>
          <w:sz w:val="20"/>
          <w:szCs w:val="20"/>
        </w:rPr>
        <w:t xml:space="preserve">atayst </w:t>
      </w:r>
      <w:r w:rsidR="0053712E">
        <w:rPr>
          <w:rFonts w:ascii="Times New Roman" w:hAnsi="Times New Roman" w:cs="Times New Roman"/>
          <w:sz w:val="20"/>
          <w:szCs w:val="20"/>
        </w:rPr>
        <w:t>is</w:t>
      </w:r>
      <w:r w:rsidR="00CF5E9B">
        <w:rPr>
          <w:rFonts w:ascii="Times New Roman" w:hAnsi="Times New Roman" w:cs="Times New Roman"/>
          <w:sz w:val="20"/>
          <w:szCs w:val="20"/>
        </w:rPr>
        <w:t xml:space="preserve"> used to produce higher yield and percentage of RCO.</w:t>
      </w:r>
      <w:r w:rsidR="005F05AF">
        <w:rPr>
          <w:rFonts w:ascii="Times New Roman" w:hAnsi="Times New Roman" w:cs="Times New Roman"/>
          <w:sz w:val="20"/>
          <w:szCs w:val="20"/>
        </w:rPr>
        <w:t xml:space="preserve"> </w:t>
      </w:r>
    </w:p>
    <w:p w14:paraId="21FFD06F" w14:textId="77777777" w:rsidR="005F05AF" w:rsidRDefault="005F05AF" w:rsidP="005F05AF">
      <w:pPr>
        <w:spacing w:after="0" w:line="240" w:lineRule="auto"/>
        <w:jc w:val="both"/>
        <w:rPr>
          <w:rFonts w:ascii="Times New Roman" w:hAnsi="Times New Roman" w:cs="Times New Roman"/>
          <w:sz w:val="20"/>
          <w:szCs w:val="20"/>
        </w:rPr>
      </w:pPr>
    </w:p>
    <w:p w14:paraId="790507FD" w14:textId="5AFC7420" w:rsidR="00E65F2F" w:rsidRDefault="00685BBC"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this study, the main purpose</w:t>
      </w:r>
      <w:r w:rsidR="00F118AA">
        <w:rPr>
          <w:rFonts w:ascii="Times New Roman" w:hAnsi="Times New Roman" w:cs="Times New Roman"/>
          <w:sz w:val="20"/>
          <w:szCs w:val="20"/>
        </w:rPr>
        <w:t xml:space="preserve"> was to develop </w:t>
      </w:r>
      <w:r w:rsidR="00CF5E9B">
        <w:rPr>
          <w:rFonts w:ascii="Times New Roman" w:hAnsi="Times New Roman" w:cs="Times New Roman"/>
          <w:sz w:val="20"/>
          <w:szCs w:val="20"/>
        </w:rPr>
        <w:t>a biolubricant intermediate from NPGDO</w:t>
      </w:r>
      <w:r w:rsidR="00862DC4">
        <w:rPr>
          <w:rFonts w:ascii="Times New Roman" w:hAnsi="Times New Roman" w:cs="Times New Roman"/>
          <w:sz w:val="20"/>
          <w:szCs w:val="20"/>
        </w:rPr>
        <w:t xml:space="preserve"> via epoxidation</w:t>
      </w:r>
      <w:r w:rsidR="00CF5E9B">
        <w:rPr>
          <w:rFonts w:ascii="Times New Roman" w:hAnsi="Times New Roman" w:cs="Times New Roman"/>
          <w:sz w:val="20"/>
          <w:szCs w:val="20"/>
        </w:rPr>
        <w:t>. E</w:t>
      </w:r>
      <w:r>
        <w:rPr>
          <w:rFonts w:ascii="Times New Roman" w:hAnsi="Times New Roman" w:cs="Times New Roman"/>
          <w:sz w:val="20"/>
          <w:szCs w:val="20"/>
        </w:rPr>
        <w:t>poxidation w</w:t>
      </w:r>
      <w:r w:rsidR="0053712E">
        <w:rPr>
          <w:rFonts w:ascii="Times New Roman" w:hAnsi="Times New Roman" w:cs="Times New Roman"/>
          <w:sz w:val="20"/>
          <w:szCs w:val="20"/>
        </w:rPr>
        <w:t>as</w:t>
      </w:r>
      <w:r>
        <w:rPr>
          <w:rFonts w:ascii="Times New Roman" w:hAnsi="Times New Roman" w:cs="Times New Roman"/>
          <w:sz w:val="20"/>
          <w:szCs w:val="20"/>
        </w:rPr>
        <w:t xml:space="preserve"> </w:t>
      </w:r>
      <w:r w:rsidR="0053712E">
        <w:rPr>
          <w:rFonts w:ascii="Times New Roman" w:hAnsi="Times New Roman" w:cs="Times New Roman"/>
          <w:sz w:val="20"/>
          <w:szCs w:val="20"/>
        </w:rPr>
        <w:t>conducted</w:t>
      </w:r>
      <w:r>
        <w:rPr>
          <w:rFonts w:ascii="Times New Roman" w:hAnsi="Times New Roman" w:cs="Times New Roman"/>
          <w:sz w:val="20"/>
          <w:szCs w:val="20"/>
        </w:rPr>
        <w:t xml:space="preserve"> without catalyst. Optimization of epoxidation</w:t>
      </w:r>
      <w:r w:rsidR="00862DC4">
        <w:rPr>
          <w:rFonts w:ascii="Times New Roman" w:hAnsi="Times New Roman" w:cs="Times New Roman"/>
          <w:sz w:val="20"/>
          <w:szCs w:val="20"/>
        </w:rPr>
        <w:t xml:space="preserve"> w</w:t>
      </w:r>
      <w:r w:rsidR="0053712E">
        <w:rPr>
          <w:rFonts w:ascii="Times New Roman" w:hAnsi="Times New Roman" w:cs="Times New Roman"/>
          <w:sz w:val="20"/>
          <w:szCs w:val="20"/>
        </w:rPr>
        <w:t>as</w:t>
      </w:r>
      <w:r w:rsidR="00862DC4">
        <w:rPr>
          <w:rFonts w:ascii="Times New Roman" w:hAnsi="Times New Roman" w:cs="Times New Roman"/>
          <w:sz w:val="20"/>
          <w:szCs w:val="20"/>
        </w:rPr>
        <w:t xml:space="preserve"> carried out to produce E</w:t>
      </w:r>
      <w:r>
        <w:rPr>
          <w:rFonts w:ascii="Times New Roman" w:hAnsi="Times New Roman" w:cs="Times New Roman"/>
          <w:sz w:val="20"/>
          <w:szCs w:val="20"/>
        </w:rPr>
        <w:t>NPG</w:t>
      </w:r>
      <w:r w:rsidR="00862DC4">
        <w:rPr>
          <w:rFonts w:ascii="Times New Roman" w:hAnsi="Times New Roman" w:cs="Times New Roman"/>
          <w:sz w:val="20"/>
          <w:szCs w:val="20"/>
        </w:rPr>
        <w:t>DO</w:t>
      </w:r>
      <w:r>
        <w:rPr>
          <w:rFonts w:ascii="Times New Roman" w:hAnsi="Times New Roman" w:cs="Times New Roman"/>
          <w:sz w:val="20"/>
          <w:szCs w:val="20"/>
        </w:rPr>
        <w:t xml:space="preserve"> with higher yield </w:t>
      </w:r>
      <w:r w:rsidR="0053712E">
        <w:rPr>
          <w:rFonts w:ascii="Times New Roman" w:hAnsi="Times New Roman" w:cs="Times New Roman"/>
          <w:sz w:val="20"/>
          <w:szCs w:val="20"/>
        </w:rPr>
        <w:t xml:space="preserve">and </w:t>
      </w:r>
      <w:r>
        <w:rPr>
          <w:rFonts w:ascii="Times New Roman" w:hAnsi="Times New Roman" w:cs="Times New Roman"/>
          <w:sz w:val="20"/>
          <w:szCs w:val="20"/>
        </w:rPr>
        <w:t>maximum percentage of RCO at mild cond</w:t>
      </w:r>
      <w:r w:rsidR="0053712E">
        <w:rPr>
          <w:rFonts w:ascii="Times New Roman" w:hAnsi="Times New Roman" w:cs="Times New Roman"/>
          <w:sz w:val="20"/>
          <w:szCs w:val="20"/>
        </w:rPr>
        <w:t>i</w:t>
      </w:r>
      <w:r>
        <w:rPr>
          <w:rFonts w:ascii="Times New Roman" w:hAnsi="Times New Roman" w:cs="Times New Roman"/>
          <w:sz w:val="20"/>
          <w:szCs w:val="20"/>
        </w:rPr>
        <w:t>tion.</w:t>
      </w:r>
      <w:r w:rsidR="0053712E">
        <w:rPr>
          <w:rFonts w:ascii="Times New Roman" w:hAnsi="Times New Roman" w:cs="Times New Roman"/>
          <w:sz w:val="20"/>
          <w:szCs w:val="20"/>
        </w:rPr>
        <w:t xml:space="preserve"> </w:t>
      </w:r>
      <w:r w:rsidR="003F1AAB">
        <w:rPr>
          <w:rFonts w:ascii="Times New Roman" w:hAnsi="Times New Roman" w:cs="Times New Roman"/>
          <w:sz w:val="20"/>
          <w:szCs w:val="20"/>
        </w:rPr>
        <w:t xml:space="preserve">Epoxidized NPGDO act as an intermediate of biolubricant. </w:t>
      </w:r>
    </w:p>
    <w:p w14:paraId="51106560" w14:textId="77777777" w:rsidR="00BD51D5" w:rsidRPr="005737B3" w:rsidRDefault="00BD51D5" w:rsidP="005F05AF">
      <w:pPr>
        <w:spacing w:after="0" w:line="240" w:lineRule="auto"/>
        <w:jc w:val="both"/>
        <w:rPr>
          <w:rFonts w:ascii="Times New Roman" w:hAnsi="Times New Roman" w:cs="Times New Roman"/>
          <w:sz w:val="20"/>
          <w:szCs w:val="20"/>
        </w:rPr>
      </w:pPr>
    </w:p>
    <w:p w14:paraId="7D0E0670" w14:textId="77777777" w:rsidR="00B94C92" w:rsidRDefault="00373C51" w:rsidP="005F05AF">
      <w:pPr>
        <w:spacing w:after="0" w:line="240" w:lineRule="auto"/>
        <w:jc w:val="center"/>
        <w:rPr>
          <w:rFonts w:ascii="Times New Roman" w:hAnsi="Times New Roman" w:cs="Times New Roman"/>
          <w:b/>
          <w:sz w:val="20"/>
          <w:szCs w:val="20"/>
        </w:rPr>
      </w:pPr>
      <w:r w:rsidRPr="005737B3">
        <w:rPr>
          <w:rFonts w:ascii="Times New Roman" w:hAnsi="Times New Roman" w:cs="Times New Roman"/>
          <w:b/>
          <w:sz w:val="20"/>
          <w:szCs w:val="20"/>
        </w:rPr>
        <w:t>Materials and Methods</w:t>
      </w:r>
    </w:p>
    <w:p w14:paraId="6B5E3B16" w14:textId="3DFC05E7" w:rsidR="00BD51D5" w:rsidRPr="00F17D6A" w:rsidRDefault="00185111" w:rsidP="005F05AF">
      <w:pPr>
        <w:spacing w:after="0" w:line="240" w:lineRule="auto"/>
        <w:rPr>
          <w:rFonts w:ascii="Times New Roman" w:hAnsi="Times New Roman" w:cs="Times New Roman"/>
          <w:b/>
          <w:sz w:val="20"/>
          <w:szCs w:val="20"/>
        </w:rPr>
      </w:pPr>
      <w:r w:rsidRPr="00F17D6A">
        <w:rPr>
          <w:rFonts w:ascii="Times New Roman" w:hAnsi="Times New Roman" w:cs="Times New Roman"/>
          <w:b/>
          <w:sz w:val="20"/>
          <w:szCs w:val="20"/>
        </w:rPr>
        <w:t>M</w:t>
      </w:r>
      <w:r w:rsidR="00373C51" w:rsidRPr="00F17D6A">
        <w:rPr>
          <w:rFonts w:ascii="Times New Roman" w:hAnsi="Times New Roman" w:cs="Times New Roman"/>
          <w:b/>
          <w:sz w:val="20"/>
          <w:szCs w:val="20"/>
        </w:rPr>
        <w:t>aterials</w:t>
      </w:r>
    </w:p>
    <w:p w14:paraId="190DA1DF" w14:textId="77777777" w:rsidR="00185111" w:rsidRDefault="00185111"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The NPG</w:t>
      </w:r>
      <w:r w:rsidR="00CF5E9B">
        <w:rPr>
          <w:rFonts w:ascii="Times New Roman" w:hAnsi="Times New Roman" w:cs="Times New Roman"/>
          <w:sz w:val="20"/>
          <w:szCs w:val="20"/>
        </w:rPr>
        <w:t>DO</w:t>
      </w:r>
      <w:r w:rsidR="00696468">
        <w:rPr>
          <w:rFonts w:ascii="Times New Roman" w:hAnsi="Times New Roman" w:cs="Times New Roman"/>
          <w:sz w:val="20"/>
          <w:szCs w:val="20"/>
        </w:rPr>
        <w:t xml:space="preserve"> used w</w:t>
      </w:r>
      <w:r w:rsidR="00CE48DC">
        <w:rPr>
          <w:rFonts w:ascii="Times New Roman" w:hAnsi="Times New Roman" w:cs="Times New Roman"/>
          <w:sz w:val="20"/>
          <w:szCs w:val="20"/>
        </w:rPr>
        <w:t>as</w:t>
      </w:r>
      <w:r w:rsidR="00696468">
        <w:rPr>
          <w:rFonts w:ascii="Times New Roman" w:hAnsi="Times New Roman" w:cs="Times New Roman"/>
          <w:sz w:val="20"/>
          <w:szCs w:val="20"/>
        </w:rPr>
        <w:t xml:space="preserve"> synthesized</w:t>
      </w:r>
      <w:r w:rsidRPr="005737B3">
        <w:rPr>
          <w:rFonts w:ascii="Times New Roman" w:hAnsi="Times New Roman" w:cs="Times New Roman"/>
          <w:sz w:val="20"/>
          <w:szCs w:val="20"/>
        </w:rPr>
        <w:t xml:space="preserve"> in the l</w:t>
      </w:r>
      <w:r w:rsidR="006B6472" w:rsidRPr="005737B3">
        <w:rPr>
          <w:rFonts w:ascii="Times New Roman" w:hAnsi="Times New Roman" w:cs="Times New Roman"/>
          <w:sz w:val="20"/>
          <w:szCs w:val="20"/>
        </w:rPr>
        <w:t xml:space="preserve">aboratory. </w:t>
      </w:r>
      <w:r w:rsidR="002309E8" w:rsidRPr="005737B3">
        <w:rPr>
          <w:rFonts w:ascii="Times New Roman" w:hAnsi="Times New Roman" w:cs="Times New Roman"/>
          <w:sz w:val="20"/>
          <w:szCs w:val="20"/>
        </w:rPr>
        <w:t xml:space="preserve">It </w:t>
      </w:r>
      <w:r w:rsidR="00696468">
        <w:rPr>
          <w:rFonts w:ascii="Times New Roman" w:hAnsi="Times New Roman" w:cs="Times New Roman"/>
          <w:sz w:val="20"/>
          <w:szCs w:val="20"/>
        </w:rPr>
        <w:t>was</w:t>
      </w:r>
      <w:r w:rsidR="002309E8" w:rsidRPr="005737B3">
        <w:rPr>
          <w:rFonts w:ascii="Times New Roman" w:hAnsi="Times New Roman" w:cs="Times New Roman"/>
          <w:sz w:val="20"/>
          <w:szCs w:val="20"/>
        </w:rPr>
        <w:t xml:space="preserve"> prepared via esterification between NPG and oleic acid in ratio 1:2 at 130</w:t>
      </w:r>
      <w:r w:rsidR="007044AD">
        <w:rPr>
          <w:rFonts w:ascii="Times New Roman" w:hAnsi="Times New Roman" w:cs="Times New Roman"/>
          <w:sz w:val="20"/>
          <w:szCs w:val="20"/>
        </w:rPr>
        <w:t xml:space="preserve"> °</w:t>
      </w:r>
      <w:r w:rsidR="002309E8" w:rsidRPr="005737B3">
        <w:rPr>
          <w:rFonts w:ascii="Times New Roman" w:hAnsi="Times New Roman" w:cs="Times New Roman"/>
          <w:sz w:val="20"/>
          <w:szCs w:val="20"/>
        </w:rPr>
        <w:t>C for 4 hours with 2% of sulphu</w:t>
      </w:r>
      <w:r w:rsidR="00CF5E9B">
        <w:rPr>
          <w:rFonts w:ascii="Times New Roman" w:hAnsi="Times New Roman" w:cs="Times New Roman"/>
          <w:sz w:val="20"/>
          <w:szCs w:val="20"/>
        </w:rPr>
        <w:t>ric acid as a catalyst. The NPGDO</w:t>
      </w:r>
      <w:r w:rsidR="002309E8" w:rsidRPr="005737B3">
        <w:rPr>
          <w:rFonts w:ascii="Times New Roman" w:hAnsi="Times New Roman" w:cs="Times New Roman"/>
          <w:sz w:val="20"/>
          <w:szCs w:val="20"/>
        </w:rPr>
        <w:t xml:space="preserve"> w</w:t>
      </w:r>
      <w:r w:rsidR="00A16191">
        <w:rPr>
          <w:rFonts w:ascii="Times New Roman" w:hAnsi="Times New Roman" w:cs="Times New Roman"/>
          <w:sz w:val="20"/>
          <w:szCs w:val="20"/>
        </w:rPr>
        <w:t>as</w:t>
      </w:r>
      <w:r w:rsidR="002309E8" w:rsidRPr="005737B3">
        <w:rPr>
          <w:rFonts w:ascii="Times New Roman" w:hAnsi="Times New Roman" w:cs="Times New Roman"/>
          <w:sz w:val="20"/>
          <w:szCs w:val="20"/>
        </w:rPr>
        <w:t xml:space="preserve"> purified. </w:t>
      </w:r>
      <w:r w:rsidR="006B6472" w:rsidRPr="005737B3">
        <w:rPr>
          <w:rFonts w:ascii="Times New Roman" w:hAnsi="Times New Roman" w:cs="Times New Roman"/>
          <w:sz w:val="20"/>
          <w:szCs w:val="20"/>
        </w:rPr>
        <w:t>Hydrogen peroxide,</w:t>
      </w:r>
      <w:r w:rsidRPr="005737B3">
        <w:rPr>
          <w:rFonts w:ascii="Times New Roman" w:hAnsi="Times New Roman" w:cs="Times New Roman"/>
          <w:sz w:val="20"/>
          <w:szCs w:val="20"/>
        </w:rPr>
        <w:t xml:space="preserve"> formic acid </w:t>
      </w:r>
      <w:r w:rsidR="006B6472" w:rsidRPr="005737B3">
        <w:rPr>
          <w:rFonts w:ascii="Times New Roman" w:hAnsi="Times New Roman" w:cs="Times New Roman"/>
          <w:sz w:val="20"/>
          <w:szCs w:val="20"/>
        </w:rPr>
        <w:t xml:space="preserve">and sodium chloride </w:t>
      </w:r>
      <w:r w:rsidRPr="005737B3">
        <w:rPr>
          <w:rFonts w:ascii="Times New Roman" w:hAnsi="Times New Roman" w:cs="Times New Roman"/>
          <w:sz w:val="20"/>
          <w:szCs w:val="20"/>
        </w:rPr>
        <w:t>used in this experime</w:t>
      </w:r>
      <w:r w:rsidR="00CF5E9B">
        <w:rPr>
          <w:rFonts w:ascii="Times New Roman" w:hAnsi="Times New Roman" w:cs="Times New Roman"/>
          <w:sz w:val="20"/>
          <w:szCs w:val="20"/>
        </w:rPr>
        <w:t>nt were purchased from Systerm. The s</w:t>
      </w:r>
      <w:r w:rsidRPr="005737B3">
        <w:rPr>
          <w:rFonts w:ascii="Times New Roman" w:hAnsi="Times New Roman" w:cs="Times New Roman"/>
          <w:sz w:val="20"/>
          <w:szCs w:val="20"/>
        </w:rPr>
        <w:t>odium hydrogen bicarbonate and sodium sulphate we</w:t>
      </w:r>
      <w:r w:rsidR="006B6472" w:rsidRPr="005737B3">
        <w:rPr>
          <w:rFonts w:ascii="Times New Roman" w:hAnsi="Times New Roman" w:cs="Times New Roman"/>
          <w:sz w:val="20"/>
          <w:szCs w:val="20"/>
        </w:rPr>
        <w:t>re purchased from R&amp;M Chemicals.</w:t>
      </w:r>
    </w:p>
    <w:p w14:paraId="3B07AAA0" w14:textId="77777777" w:rsidR="00BD51D5" w:rsidRPr="005737B3" w:rsidRDefault="00BD51D5" w:rsidP="005F05AF">
      <w:pPr>
        <w:spacing w:after="0" w:line="240" w:lineRule="auto"/>
        <w:jc w:val="both"/>
        <w:rPr>
          <w:rFonts w:ascii="Times New Roman" w:hAnsi="Times New Roman" w:cs="Times New Roman"/>
          <w:sz w:val="20"/>
          <w:szCs w:val="20"/>
        </w:rPr>
      </w:pPr>
    </w:p>
    <w:p w14:paraId="02237B4A" w14:textId="52449D09" w:rsidR="00BD51D5" w:rsidRPr="00F17D6A" w:rsidRDefault="00373C51" w:rsidP="005F05AF">
      <w:pPr>
        <w:spacing w:after="0" w:line="240" w:lineRule="auto"/>
        <w:jc w:val="both"/>
        <w:rPr>
          <w:rFonts w:ascii="Times New Roman" w:hAnsi="Times New Roman" w:cs="Times New Roman"/>
          <w:b/>
          <w:sz w:val="20"/>
          <w:szCs w:val="20"/>
        </w:rPr>
      </w:pPr>
      <w:r w:rsidRPr="00F17D6A">
        <w:rPr>
          <w:rFonts w:ascii="Times New Roman" w:hAnsi="Times New Roman" w:cs="Times New Roman"/>
          <w:b/>
          <w:sz w:val="20"/>
          <w:szCs w:val="20"/>
        </w:rPr>
        <w:t>Epoxidation</w:t>
      </w:r>
      <w:r w:rsidR="002D6916">
        <w:rPr>
          <w:rFonts w:ascii="Times New Roman" w:hAnsi="Times New Roman" w:cs="Times New Roman"/>
          <w:b/>
          <w:sz w:val="20"/>
          <w:szCs w:val="20"/>
        </w:rPr>
        <w:t xml:space="preserve"> procedure</w:t>
      </w:r>
    </w:p>
    <w:p w14:paraId="263D7ED5" w14:textId="77777777" w:rsidR="00185111" w:rsidRDefault="00185111"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The NPG</w:t>
      </w:r>
      <w:r w:rsidR="00CF5E9B">
        <w:rPr>
          <w:rFonts w:ascii="Times New Roman" w:hAnsi="Times New Roman" w:cs="Times New Roman"/>
          <w:sz w:val="20"/>
          <w:szCs w:val="20"/>
        </w:rPr>
        <w:t>DO</w:t>
      </w:r>
      <w:r w:rsidRPr="005737B3">
        <w:rPr>
          <w:rFonts w:ascii="Times New Roman" w:hAnsi="Times New Roman" w:cs="Times New Roman"/>
          <w:sz w:val="20"/>
          <w:szCs w:val="20"/>
        </w:rPr>
        <w:t xml:space="preserve"> was added into </w:t>
      </w:r>
      <w:r w:rsidR="0053712E">
        <w:rPr>
          <w:rFonts w:ascii="Times New Roman" w:hAnsi="Times New Roman" w:cs="Times New Roman"/>
          <w:sz w:val="20"/>
          <w:szCs w:val="20"/>
        </w:rPr>
        <w:t xml:space="preserve">a </w:t>
      </w:r>
      <w:r w:rsidRPr="005737B3">
        <w:rPr>
          <w:rFonts w:ascii="Times New Roman" w:hAnsi="Times New Roman" w:cs="Times New Roman"/>
          <w:sz w:val="20"/>
          <w:szCs w:val="20"/>
        </w:rPr>
        <w:t>250</w:t>
      </w:r>
      <w:r w:rsidR="0053712E">
        <w:rPr>
          <w:rFonts w:ascii="Times New Roman" w:hAnsi="Times New Roman" w:cs="Times New Roman"/>
          <w:sz w:val="20"/>
          <w:szCs w:val="20"/>
        </w:rPr>
        <w:t xml:space="preserve"> </w:t>
      </w:r>
      <w:r w:rsidRPr="005737B3">
        <w:rPr>
          <w:rFonts w:ascii="Times New Roman" w:hAnsi="Times New Roman" w:cs="Times New Roman"/>
          <w:sz w:val="20"/>
          <w:szCs w:val="20"/>
        </w:rPr>
        <w:t>ml three</w:t>
      </w:r>
      <w:r w:rsidR="0053712E">
        <w:rPr>
          <w:rFonts w:ascii="Times New Roman" w:hAnsi="Times New Roman" w:cs="Times New Roman"/>
          <w:sz w:val="20"/>
          <w:szCs w:val="20"/>
        </w:rPr>
        <w:t>-</w:t>
      </w:r>
      <w:r w:rsidRPr="005737B3">
        <w:rPr>
          <w:rFonts w:ascii="Times New Roman" w:hAnsi="Times New Roman" w:cs="Times New Roman"/>
          <w:sz w:val="20"/>
          <w:szCs w:val="20"/>
        </w:rPr>
        <w:t xml:space="preserve">necked round bottom flask which was equipped with thermometer, magnetic stirer and a stopper. </w:t>
      </w:r>
      <w:r w:rsidR="002A5526" w:rsidRPr="005737B3">
        <w:rPr>
          <w:rFonts w:ascii="Times New Roman" w:hAnsi="Times New Roman" w:cs="Times New Roman"/>
          <w:sz w:val="20"/>
          <w:szCs w:val="20"/>
        </w:rPr>
        <w:t xml:space="preserve">Formic acid was added </w:t>
      </w:r>
      <w:r w:rsidR="0053712E">
        <w:rPr>
          <w:rFonts w:ascii="Times New Roman" w:hAnsi="Times New Roman" w:cs="Times New Roman"/>
          <w:sz w:val="20"/>
          <w:szCs w:val="20"/>
        </w:rPr>
        <w:t xml:space="preserve">according to </w:t>
      </w:r>
      <w:r w:rsidR="00950C46">
        <w:rPr>
          <w:rFonts w:ascii="Times New Roman" w:hAnsi="Times New Roman" w:cs="Times New Roman"/>
          <w:sz w:val="20"/>
          <w:szCs w:val="20"/>
        </w:rPr>
        <w:t>mole</w:t>
      </w:r>
      <w:r w:rsidR="002A5526" w:rsidRPr="005737B3">
        <w:rPr>
          <w:rFonts w:ascii="Times New Roman" w:hAnsi="Times New Roman" w:cs="Times New Roman"/>
          <w:sz w:val="20"/>
          <w:szCs w:val="20"/>
        </w:rPr>
        <w:t xml:space="preserve"> ratio ranging from 1:1 up</w:t>
      </w:r>
      <w:r w:rsidR="006B6472" w:rsidRPr="005737B3">
        <w:rPr>
          <w:rFonts w:ascii="Times New Roman" w:hAnsi="Times New Roman" w:cs="Times New Roman"/>
          <w:sz w:val="20"/>
          <w:szCs w:val="20"/>
        </w:rPr>
        <w:t xml:space="preserve"> </w:t>
      </w:r>
      <w:r w:rsidR="008E6A53" w:rsidRPr="005737B3">
        <w:rPr>
          <w:rFonts w:ascii="Times New Roman" w:hAnsi="Times New Roman" w:cs="Times New Roman"/>
          <w:sz w:val="20"/>
          <w:szCs w:val="20"/>
        </w:rPr>
        <w:t>to 1:5</w:t>
      </w:r>
      <w:r w:rsidR="0053712E">
        <w:rPr>
          <w:rFonts w:ascii="Times New Roman" w:hAnsi="Times New Roman" w:cs="Times New Roman"/>
          <w:sz w:val="20"/>
          <w:szCs w:val="20"/>
        </w:rPr>
        <w:t xml:space="preserve"> of</w:t>
      </w:r>
      <w:r w:rsidR="002A5526" w:rsidRPr="005737B3">
        <w:rPr>
          <w:rFonts w:ascii="Times New Roman" w:hAnsi="Times New Roman" w:cs="Times New Roman"/>
          <w:sz w:val="20"/>
          <w:szCs w:val="20"/>
        </w:rPr>
        <w:t xml:space="preserve"> NPG</w:t>
      </w:r>
      <w:r w:rsidR="00950C46">
        <w:rPr>
          <w:rFonts w:ascii="Times New Roman" w:hAnsi="Times New Roman" w:cs="Times New Roman"/>
          <w:sz w:val="20"/>
          <w:szCs w:val="20"/>
        </w:rPr>
        <w:t>DO</w:t>
      </w:r>
      <w:r w:rsidR="002A5526" w:rsidRPr="005737B3">
        <w:rPr>
          <w:rFonts w:ascii="Times New Roman" w:hAnsi="Times New Roman" w:cs="Times New Roman"/>
          <w:sz w:val="20"/>
          <w:szCs w:val="20"/>
        </w:rPr>
        <w:t>:formic acid. The round bottom flask was attached to a condenser with heating mantle. Temperature a</w:t>
      </w:r>
      <w:r w:rsidR="00F25BB7">
        <w:rPr>
          <w:rFonts w:ascii="Times New Roman" w:hAnsi="Times New Roman" w:cs="Times New Roman"/>
          <w:sz w:val="20"/>
          <w:szCs w:val="20"/>
        </w:rPr>
        <w:t>nd reaction time w</w:t>
      </w:r>
      <w:r w:rsidR="0053712E">
        <w:rPr>
          <w:rFonts w:ascii="Times New Roman" w:hAnsi="Times New Roman" w:cs="Times New Roman"/>
          <w:sz w:val="20"/>
          <w:szCs w:val="20"/>
        </w:rPr>
        <w:t>ere</w:t>
      </w:r>
      <w:r w:rsidR="00F25BB7">
        <w:rPr>
          <w:rFonts w:ascii="Times New Roman" w:hAnsi="Times New Roman" w:cs="Times New Roman"/>
          <w:sz w:val="20"/>
          <w:szCs w:val="20"/>
        </w:rPr>
        <w:t xml:space="preserve"> tested at 2</w:t>
      </w:r>
      <w:r w:rsidR="002A5526" w:rsidRPr="005737B3">
        <w:rPr>
          <w:rFonts w:ascii="Times New Roman" w:hAnsi="Times New Roman" w:cs="Times New Roman"/>
          <w:sz w:val="20"/>
          <w:szCs w:val="20"/>
        </w:rPr>
        <w:t>0</w:t>
      </w:r>
      <w:r w:rsidR="0053712E">
        <w:rPr>
          <w:rFonts w:ascii="Times New Roman" w:hAnsi="Times New Roman" w:cs="Times New Roman"/>
          <w:sz w:val="20"/>
          <w:szCs w:val="20"/>
        </w:rPr>
        <w:t xml:space="preserve"> °</w:t>
      </w:r>
      <w:r w:rsidR="002A5526" w:rsidRPr="005737B3">
        <w:rPr>
          <w:rFonts w:ascii="Times New Roman" w:hAnsi="Times New Roman" w:cs="Times New Roman"/>
          <w:sz w:val="20"/>
          <w:szCs w:val="20"/>
        </w:rPr>
        <w:t>C to 60</w:t>
      </w:r>
      <w:r w:rsidR="0053712E">
        <w:rPr>
          <w:rFonts w:ascii="Times New Roman" w:hAnsi="Times New Roman" w:cs="Times New Roman"/>
          <w:sz w:val="20"/>
          <w:szCs w:val="20"/>
        </w:rPr>
        <w:t xml:space="preserve"> °</w:t>
      </w:r>
      <w:r w:rsidR="002A5526" w:rsidRPr="005737B3">
        <w:rPr>
          <w:rFonts w:ascii="Times New Roman" w:hAnsi="Times New Roman" w:cs="Times New Roman"/>
          <w:sz w:val="20"/>
          <w:szCs w:val="20"/>
        </w:rPr>
        <w:t xml:space="preserve">C and 2 </w:t>
      </w:r>
      <w:r w:rsidR="00472EF1">
        <w:rPr>
          <w:rFonts w:ascii="Times New Roman" w:hAnsi="Times New Roman" w:cs="Times New Roman"/>
          <w:sz w:val="20"/>
          <w:szCs w:val="20"/>
        </w:rPr>
        <w:t xml:space="preserve">hours </w:t>
      </w:r>
      <w:r w:rsidR="002A5526" w:rsidRPr="005737B3">
        <w:rPr>
          <w:rFonts w:ascii="Times New Roman" w:hAnsi="Times New Roman" w:cs="Times New Roman"/>
          <w:sz w:val="20"/>
          <w:szCs w:val="20"/>
        </w:rPr>
        <w:t>up</w:t>
      </w:r>
      <w:r w:rsidR="006B6472" w:rsidRPr="005737B3">
        <w:rPr>
          <w:rFonts w:ascii="Times New Roman" w:hAnsi="Times New Roman" w:cs="Times New Roman"/>
          <w:sz w:val="20"/>
          <w:szCs w:val="20"/>
        </w:rPr>
        <w:t xml:space="preserve"> </w:t>
      </w:r>
      <w:r w:rsidR="00F25BB7">
        <w:rPr>
          <w:rFonts w:ascii="Times New Roman" w:hAnsi="Times New Roman" w:cs="Times New Roman"/>
          <w:sz w:val="20"/>
          <w:szCs w:val="20"/>
        </w:rPr>
        <w:t>to 6</w:t>
      </w:r>
      <w:r w:rsidR="002A5526" w:rsidRPr="005737B3">
        <w:rPr>
          <w:rFonts w:ascii="Times New Roman" w:hAnsi="Times New Roman" w:cs="Times New Roman"/>
          <w:sz w:val="20"/>
          <w:szCs w:val="20"/>
        </w:rPr>
        <w:t xml:space="preserve"> hours respecti</w:t>
      </w:r>
      <w:r w:rsidR="006B6472" w:rsidRPr="005737B3">
        <w:rPr>
          <w:rFonts w:ascii="Times New Roman" w:hAnsi="Times New Roman" w:cs="Times New Roman"/>
          <w:sz w:val="20"/>
          <w:szCs w:val="20"/>
        </w:rPr>
        <w:t>v</w:t>
      </w:r>
      <w:r w:rsidR="002A5526" w:rsidRPr="005737B3">
        <w:rPr>
          <w:rFonts w:ascii="Times New Roman" w:hAnsi="Times New Roman" w:cs="Times New Roman"/>
          <w:sz w:val="20"/>
          <w:szCs w:val="20"/>
        </w:rPr>
        <w:t xml:space="preserve">ely. Peroxide acid was then added drop wise </w:t>
      </w:r>
      <w:r w:rsidR="00950C46">
        <w:rPr>
          <w:rFonts w:ascii="Times New Roman" w:hAnsi="Times New Roman" w:cs="Times New Roman"/>
          <w:sz w:val="20"/>
          <w:szCs w:val="20"/>
        </w:rPr>
        <w:t>into the flask for 60 minutes. Mole r</w:t>
      </w:r>
      <w:r w:rsidR="002A5526" w:rsidRPr="005737B3">
        <w:rPr>
          <w:rFonts w:ascii="Times New Roman" w:hAnsi="Times New Roman" w:cs="Times New Roman"/>
          <w:sz w:val="20"/>
          <w:szCs w:val="20"/>
        </w:rPr>
        <w:t>atio of NPG</w:t>
      </w:r>
      <w:r w:rsidR="00950C46">
        <w:rPr>
          <w:rFonts w:ascii="Times New Roman" w:hAnsi="Times New Roman" w:cs="Times New Roman"/>
          <w:sz w:val="20"/>
          <w:szCs w:val="20"/>
        </w:rPr>
        <w:t>DO</w:t>
      </w:r>
      <w:r w:rsidR="002A5526" w:rsidRPr="005737B3">
        <w:rPr>
          <w:rFonts w:ascii="Times New Roman" w:hAnsi="Times New Roman" w:cs="Times New Roman"/>
          <w:sz w:val="20"/>
          <w:szCs w:val="20"/>
        </w:rPr>
        <w:t xml:space="preserve"> to peroxide acid used in this experiment was 1:1 to 1:5. </w:t>
      </w:r>
      <w:r w:rsidR="00472EF1">
        <w:rPr>
          <w:rFonts w:ascii="Times New Roman" w:hAnsi="Times New Roman" w:cs="Times New Roman"/>
          <w:sz w:val="20"/>
          <w:szCs w:val="20"/>
        </w:rPr>
        <w:t xml:space="preserve">At the end of </w:t>
      </w:r>
      <w:r w:rsidR="002A5526" w:rsidRPr="005737B3">
        <w:rPr>
          <w:rFonts w:ascii="Times New Roman" w:hAnsi="Times New Roman" w:cs="Times New Roman"/>
          <w:sz w:val="20"/>
          <w:szCs w:val="20"/>
        </w:rPr>
        <w:t xml:space="preserve">the reaction, the </w:t>
      </w:r>
      <w:r w:rsidR="006B6472" w:rsidRPr="005737B3">
        <w:rPr>
          <w:rFonts w:ascii="Times New Roman" w:hAnsi="Times New Roman" w:cs="Times New Roman"/>
          <w:sz w:val="20"/>
          <w:szCs w:val="20"/>
        </w:rPr>
        <w:t>mixture was washed with</w:t>
      </w:r>
      <w:r w:rsidR="00950C46">
        <w:rPr>
          <w:rFonts w:ascii="Times New Roman" w:hAnsi="Times New Roman" w:cs="Times New Roman"/>
          <w:sz w:val="20"/>
          <w:szCs w:val="20"/>
        </w:rPr>
        <w:t xml:space="preserve"> 100</w:t>
      </w:r>
      <w:r w:rsidR="00862DC4">
        <w:rPr>
          <w:rFonts w:ascii="Times New Roman" w:hAnsi="Times New Roman" w:cs="Times New Roman"/>
          <w:sz w:val="20"/>
          <w:szCs w:val="20"/>
        </w:rPr>
        <w:t xml:space="preserve"> </w:t>
      </w:r>
      <w:r w:rsidR="00950C46">
        <w:rPr>
          <w:rFonts w:ascii="Times New Roman" w:hAnsi="Times New Roman" w:cs="Times New Roman"/>
          <w:sz w:val="20"/>
          <w:szCs w:val="20"/>
        </w:rPr>
        <w:t>mL of</w:t>
      </w:r>
      <w:r w:rsidR="006B6472" w:rsidRPr="005737B3">
        <w:rPr>
          <w:rFonts w:ascii="Times New Roman" w:hAnsi="Times New Roman" w:cs="Times New Roman"/>
          <w:sz w:val="20"/>
          <w:szCs w:val="20"/>
        </w:rPr>
        <w:t xml:space="preserve"> 5% of sodium bicarbonate, </w:t>
      </w:r>
      <w:r w:rsidR="00950C46">
        <w:rPr>
          <w:rFonts w:ascii="Times New Roman" w:hAnsi="Times New Roman" w:cs="Times New Roman"/>
          <w:sz w:val="20"/>
          <w:szCs w:val="20"/>
        </w:rPr>
        <w:t>100</w:t>
      </w:r>
      <w:r w:rsidR="00862DC4">
        <w:rPr>
          <w:rFonts w:ascii="Times New Roman" w:hAnsi="Times New Roman" w:cs="Times New Roman"/>
          <w:sz w:val="20"/>
          <w:szCs w:val="20"/>
        </w:rPr>
        <w:t xml:space="preserve"> </w:t>
      </w:r>
      <w:r w:rsidR="00950C46">
        <w:rPr>
          <w:rFonts w:ascii="Times New Roman" w:hAnsi="Times New Roman" w:cs="Times New Roman"/>
          <w:sz w:val="20"/>
          <w:szCs w:val="20"/>
        </w:rPr>
        <w:t>mL of 5%</w:t>
      </w:r>
      <w:r w:rsidR="006B6472" w:rsidRPr="005737B3">
        <w:rPr>
          <w:rFonts w:ascii="Times New Roman" w:hAnsi="Times New Roman" w:cs="Times New Roman"/>
          <w:sz w:val="20"/>
          <w:szCs w:val="20"/>
        </w:rPr>
        <w:t xml:space="preserve"> sodium chloride and </w:t>
      </w:r>
      <w:r w:rsidR="00950C46">
        <w:rPr>
          <w:rFonts w:ascii="Times New Roman" w:hAnsi="Times New Roman" w:cs="Times New Roman"/>
          <w:sz w:val="20"/>
          <w:szCs w:val="20"/>
        </w:rPr>
        <w:t>100</w:t>
      </w:r>
      <w:r w:rsidR="00862DC4">
        <w:rPr>
          <w:rFonts w:ascii="Times New Roman" w:hAnsi="Times New Roman" w:cs="Times New Roman"/>
          <w:sz w:val="20"/>
          <w:szCs w:val="20"/>
        </w:rPr>
        <w:t xml:space="preserve"> </w:t>
      </w:r>
      <w:r w:rsidR="00950C46">
        <w:rPr>
          <w:rFonts w:ascii="Times New Roman" w:hAnsi="Times New Roman" w:cs="Times New Roman"/>
          <w:sz w:val="20"/>
          <w:szCs w:val="20"/>
        </w:rPr>
        <w:t xml:space="preserve">mL of </w:t>
      </w:r>
      <w:r w:rsidR="006B6472" w:rsidRPr="005737B3">
        <w:rPr>
          <w:rFonts w:ascii="Times New Roman" w:hAnsi="Times New Roman" w:cs="Times New Roman"/>
          <w:sz w:val="20"/>
          <w:szCs w:val="20"/>
        </w:rPr>
        <w:t>distill</w:t>
      </w:r>
      <w:r w:rsidR="00472EF1">
        <w:rPr>
          <w:rFonts w:ascii="Times New Roman" w:hAnsi="Times New Roman" w:cs="Times New Roman"/>
          <w:sz w:val="20"/>
          <w:szCs w:val="20"/>
        </w:rPr>
        <w:t>ed</w:t>
      </w:r>
      <w:r w:rsidR="006B6472" w:rsidRPr="005737B3">
        <w:rPr>
          <w:rFonts w:ascii="Times New Roman" w:hAnsi="Times New Roman" w:cs="Times New Roman"/>
          <w:sz w:val="20"/>
          <w:szCs w:val="20"/>
        </w:rPr>
        <w:t xml:space="preserve"> water to remove the acidity. It was then dried overnight with magnesium sulphate. The ethyl acetate solvent used in the mixture to extract oil</w:t>
      </w:r>
      <w:r w:rsidR="00C171BA" w:rsidRPr="005737B3">
        <w:rPr>
          <w:rFonts w:ascii="Times New Roman" w:hAnsi="Times New Roman" w:cs="Times New Roman"/>
          <w:sz w:val="20"/>
          <w:szCs w:val="20"/>
        </w:rPr>
        <w:t xml:space="preserve"> was</w:t>
      </w:r>
      <w:r w:rsidR="006B6472" w:rsidRPr="005737B3">
        <w:rPr>
          <w:rFonts w:ascii="Times New Roman" w:hAnsi="Times New Roman" w:cs="Times New Roman"/>
          <w:sz w:val="20"/>
          <w:szCs w:val="20"/>
        </w:rPr>
        <w:t xml:space="preserve"> removed </w:t>
      </w:r>
      <w:r w:rsidR="00472EF1">
        <w:rPr>
          <w:rFonts w:ascii="Times New Roman" w:hAnsi="Times New Roman" w:cs="Times New Roman"/>
          <w:sz w:val="20"/>
          <w:szCs w:val="20"/>
        </w:rPr>
        <w:t>using a</w:t>
      </w:r>
      <w:r w:rsidR="006B6472" w:rsidRPr="005737B3">
        <w:rPr>
          <w:rFonts w:ascii="Times New Roman" w:hAnsi="Times New Roman" w:cs="Times New Roman"/>
          <w:sz w:val="20"/>
          <w:szCs w:val="20"/>
        </w:rPr>
        <w:t xml:space="preserve"> rotary evaporator</w:t>
      </w:r>
      <w:r w:rsidR="00950C46">
        <w:rPr>
          <w:rFonts w:ascii="Times New Roman" w:hAnsi="Times New Roman" w:cs="Times New Roman"/>
          <w:sz w:val="20"/>
          <w:szCs w:val="20"/>
        </w:rPr>
        <w:t xml:space="preserve"> [6]</w:t>
      </w:r>
      <w:r w:rsidR="006B6472" w:rsidRPr="005737B3">
        <w:rPr>
          <w:rFonts w:ascii="Times New Roman" w:hAnsi="Times New Roman" w:cs="Times New Roman"/>
          <w:sz w:val="20"/>
          <w:szCs w:val="20"/>
        </w:rPr>
        <w:t xml:space="preserve">. </w:t>
      </w:r>
    </w:p>
    <w:p w14:paraId="203766A8" w14:textId="77777777" w:rsidR="00BD51D5" w:rsidRPr="005737B3" w:rsidRDefault="00BD51D5" w:rsidP="005F05AF">
      <w:pPr>
        <w:spacing w:after="0" w:line="240" w:lineRule="auto"/>
        <w:jc w:val="both"/>
        <w:rPr>
          <w:rFonts w:ascii="Times New Roman" w:hAnsi="Times New Roman" w:cs="Times New Roman"/>
          <w:b/>
          <w:sz w:val="20"/>
          <w:szCs w:val="20"/>
        </w:rPr>
      </w:pPr>
    </w:p>
    <w:p w14:paraId="086A0B22" w14:textId="2929C6B2" w:rsidR="00185111" w:rsidRDefault="00D8063C" w:rsidP="005F05AF">
      <w:pPr>
        <w:spacing w:after="0" w:line="240" w:lineRule="auto"/>
        <w:rPr>
          <w:rFonts w:ascii="Times New Roman" w:hAnsi="Times New Roman" w:cs="Times New Roman"/>
          <w:b/>
          <w:sz w:val="20"/>
          <w:szCs w:val="20"/>
        </w:rPr>
      </w:pPr>
      <w:r>
        <w:rPr>
          <w:rFonts w:ascii="Times New Roman" w:hAnsi="Times New Roman" w:cs="Times New Roman"/>
          <w:b/>
          <w:sz w:val="20"/>
          <w:szCs w:val="20"/>
        </w:rPr>
        <w:t>Epoxidized NPG</w:t>
      </w:r>
      <w:r w:rsidR="002D6916">
        <w:rPr>
          <w:rFonts w:ascii="Times New Roman" w:hAnsi="Times New Roman" w:cs="Times New Roman"/>
          <w:b/>
          <w:sz w:val="20"/>
          <w:szCs w:val="20"/>
        </w:rPr>
        <w:t xml:space="preserve"> dioleate a</w:t>
      </w:r>
      <w:r w:rsidR="00373C51" w:rsidRPr="00F17D6A">
        <w:rPr>
          <w:rFonts w:ascii="Times New Roman" w:hAnsi="Times New Roman" w:cs="Times New Roman"/>
          <w:b/>
          <w:sz w:val="20"/>
          <w:szCs w:val="20"/>
        </w:rPr>
        <w:t>nalysis</w:t>
      </w:r>
    </w:p>
    <w:p w14:paraId="3026CD2E" w14:textId="6A0BC5F8" w:rsidR="007233D2" w:rsidRPr="005737B3" w:rsidRDefault="007233D2"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 xml:space="preserve">The oxirane oxygen content (%OOC) were calculated according to AOCS recommended practices. The relative conversion to oxirane was calculated </w:t>
      </w:r>
      <w:r w:rsidR="006A0034">
        <w:rPr>
          <w:rFonts w:ascii="Times New Roman" w:hAnsi="Times New Roman" w:cs="Times New Roman"/>
          <w:sz w:val="20"/>
          <w:szCs w:val="20"/>
        </w:rPr>
        <w:t xml:space="preserve">using the </w:t>
      </w:r>
      <w:r w:rsidRPr="005737B3">
        <w:rPr>
          <w:rFonts w:ascii="Times New Roman" w:hAnsi="Times New Roman" w:cs="Times New Roman"/>
          <w:sz w:val="20"/>
          <w:szCs w:val="20"/>
        </w:rPr>
        <w:t>following expre</w:t>
      </w:r>
      <w:r w:rsidR="00BA749B" w:rsidRPr="005737B3">
        <w:rPr>
          <w:rFonts w:ascii="Times New Roman" w:hAnsi="Times New Roman" w:cs="Times New Roman"/>
          <w:sz w:val="20"/>
          <w:szCs w:val="20"/>
        </w:rPr>
        <w:t xml:space="preserve">ssion </w:t>
      </w:r>
      <w:r w:rsidR="002D6916">
        <w:rPr>
          <w:rFonts w:ascii="Times New Roman" w:hAnsi="Times New Roman" w:cs="Times New Roman"/>
          <w:sz w:val="20"/>
          <w:szCs w:val="20"/>
        </w:rPr>
        <w:t xml:space="preserve">(equation 1) </w:t>
      </w:r>
      <w:r w:rsidR="00BA749B" w:rsidRPr="005737B3">
        <w:rPr>
          <w:rFonts w:ascii="Times New Roman" w:hAnsi="Times New Roman" w:cs="Times New Roman"/>
          <w:sz w:val="20"/>
          <w:szCs w:val="20"/>
        </w:rPr>
        <w:t>as reported by Michelle [3</w:t>
      </w:r>
      <w:r w:rsidRPr="005737B3">
        <w:rPr>
          <w:rFonts w:ascii="Times New Roman" w:hAnsi="Times New Roman" w:cs="Times New Roman"/>
          <w:sz w:val="20"/>
          <w:szCs w:val="20"/>
        </w:rPr>
        <w:t>]:</w:t>
      </w:r>
    </w:p>
    <w:p w14:paraId="585F7C47" w14:textId="77777777" w:rsidR="002D6916" w:rsidRDefault="007233D2"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 xml:space="preserve">Relative conversion to oxirane content: </w:t>
      </w:r>
    </w:p>
    <w:p w14:paraId="57A29C49" w14:textId="77777777" w:rsidR="002D6916" w:rsidRDefault="002D6916" w:rsidP="005F05AF">
      <w:pPr>
        <w:spacing w:after="0" w:line="240" w:lineRule="auto"/>
        <w:jc w:val="both"/>
        <w:rPr>
          <w:rFonts w:ascii="Times New Roman" w:hAnsi="Times New Roman" w:cs="Times New Roman"/>
          <w:sz w:val="20"/>
          <w:szCs w:val="20"/>
        </w:rPr>
      </w:pPr>
    </w:p>
    <w:p w14:paraId="5B9A2198" w14:textId="5135E19B" w:rsidR="007233D2" w:rsidRPr="002D6916" w:rsidRDefault="002D6916" w:rsidP="002D691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RCO = </w:t>
      </w:r>
      <w:r w:rsidR="007233D2" w:rsidRPr="005737B3">
        <w:rPr>
          <w:rFonts w:ascii="Times New Roman" w:hAnsi="Times New Roman" w:cs="Times New Roman"/>
          <w:i/>
          <w:sz w:val="20"/>
          <w:szCs w:val="20"/>
        </w:rPr>
        <w:t>OOc</w:t>
      </w:r>
      <w:r w:rsidR="007233D2" w:rsidRPr="005737B3">
        <w:rPr>
          <w:rFonts w:ascii="Times New Roman" w:hAnsi="Times New Roman" w:cs="Times New Roman"/>
          <w:sz w:val="20"/>
          <w:szCs w:val="20"/>
        </w:rPr>
        <w:t>/</w:t>
      </w:r>
      <w:r w:rsidR="0047017B" w:rsidRPr="005737B3">
        <w:rPr>
          <w:rFonts w:ascii="Times New Roman" w:hAnsi="Times New Roman" w:cs="Times New Roman"/>
          <w:i/>
          <w:sz w:val="20"/>
          <w:szCs w:val="20"/>
        </w:rPr>
        <w:t>O</w:t>
      </w:r>
      <w:r w:rsidR="00F01EC2">
        <w:rPr>
          <w:rFonts w:ascii="Times New Roman" w:hAnsi="Times New Roman" w:cs="Times New Roman"/>
          <w:i/>
          <w:sz w:val="20"/>
          <w:szCs w:val="20"/>
        </w:rPr>
        <w:t>O</w:t>
      </w:r>
      <w:r w:rsidR="0047017B" w:rsidRPr="005737B3">
        <w:rPr>
          <w:rFonts w:ascii="Times New Roman" w:hAnsi="Times New Roman" w:cs="Times New Roman"/>
          <w:i/>
          <w:sz w:val="20"/>
          <w:szCs w:val="20"/>
        </w:rPr>
        <w:t>t</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Fonts w:ascii="Times New Roman" w:hAnsi="Times New Roman" w:cs="Times New Roman"/>
          <w:sz w:val="20"/>
          <w:szCs w:val="20"/>
        </w:rPr>
        <w:t>(1)</w:t>
      </w:r>
    </w:p>
    <w:p w14:paraId="4307B3CA" w14:textId="77777777" w:rsidR="00BD51D5" w:rsidRPr="005737B3" w:rsidRDefault="00BD51D5" w:rsidP="005F05AF">
      <w:pPr>
        <w:spacing w:after="0" w:line="240" w:lineRule="auto"/>
        <w:jc w:val="both"/>
        <w:rPr>
          <w:rFonts w:ascii="Times New Roman" w:hAnsi="Times New Roman" w:cs="Times New Roman"/>
          <w:i/>
          <w:sz w:val="20"/>
          <w:szCs w:val="20"/>
        </w:rPr>
      </w:pPr>
    </w:p>
    <w:p w14:paraId="4F9EE4B2" w14:textId="159BFDBD" w:rsidR="0047017B" w:rsidRPr="005737B3" w:rsidRDefault="002D6916" w:rsidP="002D691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0047017B" w:rsidRPr="005737B3">
        <w:rPr>
          <w:rFonts w:ascii="Times New Roman" w:hAnsi="Times New Roman" w:cs="Times New Roman"/>
          <w:sz w:val="20"/>
          <w:szCs w:val="20"/>
        </w:rPr>
        <w:t>here,</w:t>
      </w:r>
      <w:r>
        <w:rPr>
          <w:rFonts w:ascii="Times New Roman" w:hAnsi="Times New Roman" w:cs="Times New Roman"/>
          <w:sz w:val="20"/>
          <w:szCs w:val="20"/>
        </w:rPr>
        <w:t xml:space="preserve"> </w:t>
      </w:r>
      <w:r w:rsidR="0047017B" w:rsidRPr="005737B3">
        <w:rPr>
          <w:rFonts w:ascii="Times New Roman" w:hAnsi="Times New Roman" w:cs="Times New Roman"/>
          <w:i/>
          <w:sz w:val="20"/>
          <w:szCs w:val="20"/>
        </w:rPr>
        <w:t>OOc</w:t>
      </w:r>
      <w:r>
        <w:rPr>
          <w:rFonts w:ascii="Times New Roman" w:hAnsi="Times New Roman" w:cs="Times New Roman"/>
          <w:sz w:val="20"/>
          <w:szCs w:val="20"/>
        </w:rPr>
        <w:t xml:space="preserve"> is define as </w:t>
      </w:r>
      <w:r w:rsidR="0047017B" w:rsidRPr="005737B3">
        <w:rPr>
          <w:rFonts w:ascii="Times New Roman" w:hAnsi="Times New Roman" w:cs="Times New Roman"/>
          <w:sz w:val="20"/>
          <w:szCs w:val="20"/>
        </w:rPr>
        <w:t>experimental oxygen oxirane</w:t>
      </w:r>
      <w:r>
        <w:rPr>
          <w:rFonts w:ascii="Times New Roman" w:hAnsi="Times New Roman" w:cs="Times New Roman"/>
          <w:sz w:val="20"/>
          <w:szCs w:val="20"/>
        </w:rPr>
        <w:t xml:space="preserve"> and </w:t>
      </w:r>
      <w:r w:rsidR="0047017B" w:rsidRPr="005737B3">
        <w:rPr>
          <w:rFonts w:ascii="Times New Roman" w:hAnsi="Times New Roman" w:cs="Times New Roman"/>
          <w:i/>
          <w:sz w:val="20"/>
          <w:szCs w:val="20"/>
        </w:rPr>
        <w:t>OOt</w:t>
      </w:r>
      <w:r>
        <w:rPr>
          <w:rFonts w:ascii="Times New Roman" w:hAnsi="Times New Roman" w:cs="Times New Roman"/>
          <w:sz w:val="20"/>
          <w:szCs w:val="20"/>
        </w:rPr>
        <w:t xml:space="preserve">  is define as </w:t>
      </w:r>
      <w:r w:rsidR="0047017B" w:rsidRPr="005737B3">
        <w:rPr>
          <w:rFonts w:ascii="Times New Roman" w:hAnsi="Times New Roman" w:cs="Times New Roman"/>
          <w:sz w:val="20"/>
          <w:szCs w:val="20"/>
        </w:rPr>
        <w:t>theoretical maximum oxirane oxygen from the expression</w:t>
      </w:r>
      <w:r>
        <w:rPr>
          <w:rFonts w:ascii="Times New Roman" w:hAnsi="Times New Roman" w:cs="Times New Roman"/>
          <w:sz w:val="20"/>
          <w:szCs w:val="20"/>
        </w:rPr>
        <w:t xml:space="preserve"> (equation 2);</w:t>
      </w:r>
    </w:p>
    <w:p w14:paraId="1DB85AF4" w14:textId="77777777" w:rsidR="00702450" w:rsidRPr="005737B3" w:rsidRDefault="00702450" w:rsidP="005F05AF">
      <w:pPr>
        <w:spacing w:after="0" w:line="240" w:lineRule="auto"/>
        <w:rPr>
          <w:rFonts w:ascii="Times New Roman" w:hAnsi="Times New Roman" w:cs="Times New Roman"/>
          <w:sz w:val="20"/>
          <w:szCs w:val="20"/>
        </w:rPr>
      </w:pPr>
    </w:p>
    <w:p w14:paraId="448617C2" w14:textId="2891029E" w:rsidR="00702450" w:rsidRPr="002D6916" w:rsidRDefault="002D6916" w:rsidP="005F05AF">
      <w:pPr>
        <w:spacing w:after="0" w:line="240" w:lineRule="auto"/>
        <w:rPr>
          <w:rFonts w:ascii="Times New Roman" w:hAnsi="Times New Roman" w:cs="Times New Roman"/>
          <w:sz w:val="20"/>
          <w:szCs w:val="20"/>
        </w:rPr>
      </w:pPr>
      <m:oMath>
        <m:r>
          <w:rPr>
            <w:rFonts w:ascii="Cambria Math" w:hAnsi="Cambria Math" w:cs="Times New Roman"/>
            <w:sz w:val="20"/>
            <w:szCs w:val="20"/>
          </w:rPr>
          <m:t xml:space="preserve">                </m:t>
        </m:r>
        <m:r>
          <w:rPr>
            <w:rFonts w:ascii="Cambria Math" w:hAnsi="Cambria Math" w:cs="Times New Roman"/>
            <w:sz w:val="20"/>
            <w:szCs w:val="20"/>
          </w:rPr>
          <m:t>OO</m:t>
        </m:r>
        <m:r>
          <m:rPr>
            <m:nor/>
          </m:rPr>
          <w:rPr>
            <w:rFonts w:ascii="Times New Roman" w:hAnsi="Times New Roman" w:cs="Times New Roman"/>
            <w:sz w:val="20"/>
            <w:szCs w:val="20"/>
            <w:vertAlign w:val="subscript"/>
          </w:rPr>
          <m:t>t</m:t>
        </m:r>
        <m:r>
          <w:rPr>
            <w:rFonts w:ascii="Cambria Math" w:hAnsi="Cambria Math" w:cs="Times New Roman"/>
            <w:sz w:val="20"/>
            <w:szCs w:val="20"/>
          </w:rPr>
          <m:t>=</m:t>
        </m:r>
        <m:d>
          <m:dPr>
            <m:ctrlPr>
              <w:rPr>
                <w:rFonts w:ascii="Cambria Math" w:hAnsi="Cambria Math" w:cs="Times New Roman"/>
                <w:sz w:val="20"/>
                <w:szCs w:val="20"/>
              </w:rPr>
            </m:ctrlPr>
          </m:dPr>
          <m:e>
            <m:f>
              <m:fPr>
                <m:ctrlPr>
                  <w:rPr>
                    <w:rFonts w:ascii="Cambria Math" w:hAnsi="Cambria Math" w:cs="Times New Roman"/>
                    <w:i/>
                    <w:sz w:val="20"/>
                    <w:szCs w:val="20"/>
                  </w:rPr>
                </m:ctrlPr>
              </m:fPr>
              <m:num>
                <m:f>
                  <m:fPr>
                    <m:type m:val="lin"/>
                    <m:ctrlPr>
                      <w:rPr>
                        <w:rFonts w:ascii="Cambria Math" w:hAnsi="Cambria Math" w:cs="Times New Roman"/>
                        <w:i/>
                        <w:sz w:val="20"/>
                        <w:szCs w:val="20"/>
                      </w:rPr>
                    </m:ctrlPr>
                  </m:fPr>
                  <m:num>
                    <m:r>
                      <w:rPr>
                        <w:rFonts w:ascii="Cambria Math" w:hAnsi="Cambria Math" w:cs="Times New Roman"/>
                        <w:sz w:val="20"/>
                        <w:szCs w:val="20"/>
                      </w:rPr>
                      <m:t>IV</m:t>
                    </m:r>
                    <m:r>
                      <m:rPr>
                        <m:nor/>
                      </m:rPr>
                      <w:rPr>
                        <w:rFonts w:ascii="Times New Roman" w:hAnsi="Times New Roman" w:cs="Times New Roman"/>
                        <w:sz w:val="20"/>
                        <w:szCs w:val="20"/>
                        <w:vertAlign w:val="subscript"/>
                      </w:rPr>
                      <m:t>O</m:t>
                    </m:r>
                  </m:num>
                  <m:den>
                    <m:r>
                      <w:rPr>
                        <w:rFonts w:ascii="Cambria Math" w:hAnsi="Cambria Math" w:cs="Times New Roman"/>
                        <w:sz w:val="20"/>
                        <w:szCs w:val="20"/>
                      </w:rPr>
                      <m:t>2Ai</m:t>
                    </m:r>
                  </m:den>
                </m:f>
              </m:num>
              <m:den>
                <m:r>
                  <w:rPr>
                    <w:rFonts w:ascii="Cambria Math" w:hAnsi="Cambria Math" w:cs="Times New Roman"/>
                    <w:sz w:val="20"/>
                    <w:szCs w:val="20"/>
                  </w:rPr>
                  <m:t>100+</m:t>
                </m:r>
                <m:d>
                  <m:dPr>
                    <m:ctrlPr>
                      <w:rPr>
                        <w:rFonts w:ascii="Cambria Math" w:hAnsi="Cambria Math" w:cs="Times New Roman"/>
                        <w:i/>
                        <w:sz w:val="20"/>
                        <w:szCs w:val="20"/>
                      </w:rPr>
                    </m:ctrlPr>
                  </m:dPr>
                  <m:e>
                    <m:f>
                      <m:fPr>
                        <m:type m:val="lin"/>
                        <m:ctrlPr>
                          <w:rPr>
                            <w:rFonts w:ascii="Cambria Math" w:hAnsi="Cambria Math" w:cs="Times New Roman"/>
                            <w:i/>
                            <w:sz w:val="20"/>
                            <w:szCs w:val="20"/>
                          </w:rPr>
                        </m:ctrlPr>
                      </m:fPr>
                      <m:num>
                        <m:r>
                          <w:rPr>
                            <w:rFonts w:ascii="Cambria Math" w:hAnsi="Cambria Math" w:cs="Times New Roman"/>
                            <w:sz w:val="20"/>
                            <w:szCs w:val="20"/>
                          </w:rPr>
                          <m:t>IV</m:t>
                        </m:r>
                        <m:r>
                          <m:rPr>
                            <m:nor/>
                          </m:rPr>
                          <w:rPr>
                            <w:rFonts w:ascii="Times New Roman" w:hAnsi="Times New Roman" w:cs="Times New Roman"/>
                            <w:sz w:val="20"/>
                            <w:szCs w:val="20"/>
                            <w:vertAlign w:val="subscript"/>
                          </w:rPr>
                          <m:t>O</m:t>
                        </m:r>
                      </m:num>
                      <m:den>
                        <m:r>
                          <w:rPr>
                            <w:rFonts w:ascii="Cambria Math" w:hAnsi="Cambria Math" w:cs="Times New Roman"/>
                            <w:sz w:val="20"/>
                            <w:szCs w:val="20"/>
                          </w:rPr>
                          <m:t>2Ai</m:t>
                        </m:r>
                      </m:den>
                    </m:f>
                  </m:e>
                </m:d>
                <m:r>
                  <w:rPr>
                    <w:rFonts w:ascii="Cambria Math" w:hAnsi="Cambria Math" w:cs="Times New Roman"/>
                    <w:sz w:val="20"/>
                    <w:szCs w:val="20"/>
                  </w:rPr>
                  <m:t>A</m:t>
                </m:r>
                <m:r>
                  <m:rPr>
                    <m:nor/>
                  </m:rPr>
                  <w:rPr>
                    <w:rFonts w:ascii="Times New Roman" w:hAnsi="Times New Roman" w:cs="Times New Roman"/>
                    <w:sz w:val="20"/>
                    <w:szCs w:val="20"/>
                    <w:vertAlign w:val="subscript"/>
                  </w:rPr>
                  <m:t>O</m:t>
                </m:r>
              </m:den>
            </m:f>
          </m:e>
        </m:d>
        <m:r>
          <w:rPr>
            <w:rFonts w:ascii="Cambria Math" w:hAnsi="Cambria Math" w:cs="Times New Roman"/>
            <w:sz w:val="20"/>
            <w:szCs w:val="20"/>
          </w:rPr>
          <m:t xml:space="preserve"> Ao×10</m:t>
        </m:r>
        <m:r>
          <w:rPr>
            <w:rFonts w:ascii="Cambria Math" w:hAnsi="Cambria Math" w:cs="Times New Roman"/>
            <w:sz w:val="20"/>
            <w:szCs w:val="20"/>
          </w:rPr>
          <m:t>0</m:t>
        </m:r>
      </m:oMath>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(2)</w:t>
      </w:r>
    </w:p>
    <w:p w14:paraId="674A5480" w14:textId="77777777" w:rsidR="00BD51D5" w:rsidRPr="005737B3" w:rsidRDefault="00BD51D5" w:rsidP="005F05AF">
      <w:pPr>
        <w:spacing w:after="0" w:line="240" w:lineRule="auto"/>
        <w:rPr>
          <w:rFonts w:ascii="Times New Roman" w:hAnsi="Times New Roman" w:cs="Times New Roman"/>
          <w:sz w:val="20"/>
          <w:szCs w:val="20"/>
        </w:rPr>
      </w:pPr>
    </w:p>
    <w:p w14:paraId="2998A957" w14:textId="36292735" w:rsidR="00BD51D5" w:rsidRDefault="002D6916" w:rsidP="005F05AF">
      <w:pPr>
        <w:spacing w:after="0" w:line="240" w:lineRule="auto"/>
        <w:rPr>
          <w:rFonts w:ascii="Times New Roman" w:hAnsi="Times New Roman" w:cs="Times New Roman"/>
          <w:sz w:val="20"/>
          <w:szCs w:val="20"/>
        </w:rPr>
      </w:pPr>
      <w:r>
        <w:rPr>
          <w:rFonts w:ascii="Times New Roman" w:hAnsi="Times New Roman" w:cs="Times New Roman"/>
          <w:sz w:val="20"/>
          <w:szCs w:val="20"/>
        </w:rPr>
        <w:t>w</w:t>
      </w:r>
      <w:r w:rsidR="0047017B" w:rsidRPr="005737B3">
        <w:rPr>
          <w:rFonts w:ascii="Times New Roman" w:hAnsi="Times New Roman" w:cs="Times New Roman"/>
          <w:sz w:val="20"/>
          <w:szCs w:val="20"/>
        </w:rPr>
        <w:t xml:space="preserve">here, </w:t>
      </w:r>
      <w:r w:rsidR="0047017B" w:rsidRPr="005737B3">
        <w:rPr>
          <w:rFonts w:ascii="Times New Roman" w:hAnsi="Times New Roman" w:cs="Times New Roman"/>
          <w:i/>
          <w:sz w:val="20"/>
          <w:szCs w:val="20"/>
        </w:rPr>
        <w:t>A</w:t>
      </w:r>
      <w:r w:rsidR="0047017B" w:rsidRPr="005737B3">
        <w:rPr>
          <w:rFonts w:ascii="Times New Roman" w:hAnsi="Times New Roman" w:cs="Times New Roman"/>
          <w:i/>
          <w:sz w:val="20"/>
          <w:szCs w:val="20"/>
          <w:vertAlign w:val="subscript"/>
        </w:rPr>
        <w:t>i</w:t>
      </w:r>
      <w:r w:rsidR="0047017B" w:rsidRPr="005737B3">
        <w:rPr>
          <w:rFonts w:ascii="Times New Roman" w:hAnsi="Times New Roman" w:cs="Times New Roman"/>
          <w:i/>
          <w:sz w:val="20"/>
          <w:szCs w:val="20"/>
        </w:rPr>
        <w:t xml:space="preserve"> </w:t>
      </w:r>
      <w:r w:rsidR="0047017B" w:rsidRPr="005737B3">
        <w:rPr>
          <w:rFonts w:ascii="Times New Roman" w:hAnsi="Times New Roman" w:cs="Times New Roman"/>
          <w:sz w:val="20"/>
          <w:szCs w:val="20"/>
        </w:rPr>
        <w:t xml:space="preserve">(126.9) and </w:t>
      </w:r>
      <w:r w:rsidR="0047017B" w:rsidRPr="005737B3">
        <w:rPr>
          <w:rFonts w:ascii="Times New Roman" w:hAnsi="Times New Roman" w:cs="Times New Roman"/>
          <w:i/>
          <w:sz w:val="20"/>
          <w:szCs w:val="20"/>
        </w:rPr>
        <w:t>A</w:t>
      </w:r>
      <w:r w:rsidR="0047017B" w:rsidRPr="005737B3">
        <w:rPr>
          <w:rFonts w:ascii="Times New Roman" w:hAnsi="Times New Roman" w:cs="Times New Roman"/>
          <w:i/>
          <w:sz w:val="20"/>
          <w:szCs w:val="20"/>
          <w:vertAlign w:val="subscript"/>
        </w:rPr>
        <w:t>0</w:t>
      </w:r>
      <w:r w:rsidR="0047017B" w:rsidRPr="005737B3">
        <w:rPr>
          <w:rFonts w:ascii="Times New Roman" w:hAnsi="Times New Roman" w:cs="Times New Roman"/>
          <w:sz w:val="20"/>
          <w:szCs w:val="20"/>
        </w:rPr>
        <w:t xml:space="preserve"> (16) are atomic weight of iodine and oxygen respectively. Meanwhile</w:t>
      </w:r>
      <w:r w:rsidR="006A0034">
        <w:rPr>
          <w:rFonts w:ascii="Times New Roman" w:hAnsi="Times New Roman" w:cs="Times New Roman"/>
          <w:sz w:val="20"/>
          <w:szCs w:val="20"/>
        </w:rPr>
        <w:t>,</w:t>
      </w:r>
      <w:r w:rsidR="0047017B" w:rsidRPr="005737B3">
        <w:rPr>
          <w:rFonts w:ascii="Times New Roman" w:hAnsi="Times New Roman" w:cs="Times New Roman"/>
          <w:sz w:val="20"/>
          <w:szCs w:val="20"/>
        </w:rPr>
        <w:t xml:space="preserve"> </w:t>
      </w:r>
      <w:r w:rsidR="0047017B" w:rsidRPr="005737B3">
        <w:rPr>
          <w:rFonts w:ascii="Times New Roman" w:hAnsi="Times New Roman" w:cs="Times New Roman"/>
          <w:i/>
          <w:sz w:val="20"/>
          <w:szCs w:val="20"/>
        </w:rPr>
        <w:t>IV</w:t>
      </w:r>
      <w:r w:rsidR="0047017B" w:rsidRPr="005737B3">
        <w:rPr>
          <w:rFonts w:ascii="Times New Roman" w:hAnsi="Times New Roman" w:cs="Times New Roman"/>
          <w:i/>
          <w:sz w:val="20"/>
          <w:szCs w:val="20"/>
          <w:vertAlign w:val="subscript"/>
        </w:rPr>
        <w:t xml:space="preserve">0 </w:t>
      </w:r>
      <w:r w:rsidR="0047017B" w:rsidRPr="005737B3">
        <w:rPr>
          <w:rFonts w:ascii="Times New Roman" w:hAnsi="Times New Roman" w:cs="Times New Roman"/>
          <w:sz w:val="20"/>
          <w:szCs w:val="20"/>
        </w:rPr>
        <w:t>is the initial iodine value of sample.</w:t>
      </w:r>
      <w:r w:rsidR="00812FC5" w:rsidRPr="005737B3">
        <w:rPr>
          <w:rFonts w:ascii="Times New Roman" w:hAnsi="Times New Roman" w:cs="Times New Roman"/>
          <w:sz w:val="20"/>
          <w:szCs w:val="20"/>
        </w:rPr>
        <w:tab/>
      </w:r>
    </w:p>
    <w:p w14:paraId="60A5253A" w14:textId="77777777" w:rsidR="0047017B" w:rsidRPr="005737B3" w:rsidRDefault="00812FC5" w:rsidP="005F05AF">
      <w:pPr>
        <w:spacing w:after="0" w:line="240" w:lineRule="auto"/>
        <w:rPr>
          <w:rFonts w:ascii="Times New Roman" w:hAnsi="Times New Roman" w:cs="Times New Roman"/>
          <w:sz w:val="20"/>
          <w:szCs w:val="20"/>
        </w:rPr>
      </w:pPr>
      <w:r w:rsidRPr="005737B3">
        <w:rPr>
          <w:rFonts w:ascii="Times New Roman" w:hAnsi="Times New Roman" w:cs="Times New Roman"/>
          <w:sz w:val="20"/>
          <w:szCs w:val="20"/>
        </w:rPr>
        <w:tab/>
      </w:r>
    </w:p>
    <w:p w14:paraId="69638FD4" w14:textId="77777777" w:rsidR="002D6916" w:rsidRDefault="001D67A8"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 xml:space="preserve">Formation of epoxy was confirmed by using Perkin Elmer GX FTIR </w:t>
      </w:r>
      <w:r w:rsidR="006A0034">
        <w:rPr>
          <w:rFonts w:ascii="Times New Roman" w:hAnsi="Times New Roman" w:cs="Times New Roman"/>
          <w:sz w:val="20"/>
          <w:szCs w:val="20"/>
        </w:rPr>
        <w:t>in the</w:t>
      </w:r>
      <w:r w:rsidRPr="005737B3">
        <w:rPr>
          <w:rFonts w:ascii="Times New Roman" w:hAnsi="Times New Roman" w:cs="Times New Roman"/>
          <w:sz w:val="20"/>
          <w:szCs w:val="20"/>
        </w:rPr>
        <w:t xml:space="preserve"> range of 400</w:t>
      </w:r>
      <w:r w:rsidR="006A0034">
        <w:rPr>
          <w:rFonts w:ascii="Times New Roman" w:hAnsi="Times New Roman" w:cs="Times New Roman"/>
          <w:sz w:val="20"/>
          <w:szCs w:val="20"/>
        </w:rPr>
        <w:t xml:space="preserve"> </w:t>
      </w:r>
      <w:r w:rsidRPr="005737B3">
        <w:rPr>
          <w:rFonts w:ascii="Times New Roman" w:hAnsi="Times New Roman" w:cs="Times New Roman"/>
          <w:sz w:val="20"/>
          <w:szCs w:val="20"/>
        </w:rPr>
        <w:t>cm</w:t>
      </w:r>
      <w:r w:rsidRPr="005737B3">
        <w:rPr>
          <w:rFonts w:ascii="Times New Roman" w:hAnsi="Times New Roman" w:cs="Times New Roman"/>
          <w:sz w:val="20"/>
          <w:szCs w:val="20"/>
          <w:vertAlign w:val="superscript"/>
        </w:rPr>
        <w:t>-1</w:t>
      </w:r>
      <w:r w:rsidRPr="005737B3">
        <w:rPr>
          <w:rFonts w:ascii="Times New Roman" w:hAnsi="Times New Roman" w:cs="Times New Roman"/>
          <w:sz w:val="20"/>
          <w:szCs w:val="20"/>
        </w:rPr>
        <w:t xml:space="preserve"> to 400</w:t>
      </w:r>
      <w:r w:rsidR="006A0034">
        <w:rPr>
          <w:rFonts w:ascii="Times New Roman" w:hAnsi="Times New Roman" w:cs="Times New Roman"/>
          <w:sz w:val="20"/>
          <w:szCs w:val="20"/>
        </w:rPr>
        <w:t xml:space="preserve">0 </w:t>
      </w:r>
      <w:r w:rsidRPr="005737B3">
        <w:rPr>
          <w:rFonts w:ascii="Times New Roman" w:hAnsi="Times New Roman" w:cs="Times New Roman"/>
          <w:sz w:val="20"/>
          <w:szCs w:val="20"/>
        </w:rPr>
        <w:t>cm</w:t>
      </w:r>
      <w:r w:rsidRPr="005737B3">
        <w:rPr>
          <w:rFonts w:ascii="Times New Roman" w:hAnsi="Times New Roman" w:cs="Times New Roman"/>
          <w:sz w:val="20"/>
          <w:szCs w:val="20"/>
          <w:vertAlign w:val="superscript"/>
        </w:rPr>
        <w:t>-1</w:t>
      </w:r>
      <w:r w:rsidRPr="00A027D4">
        <w:rPr>
          <w:rFonts w:ascii="Times New Roman" w:hAnsi="Times New Roman" w:cs="Times New Roman"/>
          <w:sz w:val="20"/>
          <w:szCs w:val="20"/>
        </w:rPr>
        <w:t xml:space="preserve">. </w:t>
      </w:r>
      <w:r w:rsidR="006A0034">
        <w:rPr>
          <w:rFonts w:ascii="Times New Roman" w:hAnsi="Times New Roman" w:cs="Times New Roman"/>
          <w:sz w:val="20"/>
          <w:szCs w:val="20"/>
        </w:rPr>
        <w:t>Subsequently,</w:t>
      </w:r>
      <w:r w:rsidRPr="005737B3">
        <w:rPr>
          <w:rFonts w:ascii="Times New Roman" w:hAnsi="Times New Roman" w:cs="Times New Roman"/>
          <w:sz w:val="20"/>
          <w:szCs w:val="20"/>
        </w:rPr>
        <w:t xml:space="preserve"> the </w:t>
      </w:r>
      <w:r w:rsidR="0054028B">
        <w:rPr>
          <w:rFonts w:ascii="Times New Roman" w:hAnsi="Times New Roman" w:cs="Times New Roman"/>
          <w:sz w:val="20"/>
          <w:szCs w:val="20"/>
        </w:rPr>
        <w:t>ENPGDO</w:t>
      </w:r>
      <w:r w:rsidRPr="005737B3">
        <w:rPr>
          <w:rFonts w:ascii="Times New Roman" w:hAnsi="Times New Roman" w:cs="Times New Roman"/>
          <w:sz w:val="20"/>
          <w:szCs w:val="20"/>
        </w:rPr>
        <w:t xml:space="preserve"> was analysed with </w:t>
      </w:r>
      <w:r w:rsidRPr="005737B3">
        <w:rPr>
          <w:rFonts w:ascii="Times New Roman" w:hAnsi="Times New Roman" w:cs="Times New Roman"/>
          <w:sz w:val="20"/>
          <w:szCs w:val="20"/>
          <w:vertAlign w:val="superscript"/>
        </w:rPr>
        <w:t>1</w:t>
      </w:r>
      <w:r w:rsidRPr="005737B3">
        <w:rPr>
          <w:rFonts w:ascii="Times New Roman" w:hAnsi="Times New Roman" w:cs="Times New Roman"/>
          <w:sz w:val="20"/>
          <w:szCs w:val="20"/>
        </w:rPr>
        <w:t xml:space="preserve">H NMR and </w:t>
      </w:r>
      <w:r w:rsidRPr="005737B3">
        <w:rPr>
          <w:rFonts w:ascii="Times New Roman" w:hAnsi="Times New Roman" w:cs="Times New Roman"/>
          <w:sz w:val="20"/>
          <w:szCs w:val="20"/>
          <w:vertAlign w:val="superscript"/>
        </w:rPr>
        <w:t>13</w:t>
      </w:r>
      <w:r w:rsidRPr="005737B3">
        <w:rPr>
          <w:rFonts w:ascii="Times New Roman" w:hAnsi="Times New Roman" w:cs="Times New Roman"/>
          <w:sz w:val="20"/>
          <w:szCs w:val="20"/>
        </w:rPr>
        <w:t>C NMR using Bruker ARX-600 for structure conformation.</w:t>
      </w:r>
      <w:r w:rsidR="0054028B">
        <w:rPr>
          <w:rFonts w:ascii="Times New Roman" w:hAnsi="Times New Roman" w:cs="Times New Roman"/>
          <w:sz w:val="20"/>
          <w:szCs w:val="20"/>
        </w:rPr>
        <w:t xml:space="preserve"> </w:t>
      </w:r>
      <w:r w:rsidRPr="005737B3">
        <w:rPr>
          <w:rFonts w:ascii="Times New Roman" w:hAnsi="Times New Roman" w:cs="Times New Roman"/>
          <w:sz w:val="20"/>
          <w:szCs w:val="20"/>
        </w:rPr>
        <w:t>Tetramethyl Silen (TMS) were used</w:t>
      </w:r>
      <w:r w:rsidR="00862DC4">
        <w:rPr>
          <w:rFonts w:ascii="Times New Roman" w:hAnsi="Times New Roman" w:cs="Times New Roman"/>
          <w:sz w:val="20"/>
          <w:szCs w:val="20"/>
        </w:rPr>
        <w:t xml:space="preserve"> </w:t>
      </w:r>
      <w:r w:rsidR="0054028B">
        <w:rPr>
          <w:rFonts w:ascii="Times New Roman" w:hAnsi="Times New Roman" w:cs="Times New Roman"/>
          <w:sz w:val="20"/>
          <w:szCs w:val="20"/>
        </w:rPr>
        <w:t>as internal standard</w:t>
      </w:r>
      <w:r w:rsidRPr="005737B3">
        <w:rPr>
          <w:rFonts w:ascii="Times New Roman" w:hAnsi="Times New Roman" w:cs="Times New Roman"/>
          <w:sz w:val="20"/>
          <w:szCs w:val="20"/>
        </w:rPr>
        <w:t xml:space="preserve"> with deutero</w:t>
      </w:r>
      <w:r w:rsidR="006A0034">
        <w:rPr>
          <w:rFonts w:ascii="Times New Roman" w:hAnsi="Times New Roman" w:cs="Times New Roman"/>
          <w:sz w:val="20"/>
          <w:szCs w:val="20"/>
        </w:rPr>
        <w:t>ch</w:t>
      </w:r>
      <w:r w:rsidRPr="005737B3">
        <w:rPr>
          <w:rFonts w:ascii="Times New Roman" w:hAnsi="Times New Roman" w:cs="Times New Roman"/>
          <w:sz w:val="20"/>
          <w:szCs w:val="20"/>
        </w:rPr>
        <w:t xml:space="preserve">loroform as solvent. </w:t>
      </w:r>
    </w:p>
    <w:p w14:paraId="0F88F733" w14:textId="77777777" w:rsidR="002D6916" w:rsidRDefault="002D6916" w:rsidP="005F05AF">
      <w:pPr>
        <w:spacing w:after="0" w:line="240" w:lineRule="auto"/>
        <w:jc w:val="both"/>
        <w:rPr>
          <w:rFonts w:ascii="Times New Roman" w:hAnsi="Times New Roman" w:cs="Times New Roman"/>
          <w:sz w:val="20"/>
          <w:szCs w:val="20"/>
        </w:rPr>
      </w:pPr>
    </w:p>
    <w:p w14:paraId="7512D2F9" w14:textId="1040127F" w:rsidR="00BD51D5" w:rsidRPr="002D6916" w:rsidRDefault="00D8063C" w:rsidP="005F05AF">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Epoxidized NPG</w:t>
      </w:r>
      <w:r w:rsidR="00373C51" w:rsidRPr="00433BF0">
        <w:rPr>
          <w:rFonts w:ascii="Times New Roman" w:hAnsi="Times New Roman" w:cs="Times New Roman"/>
          <w:b/>
          <w:sz w:val="20"/>
          <w:szCs w:val="20"/>
        </w:rPr>
        <w:t xml:space="preserve"> </w:t>
      </w:r>
      <w:r w:rsidR="002D6916" w:rsidRPr="00433BF0">
        <w:rPr>
          <w:rFonts w:ascii="Times New Roman" w:hAnsi="Times New Roman" w:cs="Times New Roman"/>
          <w:b/>
          <w:sz w:val="20"/>
          <w:szCs w:val="20"/>
        </w:rPr>
        <w:t>dioleate physicochemical analysis</w:t>
      </w:r>
    </w:p>
    <w:p w14:paraId="6E347F02" w14:textId="11D2F45E" w:rsidR="0054028B" w:rsidRDefault="006A0DDB"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 xml:space="preserve">The improvement </w:t>
      </w:r>
      <w:r w:rsidR="006A0034">
        <w:rPr>
          <w:rFonts w:ascii="Times New Roman" w:hAnsi="Times New Roman" w:cs="Times New Roman"/>
          <w:sz w:val="20"/>
          <w:szCs w:val="20"/>
        </w:rPr>
        <w:t>in the</w:t>
      </w:r>
      <w:r w:rsidRPr="005737B3">
        <w:rPr>
          <w:rFonts w:ascii="Times New Roman" w:hAnsi="Times New Roman" w:cs="Times New Roman"/>
          <w:sz w:val="20"/>
          <w:szCs w:val="20"/>
        </w:rPr>
        <w:t xml:space="preserve"> characteri</w:t>
      </w:r>
      <w:r w:rsidR="006A0034">
        <w:rPr>
          <w:rFonts w:ascii="Times New Roman" w:hAnsi="Times New Roman" w:cs="Times New Roman"/>
          <w:sz w:val="20"/>
          <w:szCs w:val="20"/>
        </w:rPr>
        <w:t>stics</w:t>
      </w:r>
      <w:r w:rsidRPr="005737B3">
        <w:rPr>
          <w:rFonts w:ascii="Times New Roman" w:hAnsi="Times New Roman" w:cs="Times New Roman"/>
          <w:sz w:val="20"/>
          <w:szCs w:val="20"/>
        </w:rPr>
        <w:t xml:space="preserve"> of NPG</w:t>
      </w:r>
      <w:r w:rsidR="0054028B">
        <w:rPr>
          <w:rFonts w:ascii="Times New Roman" w:hAnsi="Times New Roman" w:cs="Times New Roman"/>
          <w:sz w:val="20"/>
          <w:szCs w:val="20"/>
        </w:rPr>
        <w:t>DO</w:t>
      </w:r>
      <w:r w:rsidRPr="005737B3">
        <w:rPr>
          <w:rFonts w:ascii="Times New Roman" w:hAnsi="Times New Roman" w:cs="Times New Roman"/>
          <w:sz w:val="20"/>
          <w:szCs w:val="20"/>
        </w:rPr>
        <w:t xml:space="preserve"> and </w:t>
      </w:r>
      <w:r w:rsidR="0054028B">
        <w:rPr>
          <w:rFonts w:ascii="Times New Roman" w:hAnsi="Times New Roman" w:cs="Times New Roman"/>
          <w:sz w:val="20"/>
          <w:szCs w:val="20"/>
        </w:rPr>
        <w:t>ENPGDO</w:t>
      </w:r>
      <w:r w:rsidRPr="005737B3">
        <w:rPr>
          <w:rFonts w:ascii="Times New Roman" w:hAnsi="Times New Roman" w:cs="Times New Roman"/>
          <w:sz w:val="20"/>
          <w:szCs w:val="20"/>
        </w:rPr>
        <w:t xml:space="preserve"> were analysed. For the pour point and oxidative stability, Differential Scanning Calorimetri (DSC) was used. The flash point was determined </w:t>
      </w:r>
      <w:r w:rsidR="006A0034">
        <w:rPr>
          <w:rFonts w:ascii="Times New Roman" w:hAnsi="Times New Roman" w:cs="Times New Roman"/>
          <w:sz w:val="20"/>
          <w:szCs w:val="20"/>
        </w:rPr>
        <w:t>using</w:t>
      </w:r>
      <w:r w:rsidRPr="005737B3">
        <w:rPr>
          <w:rFonts w:ascii="Times New Roman" w:hAnsi="Times New Roman" w:cs="Times New Roman"/>
          <w:sz w:val="20"/>
          <w:szCs w:val="20"/>
        </w:rPr>
        <w:t xml:space="preserve"> ASTM D92 </w:t>
      </w:r>
      <w:r w:rsidR="006A0034">
        <w:rPr>
          <w:rFonts w:ascii="Times New Roman" w:hAnsi="Times New Roman" w:cs="Times New Roman"/>
          <w:sz w:val="20"/>
          <w:szCs w:val="20"/>
        </w:rPr>
        <w:t xml:space="preserve">method </w:t>
      </w:r>
      <w:r w:rsidRPr="005737B3">
        <w:rPr>
          <w:rFonts w:ascii="Times New Roman" w:hAnsi="Times New Roman" w:cs="Times New Roman"/>
          <w:sz w:val="20"/>
          <w:szCs w:val="20"/>
        </w:rPr>
        <w:t xml:space="preserve">(ASTM1965). The viscosity of the sample was analysed using Rhemometer Anton Paar at 40 ºC and </w:t>
      </w:r>
      <w:r w:rsidR="002D6916">
        <w:rPr>
          <w:rFonts w:ascii="Times New Roman" w:hAnsi="Times New Roman" w:cs="Times New Roman"/>
          <w:sz w:val="20"/>
          <w:szCs w:val="20"/>
        </w:rPr>
        <w:t xml:space="preserve">     </w:t>
      </w:r>
      <w:r w:rsidRPr="005737B3">
        <w:rPr>
          <w:rFonts w:ascii="Times New Roman" w:hAnsi="Times New Roman" w:cs="Times New Roman"/>
          <w:sz w:val="20"/>
          <w:szCs w:val="20"/>
        </w:rPr>
        <w:t>100 ºC. For the calculation of viscosity index</w:t>
      </w:r>
      <w:r w:rsidR="0054028B">
        <w:rPr>
          <w:rFonts w:ascii="Times New Roman" w:hAnsi="Times New Roman" w:cs="Times New Roman"/>
          <w:sz w:val="20"/>
          <w:szCs w:val="20"/>
        </w:rPr>
        <w:t xml:space="preserve"> (VI)</w:t>
      </w:r>
      <w:r w:rsidRPr="005737B3">
        <w:rPr>
          <w:rFonts w:ascii="Times New Roman" w:hAnsi="Times New Roman" w:cs="Times New Roman"/>
          <w:sz w:val="20"/>
          <w:szCs w:val="20"/>
        </w:rPr>
        <w:t xml:space="preserve">, ASTM 2270 </w:t>
      </w:r>
      <w:r w:rsidR="006A0034">
        <w:rPr>
          <w:rFonts w:ascii="Times New Roman" w:hAnsi="Times New Roman" w:cs="Times New Roman"/>
          <w:sz w:val="20"/>
          <w:szCs w:val="20"/>
        </w:rPr>
        <w:t xml:space="preserve">method </w:t>
      </w:r>
      <w:r w:rsidR="002D6916">
        <w:rPr>
          <w:rFonts w:ascii="Times New Roman" w:hAnsi="Times New Roman" w:cs="Times New Roman"/>
          <w:sz w:val="20"/>
          <w:szCs w:val="20"/>
        </w:rPr>
        <w:t xml:space="preserve">(ASTM 1964), the equation 3 or 4 </w:t>
      </w:r>
      <w:r w:rsidRPr="005737B3">
        <w:rPr>
          <w:rFonts w:ascii="Times New Roman" w:hAnsi="Times New Roman" w:cs="Times New Roman"/>
          <w:sz w:val="20"/>
          <w:szCs w:val="20"/>
        </w:rPr>
        <w:t>was used</w:t>
      </w:r>
      <w:r w:rsidR="0054028B">
        <w:rPr>
          <w:rFonts w:ascii="Times New Roman" w:hAnsi="Times New Roman" w:cs="Times New Roman"/>
          <w:sz w:val="20"/>
          <w:szCs w:val="20"/>
        </w:rPr>
        <w:t xml:space="preserve"> as below:</w:t>
      </w:r>
    </w:p>
    <w:p w14:paraId="6EF966EF" w14:textId="77777777" w:rsidR="00862DC4" w:rsidRDefault="00862DC4" w:rsidP="005F05AF">
      <w:pPr>
        <w:spacing w:after="0" w:line="240" w:lineRule="auto"/>
        <w:jc w:val="both"/>
        <w:rPr>
          <w:rFonts w:ascii="Times New Roman" w:hAnsi="Times New Roman" w:cs="Times New Roman"/>
          <w:sz w:val="20"/>
          <w:szCs w:val="20"/>
        </w:rPr>
      </w:pPr>
    </w:p>
    <w:p w14:paraId="70EEDEB9" w14:textId="1C60300A" w:rsidR="0054028B" w:rsidRDefault="0054028B"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For oils of 0 to 100 VI:</w:t>
      </w:r>
    </w:p>
    <w:p w14:paraId="311FB086" w14:textId="77777777" w:rsidR="002D6916" w:rsidRDefault="002D6916" w:rsidP="005F05AF">
      <w:pPr>
        <w:spacing w:after="0" w:line="240" w:lineRule="auto"/>
        <w:jc w:val="both"/>
        <w:rPr>
          <w:rFonts w:ascii="Times New Roman" w:hAnsi="Times New Roman" w:cs="Times New Roman"/>
          <w:sz w:val="20"/>
          <w:szCs w:val="20"/>
        </w:rPr>
      </w:pPr>
    </w:p>
    <w:p w14:paraId="16E361CF" w14:textId="53FEA8D6" w:rsidR="0054028B" w:rsidRDefault="00B321BB" w:rsidP="002D691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VI= [ (L- U) / (L-H) ] x 100</w:t>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t xml:space="preserve">   (3)</w:t>
      </w:r>
    </w:p>
    <w:p w14:paraId="1C37544A" w14:textId="77777777" w:rsidR="002D6916" w:rsidRDefault="002D6916" w:rsidP="005F05AF">
      <w:pPr>
        <w:spacing w:after="0" w:line="240" w:lineRule="auto"/>
        <w:jc w:val="both"/>
        <w:rPr>
          <w:rFonts w:ascii="Times New Roman" w:hAnsi="Times New Roman" w:cs="Times New Roman"/>
          <w:sz w:val="20"/>
          <w:szCs w:val="20"/>
        </w:rPr>
      </w:pPr>
    </w:p>
    <w:p w14:paraId="52839108" w14:textId="739BA955" w:rsidR="00B321BB" w:rsidRDefault="002D6916"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00B321BB">
        <w:rPr>
          <w:rFonts w:ascii="Times New Roman" w:hAnsi="Times New Roman" w:cs="Times New Roman"/>
          <w:sz w:val="20"/>
          <w:szCs w:val="20"/>
        </w:rPr>
        <w:t>here</w:t>
      </w:r>
      <w:r>
        <w:rPr>
          <w:rFonts w:ascii="Times New Roman" w:hAnsi="Times New Roman" w:cs="Times New Roman"/>
          <w:sz w:val="20"/>
          <w:szCs w:val="20"/>
        </w:rPr>
        <w:t xml:space="preserve">, U is define as </w:t>
      </w:r>
      <w:r w:rsidR="00B321BB">
        <w:rPr>
          <w:rFonts w:ascii="Times New Roman" w:hAnsi="Times New Roman" w:cs="Times New Roman"/>
          <w:sz w:val="20"/>
          <w:szCs w:val="20"/>
        </w:rPr>
        <w:t>kinematic viscocity of oil in centistokes at 40</w:t>
      </w:r>
      <w:r w:rsidR="006A0034">
        <w:rPr>
          <w:rFonts w:ascii="Times New Roman" w:hAnsi="Times New Roman" w:cs="Times New Roman"/>
          <w:sz w:val="20"/>
          <w:szCs w:val="20"/>
        </w:rPr>
        <w:t xml:space="preserve"> </w:t>
      </w:r>
      <w:r>
        <w:rPr>
          <w:rFonts w:ascii="Times New Roman" w:hAnsi="Times New Roman" w:cs="Times New Roman"/>
          <w:sz w:val="20"/>
          <w:szCs w:val="20"/>
        </w:rPr>
        <w:t xml:space="preserve">°C, L and H is </w:t>
      </w:r>
      <w:r w:rsidR="00B321BB">
        <w:rPr>
          <w:rFonts w:ascii="Times New Roman" w:hAnsi="Times New Roman" w:cs="Times New Roman"/>
          <w:sz w:val="20"/>
          <w:szCs w:val="20"/>
        </w:rPr>
        <w:t>value from Table L and H based on kinematic viscocity (cSt) at 100</w:t>
      </w:r>
      <w:r w:rsidR="006A0034">
        <w:rPr>
          <w:rFonts w:ascii="Times New Roman" w:hAnsi="Times New Roman" w:cs="Times New Roman"/>
          <w:sz w:val="20"/>
          <w:szCs w:val="20"/>
        </w:rPr>
        <w:t xml:space="preserve"> </w:t>
      </w:r>
      <w:r w:rsidR="00B321BB">
        <w:rPr>
          <w:rFonts w:ascii="Times New Roman" w:hAnsi="Times New Roman" w:cs="Times New Roman"/>
          <w:sz w:val="20"/>
          <w:szCs w:val="20"/>
        </w:rPr>
        <w:t>°C.</w:t>
      </w:r>
    </w:p>
    <w:p w14:paraId="1C5FAE6F" w14:textId="77777777" w:rsidR="00BD51D5" w:rsidRDefault="00BD51D5" w:rsidP="005F05AF">
      <w:pPr>
        <w:spacing w:after="0" w:line="240" w:lineRule="auto"/>
        <w:jc w:val="both"/>
        <w:rPr>
          <w:rFonts w:ascii="Times New Roman" w:hAnsi="Times New Roman" w:cs="Times New Roman"/>
          <w:sz w:val="20"/>
          <w:szCs w:val="20"/>
        </w:rPr>
      </w:pPr>
    </w:p>
    <w:p w14:paraId="1DB39997" w14:textId="77777777" w:rsidR="0054028B" w:rsidRDefault="0054028B"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For oils of 100 VI and greater:</w:t>
      </w:r>
    </w:p>
    <w:p w14:paraId="713F5916" w14:textId="77777777" w:rsidR="002D6916" w:rsidRDefault="002D6916" w:rsidP="002D6916">
      <w:pPr>
        <w:spacing w:after="0" w:line="240" w:lineRule="auto"/>
        <w:rPr>
          <w:rFonts w:ascii="Times New Roman" w:hAnsi="Times New Roman" w:cs="Times New Roman"/>
          <w:sz w:val="20"/>
          <w:szCs w:val="20"/>
        </w:rPr>
      </w:pPr>
    </w:p>
    <w:p w14:paraId="0E17F15A" w14:textId="7A2B55D3" w:rsidR="0054028B" w:rsidRDefault="00B321BB" w:rsidP="002D691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VI= [ ((antilog N) – 1) / 0.00715] = 100</w:t>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r>
      <w:r w:rsidR="002D6916">
        <w:rPr>
          <w:rFonts w:ascii="Times New Roman" w:hAnsi="Times New Roman" w:cs="Times New Roman"/>
          <w:sz w:val="20"/>
          <w:szCs w:val="20"/>
        </w:rPr>
        <w:tab/>
        <w:t xml:space="preserve">   (4)</w:t>
      </w:r>
    </w:p>
    <w:p w14:paraId="6CBADC08" w14:textId="77777777" w:rsidR="002D6916" w:rsidRDefault="002D6916" w:rsidP="005F05AF">
      <w:pPr>
        <w:spacing w:after="0" w:line="240" w:lineRule="auto"/>
        <w:jc w:val="both"/>
        <w:rPr>
          <w:rFonts w:ascii="Times New Roman" w:hAnsi="Times New Roman" w:cs="Times New Roman"/>
          <w:sz w:val="20"/>
          <w:szCs w:val="20"/>
        </w:rPr>
      </w:pPr>
    </w:p>
    <w:p w14:paraId="6098F1D0" w14:textId="0FAC4635" w:rsidR="00BD51D5" w:rsidRDefault="002D6916"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0054028B">
        <w:rPr>
          <w:rFonts w:ascii="Times New Roman" w:hAnsi="Times New Roman" w:cs="Times New Roman"/>
          <w:sz w:val="20"/>
          <w:szCs w:val="20"/>
        </w:rPr>
        <w:t>here</w:t>
      </w:r>
      <w:r>
        <w:rPr>
          <w:rFonts w:ascii="Times New Roman" w:hAnsi="Times New Roman" w:cs="Times New Roman"/>
          <w:sz w:val="20"/>
          <w:szCs w:val="20"/>
        </w:rPr>
        <w:t xml:space="preserve">, </w:t>
      </w:r>
      <w:r w:rsidR="00B321BB">
        <w:rPr>
          <w:rFonts w:ascii="Times New Roman" w:hAnsi="Times New Roman" w:cs="Times New Roman"/>
          <w:sz w:val="20"/>
          <w:szCs w:val="20"/>
        </w:rPr>
        <w:t>U</w:t>
      </w:r>
      <w:r>
        <w:rPr>
          <w:rFonts w:ascii="Times New Roman" w:hAnsi="Times New Roman" w:cs="Times New Roman"/>
          <w:sz w:val="20"/>
          <w:szCs w:val="20"/>
        </w:rPr>
        <w:t xml:space="preserve"> is define as </w:t>
      </w:r>
      <w:r w:rsidR="0054028B">
        <w:rPr>
          <w:rFonts w:ascii="Times New Roman" w:hAnsi="Times New Roman" w:cs="Times New Roman"/>
          <w:sz w:val="20"/>
          <w:szCs w:val="20"/>
        </w:rPr>
        <w:t>kinematic visc</w:t>
      </w:r>
      <w:r w:rsidR="00B321BB">
        <w:rPr>
          <w:rFonts w:ascii="Times New Roman" w:hAnsi="Times New Roman" w:cs="Times New Roman"/>
          <w:sz w:val="20"/>
          <w:szCs w:val="20"/>
        </w:rPr>
        <w:t>ocity of oil in centistokes at 4</w:t>
      </w:r>
      <w:r w:rsidR="0054028B">
        <w:rPr>
          <w:rFonts w:ascii="Times New Roman" w:hAnsi="Times New Roman" w:cs="Times New Roman"/>
          <w:sz w:val="20"/>
          <w:szCs w:val="20"/>
        </w:rPr>
        <w:t>0</w:t>
      </w:r>
      <w:r w:rsidR="006A0034">
        <w:rPr>
          <w:rFonts w:ascii="Times New Roman" w:hAnsi="Times New Roman" w:cs="Times New Roman"/>
          <w:sz w:val="20"/>
          <w:szCs w:val="20"/>
        </w:rPr>
        <w:t xml:space="preserve"> </w:t>
      </w:r>
      <w:r w:rsidR="0054028B">
        <w:rPr>
          <w:rFonts w:ascii="Times New Roman" w:hAnsi="Times New Roman" w:cs="Times New Roman"/>
          <w:sz w:val="20"/>
          <w:szCs w:val="20"/>
        </w:rPr>
        <w:t>°C</w:t>
      </w:r>
      <w:r>
        <w:rPr>
          <w:rFonts w:ascii="Times New Roman" w:hAnsi="Times New Roman" w:cs="Times New Roman"/>
          <w:sz w:val="20"/>
          <w:szCs w:val="20"/>
        </w:rPr>
        <w:t xml:space="preserve">, </w:t>
      </w:r>
      <w:r w:rsidR="00B321BB">
        <w:rPr>
          <w:rFonts w:ascii="Times New Roman" w:hAnsi="Times New Roman" w:cs="Times New Roman"/>
          <w:sz w:val="20"/>
          <w:szCs w:val="20"/>
        </w:rPr>
        <w:t>Y</w:t>
      </w:r>
      <w:r>
        <w:rPr>
          <w:rFonts w:ascii="Times New Roman" w:hAnsi="Times New Roman" w:cs="Times New Roman"/>
          <w:sz w:val="20"/>
          <w:szCs w:val="20"/>
        </w:rPr>
        <w:t xml:space="preserve"> is define as </w:t>
      </w:r>
      <w:r w:rsidR="0054028B">
        <w:rPr>
          <w:rFonts w:ascii="Times New Roman" w:hAnsi="Times New Roman" w:cs="Times New Roman"/>
          <w:sz w:val="20"/>
          <w:szCs w:val="20"/>
        </w:rPr>
        <w:t>kinematic visc</w:t>
      </w:r>
      <w:r w:rsidR="00B321BB">
        <w:rPr>
          <w:rFonts w:ascii="Times New Roman" w:hAnsi="Times New Roman" w:cs="Times New Roman"/>
          <w:sz w:val="20"/>
          <w:szCs w:val="20"/>
        </w:rPr>
        <w:t>ocity of oil in centistokes at 10</w:t>
      </w:r>
      <w:r w:rsidR="0054028B">
        <w:rPr>
          <w:rFonts w:ascii="Times New Roman" w:hAnsi="Times New Roman" w:cs="Times New Roman"/>
          <w:sz w:val="20"/>
          <w:szCs w:val="20"/>
        </w:rPr>
        <w:t>0</w:t>
      </w:r>
      <w:r w:rsidR="006A0034">
        <w:rPr>
          <w:rFonts w:ascii="Times New Roman" w:hAnsi="Times New Roman" w:cs="Times New Roman"/>
          <w:sz w:val="20"/>
          <w:szCs w:val="20"/>
        </w:rPr>
        <w:t xml:space="preserve"> </w:t>
      </w:r>
      <w:r w:rsidR="0054028B">
        <w:rPr>
          <w:rFonts w:ascii="Times New Roman" w:hAnsi="Times New Roman" w:cs="Times New Roman"/>
          <w:sz w:val="20"/>
          <w:szCs w:val="20"/>
        </w:rPr>
        <w:t>°C</w:t>
      </w:r>
      <w:r>
        <w:rPr>
          <w:rFonts w:ascii="Times New Roman" w:hAnsi="Times New Roman" w:cs="Times New Roman"/>
          <w:sz w:val="20"/>
          <w:szCs w:val="20"/>
        </w:rPr>
        <w:t xml:space="preserve">, and L and H is the </w:t>
      </w:r>
      <w:r w:rsidR="00B321BB">
        <w:rPr>
          <w:rFonts w:ascii="Times New Roman" w:hAnsi="Times New Roman" w:cs="Times New Roman"/>
          <w:sz w:val="20"/>
          <w:szCs w:val="20"/>
        </w:rPr>
        <w:t>value from Table L and H based on kinematic viscocity (cSt) at 100</w:t>
      </w:r>
      <w:r w:rsidR="006A0034">
        <w:rPr>
          <w:rFonts w:ascii="Times New Roman" w:hAnsi="Times New Roman" w:cs="Times New Roman"/>
          <w:sz w:val="20"/>
          <w:szCs w:val="20"/>
        </w:rPr>
        <w:t xml:space="preserve"> </w:t>
      </w:r>
      <w:r w:rsidR="00B321BB">
        <w:rPr>
          <w:rFonts w:ascii="Times New Roman" w:hAnsi="Times New Roman" w:cs="Times New Roman"/>
          <w:sz w:val="20"/>
          <w:szCs w:val="20"/>
        </w:rPr>
        <w:t>°C.</w:t>
      </w:r>
    </w:p>
    <w:p w14:paraId="5F0E23A9" w14:textId="77777777" w:rsidR="002D6916" w:rsidRPr="005737B3" w:rsidRDefault="002D6916" w:rsidP="005F05AF">
      <w:pPr>
        <w:spacing w:after="0" w:line="240" w:lineRule="auto"/>
        <w:jc w:val="both"/>
        <w:rPr>
          <w:rFonts w:ascii="Times New Roman" w:hAnsi="Times New Roman" w:cs="Times New Roman"/>
          <w:sz w:val="20"/>
          <w:szCs w:val="20"/>
        </w:rPr>
      </w:pPr>
    </w:p>
    <w:p w14:paraId="16EDE7A8" w14:textId="0FEC21C7" w:rsidR="00BD51D5" w:rsidRPr="005737B3" w:rsidRDefault="00B36805" w:rsidP="002D691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Result</w:t>
      </w:r>
      <w:r w:rsidR="00BC11EF">
        <w:rPr>
          <w:rFonts w:ascii="Times New Roman" w:hAnsi="Times New Roman" w:cs="Times New Roman"/>
          <w:b/>
          <w:sz w:val="20"/>
          <w:szCs w:val="20"/>
        </w:rPr>
        <w:t>s</w:t>
      </w:r>
      <w:r>
        <w:rPr>
          <w:rFonts w:ascii="Times New Roman" w:hAnsi="Times New Roman" w:cs="Times New Roman"/>
          <w:b/>
          <w:sz w:val="20"/>
          <w:szCs w:val="20"/>
        </w:rPr>
        <w:t xml:space="preserve"> a</w:t>
      </w:r>
      <w:r w:rsidR="00373C51" w:rsidRPr="005737B3">
        <w:rPr>
          <w:rFonts w:ascii="Times New Roman" w:hAnsi="Times New Roman" w:cs="Times New Roman"/>
          <w:b/>
          <w:sz w:val="20"/>
          <w:szCs w:val="20"/>
        </w:rPr>
        <w:t>nd Discussion</w:t>
      </w:r>
    </w:p>
    <w:p w14:paraId="3FDCE0C9" w14:textId="77777777" w:rsidR="00A00EBE" w:rsidRDefault="00A00EBE"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 xml:space="preserve">Neopentyl glycol (NPG) is a polyhydic alcohol. It does not contain hydrogen in β position as glycerol. β hydrogen atom can lead to partial defragmentation into unsaturated compound at high temperature. This compound will later undergo polymerization and form precipitates </w:t>
      </w:r>
      <w:r w:rsidR="00950C46">
        <w:rPr>
          <w:rFonts w:ascii="Times New Roman" w:hAnsi="Times New Roman" w:cs="Times New Roman"/>
          <w:sz w:val="20"/>
          <w:szCs w:val="20"/>
        </w:rPr>
        <w:t>[7</w:t>
      </w:r>
      <w:r w:rsidRPr="005737B3">
        <w:rPr>
          <w:rFonts w:ascii="Times New Roman" w:hAnsi="Times New Roman" w:cs="Times New Roman"/>
          <w:sz w:val="20"/>
          <w:szCs w:val="20"/>
        </w:rPr>
        <w:t xml:space="preserve">]. </w:t>
      </w:r>
      <w:r w:rsidR="006A0034">
        <w:rPr>
          <w:rFonts w:ascii="Times New Roman" w:hAnsi="Times New Roman" w:cs="Times New Roman"/>
          <w:sz w:val="20"/>
          <w:szCs w:val="20"/>
        </w:rPr>
        <w:t xml:space="preserve">In this study, </w:t>
      </w:r>
      <w:r w:rsidRPr="005737B3">
        <w:rPr>
          <w:rFonts w:ascii="Times New Roman" w:hAnsi="Times New Roman" w:cs="Times New Roman"/>
          <w:sz w:val="20"/>
          <w:szCs w:val="20"/>
        </w:rPr>
        <w:t xml:space="preserve">NPG </w:t>
      </w:r>
      <w:r w:rsidR="006A0034">
        <w:rPr>
          <w:rFonts w:ascii="Times New Roman" w:hAnsi="Times New Roman" w:cs="Times New Roman"/>
          <w:sz w:val="20"/>
          <w:szCs w:val="20"/>
        </w:rPr>
        <w:t>was</w:t>
      </w:r>
      <w:r w:rsidRPr="005737B3">
        <w:rPr>
          <w:rFonts w:ascii="Times New Roman" w:hAnsi="Times New Roman" w:cs="Times New Roman"/>
          <w:sz w:val="20"/>
          <w:szCs w:val="20"/>
        </w:rPr>
        <w:t xml:space="preserve"> esterified with oleic acid to form NPG</w:t>
      </w:r>
      <w:r w:rsidR="00B321BB">
        <w:rPr>
          <w:rFonts w:ascii="Times New Roman" w:hAnsi="Times New Roman" w:cs="Times New Roman"/>
          <w:sz w:val="20"/>
          <w:szCs w:val="20"/>
        </w:rPr>
        <w:t>DO</w:t>
      </w:r>
      <w:r w:rsidRPr="005737B3">
        <w:rPr>
          <w:rFonts w:ascii="Times New Roman" w:hAnsi="Times New Roman" w:cs="Times New Roman"/>
          <w:sz w:val="20"/>
          <w:szCs w:val="20"/>
        </w:rPr>
        <w:t>. Unsaturation leads to poor oxidative and thermal stability. Meanwhile saturated fatty acid will cause poor low temperature properties. Monounsaturated oleic acid gives moderate oxidative stability and better low temperature properties. It also provides space for chemical modification to improve t</w:t>
      </w:r>
      <w:r w:rsidR="00950C46">
        <w:rPr>
          <w:rFonts w:ascii="Times New Roman" w:hAnsi="Times New Roman" w:cs="Times New Roman"/>
          <w:sz w:val="20"/>
          <w:szCs w:val="20"/>
        </w:rPr>
        <w:t>he properties of NPG</w:t>
      </w:r>
      <w:r w:rsidR="00B321BB">
        <w:rPr>
          <w:rFonts w:ascii="Times New Roman" w:hAnsi="Times New Roman" w:cs="Times New Roman"/>
          <w:sz w:val="20"/>
          <w:szCs w:val="20"/>
        </w:rPr>
        <w:t>DO</w:t>
      </w:r>
      <w:r w:rsidR="00950C46">
        <w:rPr>
          <w:rFonts w:ascii="Times New Roman" w:hAnsi="Times New Roman" w:cs="Times New Roman"/>
          <w:sz w:val="20"/>
          <w:szCs w:val="20"/>
        </w:rPr>
        <w:t xml:space="preserve"> [7</w:t>
      </w:r>
      <w:r w:rsidRPr="005737B3">
        <w:rPr>
          <w:rFonts w:ascii="Times New Roman" w:hAnsi="Times New Roman" w:cs="Times New Roman"/>
          <w:sz w:val="20"/>
          <w:szCs w:val="20"/>
        </w:rPr>
        <w:t>].</w:t>
      </w:r>
    </w:p>
    <w:p w14:paraId="17A8672C" w14:textId="77777777" w:rsidR="00BD51D5" w:rsidRPr="005737B3" w:rsidRDefault="00BD51D5" w:rsidP="005F05AF">
      <w:pPr>
        <w:spacing w:after="0" w:line="240" w:lineRule="auto"/>
        <w:jc w:val="both"/>
        <w:rPr>
          <w:rFonts w:ascii="Times New Roman" w:hAnsi="Times New Roman" w:cs="Times New Roman"/>
          <w:sz w:val="20"/>
          <w:szCs w:val="20"/>
        </w:rPr>
      </w:pPr>
    </w:p>
    <w:p w14:paraId="328AC8E5" w14:textId="406FB9B3" w:rsidR="00A00EBE" w:rsidRDefault="00A00EBE"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Epoxidation of olefin is an important reaction for further chemical modification on NPG</w:t>
      </w:r>
      <w:r w:rsidR="00B321BB">
        <w:rPr>
          <w:rFonts w:ascii="Times New Roman" w:hAnsi="Times New Roman" w:cs="Times New Roman"/>
          <w:sz w:val="20"/>
          <w:szCs w:val="20"/>
        </w:rPr>
        <w:t>DO</w:t>
      </w:r>
      <w:r w:rsidRPr="005737B3">
        <w:rPr>
          <w:rFonts w:ascii="Times New Roman" w:hAnsi="Times New Roman" w:cs="Times New Roman"/>
          <w:sz w:val="20"/>
          <w:szCs w:val="20"/>
        </w:rPr>
        <w:t>. The double bond of oleic acid in NPG</w:t>
      </w:r>
      <w:r w:rsidR="00B321BB">
        <w:rPr>
          <w:rFonts w:ascii="Times New Roman" w:hAnsi="Times New Roman" w:cs="Times New Roman"/>
          <w:sz w:val="20"/>
          <w:szCs w:val="20"/>
        </w:rPr>
        <w:t>DO</w:t>
      </w:r>
      <w:r w:rsidRPr="005737B3">
        <w:rPr>
          <w:rFonts w:ascii="Times New Roman" w:hAnsi="Times New Roman" w:cs="Times New Roman"/>
          <w:sz w:val="20"/>
          <w:szCs w:val="20"/>
        </w:rPr>
        <w:t xml:space="preserve"> cause</w:t>
      </w:r>
      <w:r w:rsidR="00B321BB">
        <w:rPr>
          <w:rFonts w:ascii="Times New Roman" w:hAnsi="Times New Roman" w:cs="Times New Roman"/>
          <w:sz w:val="20"/>
          <w:szCs w:val="20"/>
        </w:rPr>
        <w:t>s the poor oxidative stability. T</w:t>
      </w:r>
      <w:r w:rsidRPr="005737B3">
        <w:rPr>
          <w:rFonts w:ascii="Times New Roman" w:hAnsi="Times New Roman" w:cs="Times New Roman"/>
          <w:sz w:val="20"/>
          <w:szCs w:val="20"/>
        </w:rPr>
        <w:t xml:space="preserve">he oxidative and thermal stability </w:t>
      </w:r>
      <w:r w:rsidR="006A0034">
        <w:rPr>
          <w:rFonts w:ascii="Times New Roman" w:hAnsi="Times New Roman" w:cs="Times New Roman"/>
          <w:sz w:val="20"/>
          <w:szCs w:val="20"/>
        </w:rPr>
        <w:t>have been</w:t>
      </w:r>
      <w:r w:rsidRPr="005737B3">
        <w:rPr>
          <w:rFonts w:ascii="Times New Roman" w:hAnsi="Times New Roman" w:cs="Times New Roman"/>
          <w:sz w:val="20"/>
          <w:szCs w:val="20"/>
        </w:rPr>
        <w:t xml:space="preserve"> improved</w:t>
      </w:r>
      <w:r w:rsidR="00B321BB">
        <w:rPr>
          <w:rFonts w:ascii="Times New Roman" w:hAnsi="Times New Roman" w:cs="Times New Roman"/>
          <w:sz w:val="20"/>
          <w:szCs w:val="20"/>
        </w:rPr>
        <w:t xml:space="preserve"> via epoxidation</w:t>
      </w:r>
      <w:r w:rsidRPr="005737B3">
        <w:rPr>
          <w:rFonts w:ascii="Times New Roman" w:hAnsi="Times New Roman" w:cs="Times New Roman"/>
          <w:sz w:val="20"/>
          <w:szCs w:val="20"/>
        </w:rPr>
        <w:t xml:space="preserve">. </w:t>
      </w:r>
      <w:r w:rsidR="00B321BB">
        <w:rPr>
          <w:rFonts w:ascii="Times New Roman" w:hAnsi="Times New Roman" w:cs="Times New Roman"/>
          <w:sz w:val="20"/>
          <w:szCs w:val="20"/>
        </w:rPr>
        <w:t>E</w:t>
      </w:r>
      <w:r w:rsidRPr="005737B3">
        <w:rPr>
          <w:rFonts w:ascii="Times New Roman" w:hAnsi="Times New Roman" w:cs="Times New Roman"/>
          <w:sz w:val="20"/>
          <w:szCs w:val="20"/>
        </w:rPr>
        <w:t>poxidized oil acts as antirust in biolubricant. The biodegradability</w:t>
      </w:r>
      <w:r w:rsidR="00950C46">
        <w:rPr>
          <w:rFonts w:ascii="Times New Roman" w:hAnsi="Times New Roman" w:cs="Times New Roman"/>
          <w:sz w:val="20"/>
          <w:szCs w:val="20"/>
        </w:rPr>
        <w:t xml:space="preserve"> of oil remains the same [8</w:t>
      </w:r>
      <w:r w:rsidRPr="005737B3">
        <w:rPr>
          <w:rFonts w:ascii="Times New Roman" w:hAnsi="Times New Roman" w:cs="Times New Roman"/>
          <w:sz w:val="20"/>
          <w:szCs w:val="20"/>
        </w:rPr>
        <w:t xml:space="preserve">]. </w:t>
      </w:r>
      <w:r w:rsidR="00B321BB">
        <w:rPr>
          <w:rFonts w:ascii="Times New Roman" w:hAnsi="Times New Roman" w:cs="Times New Roman"/>
          <w:sz w:val="20"/>
          <w:szCs w:val="20"/>
        </w:rPr>
        <w:t xml:space="preserve">Figure 1 shows the reaction scheme </w:t>
      </w:r>
      <w:r w:rsidR="006A0034">
        <w:rPr>
          <w:rFonts w:ascii="Times New Roman" w:hAnsi="Times New Roman" w:cs="Times New Roman"/>
          <w:sz w:val="20"/>
          <w:szCs w:val="20"/>
        </w:rPr>
        <w:t>o</w:t>
      </w:r>
      <w:r w:rsidR="00B321BB">
        <w:rPr>
          <w:rFonts w:ascii="Times New Roman" w:hAnsi="Times New Roman" w:cs="Times New Roman"/>
          <w:sz w:val="20"/>
          <w:szCs w:val="20"/>
        </w:rPr>
        <w:t>f epoxidized</w:t>
      </w:r>
      <w:r w:rsidRPr="005737B3">
        <w:rPr>
          <w:rFonts w:ascii="Times New Roman" w:hAnsi="Times New Roman" w:cs="Times New Roman"/>
          <w:sz w:val="20"/>
          <w:szCs w:val="20"/>
        </w:rPr>
        <w:t xml:space="preserve"> NPG</w:t>
      </w:r>
      <w:r w:rsidR="00B321BB">
        <w:rPr>
          <w:rFonts w:ascii="Times New Roman" w:hAnsi="Times New Roman" w:cs="Times New Roman"/>
          <w:sz w:val="20"/>
          <w:szCs w:val="20"/>
        </w:rPr>
        <w:t xml:space="preserve"> </w:t>
      </w:r>
      <w:r w:rsidR="00F24CEC">
        <w:rPr>
          <w:rFonts w:ascii="Times New Roman" w:hAnsi="Times New Roman" w:cs="Times New Roman"/>
          <w:sz w:val="20"/>
          <w:szCs w:val="20"/>
        </w:rPr>
        <w:t>dioleat</w:t>
      </w:r>
      <w:r w:rsidRPr="005737B3">
        <w:rPr>
          <w:rFonts w:ascii="Times New Roman" w:hAnsi="Times New Roman" w:cs="Times New Roman"/>
          <w:sz w:val="20"/>
          <w:szCs w:val="20"/>
        </w:rPr>
        <w:t>. Epoxide is a compound with a cyclic ether with three</w:t>
      </w:r>
      <w:r w:rsidR="006A0034">
        <w:rPr>
          <w:rFonts w:ascii="Times New Roman" w:hAnsi="Times New Roman" w:cs="Times New Roman"/>
          <w:sz w:val="20"/>
          <w:szCs w:val="20"/>
        </w:rPr>
        <w:t>-</w:t>
      </w:r>
      <w:r w:rsidRPr="005737B3">
        <w:rPr>
          <w:rFonts w:ascii="Times New Roman" w:hAnsi="Times New Roman" w:cs="Times New Roman"/>
          <w:sz w:val="20"/>
          <w:szCs w:val="20"/>
        </w:rPr>
        <w:t>ring atom which is highly strained. Due to this</w:t>
      </w:r>
      <w:r w:rsidR="006A0034">
        <w:rPr>
          <w:rFonts w:ascii="Times New Roman" w:hAnsi="Times New Roman" w:cs="Times New Roman"/>
          <w:sz w:val="20"/>
          <w:szCs w:val="20"/>
        </w:rPr>
        <w:t>,</w:t>
      </w:r>
      <w:r w:rsidRPr="005737B3">
        <w:rPr>
          <w:rFonts w:ascii="Times New Roman" w:hAnsi="Times New Roman" w:cs="Times New Roman"/>
          <w:sz w:val="20"/>
          <w:szCs w:val="20"/>
        </w:rPr>
        <w:t xml:space="preserve"> it is very reactive and treated as an intermediate for further reaction [3].</w:t>
      </w:r>
    </w:p>
    <w:p w14:paraId="1933D655" w14:textId="77777777" w:rsidR="00BC11EF" w:rsidRPr="005737B3" w:rsidRDefault="00BC11EF" w:rsidP="005F05AF">
      <w:pPr>
        <w:spacing w:after="0" w:line="240" w:lineRule="auto"/>
        <w:jc w:val="both"/>
        <w:rPr>
          <w:rFonts w:ascii="Times New Roman" w:hAnsi="Times New Roman" w:cs="Times New Roman"/>
          <w:sz w:val="20"/>
          <w:szCs w:val="20"/>
        </w:rPr>
      </w:pPr>
    </w:p>
    <w:p w14:paraId="1149BEBA" w14:textId="71981704" w:rsidR="00896320" w:rsidRDefault="00BC11EF" w:rsidP="005F05AF">
      <w:pPr>
        <w:spacing w:after="0" w:line="240" w:lineRule="auto"/>
        <w:jc w:val="center"/>
        <w:rPr>
          <w:rFonts w:ascii="Times New Roman" w:hAnsi="Times New Roman" w:cs="Times New Roman"/>
          <w:sz w:val="20"/>
          <w:szCs w:val="20"/>
        </w:rPr>
      </w:pPr>
      <w:r w:rsidRPr="005737B3">
        <w:rPr>
          <w:rFonts w:ascii="Times New Roman" w:hAnsi="Times New Roman" w:cs="Times New Roman"/>
          <w:sz w:val="20"/>
          <w:szCs w:val="20"/>
        </w:rPr>
        <w:object w:dxaOrig="8423" w:dyaOrig="8262" w14:anchorId="6BEAA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96.5pt" o:ole="">
            <v:imagedata r:id="rId9" o:title=""/>
          </v:shape>
          <o:OLEObject Type="Embed" ProgID="ChemDraw.Document.6.0" ShapeID="_x0000_i1025" DrawAspect="Content" ObjectID="_1537870206" r:id="rId10"/>
        </w:object>
      </w:r>
      <w:r w:rsidR="00A00EBE" w:rsidRPr="005737B3">
        <w:rPr>
          <w:rFonts w:ascii="Times New Roman" w:hAnsi="Times New Roman" w:cs="Times New Roman"/>
          <w:sz w:val="20"/>
          <w:szCs w:val="20"/>
        </w:rPr>
        <w:t xml:space="preserve"> </w:t>
      </w:r>
    </w:p>
    <w:p w14:paraId="5526AEA0" w14:textId="77777777" w:rsidR="00A00EBE" w:rsidRDefault="00A00EBE" w:rsidP="005F05AF">
      <w:pPr>
        <w:spacing w:before="240" w:after="0" w:line="240" w:lineRule="auto"/>
        <w:jc w:val="center"/>
        <w:rPr>
          <w:rFonts w:ascii="Times New Roman" w:hAnsi="Times New Roman" w:cs="Times New Roman"/>
          <w:sz w:val="20"/>
          <w:szCs w:val="20"/>
        </w:rPr>
      </w:pPr>
      <w:r w:rsidRPr="005737B3">
        <w:rPr>
          <w:rFonts w:ascii="Times New Roman" w:hAnsi="Times New Roman" w:cs="Times New Roman"/>
          <w:sz w:val="20"/>
          <w:szCs w:val="20"/>
        </w:rPr>
        <w:t>Figure 1</w:t>
      </w:r>
      <w:r w:rsidR="00433BF0">
        <w:rPr>
          <w:rFonts w:ascii="Times New Roman" w:hAnsi="Times New Roman" w:cs="Times New Roman"/>
          <w:sz w:val="20"/>
          <w:szCs w:val="20"/>
        </w:rPr>
        <w:t>.</w:t>
      </w:r>
      <w:r w:rsidR="00896320">
        <w:rPr>
          <w:rFonts w:ascii="Times New Roman" w:hAnsi="Times New Roman" w:cs="Times New Roman"/>
          <w:sz w:val="20"/>
          <w:szCs w:val="20"/>
        </w:rPr>
        <w:t xml:space="preserve"> Reaction scheme for the e</w:t>
      </w:r>
      <w:r w:rsidRPr="005737B3">
        <w:rPr>
          <w:rFonts w:ascii="Times New Roman" w:hAnsi="Times New Roman" w:cs="Times New Roman"/>
          <w:sz w:val="20"/>
          <w:szCs w:val="20"/>
        </w:rPr>
        <w:t>poxid</w:t>
      </w:r>
      <w:r w:rsidR="00896320">
        <w:rPr>
          <w:rFonts w:ascii="Times New Roman" w:hAnsi="Times New Roman" w:cs="Times New Roman"/>
          <w:sz w:val="20"/>
          <w:szCs w:val="20"/>
        </w:rPr>
        <w:t>ized NPG d</w:t>
      </w:r>
      <w:r w:rsidRPr="005737B3">
        <w:rPr>
          <w:rFonts w:ascii="Times New Roman" w:hAnsi="Times New Roman" w:cs="Times New Roman"/>
          <w:sz w:val="20"/>
          <w:szCs w:val="20"/>
        </w:rPr>
        <w:t>ioleate</w:t>
      </w:r>
    </w:p>
    <w:p w14:paraId="48060DC9" w14:textId="77777777" w:rsidR="00896320" w:rsidRPr="005737B3" w:rsidRDefault="00896320" w:rsidP="005F05AF">
      <w:pPr>
        <w:spacing w:after="0" w:line="240" w:lineRule="auto"/>
        <w:jc w:val="center"/>
        <w:rPr>
          <w:rFonts w:ascii="Times New Roman" w:hAnsi="Times New Roman" w:cs="Times New Roman"/>
          <w:sz w:val="20"/>
          <w:szCs w:val="20"/>
        </w:rPr>
      </w:pPr>
    </w:p>
    <w:p w14:paraId="7EC4AFA8" w14:textId="77777777" w:rsidR="00BC11EF" w:rsidRDefault="00F24CEC" w:rsidP="00BC11EF">
      <w:pPr>
        <w:spacing w:after="0" w:line="240" w:lineRule="auto"/>
        <w:jc w:val="center"/>
        <w:rPr>
          <w:rFonts w:ascii="Times New Roman" w:hAnsi="Times New Roman" w:cs="Times New Roman"/>
          <w:sz w:val="20"/>
          <w:szCs w:val="20"/>
        </w:rPr>
      </w:pPr>
      <w:r w:rsidRPr="00BC11EF">
        <w:rPr>
          <w:noProof/>
          <w:lang w:val="en-US" w:eastAsia="ko-KR"/>
        </w:rPr>
        <w:drawing>
          <wp:anchor distT="0" distB="0" distL="114300" distR="114300" simplePos="0" relativeHeight="251658240" behindDoc="0" locked="0" layoutInCell="1" allowOverlap="1" wp14:anchorId="7EAF7B1F" wp14:editId="603CB38A">
            <wp:simplePos x="0" y="0"/>
            <wp:positionH relativeFrom="column">
              <wp:posOffset>1066800</wp:posOffset>
            </wp:positionH>
            <wp:positionV relativeFrom="paragraph">
              <wp:posOffset>-1270</wp:posOffset>
            </wp:positionV>
            <wp:extent cx="3594100" cy="1979930"/>
            <wp:effectExtent l="0" t="0" r="6350" b="127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0009E07" w14:textId="77777777" w:rsidR="00BC11EF" w:rsidRDefault="00BC11EF" w:rsidP="00BC11EF">
      <w:pPr>
        <w:spacing w:after="0" w:line="240" w:lineRule="auto"/>
        <w:jc w:val="center"/>
        <w:rPr>
          <w:rFonts w:ascii="Times New Roman" w:hAnsi="Times New Roman" w:cs="Times New Roman"/>
          <w:sz w:val="20"/>
          <w:szCs w:val="20"/>
        </w:rPr>
      </w:pPr>
    </w:p>
    <w:p w14:paraId="773DD73D" w14:textId="77777777" w:rsidR="00BC11EF" w:rsidRDefault="00BC11EF" w:rsidP="00BC11EF">
      <w:pPr>
        <w:spacing w:after="0" w:line="240" w:lineRule="auto"/>
        <w:jc w:val="center"/>
        <w:rPr>
          <w:rFonts w:ascii="Times New Roman" w:hAnsi="Times New Roman" w:cs="Times New Roman"/>
          <w:sz w:val="20"/>
          <w:szCs w:val="20"/>
        </w:rPr>
      </w:pPr>
    </w:p>
    <w:p w14:paraId="561819B6" w14:textId="77777777" w:rsidR="00BC11EF" w:rsidRDefault="00BC11EF" w:rsidP="00BC11EF">
      <w:pPr>
        <w:spacing w:after="0" w:line="240" w:lineRule="auto"/>
        <w:jc w:val="center"/>
        <w:rPr>
          <w:rFonts w:ascii="Times New Roman" w:hAnsi="Times New Roman" w:cs="Times New Roman"/>
          <w:sz w:val="20"/>
          <w:szCs w:val="20"/>
        </w:rPr>
      </w:pPr>
    </w:p>
    <w:p w14:paraId="7BEF9C6F" w14:textId="77777777" w:rsidR="00BC11EF" w:rsidRDefault="00BC11EF" w:rsidP="00BC11EF">
      <w:pPr>
        <w:spacing w:after="0" w:line="240" w:lineRule="auto"/>
        <w:jc w:val="center"/>
        <w:rPr>
          <w:rFonts w:ascii="Times New Roman" w:hAnsi="Times New Roman" w:cs="Times New Roman"/>
          <w:sz w:val="20"/>
          <w:szCs w:val="20"/>
        </w:rPr>
      </w:pPr>
    </w:p>
    <w:p w14:paraId="73CB67F6" w14:textId="77777777" w:rsidR="00BC11EF" w:rsidRDefault="00BC11EF" w:rsidP="00BC11EF">
      <w:pPr>
        <w:spacing w:after="0" w:line="240" w:lineRule="auto"/>
        <w:jc w:val="center"/>
        <w:rPr>
          <w:rFonts w:ascii="Times New Roman" w:hAnsi="Times New Roman" w:cs="Times New Roman"/>
          <w:sz w:val="20"/>
          <w:szCs w:val="20"/>
        </w:rPr>
      </w:pPr>
    </w:p>
    <w:p w14:paraId="4EBC1E2B" w14:textId="77777777" w:rsidR="00BC11EF" w:rsidRDefault="00BC11EF" w:rsidP="00BC11EF">
      <w:pPr>
        <w:spacing w:after="0" w:line="240" w:lineRule="auto"/>
        <w:jc w:val="center"/>
        <w:rPr>
          <w:rFonts w:ascii="Times New Roman" w:hAnsi="Times New Roman" w:cs="Times New Roman"/>
          <w:sz w:val="20"/>
          <w:szCs w:val="20"/>
        </w:rPr>
      </w:pPr>
    </w:p>
    <w:p w14:paraId="624202E0" w14:textId="77777777" w:rsidR="00BC11EF" w:rsidRDefault="00BC11EF" w:rsidP="00BC11EF">
      <w:pPr>
        <w:spacing w:after="0" w:line="240" w:lineRule="auto"/>
        <w:jc w:val="center"/>
        <w:rPr>
          <w:rFonts w:ascii="Times New Roman" w:hAnsi="Times New Roman" w:cs="Times New Roman"/>
          <w:sz w:val="20"/>
          <w:szCs w:val="20"/>
        </w:rPr>
      </w:pPr>
    </w:p>
    <w:p w14:paraId="423AB173" w14:textId="77777777" w:rsidR="00BC11EF" w:rsidRDefault="00BC11EF" w:rsidP="00BC11EF">
      <w:pPr>
        <w:spacing w:after="0" w:line="240" w:lineRule="auto"/>
        <w:jc w:val="center"/>
        <w:rPr>
          <w:rFonts w:ascii="Times New Roman" w:hAnsi="Times New Roman" w:cs="Times New Roman"/>
          <w:sz w:val="20"/>
          <w:szCs w:val="20"/>
        </w:rPr>
      </w:pPr>
    </w:p>
    <w:p w14:paraId="4EAD47AF" w14:textId="77777777" w:rsidR="00BC11EF" w:rsidRDefault="00BC11EF" w:rsidP="00BC11EF">
      <w:pPr>
        <w:spacing w:after="0" w:line="240" w:lineRule="auto"/>
        <w:jc w:val="center"/>
        <w:rPr>
          <w:rFonts w:ascii="Times New Roman" w:hAnsi="Times New Roman" w:cs="Times New Roman"/>
          <w:sz w:val="20"/>
          <w:szCs w:val="20"/>
        </w:rPr>
      </w:pPr>
    </w:p>
    <w:p w14:paraId="725331C5" w14:textId="77777777" w:rsidR="00BC11EF" w:rsidRDefault="00BC11EF" w:rsidP="00BC11EF">
      <w:pPr>
        <w:spacing w:after="0" w:line="240" w:lineRule="auto"/>
        <w:jc w:val="center"/>
        <w:rPr>
          <w:rFonts w:ascii="Times New Roman" w:hAnsi="Times New Roman" w:cs="Times New Roman"/>
          <w:sz w:val="20"/>
          <w:szCs w:val="20"/>
        </w:rPr>
      </w:pPr>
    </w:p>
    <w:p w14:paraId="06E1C101" w14:textId="77777777" w:rsidR="00BC11EF" w:rsidRDefault="00BC11EF" w:rsidP="00BC11EF">
      <w:pPr>
        <w:spacing w:after="0" w:line="240" w:lineRule="auto"/>
        <w:jc w:val="center"/>
        <w:rPr>
          <w:rFonts w:ascii="Times New Roman" w:hAnsi="Times New Roman" w:cs="Times New Roman"/>
          <w:sz w:val="20"/>
          <w:szCs w:val="20"/>
        </w:rPr>
      </w:pPr>
    </w:p>
    <w:p w14:paraId="68F965B5" w14:textId="77777777" w:rsidR="00BC11EF" w:rsidRDefault="00BC11EF" w:rsidP="00BC11EF">
      <w:pPr>
        <w:spacing w:after="0" w:line="240" w:lineRule="auto"/>
        <w:jc w:val="center"/>
        <w:rPr>
          <w:rFonts w:ascii="Times New Roman" w:hAnsi="Times New Roman" w:cs="Times New Roman"/>
          <w:sz w:val="20"/>
          <w:szCs w:val="20"/>
        </w:rPr>
      </w:pPr>
    </w:p>
    <w:p w14:paraId="4F8D090B" w14:textId="77777777" w:rsidR="00BC11EF" w:rsidRDefault="00BC11EF" w:rsidP="00BC11EF">
      <w:pPr>
        <w:spacing w:after="0" w:line="240" w:lineRule="auto"/>
        <w:jc w:val="center"/>
        <w:rPr>
          <w:rFonts w:ascii="Times New Roman" w:hAnsi="Times New Roman" w:cs="Times New Roman"/>
          <w:sz w:val="20"/>
          <w:szCs w:val="20"/>
        </w:rPr>
      </w:pPr>
    </w:p>
    <w:p w14:paraId="639D8C8C" w14:textId="77777777" w:rsidR="00BC11EF" w:rsidRDefault="00BC11EF" w:rsidP="00BC11EF">
      <w:pPr>
        <w:spacing w:after="0" w:line="240" w:lineRule="auto"/>
        <w:jc w:val="center"/>
        <w:rPr>
          <w:rFonts w:ascii="Times New Roman" w:hAnsi="Times New Roman" w:cs="Times New Roman"/>
          <w:sz w:val="20"/>
          <w:szCs w:val="20"/>
        </w:rPr>
      </w:pPr>
    </w:p>
    <w:p w14:paraId="0FAFBA2C" w14:textId="70A0CB20" w:rsidR="00F24CEC" w:rsidRDefault="00BC11EF" w:rsidP="00BC11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w:t>
      </w:r>
      <w:r w:rsidR="00F24CEC">
        <w:rPr>
          <w:rFonts w:ascii="Times New Roman" w:hAnsi="Times New Roman" w:cs="Times New Roman"/>
          <w:sz w:val="20"/>
          <w:szCs w:val="20"/>
        </w:rPr>
        <w:t>. Effect of mol ratio NPGDO:formic acid on percentage of RCO</w:t>
      </w:r>
    </w:p>
    <w:p w14:paraId="59D54119" w14:textId="77777777" w:rsidR="00BC11EF" w:rsidRDefault="00BC11EF"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lastRenderedPageBreak/>
        <w:t>The optimization for this reaction was done t</w:t>
      </w:r>
      <w:r>
        <w:rPr>
          <w:rFonts w:ascii="Times New Roman" w:hAnsi="Times New Roman" w:cs="Times New Roman"/>
          <w:sz w:val="20"/>
          <w:szCs w:val="20"/>
        </w:rPr>
        <w:t>o obtain E</w:t>
      </w:r>
      <w:r w:rsidRPr="005737B3">
        <w:rPr>
          <w:rFonts w:ascii="Times New Roman" w:hAnsi="Times New Roman" w:cs="Times New Roman"/>
          <w:sz w:val="20"/>
          <w:szCs w:val="20"/>
        </w:rPr>
        <w:t>NPG</w:t>
      </w:r>
      <w:r>
        <w:rPr>
          <w:rFonts w:ascii="Times New Roman" w:hAnsi="Times New Roman" w:cs="Times New Roman"/>
          <w:sz w:val="20"/>
          <w:szCs w:val="20"/>
        </w:rPr>
        <w:t xml:space="preserve">DO in high yield with high </w:t>
      </w:r>
      <w:r w:rsidRPr="005737B3">
        <w:rPr>
          <w:rFonts w:ascii="Times New Roman" w:hAnsi="Times New Roman" w:cs="Times New Roman"/>
          <w:sz w:val="20"/>
          <w:szCs w:val="20"/>
        </w:rPr>
        <w:t>oxygen oxirane content</w:t>
      </w:r>
      <w:r>
        <w:rPr>
          <w:rFonts w:ascii="Times New Roman" w:hAnsi="Times New Roman" w:cs="Times New Roman"/>
          <w:sz w:val="20"/>
          <w:szCs w:val="20"/>
        </w:rPr>
        <w:t xml:space="preserve"> (OOC) and high percentage of RCO</w:t>
      </w:r>
      <w:r w:rsidRPr="005737B3">
        <w:rPr>
          <w:rFonts w:ascii="Times New Roman" w:hAnsi="Times New Roman" w:cs="Times New Roman"/>
          <w:sz w:val="20"/>
          <w:szCs w:val="20"/>
        </w:rPr>
        <w:t>. OOC value describes the weight percent of oxirane oxygen in a molecule. It shows the conversion of unsaturation to epoxy groups [</w:t>
      </w:r>
      <w:r>
        <w:rPr>
          <w:rFonts w:ascii="Times New Roman" w:hAnsi="Times New Roman" w:cs="Times New Roman"/>
          <w:sz w:val="20"/>
          <w:szCs w:val="20"/>
        </w:rPr>
        <w:t>9</w:t>
      </w:r>
      <w:r w:rsidRPr="005737B3">
        <w:rPr>
          <w:rFonts w:ascii="Times New Roman" w:hAnsi="Times New Roman" w:cs="Times New Roman"/>
          <w:sz w:val="20"/>
          <w:szCs w:val="20"/>
        </w:rPr>
        <w:t xml:space="preserve">].  </w:t>
      </w:r>
      <w:r>
        <w:rPr>
          <w:rFonts w:ascii="Times New Roman" w:hAnsi="Times New Roman" w:cs="Times New Roman"/>
          <w:sz w:val="20"/>
          <w:szCs w:val="20"/>
        </w:rPr>
        <w:t>Figure 2 shows the effect of  different mol ratio of NPGDO:formic acid on percentage of RCO. From Figure 2, the highest percentage of RCO is at mol ratio 1:3.</w:t>
      </w:r>
    </w:p>
    <w:p w14:paraId="5F4B6F5F" w14:textId="77777777" w:rsidR="00BC11EF" w:rsidRDefault="00BC11EF" w:rsidP="005F05AF">
      <w:pPr>
        <w:spacing w:after="0" w:line="240" w:lineRule="auto"/>
        <w:jc w:val="both"/>
        <w:rPr>
          <w:rFonts w:ascii="Times New Roman" w:hAnsi="Times New Roman" w:cs="Times New Roman"/>
          <w:sz w:val="20"/>
          <w:szCs w:val="20"/>
        </w:rPr>
      </w:pPr>
    </w:p>
    <w:p w14:paraId="22F7F93F" w14:textId="652F3685" w:rsidR="00F24CEC" w:rsidRDefault="00F24CEC"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3 shows the </w:t>
      </w:r>
      <w:r w:rsidR="00FC5F89">
        <w:rPr>
          <w:rFonts w:ascii="Times New Roman" w:hAnsi="Times New Roman" w:cs="Times New Roman"/>
          <w:sz w:val="20"/>
          <w:szCs w:val="20"/>
        </w:rPr>
        <w:t>percentage of RCO in accordance to</w:t>
      </w:r>
      <w:r>
        <w:rPr>
          <w:rFonts w:ascii="Times New Roman" w:hAnsi="Times New Roman" w:cs="Times New Roman"/>
          <w:sz w:val="20"/>
          <w:szCs w:val="20"/>
        </w:rPr>
        <w:t xml:space="preserve"> mol ratio of NPGDO:hydrogen peroxide. The highest percentage of RCO</w:t>
      </w:r>
      <w:r w:rsidR="00FC5F89">
        <w:rPr>
          <w:rFonts w:ascii="Times New Roman" w:hAnsi="Times New Roman" w:cs="Times New Roman"/>
          <w:sz w:val="20"/>
          <w:szCs w:val="20"/>
        </w:rPr>
        <w:t xml:space="preserve"> can be</w:t>
      </w:r>
      <w:r>
        <w:rPr>
          <w:rFonts w:ascii="Times New Roman" w:hAnsi="Times New Roman" w:cs="Times New Roman"/>
          <w:sz w:val="20"/>
          <w:szCs w:val="20"/>
        </w:rPr>
        <w:t xml:space="preserve"> seen at mol ratio 1:4. </w:t>
      </w:r>
    </w:p>
    <w:p w14:paraId="1E21AAC0" w14:textId="77777777" w:rsidR="00862DC4" w:rsidRDefault="00862DC4" w:rsidP="005F05AF">
      <w:pPr>
        <w:spacing w:after="0" w:line="240" w:lineRule="auto"/>
        <w:jc w:val="both"/>
        <w:rPr>
          <w:rFonts w:ascii="Times New Roman" w:hAnsi="Times New Roman" w:cs="Times New Roman"/>
          <w:sz w:val="20"/>
          <w:szCs w:val="20"/>
        </w:rPr>
      </w:pPr>
    </w:p>
    <w:p w14:paraId="0CA03875" w14:textId="77777777" w:rsidR="00F24CEC" w:rsidRDefault="00F24CEC" w:rsidP="005F05AF">
      <w:pPr>
        <w:spacing w:after="0" w:line="240" w:lineRule="auto"/>
        <w:jc w:val="center"/>
        <w:rPr>
          <w:rFonts w:ascii="Times New Roman" w:hAnsi="Times New Roman" w:cs="Times New Roman"/>
          <w:sz w:val="20"/>
          <w:szCs w:val="20"/>
        </w:rPr>
      </w:pPr>
      <w:r>
        <w:rPr>
          <w:noProof/>
          <w:lang w:val="en-US" w:eastAsia="ko-KR"/>
        </w:rPr>
        <w:drawing>
          <wp:anchor distT="0" distB="0" distL="114300" distR="114300" simplePos="0" relativeHeight="251659264" behindDoc="0" locked="0" layoutInCell="1" allowOverlap="1" wp14:anchorId="7AD2DF07" wp14:editId="0622CE69">
            <wp:simplePos x="0" y="0"/>
            <wp:positionH relativeFrom="column">
              <wp:posOffset>1066800</wp:posOffset>
            </wp:positionH>
            <wp:positionV relativeFrom="paragraph">
              <wp:posOffset>0</wp:posOffset>
            </wp:positionV>
            <wp:extent cx="3592800" cy="1980000"/>
            <wp:effectExtent l="0" t="0" r="8255" b="12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311CE49" w14:textId="77777777" w:rsidR="00541CCC" w:rsidRDefault="00541CCC" w:rsidP="005F05AF">
      <w:pPr>
        <w:spacing w:before="240" w:after="0" w:line="240" w:lineRule="auto"/>
        <w:jc w:val="center"/>
        <w:rPr>
          <w:rFonts w:ascii="Times New Roman" w:hAnsi="Times New Roman" w:cs="Times New Roman"/>
          <w:sz w:val="20"/>
          <w:szCs w:val="20"/>
        </w:rPr>
      </w:pPr>
    </w:p>
    <w:p w14:paraId="1C109ADE" w14:textId="77777777" w:rsidR="00541CCC" w:rsidRDefault="00541CCC" w:rsidP="005F05AF">
      <w:pPr>
        <w:spacing w:before="240" w:after="0" w:line="240" w:lineRule="auto"/>
        <w:jc w:val="center"/>
        <w:rPr>
          <w:rFonts w:ascii="Times New Roman" w:hAnsi="Times New Roman" w:cs="Times New Roman"/>
          <w:sz w:val="20"/>
          <w:szCs w:val="20"/>
        </w:rPr>
      </w:pPr>
    </w:p>
    <w:p w14:paraId="027A0F52" w14:textId="77777777" w:rsidR="00541CCC" w:rsidRDefault="00541CCC" w:rsidP="005F05AF">
      <w:pPr>
        <w:spacing w:before="240" w:after="0" w:line="240" w:lineRule="auto"/>
        <w:jc w:val="center"/>
        <w:rPr>
          <w:rFonts w:ascii="Times New Roman" w:hAnsi="Times New Roman" w:cs="Times New Roman"/>
          <w:sz w:val="20"/>
          <w:szCs w:val="20"/>
        </w:rPr>
      </w:pPr>
    </w:p>
    <w:p w14:paraId="69680974" w14:textId="77777777" w:rsidR="00541CCC" w:rsidRDefault="00541CCC" w:rsidP="005F05AF">
      <w:pPr>
        <w:spacing w:before="240" w:after="0" w:line="240" w:lineRule="auto"/>
        <w:jc w:val="center"/>
        <w:rPr>
          <w:rFonts w:ascii="Times New Roman" w:hAnsi="Times New Roman" w:cs="Times New Roman"/>
          <w:sz w:val="20"/>
          <w:szCs w:val="20"/>
        </w:rPr>
      </w:pPr>
    </w:p>
    <w:p w14:paraId="3B46A337" w14:textId="77777777" w:rsidR="00541CCC" w:rsidRDefault="00541CCC" w:rsidP="005F05AF">
      <w:pPr>
        <w:spacing w:before="240" w:after="0" w:line="240" w:lineRule="auto"/>
        <w:jc w:val="center"/>
        <w:rPr>
          <w:rFonts w:ascii="Times New Roman" w:hAnsi="Times New Roman" w:cs="Times New Roman"/>
          <w:sz w:val="20"/>
          <w:szCs w:val="20"/>
        </w:rPr>
      </w:pPr>
    </w:p>
    <w:p w14:paraId="62E40AC0" w14:textId="77777777" w:rsidR="00541CCC" w:rsidRDefault="00541CCC" w:rsidP="005F05AF">
      <w:pPr>
        <w:spacing w:before="240" w:after="0" w:line="240" w:lineRule="auto"/>
        <w:jc w:val="center"/>
        <w:rPr>
          <w:rFonts w:ascii="Times New Roman" w:hAnsi="Times New Roman" w:cs="Times New Roman"/>
          <w:sz w:val="20"/>
          <w:szCs w:val="20"/>
        </w:rPr>
      </w:pPr>
    </w:p>
    <w:p w14:paraId="30967F2F" w14:textId="77777777" w:rsidR="00541CCC" w:rsidRDefault="00541CCC" w:rsidP="00541CCC">
      <w:pPr>
        <w:spacing w:after="0" w:line="240" w:lineRule="auto"/>
        <w:jc w:val="center"/>
        <w:rPr>
          <w:rFonts w:ascii="Times New Roman" w:hAnsi="Times New Roman" w:cs="Times New Roman"/>
          <w:sz w:val="20"/>
          <w:szCs w:val="20"/>
        </w:rPr>
      </w:pPr>
    </w:p>
    <w:p w14:paraId="79A29686" w14:textId="3732BD57" w:rsidR="00F24CEC" w:rsidRDefault="00326342" w:rsidP="00541CC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 Effect of mol ratio NPGDO: hydrogen peroxide on percentage of RCO</w:t>
      </w:r>
    </w:p>
    <w:p w14:paraId="6D759175" w14:textId="77777777" w:rsidR="00896320" w:rsidRDefault="00896320" w:rsidP="00541CCC">
      <w:pPr>
        <w:spacing w:after="0" w:line="240" w:lineRule="auto"/>
        <w:jc w:val="center"/>
        <w:rPr>
          <w:rFonts w:ascii="Times New Roman" w:hAnsi="Times New Roman" w:cs="Times New Roman"/>
          <w:sz w:val="20"/>
          <w:szCs w:val="20"/>
        </w:rPr>
      </w:pPr>
    </w:p>
    <w:p w14:paraId="525A1C3B" w14:textId="77777777" w:rsidR="00326342" w:rsidRDefault="00326342" w:rsidP="005F05AF">
      <w:pPr>
        <w:spacing w:after="0" w:line="240" w:lineRule="auto"/>
        <w:rPr>
          <w:rFonts w:ascii="Times New Roman" w:hAnsi="Times New Roman" w:cs="Times New Roman"/>
          <w:sz w:val="20"/>
          <w:szCs w:val="20"/>
        </w:rPr>
      </w:pPr>
      <w:r>
        <w:rPr>
          <w:rFonts w:ascii="Times New Roman" w:hAnsi="Times New Roman" w:cs="Times New Roman"/>
          <w:sz w:val="20"/>
          <w:szCs w:val="20"/>
        </w:rPr>
        <w:t>Figure 4 show</w:t>
      </w:r>
      <w:r w:rsidR="00FC5F89">
        <w:rPr>
          <w:rFonts w:ascii="Times New Roman" w:hAnsi="Times New Roman" w:cs="Times New Roman"/>
          <w:sz w:val="20"/>
          <w:szCs w:val="20"/>
        </w:rPr>
        <w:t>s</w:t>
      </w:r>
      <w:r>
        <w:rPr>
          <w:rFonts w:ascii="Times New Roman" w:hAnsi="Times New Roman" w:cs="Times New Roman"/>
          <w:sz w:val="20"/>
          <w:szCs w:val="20"/>
        </w:rPr>
        <w:t xml:space="preserve"> the effect of temperature towards the percentage of RCO. At 40</w:t>
      </w:r>
      <w:r w:rsidRPr="005737B3">
        <w:rPr>
          <w:rFonts w:ascii="Times New Roman" w:hAnsi="Times New Roman" w:cs="Times New Roman"/>
          <w:sz w:val="20"/>
          <w:szCs w:val="20"/>
        </w:rPr>
        <w:t xml:space="preserve"> ºC</w:t>
      </w:r>
      <w:r>
        <w:rPr>
          <w:rFonts w:ascii="Times New Roman" w:hAnsi="Times New Roman" w:cs="Times New Roman"/>
          <w:sz w:val="20"/>
          <w:szCs w:val="20"/>
        </w:rPr>
        <w:t xml:space="preserve">, highest percentage of RCO </w:t>
      </w:r>
      <w:r w:rsidR="00641D9A">
        <w:rPr>
          <w:rFonts w:ascii="Times New Roman" w:hAnsi="Times New Roman" w:cs="Times New Roman"/>
          <w:sz w:val="20"/>
          <w:szCs w:val="20"/>
        </w:rPr>
        <w:t>was</w:t>
      </w:r>
      <w:r>
        <w:rPr>
          <w:rFonts w:ascii="Times New Roman" w:hAnsi="Times New Roman" w:cs="Times New Roman"/>
          <w:sz w:val="20"/>
          <w:szCs w:val="20"/>
        </w:rPr>
        <w:t xml:space="preserve"> obtained.</w:t>
      </w:r>
    </w:p>
    <w:p w14:paraId="65F9DE78" w14:textId="77777777" w:rsidR="00896320" w:rsidRDefault="00896320" w:rsidP="005F05AF">
      <w:pPr>
        <w:spacing w:after="0" w:line="240" w:lineRule="auto"/>
        <w:rPr>
          <w:rFonts w:ascii="Times New Roman" w:hAnsi="Times New Roman" w:cs="Times New Roman"/>
          <w:sz w:val="20"/>
          <w:szCs w:val="20"/>
        </w:rPr>
      </w:pPr>
    </w:p>
    <w:p w14:paraId="3DD89608" w14:textId="77777777" w:rsidR="00326342" w:rsidRDefault="00326342" w:rsidP="005F05AF">
      <w:pPr>
        <w:spacing w:after="0" w:line="240" w:lineRule="auto"/>
        <w:jc w:val="center"/>
        <w:rPr>
          <w:rFonts w:ascii="Times New Roman" w:hAnsi="Times New Roman" w:cs="Times New Roman"/>
          <w:sz w:val="20"/>
          <w:szCs w:val="20"/>
        </w:rPr>
      </w:pPr>
      <w:r>
        <w:rPr>
          <w:noProof/>
          <w:lang w:val="en-US" w:eastAsia="ko-KR"/>
        </w:rPr>
        <w:drawing>
          <wp:anchor distT="0" distB="0" distL="114300" distR="114300" simplePos="0" relativeHeight="251660288" behindDoc="0" locked="0" layoutInCell="1" allowOverlap="1" wp14:anchorId="6C12AB64" wp14:editId="5BE870FE">
            <wp:simplePos x="0" y="0"/>
            <wp:positionH relativeFrom="column">
              <wp:posOffset>1066800</wp:posOffset>
            </wp:positionH>
            <wp:positionV relativeFrom="paragraph">
              <wp:posOffset>0</wp:posOffset>
            </wp:positionV>
            <wp:extent cx="3592800" cy="1980000"/>
            <wp:effectExtent l="0" t="0" r="8255" b="127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4FF0768" w14:textId="77777777" w:rsidR="00981362" w:rsidRDefault="00981362" w:rsidP="005F05AF">
      <w:pPr>
        <w:spacing w:before="240" w:after="0" w:line="240" w:lineRule="auto"/>
        <w:jc w:val="center"/>
        <w:rPr>
          <w:rFonts w:ascii="Times New Roman" w:hAnsi="Times New Roman" w:cs="Times New Roman"/>
          <w:sz w:val="20"/>
          <w:szCs w:val="20"/>
        </w:rPr>
      </w:pPr>
    </w:p>
    <w:p w14:paraId="5840EF9E" w14:textId="77777777" w:rsidR="00981362" w:rsidRDefault="00981362" w:rsidP="005F05AF">
      <w:pPr>
        <w:spacing w:before="240" w:after="0" w:line="240" w:lineRule="auto"/>
        <w:jc w:val="center"/>
        <w:rPr>
          <w:rFonts w:ascii="Times New Roman" w:hAnsi="Times New Roman" w:cs="Times New Roman"/>
          <w:sz w:val="20"/>
          <w:szCs w:val="20"/>
        </w:rPr>
      </w:pPr>
    </w:p>
    <w:p w14:paraId="7043C2C9" w14:textId="77777777" w:rsidR="00981362" w:rsidRDefault="00981362" w:rsidP="005F05AF">
      <w:pPr>
        <w:spacing w:before="240" w:after="0" w:line="240" w:lineRule="auto"/>
        <w:jc w:val="center"/>
        <w:rPr>
          <w:rFonts w:ascii="Times New Roman" w:hAnsi="Times New Roman" w:cs="Times New Roman"/>
          <w:sz w:val="20"/>
          <w:szCs w:val="20"/>
        </w:rPr>
      </w:pPr>
    </w:p>
    <w:p w14:paraId="489EDEB3" w14:textId="77777777" w:rsidR="00981362" w:rsidRDefault="00981362" w:rsidP="005F05AF">
      <w:pPr>
        <w:spacing w:before="240" w:after="0" w:line="240" w:lineRule="auto"/>
        <w:jc w:val="center"/>
        <w:rPr>
          <w:rFonts w:ascii="Times New Roman" w:hAnsi="Times New Roman" w:cs="Times New Roman"/>
          <w:sz w:val="20"/>
          <w:szCs w:val="20"/>
        </w:rPr>
      </w:pPr>
    </w:p>
    <w:p w14:paraId="4D125CB3" w14:textId="77777777" w:rsidR="00981362" w:rsidRDefault="00981362" w:rsidP="005F05AF">
      <w:pPr>
        <w:spacing w:before="240" w:after="0" w:line="240" w:lineRule="auto"/>
        <w:jc w:val="center"/>
        <w:rPr>
          <w:rFonts w:ascii="Times New Roman" w:hAnsi="Times New Roman" w:cs="Times New Roman"/>
          <w:sz w:val="20"/>
          <w:szCs w:val="20"/>
        </w:rPr>
      </w:pPr>
    </w:p>
    <w:p w14:paraId="11590F9E" w14:textId="77777777" w:rsidR="00981362" w:rsidRDefault="00981362" w:rsidP="005F05AF">
      <w:pPr>
        <w:spacing w:before="240" w:after="0" w:line="240" w:lineRule="auto"/>
        <w:jc w:val="center"/>
        <w:rPr>
          <w:rFonts w:ascii="Times New Roman" w:hAnsi="Times New Roman" w:cs="Times New Roman"/>
          <w:sz w:val="20"/>
          <w:szCs w:val="20"/>
        </w:rPr>
      </w:pPr>
    </w:p>
    <w:p w14:paraId="74963440" w14:textId="77777777" w:rsidR="00981362" w:rsidRDefault="00981362" w:rsidP="00981362">
      <w:pPr>
        <w:spacing w:after="0" w:line="240" w:lineRule="auto"/>
        <w:jc w:val="center"/>
        <w:rPr>
          <w:rFonts w:ascii="Times New Roman" w:hAnsi="Times New Roman" w:cs="Times New Roman"/>
          <w:sz w:val="20"/>
          <w:szCs w:val="20"/>
        </w:rPr>
      </w:pPr>
    </w:p>
    <w:p w14:paraId="66644136" w14:textId="0C20826E" w:rsidR="00896320" w:rsidRDefault="00326342" w:rsidP="009813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 Effect of temperature on percentage of RCO</w:t>
      </w:r>
    </w:p>
    <w:p w14:paraId="5638743A" w14:textId="77777777" w:rsidR="00981362" w:rsidRDefault="00981362" w:rsidP="00981362">
      <w:pPr>
        <w:spacing w:after="0" w:line="240" w:lineRule="auto"/>
        <w:jc w:val="center"/>
        <w:rPr>
          <w:rFonts w:ascii="Times New Roman" w:hAnsi="Times New Roman" w:cs="Times New Roman"/>
          <w:sz w:val="20"/>
          <w:szCs w:val="20"/>
        </w:rPr>
      </w:pPr>
    </w:p>
    <w:p w14:paraId="2F2694C0" w14:textId="1AAFF19A" w:rsidR="00326342" w:rsidRDefault="00326342" w:rsidP="005F05A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Figure 5 shows </w:t>
      </w:r>
      <w:r w:rsidR="00641D9A">
        <w:rPr>
          <w:rFonts w:ascii="Times New Roman" w:hAnsi="Times New Roman" w:cs="Times New Roman"/>
          <w:sz w:val="20"/>
          <w:szCs w:val="20"/>
        </w:rPr>
        <w:t xml:space="preserve">the correlation between </w:t>
      </w:r>
      <w:r>
        <w:rPr>
          <w:rFonts w:ascii="Times New Roman" w:hAnsi="Times New Roman" w:cs="Times New Roman"/>
          <w:sz w:val="20"/>
          <w:szCs w:val="20"/>
        </w:rPr>
        <w:t>time of rection on percentage of RCO</w:t>
      </w:r>
      <w:r w:rsidR="00641D9A">
        <w:rPr>
          <w:rFonts w:ascii="Times New Roman" w:hAnsi="Times New Roman" w:cs="Times New Roman"/>
          <w:sz w:val="20"/>
          <w:szCs w:val="20"/>
        </w:rPr>
        <w:t xml:space="preserve"> which remarks 97% as the</w:t>
      </w:r>
      <w:r>
        <w:rPr>
          <w:rFonts w:ascii="Times New Roman" w:hAnsi="Times New Roman" w:cs="Times New Roman"/>
          <w:sz w:val="20"/>
          <w:szCs w:val="20"/>
        </w:rPr>
        <w:t xml:space="preserve"> highest percentage of RCO</w:t>
      </w:r>
      <w:r w:rsidR="00641D9A">
        <w:rPr>
          <w:rFonts w:ascii="Times New Roman" w:hAnsi="Times New Roman" w:cs="Times New Roman"/>
          <w:sz w:val="20"/>
          <w:szCs w:val="20"/>
        </w:rPr>
        <w:t>,</w:t>
      </w:r>
      <w:r>
        <w:rPr>
          <w:rFonts w:ascii="Times New Roman" w:hAnsi="Times New Roman" w:cs="Times New Roman"/>
          <w:sz w:val="20"/>
          <w:szCs w:val="20"/>
        </w:rPr>
        <w:t xml:space="preserve"> </w:t>
      </w:r>
      <w:r w:rsidR="00641D9A">
        <w:rPr>
          <w:rFonts w:ascii="Times New Roman" w:hAnsi="Times New Roman" w:cs="Times New Roman"/>
          <w:sz w:val="20"/>
          <w:szCs w:val="20"/>
        </w:rPr>
        <w:t>obtained after 3 hours of reaction</w:t>
      </w:r>
      <w:r>
        <w:rPr>
          <w:rFonts w:ascii="Times New Roman" w:hAnsi="Times New Roman" w:cs="Times New Roman"/>
          <w:sz w:val="20"/>
          <w:szCs w:val="20"/>
        </w:rPr>
        <w:t>.</w:t>
      </w:r>
    </w:p>
    <w:p w14:paraId="6AD46D85" w14:textId="70EEA5C0" w:rsidR="00981362" w:rsidRDefault="00981362" w:rsidP="005F05AF">
      <w:pPr>
        <w:spacing w:after="0" w:line="240" w:lineRule="auto"/>
        <w:rPr>
          <w:rFonts w:ascii="Times New Roman" w:hAnsi="Times New Roman" w:cs="Times New Roman"/>
          <w:sz w:val="20"/>
          <w:szCs w:val="20"/>
        </w:rPr>
      </w:pPr>
      <w:r>
        <w:rPr>
          <w:noProof/>
          <w:lang w:val="en-US" w:eastAsia="ko-KR"/>
        </w:rPr>
        <w:drawing>
          <wp:anchor distT="0" distB="0" distL="114300" distR="114300" simplePos="0" relativeHeight="251661312" behindDoc="0" locked="0" layoutInCell="1" allowOverlap="1" wp14:anchorId="0554890C" wp14:editId="7F439F21">
            <wp:simplePos x="0" y="0"/>
            <wp:positionH relativeFrom="column">
              <wp:posOffset>1066800</wp:posOffset>
            </wp:positionH>
            <wp:positionV relativeFrom="paragraph">
              <wp:posOffset>146685</wp:posOffset>
            </wp:positionV>
            <wp:extent cx="3592195" cy="1879600"/>
            <wp:effectExtent l="0" t="0" r="8255" b="635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7625654F" w14:textId="7411FB9D" w:rsidR="00326342" w:rsidRDefault="00326342" w:rsidP="005F05AF">
      <w:pPr>
        <w:spacing w:after="0" w:line="240" w:lineRule="auto"/>
        <w:jc w:val="center"/>
        <w:rPr>
          <w:rFonts w:ascii="Times New Roman" w:hAnsi="Times New Roman" w:cs="Times New Roman"/>
          <w:sz w:val="20"/>
          <w:szCs w:val="20"/>
        </w:rPr>
      </w:pPr>
    </w:p>
    <w:p w14:paraId="13D9C3C8" w14:textId="77777777" w:rsidR="00981362" w:rsidRDefault="00981362" w:rsidP="005F05AF">
      <w:pPr>
        <w:spacing w:before="240" w:after="0" w:line="240" w:lineRule="auto"/>
        <w:jc w:val="center"/>
        <w:rPr>
          <w:rFonts w:ascii="Times New Roman" w:hAnsi="Times New Roman" w:cs="Times New Roman"/>
          <w:sz w:val="20"/>
          <w:szCs w:val="20"/>
        </w:rPr>
      </w:pPr>
    </w:p>
    <w:p w14:paraId="2AAED720" w14:textId="77777777" w:rsidR="00981362" w:rsidRDefault="00981362" w:rsidP="005F05AF">
      <w:pPr>
        <w:spacing w:before="240" w:after="0" w:line="240" w:lineRule="auto"/>
        <w:jc w:val="center"/>
        <w:rPr>
          <w:rFonts w:ascii="Times New Roman" w:hAnsi="Times New Roman" w:cs="Times New Roman"/>
          <w:sz w:val="20"/>
          <w:szCs w:val="20"/>
        </w:rPr>
      </w:pPr>
    </w:p>
    <w:p w14:paraId="0B55DCF7" w14:textId="77777777" w:rsidR="00981362" w:rsidRDefault="00981362" w:rsidP="005F05AF">
      <w:pPr>
        <w:spacing w:before="240" w:after="0" w:line="240" w:lineRule="auto"/>
        <w:jc w:val="center"/>
        <w:rPr>
          <w:rFonts w:ascii="Times New Roman" w:hAnsi="Times New Roman" w:cs="Times New Roman"/>
          <w:sz w:val="20"/>
          <w:szCs w:val="20"/>
        </w:rPr>
      </w:pPr>
    </w:p>
    <w:p w14:paraId="4A83012B" w14:textId="77777777" w:rsidR="00981362" w:rsidRDefault="00981362" w:rsidP="005F05AF">
      <w:pPr>
        <w:spacing w:before="240" w:after="0" w:line="240" w:lineRule="auto"/>
        <w:jc w:val="center"/>
        <w:rPr>
          <w:rFonts w:ascii="Times New Roman" w:hAnsi="Times New Roman" w:cs="Times New Roman"/>
          <w:sz w:val="20"/>
          <w:szCs w:val="20"/>
        </w:rPr>
      </w:pPr>
    </w:p>
    <w:p w14:paraId="45E70806" w14:textId="77777777" w:rsidR="00981362" w:rsidRDefault="00981362" w:rsidP="005F05AF">
      <w:pPr>
        <w:spacing w:before="240" w:after="0" w:line="240" w:lineRule="auto"/>
        <w:jc w:val="center"/>
        <w:rPr>
          <w:rFonts w:ascii="Times New Roman" w:hAnsi="Times New Roman" w:cs="Times New Roman"/>
          <w:sz w:val="20"/>
          <w:szCs w:val="20"/>
        </w:rPr>
      </w:pPr>
    </w:p>
    <w:p w14:paraId="5CB2BCFE" w14:textId="38CF2269" w:rsidR="00896320" w:rsidRDefault="00326342" w:rsidP="00981362">
      <w:pPr>
        <w:spacing w:before="240"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Figure 5. Effect of time of reaction on percentage of RCO</w:t>
      </w:r>
    </w:p>
    <w:p w14:paraId="7D67D980" w14:textId="77777777" w:rsidR="00981362" w:rsidRDefault="00981362" w:rsidP="00981362">
      <w:pPr>
        <w:spacing w:after="0" w:line="240" w:lineRule="auto"/>
        <w:jc w:val="center"/>
        <w:rPr>
          <w:rFonts w:ascii="Times New Roman" w:hAnsi="Times New Roman" w:cs="Times New Roman"/>
          <w:sz w:val="20"/>
          <w:szCs w:val="20"/>
        </w:rPr>
      </w:pPr>
    </w:p>
    <w:p w14:paraId="50093A15" w14:textId="2AF381F6" w:rsidR="008A2C93" w:rsidRDefault="00326342"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From the optimization graph</w:t>
      </w:r>
      <w:r w:rsidR="00641D9A">
        <w:rPr>
          <w:rFonts w:ascii="Times New Roman" w:hAnsi="Times New Roman" w:cs="Times New Roman"/>
          <w:sz w:val="20"/>
          <w:szCs w:val="20"/>
        </w:rPr>
        <w:t>,</w:t>
      </w:r>
      <w:r>
        <w:rPr>
          <w:rFonts w:ascii="Times New Roman" w:hAnsi="Times New Roman" w:cs="Times New Roman"/>
          <w:sz w:val="20"/>
          <w:szCs w:val="20"/>
        </w:rPr>
        <w:t xml:space="preserve"> it can be concluded that t</w:t>
      </w:r>
      <w:r w:rsidR="007B6EB5" w:rsidRPr="005737B3">
        <w:rPr>
          <w:rFonts w:ascii="Times New Roman" w:hAnsi="Times New Roman" w:cs="Times New Roman"/>
          <w:sz w:val="20"/>
          <w:szCs w:val="20"/>
        </w:rPr>
        <w:t xml:space="preserve">he best condition </w:t>
      </w:r>
      <w:r w:rsidR="00251D42" w:rsidRPr="005737B3">
        <w:rPr>
          <w:rFonts w:ascii="Times New Roman" w:hAnsi="Times New Roman" w:cs="Times New Roman"/>
          <w:sz w:val="20"/>
          <w:szCs w:val="20"/>
        </w:rPr>
        <w:t>f</w:t>
      </w:r>
      <w:r w:rsidR="007B6EB5" w:rsidRPr="005737B3">
        <w:rPr>
          <w:rFonts w:ascii="Times New Roman" w:hAnsi="Times New Roman" w:cs="Times New Roman"/>
          <w:sz w:val="20"/>
          <w:szCs w:val="20"/>
        </w:rPr>
        <w:t>o</w:t>
      </w:r>
      <w:r w:rsidR="00251D42" w:rsidRPr="005737B3">
        <w:rPr>
          <w:rFonts w:ascii="Times New Roman" w:hAnsi="Times New Roman" w:cs="Times New Roman"/>
          <w:sz w:val="20"/>
          <w:szCs w:val="20"/>
        </w:rPr>
        <w:t>r</w:t>
      </w:r>
      <w:r w:rsidR="007B6EB5" w:rsidRPr="005737B3">
        <w:rPr>
          <w:rFonts w:ascii="Times New Roman" w:hAnsi="Times New Roman" w:cs="Times New Roman"/>
          <w:sz w:val="20"/>
          <w:szCs w:val="20"/>
        </w:rPr>
        <w:t xml:space="preserve"> </w:t>
      </w:r>
      <w:r w:rsidR="00641D9A">
        <w:rPr>
          <w:rFonts w:ascii="Times New Roman" w:hAnsi="Times New Roman" w:cs="Times New Roman"/>
          <w:sz w:val="20"/>
          <w:szCs w:val="20"/>
        </w:rPr>
        <w:t xml:space="preserve">the formation of </w:t>
      </w:r>
      <w:r>
        <w:rPr>
          <w:rFonts w:ascii="Times New Roman" w:hAnsi="Times New Roman" w:cs="Times New Roman"/>
          <w:sz w:val="20"/>
          <w:szCs w:val="20"/>
        </w:rPr>
        <w:t>ENPGDO</w:t>
      </w:r>
      <w:r w:rsidR="007B6EB5" w:rsidRPr="005737B3">
        <w:rPr>
          <w:rFonts w:ascii="Times New Roman" w:hAnsi="Times New Roman" w:cs="Times New Roman"/>
          <w:sz w:val="20"/>
          <w:szCs w:val="20"/>
        </w:rPr>
        <w:t xml:space="preserve"> </w:t>
      </w:r>
      <w:r w:rsidR="00641D9A">
        <w:rPr>
          <w:rFonts w:ascii="Times New Roman" w:hAnsi="Times New Roman" w:cs="Times New Roman"/>
          <w:sz w:val="20"/>
          <w:szCs w:val="20"/>
        </w:rPr>
        <w:t xml:space="preserve">was obtained </w:t>
      </w:r>
      <w:r w:rsidR="007B6EB5" w:rsidRPr="005737B3">
        <w:rPr>
          <w:rFonts w:ascii="Times New Roman" w:hAnsi="Times New Roman" w:cs="Times New Roman"/>
          <w:sz w:val="20"/>
          <w:szCs w:val="20"/>
        </w:rPr>
        <w:t xml:space="preserve">at 40 ºC </w:t>
      </w:r>
      <w:r w:rsidR="00251D42" w:rsidRPr="005737B3">
        <w:rPr>
          <w:rFonts w:ascii="Times New Roman" w:hAnsi="Times New Roman" w:cs="Times New Roman"/>
          <w:sz w:val="20"/>
          <w:szCs w:val="20"/>
        </w:rPr>
        <w:t>f</w:t>
      </w:r>
      <w:r w:rsidR="007B6EB5" w:rsidRPr="005737B3">
        <w:rPr>
          <w:rFonts w:ascii="Times New Roman" w:hAnsi="Times New Roman" w:cs="Times New Roman"/>
          <w:sz w:val="20"/>
          <w:szCs w:val="20"/>
        </w:rPr>
        <w:t>o</w:t>
      </w:r>
      <w:r w:rsidR="00251D42" w:rsidRPr="005737B3">
        <w:rPr>
          <w:rFonts w:ascii="Times New Roman" w:hAnsi="Times New Roman" w:cs="Times New Roman"/>
          <w:sz w:val="20"/>
          <w:szCs w:val="20"/>
        </w:rPr>
        <w:t>r</w:t>
      </w:r>
      <w:r w:rsidR="007B6EB5" w:rsidRPr="005737B3">
        <w:rPr>
          <w:rFonts w:ascii="Times New Roman" w:hAnsi="Times New Roman" w:cs="Times New Roman"/>
          <w:sz w:val="20"/>
          <w:szCs w:val="20"/>
        </w:rPr>
        <w:t xml:space="preserve"> 3 </w:t>
      </w:r>
      <w:r w:rsidR="00251D42" w:rsidRPr="005737B3">
        <w:rPr>
          <w:rFonts w:ascii="Times New Roman" w:hAnsi="Times New Roman" w:cs="Times New Roman"/>
          <w:sz w:val="20"/>
          <w:szCs w:val="20"/>
        </w:rPr>
        <w:t>hours</w:t>
      </w:r>
      <w:r w:rsidR="007B6EB5" w:rsidRPr="005737B3">
        <w:rPr>
          <w:rFonts w:ascii="Times New Roman" w:hAnsi="Times New Roman" w:cs="Times New Roman"/>
          <w:sz w:val="20"/>
          <w:szCs w:val="20"/>
        </w:rPr>
        <w:t xml:space="preserve">. The </w:t>
      </w:r>
      <w:r w:rsidR="00862DC4">
        <w:rPr>
          <w:rFonts w:ascii="Times New Roman" w:hAnsi="Times New Roman" w:cs="Times New Roman"/>
          <w:sz w:val="20"/>
          <w:szCs w:val="20"/>
        </w:rPr>
        <w:t xml:space="preserve">mol </w:t>
      </w:r>
      <w:r w:rsidR="00251D42" w:rsidRPr="005737B3">
        <w:rPr>
          <w:rFonts w:ascii="Times New Roman" w:hAnsi="Times New Roman" w:cs="Times New Roman"/>
          <w:sz w:val="20"/>
          <w:szCs w:val="20"/>
        </w:rPr>
        <w:t>ratio</w:t>
      </w:r>
      <w:r w:rsidR="007B6EB5" w:rsidRPr="005737B3">
        <w:rPr>
          <w:rFonts w:ascii="Times New Roman" w:hAnsi="Times New Roman" w:cs="Times New Roman"/>
          <w:sz w:val="20"/>
          <w:szCs w:val="20"/>
        </w:rPr>
        <w:t xml:space="preserve"> o</w:t>
      </w:r>
      <w:r w:rsidR="00251D42" w:rsidRPr="005737B3">
        <w:rPr>
          <w:rFonts w:ascii="Times New Roman" w:hAnsi="Times New Roman" w:cs="Times New Roman"/>
          <w:sz w:val="20"/>
          <w:szCs w:val="20"/>
        </w:rPr>
        <w:t>f</w:t>
      </w:r>
      <w:r w:rsidR="007B6EB5" w:rsidRPr="005737B3">
        <w:rPr>
          <w:rFonts w:ascii="Times New Roman" w:hAnsi="Times New Roman" w:cs="Times New Roman"/>
          <w:sz w:val="20"/>
          <w:szCs w:val="20"/>
        </w:rPr>
        <w:t xml:space="preserve"> NPG</w:t>
      </w:r>
      <w:r>
        <w:rPr>
          <w:rFonts w:ascii="Times New Roman" w:hAnsi="Times New Roman" w:cs="Times New Roman"/>
          <w:sz w:val="20"/>
          <w:szCs w:val="20"/>
        </w:rPr>
        <w:t>DO</w:t>
      </w:r>
      <w:r w:rsidR="007B6EB5" w:rsidRPr="005737B3">
        <w:rPr>
          <w:rFonts w:ascii="Times New Roman" w:hAnsi="Times New Roman" w:cs="Times New Roman"/>
          <w:sz w:val="20"/>
          <w:szCs w:val="20"/>
        </w:rPr>
        <w:t>:</w:t>
      </w:r>
      <w:r w:rsidR="00251D42" w:rsidRPr="005737B3">
        <w:rPr>
          <w:rFonts w:ascii="Times New Roman" w:hAnsi="Times New Roman" w:cs="Times New Roman"/>
          <w:sz w:val="20"/>
          <w:szCs w:val="20"/>
        </w:rPr>
        <w:t>formic</w:t>
      </w:r>
      <w:r w:rsidR="007B6EB5" w:rsidRPr="005737B3">
        <w:rPr>
          <w:rFonts w:ascii="Times New Roman" w:hAnsi="Times New Roman" w:cs="Times New Roman"/>
          <w:sz w:val="20"/>
          <w:szCs w:val="20"/>
        </w:rPr>
        <w:t xml:space="preserve"> acid:hydrogen peroxide </w:t>
      </w:r>
      <w:r w:rsidR="00641D9A">
        <w:rPr>
          <w:rFonts w:ascii="Times New Roman" w:hAnsi="Times New Roman" w:cs="Times New Roman"/>
          <w:sz w:val="20"/>
          <w:szCs w:val="20"/>
        </w:rPr>
        <w:t>was</w:t>
      </w:r>
      <w:r w:rsidR="00641D9A" w:rsidRPr="005737B3">
        <w:rPr>
          <w:rFonts w:ascii="Times New Roman" w:hAnsi="Times New Roman" w:cs="Times New Roman"/>
          <w:sz w:val="20"/>
          <w:szCs w:val="20"/>
        </w:rPr>
        <w:t xml:space="preserve"> </w:t>
      </w:r>
      <w:r w:rsidR="007B6EB5" w:rsidRPr="005737B3">
        <w:rPr>
          <w:rFonts w:ascii="Times New Roman" w:hAnsi="Times New Roman" w:cs="Times New Roman"/>
          <w:sz w:val="20"/>
          <w:szCs w:val="20"/>
        </w:rPr>
        <w:t xml:space="preserve">1:3:4. The yield obtained </w:t>
      </w:r>
      <w:r w:rsidR="00641D9A">
        <w:rPr>
          <w:rFonts w:ascii="Times New Roman" w:hAnsi="Times New Roman" w:cs="Times New Roman"/>
          <w:sz w:val="20"/>
          <w:szCs w:val="20"/>
        </w:rPr>
        <w:t>was</w:t>
      </w:r>
      <w:r w:rsidR="007B6EB5" w:rsidRPr="005737B3">
        <w:rPr>
          <w:rFonts w:ascii="Times New Roman" w:hAnsi="Times New Roman" w:cs="Times New Roman"/>
          <w:sz w:val="20"/>
          <w:szCs w:val="20"/>
        </w:rPr>
        <w:t xml:space="preserve"> at </w:t>
      </w:r>
      <w:r w:rsidR="00251D42" w:rsidRPr="005737B3">
        <w:rPr>
          <w:rFonts w:ascii="Times New Roman" w:hAnsi="Times New Roman" w:cs="Times New Roman"/>
          <w:sz w:val="20"/>
          <w:szCs w:val="20"/>
        </w:rPr>
        <w:t>average</w:t>
      </w:r>
      <w:r w:rsidR="007B6EB5" w:rsidRPr="005737B3">
        <w:rPr>
          <w:rFonts w:ascii="Times New Roman" w:hAnsi="Times New Roman" w:cs="Times New Roman"/>
          <w:sz w:val="20"/>
          <w:szCs w:val="20"/>
        </w:rPr>
        <w:t xml:space="preserve"> </w:t>
      </w:r>
      <w:r w:rsidR="00251D42" w:rsidRPr="005737B3">
        <w:rPr>
          <w:rFonts w:ascii="Times New Roman" w:hAnsi="Times New Roman" w:cs="Times New Roman"/>
          <w:sz w:val="20"/>
          <w:szCs w:val="20"/>
        </w:rPr>
        <w:t xml:space="preserve">83%. The percentage of OOC </w:t>
      </w:r>
      <w:r w:rsidR="00641D9A">
        <w:rPr>
          <w:rFonts w:ascii="Times New Roman" w:hAnsi="Times New Roman" w:cs="Times New Roman"/>
          <w:sz w:val="20"/>
          <w:szCs w:val="20"/>
        </w:rPr>
        <w:t>was</w:t>
      </w:r>
      <w:r w:rsidR="00251D42" w:rsidRPr="005737B3">
        <w:rPr>
          <w:rFonts w:ascii="Times New Roman" w:hAnsi="Times New Roman" w:cs="Times New Roman"/>
          <w:sz w:val="20"/>
          <w:szCs w:val="20"/>
        </w:rPr>
        <w:t xml:space="preserve"> high at 4.3% and the percentage of conversion of double bond in NPG dioelate to epoxy ring </w:t>
      </w:r>
      <w:r w:rsidR="00641D9A">
        <w:rPr>
          <w:rFonts w:ascii="Times New Roman" w:hAnsi="Times New Roman" w:cs="Times New Roman"/>
          <w:sz w:val="20"/>
          <w:szCs w:val="20"/>
        </w:rPr>
        <w:t>was</w:t>
      </w:r>
      <w:r w:rsidR="00251D42" w:rsidRPr="005737B3">
        <w:rPr>
          <w:rFonts w:ascii="Times New Roman" w:hAnsi="Times New Roman" w:cs="Times New Roman"/>
          <w:sz w:val="20"/>
          <w:szCs w:val="20"/>
        </w:rPr>
        <w:t xml:space="preserve"> 97%. The formation of </w:t>
      </w:r>
      <w:r>
        <w:rPr>
          <w:rFonts w:ascii="Times New Roman" w:hAnsi="Times New Roman" w:cs="Times New Roman"/>
          <w:sz w:val="20"/>
          <w:szCs w:val="20"/>
        </w:rPr>
        <w:t>ENPGDO</w:t>
      </w:r>
      <w:r w:rsidR="00251D42" w:rsidRPr="005737B3">
        <w:rPr>
          <w:rFonts w:ascii="Times New Roman" w:hAnsi="Times New Roman" w:cs="Times New Roman"/>
          <w:sz w:val="20"/>
          <w:szCs w:val="20"/>
        </w:rPr>
        <w:t xml:space="preserve"> </w:t>
      </w:r>
      <w:r>
        <w:rPr>
          <w:rFonts w:ascii="Times New Roman" w:hAnsi="Times New Roman" w:cs="Times New Roman"/>
          <w:sz w:val="20"/>
          <w:szCs w:val="20"/>
        </w:rPr>
        <w:t>was</w:t>
      </w:r>
      <w:r w:rsidR="00251D42" w:rsidRPr="005737B3">
        <w:rPr>
          <w:rFonts w:ascii="Times New Roman" w:hAnsi="Times New Roman" w:cs="Times New Roman"/>
          <w:sz w:val="20"/>
          <w:szCs w:val="20"/>
        </w:rPr>
        <w:t xml:space="preserve"> confirmed with </w:t>
      </w:r>
      <w:r>
        <w:rPr>
          <w:rFonts w:ascii="Times New Roman" w:hAnsi="Times New Roman" w:cs="Times New Roman"/>
          <w:sz w:val="20"/>
          <w:szCs w:val="20"/>
        </w:rPr>
        <w:t>Fo</w:t>
      </w:r>
      <w:r w:rsidR="00641D9A">
        <w:rPr>
          <w:rFonts w:ascii="Times New Roman" w:hAnsi="Times New Roman" w:cs="Times New Roman"/>
          <w:sz w:val="20"/>
          <w:szCs w:val="20"/>
        </w:rPr>
        <w:t>u</w:t>
      </w:r>
      <w:r>
        <w:rPr>
          <w:rFonts w:ascii="Times New Roman" w:hAnsi="Times New Roman" w:cs="Times New Roman"/>
          <w:sz w:val="20"/>
          <w:szCs w:val="20"/>
        </w:rPr>
        <w:t xml:space="preserve">rier Transform Infrared </w:t>
      </w:r>
      <w:r w:rsidR="007526B5" w:rsidRPr="005737B3">
        <w:rPr>
          <w:rFonts w:ascii="Times New Roman" w:hAnsi="Times New Roman" w:cs="Times New Roman"/>
          <w:sz w:val="20"/>
          <w:szCs w:val="20"/>
        </w:rPr>
        <w:t>(FTI</w:t>
      </w:r>
      <w:r w:rsidR="00146A6B">
        <w:rPr>
          <w:rFonts w:ascii="Times New Roman" w:hAnsi="Times New Roman" w:cs="Times New Roman"/>
          <w:sz w:val="20"/>
          <w:szCs w:val="20"/>
        </w:rPr>
        <w:t>R)</w:t>
      </w:r>
      <w:r w:rsidR="007E2A49">
        <w:rPr>
          <w:rFonts w:ascii="Times New Roman" w:hAnsi="Times New Roman" w:cs="Times New Roman"/>
          <w:sz w:val="20"/>
          <w:szCs w:val="20"/>
        </w:rPr>
        <w:t xml:space="preserve"> analysis. Figure 6 shows the </w:t>
      </w:r>
      <w:r w:rsidR="00862DC4">
        <w:rPr>
          <w:rFonts w:ascii="Times New Roman" w:hAnsi="Times New Roman" w:cs="Times New Roman"/>
          <w:sz w:val="20"/>
          <w:szCs w:val="20"/>
        </w:rPr>
        <w:t xml:space="preserve">comparison </w:t>
      </w:r>
      <w:r w:rsidR="0050424B">
        <w:rPr>
          <w:rFonts w:ascii="Times New Roman" w:hAnsi="Times New Roman" w:cs="Times New Roman"/>
          <w:sz w:val="20"/>
          <w:szCs w:val="20"/>
        </w:rPr>
        <w:t xml:space="preserve">of FTIR </w:t>
      </w:r>
      <w:r w:rsidR="007E2A49">
        <w:rPr>
          <w:rFonts w:ascii="Times New Roman" w:hAnsi="Times New Roman" w:cs="Times New Roman"/>
          <w:sz w:val="20"/>
          <w:szCs w:val="20"/>
        </w:rPr>
        <w:t>spectrum</w:t>
      </w:r>
      <w:r w:rsidR="00862DC4">
        <w:rPr>
          <w:rFonts w:ascii="Times New Roman" w:hAnsi="Times New Roman" w:cs="Times New Roman"/>
          <w:sz w:val="20"/>
          <w:szCs w:val="20"/>
        </w:rPr>
        <w:t xml:space="preserve"> </w:t>
      </w:r>
      <w:r w:rsidR="007E2A49">
        <w:rPr>
          <w:rFonts w:ascii="Times New Roman" w:hAnsi="Times New Roman" w:cs="Times New Roman"/>
          <w:sz w:val="20"/>
          <w:szCs w:val="20"/>
        </w:rPr>
        <w:t xml:space="preserve">before and after epoxidation </w:t>
      </w:r>
      <w:r w:rsidR="0050424B">
        <w:rPr>
          <w:rFonts w:ascii="Times New Roman" w:hAnsi="Times New Roman" w:cs="Times New Roman"/>
          <w:sz w:val="20"/>
          <w:szCs w:val="20"/>
        </w:rPr>
        <w:t>of</w:t>
      </w:r>
      <w:r w:rsidR="007E2A49">
        <w:rPr>
          <w:rFonts w:ascii="Times New Roman" w:hAnsi="Times New Roman" w:cs="Times New Roman"/>
          <w:sz w:val="20"/>
          <w:szCs w:val="20"/>
        </w:rPr>
        <w:t xml:space="preserve"> NPGDO. </w:t>
      </w:r>
      <w:r w:rsidR="007526B5" w:rsidRPr="005737B3">
        <w:rPr>
          <w:rFonts w:ascii="Times New Roman" w:hAnsi="Times New Roman" w:cs="Times New Roman"/>
          <w:sz w:val="20"/>
          <w:szCs w:val="20"/>
        </w:rPr>
        <w:t>Peaks at 821.25</w:t>
      </w:r>
      <w:r w:rsidR="0050424B">
        <w:rPr>
          <w:rFonts w:ascii="Times New Roman" w:hAnsi="Times New Roman" w:cs="Times New Roman"/>
          <w:sz w:val="20"/>
          <w:szCs w:val="20"/>
        </w:rPr>
        <w:t xml:space="preserve"> </w:t>
      </w:r>
      <w:r w:rsidR="007526B5" w:rsidRPr="005737B3">
        <w:rPr>
          <w:rFonts w:ascii="Times New Roman" w:hAnsi="Times New Roman" w:cs="Times New Roman"/>
          <w:sz w:val="20"/>
          <w:szCs w:val="20"/>
        </w:rPr>
        <w:t>cm</w:t>
      </w:r>
      <w:r w:rsidR="007526B5" w:rsidRPr="005737B3">
        <w:rPr>
          <w:rFonts w:ascii="Times New Roman" w:hAnsi="Times New Roman" w:cs="Times New Roman"/>
          <w:sz w:val="20"/>
          <w:szCs w:val="20"/>
          <w:vertAlign w:val="superscript"/>
        </w:rPr>
        <w:t>-1</w:t>
      </w:r>
      <w:r w:rsidR="007526B5" w:rsidRPr="005737B3">
        <w:rPr>
          <w:rFonts w:ascii="Times New Roman" w:hAnsi="Times New Roman" w:cs="Times New Roman"/>
          <w:sz w:val="20"/>
          <w:szCs w:val="20"/>
        </w:rPr>
        <w:t xml:space="preserve"> and 933.33</w:t>
      </w:r>
      <w:r w:rsidR="0050424B">
        <w:rPr>
          <w:rFonts w:ascii="Times New Roman" w:hAnsi="Times New Roman" w:cs="Times New Roman"/>
          <w:sz w:val="20"/>
          <w:szCs w:val="20"/>
        </w:rPr>
        <w:t xml:space="preserve"> </w:t>
      </w:r>
      <w:r w:rsidR="007526B5" w:rsidRPr="005737B3">
        <w:rPr>
          <w:rFonts w:ascii="Times New Roman" w:hAnsi="Times New Roman" w:cs="Times New Roman"/>
          <w:sz w:val="20"/>
          <w:szCs w:val="20"/>
        </w:rPr>
        <w:t>cm</w:t>
      </w:r>
      <w:r w:rsidR="007526B5" w:rsidRPr="005737B3">
        <w:rPr>
          <w:rFonts w:ascii="Times New Roman" w:hAnsi="Times New Roman" w:cs="Times New Roman"/>
          <w:sz w:val="20"/>
          <w:szCs w:val="20"/>
          <w:vertAlign w:val="superscript"/>
        </w:rPr>
        <w:t>-1</w:t>
      </w:r>
      <w:r w:rsidR="007526B5" w:rsidRPr="005737B3">
        <w:rPr>
          <w:rFonts w:ascii="Times New Roman" w:hAnsi="Times New Roman" w:cs="Times New Roman"/>
          <w:sz w:val="20"/>
          <w:szCs w:val="20"/>
        </w:rPr>
        <w:t xml:space="preserve"> represent the C</w:t>
      </w:r>
      <w:r w:rsidR="0050424B">
        <w:rPr>
          <w:rFonts w:ascii="Times New Roman" w:hAnsi="Times New Roman" w:cs="Times New Roman"/>
          <w:sz w:val="20"/>
          <w:szCs w:val="20"/>
        </w:rPr>
        <w:t>–</w:t>
      </w:r>
      <w:r w:rsidR="007526B5" w:rsidRPr="005737B3">
        <w:rPr>
          <w:rFonts w:ascii="Times New Roman" w:hAnsi="Times New Roman" w:cs="Times New Roman"/>
          <w:sz w:val="20"/>
          <w:szCs w:val="20"/>
        </w:rPr>
        <w:t>O</w:t>
      </w:r>
      <w:r w:rsidR="0050424B">
        <w:rPr>
          <w:rFonts w:ascii="Times New Roman" w:hAnsi="Times New Roman" w:cs="Times New Roman"/>
          <w:sz w:val="20"/>
          <w:szCs w:val="20"/>
        </w:rPr>
        <w:t>–</w:t>
      </w:r>
      <w:r w:rsidR="007526B5" w:rsidRPr="005737B3">
        <w:rPr>
          <w:rFonts w:ascii="Times New Roman" w:hAnsi="Times New Roman" w:cs="Times New Roman"/>
          <w:sz w:val="20"/>
          <w:szCs w:val="20"/>
        </w:rPr>
        <w:t xml:space="preserve">C stretching of epoxide. There is no peak </w:t>
      </w:r>
      <w:r w:rsidR="0050424B">
        <w:rPr>
          <w:rFonts w:ascii="Times New Roman" w:hAnsi="Times New Roman" w:cs="Times New Roman"/>
          <w:sz w:val="20"/>
          <w:szCs w:val="20"/>
        </w:rPr>
        <w:t>in the</w:t>
      </w:r>
      <w:r w:rsidR="007526B5" w:rsidRPr="005737B3">
        <w:rPr>
          <w:rFonts w:ascii="Times New Roman" w:hAnsi="Times New Roman" w:cs="Times New Roman"/>
          <w:sz w:val="20"/>
          <w:szCs w:val="20"/>
        </w:rPr>
        <w:t xml:space="preserve"> range of 3</w:t>
      </w:r>
      <w:r w:rsidR="0050424B">
        <w:rPr>
          <w:rFonts w:ascii="Times New Roman" w:hAnsi="Times New Roman" w:cs="Times New Roman"/>
          <w:sz w:val="20"/>
          <w:szCs w:val="20"/>
        </w:rPr>
        <w:t>0</w:t>
      </w:r>
      <w:r w:rsidR="007526B5" w:rsidRPr="005737B3">
        <w:rPr>
          <w:rFonts w:ascii="Times New Roman" w:hAnsi="Times New Roman" w:cs="Times New Roman"/>
          <w:sz w:val="20"/>
          <w:szCs w:val="20"/>
        </w:rPr>
        <w:t>00</w:t>
      </w:r>
      <w:r w:rsidR="0050424B">
        <w:rPr>
          <w:rFonts w:ascii="Times New Roman" w:hAnsi="Times New Roman" w:cs="Times New Roman"/>
          <w:sz w:val="20"/>
          <w:szCs w:val="20"/>
        </w:rPr>
        <w:t xml:space="preserve"> </w:t>
      </w:r>
      <w:r w:rsidR="007526B5" w:rsidRPr="005737B3">
        <w:rPr>
          <w:rFonts w:ascii="Times New Roman" w:hAnsi="Times New Roman" w:cs="Times New Roman"/>
          <w:sz w:val="20"/>
          <w:szCs w:val="20"/>
        </w:rPr>
        <w:t>cm</w:t>
      </w:r>
      <w:r w:rsidR="007526B5" w:rsidRPr="005737B3">
        <w:rPr>
          <w:rFonts w:ascii="Times New Roman" w:hAnsi="Times New Roman" w:cs="Times New Roman"/>
          <w:sz w:val="20"/>
          <w:szCs w:val="20"/>
          <w:vertAlign w:val="superscript"/>
        </w:rPr>
        <w:t>-1</w:t>
      </w:r>
      <w:r w:rsidR="007526B5" w:rsidRPr="005737B3">
        <w:rPr>
          <w:rFonts w:ascii="Times New Roman" w:hAnsi="Times New Roman" w:cs="Times New Roman"/>
          <w:sz w:val="20"/>
          <w:szCs w:val="20"/>
        </w:rPr>
        <w:t xml:space="preserve"> to 3</w:t>
      </w:r>
      <w:r w:rsidR="0050424B">
        <w:rPr>
          <w:rFonts w:ascii="Times New Roman" w:hAnsi="Times New Roman" w:cs="Times New Roman"/>
          <w:sz w:val="20"/>
          <w:szCs w:val="20"/>
        </w:rPr>
        <w:t>1</w:t>
      </w:r>
      <w:r w:rsidR="007526B5" w:rsidRPr="005737B3">
        <w:rPr>
          <w:rFonts w:ascii="Times New Roman" w:hAnsi="Times New Roman" w:cs="Times New Roman"/>
          <w:sz w:val="20"/>
          <w:szCs w:val="20"/>
        </w:rPr>
        <w:t>00 cm</w:t>
      </w:r>
      <w:r w:rsidR="007526B5" w:rsidRPr="005737B3">
        <w:rPr>
          <w:rFonts w:ascii="Times New Roman" w:hAnsi="Times New Roman" w:cs="Times New Roman"/>
          <w:sz w:val="20"/>
          <w:szCs w:val="20"/>
          <w:vertAlign w:val="superscript"/>
        </w:rPr>
        <w:t xml:space="preserve">-1 </w:t>
      </w:r>
      <w:r w:rsidR="007526B5" w:rsidRPr="005737B3">
        <w:rPr>
          <w:rFonts w:ascii="Times New Roman" w:hAnsi="Times New Roman" w:cs="Times New Roman"/>
          <w:sz w:val="20"/>
          <w:szCs w:val="20"/>
        </w:rPr>
        <w:t>which indicates that all the double bond in NPG</w:t>
      </w:r>
      <w:r w:rsidR="00146A6B">
        <w:rPr>
          <w:rFonts w:ascii="Times New Roman" w:hAnsi="Times New Roman" w:cs="Times New Roman"/>
          <w:sz w:val="20"/>
          <w:szCs w:val="20"/>
        </w:rPr>
        <w:t xml:space="preserve">DO </w:t>
      </w:r>
      <w:r w:rsidR="007526B5" w:rsidRPr="005737B3">
        <w:rPr>
          <w:rFonts w:ascii="Times New Roman" w:hAnsi="Times New Roman" w:cs="Times New Roman"/>
          <w:sz w:val="20"/>
          <w:szCs w:val="20"/>
        </w:rPr>
        <w:t>has been converted into epoxide. The O</w:t>
      </w:r>
      <w:r w:rsidR="0050424B">
        <w:rPr>
          <w:rFonts w:ascii="Times New Roman" w:hAnsi="Times New Roman" w:cs="Times New Roman"/>
          <w:sz w:val="20"/>
          <w:szCs w:val="20"/>
        </w:rPr>
        <w:t>–</w:t>
      </w:r>
      <w:r w:rsidR="007526B5" w:rsidRPr="005737B3">
        <w:rPr>
          <w:rFonts w:ascii="Times New Roman" w:hAnsi="Times New Roman" w:cs="Times New Roman"/>
          <w:sz w:val="20"/>
          <w:szCs w:val="20"/>
        </w:rPr>
        <w:t xml:space="preserve">H </w:t>
      </w:r>
      <w:r w:rsidR="00C242B5" w:rsidRPr="005737B3">
        <w:rPr>
          <w:rFonts w:ascii="Times New Roman" w:hAnsi="Times New Roman" w:cs="Times New Roman"/>
          <w:sz w:val="20"/>
          <w:szCs w:val="20"/>
        </w:rPr>
        <w:t>stretching</w:t>
      </w:r>
      <w:r w:rsidR="007526B5" w:rsidRPr="005737B3">
        <w:rPr>
          <w:rFonts w:ascii="Times New Roman" w:hAnsi="Times New Roman" w:cs="Times New Roman"/>
          <w:sz w:val="20"/>
          <w:szCs w:val="20"/>
        </w:rPr>
        <w:t xml:space="preserve"> band </w:t>
      </w:r>
      <w:r w:rsidR="0050424B">
        <w:rPr>
          <w:rFonts w:ascii="Times New Roman" w:hAnsi="Times New Roman" w:cs="Times New Roman"/>
          <w:sz w:val="20"/>
          <w:szCs w:val="20"/>
        </w:rPr>
        <w:t>that</w:t>
      </w:r>
      <w:r w:rsidR="007526B5" w:rsidRPr="005737B3">
        <w:rPr>
          <w:rFonts w:ascii="Times New Roman" w:hAnsi="Times New Roman" w:cs="Times New Roman"/>
          <w:sz w:val="20"/>
          <w:szCs w:val="20"/>
        </w:rPr>
        <w:t xml:space="preserve"> should </w:t>
      </w:r>
      <w:r w:rsidR="0050424B">
        <w:rPr>
          <w:rFonts w:ascii="Times New Roman" w:hAnsi="Times New Roman" w:cs="Times New Roman"/>
          <w:sz w:val="20"/>
          <w:szCs w:val="20"/>
        </w:rPr>
        <w:t xml:space="preserve">have been </w:t>
      </w:r>
      <w:r w:rsidR="007526B5" w:rsidRPr="005737B3">
        <w:rPr>
          <w:rFonts w:ascii="Times New Roman" w:hAnsi="Times New Roman" w:cs="Times New Roman"/>
          <w:sz w:val="20"/>
          <w:szCs w:val="20"/>
        </w:rPr>
        <w:t>app</w:t>
      </w:r>
      <w:r w:rsidR="00C242B5" w:rsidRPr="005737B3">
        <w:rPr>
          <w:rFonts w:ascii="Times New Roman" w:hAnsi="Times New Roman" w:cs="Times New Roman"/>
          <w:sz w:val="20"/>
          <w:szCs w:val="20"/>
        </w:rPr>
        <w:t>e</w:t>
      </w:r>
      <w:r w:rsidR="007526B5" w:rsidRPr="005737B3">
        <w:rPr>
          <w:rFonts w:ascii="Times New Roman" w:hAnsi="Times New Roman" w:cs="Times New Roman"/>
          <w:sz w:val="20"/>
          <w:szCs w:val="20"/>
        </w:rPr>
        <w:t>a</w:t>
      </w:r>
      <w:r w:rsidR="00C242B5" w:rsidRPr="005737B3">
        <w:rPr>
          <w:rFonts w:ascii="Times New Roman" w:hAnsi="Times New Roman" w:cs="Times New Roman"/>
          <w:sz w:val="20"/>
          <w:szCs w:val="20"/>
        </w:rPr>
        <w:t>r</w:t>
      </w:r>
      <w:r w:rsidR="0050424B">
        <w:rPr>
          <w:rFonts w:ascii="Times New Roman" w:hAnsi="Times New Roman" w:cs="Times New Roman"/>
          <w:sz w:val="20"/>
          <w:szCs w:val="20"/>
        </w:rPr>
        <w:t>ed</w:t>
      </w:r>
      <w:r w:rsidR="007526B5" w:rsidRPr="005737B3">
        <w:rPr>
          <w:rFonts w:ascii="Times New Roman" w:hAnsi="Times New Roman" w:cs="Times New Roman"/>
          <w:sz w:val="20"/>
          <w:szCs w:val="20"/>
        </w:rPr>
        <w:t xml:space="preserve"> </w:t>
      </w:r>
      <w:r w:rsidR="0050424B">
        <w:rPr>
          <w:rFonts w:ascii="Times New Roman" w:hAnsi="Times New Roman" w:cs="Times New Roman"/>
          <w:sz w:val="20"/>
          <w:szCs w:val="20"/>
        </w:rPr>
        <w:t>between</w:t>
      </w:r>
      <w:r w:rsidR="007526B5" w:rsidRPr="005737B3">
        <w:rPr>
          <w:rFonts w:ascii="Times New Roman" w:hAnsi="Times New Roman" w:cs="Times New Roman"/>
          <w:sz w:val="20"/>
          <w:szCs w:val="20"/>
        </w:rPr>
        <w:t xml:space="preserve"> 3</w:t>
      </w:r>
      <w:r w:rsidR="0050424B">
        <w:rPr>
          <w:rFonts w:ascii="Times New Roman" w:hAnsi="Times New Roman" w:cs="Times New Roman"/>
          <w:sz w:val="20"/>
          <w:szCs w:val="20"/>
        </w:rPr>
        <w:t>2</w:t>
      </w:r>
      <w:r w:rsidR="007526B5" w:rsidRPr="005737B3">
        <w:rPr>
          <w:rFonts w:ascii="Times New Roman" w:hAnsi="Times New Roman" w:cs="Times New Roman"/>
          <w:sz w:val="20"/>
          <w:szCs w:val="20"/>
        </w:rPr>
        <w:t>00</w:t>
      </w:r>
      <w:r w:rsidR="00C242B5" w:rsidRPr="005737B3">
        <w:rPr>
          <w:rFonts w:ascii="Times New Roman" w:hAnsi="Times New Roman" w:cs="Times New Roman"/>
          <w:sz w:val="20"/>
          <w:szCs w:val="20"/>
        </w:rPr>
        <w:t xml:space="preserve"> cm</w:t>
      </w:r>
      <w:r w:rsidR="00C242B5" w:rsidRPr="005737B3">
        <w:rPr>
          <w:rFonts w:ascii="Times New Roman" w:hAnsi="Times New Roman" w:cs="Times New Roman"/>
          <w:sz w:val="20"/>
          <w:szCs w:val="20"/>
          <w:vertAlign w:val="superscript"/>
        </w:rPr>
        <w:t>-1</w:t>
      </w:r>
      <w:r w:rsidR="00C242B5" w:rsidRPr="005737B3">
        <w:rPr>
          <w:rFonts w:ascii="Times New Roman" w:hAnsi="Times New Roman" w:cs="Times New Roman"/>
          <w:sz w:val="20"/>
          <w:szCs w:val="20"/>
        </w:rPr>
        <w:t xml:space="preserve"> </w:t>
      </w:r>
      <w:r w:rsidR="007526B5" w:rsidRPr="005737B3">
        <w:rPr>
          <w:rFonts w:ascii="Times New Roman" w:hAnsi="Times New Roman" w:cs="Times New Roman"/>
          <w:sz w:val="20"/>
          <w:szCs w:val="20"/>
        </w:rPr>
        <w:t>to 3</w:t>
      </w:r>
      <w:r w:rsidR="0050424B">
        <w:rPr>
          <w:rFonts w:ascii="Times New Roman" w:hAnsi="Times New Roman" w:cs="Times New Roman"/>
          <w:sz w:val="20"/>
          <w:szCs w:val="20"/>
        </w:rPr>
        <w:t>4</w:t>
      </w:r>
      <w:r w:rsidR="007526B5" w:rsidRPr="005737B3">
        <w:rPr>
          <w:rFonts w:ascii="Times New Roman" w:hAnsi="Times New Roman" w:cs="Times New Roman"/>
          <w:sz w:val="20"/>
          <w:szCs w:val="20"/>
        </w:rPr>
        <w:t>00</w:t>
      </w:r>
      <w:r w:rsidR="007044AD">
        <w:rPr>
          <w:rFonts w:ascii="Times New Roman" w:hAnsi="Times New Roman" w:cs="Times New Roman"/>
          <w:sz w:val="20"/>
          <w:szCs w:val="20"/>
        </w:rPr>
        <w:t xml:space="preserve"> </w:t>
      </w:r>
      <w:r w:rsidR="00981362">
        <w:rPr>
          <w:rFonts w:ascii="Times New Roman" w:hAnsi="Times New Roman" w:cs="Times New Roman"/>
          <w:sz w:val="20"/>
          <w:szCs w:val="20"/>
        </w:rPr>
        <w:t xml:space="preserve">    </w:t>
      </w:r>
      <w:r w:rsidR="00C242B5" w:rsidRPr="005737B3">
        <w:rPr>
          <w:rFonts w:ascii="Times New Roman" w:hAnsi="Times New Roman" w:cs="Times New Roman"/>
          <w:sz w:val="20"/>
          <w:szCs w:val="20"/>
        </w:rPr>
        <w:t>cm</w:t>
      </w:r>
      <w:r w:rsidR="00C242B5" w:rsidRPr="005737B3">
        <w:rPr>
          <w:rFonts w:ascii="Times New Roman" w:hAnsi="Times New Roman" w:cs="Times New Roman"/>
          <w:sz w:val="20"/>
          <w:szCs w:val="20"/>
          <w:vertAlign w:val="superscript"/>
        </w:rPr>
        <w:t>-1</w:t>
      </w:r>
      <w:r w:rsidR="00C242B5" w:rsidRPr="005737B3">
        <w:rPr>
          <w:rFonts w:ascii="Times New Roman" w:hAnsi="Times New Roman" w:cs="Times New Roman"/>
          <w:sz w:val="20"/>
          <w:szCs w:val="20"/>
        </w:rPr>
        <w:t xml:space="preserve"> </w:t>
      </w:r>
      <w:r w:rsidR="0050424B">
        <w:rPr>
          <w:rFonts w:ascii="Times New Roman" w:hAnsi="Times New Roman" w:cs="Times New Roman"/>
          <w:sz w:val="20"/>
          <w:szCs w:val="20"/>
        </w:rPr>
        <w:t xml:space="preserve">is </w:t>
      </w:r>
      <w:r w:rsidR="007526B5" w:rsidRPr="005737B3">
        <w:rPr>
          <w:rFonts w:ascii="Times New Roman" w:hAnsi="Times New Roman" w:cs="Times New Roman"/>
          <w:sz w:val="20"/>
          <w:szCs w:val="20"/>
        </w:rPr>
        <w:t>also absen</w:t>
      </w:r>
      <w:r w:rsidR="0050424B">
        <w:rPr>
          <w:rFonts w:ascii="Times New Roman" w:hAnsi="Times New Roman" w:cs="Times New Roman"/>
          <w:sz w:val="20"/>
          <w:szCs w:val="20"/>
        </w:rPr>
        <w:t>t</w:t>
      </w:r>
      <w:r w:rsidR="007526B5" w:rsidRPr="005737B3">
        <w:rPr>
          <w:rFonts w:ascii="Times New Roman" w:hAnsi="Times New Roman" w:cs="Times New Roman"/>
          <w:sz w:val="20"/>
          <w:szCs w:val="20"/>
        </w:rPr>
        <w:t xml:space="preserve">. This </w:t>
      </w:r>
      <w:r w:rsidR="0050424B">
        <w:rPr>
          <w:rFonts w:ascii="Times New Roman" w:hAnsi="Times New Roman" w:cs="Times New Roman"/>
          <w:sz w:val="20"/>
          <w:szCs w:val="20"/>
        </w:rPr>
        <w:t>proves</w:t>
      </w:r>
      <w:r w:rsidR="007526B5" w:rsidRPr="005737B3">
        <w:rPr>
          <w:rFonts w:ascii="Times New Roman" w:hAnsi="Times New Roman" w:cs="Times New Roman"/>
          <w:sz w:val="20"/>
          <w:szCs w:val="20"/>
        </w:rPr>
        <w:t xml:space="preserve"> that </w:t>
      </w:r>
      <w:r w:rsidR="00C242B5" w:rsidRPr="005737B3">
        <w:rPr>
          <w:rFonts w:ascii="Times New Roman" w:hAnsi="Times New Roman" w:cs="Times New Roman"/>
          <w:sz w:val="20"/>
          <w:szCs w:val="20"/>
        </w:rPr>
        <w:t>r</w:t>
      </w:r>
      <w:r w:rsidR="007526B5" w:rsidRPr="005737B3">
        <w:rPr>
          <w:rFonts w:ascii="Times New Roman" w:hAnsi="Times New Roman" w:cs="Times New Roman"/>
          <w:sz w:val="20"/>
          <w:szCs w:val="20"/>
        </w:rPr>
        <w:t>ing opening d</w:t>
      </w:r>
      <w:r w:rsidR="0050424B">
        <w:rPr>
          <w:rFonts w:ascii="Times New Roman" w:hAnsi="Times New Roman" w:cs="Times New Roman"/>
          <w:sz w:val="20"/>
          <w:szCs w:val="20"/>
        </w:rPr>
        <w:t>id</w:t>
      </w:r>
      <w:r w:rsidR="007526B5" w:rsidRPr="005737B3">
        <w:rPr>
          <w:rFonts w:ascii="Times New Roman" w:hAnsi="Times New Roman" w:cs="Times New Roman"/>
          <w:sz w:val="20"/>
          <w:szCs w:val="20"/>
        </w:rPr>
        <w:t xml:space="preserve"> not occur</w:t>
      </w:r>
      <w:r w:rsidR="00C57AB0" w:rsidRPr="005737B3">
        <w:rPr>
          <w:rFonts w:ascii="Times New Roman" w:hAnsi="Times New Roman" w:cs="Times New Roman"/>
          <w:sz w:val="20"/>
          <w:szCs w:val="20"/>
        </w:rPr>
        <w:t>.</w:t>
      </w:r>
    </w:p>
    <w:p w14:paraId="0D06215B" w14:textId="77777777" w:rsidR="00896320" w:rsidRPr="005737B3" w:rsidRDefault="00896320" w:rsidP="005F05AF">
      <w:pPr>
        <w:spacing w:after="0" w:line="240" w:lineRule="auto"/>
        <w:jc w:val="both"/>
        <w:rPr>
          <w:rFonts w:ascii="Times New Roman" w:hAnsi="Times New Roman" w:cs="Times New Roman"/>
          <w:sz w:val="20"/>
          <w:szCs w:val="20"/>
        </w:rPr>
      </w:pPr>
    </w:p>
    <w:p w14:paraId="3F3A5ED9" w14:textId="77777777" w:rsidR="008A2C93" w:rsidRPr="005737B3" w:rsidRDefault="00146A6B" w:rsidP="005F05AF">
      <w:pPr>
        <w:spacing w:after="0" w:line="240" w:lineRule="auto"/>
        <w:jc w:val="center"/>
        <w:rPr>
          <w:rFonts w:ascii="Times New Roman" w:hAnsi="Times New Roman" w:cs="Times New Roman"/>
          <w:sz w:val="20"/>
          <w:szCs w:val="20"/>
        </w:rPr>
      </w:pPr>
      <w:r>
        <w:rPr>
          <w:noProof/>
          <w:lang w:val="en-US" w:eastAsia="ko-KR"/>
        </w:rPr>
        <w:drawing>
          <wp:inline distT="0" distB="0" distL="0" distR="0" wp14:anchorId="71E47069" wp14:editId="7A39F10B">
            <wp:extent cx="4749800" cy="2052955"/>
            <wp:effectExtent l="0" t="0" r="1270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85CDE2" w14:textId="0C196DC6" w:rsidR="0097355D" w:rsidRDefault="00146A6B" w:rsidP="0097355D">
      <w:pPr>
        <w:spacing w:before="240" w:after="0" w:line="240" w:lineRule="auto"/>
        <w:jc w:val="center"/>
        <w:rPr>
          <w:rFonts w:ascii="Times New Roman" w:hAnsi="Times New Roman" w:cs="Times New Roman"/>
          <w:sz w:val="20"/>
          <w:szCs w:val="20"/>
        </w:rPr>
      </w:pPr>
      <w:r>
        <w:rPr>
          <w:rFonts w:ascii="Times New Roman" w:hAnsi="Times New Roman" w:cs="Times New Roman"/>
          <w:sz w:val="20"/>
          <w:szCs w:val="20"/>
        </w:rPr>
        <w:t>Figure 6</w:t>
      </w:r>
      <w:r w:rsidR="00433BF0">
        <w:rPr>
          <w:rFonts w:ascii="Times New Roman" w:hAnsi="Times New Roman" w:cs="Times New Roman"/>
          <w:sz w:val="20"/>
          <w:szCs w:val="20"/>
        </w:rPr>
        <w:t xml:space="preserve">. </w:t>
      </w:r>
      <w:r w:rsidR="00862DC4">
        <w:rPr>
          <w:rFonts w:ascii="Times New Roman" w:hAnsi="Times New Roman" w:cs="Times New Roman"/>
          <w:sz w:val="20"/>
          <w:szCs w:val="20"/>
        </w:rPr>
        <w:t xml:space="preserve">Comparison of </w:t>
      </w:r>
      <w:r w:rsidR="0097355D">
        <w:rPr>
          <w:rFonts w:ascii="Times New Roman" w:hAnsi="Times New Roman" w:cs="Times New Roman"/>
          <w:sz w:val="20"/>
          <w:szCs w:val="20"/>
        </w:rPr>
        <w:t>FTIR s</w:t>
      </w:r>
      <w:r w:rsidR="007E2A49">
        <w:rPr>
          <w:rFonts w:ascii="Times New Roman" w:hAnsi="Times New Roman" w:cs="Times New Roman"/>
          <w:sz w:val="20"/>
          <w:szCs w:val="20"/>
        </w:rPr>
        <w:t>pectrum</w:t>
      </w:r>
      <w:r w:rsidR="005D66B2" w:rsidRPr="005737B3">
        <w:rPr>
          <w:rFonts w:ascii="Times New Roman" w:hAnsi="Times New Roman" w:cs="Times New Roman"/>
          <w:sz w:val="20"/>
          <w:szCs w:val="20"/>
        </w:rPr>
        <w:t xml:space="preserve"> </w:t>
      </w:r>
      <w:r w:rsidR="007044AD">
        <w:rPr>
          <w:rFonts w:ascii="Times New Roman" w:hAnsi="Times New Roman" w:cs="Times New Roman"/>
          <w:sz w:val="20"/>
          <w:szCs w:val="20"/>
        </w:rPr>
        <w:t>between</w:t>
      </w:r>
      <w:r w:rsidR="007044AD" w:rsidRPr="005737B3">
        <w:rPr>
          <w:rFonts w:ascii="Times New Roman" w:hAnsi="Times New Roman" w:cs="Times New Roman"/>
          <w:sz w:val="20"/>
          <w:szCs w:val="20"/>
        </w:rPr>
        <w:t xml:space="preserve"> </w:t>
      </w:r>
      <w:r w:rsidR="00862DC4">
        <w:rPr>
          <w:rFonts w:ascii="Times New Roman" w:hAnsi="Times New Roman" w:cs="Times New Roman"/>
          <w:sz w:val="20"/>
          <w:szCs w:val="20"/>
        </w:rPr>
        <w:t>NPG</w:t>
      </w:r>
      <w:r w:rsidR="007E2A49">
        <w:rPr>
          <w:rFonts w:ascii="Times New Roman" w:hAnsi="Times New Roman" w:cs="Times New Roman"/>
          <w:sz w:val="20"/>
          <w:szCs w:val="20"/>
        </w:rPr>
        <w:t>DO and ENPGDO</w:t>
      </w:r>
    </w:p>
    <w:p w14:paraId="52908AE9" w14:textId="77777777" w:rsidR="0097355D" w:rsidRDefault="0097355D" w:rsidP="0097355D">
      <w:pPr>
        <w:spacing w:after="0" w:line="240" w:lineRule="auto"/>
        <w:jc w:val="center"/>
        <w:rPr>
          <w:rFonts w:ascii="Times New Roman" w:hAnsi="Times New Roman" w:cs="Times New Roman"/>
          <w:sz w:val="20"/>
          <w:szCs w:val="20"/>
        </w:rPr>
      </w:pPr>
    </w:p>
    <w:p w14:paraId="209EB804" w14:textId="7C1F607B" w:rsidR="0097355D" w:rsidRDefault="0097355D" w:rsidP="009735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Pr="00B36805">
        <w:rPr>
          <w:rFonts w:ascii="Times New Roman" w:hAnsi="Times New Roman" w:cs="Times New Roman"/>
          <w:sz w:val="20"/>
          <w:szCs w:val="20"/>
        </w:rPr>
        <w:t xml:space="preserve">he structural </w:t>
      </w:r>
      <w:r>
        <w:rPr>
          <w:rFonts w:ascii="Times New Roman" w:hAnsi="Times New Roman" w:cs="Times New Roman"/>
          <w:sz w:val="20"/>
          <w:szCs w:val="20"/>
        </w:rPr>
        <w:t>conformation was validated with</w:t>
      </w:r>
      <w:r w:rsidRPr="00B36805">
        <w:rPr>
          <w:rFonts w:ascii="Times New Roman" w:hAnsi="Times New Roman" w:cs="Times New Roman"/>
          <w:sz w:val="20"/>
          <w:szCs w:val="20"/>
        </w:rPr>
        <w:t xml:space="preserve"> Nuclear Magnetic R</w:t>
      </w:r>
      <w:r>
        <w:rPr>
          <w:rFonts w:ascii="Times New Roman" w:hAnsi="Times New Roman" w:cs="Times New Roman"/>
          <w:sz w:val="20"/>
          <w:szCs w:val="20"/>
        </w:rPr>
        <w:t>esonance (NMR). Figure 7</w:t>
      </w:r>
      <w:r w:rsidRPr="00B36805">
        <w:rPr>
          <w:rFonts w:ascii="Times New Roman" w:hAnsi="Times New Roman" w:cs="Times New Roman"/>
          <w:sz w:val="20"/>
          <w:szCs w:val="20"/>
        </w:rPr>
        <w:t xml:space="preserve"> shows the </w:t>
      </w:r>
      <w:r w:rsidRPr="00B36805">
        <w:rPr>
          <w:rFonts w:ascii="Times New Roman" w:hAnsi="Times New Roman" w:cs="Times New Roman"/>
          <w:sz w:val="20"/>
          <w:szCs w:val="20"/>
          <w:vertAlign w:val="superscript"/>
        </w:rPr>
        <w:t>1</w:t>
      </w:r>
      <w:r w:rsidRPr="00B36805">
        <w:rPr>
          <w:rFonts w:ascii="Times New Roman" w:hAnsi="Times New Roman" w:cs="Times New Roman"/>
          <w:sz w:val="20"/>
          <w:szCs w:val="20"/>
        </w:rPr>
        <w:t>H</w:t>
      </w:r>
      <w:r>
        <w:rPr>
          <w:rFonts w:ascii="Times New Roman" w:hAnsi="Times New Roman" w:cs="Times New Roman"/>
          <w:sz w:val="20"/>
          <w:szCs w:val="20"/>
        </w:rPr>
        <w:t> </w:t>
      </w:r>
      <w:r w:rsidRPr="00B36805">
        <w:rPr>
          <w:rFonts w:ascii="Times New Roman" w:hAnsi="Times New Roman" w:cs="Times New Roman"/>
          <w:sz w:val="20"/>
          <w:szCs w:val="20"/>
        </w:rPr>
        <w:t xml:space="preserve">NMR </w:t>
      </w:r>
      <w:r>
        <w:rPr>
          <w:rFonts w:ascii="Times New Roman" w:hAnsi="Times New Roman" w:cs="Times New Roman"/>
          <w:sz w:val="20"/>
          <w:szCs w:val="20"/>
        </w:rPr>
        <w:t xml:space="preserve">spectra </w:t>
      </w:r>
      <w:r w:rsidRPr="00B36805">
        <w:rPr>
          <w:rFonts w:ascii="Times New Roman" w:hAnsi="Times New Roman" w:cs="Times New Roman"/>
          <w:sz w:val="20"/>
          <w:szCs w:val="20"/>
        </w:rPr>
        <w:t xml:space="preserve">and </w:t>
      </w:r>
      <w:r>
        <w:rPr>
          <w:rFonts w:ascii="Times New Roman" w:hAnsi="Times New Roman" w:cs="Times New Roman"/>
          <w:sz w:val="20"/>
        </w:rPr>
        <w:t>label on Figure 8</w:t>
      </w:r>
      <w:r w:rsidRPr="00B36805">
        <w:rPr>
          <w:rFonts w:ascii="Times New Roman" w:hAnsi="Times New Roman" w:cs="Times New Roman"/>
          <w:sz w:val="20"/>
        </w:rPr>
        <w:t xml:space="preserve"> represent</w:t>
      </w:r>
      <w:r>
        <w:rPr>
          <w:rFonts w:ascii="Times New Roman" w:hAnsi="Times New Roman" w:cs="Times New Roman"/>
          <w:sz w:val="20"/>
        </w:rPr>
        <w:t>s</w:t>
      </w:r>
      <w:r w:rsidRPr="00B36805">
        <w:rPr>
          <w:rFonts w:ascii="Times New Roman" w:hAnsi="Times New Roman" w:cs="Times New Roman"/>
          <w:sz w:val="20"/>
        </w:rPr>
        <w:t xml:space="preserve"> respective signals on </w:t>
      </w:r>
      <w:r w:rsidRPr="00B36805">
        <w:rPr>
          <w:rFonts w:ascii="Times New Roman" w:hAnsi="Times New Roman" w:cs="Times New Roman"/>
          <w:sz w:val="20"/>
          <w:vertAlign w:val="superscript"/>
        </w:rPr>
        <w:t>1</w:t>
      </w:r>
      <w:r w:rsidRPr="00B36805">
        <w:rPr>
          <w:rFonts w:ascii="Times New Roman" w:hAnsi="Times New Roman" w:cs="Times New Roman"/>
          <w:sz w:val="20"/>
        </w:rPr>
        <w:t>H NMR spectra</w:t>
      </w:r>
      <w:r w:rsidRPr="00B36805">
        <w:rPr>
          <w:rFonts w:ascii="Times New Roman" w:hAnsi="Times New Roman" w:cs="Times New Roman"/>
          <w:sz w:val="20"/>
          <w:szCs w:val="20"/>
        </w:rPr>
        <w:t>.</w:t>
      </w:r>
      <w:r w:rsidRPr="005737B3">
        <w:rPr>
          <w:rFonts w:ascii="Times New Roman" w:hAnsi="Times New Roman" w:cs="Times New Roman"/>
          <w:sz w:val="20"/>
          <w:szCs w:val="20"/>
        </w:rPr>
        <w:t xml:space="preserve"> </w:t>
      </w:r>
      <w:r>
        <w:rPr>
          <w:rFonts w:ascii="Times New Roman" w:hAnsi="Times New Roman" w:cs="Times New Roman"/>
          <w:sz w:val="20"/>
          <w:szCs w:val="20"/>
        </w:rPr>
        <w:t>The peak at 2.9 ppm corresponds the the proton attached to the epoxide group. The absence of peak at 5.381 ppm proves that all double bond has been converted to epoxides. Figure 9</w:t>
      </w:r>
      <w:r w:rsidRPr="005737B3">
        <w:rPr>
          <w:rFonts w:ascii="Times New Roman" w:hAnsi="Times New Roman" w:cs="Times New Roman"/>
          <w:sz w:val="20"/>
          <w:szCs w:val="20"/>
        </w:rPr>
        <w:t xml:space="preserve"> shows the </w:t>
      </w:r>
      <w:r w:rsidRPr="005737B3">
        <w:rPr>
          <w:rFonts w:ascii="Times New Roman" w:hAnsi="Times New Roman" w:cs="Times New Roman"/>
          <w:sz w:val="20"/>
          <w:szCs w:val="20"/>
          <w:vertAlign w:val="superscript"/>
        </w:rPr>
        <w:t>13</w:t>
      </w:r>
      <w:r>
        <w:rPr>
          <w:rFonts w:ascii="Times New Roman" w:hAnsi="Times New Roman" w:cs="Times New Roman"/>
          <w:sz w:val="20"/>
          <w:szCs w:val="20"/>
        </w:rPr>
        <w:t xml:space="preserve">C NMR spectra </w:t>
      </w:r>
      <w:r w:rsidRPr="000B30A1">
        <w:rPr>
          <w:rFonts w:ascii="Times New Roman" w:hAnsi="Times New Roman" w:cs="Times New Roman"/>
          <w:sz w:val="20"/>
          <w:szCs w:val="20"/>
        </w:rPr>
        <w:t xml:space="preserve">and </w:t>
      </w:r>
      <w:r w:rsidRPr="000B30A1">
        <w:rPr>
          <w:rFonts w:ascii="Times New Roman" w:hAnsi="Times New Roman" w:cs="Times New Roman"/>
          <w:sz w:val="20"/>
        </w:rPr>
        <w:t>label on F</w:t>
      </w:r>
      <w:r>
        <w:rPr>
          <w:rFonts w:ascii="Times New Roman" w:hAnsi="Times New Roman" w:cs="Times New Roman"/>
          <w:sz w:val="20"/>
        </w:rPr>
        <w:t>igure 10</w:t>
      </w:r>
      <w:r w:rsidRPr="000B30A1">
        <w:rPr>
          <w:rFonts w:ascii="Times New Roman" w:hAnsi="Times New Roman" w:cs="Times New Roman"/>
          <w:sz w:val="20"/>
        </w:rPr>
        <w:t xml:space="preserve"> represent</w:t>
      </w:r>
      <w:r>
        <w:rPr>
          <w:rFonts w:ascii="Times New Roman" w:hAnsi="Times New Roman" w:cs="Times New Roman"/>
          <w:sz w:val="20"/>
        </w:rPr>
        <w:t>s</w:t>
      </w:r>
      <w:r w:rsidRPr="000B30A1">
        <w:rPr>
          <w:rFonts w:ascii="Times New Roman" w:hAnsi="Times New Roman" w:cs="Times New Roman"/>
          <w:sz w:val="20"/>
        </w:rPr>
        <w:t xml:space="preserve"> respective signals on </w:t>
      </w:r>
      <w:r>
        <w:rPr>
          <w:rFonts w:ascii="Times New Roman" w:hAnsi="Times New Roman" w:cs="Times New Roman"/>
          <w:sz w:val="20"/>
        </w:rPr>
        <w:t xml:space="preserve">the </w:t>
      </w:r>
      <w:r w:rsidRPr="000B30A1">
        <w:rPr>
          <w:rFonts w:ascii="Times New Roman" w:hAnsi="Times New Roman" w:cs="Times New Roman"/>
          <w:sz w:val="20"/>
          <w:szCs w:val="20"/>
          <w:vertAlign w:val="superscript"/>
        </w:rPr>
        <w:t>13</w:t>
      </w:r>
      <w:r w:rsidRPr="000B30A1">
        <w:rPr>
          <w:rFonts w:ascii="Times New Roman" w:hAnsi="Times New Roman" w:cs="Times New Roman"/>
          <w:sz w:val="20"/>
          <w:szCs w:val="20"/>
        </w:rPr>
        <w:t xml:space="preserve">C NMR </w:t>
      </w:r>
      <w:r w:rsidRPr="000B30A1">
        <w:rPr>
          <w:rFonts w:ascii="Times New Roman" w:hAnsi="Times New Roman" w:cs="Times New Roman"/>
          <w:sz w:val="20"/>
        </w:rPr>
        <w:t xml:space="preserve">spectra. </w:t>
      </w:r>
      <w:r w:rsidRPr="000B30A1">
        <w:rPr>
          <w:rFonts w:ascii="Times New Roman" w:hAnsi="Times New Roman" w:cs="Times New Roman"/>
          <w:sz w:val="20"/>
          <w:szCs w:val="20"/>
        </w:rPr>
        <w:t>The absence of peak at 120</w:t>
      </w:r>
      <w:r>
        <w:rPr>
          <w:rFonts w:ascii="Times New Roman" w:hAnsi="Times New Roman" w:cs="Times New Roman"/>
          <w:sz w:val="20"/>
          <w:szCs w:val="20"/>
        </w:rPr>
        <w:t xml:space="preserve"> ppm to </w:t>
      </w:r>
      <w:r w:rsidRPr="000B30A1">
        <w:rPr>
          <w:rFonts w:ascii="Times New Roman" w:hAnsi="Times New Roman" w:cs="Times New Roman"/>
          <w:sz w:val="20"/>
          <w:szCs w:val="20"/>
        </w:rPr>
        <w:t>140</w:t>
      </w:r>
      <w:r>
        <w:rPr>
          <w:rFonts w:ascii="Times New Roman" w:hAnsi="Times New Roman" w:cs="Times New Roman"/>
          <w:sz w:val="20"/>
          <w:szCs w:val="20"/>
        </w:rPr>
        <w:t xml:space="preserve"> </w:t>
      </w:r>
      <w:r w:rsidRPr="000B30A1">
        <w:rPr>
          <w:rFonts w:ascii="Times New Roman" w:hAnsi="Times New Roman" w:cs="Times New Roman"/>
          <w:sz w:val="20"/>
          <w:szCs w:val="20"/>
        </w:rPr>
        <w:t>ppm prove</w:t>
      </w:r>
      <w:r>
        <w:rPr>
          <w:rFonts w:ascii="Times New Roman" w:hAnsi="Times New Roman" w:cs="Times New Roman"/>
          <w:sz w:val="20"/>
          <w:szCs w:val="20"/>
        </w:rPr>
        <w:t xml:space="preserve"> the absence of</w:t>
      </w:r>
      <w:r w:rsidRPr="000B30A1">
        <w:rPr>
          <w:rFonts w:ascii="Times New Roman" w:hAnsi="Times New Roman" w:cs="Times New Roman"/>
          <w:sz w:val="20"/>
          <w:szCs w:val="20"/>
        </w:rPr>
        <w:t xml:space="preserve"> double bond</w:t>
      </w:r>
      <w:r>
        <w:rPr>
          <w:rFonts w:ascii="Times New Roman" w:hAnsi="Times New Roman" w:cs="Times New Roman"/>
          <w:sz w:val="20"/>
          <w:szCs w:val="20"/>
        </w:rPr>
        <w:t xml:space="preserve"> in the product. Meanwhile the peak at chemical shift 57 ppm proves the formation of epoxide in the product. </w:t>
      </w:r>
    </w:p>
    <w:p w14:paraId="657ECE6C" w14:textId="77777777" w:rsidR="0097355D" w:rsidRDefault="0097355D" w:rsidP="0097355D">
      <w:pPr>
        <w:spacing w:after="0" w:line="240" w:lineRule="auto"/>
        <w:jc w:val="center"/>
        <w:rPr>
          <w:rFonts w:ascii="Times New Roman" w:hAnsi="Times New Roman" w:cs="Times New Roman"/>
          <w:sz w:val="20"/>
          <w:szCs w:val="20"/>
        </w:rPr>
      </w:pPr>
    </w:p>
    <w:p w14:paraId="160BBDEF" w14:textId="77777777" w:rsidR="00B36805" w:rsidRDefault="00066615" w:rsidP="005F05AF">
      <w:pPr>
        <w:spacing w:after="0" w:line="240" w:lineRule="auto"/>
        <w:jc w:val="center"/>
        <w:rPr>
          <w:rFonts w:ascii="Times New Roman" w:hAnsi="Times New Roman" w:cs="Times New Roman"/>
          <w:sz w:val="20"/>
          <w:szCs w:val="20"/>
        </w:rPr>
      </w:pPr>
      <w:r w:rsidRPr="007267F9">
        <w:rPr>
          <w:rFonts w:ascii="Times New Roman" w:hAnsi="Times New Roman" w:cs="Times New Roman"/>
          <w:noProof/>
          <w:lang w:val="en-US" w:eastAsia="ko-KR"/>
        </w:rPr>
        <w:drawing>
          <wp:inline distT="0" distB="0" distL="0" distR="0" wp14:anchorId="5AE32B10" wp14:editId="4441E57B">
            <wp:extent cx="4146550" cy="2579928"/>
            <wp:effectExtent l="19050" t="19050" r="25400" b="11430"/>
            <wp:docPr id="1" name="Picture 1" descr="C:\Users\user\AppData\Local\Microsoft\Windows\INetCache\Content.Word\HMR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HMR grap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6194" cy="2585928"/>
                    </a:xfrm>
                    <a:prstGeom prst="rect">
                      <a:avLst/>
                    </a:prstGeom>
                    <a:noFill/>
                    <a:ln w="6350">
                      <a:solidFill>
                        <a:schemeClr val="tx1"/>
                      </a:solidFill>
                    </a:ln>
                  </pic:spPr>
                </pic:pic>
              </a:graphicData>
            </a:graphic>
          </wp:inline>
        </w:drawing>
      </w:r>
    </w:p>
    <w:p w14:paraId="5B8233E4" w14:textId="5AC54E83" w:rsidR="00A65E11" w:rsidRDefault="007E2A49" w:rsidP="005F05AF">
      <w:pPr>
        <w:spacing w:before="240" w:after="0" w:line="240" w:lineRule="auto"/>
        <w:jc w:val="center"/>
        <w:rPr>
          <w:rFonts w:ascii="Times New Roman" w:hAnsi="Times New Roman" w:cs="Times New Roman"/>
          <w:sz w:val="20"/>
          <w:szCs w:val="20"/>
        </w:rPr>
      </w:pPr>
      <w:r>
        <w:rPr>
          <w:rFonts w:ascii="Times New Roman" w:hAnsi="Times New Roman" w:cs="Times New Roman"/>
          <w:sz w:val="20"/>
          <w:szCs w:val="20"/>
        </w:rPr>
        <w:t>Figure 7</w:t>
      </w:r>
      <w:r w:rsidR="00433BF0">
        <w:rPr>
          <w:rFonts w:ascii="Times New Roman" w:hAnsi="Times New Roman" w:cs="Times New Roman"/>
          <w:sz w:val="20"/>
          <w:szCs w:val="20"/>
        </w:rPr>
        <w:t xml:space="preserve">. </w:t>
      </w:r>
      <w:r w:rsidR="000B30A1">
        <w:rPr>
          <w:rFonts w:ascii="Times New Roman" w:hAnsi="Times New Roman" w:cs="Times New Roman"/>
          <w:sz w:val="20"/>
          <w:szCs w:val="20"/>
        </w:rPr>
        <w:t xml:space="preserve"> </w:t>
      </w:r>
      <w:r w:rsidR="000B30A1" w:rsidRPr="00B36805">
        <w:rPr>
          <w:rFonts w:ascii="Times New Roman" w:hAnsi="Times New Roman" w:cs="Times New Roman"/>
          <w:sz w:val="20"/>
          <w:szCs w:val="20"/>
          <w:vertAlign w:val="superscript"/>
        </w:rPr>
        <w:t>1</w:t>
      </w:r>
      <w:r w:rsidR="000B30A1" w:rsidRPr="00B36805">
        <w:rPr>
          <w:rFonts w:ascii="Times New Roman" w:hAnsi="Times New Roman" w:cs="Times New Roman"/>
          <w:sz w:val="20"/>
          <w:szCs w:val="20"/>
        </w:rPr>
        <w:t>H NMR</w:t>
      </w:r>
      <w:r w:rsidR="00862DC4">
        <w:rPr>
          <w:rFonts w:ascii="Times New Roman" w:hAnsi="Times New Roman" w:cs="Times New Roman"/>
          <w:sz w:val="20"/>
          <w:szCs w:val="20"/>
        </w:rPr>
        <w:t xml:space="preserve"> s</w:t>
      </w:r>
      <w:r w:rsidR="00896320">
        <w:rPr>
          <w:rFonts w:ascii="Times New Roman" w:hAnsi="Times New Roman" w:cs="Times New Roman"/>
          <w:sz w:val="20"/>
          <w:szCs w:val="20"/>
        </w:rPr>
        <w:t>pectra for epoxidized NPG d</w:t>
      </w:r>
      <w:r w:rsidR="000B30A1">
        <w:rPr>
          <w:rFonts w:ascii="Times New Roman" w:hAnsi="Times New Roman" w:cs="Times New Roman"/>
          <w:sz w:val="20"/>
          <w:szCs w:val="20"/>
        </w:rPr>
        <w:t>ioleate</w:t>
      </w:r>
    </w:p>
    <w:p w14:paraId="5E61CCEE" w14:textId="68FFC264" w:rsidR="0097355D" w:rsidRDefault="0097355D" w:rsidP="005F05AF">
      <w:pPr>
        <w:spacing w:before="240" w:after="0" w:line="240" w:lineRule="auto"/>
        <w:jc w:val="center"/>
        <w:rPr>
          <w:rFonts w:ascii="Times New Roman" w:hAnsi="Times New Roman" w:cs="Times New Roman"/>
          <w:sz w:val="20"/>
          <w:szCs w:val="20"/>
        </w:rPr>
      </w:pPr>
    </w:p>
    <w:p w14:paraId="36D160CD" w14:textId="77777777" w:rsidR="0097355D" w:rsidRDefault="0097355D" w:rsidP="005F05AF">
      <w:pPr>
        <w:spacing w:before="240" w:after="0" w:line="240" w:lineRule="auto"/>
        <w:jc w:val="center"/>
        <w:rPr>
          <w:rFonts w:ascii="Times New Roman" w:hAnsi="Times New Roman" w:cs="Times New Roman"/>
          <w:sz w:val="20"/>
          <w:szCs w:val="20"/>
        </w:rPr>
      </w:pPr>
    </w:p>
    <w:p w14:paraId="2D0DA944" w14:textId="77777777" w:rsidR="007267F9" w:rsidRDefault="007267F9" w:rsidP="005F05AF">
      <w:pPr>
        <w:spacing w:after="0" w:line="240" w:lineRule="auto"/>
        <w:jc w:val="center"/>
        <w:rPr>
          <w:rFonts w:ascii="Times New Roman" w:hAnsi="Times New Roman" w:cs="Times New Roman"/>
          <w:sz w:val="20"/>
          <w:szCs w:val="20"/>
        </w:rPr>
      </w:pPr>
      <w:r>
        <w:rPr>
          <w:noProof/>
          <w:lang w:val="en-US" w:eastAsia="ko-KR"/>
        </w:rPr>
        <w:drawing>
          <wp:inline distT="0" distB="0" distL="0" distR="0" wp14:anchorId="5AFA6047" wp14:editId="061286AB">
            <wp:extent cx="3836815" cy="1980000"/>
            <wp:effectExtent l="0" t="0" r="0" b="1270"/>
            <wp:docPr id="4" name="Picture 4" descr="C:\Users\user\AppData\Local\Microsoft\Windows\INetCache\Content.Word\HMR EPO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HMR EPOKSI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6815" cy="1980000"/>
                    </a:xfrm>
                    <a:prstGeom prst="rect">
                      <a:avLst/>
                    </a:prstGeom>
                    <a:noFill/>
                    <a:ln w="3175">
                      <a:noFill/>
                    </a:ln>
                  </pic:spPr>
                </pic:pic>
              </a:graphicData>
            </a:graphic>
          </wp:inline>
        </w:drawing>
      </w:r>
    </w:p>
    <w:p w14:paraId="00235DB7" w14:textId="62AD3BCE" w:rsidR="000B30A1" w:rsidRDefault="007E2A49" w:rsidP="005F05AF">
      <w:pPr>
        <w:spacing w:before="240" w:after="0" w:line="240" w:lineRule="auto"/>
        <w:jc w:val="center"/>
        <w:rPr>
          <w:rFonts w:ascii="Times New Roman" w:hAnsi="Times New Roman" w:cs="Times New Roman"/>
          <w:sz w:val="20"/>
          <w:szCs w:val="20"/>
        </w:rPr>
      </w:pPr>
      <w:r>
        <w:rPr>
          <w:rFonts w:ascii="Times New Roman" w:hAnsi="Times New Roman" w:cs="Times New Roman"/>
          <w:sz w:val="20"/>
          <w:szCs w:val="20"/>
        </w:rPr>
        <w:t>Figure 8</w:t>
      </w:r>
      <w:r w:rsidR="0097355D">
        <w:rPr>
          <w:rFonts w:ascii="Times New Roman" w:hAnsi="Times New Roman" w:cs="Times New Roman"/>
          <w:sz w:val="20"/>
          <w:szCs w:val="20"/>
        </w:rPr>
        <w:t xml:space="preserve">. </w:t>
      </w:r>
      <w:r w:rsidR="000B30A1" w:rsidRPr="000B30A1">
        <w:rPr>
          <w:rFonts w:ascii="Times New Roman" w:hAnsi="Times New Roman" w:cs="Times New Roman"/>
          <w:sz w:val="20"/>
          <w:szCs w:val="20"/>
        </w:rPr>
        <w:t xml:space="preserve">Structure representing signals on </w:t>
      </w:r>
      <w:r w:rsidR="000B30A1" w:rsidRPr="000B30A1">
        <w:rPr>
          <w:rFonts w:ascii="Times New Roman" w:hAnsi="Times New Roman" w:cs="Times New Roman"/>
          <w:sz w:val="20"/>
          <w:szCs w:val="20"/>
          <w:vertAlign w:val="superscript"/>
        </w:rPr>
        <w:t>1</w:t>
      </w:r>
      <w:r w:rsidR="0097355D">
        <w:rPr>
          <w:rFonts w:ascii="Times New Roman" w:hAnsi="Times New Roman" w:cs="Times New Roman"/>
          <w:sz w:val="20"/>
          <w:szCs w:val="20"/>
        </w:rPr>
        <w:t>H NMR s</w:t>
      </w:r>
      <w:r w:rsidR="000B30A1" w:rsidRPr="000B30A1">
        <w:rPr>
          <w:rFonts w:ascii="Times New Roman" w:hAnsi="Times New Roman" w:cs="Times New Roman"/>
          <w:sz w:val="20"/>
          <w:szCs w:val="20"/>
        </w:rPr>
        <w:t>pectra</w:t>
      </w:r>
    </w:p>
    <w:p w14:paraId="031D779E" w14:textId="77777777" w:rsidR="0097355D" w:rsidRDefault="0097355D" w:rsidP="0097355D">
      <w:pPr>
        <w:spacing w:after="0" w:line="240" w:lineRule="auto"/>
        <w:jc w:val="center"/>
        <w:rPr>
          <w:rFonts w:ascii="Times New Roman" w:hAnsi="Times New Roman" w:cs="Times New Roman"/>
          <w:sz w:val="20"/>
          <w:szCs w:val="20"/>
        </w:rPr>
      </w:pPr>
    </w:p>
    <w:p w14:paraId="67CED7F2" w14:textId="4807A0E7" w:rsidR="007267F9" w:rsidRDefault="001700A7" w:rsidP="005F05AF">
      <w:pPr>
        <w:spacing w:after="0" w:line="240" w:lineRule="auto"/>
        <w:jc w:val="center"/>
        <w:rPr>
          <w:rFonts w:ascii="Times New Roman" w:hAnsi="Times New Roman" w:cs="Times New Roman"/>
          <w:sz w:val="20"/>
          <w:szCs w:val="20"/>
        </w:rPr>
      </w:pPr>
      <w:r w:rsidRPr="001700A7">
        <w:rPr>
          <w:rFonts w:ascii="Times New Roman" w:hAnsi="Times New Roman" w:cs="Times New Roman"/>
          <w:noProof/>
          <w:sz w:val="20"/>
          <w:szCs w:val="20"/>
          <w:lang w:val="en-US" w:eastAsia="ko-KR"/>
        </w:rPr>
        <w:drawing>
          <wp:inline distT="0" distB="0" distL="0" distR="0" wp14:anchorId="27C426A3" wp14:editId="2D089428">
            <wp:extent cx="4147200" cy="2930623"/>
            <wp:effectExtent l="19050" t="19050" r="24765" b="22225"/>
            <wp:docPr id="6" name="Picture 6" descr="C:\Users\user\Downloads\SKM_284e1610051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KM_284e161005153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7200" cy="2930623"/>
                    </a:xfrm>
                    <a:prstGeom prst="rect">
                      <a:avLst/>
                    </a:prstGeom>
                    <a:noFill/>
                    <a:ln w="6350">
                      <a:solidFill>
                        <a:schemeClr val="tx1"/>
                      </a:solidFill>
                    </a:ln>
                  </pic:spPr>
                </pic:pic>
              </a:graphicData>
            </a:graphic>
          </wp:inline>
        </w:drawing>
      </w:r>
    </w:p>
    <w:p w14:paraId="053F4E0A" w14:textId="12FDF0A1" w:rsidR="000B30A1" w:rsidRDefault="007E2A49" w:rsidP="005F05AF">
      <w:pPr>
        <w:spacing w:before="240" w:after="0" w:line="240" w:lineRule="auto"/>
        <w:jc w:val="center"/>
        <w:rPr>
          <w:rFonts w:ascii="Times New Roman" w:hAnsi="Times New Roman" w:cs="Times New Roman"/>
          <w:sz w:val="20"/>
          <w:szCs w:val="20"/>
        </w:rPr>
      </w:pPr>
      <w:r>
        <w:rPr>
          <w:rFonts w:ascii="Times New Roman" w:hAnsi="Times New Roman" w:cs="Times New Roman"/>
          <w:sz w:val="20"/>
          <w:szCs w:val="20"/>
        </w:rPr>
        <w:t>Figure 9</w:t>
      </w:r>
      <w:r w:rsidR="00433BF0">
        <w:rPr>
          <w:rFonts w:ascii="Times New Roman" w:hAnsi="Times New Roman" w:cs="Times New Roman"/>
          <w:sz w:val="20"/>
          <w:szCs w:val="20"/>
        </w:rPr>
        <w:t>.</w:t>
      </w:r>
      <w:r w:rsidR="000B30A1">
        <w:rPr>
          <w:rFonts w:ascii="Times New Roman" w:hAnsi="Times New Roman" w:cs="Times New Roman"/>
          <w:sz w:val="20"/>
          <w:szCs w:val="20"/>
        </w:rPr>
        <w:t xml:space="preserve"> </w:t>
      </w:r>
      <w:r w:rsidR="000B30A1" w:rsidRPr="005737B3">
        <w:rPr>
          <w:rFonts w:ascii="Times New Roman" w:hAnsi="Times New Roman" w:cs="Times New Roman"/>
          <w:sz w:val="20"/>
          <w:szCs w:val="20"/>
          <w:vertAlign w:val="superscript"/>
        </w:rPr>
        <w:t>13</w:t>
      </w:r>
      <w:r w:rsidR="00896320">
        <w:rPr>
          <w:rFonts w:ascii="Times New Roman" w:hAnsi="Times New Roman" w:cs="Times New Roman"/>
          <w:sz w:val="20"/>
          <w:szCs w:val="20"/>
        </w:rPr>
        <w:t>C NMR Spectra for epoxidized NPG d</w:t>
      </w:r>
      <w:r w:rsidR="000B30A1">
        <w:rPr>
          <w:rFonts w:ascii="Times New Roman" w:hAnsi="Times New Roman" w:cs="Times New Roman"/>
          <w:sz w:val="20"/>
          <w:szCs w:val="20"/>
        </w:rPr>
        <w:t>ioleate</w:t>
      </w:r>
    </w:p>
    <w:p w14:paraId="3304FB59" w14:textId="77777777" w:rsidR="0097355D" w:rsidRDefault="0097355D" w:rsidP="0097355D">
      <w:pPr>
        <w:spacing w:after="0" w:line="240" w:lineRule="auto"/>
        <w:jc w:val="center"/>
        <w:rPr>
          <w:rFonts w:ascii="Times New Roman" w:hAnsi="Times New Roman" w:cs="Times New Roman"/>
          <w:sz w:val="20"/>
          <w:szCs w:val="20"/>
        </w:rPr>
      </w:pPr>
    </w:p>
    <w:p w14:paraId="68A17F71" w14:textId="77777777" w:rsidR="007267F9" w:rsidRDefault="007267F9" w:rsidP="005F05AF">
      <w:pPr>
        <w:spacing w:after="0" w:line="240" w:lineRule="auto"/>
        <w:jc w:val="center"/>
        <w:rPr>
          <w:rFonts w:ascii="Times New Roman" w:hAnsi="Times New Roman" w:cs="Times New Roman"/>
          <w:sz w:val="20"/>
          <w:szCs w:val="20"/>
        </w:rPr>
      </w:pPr>
      <w:r>
        <w:rPr>
          <w:noProof/>
          <w:lang w:val="en-US" w:eastAsia="ko-KR"/>
        </w:rPr>
        <w:drawing>
          <wp:inline distT="0" distB="0" distL="0" distR="0" wp14:anchorId="53DBCE03" wp14:editId="4913ADC3">
            <wp:extent cx="3781899" cy="1987200"/>
            <wp:effectExtent l="0" t="0" r="0" b="0"/>
            <wp:docPr id="5" name="Picture 5" descr="C:\Users\user\AppData\Local\Microsoft\Windows\INetCache\Content.Word\CNMR EPO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CNMR EPOKSI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899" cy="1987200"/>
                    </a:xfrm>
                    <a:prstGeom prst="rect">
                      <a:avLst/>
                    </a:prstGeom>
                    <a:noFill/>
                    <a:ln w="3175">
                      <a:noFill/>
                    </a:ln>
                  </pic:spPr>
                </pic:pic>
              </a:graphicData>
            </a:graphic>
          </wp:inline>
        </w:drawing>
      </w:r>
    </w:p>
    <w:p w14:paraId="16A2F988" w14:textId="680AEB61" w:rsidR="007624D6" w:rsidRDefault="007E2A49" w:rsidP="005F05AF">
      <w:pPr>
        <w:spacing w:before="240" w:after="0" w:line="240" w:lineRule="auto"/>
        <w:jc w:val="center"/>
        <w:rPr>
          <w:rFonts w:ascii="Times New Roman" w:hAnsi="Times New Roman" w:cs="Times New Roman"/>
          <w:sz w:val="20"/>
          <w:szCs w:val="20"/>
        </w:rPr>
      </w:pPr>
      <w:r>
        <w:rPr>
          <w:rFonts w:ascii="Times New Roman" w:hAnsi="Times New Roman" w:cs="Times New Roman"/>
          <w:sz w:val="20"/>
          <w:szCs w:val="20"/>
        </w:rPr>
        <w:t>Figure 10</w:t>
      </w:r>
      <w:r w:rsidR="00433BF0">
        <w:rPr>
          <w:rFonts w:ascii="Times New Roman" w:hAnsi="Times New Roman" w:cs="Times New Roman"/>
          <w:sz w:val="20"/>
          <w:szCs w:val="20"/>
        </w:rPr>
        <w:t xml:space="preserve">. </w:t>
      </w:r>
      <w:r w:rsidR="000B30A1">
        <w:rPr>
          <w:rFonts w:ascii="Times New Roman" w:hAnsi="Times New Roman" w:cs="Times New Roman"/>
          <w:sz w:val="20"/>
          <w:szCs w:val="20"/>
        </w:rPr>
        <w:t xml:space="preserve"> </w:t>
      </w:r>
      <w:r w:rsidR="000B30A1" w:rsidRPr="000B30A1">
        <w:rPr>
          <w:rFonts w:ascii="Times New Roman" w:hAnsi="Times New Roman" w:cs="Times New Roman"/>
          <w:sz w:val="20"/>
          <w:szCs w:val="20"/>
        </w:rPr>
        <w:t xml:space="preserve">Structure representing signals on </w:t>
      </w:r>
      <w:r w:rsidR="000B30A1" w:rsidRPr="000B30A1">
        <w:rPr>
          <w:rFonts w:ascii="Times New Roman" w:hAnsi="Times New Roman" w:cs="Times New Roman"/>
          <w:sz w:val="20"/>
          <w:szCs w:val="20"/>
          <w:vertAlign w:val="superscript"/>
        </w:rPr>
        <w:t>1</w:t>
      </w:r>
      <w:r w:rsidR="0097355D">
        <w:rPr>
          <w:rFonts w:ascii="Times New Roman" w:hAnsi="Times New Roman" w:cs="Times New Roman"/>
          <w:sz w:val="20"/>
          <w:szCs w:val="20"/>
        </w:rPr>
        <w:t>H NMR s</w:t>
      </w:r>
      <w:r w:rsidR="000B30A1" w:rsidRPr="000B30A1">
        <w:rPr>
          <w:rFonts w:ascii="Times New Roman" w:hAnsi="Times New Roman" w:cs="Times New Roman"/>
          <w:sz w:val="20"/>
          <w:szCs w:val="20"/>
        </w:rPr>
        <w:t>pectra</w:t>
      </w:r>
    </w:p>
    <w:p w14:paraId="054B83F7" w14:textId="77777777" w:rsidR="00BD51D5" w:rsidRPr="005737B3" w:rsidRDefault="00BD51D5" w:rsidP="005F05AF">
      <w:pPr>
        <w:spacing w:after="0" w:line="240" w:lineRule="auto"/>
        <w:jc w:val="center"/>
        <w:rPr>
          <w:rFonts w:ascii="Times New Roman" w:hAnsi="Times New Roman" w:cs="Times New Roman"/>
          <w:sz w:val="20"/>
          <w:szCs w:val="20"/>
        </w:rPr>
      </w:pPr>
    </w:p>
    <w:p w14:paraId="2917580F" w14:textId="03F9D973" w:rsidR="00896320" w:rsidRDefault="0097355D"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o</w:t>
      </w:r>
      <w:r w:rsidRPr="005737B3">
        <w:rPr>
          <w:rFonts w:ascii="Times New Roman" w:hAnsi="Times New Roman" w:cs="Times New Roman"/>
          <w:sz w:val="20"/>
          <w:szCs w:val="20"/>
        </w:rPr>
        <w:t xml:space="preserve">xidative stability measures oil resistance towards oxidation. It is important </w:t>
      </w:r>
      <w:r>
        <w:rPr>
          <w:rFonts w:ascii="Times New Roman" w:hAnsi="Times New Roman" w:cs="Times New Roman"/>
          <w:sz w:val="20"/>
          <w:szCs w:val="20"/>
        </w:rPr>
        <w:t>as it reflects the shelf life of the oil [10</w:t>
      </w:r>
      <w:r w:rsidRPr="005737B3">
        <w:rPr>
          <w:rFonts w:ascii="Times New Roman" w:hAnsi="Times New Roman" w:cs="Times New Roman"/>
          <w:sz w:val="20"/>
          <w:szCs w:val="20"/>
        </w:rPr>
        <w:t xml:space="preserve">]. The oxidative stability of </w:t>
      </w:r>
      <w:r>
        <w:rPr>
          <w:rFonts w:ascii="Times New Roman" w:hAnsi="Times New Roman" w:cs="Times New Roman"/>
          <w:sz w:val="20"/>
          <w:szCs w:val="20"/>
        </w:rPr>
        <w:t>ENPGDO</w:t>
      </w:r>
      <w:r w:rsidRPr="005737B3">
        <w:rPr>
          <w:rFonts w:ascii="Times New Roman" w:hAnsi="Times New Roman" w:cs="Times New Roman"/>
          <w:sz w:val="20"/>
          <w:szCs w:val="20"/>
        </w:rPr>
        <w:t xml:space="preserve"> </w:t>
      </w:r>
      <w:r>
        <w:rPr>
          <w:rFonts w:ascii="Times New Roman" w:hAnsi="Times New Roman" w:cs="Times New Roman"/>
          <w:sz w:val="20"/>
          <w:szCs w:val="20"/>
        </w:rPr>
        <w:t xml:space="preserve">has been </w:t>
      </w:r>
      <w:r w:rsidRPr="005737B3">
        <w:rPr>
          <w:rFonts w:ascii="Times New Roman" w:hAnsi="Times New Roman" w:cs="Times New Roman"/>
          <w:sz w:val="20"/>
          <w:szCs w:val="20"/>
        </w:rPr>
        <w:t>increase</w:t>
      </w:r>
      <w:r>
        <w:rPr>
          <w:rFonts w:ascii="Times New Roman" w:hAnsi="Times New Roman" w:cs="Times New Roman"/>
          <w:sz w:val="20"/>
          <w:szCs w:val="20"/>
        </w:rPr>
        <w:t>d</w:t>
      </w:r>
      <w:r w:rsidRPr="005737B3">
        <w:rPr>
          <w:rFonts w:ascii="Times New Roman" w:hAnsi="Times New Roman" w:cs="Times New Roman"/>
          <w:sz w:val="20"/>
          <w:szCs w:val="20"/>
        </w:rPr>
        <w:t xml:space="preserve"> from 177</w:t>
      </w:r>
      <w:r>
        <w:rPr>
          <w:rFonts w:ascii="Times New Roman" w:hAnsi="Times New Roman" w:cs="Times New Roman"/>
          <w:sz w:val="20"/>
          <w:szCs w:val="20"/>
        </w:rPr>
        <w:t xml:space="preserve"> </w:t>
      </w:r>
      <w:r w:rsidRPr="005737B3">
        <w:rPr>
          <w:rFonts w:ascii="Times New Roman" w:hAnsi="Times New Roman" w:cs="Times New Roman"/>
          <w:sz w:val="20"/>
          <w:szCs w:val="20"/>
        </w:rPr>
        <w:t>ºC to 197</w:t>
      </w:r>
      <w:r>
        <w:rPr>
          <w:rFonts w:ascii="Times New Roman" w:hAnsi="Times New Roman" w:cs="Times New Roman"/>
          <w:sz w:val="20"/>
          <w:szCs w:val="20"/>
        </w:rPr>
        <w:t xml:space="preserve"> </w:t>
      </w:r>
      <w:r w:rsidRPr="005737B3">
        <w:rPr>
          <w:rFonts w:ascii="Times New Roman" w:hAnsi="Times New Roman" w:cs="Times New Roman"/>
          <w:sz w:val="20"/>
          <w:szCs w:val="20"/>
        </w:rPr>
        <w:t>ºC. Oxidative stability increase</w:t>
      </w:r>
      <w:r>
        <w:rPr>
          <w:rFonts w:ascii="Times New Roman" w:hAnsi="Times New Roman" w:cs="Times New Roman"/>
          <w:sz w:val="20"/>
          <w:szCs w:val="20"/>
        </w:rPr>
        <w:t>d</w:t>
      </w:r>
      <w:r w:rsidRPr="005737B3">
        <w:rPr>
          <w:rFonts w:ascii="Times New Roman" w:hAnsi="Times New Roman" w:cs="Times New Roman"/>
          <w:sz w:val="20"/>
          <w:szCs w:val="20"/>
        </w:rPr>
        <w:t xml:space="preserve"> as the number of hydroxyl group decrease</w:t>
      </w:r>
      <w:r>
        <w:rPr>
          <w:rFonts w:ascii="Times New Roman" w:hAnsi="Times New Roman" w:cs="Times New Roman"/>
          <w:sz w:val="20"/>
          <w:szCs w:val="20"/>
        </w:rPr>
        <w:t>d</w:t>
      </w:r>
      <w:r w:rsidRPr="005737B3">
        <w:rPr>
          <w:rFonts w:ascii="Times New Roman" w:hAnsi="Times New Roman" w:cs="Times New Roman"/>
          <w:sz w:val="20"/>
          <w:szCs w:val="20"/>
        </w:rPr>
        <w:t xml:space="preserve"> </w:t>
      </w:r>
      <w:r>
        <w:rPr>
          <w:rFonts w:ascii="Times New Roman" w:hAnsi="Times New Roman" w:cs="Times New Roman"/>
          <w:sz w:val="20"/>
          <w:szCs w:val="20"/>
        </w:rPr>
        <w:t xml:space="preserve">by </w:t>
      </w:r>
      <w:r w:rsidRPr="005737B3">
        <w:rPr>
          <w:rFonts w:ascii="Times New Roman" w:hAnsi="Times New Roman" w:cs="Times New Roman"/>
          <w:sz w:val="20"/>
          <w:szCs w:val="20"/>
        </w:rPr>
        <w:t>form</w:t>
      </w:r>
      <w:r>
        <w:rPr>
          <w:rFonts w:ascii="Times New Roman" w:hAnsi="Times New Roman" w:cs="Times New Roman"/>
          <w:sz w:val="20"/>
          <w:szCs w:val="20"/>
        </w:rPr>
        <w:t>ing</w:t>
      </w:r>
      <w:r w:rsidRPr="005737B3">
        <w:rPr>
          <w:rFonts w:ascii="Times New Roman" w:hAnsi="Times New Roman" w:cs="Times New Roman"/>
          <w:sz w:val="20"/>
          <w:szCs w:val="20"/>
        </w:rPr>
        <w:t xml:space="preserve"> free radicals. This </w:t>
      </w:r>
      <w:r>
        <w:rPr>
          <w:rFonts w:ascii="Times New Roman" w:hAnsi="Times New Roman" w:cs="Times New Roman"/>
          <w:sz w:val="20"/>
          <w:szCs w:val="20"/>
        </w:rPr>
        <w:t>have</w:t>
      </w:r>
      <w:r w:rsidRPr="005737B3">
        <w:rPr>
          <w:rFonts w:ascii="Times New Roman" w:hAnsi="Times New Roman" w:cs="Times New Roman"/>
          <w:sz w:val="20"/>
          <w:szCs w:val="20"/>
        </w:rPr>
        <w:t xml:space="preserve"> result</w:t>
      </w:r>
      <w:r>
        <w:rPr>
          <w:rFonts w:ascii="Times New Roman" w:hAnsi="Times New Roman" w:cs="Times New Roman"/>
          <w:sz w:val="20"/>
          <w:szCs w:val="20"/>
        </w:rPr>
        <w:t>ed</w:t>
      </w:r>
      <w:r w:rsidRPr="005737B3">
        <w:rPr>
          <w:rFonts w:ascii="Times New Roman" w:hAnsi="Times New Roman" w:cs="Times New Roman"/>
          <w:sz w:val="20"/>
          <w:szCs w:val="20"/>
        </w:rPr>
        <w:t xml:space="preserve"> in oxidative </w:t>
      </w:r>
      <w:r w:rsidRPr="005737B3">
        <w:rPr>
          <w:rFonts w:ascii="Times New Roman" w:hAnsi="Times New Roman" w:cs="Times New Roman"/>
          <w:sz w:val="20"/>
          <w:szCs w:val="20"/>
        </w:rPr>
        <w:lastRenderedPageBreak/>
        <w:t>degradation [</w:t>
      </w:r>
      <w:r>
        <w:rPr>
          <w:rFonts w:ascii="Times New Roman" w:hAnsi="Times New Roman" w:cs="Times New Roman"/>
          <w:sz w:val="20"/>
          <w:szCs w:val="20"/>
        </w:rPr>
        <w:t>11</w:t>
      </w:r>
      <w:r w:rsidRPr="005737B3">
        <w:rPr>
          <w:rFonts w:ascii="Times New Roman" w:hAnsi="Times New Roman" w:cs="Times New Roman"/>
          <w:sz w:val="20"/>
          <w:szCs w:val="20"/>
        </w:rPr>
        <w:t xml:space="preserve">]. The absence of double bond in the product </w:t>
      </w:r>
      <w:r>
        <w:rPr>
          <w:rFonts w:ascii="Times New Roman" w:hAnsi="Times New Roman" w:cs="Times New Roman"/>
          <w:sz w:val="20"/>
          <w:szCs w:val="20"/>
        </w:rPr>
        <w:t>have led</w:t>
      </w:r>
      <w:r w:rsidRPr="005737B3">
        <w:rPr>
          <w:rFonts w:ascii="Times New Roman" w:hAnsi="Times New Roman" w:cs="Times New Roman"/>
          <w:sz w:val="20"/>
          <w:szCs w:val="20"/>
        </w:rPr>
        <w:t xml:space="preserve"> to better oxidative stability. T</w:t>
      </w:r>
      <w:r>
        <w:rPr>
          <w:rFonts w:ascii="Times New Roman" w:hAnsi="Times New Roman" w:cs="Times New Roman"/>
          <w:sz w:val="20"/>
          <w:szCs w:val="20"/>
        </w:rPr>
        <w:t>he flash point of epoxide is 205</w:t>
      </w:r>
      <w:r w:rsidR="00A33A3C">
        <w:rPr>
          <w:rFonts w:ascii="Times New Roman" w:hAnsi="Times New Roman" w:cs="Times New Roman"/>
          <w:sz w:val="20"/>
          <w:szCs w:val="20"/>
        </w:rPr>
        <w:t xml:space="preserve"> °</w:t>
      </w:r>
      <w:r w:rsidRPr="005737B3">
        <w:rPr>
          <w:rFonts w:ascii="Times New Roman" w:hAnsi="Times New Roman" w:cs="Times New Roman"/>
          <w:sz w:val="20"/>
          <w:szCs w:val="20"/>
        </w:rPr>
        <w:t>C</w:t>
      </w:r>
      <w:r>
        <w:rPr>
          <w:rFonts w:ascii="Times New Roman" w:hAnsi="Times New Roman" w:cs="Times New Roman"/>
          <w:sz w:val="20"/>
          <w:szCs w:val="20"/>
        </w:rPr>
        <w:t>, which is significantly high to ensure</w:t>
      </w:r>
      <w:r w:rsidRPr="005737B3">
        <w:rPr>
          <w:rFonts w:ascii="Times New Roman" w:hAnsi="Times New Roman" w:cs="Times New Roman"/>
          <w:sz w:val="20"/>
          <w:szCs w:val="20"/>
        </w:rPr>
        <w:t xml:space="preserve"> safety</w:t>
      </w:r>
      <w:r>
        <w:rPr>
          <w:rFonts w:ascii="Times New Roman" w:hAnsi="Times New Roman" w:cs="Times New Roman"/>
          <w:sz w:val="20"/>
          <w:szCs w:val="20"/>
        </w:rPr>
        <w:t xml:space="preserve"> during use</w:t>
      </w:r>
      <w:r w:rsidRPr="005737B3">
        <w:rPr>
          <w:rFonts w:ascii="Times New Roman" w:hAnsi="Times New Roman" w:cs="Times New Roman"/>
          <w:sz w:val="20"/>
          <w:szCs w:val="20"/>
        </w:rPr>
        <w:t xml:space="preserve">. The </w:t>
      </w:r>
      <w:r>
        <w:rPr>
          <w:rFonts w:ascii="Times New Roman" w:hAnsi="Times New Roman" w:cs="Times New Roman"/>
          <w:sz w:val="20"/>
          <w:szCs w:val="20"/>
        </w:rPr>
        <w:t>ENPGDO possess</w:t>
      </w:r>
      <w:r w:rsidRPr="005737B3">
        <w:rPr>
          <w:rFonts w:ascii="Times New Roman" w:hAnsi="Times New Roman" w:cs="Times New Roman"/>
          <w:sz w:val="20"/>
          <w:szCs w:val="20"/>
        </w:rPr>
        <w:t xml:space="preserve"> a pour</w:t>
      </w:r>
      <w:r>
        <w:rPr>
          <w:rFonts w:ascii="Times New Roman" w:hAnsi="Times New Roman" w:cs="Times New Roman"/>
          <w:sz w:val="20"/>
          <w:szCs w:val="20"/>
        </w:rPr>
        <w:t xml:space="preserve"> point of −18 °C, which is higher than NPGDO </w:t>
      </w:r>
      <w:r w:rsidRPr="005737B3">
        <w:rPr>
          <w:rFonts w:ascii="Times New Roman" w:hAnsi="Times New Roman" w:cs="Times New Roman"/>
          <w:sz w:val="20"/>
          <w:szCs w:val="20"/>
        </w:rPr>
        <w:t xml:space="preserve">which is </w:t>
      </w:r>
      <w:r>
        <w:rPr>
          <w:rFonts w:ascii="Times New Roman" w:hAnsi="Times New Roman" w:cs="Times New Roman"/>
          <w:sz w:val="20"/>
          <w:szCs w:val="20"/>
        </w:rPr>
        <w:t>−</w:t>
      </w:r>
      <w:r w:rsidRPr="005737B3">
        <w:rPr>
          <w:rFonts w:ascii="Times New Roman" w:hAnsi="Times New Roman" w:cs="Times New Roman"/>
          <w:sz w:val="20"/>
          <w:szCs w:val="20"/>
        </w:rPr>
        <w:t>44 ºC. The pour point is a very important low temperature flow propert</w:t>
      </w:r>
      <w:r>
        <w:rPr>
          <w:rFonts w:ascii="Times New Roman" w:hAnsi="Times New Roman" w:cs="Times New Roman"/>
          <w:sz w:val="20"/>
          <w:szCs w:val="20"/>
        </w:rPr>
        <w:t>y</w:t>
      </w:r>
      <w:r w:rsidRPr="005737B3">
        <w:rPr>
          <w:rFonts w:ascii="Times New Roman" w:hAnsi="Times New Roman" w:cs="Times New Roman"/>
          <w:sz w:val="20"/>
          <w:szCs w:val="20"/>
        </w:rPr>
        <w:t xml:space="preserve"> where it indicates the lowest temperature at which the sample </w:t>
      </w:r>
      <w:r>
        <w:rPr>
          <w:rFonts w:ascii="Times New Roman" w:hAnsi="Times New Roman" w:cs="Times New Roman"/>
          <w:sz w:val="20"/>
          <w:szCs w:val="20"/>
        </w:rPr>
        <w:t>can be</w:t>
      </w:r>
      <w:r w:rsidRPr="005737B3">
        <w:rPr>
          <w:rFonts w:ascii="Times New Roman" w:hAnsi="Times New Roman" w:cs="Times New Roman"/>
          <w:sz w:val="20"/>
          <w:szCs w:val="20"/>
        </w:rPr>
        <w:t xml:space="preserve"> p</w:t>
      </w:r>
      <w:r>
        <w:rPr>
          <w:rFonts w:ascii="Times New Roman" w:hAnsi="Times New Roman" w:cs="Times New Roman"/>
          <w:sz w:val="20"/>
          <w:szCs w:val="20"/>
        </w:rPr>
        <w:t>oured from a tilted jar [12</w:t>
      </w:r>
      <w:r w:rsidRPr="005737B3">
        <w:rPr>
          <w:rFonts w:ascii="Times New Roman" w:hAnsi="Times New Roman" w:cs="Times New Roman"/>
          <w:sz w:val="20"/>
          <w:szCs w:val="20"/>
        </w:rPr>
        <w:t>]. The pour point tend</w:t>
      </w:r>
      <w:r>
        <w:rPr>
          <w:rFonts w:ascii="Times New Roman" w:hAnsi="Times New Roman" w:cs="Times New Roman"/>
          <w:sz w:val="20"/>
          <w:szCs w:val="20"/>
        </w:rPr>
        <w:t>s</w:t>
      </w:r>
      <w:r w:rsidRPr="005737B3">
        <w:rPr>
          <w:rFonts w:ascii="Times New Roman" w:hAnsi="Times New Roman" w:cs="Times New Roman"/>
          <w:sz w:val="20"/>
          <w:szCs w:val="20"/>
        </w:rPr>
        <w:t xml:space="preserve"> to improve wi</w:t>
      </w:r>
      <w:r>
        <w:rPr>
          <w:rFonts w:ascii="Times New Roman" w:hAnsi="Times New Roman" w:cs="Times New Roman"/>
          <w:sz w:val="20"/>
          <w:szCs w:val="20"/>
        </w:rPr>
        <w:t>th the attachement of ester. The p</w:t>
      </w:r>
      <w:r w:rsidRPr="005737B3">
        <w:rPr>
          <w:rFonts w:ascii="Times New Roman" w:hAnsi="Times New Roman" w:cs="Times New Roman"/>
          <w:sz w:val="20"/>
          <w:szCs w:val="20"/>
        </w:rPr>
        <w:t xml:space="preserve">resence of this large branching group </w:t>
      </w:r>
      <w:r>
        <w:rPr>
          <w:rFonts w:ascii="Times New Roman" w:hAnsi="Times New Roman" w:cs="Times New Roman"/>
          <w:sz w:val="20"/>
          <w:szCs w:val="20"/>
        </w:rPr>
        <w:t>in</w:t>
      </w:r>
      <w:r w:rsidRPr="005737B3">
        <w:rPr>
          <w:rFonts w:ascii="Times New Roman" w:hAnsi="Times New Roman" w:cs="Times New Roman"/>
          <w:sz w:val="20"/>
          <w:szCs w:val="20"/>
        </w:rPr>
        <w:t xml:space="preserve"> the mid</w:t>
      </w:r>
      <w:r>
        <w:rPr>
          <w:rFonts w:ascii="Times New Roman" w:hAnsi="Times New Roman" w:cs="Times New Roman"/>
          <w:sz w:val="20"/>
          <w:szCs w:val="20"/>
        </w:rPr>
        <w:t>dle</w:t>
      </w:r>
      <w:r w:rsidRPr="005737B3">
        <w:rPr>
          <w:rFonts w:ascii="Times New Roman" w:hAnsi="Times New Roman" w:cs="Times New Roman"/>
          <w:sz w:val="20"/>
          <w:szCs w:val="20"/>
        </w:rPr>
        <w:t xml:space="preserve"> or end of the chain will have a steric hindrance </w:t>
      </w:r>
      <w:r>
        <w:rPr>
          <w:rFonts w:ascii="Times New Roman" w:hAnsi="Times New Roman" w:cs="Times New Roman"/>
          <w:sz w:val="20"/>
          <w:szCs w:val="20"/>
        </w:rPr>
        <w:t xml:space="preserve">effect, </w:t>
      </w:r>
      <w:r w:rsidRPr="005737B3">
        <w:rPr>
          <w:rFonts w:ascii="Times New Roman" w:hAnsi="Times New Roman" w:cs="Times New Roman"/>
          <w:sz w:val="20"/>
          <w:szCs w:val="20"/>
        </w:rPr>
        <w:t>hence inhi</w:t>
      </w:r>
      <w:r>
        <w:rPr>
          <w:rFonts w:ascii="Times New Roman" w:hAnsi="Times New Roman" w:cs="Times New Roman"/>
          <w:sz w:val="20"/>
          <w:szCs w:val="20"/>
        </w:rPr>
        <w:t>bit the formation of crystals [11</w:t>
      </w:r>
      <w:r w:rsidRPr="005737B3">
        <w:rPr>
          <w:rFonts w:ascii="Times New Roman" w:hAnsi="Times New Roman" w:cs="Times New Roman"/>
          <w:sz w:val="20"/>
          <w:szCs w:val="20"/>
        </w:rPr>
        <w:t>]</w:t>
      </w:r>
      <w:r>
        <w:rPr>
          <w:rFonts w:ascii="Times New Roman" w:hAnsi="Times New Roman" w:cs="Times New Roman"/>
          <w:sz w:val="20"/>
          <w:szCs w:val="20"/>
        </w:rPr>
        <w:t xml:space="preserve">. </w:t>
      </w:r>
      <w:r w:rsidRPr="005737B3">
        <w:rPr>
          <w:rFonts w:ascii="Times New Roman" w:hAnsi="Times New Roman" w:cs="Times New Roman"/>
          <w:sz w:val="20"/>
          <w:szCs w:val="20"/>
        </w:rPr>
        <w:t>The viscosity index of the epoxidized NPG dioleate is 218. The viscocity index increase</w:t>
      </w:r>
      <w:r>
        <w:rPr>
          <w:rFonts w:ascii="Times New Roman" w:hAnsi="Times New Roman" w:cs="Times New Roman"/>
          <w:sz w:val="20"/>
          <w:szCs w:val="20"/>
        </w:rPr>
        <w:t>d</w:t>
      </w:r>
      <w:r w:rsidRPr="005737B3">
        <w:rPr>
          <w:rFonts w:ascii="Times New Roman" w:hAnsi="Times New Roman" w:cs="Times New Roman"/>
          <w:sz w:val="20"/>
          <w:szCs w:val="20"/>
        </w:rPr>
        <w:t xml:space="preserve"> as the molecular</w:t>
      </w:r>
      <w:r>
        <w:rPr>
          <w:rFonts w:ascii="Times New Roman" w:hAnsi="Times New Roman" w:cs="Times New Roman"/>
          <w:sz w:val="20"/>
          <w:szCs w:val="20"/>
        </w:rPr>
        <w:t xml:space="preserve"> weight of product increased [13</w:t>
      </w:r>
      <w:r w:rsidRPr="005737B3">
        <w:rPr>
          <w:rFonts w:ascii="Times New Roman" w:hAnsi="Times New Roman" w:cs="Times New Roman"/>
          <w:sz w:val="20"/>
          <w:szCs w:val="20"/>
        </w:rPr>
        <w:t xml:space="preserve">]. </w:t>
      </w:r>
      <w:r>
        <w:rPr>
          <w:rFonts w:ascii="Times New Roman" w:hAnsi="Times New Roman" w:cs="Times New Roman"/>
          <w:sz w:val="20"/>
          <w:szCs w:val="20"/>
        </w:rPr>
        <w:t>Through epoxidation, the oxidative stability and flash point have been improved compared to NPGDO. The viscocity index and pour point properties had decreased compared to NPGDO. These properties can be further improved by chemical modification of ENPGDO which acts as a biolubricant intermediate. The oxirane ring provides the site for further modification to obtain better properties.</w:t>
      </w:r>
    </w:p>
    <w:p w14:paraId="70C4C6F1" w14:textId="77777777" w:rsidR="0097355D" w:rsidRPr="0097355D" w:rsidRDefault="0097355D" w:rsidP="005F05AF">
      <w:pPr>
        <w:spacing w:after="0" w:line="240" w:lineRule="auto"/>
        <w:jc w:val="both"/>
        <w:rPr>
          <w:rFonts w:ascii="Times New Roman" w:hAnsi="Times New Roman" w:cs="Times New Roman"/>
          <w:sz w:val="20"/>
          <w:szCs w:val="20"/>
        </w:rPr>
      </w:pPr>
    </w:p>
    <w:p w14:paraId="4F3DD31D" w14:textId="509DE134" w:rsidR="00896320" w:rsidRPr="005737B3" w:rsidRDefault="00373C51" w:rsidP="0097355D">
      <w:pPr>
        <w:spacing w:after="0" w:line="240" w:lineRule="auto"/>
        <w:jc w:val="center"/>
        <w:rPr>
          <w:rFonts w:ascii="Times New Roman" w:hAnsi="Times New Roman" w:cs="Times New Roman"/>
          <w:b/>
          <w:sz w:val="20"/>
          <w:szCs w:val="20"/>
        </w:rPr>
      </w:pPr>
      <w:r w:rsidRPr="005737B3">
        <w:rPr>
          <w:rFonts w:ascii="Times New Roman" w:hAnsi="Times New Roman" w:cs="Times New Roman"/>
          <w:b/>
          <w:sz w:val="20"/>
          <w:szCs w:val="20"/>
        </w:rPr>
        <w:t>Conclusion</w:t>
      </w:r>
    </w:p>
    <w:p w14:paraId="11D8DE2C" w14:textId="77777777" w:rsidR="00B94C92" w:rsidRDefault="00703349" w:rsidP="005F05AF">
      <w:pPr>
        <w:spacing w:after="0" w:line="240" w:lineRule="auto"/>
        <w:jc w:val="both"/>
        <w:rPr>
          <w:rFonts w:ascii="Times New Roman" w:hAnsi="Times New Roman" w:cs="Times New Roman"/>
          <w:sz w:val="20"/>
          <w:szCs w:val="20"/>
        </w:rPr>
      </w:pPr>
      <w:r w:rsidRPr="005737B3">
        <w:rPr>
          <w:rFonts w:ascii="Times New Roman" w:hAnsi="Times New Roman" w:cs="Times New Roman"/>
          <w:sz w:val="20"/>
          <w:szCs w:val="20"/>
        </w:rPr>
        <w:t xml:space="preserve">The </w:t>
      </w:r>
      <w:r w:rsidR="005769DF">
        <w:rPr>
          <w:rFonts w:ascii="Times New Roman" w:hAnsi="Times New Roman" w:cs="Times New Roman"/>
          <w:sz w:val="20"/>
          <w:szCs w:val="20"/>
        </w:rPr>
        <w:t>ENPGDO</w:t>
      </w:r>
      <w:r w:rsidRPr="005737B3">
        <w:rPr>
          <w:rFonts w:ascii="Times New Roman" w:hAnsi="Times New Roman" w:cs="Times New Roman"/>
          <w:sz w:val="20"/>
          <w:szCs w:val="20"/>
        </w:rPr>
        <w:t xml:space="preserve"> </w:t>
      </w:r>
      <w:r w:rsidR="00EE3445">
        <w:rPr>
          <w:rFonts w:ascii="Times New Roman" w:hAnsi="Times New Roman" w:cs="Times New Roman"/>
          <w:sz w:val="20"/>
          <w:szCs w:val="20"/>
        </w:rPr>
        <w:t>was</w:t>
      </w:r>
      <w:r w:rsidR="00EE3445" w:rsidRPr="005737B3">
        <w:rPr>
          <w:rFonts w:ascii="Times New Roman" w:hAnsi="Times New Roman" w:cs="Times New Roman"/>
          <w:sz w:val="20"/>
          <w:szCs w:val="20"/>
        </w:rPr>
        <w:t xml:space="preserve"> </w:t>
      </w:r>
      <w:r w:rsidRPr="005737B3">
        <w:rPr>
          <w:rFonts w:ascii="Times New Roman" w:hAnsi="Times New Roman" w:cs="Times New Roman"/>
          <w:sz w:val="20"/>
          <w:szCs w:val="20"/>
        </w:rPr>
        <w:t xml:space="preserve">succesully produced </w:t>
      </w:r>
      <w:r w:rsidR="00EE3445">
        <w:rPr>
          <w:rFonts w:ascii="Times New Roman" w:hAnsi="Times New Roman" w:cs="Times New Roman"/>
          <w:sz w:val="20"/>
          <w:szCs w:val="20"/>
        </w:rPr>
        <w:t>in</w:t>
      </w:r>
      <w:r w:rsidRPr="005737B3">
        <w:rPr>
          <w:rFonts w:ascii="Times New Roman" w:hAnsi="Times New Roman" w:cs="Times New Roman"/>
          <w:sz w:val="20"/>
          <w:szCs w:val="20"/>
        </w:rPr>
        <w:t xml:space="preserve"> high yield which </w:t>
      </w:r>
      <w:r w:rsidR="00EE3445">
        <w:rPr>
          <w:rFonts w:ascii="Times New Roman" w:hAnsi="Times New Roman" w:cs="Times New Roman"/>
          <w:sz w:val="20"/>
          <w:szCs w:val="20"/>
        </w:rPr>
        <w:t>was</w:t>
      </w:r>
      <w:r w:rsidRPr="005737B3">
        <w:rPr>
          <w:rFonts w:ascii="Times New Roman" w:hAnsi="Times New Roman" w:cs="Times New Roman"/>
          <w:sz w:val="20"/>
          <w:szCs w:val="20"/>
        </w:rPr>
        <w:t xml:space="preserve"> 83% with high percentage o</w:t>
      </w:r>
      <w:r w:rsidR="002F13C8" w:rsidRPr="005737B3">
        <w:rPr>
          <w:rFonts w:ascii="Times New Roman" w:hAnsi="Times New Roman" w:cs="Times New Roman"/>
          <w:sz w:val="20"/>
          <w:szCs w:val="20"/>
        </w:rPr>
        <w:t xml:space="preserve">f </w:t>
      </w:r>
      <w:r w:rsidRPr="005737B3">
        <w:rPr>
          <w:rFonts w:ascii="Times New Roman" w:hAnsi="Times New Roman" w:cs="Times New Roman"/>
          <w:sz w:val="20"/>
          <w:szCs w:val="20"/>
        </w:rPr>
        <w:t xml:space="preserve">OOC </w:t>
      </w:r>
      <w:r w:rsidR="00EE3445">
        <w:rPr>
          <w:rFonts w:ascii="Times New Roman" w:hAnsi="Times New Roman" w:cs="Times New Roman"/>
          <w:sz w:val="20"/>
          <w:szCs w:val="20"/>
        </w:rPr>
        <w:t>(</w:t>
      </w:r>
      <w:r w:rsidR="002F13C8" w:rsidRPr="005737B3">
        <w:rPr>
          <w:rFonts w:ascii="Times New Roman" w:hAnsi="Times New Roman" w:cs="Times New Roman"/>
          <w:sz w:val="20"/>
          <w:szCs w:val="20"/>
        </w:rPr>
        <w:t>4</w:t>
      </w:r>
      <w:r w:rsidRPr="005737B3">
        <w:rPr>
          <w:rFonts w:ascii="Times New Roman" w:hAnsi="Times New Roman" w:cs="Times New Roman"/>
          <w:sz w:val="20"/>
          <w:szCs w:val="20"/>
        </w:rPr>
        <w:t>.3%</w:t>
      </w:r>
      <w:r w:rsidR="00EE3445">
        <w:rPr>
          <w:rFonts w:ascii="Times New Roman" w:hAnsi="Times New Roman" w:cs="Times New Roman"/>
          <w:sz w:val="20"/>
          <w:szCs w:val="20"/>
        </w:rPr>
        <w:t>)</w:t>
      </w:r>
      <w:r w:rsidRPr="005737B3">
        <w:rPr>
          <w:rFonts w:ascii="Times New Roman" w:hAnsi="Times New Roman" w:cs="Times New Roman"/>
          <w:sz w:val="20"/>
          <w:szCs w:val="20"/>
        </w:rPr>
        <w:t xml:space="preserve">. The </w:t>
      </w:r>
      <w:r w:rsidR="005D66B2" w:rsidRPr="005737B3">
        <w:rPr>
          <w:rFonts w:ascii="Times New Roman" w:hAnsi="Times New Roman" w:cs="Times New Roman"/>
          <w:sz w:val="20"/>
          <w:szCs w:val="20"/>
        </w:rPr>
        <w:t>R</w:t>
      </w:r>
      <w:r w:rsidRPr="005737B3">
        <w:rPr>
          <w:rFonts w:ascii="Times New Roman" w:hAnsi="Times New Roman" w:cs="Times New Roman"/>
          <w:sz w:val="20"/>
          <w:szCs w:val="20"/>
        </w:rPr>
        <w:t>CO o</w:t>
      </w:r>
      <w:r w:rsidR="002F13C8" w:rsidRPr="005737B3">
        <w:rPr>
          <w:rFonts w:ascii="Times New Roman" w:hAnsi="Times New Roman" w:cs="Times New Roman"/>
          <w:sz w:val="20"/>
          <w:szCs w:val="20"/>
        </w:rPr>
        <w:t>f</w:t>
      </w:r>
      <w:r w:rsidRPr="005737B3">
        <w:rPr>
          <w:rFonts w:ascii="Times New Roman" w:hAnsi="Times New Roman" w:cs="Times New Roman"/>
          <w:sz w:val="20"/>
          <w:szCs w:val="20"/>
        </w:rPr>
        <w:t xml:space="preserve"> epoxide </w:t>
      </w:r>
      <w:r w:rsidR="00EE3445">
        <w:rPr>
          <w:rFonts w:ascii="Times New Roman" w:hAnsi="Times New Roman" w:cs="Times New Roman"/>
          <w:sz w:val="20"/>
          <w:szCs w:val="20"/>
        </w:rPr>
        <w:t>was</w:t>
      </w:r>
      <w:r w:rsidRPr="005737B3">
        <w:rPr>
          <w:rFonts w:ascii="Times New Roman" w:hAnsi="Times New Roman" w:cs="Times New Roman"/>
          <w:sz w:val="20"/>
          <w:szCs w:val="20"/>
        </w:rPr>
        <w:t xml:space="preserve"> also high</w:t>
      </w:r>
      <w:r w:rsidR="00EE3445">
        <w:rPr>
          <w:rFonts w:ascii="Times New Roman" w:hAnsi="Times New Roman" w:cs="Times New Roman"/>
          <w:sz w:val="20"/>
          <w:szCs w:val="20"/>
        </w:rPr>
        <w:t>, that was</w:t>
      </w:r>
      <w:r w:rsidRPr="005737B3">
        <w:rPr>
          <w:rFonts w:ascii="Times New Roman" w:hAnsi="Times New Roman" w:cs="Times New Roman"/>
          <w:sz w:val="20"/>
          <w:szCs w:val="20"/>
        </w:rPr>
        <w:t xml:space="preserve">  97%. The optimized condition </w:t>
      </w:r>
      <w:r w:rsidR="002F13C8" w:rsidRPr="005737B3">
        <w:rPr>
          <w:rFonts w:ascii="Times New Roman" w:hAnsi="Times New Roman" w:cs="Times New Roman"/>
          <w:sz w:val="20"/>
          <w:szCs w:val="20"/>
        </w:rPr>
        <w:t>f</w:t>
      </w:r>
      <w:r w:rsidRPr="005737B3">
        <w:rPr>
          <w:rFonts w:ascii="Times New Roman" w:hAnsi="Times New Roman" w:cs="Times New Roman"/>
          <w:sz w:val="20"/>
          <w:szCs w:val="20"/>
        </w:rPr>
        <w:t>o</w:t>
      </w:r>
      <w:r w:rsidR="002F13C8" w:rsidRPr="005737B3">
        <w:rPr>
          <w:rFonts w:ascii="Times New Roman" w:hAnsi="Times New Roman" w:cs="Times New Roman"/>
          <w:sz w:val="20"/>
          <w:szCs w:val="20"/>
        </w:rPr>
        <w:t>r</w:t>
      </w:r>
      <w:r w:rsidRPr="005737B3">
        <w:rPr>
          <w:rFonts w:ascii="Times New Roman" w:hAnsi="Times New Roman" w:cs="Times New Roman"/>
          <w:sz w:val="20"/>
          <w:szCs w:val="20"/>
        </w:rPr>
        <w:t xml:space="preserve"> epoxidation </w:t>
      </w:r>
      <w:r w:rsidR="002F13C8" w:rsidRPr="005737B3">
        <w:rPr>
          <w:rFonts w:ascii="Times New Roman" w:hAnsi="Times New Roman" w:cs="Times New Roman"/>
          <w:sz w:val="20"/>
          <w:szCs w:val="20"/>
        </w:rPr>
        <w:t>process</w:t>
      </w:r>
      <w:r w:rsidRPr="005737B3">
        <w:rPr>
          <w:rFonts w:ascii="Times New Roman" w:hAnsi="Times New Roman" w:cs="Times New Roman"/>
          <w:sz w:val="20"/>
          <w:szCs w:val="20"/>
        </w:rPr>
        <w:t xml:space="preserve"> </w:t>
      </w:r>
      <w:r w:rsidR="00EE3445">
        <w:rPr>
          <w:rFonts w:ascii="Times New Roman" w:hAnsi="Times New Roman" w:cs="Times New Roman"/>
          <w:sz w:val="20"/>
          <w:szCs w:val="20"/>
        </w:rPr>
        <w:t>was</w:t>
      </w:r>
      <w:r w:rsidRPr="005737B3">
        <w:rPr>
          <w:rFonts w:ascii="Times New Roman" w:hAnsi="Times New Roman" w:cs="Times New Roman"/>
          <w:sz w:val="20"/>
          <w:szCs w:val="20"/>
        </w:rPr>
        <w:t xml:space="preserve"> at </w:t>
      </w:r>
      <w:r w:rsidR="005D66B2" w:rsidRPr="005737B3">
        <w:rPr>
          <w:rFonts w:ascii="Times New Roman" w:hAnsi="Times New Roman" w:cs="Times New Roman"/>
          <w:sz w:val="20"/>
          <w:szCs w:val="20"/>
        </w:rPr>
        <w:t>40 ºC</w:t>
      </w:r>
      <w:r w:rsidRPr="005737B3">
        <w:rPr>
          <w:rFonts w:ascii="Times New Roman" w:hAnsi="Times New Roman" w:cs="Times New Roman"/>
          <w:sz w:val="20"/>
          <w:szCs w:val="20"/>
        </w:rPr>
        <w:t xml:space="preserve"> </w:t>
      </w:r>
      <w:r w:rsidR="002F13C8" w:rsidRPr="005737B3">
        <w:rPr>
          <w:rFonts w:ascii="Times New Roman" w:hAnsi="Times New Roman" w:cs="Times New Roman"/>
          <w:sz w:val="20"/>
          <w:szCs w:val="20"/>
        </w:rPr>
        <w:t>f</w:t>
      </w:r>
      <w:r w:rsidRPr="005737B3">
        <w:rPr>
          <w:rFonts w:ascii="Times New Roman" w:hAnsi="Times New Roman" w:cs="Times New Roman"/>
          <w:sz w:val="20"/>
          <w:szCs w:val="20"/>
        </w:rPr>
        <w:t>o</w:t>
      </w:r>
      <w:r w:rsidR="002F13C8" w:rsidRPr="005737B3">
        <w:rPr>
          <w:rFonts w:ascii="Times New Roman" w:hAnsi="Times New Roman" w:cs="Times New Roman"/>
          <w:sz w:val="20"/>
          <w:szCs w:val="20"/>
        </w:rPr>
        <w:t>r</w:t>
      </w:r>
      <w:r w:rsidRPr="005737B3">
        <w:rPr>
          <w:rFonts w:ascii="Times New Roman" w:hAnsi="Times New Roman" w:cs="Times New Roman"/>
          <w:sz w:val="20"/>
          <w:szCs w:val="20"/>
        </w:rPr>
        <w:t xml:space="preserve"> 3 </w:t>
      </w:r>
      <w:r w:rsidR="002F13C8" w:rsidRPr="005737B3">
        <w:rPr>
          <w:rFonts w:ascii="Times New Roman" w:hAnsi="Times New Roman" w:cs="Times New Roman"/>
          <w:sz w:val="20"/>
          <w:szCs w:val="20"/>
        </w:rPr>
        <w:t>hours</w:t>
      </w:r>
      <w:r w:rsidR="00EE3445">
        <w:rPr>
          <w:rFonts w:ascii="Times New Roman" w:hAnsi="Times New Roman" w:cs="Times New Roman"/>
          <w:sz w:val="20"/>
          <w:szCs w:val="20"/>
        </w:rPr>
        <w:t>,</w:t>
      </w:r>
      <w:r w:rsidRPr="005737B3">
        <w:rPr>
          <w:rFonts w:ascii="Times New Roman" w:hAnsi="Times New Roman" w:cs="Times New Roman"/>
          <w:sz w:val="20"/>
          <w:szCs w:val="20"/>
        </w:rPr>
        <w:t xml:space="preserve"> and the </w:t>
      </w:r>
      <w:r w:rsidR="002F13C8" w:rsidRPr="005737B3">
        <w:rPr>
          <w:rFonts w:ascii="Times New Roman" w:hAnsi="Times New Roman" w:cs="Times New Roman"/>
          <w:sz w:val="20"/>
          <w:szCs w:val="20"/>
        </w:rPr>
        <w:t>ratio</w:t>
      </w:r>
      <w:r w:rsidRPr="005737B3">
        <w:rPr>
          <w:rFonts w:ascii="Times New Roman" w:hAnsi="Times New Roman" w:cs="Times New Roman"/>
          <w:sz w:val="20"/>
          <w:szCs w:val="20"/>
        </w:rPr>
        <w:t xml:space="preserve"> o</w:t>
      </w:r>
      <w:r w:rsidR="002F13C8" w:rsidRPr="005737B3">
        <w:rPr>
          <w:rFonts w:ascii="Times New Roman" w:hAnsi="Times New Roman" w:cs="Times New Roman"/>
          <w:sz w:val="20"/>
          <w:szCs w:val="20"/>
        </w:rPr>
        <w:t xml:space="preserve">f NPG dioleate to formic acid to hydrogen peroxide </w:t>
      </w:r>
      <w:r w:rsidR="00EE3445">
        <w:rPr>
          <w:rFonts w:ascii="Times New Roman" w:hAnsi="Times New Roman" w:cs="Times New Roman"/>
          <w:sz w:val="20"/>
          <w:szCs w:val="20"/>
        </w:rPr>
        <w:t>was</w:t>
      </w:r>
      <w:r w:rsidR="002F13C8" w:rsidRPr="005737B3">
        <w:rPr>
          <w:rFonts w:ascii="Times New Roman" w:hAnsi="Times New Roman" w:cs="Times New Roman"/>
          <w:sz w:val="20"/>
          <w:szCs w:val="20"/>
        </w:rPr>
        <w:t xml:space="preserve"> 1:3:4.</w:t>
      </w:r>
      <w:r w:rsidRPr="005737B3">
        <w:rPr>
          <w:rFonts w:ascii="Times New Roman" w:hAnsi="Times New Roman" w:cs="Times New Roman"/>
          <w:sz w:val="20"/>
          <w:szCs w:val="20"/>
        </w:rPr>
        <w:t xml:space="preserve"> </w:t>
      </w:r>
      <w:r w:rsidR="002F13C8" w:rsidRPr="005737B3">
        <w:rPr>
          <w:rFonts w:ascii="Times New Roman" w:hAnsi="Times New Roman" w:cs="Times New Roman"/>
          <w:sz w:val="20"/>
          <w:szCs w:val="20"/>
        </w:rPr>
        <w:t xml:space="preserve">The oxidative stability of epoxide </w:t>
      </w:r>
      <w:r w:rsidR="00CD3499" w:rsidRPr="005737B3">
        <w:rPr>
          <w:rFonts w:ascii="Times New Roman" w:hAnsi="Times New Roman" w:cs="Times New Roman"/>
          <w:sz w:val="20"/>
          <w:szCs w:val="20"/>
        </w:rPr>
        <w:t>increase</w:t>
      </w:r>
      <w:r w:rsidR="00EE3445">
        <w:rPr>
          <w:rFonts w:ascii="Times New Roman" w:hAnsi="Times New Roman" w:cs="Times New Roman"/>
          <w:sz w:val="20"/>
          <w:szCs w:val="20"/>
        </w:rPr>
        <w:t>d</w:t>
      </w:r>
      <w:r w:rsidR="002F13C8" w:rsidRPr="005737B3">
        <w:rPr>
          <w:rFonts w:ascii="Times New Roman" w:hAnsi="Times New Roman" w:cs="Times New Roman"/>
          <w:sz w:val="20"/>
          <w:szCs w:val="20"/>
        </w:rPr>
        <w:t xml:space="preserve"> to 197</w:t>
      </w:r>
      <w:r w:rsidR="00EE3445">
        <w:rPr>
          <w:rFonts w:ascii="Times New Roman" w:hAnsi="Times New Roman" w:cs="Times New Roman"/>
          <w:sz w:val="20"/>
          <w:szCs w:val="20"/>
        </w:rPr>
        <w:t xml:space="preserve"> </w:t>
      </w:r>
      <w:r w:rsidR="002F13C8" w:rsidRPr="005737B3">
        <w:rPr>
          <w:rFonts w:ascii="Times New Roman" w:hAnsi="Times New Roman" w:cs="Times New Roman"/>
          <w:sz w:val="20"/>
          <w:szCs w:val="20"/>
        </w:rPr>
        <w:t>ºC.</w:t>
      </w:r>
      <w:r w:rsidR="00AF0E06" w:rsidRPr="005737B3">
        <w:rPr>
          <w:rFonts w:ascii="Times New Roman" w:hAnsi="Times New Roman" w:cs="Times New Roman"/>
          <w:sz w:val="20"/>
          <w:szCs w:val="20"/>
        </w:rPr>
        <w:t xml:space="preserve"> </w:t>
      </w:r>
      <w:r w:rsidR="002F13C8" w:rsidRPr="005737B3">
        <w:rPr>
          <w:rFonts w:ascii="Times New Roman" w:hAnsi="Times New Roman" w:cs="Times New Roman"/>
          <w:sz w:val="20"/>
          <w:szCs w:val="20"/>
        </w:rPr>
        <w:t>The</w:t>
      </w:r>
      <w:r w:rsidR="004D69EB">
        <w:rPr>
          <w:rFonts w:ascii="Times New Roman" w:hAnsi="Times New Roman" w:cs="Times New Roman"/>
          <w:sz w:val="20"/>
          <w:szCs w:val="20"/>
        </w:rPr>
        <w:t xml:space="preserve"> </w:t>
      </w:r>
      <w:r w:rsidR="005769DF">
        <w:rPr>
          <w:rFonts w:ascii="Times New Roman" w:hAnsi="Times New Roman" w:cs="Times New Roman"/>
          <w:sz w:val="20"/>
          <w:szCs w:val="20"/>
        </w:rPr>
        <w:t>ENPGDO</w:t>
      </w:r>
      <w:r w:rsidR="004D69EB">
        <w:rPr>
          <w:rFonts w:ascii="Times New Roman" w:hAnsi="Times New Roman" w:cs="Times New Roman"/>
          <w:sz w:val="20"/>
          <w:szCs w:val="20"/>
        </w:rPr>
        <w:t xml:space="preserve"> has </w:t>
      </w:r>
      <w:r w:rsidR="00EE3445">
        <w:rPr>
          <w:rFonts w:ascii="Times New Roman" w:hAnsi="Times New Roman" w:cs="Times New Roman"/>
          <w:sz w:val="20"/>
          <w:szCs w:val="20"/>
        </w:rPr>
        <w:t>−</w:t>
      </w:r>
      <w:r w:rsidR="004D69EB">
        <w:rPr>
          <w:rFonts w:ascii="Times New Roman" w:hAnsi="Times New Roman" w:cs="Times New Roman"/>
          <w:sz w:val="20"/>
          <w:szCs w:val="20"/>
        </w:rPr>
        <w:t>18</w:t>
      </w:r>
      <w:r w:rsidR="00EE3445">
        <w:rPr>
          <w:rFonts w:ascii="Times New Roman" w:hAnsi="Times New Roman" w:cs="Times New Roman"/>
          <w:sz w:val="20"/>
          <w:szCs w:val="20"/>
        </w:rPr>
        <w:t xml:space="preserve"> </w:t>
      </w:r>
      <w:r w:rsidR="002F13C8" w:rsidRPr="005737B3">
        <w:rPr>
          <w:rFonts w:ascii="Times New Roman" w:hAnsi="Times New Roman" w:cs="Times New Roman"/>
          <w:sz w:val="20"/>
          <w:szCs w:val="20"/>
        </w:rPr>
        <w:t>ºC</w:t>
      </w:r>
      <w:r w:rsidR="00CD3499" w:rsidRPr="005737B3">
        <w:rPr>
          <w:rFonts w:ascii="Times New Roman" w:hAnsi="Times New Roman" w:cs="Times New Roman"/>
          <w:sz w:val="20"/>
          <w:szCs w:val="20"/>
        </w:rPr>
        <w:t xml:space="preserve"> </w:t>
      </w:r>
      <w:r w:rsidR="00EE3445">
        <w:rPr>
          <w:rFonts w:ascii="Times New Roman" w:hAnsi="Times New Roman" w:cs="Times New Roman"/>
          <w:sz w:val="20"/>
          <w:szCs w:val="20"/>
        </w:rPr>
        <w:t>of</w:t>
      </w:r>
      <w:r w:rsidR="002F13C8" w:rsidRPr="005737B3">
        <w:rPr>
          <w:rFonts w:ascii="Times New Roman" w:hAnsi="Times New Roman" w:cs="Times New Roman"/>
          <w:sz w:val="20"/>
          <w:szCs w:val="20"/>
        </w:rPr>
        <w:t xml:space="preserve"> </w:t>
      </w:r>
      <w:r w:rsidR="00CD3499" w:rsidRPr="005737B3">
        <w:rPr>
          <w:rFonts w:ascii="Times New Roman" w:hAnsi="Times New Roman" w:cs="Times New Roman"/>
          <w:sz w:val="20"/>
          <w:szCs w:val="20"/>
        </w:rPr>
        <w:t>pour point and</w:t>
      </w:r>
      <w:r w:rsidR="004D69EB">
        <w:rPr>
          <w:rFonts w:ascii="Times New Roman" w:hAnsi="Times New Roman" w:cs="Times New Roman"/>
          <w:sz w:val="20"/>
          <w:szCs w:val="20"/>
        </w:rPr>
        <w:t xml:space="preserve"> 205</w:t>
      </w:r>
      <w:r w:rsidR="00EE3445">
        <w:rPr>
          <w:rFonts w:ascii="Times New Roman" w:hAnsi="Times New Roman" w:cs="Times New Roman"/>
          <w:sz w:val="20"/>
          <w:szCs w:val="20"/>
        </w:rPr>
        <w:t xml:space="preserve"> </w:t>
      </w:r>
      <w:r w:rsidR="002F13C8" w:rsidRPr="005737B3">
        <w:rPr>
          <w:rFonts w:ascii="Times New Roman" w:hAnsi="Times New Roman" w:cs="Times New Roman"/>
          <w:sz w:val="20"/>
          <w:szCs w:val="20"/>
        </w:rPr>
        <w:t>ºC</w:t>
      </w:r>
      <w:r w:rsidR="00CD3499" w:rsidRPr="005737B3">
        <w:rPr>
          <w:rFonts w:ascii="Times New Roman" w:hAnsi="Times New Roman" w:cs="Times New Roman"/>
          <w:sz w:val="20"/>
          <w:szCs w:val="20"/>
        </w:rPr>
        <w:t xml:space="preserve"> </w:t>
      </w:r>
      <w:r w:rsidR="00EE3445">
        <w:rPr>
          <w:rFonts w:ascii="Times New Roman" w:hAnsi="Times New Roman" w:cs="Times New Roman"/>
          <w:sz w:val="20"/>
          <w:szCs w:val="20"/>
        </w:rPr>
        <w:t>of</w:t>
      </w:r>
      <w:r w:rsidR="00CD3499" w:rsidRPr="005737B3">
        <w:rPr>
          <w:rFonts w:ascii="Times New Roman" w:hAnsi="Times New Roman" w:cs="Times New Roman"/>
          <w:sz w:val="20"/>
          <w:szCs w:val="20"/>
        </w:rPr>
        <w:t xml:space="preserve"> </w:t>
      </w:r>
      <w:r w:rsidR="002F13C8" w:rsidRPr="005737B3">
        <w:rPr>
          <w:rFonts w:ascii="Times New Roman" w:hAnsi="Times New Roman" w:cs="Times New Roman"/>
          <w:sz w:val="20"/>
          <w:szCs w:val="20"/>
        </w:rPr>
        <w:t xml:space="preserve">flash point. The </w:t>
      </w:r>
      <w:r w:rsidR="00CD3499" w:rsidRPr="005737B3">
        <w:rPr>
          <w:rFonts w:ascii="Times New Roman" w:hAnsi="Times New Roman" w:cs="Times New Roman"/>
          <w:sz w:val="20"/>
          <w:szCs w:val="20"/>
        </w:rPr>
        <w:t>viscosity</w:t>
      </w:r>
      <w:r w:rsidR="002F13C8" w:rsidRPr="005737B3">
        <w:rPr>
          <w:rFonts w:ascii="Times New Roman" w:hAnsi="Times New Roman" w:cs="Times New Roman"/>
          <w:sz w:val="20"/>
          <w:szCs w:val="20"/>
        </w:rPr>
        <w:t xml:space="preserve"> index o</w:t>
      </w:r>
      <w:r w:rsidR="00CD3499" w:rsidRPr="005737B3">
        <w:rPr>
          <w:rFonts w:ascii="Times New Roman" w:hAnsi="Times New Roman" w:cs="Times New Roman"/>
          <w:sz w:val="20"/>
          <w:szCs w:val="20"/>
        </w:rPr>
        <w:t>f</w:t>
      </w:r>
      <w:r w:rsidR="002F13C8" w:rsidRPr="005737B3">
        <w:rPr>
          <w:rFonts w:ascii="Times New Roman" w:hAnsi="Times New Roman" w:cs="Times New Roman"/>
          <w:sz w:val="20"/>
          <w:szCs w:val="20"/>
        </w:rPr>
        <w:t xml:space="preserve"> </w:t>
      </w:r>
      <w:r w:rsidR="00EE3445">
        <w:rPr>
          <w:rFonts w:ascii="Times New Roman" w:hAnsi="Times New Roman" w:cs="Times New Roman"/>
          <w:sz w:val="20"/>
          <w:szCs w:val="20"/>
        </w:rPr>
        <w:t xml:space="preserve">the </w:t>
      </w:r>
      <w:r w:rsidR="002F13C8" w:rsidRPr="005737B3">
        <w:rPr>
          <w:rFonts w:ascii="Times New Roman" w:hAnsi="Times New Roman" w:cs="Times New Roman"/>
          <w:sz w:val="20"/>
          <w:szCs w:val="20"/>
        </w:rPr>
        <w:t xml:space="preserve">epoxide </w:t>
      </w:r>
      <w:r w:rsidR="00EE3445">
        <w:rPr>
          <w:rFonts w:ascii="Times New Roman" w:hAnsi="Times New Roman" w:cs="Times New Roman"/>
          <w:sz w:val="20"/>
          <w:szCs w:val="20"/>
        </w:rPr>
        <w:t>was achieved as</w:t>
      </w:r>
      <w:r w:rsidR="004D69EB">
        <w:rPr>
          <w:rFonts w:ascii="Times New Roman" w:hAnsi="Times New Roman" w:cs="Times New Roman"/>
          <w:sz w:val="20"/>
          <w:szCs w:val="20"/>
        </w:rPr>
        <w:t xml:space="preserve"> 218</w:t>
      </w:r>
      <w:r w:rsidR="002F13C8" w:rsidRPr="005737B3">
        <w:rPr>
          <w:rFonts w:ascii="Times New Roman" w:hAnsi="Times New Roman" w:cs="Times New Roman"/>
          <w:sz w:val="20"/>
          <w:szCs w:val="20"/>
        </w:rPr>
        <w:t xml:space="preserve">. </w:t>
      </w:r>
      <w:r w:rsidR="00CD3499" w:rsidRPr="005737B3">
        <w:rPr>
          <w:rFonts w:ascii="Times New Roman" w:hAnsi="Times New Roman" w:cs="Times New Roman"/>
          <w:sz w:val="20"/>
          <w:szCs w:val="20"/>
        </w:rPr>
        <w:t>The physicochemical properties of epoxide can be further modi</w:t>
      </w:r>
      <w:r w:rsidR="00EE3445">
        <w:rPr>
          <w:rFonts w:ascii="Times New Roman" w:hAnsi="Times New Roman" w:cs="Times New Roman"/>
          <w:sz w:val="20"/>
          <w:szCs w:val="20"/>
        </w:rPr>
        <w:t>fied</w:t>
      </w:r>
      <w:r w:rsidR="00CD3499" w:rsidRPr="005737B3">
        <w:rPr>
          <w:rFonts w:ascii="Times New Roman" w:hAnsi="Times New Roman" w:cs="Times New Roman"/>
          <w:sz w:val="20"/>
          <w:szCs w:val="20"/>
        </w:rPr>
        <w:t xml:space="preserve"> </w:t>
      </w:r>
      <w:r w:rsidR="00EE3445">
        <w:rPr>
          <w:rFonts w:ascii="Times New Roman" w:hAnsi="Times New Roman" w:cs="Times New Roman"/>
          <w:sz w:val="20"/>
          <w:szCs w:val="20"/>
        </w:rPr>
        <w:t>through</w:t>
      </w:r>
      <w:r w:rsidR="00CD3499" w:rsidRPr="005737B3">
        <w:rPr>
          <w:rFonts w:ascii="Times New Roman" w:hAnsi="Times New Roman" w:cs="Times New Roman"/>
          <w:sz w:val="20"/>
          <w:szCs w:val="20"/>
        </w:rPr>
        <w:t xml:space="preserve"> ring opening and </w:t>
      </w:r>
      <w:r w:rsidR="00EE3445">
        <w:rPr>
          <w:rFonts w:ascii="Times New Roman" w:hAnsi="Times New Roman" w:cs="Times New Roman"/>
          <w:sz w:val="20"/>
          <w:szCs w:val="20"/>
        </w:rPr>
        <w:t>other processes</w:t>
      </w:r>
      <w:r w:rsidR="00CD3499" w:rsidRPr="005737B3">
        <w:rPr>
          <w:rFonts w:ascii="Times New Roman" w:hAnsi="Times New Roman" w:cs="Times New Roman"/>
          <w:sz w:val="20"/>
          <w:szCs w:val="20"/>
        </w:rPr>
        <w:t xml:space="preserve"> for better properties.</w:t>
      </w:r>
    </w:p>
    <w:p w14:paraId="47D00145" w14:textId="77777777" w:rsidR="00896320" w:rsidRPr="005737B3" w:rsidRDefault="00896320" w:rsidP="005F05AF">
      <w:pPr>
        <w:spacing w:after="0" w:line="240" w:lineRule="auto"/>
        <w:jc w:val="both"/>
        <w:rPr>
          <w:rFonts w:ascii="Times New Roman" w:hAnsi="Times New Roman" w:cs="Times New Roman"/>
          <w:sz w:val="20"/>
          <w:szCs w:val="20"/>
        </w:rPr>
      </w:pPr>
    </w:p>
    <w:p w14:paraId="16708774" w14:textId="618606A5" w:rsidR="00896320" w:rsidRPr="005737B3" w:rsidRDefault="00373C51" w:rsidP="00A33A3C">
      <w:pPr>
        <w:spacing w:after="0" w:line="240" w:lineRule="auto"/>
        <w:jc w:val="center"/>
        <w:rPr>
          <w:rFonts w:ascii="Times New Roman" w:hAnsi="Times New Roman" w:cs="Times New Roman"/>
          <w:b/>
          <w:sz w:val="20"/>
          <w:szCs w:val="20"/>
        </w:rPr>
      </w:pPr>
      <w:r w:rsidRPr="005737B3">
        <w:rPr>
          <w:rFonts w:ascii="Times New Roman" w:hAnsi="Times New Roman" w:cs="Times New Roman"/>
          <w:b/>
          <w:sz w:val="20"/>
          <w:szCs w:val="20"/>
        </w:rPr>
        <w:t>Acknowledgments</w:t>
      </w:r>
    </w:p>
    <w:p w14:paraId="76093DB0" w14:textId="281F24F4" w:rsidR="00D97378" w:rsidRDefault="008F47EC" w:rsidP="005F05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Authors </w:t>
      </w:r>
      <w:r w:rsidR="00EE3445">
        <w:rPr>
          <w:rFonts w:ascii="Times New Roman" w:hAnsi="Times New Roman" w:cs="Times New Roman"/>
          <w:sz w:val="20"/>
          <w:szCs w:val="20"/>
        </w:rPr>
        <w:t>thanked</w:t>
      </w:r>
      <w:r w:rsidR="00433BF0">
        <w:rPr>
          <w:rFonts w:ascii="Times New Roman" w:hAnsi="Times New Roman" w:cs="Times New Roman"/>
          <w:sz w:val="20"/>
          <w:szCs w:val="20"/>
        </w:rPr>
        <w:t xml:space="preserve"> Universiti Kebangsaan Malaysia </w:t>
      </w:r>
      <w:r w:rsidR="00CD3499" w:rsidRPr="005737B3">
        <w:rPr>
          <w:rFonts w:ascii="Times New Roman" w:hAnsi="Times New Roman" w:cs="Times New Roman"/>
          <w:sz w:val="20"/>
          <w:szCs w:val="20"/>
        </w:rPr>
        <w:t>f</w:t>
      </w:r>
      <w:r w:rsidR="00A94BB0" w:rsidRPr="005737B3">
        <w:rPr>
          <w:rFonts w:ascii="Times New Roman" w:hAnsi="Times New Roman" w:cs="Times New Roman"/>
          <w:sz w:val="20"/>
          <w:szCs w:val="20"/>
        </w:rPr>
        <w:t xml:space="preserve">or providing </w:t>
      </w:r>
      <w:r w:rsidR="00EE3445">
        <w:rPr>
          <w:rFonts w:ascii="Times New Roman" w:hAnsi="Times New Roman" w:cs="Times New Roman"/>
          <w:sz w:val="20"/>
          <w:szCs w:val="20"/>
        </w:rPr>
        <w:t xml:space="preserve">the </w:t>
      </w:r>
      <w:r w:rsidR="00A94BB0" w:rsidRPr="005737B3">
        <w:rPr>
          <w:rFonts w:ascii="Times New Roman" w:hAnsi="Times New Roman" w:cs="Times New Roman"/>
          <w:sz w:val="20"/>
          <w:szCs w:val="20"/>
        </w:rPr>
        <w:t>fund IP-2014-070, FRGS/2/2014/ST01/UKM/01/2</w:t>
      </w:r>
      <w:r w:rsidR="00CD3499" w:rsidRPr="005737B3">
        <w:rPr>
          <w:rFonts w:ascii="Times New Roman" w:hAnsi="Times New Roman" w:cs="Times New Roman"/>
          <w:sz w:val="20"/>
          <w:szCs w:val="20"/>
        </w:rPr>
        <w:t xml:space="preserve"> and all the staff from the Faculty of Sc</w:t>
      </w:r>
      <w:r w:rsidR="00330D71">
        <w:rPr>
          <w:rFonts w:ascii="Times New Roman" w:hAnsi="Times New Roman" w:cs="Times New Roman"/>
          <w:sz w:val="20"/>
          <w:szCs w:val="20"/>
        </w:rPr>
        <w:t>ience and Technology, Universiti</w:t>
      </w:r>
      <w:r w:rsidR="00CD3499" w:rsidRPr="005737B3">
        <w:rPr>
          <w:rFonts w:ascii="Times New Roman" w:hAnsi="Times New Roman" w:cs="Times New Roman"/>
          <w:sz w:val="20"/>
          <w:szCs w:val="20"/>
        </w:rPr>
        <w:t xml:space="preserve"> Kebangsaan Malaysia for giving full support in completing this research. </w:t>
      </w:r>
    </w:p>
    <w:p w14:paraId="5B906CE4" w14:textId="77777777" w:rsidR="00066615" w:rsidRPr="005737B3" w:rsidRDefault="00066615" w:rsidP="005F05AF">
      <w:pPr>
        <w:spacing w:after="0" w:line="240" w:lineRule="auto"/>
        <w:jc w:val="both"/>
        <w:rPr>
          <w:rFonts w:ascii="Times New Roman" w:hAnsi="Times New Roman" w:cs="Times New Roman"/>
          <w:sz w:val="20"/>
          <w:szCs w:val="20"/>
        </w:rPr>
      </w:pPr>
    </w:p>
    <w:p w14:paraId="4EAE4CA8" w14:textId="77777777" w:rsidR="00CD3499" w:rsidRDefault="00373C51" w:rsidP="005F05AF">
      <w:pPr>
        <w:spacing w:after="0" w:line="240" w:lineRule="auto"/>
        <w:jc w:val="center"/>
        <w:rPr>
          <w:rFonts w:ascii="Times New Roman" w:hAnsi="Times New Roman" w:cs="Times New Roman"/>
          <w:b/>
          <w:sz w:val="20"/>
          <w:szCs w:val="20"/>
        </w:rPr>
      </w:pPr>
      <w:r w:rsidRPr="005737B3">
        <w:rPr>
          <w:rFonts w:ascii="Times New Roman" w:hAnsi="Times New Roman" w:cs="Times New Roman"/>
          <w:b/>
          <w:sz w:val="20"/>
          <w:szCs w:val="20"/>
        </w:rPr>
        <w:t>References</w:t>
      </w:r>
    </w:p>
    <w:p w14:paraId="0FBF9D1B" w14:textId="77777777" w:rsidR="00896320" w:rsidRPr="005737B3" w:rsidRDefault="00896320" w:rsidP="005F05AF">
      <w:pPr>
        <w:spacing w:after="0" w:line="240" w:lineRule="auto"/>
        <w:jc w:val="center"/>
        <w:rPr>
          <w:rFonts w:ascii="Times New Roman" w:hAnsi="Times New Roman" w:cs="Times New Roman"/>
          <w:b/>
          <w:sz w:val="20"/>
          <w:szCs w:val="20"/>
        </w:rPr>
      </w:pPr>
    </w:p>
    <w:p w14:paraId="281658D4" w14:textId="77777777" w:rsidR="00A33A3C" w:rsidRDefault="00B94C92"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Bart,</w:t>
      </w:r>
      <w:r w:rsidR="009C172D" w:rsidRPr="00A33A3C">
        <w:rPr>
          <w:rFonts w:ascii="Times New Roman" w:hAnsi="Times New Roman" w:cs="Times New Roman"/>
          <w:sz w:val="20"/>
          <w:szCs w:val="20"/>
        </w:rPr>
        <w:t xml:space="preserve"> J.</w:t>
      </w:r>
      <w:r w:rsidR="00A33A3C" w:rsidRP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C.</w:t>
      </w:r>
      <w:r w:rsidR="00A33A3C" w:rsidRP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 xml:space="preserve">J., </w:t>
      </w:r>
      <w:r w:rsidRPr="00A33A3C">
        <w:rPr>
          <w:rFonts w:ascii="Times New Roman" w:hAnsi="Times New Roman" w:cs="Times New Roman"/>
          <w:sz w:val="20"/>
          <w:szCs w:val="20"/>
        </w:rPr>
        <w:t>Cavallaro</w:t>
      </w:r>
      <w:r w:rsidR="00A33A3C" w:rsidRPr="00A33A3C">
        <w:rPr>
          <w:rFonts w:ascii="Times New Roman" w:hAnsi="Times New Roman" w:cs="Times New Roman"/>
          <w:sz w:val="20"/>
          <w:szCs w:val="20"/>
        </w:rPr>
        <w:t>, S. and</w:t>
      </w:r>
      <w:r w:rsidR="009C172D" w:rsidRPr="00A33A3C">
        <w:rPr>
          <w:rFonts w:ascii="Times New Roman" w:hAnsi="Times New Roman" w:cs="Times New Roman"/>
          <w:sz w:val="20"/>
          <w:szCs w:val="20"/>
        </w:rPr>
        <w:t xml:space="preserve"> </w:t>
      </w:r>
      <w:r w:rsidRPr="00A33A3C">
        <w:rPr>
          <w:rFonts w:ascii="Times New Roman" w:hAnsi="Times New Roman" w:cs="Times New Roman"/>
          <w:sz w:val="20"/>
          <w:szCs w:val="20"/>
        </w:rPr>
        <w:t>Gucciardi</w:t>
      </w:r>
      <w:r w:rsidR="009C172D" w:rsidRPr="00A33A3C">
        <w:rPr>
          <w:rFonts w:ascii="Times New Roman" w:hAnsi="Times New Roman" w:cs="Times New Roman"/>
          <w:sz w:val="20"/>
          <w:szCs w:val="20"/>
        </w:rPr>
        <w:t>, E</w:t>
      </w:r>
      <w:r w:rsidRPr="00A33A3C">
        <w:rPr>
          <w:rFonts w:ascii="Times New Roman" w:hAnsi="Times New Roman" w:cs="Times New Roman"/>
          <w:sz w:val="20"/>
          <w:szCs w:val="20"/>
        </w:rPr>
        <w:t>.</w:t>
      </w:r>
      <w:r w:rsidR="00896320" w:rsidRPr="00A33A3C">
        <w:rPr>
          <w:rFonts w:ascii="Times New Roman" w:hAnsi="Times New Roman" w:cs="Times New Roman"/>
          <w:sz w:val="20"/>
          <w:szCs w:val="20"/>
        </w:rPr>
        <w:t xml:space="preserve"> (</w:t>
      </w:r>
      <w:r w:rsidRPr="00A33A3C">
        <w:rPr>
          <w:rFonts w:ascii="Times New Roman" w:hAnsi="Times New Roman" w:cs="Times New Roman"/>
          <w:sz w:val="20"/>
          <w:szCs w:val="20"/>
        </w:rPr>
        <w:t>2013</w:t>
      </w:r>
      <w:r w:rsidR="00896320" w:rsidRPr="00A33A3C">
        <w:rPr>
          <w:rFonts w:ascii="Times New Roman" w:hAnsi="Times New Roman" w:cs="Times New Roman"/>
          <w:sz w:val="20"/>
          <w:szCs w:val="20"/>
        </w:rPr>
        <w:t>)</w:t>
      </w:r>
      <w:r w:rsidR="009C172D" w:rsidRPr="00A33A3C">
        <w:rPr>
          <w:rFonts w:ascii="Times New Roman" w:hAnsi="Times New Roman" w:cs="Times New Roman"/>
          <w:sz w:val="20"/>
          <w:szCs w:val="20"/>
        </w:rPr>
        <w:t>. Biolubricants: Science and T</w:t>
      </w:r>
      <w:r w:rsidRPr="00A33A3C">
        <w:rPr>
          <w:rFonts w:ascii="Times New Roman" w:hAnsi="Times New Roman" w:cs="Times New Roman"/>
          <w:sz w:val="20"/>
          <w:szCs w:val="20"/>
        </w:rPr>
        <w:t>echnology</w:t>
      </w:r>
      <w:r w:rsidR="004358F0" w:rsidRPr="00A33A3C">
        <w:rPr>
          <w:rFonts w:ascii="Times New Roman" w:hAnsi="Times New Roman" w:cs="Times New Roman"/>
          <w:sz w:val="20"/>
          <w:szCs w:val="20"/>
        </w:rPr>
        <w:t>.</w:t>
      </w:r>
      <w:r w:rsidR="00483925" w:rsidRPr="00A33A3C">
        <w:rPr>
          <w:rFonts w:ascii="Times New Roman" w:hAnsi="Times New Roman" w:cs="Times New Roman"/>
          <w:sz w:val="20"/>
          <w:szCs w:val="20"/>
        </w:rPr>
        <w:t xml:space="preserve"> </w:t>
      </w:r>
      <w:r w:rsidRPr="00A33A3C">
        <w:rPr>
          <w:rFonts w:ascii="Times New Roman" w:hAnsi="Times New Roman" w:cs="Times New Roman"/>
          <w:sz w:val="20"/>
          <w:szCs w:val="20"/>
        </w:rPr>
        <w:t xml:space="preserve">UK: </w:t>
      </w:r>
      <w:r w:rsidR="00483925" w:rsidRPr="00A33A3C">
        <w:rPr>
          <w:rFonts w:ascii="Times New Roman" w:hAnsi="Times New Roman" w:cs="Times New Roman"/>
          <w:sz w:val="20"/>
          <w:szCs w:val="20"/>
        </w:rPr>
        <w:t>Woodhead</w:t>
      </w:r>
      <w:r w:rsidR="009C172D" w:rsidRPr="00A33A3C">
        <w:rPr>
          <w:rFonts w:ascii="Times New Roman" w:hAnsi="Times New Roman" w:cs="Times New Roman"/>
          <w:sz w:val="20"/>
          <w:szCs w:val="20"/>
        </w:rPr>
        <w:t xml:space="preserve"> </w:t>
      </w:r>
      <w:r w:rsidRPr="00A33A3C">
        <w:rPr>
          <w:rFonts w:ascii="Times New Roman" w:hAnsi="Times New Roman" w:cs="Times New Roman"/>
          <w:sz w:val="20"/>
          <w:szCs w:val="20"/>
        </w:rPr>
        <w:t>Publiching Limited.</w:t>
      </w:r>
    </w:p>
    <w:p w14:paraId="2E8C7E39" w14:textId="77777777" w:rsidR="00A33A3C" w:rsidRDefault="00B94C92"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Bilal</w:t>
      </w:r>
      <w:r w:rsidR="009C172D" w:rsidRPr="00A33A3C">
        <w:rPr>
          <w:rFonts w:ascii="Times New Roman" w:hAnsi="Times New Roman" w:cs="Times New Roman"/>
          <w:sz w:val="20"/>
          <w:szCs w:val="20"/>
        </w:rPr>
        <w:t>,</w:t>
      </w:r>
      <w:r w:rsidR="00A33A3C" w:rsidRPr="00A33A3C">
        <w:rPr>
          <w:rFonts w:ascii="Times New Roman" w:hAnsi="Times New Roman" w:cs="Times New Roman"/>
          <w:sz w:val="20"/>
          <w:szCs w:val="20"/>
        </w:rPr>
        <w:t xml:space="preserve"> S., Mohammed-</w:t>
      </w:r>
      <w:r w:rsidRPr="00A33A3C">
        <w:rPr>
          <w:rFonts w:ascii="Times New Roman" w:hAnsi="Times New Roman" w:cs="Times New Roman"/>
          <w:sz w:val="20"/>
          <w:szCs w:val="20"/>
        </w:rPr>
        <w:t>Dabo</w:t>
      </w:r>
      <w:r w:rsidR="009C172D" w:rsidRPr="00A33A3C">
        <w:rPr>
          <w:rFonts w:ascii="Times New Roman" w:hAnsi="Times New Roman" w:cs="Times New Roman"/>
          <w:sz w:val="20"/>
          <w:szCs w:val="20"/>
        </w:rPr>
        <w:t>,</w:t>
      </w:r>
      <w:r w:rsidRPr="00A33A3C">
        <w:rPr>
          <w:rFonts w:ascii="Times New Roman" w:hAnsi="Times New Roman" w:cs="Times New Roman"/>
          <w:sz w:val="20"/>
          <w:szCs w:val="20"/>
        </w:rPr>
        <w:t xml:space="preserve"> I.</w:t>
      </w:r>
      <w:r w:rsidR="00A33A3C" w:rsidRPr="00A33A3C">
        <w:rPr>
          <w:rFonts w:ascii="Times New Roman" w:hAnsi="Times New Roman" w:cs="Times New Roman"/>
          <w:sz w:val="20"/>
          <w:szCs w:val="20"/>
        </w:rPr>
        <w:t xml:space="preserve"> </w:t>
      </w:r>
      <w:r w:rsidRPr="00A33A3C">
        <w:rPr>
          <w:rFonts w:ascii="Times New Roman" w:hAnsi="Times New Roman" w:cs="Times New Roman"/>
          <w:sz w:val="20"/>
          <w:szCs w:val="20"/>
        </w:rPr>
        <w:t>A., Nuhu</w:t>
      </w:r>
      <w:r w:rsidR="009C172D" w:rsidRPr="00A33A3C">
        <w:rPr>
          <w:rFonts w:ascii="Times New Roman" w:hAnsi="Times New Roman" w:cs="Times New Roman"/>
          <w:sz w:val="20"/>
          <w:szCs w:val="20"/>
        </w:rPr>
        <w:t>,</w:t>
      </w:r>
      <w:r w:rsidRPr="00A33A3C">
        <w:rPr>
          <w:rFonts w:ascii="Times New Roman" w:hAnsi="Times New Roman" w:cs="Times New Roman"/>
          <w:sz w:val="20"/>
          <w:szCs w:val="20"/>
        </w:rPr>
        <w:t xml:space="preserve"> M., Kasim,</w:t>
      </w:r>
      <w:r w:rsidR="00483925" w:rsidRPr="00A33A3C">
        <w:rPr>
          <w:rFonts w:ascii="Times New Roman" w:hAnsi="Times New Roman" w:cs="Times New Roman"/>
          <w:sz w:val="20"/>
          <w:szCs w:val="20"/>
        </w:rPr>
        <w:t xml:space="preserve"> S.</w:t>
      </w:r>
      <w:r w:rsidR="00A33A3C" w:rsidRPr="00A33A3C">
        <w:rPr>
          <w:rFonts w:ascii="Times New Roman" w:hAnsi="Times New Roman" w:cs="Times New Roman"/>
          <w:sz w:val="20"/>
          <w:szCs w:val="20"/>
        </w:rPr>
        <w:t xml:space="preserve"> </w:t>
      </w:r>
      <w:r w:rsidR="00483925" w:rsidRPr="00A33A3C">
        <w:rPr>
          <w:rFonts w:ascii="Times New Roman" w:hAnsi="Times New Roman" w:cs="Times New Roman"/>
          <w:sz w:val="20"/>
          <w:szCs w:val="20"/>
        </w:rPr>
        <w:t>A., Almustapha</w:t>
      </w:r>
      <w:r w:rsidR="009C172D" w:rsidRPr="00A33A3C">
        <w:rPr>
          <w:rFonts w:ascii="Times New Roman" w:hAnsi="Times New Roman" w:cs="Times New Roman"/>
          <w:sz w:val="20"/>
          <w:szCs w:val="20"/>
        </w:rPr>
        <w:t>,</w:t>
      </w:r>
      <w:r w:rsidR="00483925" w:rsidRPr="00A33A3C">
        <w:rPr>
          <w:rFonts w:ascii="Times New Roman" w:hAnsi="Times New Roman" w:cs="Times New Roman"/>
          <w:sz w:val="20"/>
          <w:szCs w:val="20"/>
        </w:rPr>
        <w:t xml:space="preserve"> I.</w:t>
      </w:r>
      <w:r w:rsidR="00A33A3C" w:rsidRPr="00A33A3C">
        <w:rPr>
          <w:rFonts w:ascii="Times New Roman" w:hAnsi="Times New Roman" w:cs="Times New Roman"/>
          <w:sz w:val="20"/>
          <w:szCs w:val="20"/>
        </w:rPr>
        <w:t xml:space="preserve"> H. and</w:t>
      </w:r>
      <w:r w:rsidR="00483925" w:rsidRPr="00A33A3C">
        <w:rPr>
          <w:rFonts w:ascii="Times New Roman" w:hAnsi="Times New Roman" w:cs="Times New Roman"/>
          <w:sz w:val="20"/>
          <w:szCs w:val="20"/>
        </w:rPr>
        <w:t xml:space="preserve"> Yamusa</w:t>
      </w:r>
      <w:r w:rsidR="009C172D" w:rsidRPr="00A33A3C">
        <w:rPr>
          <w:rFonts w:ascii="Times New Roman" w:hAnsi="Times New Roman" w:cs="Times New Roman"/>
          <w:sz w:val="20"/>
          <w:szCs w:val="20"/>
        </w:rPr>
        <w:t>,</w:t>
      </w:r>
      <w:r w:rsidR="00483925" w:rsidRPr="00A33A3C">
        <w:rPr>
          <w:rFonts w:ascii="Times New Roman" w:hAnsi="Times New Roman" w:cs="Times New Roman"/>
          <w:sz w:val="20"/>
          <w:szCs w:val="20"/>
        </w:rPr>
        <w:t xml:space="preserve"> </w:t>
      </w:r>
      <w:r w:rsidRPr="00A33A3C">
        <w:rPr>
          <w:rFonts w:ascii="Times New Roman" w:hAnsi="Times New Roman" w:cs="Times New Roman"/>
          <w:sz w:val="20"/>
          <w:szCs w:val="20"/>
        </w:rPr>
        <w:t>Y.</w:t>
      </w:r>
      <w:r w:rsidR="00A33A3C" w:rsidRPr="00A33A3C">
        <w:rPr>
          <w:rFonts w:ascii="Times New Roman" w:hAnsi="Times New Roman" w:cs="Times New Roman"/>
          <w:sz w:val="20"/>
          <w:szCs w:val="20"/>
        </w:rPr>
        <w:t xml:space="preserve"> </w:t>
      </w:r>
      <w:r w:rsidRPr="00A33A3C">
        <w:rPr>
          <w:rFonts w:ascii="Times New Roman" w:hAnsi="Times New Roman" w:cs="Times New Roman"/>
          <w:sz w:val="20"/>
          <w:szCs w:val="20"/>
        </w:rPr>
        <w:t xml:space="preserve">A. </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2013</w:t>
      </w:r>
      <w:r w:rsidR="00896320" w:rsidRPr="00A33A3C">
        <w:rPr>
          <w:rFonts w:ascii="Times New Roman" w:hAnsi="Times New Roman" w:cs="Times New Roman"/>
          <w:sz w:val="20"/>
          <w:szCs w:val="20"/>
        </w:rPr>
        <w:t>)</w:t>
      </w:r>
      <w:r w:rsidR="00F449D9" w:rsidRPr="00A33A3C">
        <w:rPr>
          <w:rFonts w:ascii="Times New Roman" w:hAnsi="Times New Roman" w:cs="Times New Roman"/>
          <w:sz w:val="20"/>
          <w:szCs w:val="20"/>
        </w:rPr>
        <w:t xml:space="preserve">. Production of </w:t>
      </w:r>
      <w:r w:rsidR="00A33A3C" w:rsidRPr="00A33A3C">
        <w:rPr>
          <w:rFonts w:ascii="Times New Roman" w:hAnsi="Times New Roman" w:cs="Times New Roman"/>
          <w:sz w:val="20"/>
          <w:szCs w:val="20"/>
        </w:rPr>
        <w:t xml:space="preserve">biolubricant from </w:t>
      </w:r>
      <w:r w:rsidR="00F449D9" w:rsidRPr="00A33A3C">
        <w:rPr>
          <w:rFonts w:ascii="Times New Roman" w:hAnsi="Times New Roman" w:cs="Times New Roman"/>
          <w:i/>
          <w:sz w:val="20"/>
          <w:szCs w:val="20"/>
        </w:rPr>
        <w:t>Jatropha C</w:t>
      </w:r>
      <w:r w:rsidRPr="00A33A3C">
        <w:rPr>
          <w:rFonts w:ascii="Times New Roman" w:hAnsi="Times New Roman" w:cs="Times New Roman"/>
          <w:i/>
          <w:sz w:val="20"/>
          <w:szCs w:val="20"/>
        </w:rPr>
        <w:t>urcas</w:t>
      </w:r>
      <w:r w:rsidR="00F449D9" w:rsidRPr="00A33A3C">
        <w:rPr>
          <w:rFonts w:ascii="Times New Roman" w:hAnsi="Times New Roman" w:cs="Times New Roman"/>
          <w:sz w:val="20"/>
          <w:szCs w:val="20"/>
        </w:rPr>
        <w:t xml:space="preserve"> </w:t>
      </w:r>
      <w:r w:rsidR="00A33A3C" w:rsidRPr="00A33A3C">
        <w:rPr>
          <w:rFonts w:ascii="Times New Roman" w:hAnsi="Times New Roman" w:cs="Times New Roman"/>
          <w:sz w:val="20"/>
          <w:szCs w:val="20"/>
        </w:rPr>
        <w:t xml:space="preserve">seed oil. </w:t>
      </w:r>
      <w:r w:rsidR="00483925" w:rsidRPr="00A33A3C">
        <w:rPr>
          <w:rFonts w:ascii="Times New Roman" w:hAnsi="Times New Roman" w:cs="Times New Roman"/>
          <w:i/>
          <w:sz w:val="20"/>
          <w:szCs w:val="20"/>
        </w:rPr>
        <w:t xml:space="preserve">Journal of </w:t>
      </w:r>
      <w:r w:rsidRPr="00A33A3C">
        <w:rPr>
          <w:rFonts w:ascii="Times New Roman" w:hAnsi="Times New Roman" w:cs="Times New Roman"/>
          <w:i/>
          <w:sz w:val="20"/>
          <w:szCs w:val="20"/>
        </w:rPr>
        <w:t>Chemical Engineering and Materials Science</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 xml:space="preserve"> 4(6): 72</w:t>
      </w:r>
      <w:r w:rsidR="00A33A3C" w:rsidRPr="00A33A3C">
        <w:rPr>
          <w:rFonts w:ascii="Times New Roman" w:hAnsi="Times New Roman" w:cs="Times New Roman"/>
          <w:sz w:val="20"/>
          <w:szCs w:val="20"/>
        </w:rPr>
        <w:t xml:space="preserve"> – </w:t>
      </w:r>
      <w:r w:rsidRPr="00A33A3C">
        <w:rPr>
          <w:rFonts w:ascii="Times New Roman" w:hAnsi="Times New Roman" w:cs="Times New Roman"/>
          <w:sz w:val="20"/>
          <w:szCs w:val="20"/>
        </w:rPr>
        <w:t>79.</w:t>
      </w:r>
    </w:p>
    <w:p w14:paraId="277984AF" w14:textId="77777777" w:rsidR="00A33A3C" w:rsidRDefault="00BA749B"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Fong</w:t>
      </w:r>
      <w:r w:rsidR="00A33A3C">
        <w:rPr>
          <w:rFonts w:ascii="Times New Roman" w:hAnsi="Times New Roman" w:cs="Times New Roman"/>
          <w:sz w:val="20"/>
          <w:szCs w:val="20"/>
        </w:rPr>
        <w:t>, M. N. F. and</w:t>
      </w:r>
      <w:r w:rsidRPr="00A33A3C">
        <w:rPr>
          <w:rFonts w:ascii="Times New Roman" w:hAnsi="Times New Roman" w:cs="Times New Roman"/>
          <w:sz w:val="20"/>
          <w:szCs w:val="20"/>
        </w:rPr>
        <w:t xml:space="preserve"> Salimon</w:t>
      </w:r>
      <w:r w:rsidR="009C172D" w:rsidRPr="00A33A3C">
        <w:rPr>
          <w:rFonts w:ascii="Times New Roman" w:hAnsi="Times New Roman" w:cs="Times New Roman"/>
          <w:sz w:val="20"/>
          <w:szCs w:val="20"/>
        </w:rPr>
        <w:t>, J</w:t>
      </w:r>
      <w:r w:rsidRPr="00A33A3C">
        <w:rPr>
          <w:rFonts w:ascii="Times New Roman" w:hAnsi="Times New Roman" w:cs="Times New Roman"/>
          <w:sz w:val="20"/>
          <w:szCs w:val="20"/>
        </w:rPr>
        <w:t xml:space="preserve">. </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2012</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 xml:space="preserve">. </w:t>
      </w:r>
      <w:r w:rsidR="00A33A3C" w:rsidRPr="00A33A3C">
        <w:rPr>
          <w:rFonts w:ascii="Times New Roman" w:hAnsi="Times New Roman" w:cs="Times New Roman"/>
          <w:sz w:val="20"/>
          <w:szCs w:val="20"/>
        </w:rPr>
        <w:t>Epoxidation of palm kernel oil fatty acids</w:t>
      </w:r>
      <w:r w:rsidRPr="00A33A3C">
        <w:rPr>
          <w:rFonts w:ascii="Times New Roman" w:hAnsi="Times New Roman" w:cs="Times New Roman"/>
          <w:i/>
          <w:sz w:val="20"/>
          <w:szCs w:val="20"/>
        </w:rPr>
        <w:t>. Jo</w:t>
      </w:r>
      <w:r w:rsidR="00896320" w:rsidRPr="00A33A3C">
        <w:rPr>
          <w:rFonts w:ascii="Times New Roman" w:hAnsi="Times New Roman" w:cs="Times New Roman"/>
          <w:i/>
          <w:sz w:val="20"/>
          <w:szCs w:val="20"/>
        </w:rPr>
        <w:t xml:space="preserve">urnal of Science and Technology, </w:t>
      </w:r>
      <w:r w:rsidRPr="00A33A3C">
        <w:rPr>
          <w:rFonts w:ascii="Times New Roman" w:hAnsi="Times New Roman" w:cs="Times New Roman"/>
          <w:sz w:val="20"/>
          <w:szCs w:val="20"/>
        </w:rPr>
        <w:t>4(2): 87</w:t>
      </w:r>
      <w:r w:rsidR="00A33A3C" w:rsidRPr="00A33A3C">
        <w:rPr>
          <w:rFonts w:ascii="Times New Roman" w:hAnsi="Times New Roman" w:cs="Times New Roman"/>
          <w:sz w:val="20"/>
          <w:szCs w:val="20"/>
        </w:rPr>
        <w:t xml:space="preserve"> – </w:t>
      </w:r>
      <w:r w:rsidRPr="00A33A3C">
        <w:rPr>
          <w:rFonts w:ascii="Times New Roman" w:hAnsi="Times New Roman" w:cs="Times New Roman"/>
          <w:sz w:val="20"/>
          <w:szCs w:val="20"/>
        </w:rPr>
        <w:t>98.</w:t>
      </w:r>
    </w:p>
    <w:p w14:paraId="491649E9" w14:textId="77777777" w:rsidR="00A33A3C" w:rsidRDefault="004955A5"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Petr</w:t>
      </w:r>
      <w:r w:rsidR="00A33A3C" w:rsidRPr="00A33A3C">
        <w:rPr>
          <w:rFonts w:ascii="Times New Roman" w:hAnsi="Times New Roman" w:cs="Times New Roman"/>
          <w:sz w:val="20"/>
          <w:szCs w:val="20"/>
        </w:rPr>
        <w:t>ovic, Z., Zhang, W., Javni, I. and</w:t>
      </w:r>
      <w:r w:rsidR="00690C55" w:rsidRPr="00A33A3C">
        <w:rPr>
          <w:rFonts w:ascii="Times New Roman" w:hAnsi="Times New Roman" w:cs="Times New Roman"/>
          <w:sz w:val="20"/>
          <w:szCs w:val="20"/>
        </w:rPr>
        <w:t xml:space="preserve"> </w:t>
      </w:r>
      <w:r w:rsidRPr="00A33A3C">
        <w:rPr>
          <w:rFonts w:ascii="Times New Roman" w:hAnsi="Times New Roman" w:cs="Times New Roman"/>
          <w:sz w:val="20"/>
          <w:szCs w:val="20"/>
        </w:rPr>
        <w:t>Guo, X.</w:t>
      </w:r>
      <w:r w:rsidR="00A33A3C" w:rsidRPr="00A33A3C">
        <w:rPr>
          <w:rFonts w:ascii="Times New Roman" w:hAnsi="Times New Roman" w:cs="Times New Roman"/>
          <w:sz w:val="20"/>
          <w:szCs w:val="20"/>
        </w:rPr>
        <w:t xml:space="preserve"> </w:t>
      </w:r>
      <w:r w:rsidRPr="00A33A3C">
        <w:rPr>
          <w:rFonts w:ascii="Times New Roman" w:hAnsi="Times New Roman" w:cs="Times New Roman"/>
          <w:sz w:val="20"/>
          <w:szCs w:val="20"/>
        </w:rPr>
        <w:t xml:space="preserve">A. </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2003</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 xml:space="preserve">. Polymer </w:t>
      </w:r>
      <w:r w:rsidR="00A33A3C" w:rsidRPr="00A33A3C">
        <w:rPr>
          <w:rFonts w:ascii="Times New Roman" w:hAnsi="Times New Roman" w:cs="Times New Roman"/>
          <w:sz w:val="20"/>
          <w:szCs w:val="20"/>
        </w:rPr>
        <w:t>concrete containing vegetable oil- based polyurethanes and method for their preparation</w:t>
      </w:r>
      <w:r w:rsidRPr="00A33A3C">
        <w:rPr>
          <w:rFonts w:ascii="Times New Roman" w:hAnsi="Times New Roman" w:cs="Times New Roman"/>
          <w:sz w:val="20"/>
          <w:szCs w:val="20"/>
        </w:rPr>
        <w:t>. US Patent 090016.</w:t>
      </w:r>
    </w:p>
    <w:p w14:paraId="1C9AC455" w14:textId="77777777" w:rsidR="00A33A3C" w:rsidRDefault="00AF4C37"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Ravindra,</w:t>
      </w:r>
      <w:r w:rsidR="009C172D" w:rsidRPr="00A33A3C">
        <w:rPr>
          <w:rFonts w:ascii="Times New Roman" w:hAnsi="Times New Roman" w:cs="Times New Roman"/>
          <w:sz w:val="20"/>
          <w:szCs w:val="20"/>
        </w:rPr>
        <w:t xml:space="preserve"> D.</w:t>
      </w:r>
      <w:r w:rsidR="00A33A3C" w:rsidRP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 xml:space="preserve">K., </w:t>
      </w:r>
      <w:r w:rsidRPr="00A33A3C">
        <w:rPr>
          <w:rFonts w:ascii="Times New Roman" w:hAnsi="Times New Roman" w:cs="Times New Roman"/>
          <w:sz w:val="20"/>
          <w:szCs w:val="20"/>
        </w:rPr>
        <w:t xml:space="preserve"> Priya,</w:t>
      </w:r>
      <w:r w:rsidR="009C172D" w:rsidRPr="00A33A3C">
        <w:rPr>
          <w:rFonts w:ascii="Times New Roman" w:hAnsi="Times New Roman" w:cs="Times New Roman"/>
          <w:sz w:val="20"/>
          <w:szCs w:val="20"/>
        </w:rPr>
        <w:t xml:space="preserve"> S.</w:t>
      </w:r>
      <w:r w:rsidR="00A33A3C" w:rsidRP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D.,  Sujay, U.</w:t>
      </w:r>
      <w:r w:rsidR="00A33A3C" w:rsidRP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 xml:space="preserve">M. </w:t>
      </w:r>
      <w:r w:rsidR="00A33A3C" w:rsidRPr="00A33A3C">
        <w:rPr>
          <w:rFonts w:ascii="Times New Roman" w:hAnsi="Times New Roman" w:cs="Times New Roman"/>
          <w:sz w:val="20"/>
          <w:szCs w:val="20"/>
        </w:rPr>
        <w:t>and</w:t>
      </w:r>
      <w:r w:rsidR="00690C55" w:rsidRPr="00A33A3C">
        <w:rPr>
          <w:rFonts w:ascii="Times New Roman" w:hAnsi="Times New Roman" w:cs="Times New Roman"/>
          <w:sz w:val="20"/>
          <w:szCs w:val="20"/>
        </w:rPr>
        <w:t xml:space="preserve"> </w:t>
      </w:r>
      <w:r w:rsidR="004358F0" w:rsidRPr="00A33A3C">
        <w:rPr>
          <w:rFonts w:ascii="Times New Roman" w:hAnsi="Times New Roman" w:cs="Times New Roman"/>
          <w:sz w:val="20"/>
          <w:szCs w:val="20"/>
        </w:rPr>
        <w:t>Pramod</w:t>
      </w:r>
      <w:r w:rsidR="009C172D" w:rsidRPr="00A33A3C">
        <w:rPr>
          <w:rFonts w:ascii="Times New Roman" w:hAnsi="Times New Roman" w:cs="Times New Roman"/>
          <w:sz w:val="20"/>
          <w:szCs w:val="20"/>
        </w:rPr>
        <w:t>, P.</w:t>
      </w:r>
      <w:r w:rsidR="00A33A3C" w:rsidRP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M</w:t>
      </w:r>
      <w:r w:rsidR="004358F0" w:rsidRPr="00A33A3C">
        <w:rPr>
          <w:rFonts w:ascii="Times New Roman" w:hAnsi="Times New Roman" w:cs="Times New Roman"/>
          <w:sz w:val="20"/>
          <w:szCs w:val="20"/>
        </w:rPr>
        <w:t>.</w:t>
      </w:r>
      <w:r w:rsidR="00690C55" w:rsidRPr="00A33A3C">
        <w:rPr>
          <w:rFonts w:ascii="Times New Roman" w:hAnsi="Times New Roman" w:cs="Times New Roman"/>
          <w:sz w:val="20"/>
          <w:szCs w:val="20"/>
        </w:rPr>
        <w:t xml:space="preserve"> </w:t>
      </w:r>
      <w:r w:rsidR="00896320" w:rsidRPr="00A33A3C">
        <w:rPr>
          <w:rFonts w:ascii="Times New Roman" w:hAnsi="Times New Roman" w:cs="Times New Roman"/>
          <w:sz w:val="20"/>
          <w:szCs w:val="20"/>
        </w:rPr>
        <w:t xml:space="preserve">(2013). </w:t>
      </w:r>
      <w:r w:rsidR="00483925" w:rsidRPr="00A33A3C">
        <w:rPr>
          <w:rFonts w:ascii="Times New Roman" w:hAnsi="Times New Roman" w:cs="Times New Roman"/>
          <w:sz w:val="20"/>
          <w:szCs w:val="20"/>
        </w:rPr>
        <w:t xml:space="preserve"> </w:t>
      </w:r>
      <w:r w:rsidR="00F449D9" w:rsidRPr="00A33A3C">
        <w:rPr>
          <w:rFonts w:ascii="Times New Roman" w:hAnsi="Times New Roman" w:cs="Times New Roman"/>
          <w:sz w:val="20"/>
          <w:szCs w:val="20"/>
        </w:rPr>
        <w:t xml:space="preserve">Epoxidation </w:t>
      </w:r>
      <w:r w:rsidR="00A33A3C" w:rsidRPr="00A33A3C">
        <w:rPr>
          <w:rFonts w:ascii="Times New Roman" w:hAnsi="Times New Roman" w:cs="Times New Roman"/>
          <w:sz w:val="20"/>
          <w:szCs w:val="20"/>
        </w:rPr>
        <w:t>of mustard oil and ring opening with 2- ethylhexanol for biolubricant with enhanced thermo- oxidative and cold flow characteristics</w:t>
      </w:r>
      <w:r w:rsidRPr="00A33A3C">
        <w:rPr>
          <w:rFonts w:ascii="Times New Roman" w:hAnsi="Times New Roman" w:cs="Times New Roman"/>
          <w:sz w:val="20"/>
          <w:szCs w:val="20"/>
        </w:rPr>
        <w:t xml:space="preserve">. </w:t>
      </w:r>
      <w:r w:rsidRPr="00A33A3C">
        <w:rPr>
          <w:rFonts w:ascii="Times New Roman" w:hAnsi="Times New Roman" w:cs="Times New Roman"/>
          <w:i/>
          <w:sz w:val="20"/>
          <w:szCs w:val="20"/>
        </w:rPr>
        <w:t>Industrial Crops and Products</w:t>
      </w:r>
      <w:r w:rsidR="00896320" w:rsidRPr="00A33A3C">
        <w:rPr>
          <w:rFonts w:ascii="Times New Roman" w:hAnsi="Times New Roman" w:cs="Times New Roman"/>
          <w:i/>
          <w:sz w:val="20"/>
          <w:szCs w:val="20"/>
        </w:rPr>
        <w:t>,</w:t>
      </w:r>
      <w:r w:rsidRPr="00A33A3C">
        <w:rPr>
          <w:rFonts w:ascii="Times New Roman" w:hAnsi="Times New Roman" w:cs="Times New Roman"/>
          <w:sz w:val="20"/>
          <w:szCs w:val="20"/>
        </w:rPr>
        <w:t xml:space="preserve"> 49: 586</w:t>
      </w:r>
      <w:r w:rsidR="00A33A3C" w:rsidRPr="00A33A3C">
        <w:rPr>
          <w:rFonts w:ascii="Times New Roman" w:hAnsi="Times New Roman" w:cs="Times New Roman"/>
          <w:sz w:val="20"/>
          <w:szCs w:val="20"/>
        </w:rPr>
        <w:t xml:space="preserve"> – </w:t>
      </w:r>
      <w:r w:rsidRPr="00A33A3C">
        <w:rPr>
          <w:rFonts w:ascii="Times New Roman" w:hAnsi="Times New Roman" w:cs="Times New Roman"/>
          <w:sz w:val="20"/>
          <w:szCs w:val="20"/>
        </w:rPr>
        <w:t xml:space="preserve">592. </w:t>
      </w:r>
    </w:p>
    <w:p w14:paraId="5552BCBB" w14:textId="77777777" w:rsidR="00A33A3C" w:rsidRDefault="00950C46"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Meyer, P.</w:t>
      </w:r>
      <w:r w:rsidR="00A33A3C">
        <w:rPr>
          <w:rFonts w:ascii="Times New Roman" w:hAnsi="Times New Roman" w:cs="Times New Roman"/>
          <w:sz w:val="20"/>
          <w:szCs w:val="20"/>
        </w:rPr>
        <w:t xml:space="preserve"> </w:t>
      </w:r>
      <w:r w:rsidRPr="00A33A3C">
        <w:rPr>
          <w:rFonts w:ascii="Times New Roman" w:hAnsi="Times New Roman" w:cs="Times New Roman"/>
          <w:sz w:val="20"/>
          <w:szCs w:val="20"/>
        </w:rPr>
        <w:t>P., Techaphattana, N., Manundawee, S., Sangkeaw, S., Junlakan, W</w:t>
      </w:r>
      <w:r w:rsidR="00A33A3C">
        <w:rPr>
          <w:rFonts w:ascii="Times New Roman" w:hAnsi="Times New Roman" w:cs="Times New Roman"/>
          <w:sz w:val="20"/>
          <w:szCs w:val="20"/>
        </w:rPr>
        <w:t>. and</w:t>
      </w:r>
      <w:r w:rsidRPr="00A33A3C">
        <w:rPr>
          <w:rFonts w:ascii="Times New Roman" w:hAnsi="Times New Roman" w:cs="Times New Roman"/>
          <w:sz w:val="20"/>
          <w:szCs w:val="20"/>
        </w:rPr>
        <w:t xml:space="preserve"> Tongurai, C. </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2008</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 xml:space="preserve">. </w:t>
      </w:r>
      <w:r w:rsidR="00A33A3C">
        <w:rPr>
          <w:rFonts w:ascii="Times New Roman" w:hAnsi="Times New Roman" w:cs="Times New Roman"/>
          <w:sz w:val="20"/>
          <w:szCs w:val="20"/>
        </w:rPr>
        <w:t>E</w:t>
      </w:r>
      <w:r w:rsidR="00A33A3C" w:rsidRPr="00A33A3C">
        <w:rPr>
          <w:rFonts w:ascii="Times New Roman" w:hAnsi="Times New Roman" w:cs="Times New Roman"/>
          <w:sz w:val="20"/>
          <w:szCs w:val="20"/>
        </w:rPr>
        <w:t>poxidation of soybean oil and jatropha oil</w:t>
      </w:r>
      <w:r w:rsidRPr="00A33A3C">
        <w:rPr>
          <w:rFonts w:ascii="Times New Roman" w:hAnsi="Times New Roman" w:cs="Times New Roman"/>
          <w:sz w:val="20"/>
          <w:szCs w:val="20"/>
        </w:rPr>
        <w:t xml:space="preserve">. </w:t>
      </w:r>
      <w:r w:rsidR="00A33A3C">
        <w:rPr>
          <w:rFonts w:ascii="Times New Roman" w:hAnsi="Times New Roman" w:cs="Times New Roman"/>
          <w:i/>
          <w:sz w:val="20"/>
          <w:szCs w:val="20"/>
        </w:rPr>
        <w:t>Thammasat Internasional Journal Science</w:t>
      </w:r>
      <w:r w:rsidRPr="00A33A3C">
        <w:rPr>
          <w:rFonts w:ascii="Times New Roman" w:hAnsi="Times New Roman" w:cs="Times New Roman"/>
          <w:i/>
          <w:sz w:val="20"/>
          <w:szCs w:val="20"/>
        </w:rPr>
        <w:t xml:space="preserve"> Tech</w:t>
      </w:r>
      <w:r w:rsidR="00A33A3C">
        <w:rPr>
          <w:rFonts w:ascii="Times New Roman" w:hAnsi="Times New Roman" w:cs="Times New Roman"/>
          <w:i/>
          <w:sz w:val="20"/>
          <w:szCs w:val="20"/>
        </w:rPr>
        <w:t>nology</w:t>
      </w:r>
      <w:r w:rsidR="00690C55" w:rsidRPr="00A33A3C">
        <w:rPr>
          <w:rFonts w:ascii="Times New Roman" w:hAnsi="Times New Roman" w:cs="Times New Roman"/>
          <w:i/>
          <w:sz w:val="20"/>
          <w:szCs w:val="20"/>
        </w:rPr>
        <w:t>,</w:t>
      </w:r>
      <w:r w:rsidRPr="00A33A3C">
        <w:rPr>
          <w:rFonts w:ascii="Times New Roman" w:hAnsi="Times New Roman" w:cs="Times New Roman"/>
          <w:i/>
          <w:sz w:val="20"/>
          <w:szCs w:val="20"/>
        </w:rPr>
        <w:t xml:space="preserve"> </w:t>
      </w:r>
      <w:r w:rsidRPr="00A33A3C">
        <w:rPr>
          <w:rFonts w:ascii="Times New Roman" w:hAnsi="Times New Roman" w:cs="Times New Roman"/>
          <w:sz w:val="20"/>
          <w:szCs w:val="20"/>
        </w:rPr>
        <w:t>13</w:t>
      </w:r>
      <w:r w:rsidR="00A33A3C">
        <w:rPr>
          <w:rFonts w:ascii="Times New Roman" w:hAnsi="Times New Roman" w:cs="Times New Roman"/>
          <w:sz w:val="20"/>
          <w:szCs w:val="20"/>
        </w:rPr>
        <w:t xml:space="preserve">: 1 – </w:t>
      </w:r>
      <w:r w:rsidR="00A33A3C" w:rsidRPr="00A33A3C">
        <w:rPr>
          <w:rFonts w:ascii="Times New Roman" w:hAnsi="Times New Roman" w:cs="Times New Roman"/>
          <w:sz w:val="20"/>
          <w:szCs w:val="20"/>
        </w:rPr>
        <w:t>5</w:t>
      </w:r>
      <w:r w:rsidRPr="00A33A3C">
        <w:rPr>
          <w:rFonts w:ascii="Times New Roman" w:hAnsi="Times New Roman" w:cs="Times New Roman"/>
          <w:sz w:val="20"/>
          <w:szCs w:val="20"/>
        </w:rPr>
        <w:t xml:space="preserve">. </w:t>
      </w:r>
    </w:p>
    <w:p w14:paraId="611835E5" w14:textId="77777777" w:rsidR="00A33A3C" w:rsidRPr="00A33A3C" w:rsidRDefault="002D2DC9"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 xml:space="preserve">Gryglewicz, </w:t>
      </w:r>
      <w:r w:rsidR="009C172D" w:rsidRPr="00A33A3C">
        <w:rPr>
          <w:rFonts w:ascii="Times New Roman" w:hAnsi="Times New Roman" w:cs="Times New Roman"/>
          <w:sz w:val="20"/>
          <w:szCs w:val="20"/>
        </w:rPr>
        <w:t xml:space="preserve">S., </w:t>
      </w:r>
      <w:r w:rsidRPr="00A33A3C">
        <w:rPr>
          <w:rFonts w:ascii="Times New Roman" w:hAnsi="Times New Roman" w:cs="Times New Roman"/>
          <w:sz w:val="20"/>
          <w:szCs w:val="20"/>
        </w:rPr>
        <w:t>Piechocki</w:t>
      </w:r>
      <w:r w:rsidR="00A33A3C">
        <w:rPr>
          <w:rFonts w:ascii="Times New Roman" w:hAnsi="Times New Roman" w:cs="Times New Roman"/>
          <w:sz w:val="20"/>
          <w:szCs w:val="20"/>
        </w:rPr>
        <w:t>, W. and</w:t>
      </w:r>
      <w:r w:rsidR="009C172D" w:rsidRPr="00A33A3C">
        <w:rPr>
          <w:rFonts w:ascii="Times New Roman" w:hAnsi="Times New Roman" w:cs="Times New Roman"/>
          <w:sz w:val="20"/>
          <w:szCs w:val="20"/>
        </w:rPr>
        <w:t xml:space="preserve"> </w:t>
      </w:r>
      <w:r w:rsidRPr="00A33A3C">
        <w:rPr>
          <w:rFonts w:ascii="Times New Roman" w:hAnsi="Times New Roman" w:cs="Times New Roman"/>
          <w:sz w:val="20"/>
          <w:szCs w:val="20"/>
        </w:rPr>
        <w:t>Gryglewicz</w:t>
      </w:r>
      <w:r w:rsidR="009C172D" w:rsidRPr="00A33A3C">
        <w:rPr>
          <w:rFonts w:ascii="Times New Roman" w:hAnsi="Times New Roman" w:cs="Times New Roman"/>
          <w:sz w:val="20"/>
          <w:szCs w:val="20"/>
        </w:rPr>
        <w:t>, G</w:t>
      </w:r>
      <w:r w:rsidRPr="00A33A3C">
        <w:rPr>
          <w:rFonts w:ascii="Times New Roman" w:hAnsi="Times New Roman" w:cs="Times New Roman"/>
          <w:sz w:val="20"/>
          <w:szCs w:val="20"/>
        </w:rPr>
        <w:t xml:space="preserve">. </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2003</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 xml:space="preserve">. Preparation </w:t>
      </w:r>
      <w:r w:rsidR="00A33A3C" w:rsidRPr="00A33A3C">
        <w:rPr>
          <w:rFonts w:ascii="Times New Roman" w:hAnsi="Times New Roman" w:cs="Times New Roman"/>
          <w:sz w:val="20"/>
          <w:szCs w:val="20"/>
        </w:rPr>
        <w:t>of polyol esters based on vegetable and animal fats</w:t>
      </w:r>
      <w:r w:rsidRPr="00A33A3C">
        <w:rPr>
          <w:rFonts w:ascii="Times New Roman" w:hAnsi="Times New Roman" w:cs="Times New Roman"/>
          <w:sz w:val="20"/>
          <w:szCs w:val="20"/>
        </w:rPr>
        <w:t xml:space="preserve">. </w:t>
      </w:r>
      <w:r w:rsidR="00F345A8" w:rsidRPr="00A33A3C">
        <w:rPr>
          <w:rFonts w:ascii="Times New Roman" w:hAnsi="Times New Roman" w:cs="Times New Roman"/>
          <w:i/>
          <w:sz w:val="20"/>
          <w:szCs w:val="20"/>
        </w:rPr>
        <w:t>Bioresource Technology</w:t>
      </w:r>
      <w:r w:rsidR="00896320" w:rsidRPr="00A33A3C">
        <w:rPr>
          <w:rFonts w:ascii="Times New Roman" w:hAnsi="Times New Roman" w:cs="Times New Roman"/>
          <w:sz w:val="20"/>
          <w:szCs w:val="20"/>
        </w:rPr>
        <w:t>,</w:t>
      </w:r>
      <w:r w:rsidR="00F345A8" w:rsidRPr="00A33A3C">
        <w:rPr>
          <w:rFonts w:ascii="Times New Roman" w:hAnsi="Times New Roman" w:cs="Times New Roman"/>
          <w:sz w:val="20"/>
          <w:szCs w:val="20"/>
        </w:rPr>
        <w:t xml:space="preserve"> 87: 35</w:t>
      </w:r>
      <w:r w:rsidR="00A33A3C">
        <w:rPr>
          <w:rFonts w:ascii="Times New Roman" w:hAnsi="Times New Roman" w:cs="Times New Roman"/>
          <w:sz w:val="20"/>
          <w:szCs w:val="20"/>
        </w:rPr>
        <w:t xml:space="preserve"> – </w:t>
      </w:r>
      <w:r w:rsidR="00F345A8" w:rsidRPr="00A33A3C">
        <w:rPr>
          <w:rFonts w:ascii="Times New Roman" w:hAnsi="Times New Roman" w:cs="Times New Roman"/>
          <w:sz w:val="20"/>
          <w:szCs w:val="20"/>
        </w:rPr>
        <w:t>39</w:t>
      </w:r>
      <w:r w:rsidR="00F345A8" w:rsidRPr="00A33A3C">
        <w:rPr>
          <w:rFonts w:ascii="Times New Roman" w:hAnsi="Times New Roman" w:cs="Times New Roman"/>
          <w:i/>
          <w:sz w:val="20"/>
          <w:szCs w:val="20"/>
        </w:rPr>
        <w:t>.</w:t>
      </w:r>
    </w:p>
    <w:p w14:paraId="530F6573" w14:textId="77777777" w:rsidR="00A33A3C" w:rsidRDefault="001F5976" w:rsidP="00A33A3C">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Xuedong</w:t>
      </w:r>
      <w:r w:rsidR="009C172D" w:rsidRPr="00A33A3C">
        <w:rPr>
          <w:rFonts w:ascii="Times New Roman" w:hAnsi="Times New Roman" w:cs="Times New Roman"/>
          <w:sz w:val="20"/>
          <w:szCs w:val="20"/>
        </w:rPr>
        <w:t>, W.</w:t>
      </w:r>
      <w:r w:rsidRPr="00A33A3C">
        <w:rPr>
          <w:rFonts w:ascii="Times New Roman" w:hAnsi="Times New Roman" w:cs="Times New Roman"/>
          <w:sz w:val="20"/>
          <w:szCs w:val="20"/>
        </w:rPr>
        <w:t>, Xingang,</w:t>
      </w:r>
      <w:r w:rsidR="009C172D" w:rsidRPr="00A33A3C">
        <w:rPr>
          <w:rFonts w:ascii="Times New Roman" w:hAnsi="Times New Roman" w:cs="Times New Roman"/>
          <w:sz w:val="20"/>
          <w:szCs w:val="20"/>
        </w:rPr>
        <w:t xml:space="preserve"> Z.,</w:t>
      </w:r>
      <w:r w:rsidRPr="00A33A3C">
        <w:rPr>
          <w:rFonts w:ascii="Times New Roman" w:hAnsi="Times New Roman" w:cs="Times New Roman"/>
          <w:sz w:val="20"/>
          <w:szCs w:val="20"/>
        </w:rPr>
        <w:t xml:space="preserve"> Shengong,</w:t>
      </w:r>
      <w:r w:rsidR="009C172D" w:rsidRPr="00A33A3C">
        <w:rPr>
          <w:rFonts w:ascii="Times New Roman" w:hAnsi="Times New Roman" w:cs="Times New Roman"/>
          <w:sz w:val="20"/>
          <w:szCs w:val="20"/>
        </w:rPr>
        <w:t xml:space="preserve"> Y.,</w:t>
      </w:r>
      <w:r w:rsidRPr="00A33A3C">
        <w:rPr>
          <w:rFonts w:ascii="Times New Roman" w:hAnsi="Times New Roman" w:cs="Times New Roman"/>
          <w:sz w:val="20"/>
          <w:szCs w:val="20"/>
        </w:rPr>
        <w:t xml:space="preserve"> </w:t>
      </w:r>
      <w:r w:rsidR="00A33A3C" w:rsidRPr="00A33A3C">
        <w:rPr>
          <w:rFonts w:ascii="Times New Roman" w:hAnsi="Times New Roman" w:cs="Times New Roman"/>
          <w:sz w:val="20"/>
          <w:szCs w:val="20"/>
        </w:rPr>
        <w:t>Haigang, C. and</w:t>
      </w:r>
      <w:r w:rsidR="009C172D" w:rsidRPr="00A33A3C">
        <w:rPr>
          <w:rFonts w:ascii="Times New Roman" w:hAnsi="Times New Roman" w:cs="Times New Roman"/>
          <w:sz w:val="20"/>
          <w:szCs w:val="20"/>
        </w:rPr>
        <w:t xml:space="preserve"> Dapu, W. </w:t>
      </w:r>
      <w:r w:rsidR="00896320" w:rsidRPr="00A33A3C">
        <w:rPr>
          <w:rFonts w:ascii="Times New Roman" w:hAnsi="Times New Roman" w:cs="Times New Roman"/>
          <w:sz w:val="20"/>
          <w:szCs w:val="20"/>
        </w:rPr>
        <w:t>(</w:t>
      </w:r>
      <w:r w:rsidR="00483925" w:rsidRPr="00A33A3C">
        <w:rPr>
          <w:rFonts w:ascii="Times New Roman" w:hAnsi="Times New Roman" w:cs="Times New Roman"/>
          <w:sz w:val="20"/>
          <w:szCs w:val="20"/>
        </w:rPr>
        <w:t>2000</w:t>
      </w:r>
      <w:r w:rsidR="00896320" w:rsidRPr="00A33A3C">
        <w:rPr>
          <w:rFonts w:ascii="Times New Roman" w:hAnsi="Times New Roman" w:cs="Times New Roman"/>
          <w:sz w:val="20"/>
          <w:szCs w:val="20"/>
        </w:rPr>
        <w:t>)</w:t>
      </w:r>
      <w:r w:rsidR="00483925" w:rsidRPr="00A33A3C">
        <w:rPr>
          <w:rFonts w:ascii="Times New Roman" w:hAnsi="Times New Roman" w:cs="Times New Roman"/>
          <w:sz w:val="20"/>
          <w:szCs w:val="20"/>
        </w:rPr>
        <w:t xml:space="preserve">. </w:t>
      </w:r>
      <w:r w:rsidRPr="00A33A3C">
        <w:rPr>
          <w:rFonts w:ascii="Times New Roman" w:hAnsi="Times New Roman" w:cs="Times New Roman"/>
          <w:sz w:val="20"/>
          <w:szCs w:val="20"/>
        </w:rPr>
        <w:t xml:space="preserve">The </w:t>
      </w:r>
      <w:r w:rsidR="00A33A3C" w:rsidRPr="00A33A3C">
        <w:rPr>
          <w:rFonts w:ascii="Times New Roman" w:hAnsi="Times New Roman" w:cs="Times New Roman"/>
          <w:sz w:val="20"/>
          <w:szCs w:val="20"/>
        </w:rPr>
        <w:t>study of epoxidized rapseed oil used as a potential biodegradable lubricant</w:t>
      </w:r>
      <w:r w:rsidRPr="00A33A3C">
        <w:rPr>
          <w:rFonts w:ascii="Times New Roman" w:hAnsi="Times New Roman" w:cs="Times New Roman"/>
          <w:sz w:val="20"/>
          <w:szCs w:val="20"/>
        </w:rPr>
        <w:t xml:space="preserve">. </w:t>
      </w:r>
      <w:r w:rsidRPr="00A33A3C">
        <w:rPr>
          <w:rFonts w:ascii="Times New Roman" w:hAnsi="Times New Roman" w:cs="Times New Roman"/>
          <w:i/>
          <w:sz w:val="20"/>
          <w:szCs w:val="20"/>
        </w:rPr>
        <w:t>Journal of the American Oil Chemists Society</w:t>
      </w:r>
      <w:r w:rsidR="00896320" w:rsidRPr="00A33A3C">
        <w:rPr>
          <w:rFonts w:ascii="Times New Roman" w:hAnsi="Times New Roman" w:cs="Times New Roman"/>
          <w:i/>
          <w:sz w:val="20"/>
          <w:szCs w:val="20"/>
        </w:rPr>
        <w:t>,</w:t>
      </w:r>
      <w:r w:rsidR="00A33A3C">
        <w:rPr>
          <w:rFonts w:ascii="Times New Roman" w:hAnsi="Times New Roman" w:cs="Times New Roman"/>
          <w:sz w:val="20"/>
          <w:szCs w:val="20"/>
        </w:rPr>
        <w:t xml:space="preserve"> 77(5): 561 – </w:t>
      </w:r>
      <w:r w:rsidRPr="00A33A3C">
        <w:rPr>
          <w:rFonts w:ascii="Times New Roman" w:hAnsi="Times New Roman" w:cs="Times New Roman"/>
          <w:sz w:val="20"/>
          <w:szCs w:val="20"/>
        </w:rPr>
        <w:t>563.</w:t>
      </w:r>
    </w:p>
    <w:p w14:paraId="1259635C" w14:textId="77777777" w:rsidR="00330D71" w:rsidRDefault="00AF4428" w:rsidP="00330D71">
      <w:pPr>
        <w:pStyle w:val="ListParagraph"/>
        <w:numPr>
          <w:ilvl w:val="0"/>
          <w:numId w:val="1"/>
        </w:numPr>
        <w:spacing w:after="0" w:line="240" w:lineRule="auto"/>
        <w:ind w:hanging="720"/>
        <w:jc w:val="both"/>
        <w:rPr>
          <w:rFonts w:ascii="Times New Roman" w:hAnsi="Times New Roman" w:cs="Times New Roman"/>
          <w:sz w:val="20"/>
          <w:szCs w:val="20"/>
        </w:rPr>
      </w:pPr>
      <w:r w:rsidRPr="00A33A3C">
        <w:rPr>
          <w:rFonts w:ascii="Times New Roman" w:hAnsi="Times New Roman" w:cs="Times New Roman"/>
          <w:sz w:val="20"/>
          <w:szCs w:val="20"/>
        </w:rPr>
        <w:t>Rafiee- Moghaddam,</w:t>
      </w:r>
      <w:r w:rsidR="009C172D" w:rsidRPr="00A33A3C">
        <w:rPr>
          <w:rFonts w:ascii="Times New Roman" w:hAnsi="Times New Roman" w:cs="Times New Roman"/>
          <w:sz w:val="20"/>
          <w:szCs w:val="20"/>
        </w:rPr>
        <w:t xml:space="preserve"> R., </w:t>
      </w:r>
      <w:r w:rsidRPr="00A33A3C">
        <w:rPr>
          <w:rFonts w:ascii="Times New Roman" w:hAnsi="Times New Roman" w:cs="Times New Roman"/>
          <w:sz w:val="20"/>
          <w:szCs w:val="20"/>
        </w:rPr>
        <w:t>Salimon,</w:t>
      </w:r>
      <w:r w:rsidR="009C172D" w:rsidRPr="00A33A3C">
        <w:rPr>
          <w:rFonts w:ascii="Times New Roman" w:hAnsi="Times New Roman" w:cs="Times New Roman"/>
          <w:sz w:val="20"/>
          <w:szCs w:val="20"/>
        </w:rPr>
        <w:t xml:space="preserve"> J., </w:t>
      </w:r>
      <w:r w:rsidRPr="00A33A3C">
        <w:rPr>
          <w:rFonts w:ascii="Times New Roman" w:hAnsi="Times New Roman" w:cs="Times New Roman"/>
          <w:sz w:val="20"/>
          <w:szCs w:val="20"/>
        </w:rPr>
        <w:t>Jelas H</w:t>
      </w:r>
      <w:r w:rsidR="004358F0" w:rsidRPr="00A33A3C">
        <w:rPr>
          <w:rFonts w:ascii="Times New Roman" w:hAnsi="Times New Roman" w:cs="Times New Roman"/>
          <w:sz w:val="20"/>
          <w:szCs w:val="20"/>
        </w:rPr>
        <w:t>aron,</w:t>
      </w:r>
      <w:r w:rsidR="009C172D" w:rsidRPr="00A33A3C">
        <w:rPr>
          <w:rFonts w:ascii="Times New Roman" w:hAnsi="Times New Roman" w:cs="Times New Roman"/>
          <w:sz w:val="20"/>
          <w:szCs w:val="20"/>
        </w:rPr>
        <w:t xml:space="preserve"> M.</w:t>
      </w:r>
      <w:r w:rsid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 xml:space="preserve">D., </w:t>
      </w:r>
      <w:r w:rsidR="004358F0" w:rsidRPr="00A33A3C">
        <w:rPr>
          <w:rFonts w:ascii="Times New Roman" w:hAnsi="Times New Roman" w:cs="Times New Roman"/>
          <w:sz w:val="20"/>
          <w:szCs w:val="20"/>
        </w:rPr>
        <w:t>Jahangirian,</w:t>
      </w:r>
      <w:r w:rsidR="009C172D" w:rsidRPr="00A33A3C">
        <w:rPr>
          <w:rFonts w:ascii="Times New Roman" w:hAnsi="Times New Roman" w:cs="Times New Roman"/>
          <w:sz w:val="20"/>
          <w:szCs w:val="20"/>
        </w:rPr>
        <w:t xml:space="preserve"> H., </w:t>
      </w:r>
      <w:r w:rsidR="004358F0" w:rsidRPr="00A33A3C">
        <w:rPr>
          <w:rFonts w:ascii="Times New Roman" w:hAnsi="Times New Roman" w:cs="Times New Roman"/>
          <w:sz w:val="20"/>
          <w:szCs w:val="20"/>
        </w:rPr>
        <w:t>Shah</w:t>
      </w:r>
      <w:r w:rsidR="00483925" w:rsidRPr="00A33A3C">
        <w:rPr>
          <w:rFonts w:ascii="Times New Roman" w:hAnsi="Times New Roman" w:cs="Times New Roman"/>
          <w:sz w:val="20"/>
          <w:szCs w:val="20"/>
        </w:rPr>
        <w:t xml:space="preserve"> </w:t>
      </w:r>
      <w:r w:rsidRPr="00A33A3C">
        <w:rPr>
          <w:rFonts w:ascii="Times New Roman" w:hAnsi="Times New Roman" w:cs="Times New Roman"/>
          <w:sz w:val="20"/>
          <w:szCs w:val="20"/>
        </w:rPr>
        <w:t>Ismail,</w:t>
      </w:r>
      <w:r w:rsidR="009C172D" w:rsidRPr="00A33A3C">
        <w:rPr>
          <w:rFonts w:ascii="Times New Roman" w:hAnsi="Times New Roman" w:cs="Times New Roman"/>
          <w:sz w:val="20"/>
          <w:szCs w:val="20"/>
        </w:rPr>
        <w:t xml:space="preserve"> M.</w:t>
      </w:r>
      <w:r w:rsidR="00A33A3C">
        <w:rPr>
          <w:rFonts w:ascii="Times New Roman" w:hAnsi="Times New Roman" w:cs="Times New Roman"/>
          <w:sz w:val="20"/>
          <w:szCs w:val="20"/>
        </w:rPr>
        <w:t xml:space="preserve"> </w:t>
      </w:r>
      <w:r w:rsidR="009C172D" w:rsidRPr="00A33A3C">
        <w:rPr>
          <w:rFonts w:ascii="Times New Roman" w:hAnsi="Times New Roman" w:cs="Times New Roman"/>
          <w:sz w:val="20"/>
          <w:szCs w:val="20"/>
        </w:rPr>
        <w:t>H.,</w:t>
      </w:r>
      <w:r w:rsidRPr="00A33A3C">
        <w:rPr>
          <w:rFonts w:ascii="Times New Roman" w:hAnsi="Times New Roman" w:cs="Times New Roman"/>
          <w:sz w:val="20"/>
          <w:szCs w:val="20"/>
        </w:rPr>
        <w:t xml:space="preserve"> Hosseini</w:t>
      </w:r>
      <w:r w:rsidR="00A33A3C">
        <w:rPr>
          <w:rFonts w:ascii="Times New Roman" w:hAnsi="Times New Roman" w:cs="Times New Roman"/>
          <w:sz w:val="20"/>
          <w:szCs w:val="20"/>
        </w:rPr>
        <w:t>, S. and</w:t>
      </w:r>
      <w:r w:rsidR="009C172D" w:rsidRPr="00A33A3C">
        <w:rPr>
          <w:rFonts w:ascii="Times New Roman" w:hAnsi="Times New Roman" w:cs="Times New Roman"/>
          <w:sz w:val="20"/>
          <w:szCs w:val="20"/>
        </w:rPr>
        <w:t xml:space="preserve"> </w:t>
      </w:r>
      <w:r w:rsidRPr="00A33A3C">
        <w:rPr>
          <w:rFonts w:ascii="Times New Roman" w:hAnsi="Times New Roman" w:cs="Times New Roman"/>
          <w:sz w:val="20"/>
          <w:szCs w:val="20"/>
        </w:rPr>
        <w:t>Rezayi</w:t>
      </w:r>
      <w:r w:rsidR="009C172D" w:rsidRPr="00A33A3C">
        <w:rPr>
          <w:rFonts w:ascii="Times New Roman" w:hAnsi="Times New Roman" w:cs="Times New Roman"/>
          <w:sz w:val="20"/>
          <w:szCs w:val="20"/>
        </w:rPr>
        <w:t>, M</w:t>
      </w:r>
      <w:r w:rsidRPr="00A33A3C">
        <w:rPr>
          <w:rFonts w:ascii="Times New Roman" w:hAnsi="Times New Roman" w:cs="Times New Roman"/>
          <w:sz w:val="20"/>
          <w:szCs w:val="20"/>
        </w:rPr>
        <w:t xml:space="preserve">. </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2014</w:t>
      </w:r>
      <w:r w:rsidR="00896320" w:rsidRPr="00A33A3C">
        <w:rPr>
          <w:rFonts w:ascii="Times New Roman" w:hAnsi="Times New Roman" w:cs="Times New Roman"/>
          <w:sz w:val="20"/>
          <w:szCs w:val="20"/>
        </w:rPr>
        <w:t>)</w:t>
      </w:r>
      <w:r w:rsidRPr="00A33A3C">
        <w:rPr>
          <w:rFonts w:ascii="Times New Roman" w:hAnsi="Times New Roman" w:cs="Times New Roman"/>
          <w:sz w:val="20"/>
          <w:szCs w:val="20"/>
        </w:rPr>
        <w:t xml:space="preserve">. Lipase </w:t>
      </w:r>
      <w:r w:rsidR="00A33A3C" w:rsidRPr="00A33A3C">
        <w:rPr>
          <w:rFonts w:ascii="Times New Roman" w:hAnsi="Times New Roman" w:cs="Times New Roman"/>
          <w:sz w:val="20"/>
          <w:szCs w:val="20"/>
        </w:rPr>
        <w:t xml:space="preserve">epoxidation optimizing of jatropha curcas oil using perlauric acid. </w:t>
      </w:r>
      <w:r w:rsidRPr="00A33A3C">
        <w:rPr>
          <w:rFonts w:ascii="Times New Roman" w:hAnsi="Times New Roman" w:cs="Times New Roman"/>
          <w:i/>
          <w:sz w:val="20"/>
          <w:szCs w:val="20"/>
        </w:rPr>
        <w:t>Digest Journal of Nanomaterials and Biostructures</w:t>
      </w:r>
      <w:r w:rsidR="00896320" w:rsidRPr="00A33A3C">
        <w:rPr>
          <w:rFonts w:ascii="Times New Roman" w:hAnsi="Times New Roman" w:cs="Times New Roman"/>
          <w:i/>
          <w:sz w:val="20"/>
          <w:szCs w:val="20"/>
        </w:rPr>
        <w:t>,</w:t>
      </w:r>
      <w:r w:rsidR="00962EFE" w:rsidRPr="00A33A3C">
        <w:rPr>
          <w:rFonts w:ascii="Times New Roman" w:hAnsi="Times New Roman" w:cs="Times New Roman"/>
          <w:i/>
          <w:sz w:val="20"/>
          <w:szCs w:val="20"/>
        </w:rPr>
        <w:t xml:space="preserve"> </w:t>
      </w:r>
      <w:r w:rsidR="00962EFE" w:rsidRPr="00A33A3C">
        <w:rPr>
          <w:rFonts w:ascii="Times New Roman" w:hAnsi="Times New Roman" w:cs="Times New Roman"/>
          <w:sz w:val="20"/>
          <w:szCs w:val="20"/>
        </w:rPr>
        <w:t>9</w:t>
      </w:r>
      <w:r w:rsidRPr="00A33A3C">
        <w:rPr>
          <w:rFonts w:ascii="Times New Roman" w:hAnsi="Times New Roman" w:cs="Times New Roman"/>
          <w:sz w:val="20"/>
          <w:szCs w:val="20"/>
        </w:rPr>
        <w:t>(3)</w:t>
      </w:r>
      <w:r w:rsidR="00962EFE" w:rsidRPr="00A33A3C">
        <w:rPr>
          <w:rFonts w:ascii="Times New Roman" w:hAnsi="Times New Roman" w:cs="Times New Roman"/>
          <w:sz w:val="20"/>
          <w:szCs w:val="20"/>
        </w:rPr>
        <w:t>: 1159</w:t>
      </w:r>
      <w:r w:rsidR="00A33A3C">
        <w:rPr>
          <w:rFonts w:ascii="Times New Roman" w:hAnsi="Times New Roman" w:cs="Times New Roman"/>
          <w:sz w:val="20"/>
          <w:szCs w:val="20"/>
        </w:rPr>
        <w:t xml:space="preserve"> – </w:t>
      </w:r>
      <w:r w:rsidR="00962EFE" w:rsidRPr="00A33A3C">
        <w:rPr>
          <w:rFonts w:ascii="Times New Roman" w:hAnsi="Times New Roman" w:cs="Times New Roman"/>
          <w:sz w:val="20"/>
          <w:szCs w:val="20"/>
        </w:rPr>
        <w:t xml:space="preserve">1169. </w:t>
      </w:r>
    </w:p>
    <w:p w14:paraId="6142D80A" w14:textId="77777777" w:rsidR="00330D71" w:rsidRDefault="005769DF" w:rsidP="00330D71">
      <w:pPr>
        <w:pStyle w:val="ListParagraph"/>
        <w:numPr>
          <w:ilvl w:val="0"/>
          <w:numId w:val="1"/>
        </w:numPr>
        <w:spacing w:after="0" w:line="240" w:lineRule="auto"/>
        <w:ind w:hanging="720"/>
        <w:jc w:val="both"/>
        <w:rPr>
          <w:rFonts w:ascii="Times New Roman" w:hAnsi="Times New Roman" w:cs="Times New Roman"/>
          <w:sz w:val="20"/>
          <w:szCs w:val="20"/>
        </w:rPr>
      </w:pPr>
      <w:r w:rsidRPr="00330D71">
        <w:rPr>
          <w:rFonts w:ascii="Times New Roman" w:hAnsi="Times New Roman" w:cs="Times New Roman"/>
          <w:sz w:val="20"/>
          <w:szCs w:val="20"/>
        </w:rPr>
        <w:t>Salimon,</w:t>
      </w:r>
      <w:r w:rsidR="009C172D" w:rsidRPr="00330D71">
        <w:rPr>
          <w:rFonts w:ascii="Times New Roman" w:hAnsi="Times New Roman" w:cs="Times New Roman"/>
          <w:sz w:val="20"/>
          <w:szCs w:val="20"/>
        </w:rPr>
        <w:t xml:space="preserve"> J.,</w:t>
      </w:r>
      <w:r w:rsidRPr="00330D71">
        <w:rPr>
          <w:rFonts w:ascii="Times New Roman" w:hAnsi="Times New Roman" w:cs="Times New Roman"/>
          <w:sz w:val="20"/>
          <w:szCs w:val="20"/>
        </w:rPr>
        <w:t xml:space="preserve"> Bashar,</w:t>
      </w:r>
      <w:r w:rsidR="009C172D" w:rsidRPr="00330D71">
        <w:rPr>
          <w:rFonts w:ascii="Times New Roman" w:hAnsi="Times New Roman" w:cs="Times New Roman"/>
          <w:sz w:val="20"/>
          <w:szCs w:val="20"/>
        </w:rPr>
        <w:t xml:space="preserve"> M.</w:t>
      </w:r>
      <w:r w:rsidR="00A33A3C" w:rsidRPr="00330D71">
        <w:rPr>
          <w:rFonts w:ascii="Times New Roman" w:hAnsi="Times New Roman" w:cs="Times New Roman"/>
          <w:sz w:val="20"/>
          <w:szCs w:val="20"/>
        </w:rPr>
        <w:t xml:space="preserve"> A., Rahimi, M. Y. and</w:t>
      </w:r>
      <w:r w:rsidR="009C172D" w:rsidRPr="00330D71">
        <w:rPr>
          <w:rFonts w:ascii="Times New Roman" w:hAnsi="Times New Roman" w:cs="Times New Roman"/>
          <w:sz w:val="20"/>
          <w:szCs w:val="20"/>
        </w:rPr>
        <w:t xml:space="preserve"> Nadia, S</w:t>
      </w:r>
      <w:r w:rsidRPr="00330D71">
        <w:rPr>
          <w:rFonts w:ascii="Times New Roman" w:hAnsi="Times New Roman" w:cs="Times New Roman"/>
          <w:sz w:val="20"/>
          <w:szCs w:val="20"/>
        </w:rPr>
        <w:t xml:space="preserve">. </w:t>
      </w:r>
      <w:r w:rsidR="00F449D9" w:rsidRPr="00330D71">
        <w:rPr>
          <w:rFonts w:ascii="Times New Roman" w:hAnsi="Times New Roman" w:cs="Times New Roman"/>
          <w:sz w:val="20"/>
          <w:szCs w:val="20"/>
        </w:rPr>
        <w:t>(</w:t>
      </w:r>
      <w:r w:rsidRPr="00330D71">
        <w:rPr>
          <w:rFonts w:ascii="Times New Roman" w:hAnsi="Times New Roman" w:cs="Times New Roman"/>
          <w:sz w:val="20"/>
          <w:szCs w:val="20"/>
        </w:rPr>
        <w:t>2014</w:t>
      </w:r>
      <w:r w:rsidR="00F449D9" w:rsidRPr="00330D71">
        <w:rPr>
          <w:rFonts w:ascii="Times New Roman" w:hAnsi="Times New Roman" w:cs="Times New Roman"/>
          <w:sz w:val="20"/>
          <w:szCs w:val="20"/>
        </w:rPr>
        <w:t>)</w:t>
      </w:r>
      <w:r w:rsidRPr="00330D71">
        <w:rPr>
          <w:rFonts w:ascii="Times New Roman" w:hAnsi="Times New Roman" w:cs="Times New Roman"/>
          <w:sz w:val="20"/>
          <w:szCs w:val="20"/>
        </w:rPr>
        <w:t xml:space="preserve">. Synthesis, </w:t>
      </w:r>
      <w:r w:rsidR="00A33A3C" w:rsidRPr="00330D71">
        <w:rPr>
          <w:rFonts w:ascii="Times New Roman" w:hAnsi="Times New Roman" w:cs="Times New Roman"/>
          <w:sz w:val="20"/>
          <w:szCs w:val="20"/>
        </w:rPr>
        <w:t>reactivity and application studies for different biolubricants</w:t>
      </w:r>
      <w:r w:rsidRPr="00330D71">
        <w:rPr>
          <w:rFonts w:ascii="Times New Roman" w:hAnsi="Times New Roman" w:cs="Times New Roman"/>
          <w:sz w:val="20"/>
          <w:szCs w:val="20"/>
        </w:rPr>
        <w:t xml:space="preserve">. </w:t>
      </w:r>
      <w:r w:rsidRPr="00330D71">
        <w:rPr>
          <w:rFonts w:ascii="Times New Roman" w:hAnsi="Times New Roman" w:cs="Times New Roman"/>
          <w:i/>
          <w:sz w:val="20"/>
          <w:szCs w:val="20"/>
        </w:rPr>
        <w:t>Chemistry Central Journal</w:t>
      </w:r>
      <w:r w:rsidR="00F449D9" w:rsidRPr="00330D71">
        <w:rPr>
          <w:rFonts w:ascii="Times New Roman" w:hAnsi="Times New Roman" w:cs="Times New Roman"/>
          <w:sz w:val="20"/>
          <w:szCs w:val="20"/>
        </w:rPr>
        <w:t>,</w:t>
      </w:r>
      <w:r w:rsidRPr="00330D71">
        <w:rPr>
          <w:rFonts w:ascii="Times New Roman" w:hAnsi="Times New Roman" w:cs="Times New Roman"/>
          <w:sz w:val="20"/>
          <w:szCs w:val="20"/>
        </w:rPr>
        <w:t xml:space="preserve"> 8:16</w:t>
      </w:r>
      <w:r w:rsidR="00A33A3C" w:rsidRPr="00330D71">
        <w:rPr>
          <w:rFonts w:ascii="Times New Roman" w:hAnsi="Times New Roman" w:cs="Times New Roman"/>
          <w:sz w:val="20"/>
          <w:szCs w:val="20"/>
        </w:rPr>
        <w:t xml:space="preserve"> – </w:t>
      </w:r>
      <w:r w:rsidR="00330D71" w:rsidRPr="00330D71">
        <w:rPr>
          <w:rFonts w:ascii="Times New Roman" w:hAnsi="Times New Roman" w:cs="Times New Roman"/>
          <w:sz w:val="20"/>
          <w:szCs w:val="20"/>
        </w:rPr>
        <w:t>27</w:t>
      </w:r>
      <w:r w:rsidR="00A22521" w:rsidRPr="00330D71">
        <w:rPr>
          <w:rFonts w:ascii="Times New Roman" w:hAnsi="Times New Roman" w:cs="Times New Roman"/>
          <w:sz w:val="20"/>
          <w:szCs w:val="20"/>
        </w:rPr>
        <w:t>.</w:t>
      </w:r>
    </w:p>
    <w:p w14:paraId="2F7F4527" w14:textId="45CE4A90" w:rsidR="00A65E11" w:rsidRPr="00330D71" w:rsidRDefault="00AF0E06" w:rsidP="00330D71">
      <w:pPr>
        <w:pStyle w:val="ListParagraph"/>
        <w:numPr>
          <w:ilvl w:val="0"/>
          <w:numId w:val="1"/>
        </w:numPr>
        <w:spacing w:after="0" w:line="240" w:lineRule="auto"/>
        <w:ind w:hanging="720"/>
        <w:jc w:val="both"/>
        <w:rPr>
          <w:rFonts w:ascii="Times New Roman" w:hAnsi="Times New Roman" w:cs="Times New Roman"/>
          <w:sz w:val="20"/>
          <w:szCs w:val="20"/>
        </w:rPr>
      </w:pPr>
      <w:r w:rsidRPr="00330D71">
        <w:rPr>
          <w:rFonts w:ascii="Times New Roman" w:hAnsi="Times New Roman" w:cs="Times New Roman"/>
          <w:sz w:val="20"/>
          <w:szCs w:val="20"/>
        </w:rPr>
        <w:t>Nadia</w:t>
      </w:r>
      <w:r w:rsidR="009C172D" w:rsidRPr="00330D71">
        <w:rPr>
          <w:rFonts w:ascii="Times New Roman" w:hAnsi="Times New Roman" w:cs="Times New Roman"/>
          <w:sz w:val="20"/>
          <w:szCs w:val="20"/>
        </w:rPr>
        <w:t>, S.</w:t>
      </w:r>
      <w:r w:rsidRPr="00330D71">
        <w:rPr>
          <w:rFonts w:ascii="Times New Roman" w:hAnsi="Times New Roman" w:cs="Times New Roman"/>
          <w:sz w:val="20"/>
          <w:szCs w:val="20"/>
        </w:rPr>
        <w:t xml:space="preserve">, Salimon, </w:t>
      </w:r>
      <w:r w:rsidR="009C172D" w:rsidRPr="00330D71">
        <w:rPr>
          <w:rFonts w:ascii="Times New Roman" w:hAnsi="Times New Roman" w:cs="Times New Roman"/>
          <w:sz w:val="20"/>
          <w:szCs w:val="20"/>
        </w:rPr>
        <w:t xml:space="preserve">J., Emad, Y. </w:t>
      </w:r>
      <w:r w:rsidR="00330D71">
        <w:rPr>
          <w:rFonts w:ascii="Times New Roman" w:hAnsi="Times New Roman" w:cs="Times New Roman"/>
          <w:sz w:val="20"/>
          <w:szCs w:val="20"/>
        </w:rPr>
        <w:t>and</w:t>
      </w:r>
      <w:r w:rsidRPr="00330D71">
        <w:rPr>
          <w:rFonts w:ascii="Times New Roman" w:hAnsi="Times New Roman" w:cs="Times New Roman"/>
          <w:sz w:val="20"/>
          <w:szCs w:val="20"/>
        </w:rPr>
        <w:t xml:space="preserve"> B</w:t>
      </w:r>
      <w:r w:rsidR="004358F0" w:rsidRPr="00330D71">
        <w:rPr>
          <w:rFonts w:ascii="Times New Roman" w:hAnsi="Times New Roman" w:cs="Times New Roman"/>
          <w:sz w:val="20"/>
          <w:szCs w:val="20"/>
        </w:rPr>
        <w:t>ashar</w:t>
      </w:r>
      <w:r w:rsidR="009C172D" w:rsidRPr="00330D71">
        <w:rPr>
          <w:rFonts w:ascii="Times New Roman" w:hAnsi="Times New Roman" w:cs="Times New Roman"/>
          <w:sz w:val="20"/>
          <w:szCs w:val="20"/>
        </w:rPr>
        <w:t>, M.</w:t>
      </w:r>
      <w:r w:rsidR="00330D71">
        <w:rPr>
          <w:rFonts w:ascii="Times New Roman" w:hAnsi="Times New Roman" w:cs="Times New Roman"/>
          <w:sz w:val="20"/>
          <w:szCs w:val="20"/>
        </w:rPr>
        <w:t xml:space="preserve"> </w:t>
      </w:r>
      <w:r w:rsidR="009C172D" w:rsidRPr="00330D71">
        <w:rPr>
          <w:rFonts w:ascii="Times New Roman" w:hAnsi="Times New Roman" w:cs="Times New Roman"/>
          <w:sz w:val="20"/>
          <w:szCs w:val="20"/>
        </w:rPr>
        <w:t>A</w:t>
      </w:r>
      <w:r w:rsidR="004358F0" w:rsidRPr="00330D71">
        <w:rPr>
          <w:rFonts w:ascii="Times New Roman" w:hAnsi="Times New Roman" w:cs="Times New Roman"/>
          <w:sz w:val="20"/>
          <w:szCs w:val="20"/>
        </w:rPr>
        <w:t xml:space="preserve">. </w:t>
      </w:r>
      <w:r w:rsidR="00F449D9" w:rsidRPr="00330D71">
        <w:rPr>
          <w:rFonts w:ascii="Times New Roman" w:hAnsi="Times New Roman" w:cs="Times New Roman"/>
          <w:sz w:val="20"/>
          <w:szCs w:val="20"/>
        </w:rPr>
        <w:t>(</w:t>
      </w:r>
      <w:r w:rsidR="004358F0" w:rsidRPr="00330D71">
        <w:rPr>
          <w:rFonts w:ascii="Times New Roman" w:hAnsi="Times New Roman" w:cs="Times New Roman"/>
          <w:sz w:val="20"/>
          <w:szCs w:val="20"/>
        </w:rPr>
        <w:t>2013</w:t>
      </w:r>
      <w:r w:rsidR="00F449D9" w:rsidRPr="00330D71">
        <w:rPr>
          <w:rFonts w:ascii="Times New Roman" w:hAnsi="Times New Roman" w:cs="Times New Roman"/>
          <w:sz w:val="20"/>
          <w:szCs w:val="20"/>
        </w:rPr>
        <w:t>)</w:t>
      </w:r>
      <w:r w:rsidR="004358F0" w:rsidRPr="00330D71">
        <w:rPr>
          <w:rFonts w:ascii="Times New Roman" w:hAnsi="Times New Roman" w:cs="Times New Roman"/>
          <w:sz w:val="20"/>
          <w:szCs w:val="20"/>
        </w:rPr>
        <w:t>.</w:t>
      </w:r>
      <w:r w:rsidR="00483925" w:rsidRPr="00330D71">
        <w:rPr>
          <w:rFonts w:ascii="Times New Roman" w:hAnsi="Times New Roman" w:cs="Times New Roman"/>
          <w:sz w:val="20"/>
          <w:szCs w:val="20"/>
        </w:rPr>
        <w:t xml:space="preserve"> </w:t>
      </w:r>
      <w:r w:rsidRPr="00330D71">
        <w:rPr>
          <w:rFonts w:ascii="Times New Roman" w:hAnsi="Times New Roman" w:cs="Times New Roman"/>
          <w:sz w:val="20"/>
          <w:szCs w:val="20"/>
        </w:rPr>
        <w:t xml:space="preserve">Biolubricant </w:t>
      </w:r>
      <w:r w:rsidR="00330D71" w:rsidRPr="00330D71">
        <w:rPr>
          <w:rFonts w:ascii="Times New Roman" w:hAnsi="Times New Roman" w:cs="Times New Roman"/>
          <w:sz w:val="20"/>
          <w:szCs w:val="20"/>
        </w:rPr>
        <w:t xml:space="preserve">basestock from </w:t>
      </w:r>
      <w:r w:rsidR="00330D71">
        <w:rPr>
          <w:rFonts w:ascii="Times New Roman" w:hAnsi="Times New Roman" w:cs="Times New Roman"/>
          <w:sz w:val="20"/>
          <w:szCs w:val="20"/>
        </w:rPr>
        <w:t>chemicaly modified plant oils: R</w:t>
      </w:r>
      <w:r w:rsidR="00330D71" w:rsidRPr="00330D71">
        <w:rPr>
          <w:rFonts w:ascii="Times New Roman" w:hAnsi="Times New Roman" w:cs="Times New Roman"/>
          <w:sz w:val="20"/>
          <w:szCs w:val="20"/>
        </w:rPr>
        <w:t>icinoleic acid based- tetraesters</w:t>
      </w:r>
      <w:r w:rsidRPr="00330D71">
        <w:rPr>
          <w:rFonts w:ascii="Times New Roman" w:hAnsi="Times New Roman" w:cs="Times New Roman"/>
          <w:sz w:val="20"/>
          <w:szCs w:val="20"/>
        </w:rPr>
        <w:t xml:space="preserve">. </w:t>
      </w:r>
      <w:r w:rsidRPr="00330D71">
        <w:rPr>
          <w:rFonts w:ascii="Times New Roman" w:hAnsi="Times New Roman" w:cs="Times New Roman"/>
          <w:i/>
          <w:sz w:val="20"/>
          <w:szCs w:val="20"/>
        </w:rPr>
        <w:t>Chemistry Central Journal</w:t>
      </w:r>
      <w:r w:rsidR="00F449D9" w:rsidRPr="00330D71">
        <w:rPr>
          <w:rFonts w:ascii="Times New Roman" w:hAnsi="Times New Roman" w:cs="Times New Roman"/>
          <w:sz w:val="20"/>
          <w:szCs w:val="20"/>
        </w:rPr>
        <w:t>,</w:t>
      </w:r>
      <w:r w:rsidRPr="00330D71">
        <w:rPr>
          <w:rFonts w:ascii="Times New Roman" w:hAnsi="Times New Roman" w:cs="Times New Roman"/>
          <w:sz w:val="20"/>
          <w:szCs w:val="20"/>
        </w:rPr>
        <w:t xml:space="preserve"> 7: 128</w:t>
      </w:r>
      <w:r w:rsidR="00330D71">
        <w:rPr>
          <w:rFonts w:ascii="Times New Roman" w:hAnsi="Times New Roman" w:cs="Times New Roman"/>
          <w:sz w:val="20"/>
          <w:szCs w:val="20"/>
        </w:rPr>
        <w:t xml:space="preserve"> – 141</w:t>
      </w:r>
      <w:r w:rsidRPr="00330D71">
        <w:rPr>
          <w:rFonts w:ascii="Times New Roman" w:hAnsi="Times New Roman" w:cs="Times New Roman"/>
          <w:sz w:val="20"/>
          <w:szCs w:val="20"/>
        </w:rPr>
        <w:t>.</w:t>
      </w:r>
    </w:p>
    <w:p w14:paraId="408CBA8A" w14:textId="01FEA77F" w:rsidR="004358F0" w:rsidRPr="005737B3" w:rsidRDefault="00896320" w:rsidP="005F05AF">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12.</w:t>
      </w:r>
      <w:r w:rsidR="00DB4DBA" w:rsidRPr="005737B3">
        <w:rPr>
          <w:rFonts w:ascii="Times New Roman" w:hAnsi="Times New Roman" w:cs="Times New Roman"/>
          <w:sz w:val="20"/>
          <w:szCs w:val="20"/>
        </w:rPr>
        <w:t xml:space="preserve"> </w:t>
      </w:r>
      <w:r w:rsidR="00DB4DBA" w:rsidRPr="005737B3">
        <w:rPr>
          <w:rFonts w:ascii="Times New Roman" w:hAnsi="Times New Roman" w:cs="Times New Roman"/>
          <w:sz w:val="20"/>
          <w:szCs w:val="20"/>
        </w:rPr>
        <w:tab/>
      </w:r>
      <w:r w:rsidR="009C172D">
        <w:rPr>
          <w:rFonts w:ascii="Times New Roman" w:hAnsi="Times New Roman" w:cs="Times New Roman"/>
          <w:sz w:val="20"/>
          <w:szCs w:val="20"/>
        </w:rPr>
        <w:t xml:space="preserve">Salimon, J., Nadia, S. </w:t>
      </w:r>
      <w:r w:rsidR="00330D71">
        <w:rPr>
          <w:rFonts w:ascii="Times New Roman" w:hAnsi="Times New Roman" w:cs="Times New Roman"/>
          <w:sz w:val="20"/>
          <w:szCs w:val="20"/>
        </w:rPr>
        <w:t>and</w:t>
      </w:r>
      <w:r w:rsidR="005769DF" w:rsidRPr="005737B3">
        <w:rPr>
          <w:rFonts w:ascii="Times New Roman" w:hAnsi="Times New Roman" w:cs="Times New Roman"/>
          <w:sz w:val="20"/>
          <w:szCs w:val="20"/>
        </w:rPr>
        <w:t xml:space="preserve"> Emad</w:t>
      </w:r>
      <w:r w:rsidR="009C172D">
        <w:rPr>
          <w:rFonts w:ascii="Times New Roman" w:hAnsi="Times New Roman" w:cs="Times New Roman"/>
          <w:sz w:val="20"/>
          <w:szCs w:val="20"/>
        </w:rPr>
        <w:t>, Y</w:t>
      </w:r>
      <w:r w:rsidR="005769DF" w:rsidRPr="005737B3">
        <w:rPr>
          <w:rFonts w:ascii="Times New Roman" w:hAnsi="Times New Roman" w:cs="Times New Roman"/>
          <w:sz w:val="20"/>
          <w:szCs w:val="20"/>
        </w:rPr>
        <w:t xml:space="preserve">. </w:t>
      </w:r>
      <w:r w:rsidR="00F449D9">
        <w:rPr>
          <w:rFonts w:ascii="Times New Roman" w:hAnsi="Times New Roman" w:cs="Times New Roman"/>
          <w:sz w:val="20"/>
          <w:szCs w:val="20"/>
        </w:rPr>
        <w:t>(</w:t>
      </w:r>
      <w:r w:rsidR="005769DF" w:rsidRPr="005737B3">
        <w:rPr>
          <w:rFonts w:ascii="Times New Roman" w:hAnsi="Times New Roman" w:cs="Times New Roman"/>
          <w:sz w:val="20"/>
          <w:szCs w:val="20"/>
        </w:rPr>
        <w:t>2012</w:t>
      </w:r>
      <w:r w:rsidR="00F449D9">
        <w:rPr>
          <w:rFonts w:ascii="Times New Roman" w:hAnsi="Times New Roman" w:cs="Times New Roman"/>
          <w:sz w:val="20"/>
          <w:szCs w:val="20"/>
        </w:rPr>
        <w:t>)</w:t>
      </w:r>
      <w:r w:rsidR="005769DF" w:rsidRPr="005737B3">
        <w:rPr>
          <w:rFonts w:ascii="Times New Roman" w:hAnsi="Times New Roman" w:cs="Times New Roman"/>
          <w:sz w:val="20"/>
          <w:szCs w:val="20"/>
        </w:rPr>
        <w:t xml:space="preserve">. Improvement </w:t>
      </w:r>
      <w:r w:rsidR="00330D71" w:rsidRPr="005737B3">
        <w:rPr>
          <w:rFonts w:ascii="Times New Roman" w:hAnsi="Times New Roman" w:cs="Times New Roman"/>
          <w:sz w:val="20"/>
          <w:szCs w:val="20"/>
        </w:rPr>
        <w:t xml:space="preserve">of </w:t>
      </w:r>
      <w:r w:rsidR="00330D71">
        <w:rPr>
          <w:rFonts w:ascii="Times New Roman" w:hAnsi="Times New Roman" w:cs="Times New Roman"/>
          <w:sz w:val="20"/>
          <w:szCs w:val="20"/>
        </w:rPr>
        <w:t>p</w:t>
      </w:r>
      <w:r w:rsidR="00330D71" w:rsidRPr="005737B3">
        <w:rPr>
          <w:rFonts w:ascii="Times New Roman" w:hAnsi="Times New Roman" w:cs="Times New Roman"/>
          <w:sz w:val="20"/>
          <w:szCs w:val="20"/>
        </w:rPr>
        <w:t xml:space="preserve">our </w:t>
      </w:r>
      <w:r w:rsidR="00330D71">
        <w:rPr>
          <w:rFonts w:ascii="Times New Roman" w:hAnsi="Times New Roman" w:cs="Times New Roman"/>
          <w:sz w:val="20"/>
          <w:szCs w:val="20"/>
        </w:rPr>
        <w:t>p</w:t>
      </w:r>
      <w:r w:rsidR="00330D71" w:rsidRPr="005737B3">
        <w:rPr>
          <w:rFonts w:ascii="Times New Roman" w:hAnsi="Times New Roman" w:cs="Times New Roman"/>
          <w:sz w:val="20"/>
          <w:szCs w:val="20"/>
        </w:rPr>
        <w:t>oint and</w:t>
      </w:r>
      <w:r w:rsidR="00330D71">
        <w:rPr>
          <w:rFonts w:ascii="Times New Roman" w:hAnsi="Times New Roman" w:cs="Times New Roman"/>
          <w:sz w:val="20"/>
          <w:szCs w:val="20"/>
        </w:rPr>
        <w:t xml:space="preserve"> s</w:t>
      </w:r>
      <w:r w:rsidR="00330D71" w:rsidRPr="005737B3">
        <w:rPr>
          <w:rFonts w:ascii="Times New Roman" w:hAnsi="Times New Roman" w:cs="Times New Roman"/>
          <w:sz w:val="20"/>
          <w:szCs w:val="20"/>
        </w:rPr>
        <w:t xml:space="preserve">tability of </w:t>
      </w:r>
      <w:r w:rsidR="00330D71">
        <w:rPr>
          <w:rFonts w:ascii="Times New Roman" w:hAnsi="Times New Roman" w:cs="Times New Roman"/>
          <w:sz w:val="20"/>
          <w:szCs w:val="20"/>
        </w:rPr>
        <w:t>s</w:t>
      </w:r>
      <w:r w:rsidR="00330D71" w:rsidRPr="005737B3">
        <w:rPr>
          <w:rFonts w:ascii="Times New Roman" w:hAnsi="Times New Roman" w:cs="Times New Roman"/>
          <w:sz w:val="20"/>
          <w:szCs w:val="20"/>
        </w:rPr>
        <w:t xml:space="preserve">ynthetic </w:t>
      </w:r>
      <w:r w:rsidR="00330D71">
        <w:rPr>
          <w:rFonts w:ascii="Times New Roman" w:hAnsi="Times New Roman" w:cs="Times New Roman"/>
          <w:sz w:val="20"/>
          <w:szCs w:val="20"/>
        </w:rPr>
        <w:t>e</w:t>
      </w:r>
      <w:r w:rsidR="00330D71" w:rsidRPr="005737B3">
        <w:rPr>
          <w:rFonts w:ascii="Times New Roman" w:hAnsi="Times New Roman" w:cs="Times New Roman"/>
          <w:sz w:val="20"/>
          <w:szCs w:val="20"/>
        </w:rPr>
        <w:t xml:space="preserve">ster </w:t>
      </w:r>
      <w:r w:rsidR="00330D71">
        <w:rPr>
          <w:rFonts w:ascii="Times New Roman" w:hAnsi="Times New Roman" w:cs="Times New Roman"/>
          <w:sz w:val="20"/>
          <w:szCs w:val="20"/>
        </w:rPr>
        <w:t>b</w:t>
      </w:r>
      <w:r w:rsidR="00330D71" w:rsidRPr="005737B3">
        <w:rPr>
          <w:rFonts w:ascii="Times New Roman" w:hAnsi="Times New Roman" w:cs="Times New Roman"/>
          <w:sz w:val="20"/>
          <w:szCs w:val="20"/>
        </w:rPr>
        <w:t xml:space="preserve">asestocks for </w:t>
      </w:r>
      <w:r w:rsidR="00330D71">
        <w:rPr>
          <w:rFonts w:ascii="Times New Roman" w:hAnsi="Times New Roman" w:cs="Times New Roman"/>
          <w:sz w:val="20"/>
          <w:szCs w:val="20"/>
        </w:rPr>
        <w:t>b</w:t>
      </w:r>
      <w:r w:rsidR="00330D71" w:rsidRPr="005737B3">
        <w:rPr>
          <w:rFonts w:ascii="Times New Roman" w:hAnsi="Times New Roman" w:cs="Times New Roman"/>
          <w:sz w:val="20"/>
          <w:szCs w:val="20"/>
        </w:rPr>
        <w:t xml:space="preserve">iolubricant </w:t>
      </w:r>
      <w:r w:rsidR="00330D71">
        <w:rPr>
          <w:rFonts w:ascii="Times New Roman" w:hAnsi="Times New Roman" w:cs="Times New Roman"/>
          <w:sz w:val="20"/>
          <w:szCs w:val="20"/>
        </w:rPr>
        <w:t>a</w:t>
      </w:r>
      <w:r w:rsidR="00330D71" w:rsidRPr="005737B3">
        <w:rPr>
          <w:rFonts w:ascii="Times New Roman" w:hAnsi="Times New Roman" w:cs="Times New Roman"/>
          <w:sz w:val="20"/>
          <w:szCs w:val="20"/>
        </w:rPr>
        <w:t>pplications</w:t>
      </w:r>
      <w:r w:rsidR="005769DF" w:rsidRPr="005737B3">
        <w:rPr>
          <w:rFonts w:ascii="Times New Roman" w:hAnsi="Times New Roman" w:cs="Times New Roman"/>
          <w:sz w:val="20"/>
          <w:szCs w:val="20"/>
        </w:rPr>
        <w:t xml:space="preserve">. </w:t>
      </w:r>
      <w:r w:rsidR="005769DF" w:rsidRPr="00F449D9">
        <w:rPr>
          <w:rFonts w:ascii="Times New Roman" w:hAnsi="Times New Roman" w:cs="Times New Roman"/>
          <w:i/>
          <w:sz w:val="20"/>
          <w:szCs w:val="20"/>
        </w:rPr>
        <w:t>Arabian Journal of Chemistry</w:t>
      </w:r>
      <w:r w:rsidR="00F449D9">
        <w:rPr>
          <w:rFonts w:ascii="Times New Roman" w:hAnsi="Times New Roman" w:cs="Times New Roman"/>
          <w:i/>
          <w:sz w:val="20"/>
          <w:szCs w:val="20"/>
        </w:rPr>
        <w:t>,</w:t>
      </w:r>
      <w:r w:rsidR="005769DF" w:rsidRPr="005737B3">
        <w:rPr>
          <w:rFonts w:ascii="Times New Roman" w:hAnsi="Times New Roman" w:cs="Times New Roman"/>
          <w:sz w:val="20"/>
          <w:szCs w:val="20"/>
        </w:rPr>
        <w:t xml:space="preserve"> 5: 193 – 200</w:t>
      </w:r>
      <w:r w:rsidR="005769DF">
        <w:rPr>
          <w:rFonts w:ascii="Times New Roman" w:hAnsi="Times New Roman" w:cs="Times New Roman"/>
          <w:sz w:val="20"/>
          <w:szCs w:val="20"/>
        </w:rPr>
        <w:t>.</w:t>
      </w:r>
    </w:p>
    <w:p w14:paraId="71DD2402" w14:textId="13F7CE3C" w:rsidR="00A94BB0" w:rsidRPr="005737B3" w:rsidRDefault="00896320" w:rsidP="005F05AF">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13.</w:t>
      </w:r>
      <w:r w:rsidR="00A94BB0" w:rsidRPr="005737B3">
        <w:rPr>
          <w:rFonts w:ascii="Times New Roman" w:hAnsi="Times New Roman" w:cs="Times New Roman"/>
          <w:sz w:val="20"/>
          <w:szCs w:val="20"/>
        </w:rPr>
        <w:tab/>
        <w:t>Salimon,</w:t>
      </w:r>
      <w:r w:rsidR="009C172D">
        <w:rPr>
          <w:rFonts w:ascii="Times New Roman" w:hAnsi="Times New Roman" w:cs="Times New Roman"/>
          <w:sz w:val="20"/>
          <w:szCs w:val="20"/>
        </w:rPr>
        <w:t xml:space="preserve"> J., Nadia, S. </w:t>
      </w:r>
      <w:r w:rsidR="00330D71">
        <w:rPr>
          <w:rFonts w:ascii="Times New Roman" w:hAnsi="Times New Roman" w:cs="Times New Roman"/>
          <w:sz w:val="20"/>
          <w:szCs w:val="20"/>
        </w:rPr>
        <w:t>and</w:t>
      </w:r>
      <w:r w:rsidR="00A94BB0" w:rsidRPr="005737B3">
        <w:rPr>
          <w:rFonts w:ascii="Times New Roman" w:hAnsi="Times New Roman" w:cs="Times New Roman"/>
          <w:sz w:val="20"/>
          <w:szCs w:val="20"/>
        </w:rPr>
        <w:t xml:space="preserve"> Bashar</w:t>
      </w:r>
      <w:r w:rsidR="009C172D">
        <w:rPr>
          <w:rFonts w:ascii="Times New Roman" w:hAnsi="Times New Roman" w:cs="Times New Roman"/>
          <w:sz w:val="20"/>
          <w:szCs w:val="20"/>
        </w:rPr>
        <w:t>, M.</w:t>
      </w:r>
      <w:r w:rsidR="00330D71">
        <w:rPr>
          <w:rFonts w:ascii="Times New Roman" w:hAnsi="Times New Roman" w:cs="Times New Roman"/>
          <w:sz w:val="20"/>
          <w:szCs w:val="20"/>
        </w:rPr>
        <w:t xml:space="preserve"> </w:t>
      </w:r>
      <w:r w:rsidR="009C172D">
        <w:rPr>
          <w:rFonts w:ascii="Times New Roman" w:hAnsi="Times New Roman" w:cs="Times New Roman"/>
          <w:sz w:val="20"/>
          <w:szCs w:val="20"/>
        </w:rPr>
        <w:t>A</w:t>
      </w:r>
      <w:r w:rsidR="00483925">
        <w:rPr>
          <w:rFonts w:ascii="Times New Roman" w:hAnsi="Times New Roman" w:cs="Times New Roman"/>
          <w:sz w:val="20"/>
          <w:szCs w:val="20"/>
        </w:rPr>
        <w:t xml:space="preserve">. </w:t>
      </w:r>
      <w:r w:rsidR="00F449D9">
        <w:rPr>
          <w:rFonts w:ascii="Times New Roman" w:hAnsi="Times New Roman" w:cs="Times New Roman"/>
          <w:sz w:val="20"/>
          <w:szCs w:val="20"/>
        </w:rPr>
        <w:t>(</w:t>
      </w:r>
      <w:r w:rsidR="00483925">
        <w:rPr>
          <w:rFonts w:ascii="Times New Roman" w:hAnsi="Times New Roman" w:cs="Times New Roman"/>
          <w:sz w:val="20"/>
          <w:szCs w:val="20"/>
        </w:rPr>
        <w:t>2011</w:t>
      </w:r>
      <w:r w:rsidR="00F449D9">
        <w:rPr>
          <w:rFonts w:ascii="Times New Roman" w:hAnsi="Times New Roman" w:cs="Times New Roman"/>
          <w:sz w:val="20"/>
          <w:szCs w:val="20"/>
        </w:rPr>
        <w:t>)</w:t>
      </w:r>
      <w:r w:rsidR="00483925">
        <w:rPr>
          <w:rFonts w:ascii="Times New Roman" w:hAnsi="Times New Roman" w:cs="Times New Roman"/>
          <w:sz w:val="20"/>
          <w:szCs w:val="20"/>
        </w:rPr>
        <w:t xml:space="preserve">. </w:t>
      </w:r>
      <w:r w:rsidR="00330D71">
        <w:rPr>
          <w:rFonts w:ascii="Times New Roman" w:hAnsi="Times New Roman" w:cs="Times New Roman"/>
          <w:sz w:val="20"/>
          <w:szCs w:val="20"/>
        </w:rPr>
        <w:t>Improvement of p</w:t>
      </w:r>
      <w:r w:rsidR="00330D71" w:rsidRPr="005737B3">
        <w:rPr>
          <w:rFonts w:ascii="Times New Roman" w:hAnsi="Times New Roman" w:cs="Times New Roman"/>
          <w:sz w:val="20"/>
          <w:szCs w:val="20"/>
        </w:rPr>
        <w:t xml:space="preserve">hysicochemical </w:t>
      </w:r>
      <w:r w:rsidR="00330D71">
        <w:rPr>
          <w:rFonts w:ascii="Times New Roman" w:hAnsi="Times New Roman" w:cs="Times New Roman"/>
          <w:sz w:val="20"/>
          <w:szCs w:val="20"/>
        </w:rPr>
        <w:t>c</w:t>
      </w:r>
      <w:r w:rsidR="00330D71" w:rsidRPr="005737B3">
        <w:rPr>
          <w:rFonts w:ascii="Times New Roman" w:hAnsi="Times New Roman" w:cs="Times New Roman"/>
          <w:sz w:val="20"/>
          <w:szCs w:val="20"/>
        </w:rPr>
        <w:t xml:space="preserve">haracteristic of </w:t>
      </w:r>
      <w:r w:rsidR="00330D71">
        <w:rPr>
          <w:rFonts w:ascii="Times New Roman" w:hAnsi="Times New Roman" w:cs="Times New Roman"/>
          <w:sz w:val="20"/>
          <w:szCs w:val="20"/>
        </w:rPr>
        <w:t>m</w:t>
      </w:r>
      <w:r w:rsidR="00330D71" w:rsidRPr="005737B3">
        <w:rPr>
          <w:rFonts w:ascii="Times New Roman" w:hAnsi="Times New Roman" w:cs="Times New Roman"/>
          <w:sz w:val="20"/>
          <w:szCs w:val="20"/>
        </w:rPr>
        <w:t>onoepoxide</w:t>
      </w:r>
      <w:r w:rsidR="00330D71">
        <w:rPr>
          <w:rFonts w:ascii="Times New Roman" w:hAnsi="Times New Roman" w:cs="Times New Roman"/>
          <w:sz w:val="20"/>
          <w:szCs w:val="20"/>
        </w:rPr>
        <w:t xml:space="preserve"> linoleic acid ring opening for b</w:t>
      </w:r>
      <w:r w:rsidR="00330D71" w:rsidRPr="005737B3">
        <w:rPr>
          <w:rFonts w:ascii="Times New Roman" w:hAnsi="Times New Roman" w:cs="Times New Roman"/>
          <w:sz w:val="20"/>
          <w:szCs w:val="20"/>
        </w:rPr>
        <w:t xml:space="preserve">iolubricant </w:t>
      </w:r>
      <w:r w:rsidR="00330D71">
        <w:rPr>
          <w:rFonts w:ascii="Times New Roman" w:hAnsi="Times New Roman" w:cs="Times New Roman"/>
          <w:sz w:val="20"/>
          <w:szCs w:val="20"/>
        </w:rPr>
        <w:t>b</w:t>
      </w:r>
      <w:r w:rsidR="00330D71" w:rsidRPr="005737B3">
        <w:rPr>
          <w:rFonts w:ascii="Times New Roman" w:hAnsi="Times New Roman" w:cs="Times New Roman"/>
          <w:sz w:val="20"/>
          <w:szCs w:val="20"/>
        </w:rPr>
        <w:t xml:space="preserve">ase </w:t>
      </w:r>
      <w:r w:rsidR="00330D71">
        <w:rPr>
          <w:rFonts w:ascii="Times New Roman" w:hAnsi="Times New Roman" w:cs="Times New Roman"/>
          <w:sz w:val="20"/>
          <w:szCs w:val="20"/>
        </w:rPr>
        <w:t>o</w:t>
      </w:r>
      <w:r w:rsidR="00A94BB0" w:rsidRPr="005737B3">
        <w:rPr>
          <w:rFonts w:ascii="Times New Roman" w:hAnsi="Times New Roman" w:cs="Times New Roman"/>
          <w:sz w:val="20"/>
          <w:szCs w:val="20"/>
        </w:rPr>
        <w:t xml:space="preserve">il. </w:t>
      </w:r>
      <w:r w:rsidR="00A94BB0" w:rsidRPr="00F449D9">
        <w:rPr>
          <w:rFonts w:ascii="Times New Roman" w:hAnsi="Times New Roman" w:cs="Times New Roman"/>
          <w:i/>
          <w:sz w:val="20"/>
          <w:szCs w:val="20"/>
        </w:rPr>
        <w:t>Journal of Biomedicine and Biotechnology</w:t>
      </w:r>
      <w:r w:rsidR="00690C55">
        <w:rPr>
          <w:rFonts w:ascii="Times New Roman" w:hAnsi="Times New Roman" w:cs="Times New Roman"/>
          <w:i/>
          <w:sz w:val="20"/>
          <w:szCs w:val="20"/>
        </w:rPr>
        <w:t xml:space="preserve">, </w:t>
      </w:r>
      <w:r w:rsidR="00690C55" w:rsidRPr="00690C55">
        <w:rPr>
          <w:rFonts w:ascii="Times New Roman" w:hAnsi="Times New Roman" w:cs="Times New Roman"/>
          <w:sz w:val="20"/>
          <w:szCs w:val="20"/>
        </w:rPr>
        <w:t>2011</w:t>
      </w:r>
      <w:r w:rsidR="00330D71">
        <w:rPr>
          <w:rFonts w:ascii="Times New Roman" w:hAnsi="Times New Roman" w:cs="Times New Roman"/>
          <w:sz w:val="20"/>
          <w:szCs w:val="20"/>
        </w:rPr>
        <w:t xml:space="preserve">: </w:t>
      </w:r>
      <w:r w:rsidR="003E15F6">
        <w:rPr>
          <w:rFonts w:ascii="Times New Roman" w:hAnsi="Times New Roman" w:cs="Times New Roman"/>
          <w:sz w:val="20"/>
          <w:szCs w:val="20"/>
        </w:rPr>
        <w:t>1 – 8</w:t>
      </w:r>
      <w:r w:rsidR="004358F0" w:rsidRPr="00F449D9">
        <w:rPr>
          <w:rFonts w:ascii="Times New Roman" w:hAnsi="Times New Roman" w:cs="Times New Roman"/>
          <w:i/>
          <w:sz w:val="20"/>
          <w:szCs w:val="20"/>
        </w:rPr>
        <w:t>.</w:t>
      </w:r>
    </w:p>
    <w:p w14:paraId="171A6D95" w14:textId="290FD0B3" w:rsidR="00A22521" w:rsidRPr="00F7649A" w:rsidRDefault="00A22521" w:rsidP="005F05AF">
      <w:pPr>
        <w:spacing w:after="0" w:line="240" w:lineRule="auto"/>
        <w:rPr>
          <w:rFonts w:ascii="Times New Roman" w:hAnsi="Times New Roman" w:cs="Times New Roman"/>
          <w:sz w:val="24"/>
          <w:szCs w:val="24"/>
        </w:rPr>
      </w:pPr>
    </w:p>
    <w:sectPr w:rsidR="00A22521" w:rsidRPr="00F7649A" w:rsidSect="005F05AF">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8B288" w14:textId="77777777" w:rsidR="00E105C2" w:rsidRDefault="00E105C2" w:rsidP="00251D42">
      <w:pPr>
        <w:spacing w:after="0" w:line="240" w:lineRule="auto"/>
      </w:pPr>
      <w:r>
        <w:separator/>
      </w:r>
    </w:p>
  </w:endnote>
  <w:endnote w:type="continuationSeparator" w:id="0">
    <w:p w14:paraId="32ED7CC3" w14:textId="77777777" w:rsidR="00E105C2" w:rsidRDefault="00E105C2" w:rsidP="00251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B88DA" w14:textId="77777777" w:rsidR="00E105C2" w:rsidRDefault="00E105C2" w:rsidP="00251D42">
      <w:pPr>
        <w:spacing w:after="0" w:line="240" w:lineRule="auto"/>
      </w:pPr>
      <w:r>
        <w:separator/>
      </w:r>
    </w:p>
  </w:footnote>
  <w:footnote w:type="continuationSeparator" w:id="0">
    <w:p w14:paraId="42B88F95" w14:textId="77777777" w:rsidR="00E105C2" w:rsidRDefault="00E105C2" w:rsidP="00251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2646C"/>
    <w:multiLevelType w:val="hybridMultilevel"/>
    <w:tmpl w:val="810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2A"/>
    <w:rsid w:val="000075F6"/>
    <w:rsid w:val="0001638B"/>
    <w:rsid w:val="00044CD3"/>
    <w:rsid w:val="00066615"/>
    <w:rsid w:val="0007569C"/>
    <w:rsid w:val="0009220B"/>
    <w:rsid w:val="000B30A1"/>
    <w:rsid w:val="000F06B7"/>
    <w:rsid w:val="000F33B7"/>
    <w:rsid w:val="000F76A4"/>
    <w:rsid w:val="00105113"/>
    <w:rsid w:val="00114D54"/>
    <w:rsid w:val="00146A6B"/>
    <w:rsid w:val="0016365D"/>
    <w:rsid w:val="00164133"/>
    <w:rsid w:val="001700A7"/>
    <w:rsid w:val="00185111"/>
    <w:rsid w:val="001C1CA0"/>
    <w:rsid w:val="001D3E12"/>
    <w:rsid w:val="001D67A8"/>
    <w:rsid w:val="001F5976"/>
    <w:rsid w:val="00213041"/>
    <w:rsid w:val="002309E8"/>
    <w:rsid w:val="002518A2"/>
    <w:rsid w:val="00251D42"/>
    <w:rsid w:val="00262F0F"/>
    <w:rsid w:val="002672D5"/>
    <w:rsid w:val="002A5526"/>
    <w:rsid w:val="002B2094"/>
    <w:rsid w:val="002C30C0"/>
    <w:rsid w:val="002D2DC9"/>
    <w:rsid w:val="002D6916"/>
    <w:rsid w:val="002D69A2"/>
    <w:rsid w:val="002E0821"/>
    <w:rsid w:val="002F13C8"/>
    <w:rsid w:val="00312C07"/>
    <w:rsid w:val="00326342"/>
    <w:rsid w:val="00330A11"/>
    <w:rsid w:val="00330D71"/>
    <w:rsid w:val="00331870"/>
    <w:rsid w:val="00334A22"/>
    <w:rsid w:val="003400C7"/>
    <w:rsid w:val="00344543"/>
    <w:rsid w:val="00350B2B"/>
    <w:rsid w:val="00357964"/>
    <w:rsid w:val="00361684"/>
    <w:rsid w:val="00366029"/>
    <w:rsid w:val="00373C51"/>
    <w:rsid w:val="003760B3"/>
    <w:rsid w:val="0038320A"/>
    <w:rsid w:val="00394D7E"/>
    <w:rsid w:val="003A4BE3"/>
    <w:rsid w:val="003B0511"/>
    <w:rsid w:val="003B1CAF"/>
    <w:rsid w:val="003B3AF3"/>
    <w:rsid w:val="003D0B53"/>
    <w:rsid w:val="003E15F6"/>
    <w:rsid w:val="003F1AAB"/>
    <w:rsid w:val="00410FA2"/>
    <w:rsid w:val="00433BF0"/>
    <w:rsid w:val="004358F0"/>
    <w:rsid w:val="00435EF6"/>
    <w:rsid w:val="00454CF3"/>
    <w:rsid w:val="00464BC9"/>
    <w:rsid w:val="0047017B"/>
    <w:rsid w:val="00472EF1"/>
    <w:rsid w:val="00483925"/>
    <w:rsid w:val="004955A5"/>
    <w:rsid w:val="004C0EC3"/>
    <w:rsid w:val="004D69EB"/>
    <w:rsid w:val="0050424B"/>
    <w:rsid w:val="0053712E"/>
    <w:rsid w:val="0054028B"/>
    <w:rsid w:val="00541CCC"/>
    <w:rsid w:val="00541DA0"/>
    <w:rsid w:val="0055472E"/>
    <w:rsid w:val="00556261"/>
    <w:rsid w:val="0056438F"/>
    <w:rsid w:val="005737B3"/>
    <w:rsid w:val="005745E7"/>
    <w:rsid w:val="005769DF"/>
    <w:rsid w:val="0059065C"/>
    <w:rsid w:val="005D66B2"/>
    <w:rsid w:val="005E0C28"/>
    <w:rsid w:val="005F05AF"/>
    <w:rsid w:val="00636AE3"/>
    <w:rsid w:val="00637B04"/>
    <w:rsid w:val="00641D9A"/>
    <w:rsid w:val="00664BBD"/>
    <w:rsid w:val="00685BBC"/>
    <w:rsid w:val="00690C55"/>
    <w:rsid w:val="00692F9C"/>
    <w:rsid w:val="00696468"/>
    <w:rsid w:val="006A0034"/>
    <w:rsid w:val="006A0DDB"/>
    <w:rsid w:val="006A21C5"/>
    <w:rsid w:val="006A5617"/>
    <w:rsid w:val="006B6472"/>
    <w:rsid w:val="006D28C2"/>
    <w:rsid w:val="00702450"/>
    <w:rsid w:val="00703349"/>
    <w:rsid w:val="007044AD"/>
    <w:rsid w:val="007233D2"/>
    <w:rsid w:val="007267F9"/>
    <w:rsid w:val="007526B5"/>
    <w:rsid w:val="007624D6"/>
    <w:rsid w:val="00775505"/>
    <w:rsid w:val="007A280F"/>
    <w:rsid w:val="007B6EB5"/>
    <w:rsid w:val="007E2A49"/>
    <w:rsid w:val="00812FC5"/>
    <w:rsid w:val="008207BC"/>
    <w:rsid w:val="0083161B"/>
    <w:rsid w:val="00831677"/>
    <w:rsid w:val="00842D1E"/>
    <w:rsid w:val="008572FA"/>
    <w:rsid w:val="00862DC4"/>
    <w:rsid w:val="0088528D"/>
    <w:rsid w:val="008875D9"/>
    <w:rsid w:val="00890425"/>
    <w:rsid w:val="00896320"/>
    <w:rsid w:val="008A1428"/>
    <w:rsid w:val="008A2C93"/>
    <w:rsid w:val="008E6A53"/>
    <w:rsid w:val="008F47EC"/>
    <w:rsid w:val="00902AFC"/>
    <w:rsid w:val="00950629"/>
    <w:rsid w:val="00950C46"/>
    <w:rsid w:val="00962EFE"/>
    <w:rsid w:val="0097355D"/>
    <w:rsid w:val="00981362"/>
    <w:rsid w:val="009918E9"/>
    <w:rsid w:val="009B76E7"/>
    <w:rsid w:val="009C172D"/>
    <w:rsid w:val="009E512A"/>
    <w:rsid w:val="00A00EBE"/>
    <w:rsid w:val="00A027D4"/>
    <w:rsid w:val="00A056A6"/>
    <w:rsid w:val="00A16191"/>
    <w:rsid w:val="00A17744"/>
    <w:rsid w:val="00A22521"/>
    <w:rsid w:val="00A33A3C"/>
    <w:rsid w:val="00A5253C"/>
    <w:rsid w:val="00A65E11"/>
    <w:rsid w:val="00A71092"/>
    <w:rsid w:val="00A84A12"/>
    <w:rsid w:val="00A94BB0"/>
    <w:rsid w:val="00AA37F0"/>
    <w:rsid w:val="00AE6555"/>
    <w:rsid w:val="00AF0E06"/>
    <w:rsid w:val="00AF4428"/>
    <w:rsid w:val="00AF4C37"/>
    <w:rsid w:val="00AF6875"/>
    <w:rsid w:val="00B0222C"/>
    <w:rsid w:val="00B321BB"/>
    <w:rsid w:val="00B35A4C"/>
    <w:rsid w:val="00B36805"/>
    <w:rsid w:val="00B375AA"/>
    <w:rsid w:val="00B43E71"/>
    <w:rsid w:val="00B54ABD"/>
    <w:rsid w:val="00B94C92"/>
    <w:rsid w:val="00BA749B"/>
    <w:rsid w:val="00BC11EF"/>
    <w:rsid w:val="00BC4BC6"/>
    <w:rsid w:val="00BD51D5"/>
    <w:rsid w:val="00BE5CAF"/>
    <w:rsid w:val="00C171BA"/>
    <w:rsid w:val="00C242B5"/>
    <w:rsid w:val="00C24356"/>
    <w:rsid w:val="00C36CE7"/>
    <w:rsid w:val="00C57AB0"/>
    <w:rsid w:val="00C64C03"/>
    <w:rsid w:val="00C959CC"/>
    <w:rsid w:val="00CD3499"/>
    <w:rsid w:val="00CE079B"/>
    <w:rsid w:val="00CE48DC"/>
    <w:rsid w:val="00CF5E9B"/>
    <w:rsid w:val="00CF7596"/>
    <w:rsid w:val="00D21DC6"/>
    <w:rsid w:val="00D30E19"/>
    <w:rsid w:val="00D350CE"/>
    <w:rsid w:val="00D509AD"/>
    <w:rsid w:val="00D54FE1"/>
    <w:rsid w:val="00D6228A"/>
    <w:rsid w:val="00D64B7C"/>
    <w:rsid w:val="00D72912"/>
    <w:rsid w:val="00D8063C"/>
    <w:rsid w:val="00D97378"/>
    <w:rsid w:val="00DA0FC2"/>
    <w:rsid w:val="00DB4DBA"/>
    <w:rsid w:val="00DC1C3D"/>
    <w:rsid w:val="00DD53C2"/>
    <w:rsid w:val="00E105C2"/>
    <w:rsid w:val="00E213E1"/>
    <w:rsid w:val="00E40845"/>
    <w:rsid w:val="00E65F2F"/>
    <w:rsid w:val="00EE3445"/>
    <w:rsid w:val="00EF5BB8"/>
    <w:rsid w:val="00F01EC2"/>
    <w:rsid w:val="00F01F64"/>
    <w:rsid w:val="00F118AA"/>
    <w:rsid w:val="00F14A1B"/>
    <w:rsid w:val="00F16619"/>
    <w:rsid w:val="00F17D6A"/>
    <w:rsid w:val="00F24CEC"/>
    <w:rsid w:val="00F25BB7"/>
    <w:rsid w:val="00F345A8"/>
    <w:rsid w:val="00F3704E"/>
    <w:rsid w:val="00F449D9"/>
    <w:rsid w:val="00F7649A"/>
    <w:rsid w:val="00FB42CD"/>
    <w:rsid w:val="00FC5F89"/>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54732"/>
  <w15:docId w15:val="{DB4F0C5E-4BA3-429F-9F2D-D25D310A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s-MY" w:eastAsia="ms-MY"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D42"/>
    <w:pPr>
      <w:ind w:left="720"/>
      <w:contextualSpacing/>
    </w:pPr>
  </w:style>
  <w:style w:type="paragraph" w:styleId="Header">
    <w:name w:val="header"/>
    <w:basedOn w:val="Normal"/>
    <w:link w:val="HeaderChar"/>
    <w:uiPriority w:val="99"/>
    <w:semiHidden/>
    <w:unhideWhenUsed/>
    <w:rsid w:val="00251D4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1D42"/>
  </w:style>
  <w:style w:type="paragraph" w:styleId="Footer">
    <w:name w:val="footer"/>
    <w:basedOn w:val="Normal"/>
    <w:link w:val="FooterChar"/>
    <w:uiPriority w:val="99"/>
    <w:semiHidden/>
    <w:unhideWhenUsed/>
    <w:rsid w:val="00251D4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1D42"/>
  </w:style>
  <w:style w:type="paragraph" w:styleId="BalloonText">
    <w:name w:val="Balloon Text"/>
    <w:basedOn w:val="Normal"/>
    <w:link w:val="BalloonTextChar"/>
    <w:uiPriority w:val="99"/>
    <w:semiHidden/>
    <w:unhideWhenUsed/>
    <w:rsid w:val="008A2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C93"/>
    <w:rPr>
      <w:rFonts w:ascii="Tahoma" w:hAnsi="Tahoma" w:cs="Tahoma"/>
      <w:sz w:val="16"/>
      <w:szCs w:val="16"/>
    </w:rPr>
  </w:style>
  <w:style w:type="character" w:styleId="CommentReference">
    <w:name w:val="annotation reference"/>
    <w:basedOn w:val="DefaultParagraphFont"/>
    <w:uiPriority w:val="99"/>
    <w:semiHidden/>
    <w:unhideWhenUsed/>
    <w:rsid w:val="00AE6555"/>
    <w:rPr>
      <w:sz w:val="16"/>
      <w:szCs w:val="16"/>
    </w:rPr>
  </w:style>
  <w:style w:type="paragraph" w:styleId="CommentText">
    <w:name w:val="annotation text"/>
    <w:basedOn w:val="Normal"/>
    <w:link w:val="CommentTextChar"/>
    <w:uiPriority w:val="99"/>
    <w:semiHidden/>
    <w:unhideWhenUsed/>
    <w:rsid w:val="00AE6555"/>
    <w:pPr>
      <w:spacing w:line="240" w:lineRule="auto"/>
    </w:pPr>
    <w:rPr>
      <w:sz w:val="20"/>
      <w:szCs w:val="20"/>
    </w:rPr>
  </w:style>
  <w:style w:type="character" w:customStyle="1" w:styleId="CommentTextChar">
    <w:name w:val="Comment Text Char"/>
    <w:basedOn w:val="DefaultParagraphFont"/>
    <w:link w:val="CommentText"/>
    <w:uiPriority w:val="99"/>
    <w:semiHidden/>
    <w:rsid w:val="00AE6555"/>
    <w:rPr>
      <w:sz w:val="20"/>
      <w:szCs w:val="20"/>
    </w:rPr>
  </w:style>
  <w:style w:type="paragraph" w:styleId="CommentSubject">
    <w:name w:val="annotation subject"/>
    <w:basedOn w:val="CommentText"/>
    <w:next w:val="CommentText"/>
    <w:link w:val="CommentSubjectChar"/>
    <w:uiPriority w:val="99"/>
    <w:semiHidden/>
    <w:unhideWhenUsed/>
    <w:rsid w:val="00AE6555"/>
    <w:rPr>
      <w:b/>
      <w:bCs/>
    </w:rPr>
  </w:style>
  <w:style w:type="character" w:customStyle="1" w:styleId="CommentSubjectChar">
    <w:name w:val="Comment Subject Char"/>
    <w:basedOn w:val="CommentTextChar"/>
    <w:link w:val="CommentSubject"/>
    <w:uiPriority w:val="99"/>
    <w:semiHidden/>
    <w:rsid w:val="00AE6555"/>
    <w:rPr>
      <w:b/>
      <w:bCs/>
      <w:sz w:val="20"/>
      <w:szCs w:val="20"/>
    </w:rPr>
  </w:style>
  <w:style w:type="character" w:styleId="Hyperlink">
    <w:name w:val="Hyperlink"/>
    <w:basedOn w:val="DefaultParagraphFont"/>
    <w:uiPriority w:val="99"/>
    <w:unhideWhenUsed/>
    <w:rsid w:val="005F0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himi@ukm.edu.my" TargetMode="External"/><Relationship Id="rId13" Type="http://schemas.openxmlformats.org/officeDocument/2006/relationships/chart" Target="charts/chart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oleObject" Target="embeddings/oleObject1.bin"/><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Sheet1!$B$3</c:f>
              <c:strCache>
                <c:ptCount val="1"/>
                <c:pt idx="0">
                  <c:v>RCO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Sheet1!$A$4:$A$8</c:f>
              <c:strCache>
                <c:ptCount val="5"/>
                <c:pt idx="0">
                  <c:v>1:1</c:v>
                </c:pt>
                <c:pt idx="1">
                  <c:v>1:2</c:v>
                </c:pt>
                <c:pt idx="2">
                  <c:v>1:3</c:v>
                </c:pt>
                <c:pt idx="3">
                  <c:v>1:4</c:v>
                </c:pt>
                <c:pt idx="4">
                  <c:v>1:5</c:v>
                </c:pt>
              </c:strCache>
            </c:strRef>
          </c:xVal>
          <c:yVal>
            <c:numRef>
              <c:f>Sheet1!$B$4:$B$8</c:f>
              <c:numCache>
                <c:formatCode>General</c:formatCode>
                <c:ptCount val="5"/>
                <c:pt idx="0">
                  <c:v>16.05</c:v>
                </c:pt>
                <c:pt idx="1">
                  <c:v>35.47</c:v>
                </c:pt>
                <c:pt idx="2">
                  <c:v>97.5</c:v>
                </c:pt>
                <c:pt idx="3">
                  <c:v>90.99</c:v>
                </c:pt>
                <c:pt idx="4">
                  <c:v>85.87</c:v>
                </c:pt>
              </c:numCache>
            </c:numRef>
          </c:yVal>
          <c:smooth val="0"/>
          <c:extLst>
            <c:ext xmlns:c16="http://schemas.microsoft.com/office/drawing/2014/chart" uri="{C3380CC4-5D6E-409C-BE32-E72D297353CC}">
              <c16:uniqueId val="{00000000-9221-4852-9474-C4BFD4DC32F7}"/>
            </c:ext>
          </c:extLst>
        </c:ser>
        <c:dLbls>
          <c:dLblPos val="t"/>
          <c:showLegendKey val="0"/>
          <c:showVal val="1"/>
          <c:showCatName val="0"/>
          <c:showSerName val="0"/>
          <c:showPercent val="0"/>
          <c:showBubbleSize val="0"/>
        </c:dLbls>
        <c:axId val="1918395712"/>
        <c:axId val="1918395168"/>
      </c:scatterChart>
      <c:valAx>
        <c:axId val="19183957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Mol ratio NPGDO:formic acid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395168"/>
        <c:crosses val="autoZero"/>
        <c:crossBetween val="midCat"/>
        <c:majorUnit val="1"/>
      </c:valAx>
      <c:valAx>
        <c:axId val="1918395168"/>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solidFill>
                      <a:sysClr val="windowText" lastClr="000000"/>
                    </a:solidFill>
                  </a:rPr>
                  <a:t>RCO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395712"/>
        <c:crosses val="autoZero"/>
        <c:crossBetween val="midCat"/>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6630834350584"/>
          <c:y val="0.14753046824887747"/>
          <c:w val="0.73835078552250089"/>
          <c:h val="0.57014086356588367"/>
        </c:manualLayout>
      </c:layout>
      <c:scatterChart>
        <c:scatterStyle val="lineMarker"/>
        <c:varyColors val="0"/>
        <c:ser>
          <c:idx val="0"/>
          <c:order val="0"/>
          <c:tx>
            <c:strRef>
              <c:f>Sheet1!$B$25</c:f>
              <c:strCache>
                <c:ptCount val="1"/>
                <c:pt idx="0">
                  <c:v>RCO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Sheet1!$A$26:$A$30</c:f>
              <c:strCache>
                <c:ptCount val="5"/>
                <c:pt idx="0">
                  <c:v>1:1</c:v>
                </c:pt>
                <c:pt idx="1">
                  <c:v>1:2</c:v>
                </c:pt>
                <c:pt idx="2">
                  <c:v>1:3</c:v>
                </c:pt>
                <c:pt idx="3">
                  <c:v>1:4</c:v>
                </c:pt>
                <c:pt idx="4">
                  <c:v>1:5</c:v>
                </c:pt>
              </c:strCache>
            </c:strRef>
          </c:xVal>
          <c:yVal>
            <c:numRef>
              <c:f>Sheet1!$B$26:$B$30</c:f>
              <c:numCache>
                <c:formatCode>General</c:formatCode>
                <c:ptCount val="5"/>
                <c:pt idx="0">
                  <c:v>63.78</c:v>
                </c:pt>
                <c:pt idx="1">
                  <c:v>76.010000000000005</c:v>
                </c:pt>
                <c:pt idx="2">
                  <c:v>82.15</c:v>
                </c:pt>
                <c:pt idx="3">
                  <c:v>97.5</c:v>
                </c:pt>
                <c:pt idx="4">
                  <c:v>74.790000000000006</c:v>
                </c:pt>
              </c:numCache>
            </c:numRef>
          </c:yVal>
          <c:smooth val="0"/>
          <c:extLst>
            <c:ext xmlns:c16="http://schemas.microsoft.com/office/drawing/2014/chart" uri="{C3380CC4-5D6E-409C-BE32-E72D297353CC}">
              <c16:uniqueId val="{00000000-B307-4FDD-943C-95D349392F2A}"/>
            </c:ext>
          </c:extLst>
        </c:ser>
        <c:dLbls>
          <c:dLblPos val="t"/>
          <c:showLegendKey val="0"/>
          <c:showVal val="1"/>
          <c:showCatName val="0"/>
          <c:showSerName val="0"/>
          <c:showPercent val="0"/>
          <c:showBubbleSize val="0"/>
        </c:dLbls>
        <c:axId val="1918397888"/>
        <c:axId val="1918400064"/>
      </c:scatterChart>
      <c:valAx>
        <c:axId val="19183978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Mol</a:t>
                </a:r>
                <a:r>
                  <a:rPr lang="en-US" sz="1000" baseline="0">
                    <a:solidFill>
                      <a:sysClr val="windowText" lastClr="000000"/>
                    </a:solidFill>
                  </a:rPr>
                  <a:t> ratio of NPGDO:hydrogen peroxide</a:t>
                </a:r>
                <a:endParaRPr lang="en-US" sz="1000">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400064"/>
        <c:crosses val="autoZero"/>
        <c:crossBetween val="midCat"/>
      </c:valAx>
      <c:valAx>
        <c:axId val="19184000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RCO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397888"/>
        <c:crosses val="autoZero"/>
        <c:crossBetween val="midCat"/>
      </c:valAx>
      <c:spPr>
        <a:noFill/>
        <a:ln w="25400">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69782681619457"/>
          <c:y val="0.12187299550994227"/>
          <c:w val="0.72845154564270598"/>
          <c:h val="0.58104528947993106"/>
        </c:manualLayout>
      </c:layout>
      <c:scatterChart>
        <c:scatterStyle val="lineMarker"/>
        <c:varyColors val="0"/>
        <c:ser>
          <c:idx val="0"/>
          <c:order val="0"/>
          <c:tx>
            <c:strRef>
              <c:f>Sheet1!$C$39</c:f>
              <c:strCache>
                <c:ptCount val="1"/>
                <c:pt idx="0">
                  <c:v>RCO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Sheet1!$A$40:$A$44</c:f>
              <c:numCache>
                <c:formatCode>General</c:formatCode>
                <c:ptCount val="5"/>
                <c:pt idx="0">
                  <c:v>20</c:v>
                </c:pt>
                <c:pt idx="1">
                  <c:v>30</c:v>
                </c:pt>
                <c:pt idx="2">
                  <c:v>40</c:v>
                </c:pt>
                <c:pt idx="3">
                  <c:v>50</c:v>
                </c:pt>
                <c:pt idx="4">
                  <c:v>60</c:v>
                </c:pt>
              </c:numCache>
            </c:numRef>
          </c:xVal>
          <c:yVal>
            <c:numRef>
              <c:f>Sheet1!$C$40:$C$44</c:f>
              <c:numCache>
                <c:formatCode>General</c:formatCode>
                <c:ptCount val="5"/>
                <c:pt idx="0">
                  <c:v>75.72</c:v>
                </c:pt>
                <c:pt idx="1">
                  <c:v>76.89</c:v>
                </c:pt>
                <c:pt idx="2">
                  <c:v>97.51</c:v>
                </c:pt>
                <c:pt idx="3">
                  <c:v>91.1</c:v>
                </c:pt>
                <c:pt idx="4">
                  <c:v>78.39</c:v>
                </c:pt>
              </c:numCache>
            </c:numRef>
          </c:yVal>
          <c:smooth val="0"/>
          <c:extLst>
            <c:ext xmlns:c16="http://schemas.microsoft.com/office/drawing/2014/chart" uri="{C3380CC4-5D6E-409C-BE32-E72D297353CC}">
              <c16:uniqueId val="{00000000-C5CE-436B-8A48-F7AD4914042F}"/>
            </c:ext>
          </c:extLst>
        </c:ser>
        <c:dLbls>
          <c:dLblPos val="t"/>
          <c:showLegendKey val="0"/>
          <c:showVal val="1"/>
          <c:showCatName val="0"/>
          <c:showSerName val="0"/>
          <c:showPercent val="0"/>
          <c:showBubbleSize val="0"/>
        </c:dLbls>
        <c:axId val="1921294544"/>
        <c:axId val="1921289104"/>
      </c:scatterChart>
      <c:valAx>
        <c:axId val="19212945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Temperature (°C)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289104"/>
        <c:crosses val="autoZero"/>
        <c:crossBetween val="midCat"/>
      </c:valAx>
      <c:valAx>
        <c:axId val="19212891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RCO (%)</a:t>
                </a:r>
              </a:p>
            </c:rich>
          </c:tx>
          <c:layout>
            <c:manualLayout>
              <c:xMode val="edge"/>
              <c:yMode val="edge"/>
              <c:x val="3.6364117204105005E-2"/>
              <c:y val="0.338657932351143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294544"/>
        <c:crosses val="autoZero"/>
        <c:crossBetween val="midCat"/>
      </c:valAx>
      <c:spPr>
        <a:noFill/>
        <a:ln w="25400">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3977373165988"/>
          <c:y val="0.15679948280999831"/>
          <c:w val="0.73303871309881563"/>
          <c:h val="0.60638204380962968"/>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Sheet1!$A$58:$A$62</c:f>
              <c:numCache>
                <c:formatCode>General</c:formatCode>
                <c:ptCount val="5"/>
                <c:pt idx="0">
                  <c:v>2</c:v>
                </c:pt>
                <c:pt idx="1">
                  <c:v>3</c:v>
                </c:pt>
                <c:pt idx="2">
                  <c:v>4</c:v>
                </c:pt>
                <c:pt idx="3">
                  <c:v>5</c:v>
                </c:pt>
                <c:pt idx="4">
                  <c:v>6</c:v>
                </c:pt>
              </c:numCache>
            </c:numRef>
          </c:xVal>
          <c:yVal>
            <c:numRef>
              <c:f>Sheet1!$B$58:$B$62</c:f>
              <c:numCache>
                <c:formatCode>General</c:formatCode>
                <c:ptCount val="5"/>
                <c:pt idx="0">
                  <c:v>90.44</c:v>
                </c:pt>
                <c:pt idx="1">
                  <c:v>97.51</c:v>
                </c:pt>
                <c:pt idx="2">
                  <c:v>83.75</c:v>
                </c:pt>
                <c:pt idx="3">
                  <c:v>80.78</c:v>
                </c:pt>
                <c:pt idx="4">
                  <c:v>80.010000000000005</c:v>
                </c:pt>
              </c:numCache>
            </c:numRef>
          </c:yVal>
          <c:smooth val="0"/>
          <c:extLst>
            <c:ext xmlns:c16="http://schemas.microsoft.com/office/drawing/2014/chart" uri="{C3380CC4-5D6E-409C-BE32-E72D297353CC}">
              <c16:uniqueId val="{00000000-E4E0-4C7C-9C69-BBB078DB0B9F}"/>
            </c:ext>
          </c:extLst>
        </c:ser>
        <c:dLbls>
          <c:dLblPos val="t"/>
          <c:showLegendKey val="0"/>
          <c:showVal val="1"/>
          <c:showCatName val="0"/>
          <c:showSerName val="0"/>
          <c:showPercent val="0"/>
          <c:showBubbleSize val="0"/>
        </c:dLbls>
        <c:axId val="1921295632"/>
        <c:axId val="1710738448"/>
      </c:scatterChart>
      <c:valAx>
        <c:axId val="192129563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Time ( Hours)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0738448"/>
        <c:crosses val="autoZero"/>
        <c:crossBetween val="midCat"/>
      </c:valAx>
      <c:valAx>
        <c:axId val="17107384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RCO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295632"/>
        <c:crosses val="autoZero"/>
        <c:crossBetween val="midCat"/>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18788159501439E-2"/>
          <c:y val="9.4229537422885548E-2"/>
          <c:w val="0.850444018695524"/>
          <c:h val="0.67268888017516215"/>
        </c:manualLayout>
      </c:layout>
      <c:lineChart>
        <c:grouping val="standard"/>
        <c:varyColors val="0"/>
        <c:ser>
          <c:idx val="0"/>
          <c:order val="0"/>
          <c:tx>
            <c:v>NPGDO</c:v>
          </c:tx>
          <c:spPr>
            <a:ln w="19050" cap="rnd">
              <a:solidFill>
                <a:schemeClr val="accent1"/>
              </a:solidFill>
              <a:round/>
            </a:ln>
            <a:effectLst/>
          </c:spPr>
          <c:marker>
            <c:symbol val="none"/>
          </c:marker>
          <c:cat>
            <c:numRef>
              <c:f>'Sheet2 (2)'!$A$1:$A$3602</c:f>
              <c:numCache>
                <c:formatCode>General</c:formatCode>
                <c:ptCount val="3602"/>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cat>
          <c:val>
            <c:numRef>
              <c:f>'Sheet2 (2)'!$B$1:$B$3602</c:f>
              <c:numCache>
                <c:formatCode>General</c:formatCode>
                <c:ptCount val="3602"/>
                <c:pt idx="0">
                  <c:v>99.899305999999996</c:v>
                </c:pt>
                <c:pt idx="1">
                  <c:v>99.896074999999996</c:v>
                </c:pt>
                <c:pt idx="2">
                  <c:v>99.893687</c:v>
                </c:pt>
                <c:pt idx="3">
                  <c:v>99.895193000000006</c:v>
                </c:pt>
                <c:pt idx="4">
                  <c:v>99.897413999999998</c:v>
                </c:pt>
                <c:pt idx="5">
                  <c:v>99.897858999999997</c:v>
                </c:pt>
                <c:pt idx="6">
                  <c:v>99.897175000000004</c:v>
                </c:pt>
                <c:pt idx="7">
                  <c:v>99.894329999999997</c:v>
                </c:pt>
                <c:pt idx="8">
                  <c:v>99.892033999999995</c:v>
                </c:pt>
                <c:pt idx="9">
                  <c:v>99.894063000000003</c:v>
                </c:pt>
                <c:pt idx="10">
                  <c:v>99.895481000000004</c:v>
                </c:pt>
                <c:pt idx="11">
                  <c:v>99.892201999999997</c:v>
                </c:pt>
                <c:pt idx="12">
                  <c:v>99.887889000000001</c:v>
                </c:pt>
                <c:pt idx="13">
                  <c:v>99.884214999999998</c:v>
                </c:pt>
                <c:pt idx="14">
                  <c:v>99.881409000000005</c:v>
                </c:pt>
                <c:pt idx="15">
                  <c:v>99.880448000000001</c:v>
                </c:pt>
                <c:pt idx="16">
                  <c:v>99.879886999999997</c:v>
                </c:pt>
                <c:pt idx="17">
                  <c:v>99.879239999999996</c:v>
                </c:pt>
                <c:pt idx="18">
                  <c:v>99.878020000000006</c:v>
                </c:pt>
                <c:pt idx="19">
                  <c:v>99.875955000000005</c:v>
                </c:pt>
                <c:pt idx="20">
                  <c:v>99.874010999999996</c:v>
                </c:pt>
                <c:pt idx="21">
                  <c:v>99.872343000000001</c:v>
                </c:pt>
                <c:pt idx="22">
                  <c:v>99.871266000000006</c:v>
                </c:pt>
                <c:pt idx="23">
                  <c:v>99.870939000000007</c:v>
                </c:pt>
                <c:pt idx="24">
                  <c:v>99.870508000000001</c:v>
                </c:pt>
                <c:pt idx="25">
                  <c:v>99.869828999999996</c:v>
                </c:pt>
                <c:pt idx="26">
                  <c:v>99.869057999999995</c:v>
                </c:pt>
                <c:pt idx="27">
                  <c:v>99.868289000000004</c:v>
                </c:pt>
                <c:pt idx="28">
                  <c:v>99.867750000000001</c:v>
                </c:pt>
                <c:pt idx="29">
                  <c:v>99.867407999999998</c:v>
                </c:pt>
                <c:pt idx="30">
                  <c:v>99.867168000000007</c:v>
                </c:pt>
                <c:pt idx="31">
                  <c:v>99.866979999999998</c:v>
                </c:pt>
                <c:pt idx="32">
                  <c:v>99.866873999999996</c:v>
                </c:pt>
                <c:pt idx="33">
                  <c:v>99.866894000000002</c:v>
                </c:pt>
                <c:pt idx="34">
                  <c:v>99.867084000000006</c:v>
                </c:pt>
                <c:pt idx="35">
                  <c:v>99.867440999999999</c:v>
                </c:pt>
                <c:pt idx="36">
                  <c:v>99.867920999999996</c:v>
                </c:pt>
                <c:pt idx="37">
                  <c:v>99.868485000000007</c:v>
                </c:pt>
                <c:pt idx="38">
                  <c:v>99.869083000000003</c:v>
                </c:pt>
                <c:pt idx="39">
                  <c:v>99.869697000000002</c:v>
                </c:pt>
                <c:pt idx="40">
                  <c:v>99.870340999999996</c:v>
                </c:pt>
                <c:pt idx="41">
                  <c:v>99.871032999999997</c:v>
                </c:pt>
                <c:pt idx="42">
                  <c:v>99.871774000000002</c:v>
                </c:pt>
                <c:pt idx="43">
                  <c:v>99.872550000000004</c:v>
                </c:pt>
                <c:pt idx="44">
                  <c:v>99.873318999999995</c:v>
                </c:pt>
                <c:pt idx="45">
                  <c:v>99.874055999999996</c:v>
                </c:pt>
                <c:pt idx="46">
                  <c:v>99.874764999999996</c:v>
                </c:pt>
                <c:pt idx="47">
                  <c:v>99.875456</c:v>
                </c:pt>
                <c:pt idx="48">
                  <c:v>99.876136000000002</c:v>
                </c:pt>
                <c:pt idx="49">
                  <c:v>99.876790999999997</c:v>
                </c:pt>
                <c:pt idx="50">
                  <c:v>99.877373000000006</c:v>
                </c:pt>
                <c:pt idx="51">
                  <c:v>99.877860999999996</c:v>
                </c:pt>
                <c:pt idx="52">
                  <c:v>99.878276</c:v>
                </c:pt>
                <c:pt idx="53">
                  <c:v>99.878701000000007</c:v>
                </c:pt>
                <c:pt idx="54">
                  <c:v>99.879273999999995</c:v>
                </c:pt>
                <c:pt idx="55">
                  <c:v>99.880071999999998</c:v>
                </c:pt>
                <c:pt idx="56">
                  <c:v>99.881061000000003</c:v>
                </c:pt>
                <c:pt idx="57">
                  <c:v>99.882177999999996</c:v>
                </c:pt>
                <c:pt idx="58">
                  <c:v>99.883324000000002</c:v>
                </c:pt>
                <c:pt idx="59">
                  <c:v>99.884427000000002</c:v>
                </c:pt>
                <c:pt idx="60">
                  <c:v>99.885497999999998</c:v>
                </c:pt>
                <c:pt idx="61">
                  <c:v>99.886549000000002</c:v>
                </c:pt>
                <c:pt idx="62">
                  <c:v>99.887561000000005</c:v>
                </c:pt>
                <c:pt idx="63">
                  <c:v>99.888525999999999</c:v>
                </c:pt>
                <c:pt idx="64">
                  <c:v>99.88946</c:v>
                </c:pt>
                <c:pt idx="65">
                  <c:v>99.890420000000006</c:v>
                </c:pt>
                <c:pt idx="66">
                  <c:v>99.891464999999997</c:v>
                </c:pt>
                <c:pt idx="67">
                  <c:v>99.892572000000001</c:v>
                </c:pt>
                <c:pt idx="68">
                  <c:v>99.893625999999998</c:v>
                </c:pt>
                <c:pt idx="69">
                  <c:v>99.894480000000001</c:v>
                </c:pt>
                <c:pt idx="70">
                  <c:v>99.895060999999998</c:v>
                </c:pt>
                <c:pt idx="71">
                  <c:v>99.895426</c:v>
                </c:pt>
                <c:pt idx="72">
                  <c:v>99.895739000000006</c:v>
                </c:pt>
                <c:pt idx="73">
                  <c:v>99.896127000000007</c:v>
                </c:pt>
                <c:pt idx="74">
                  <c:v>99.896603999999996</c:v>
                </c:pt>
                <c:pt idx="75">
                  <c:v>99.897109</c:v>
                </c:pt>
                <c:pt idx="76">
                  <c:v>99.897514999999999</c:v>
                </c:pt>
                <c:pt idx="77">
                  <c:v>99.897767999999999</c:v>
                </c:pt>
                <c:pt idx="78">
                  <c:v>99.897953999999999</c:v>
                </c:pt>
                <c:pt idx="79">
                  <c:v>99.898121000000003</c:v>
                </c:pt>
                <c:pt idx="80">
                  <c:v>99.898246999999998</c:v>
                </c:pt>
                <c:pt idx="81">
                  <c:v>99.898297999999997</c:v>
                </c:pt>
                <c:pt idx="82">
                  <c:v>99.898199000000005</c:v>
                </c:pt>
                <c:pt idx="83">
                  <c:v>99.897925000000001</c:v>
                </c:pt>
                <c:pt idx="84">
                  <c:v>99.897537999999997</c:v>
                </c:pt>
                <c:pt idx="85">
                  <c:v>99.897081999999997</c:v>
                </c:pt>
                <c:pt idx="86">
                  <c:v>99.896637999999996</c:v>
                </c:pt>
                <c:pt idx="87">
                  <c:v>99.896324000000007</c:v>
                </c:pt>
                <c:pt idx="88">
                  <c:v>99.896214000000001</c:v>
                </c:pt>
                <c:pt idx="89">
                  <c:v>99.896291000000005</c:v>
                </c:pt>
                <c:pt idx="90">
                  <c:v>99.896479999999997</c:v>
                </c:pt>
                <c:pt idx="91">
                  <c:v>99.896698999999998</c:v>
                </c:pt>
                <c:pt idx="92">
                  <c:v>99.896939000000003</c:v>
                </c:pt>
                <c:pt idx="93">
                  <c:v>99.897271000000003</c:v>
                </c:pt>
                <c:pt idx="94">
                  <c:v>99.897739000000001</c:v>
                </c:pt>
                <c:pt idx="95">
                  <c:v>99.898275999999996</c:v>
                </c:pt>
                <c:pt idx="96">
                  <c:v>99.898674999999997</c:v>
                </c:pt>
                <c:pt idx="97">
                  <c:v>99.898711000000006</c:v>
                </c:pt>
                <c:pt idx="98">
                  <c:v>99.898319000000001</c:v>
                </c:pt>
                <c:pt idx="99">
                  <c:v>99.897531999999998</c:v>
                </c:pt>
                <c:pt idx="100">
                  <c:v>99.896423999999996</c:v>
                </c:pt>
                <c:pt idx="101">
                  <c:v>99.895116000000002</c:v>
                </c:pt>
                <c:pt idx="102">
                  <c:v>99.893747000000005</c:v>
                </c:pt>
                <c:pt idx="103">
                  <c:v>99.892517999999995</c:v>
                </c:pt>
                <c:pt idx="104">
                  <c:v>99.891705999999999</c:v>
                </c:pt>
                <c:pt idx="105">
                  <c:v>99.891452999999998</c:v>
                </c:pt>
                <c:pt idx="106">
                  <c:v>99.891723999999996</c:v>
                </c:pt>
                <c:pt idx="107">
                  <c:v>99.892341999999999</c:v>
                </c:pt>
                <c:pt idx="108">
                  <c:v>99.892956999999996</c:v>
                </c:pt>
                <c:pt idx="109">
                  <c:v>99.893299999999996</c:v>
                </c:pt>
                <c:pt idx="110">
                  <c:v>99.893350999999996</c:v>
                </c:pt>
                <c:pt idx="111">
                  <c:v>99.893229000000005</c:v>
                </c:pt>
                <c:pt idx="112">
                  <c:v>99.893158999999997</c:v>
                </c:pt>
                <c:pt idx="113">
                  <c:v>99.893322999999995</c:v>
                </c:pt>
                <c:pt idx="114">
                  <c:v>99.893631999999997</c:v>
                </c:pt>
                <c:pt idx="115">
                  <c:v>99.893921000000006</c:v>
                </c:pt>
                <c:pt idx="116">
                  <c:v>99.894125000000003</c:v>
                </c:pt>
                <c:pt idx="117">
                  <c:v>99.894264000000007</c:v>
                </c:pt>
                <c:pt idx="118">
                  <c:v>99.894461000000007</c:v>
                </c:pt>
                <c:pt idx="119">
                  <c:v>99.894852999999998</c:v>
                </c:pt>
                <c:pt idx="120">
                  <c:v>99.895384000000007</c:v>
                </c:pt>
                <c:pt idx="121">
                  <c:v>99.895921000000001</c:v>
                </c:pt>
                <c:pt idx="122">
                  <c:v>99.896485999999996</c:v>
                </c:pt>
                <c:pt idx="123">
                  <c:v>99.897155999999995</c:v>
                </c:pt>
                <c:pt idx="124">
                  <c:v>99.897993</c:v>
                </c:pt>
                <c:pt idx="125">
                  <c:v>99.899050000000003</c:v>
                </c:pt>
                <c:pt idx="126">
                  <c:v>99.900216</c:v>
                </c:pt>
                <c:pt idx="127">
                  <c:v>99.901314999999997</c:v>
                </c:pt>
                <c:pt idx="128">
                  <c:v>99.902287000000001</c:v>
                </c:pt>
                <c:pt idx="129">
                  <c:v>99.903075999999999</c:v>
                </c:pt>
                <c:pt idx="130">
                  <c:v>99.903542999999999</c:v>
                </c:pt>
                <c:pt idx="131">
                  <c:v>99.903622999999996</c:v>
                </c:pt>
                <c:pt idx="132">
                  <c:v>99.903441000000001</c:v>
                </c:pt>
                <c:pt idx="133">
                  <c:v>99.903120999999999</c:v>
                </c:pt>
                <c:pt idx="134">
                  <c:v>99.902769000000006</c:v>
                </c:pt>
                <c:pt idx="135">
                  <c:v>99.902485999999996</c:v>
                </c:pt>
                <c:pt idx="136">
                  <c:v>99.902203</c:v>
                </c:pt>
                <c:pt idx="137">
                  <c:v>99.901843</c:v>
                </c:pt>
                <c:pt idx="138">
                  <c:v>99.901500999999996</c:v>
                </c:pt>
                <c:pt idx="139">
                  <c:v>99.901252999999997</c:v>
                </c:pt>
                <c:pt idx="140">
                  <c:v>99.901159000000007</c:v>
                </c:pt>
                <c:pt idx="141">
                  <c:v>99.901335000000003</c:v>
                </c:pt>
                <c:pt idx="142">
                  <c:v>99.901897000000005</c:v>
                </c:pt>
                <c:pt idx="143">
                  <c:v>99.902868999999995</c:v>
                </c:pt>
                <c:pt idx="144">
                  <c:v>99.904148000000006</c:v>
                </c:pt>
                <c:pt idx="145">
                  <c:v>99.905501000000001</c:v>
                </c:pt>
                <c:pt idx="146">
                  <c:v>99.906458000000001</c:v>
                </c:pt>
                <c:pt idx="147">
                  <c:v>99.906610000000001</c:v>
                </c:pt>
                <c:pt idx="148">
                  <c:v>99.905918999999997</c:v>
                </c:pt>
                <c:pt idx="149">
                  <c:v>99.904584999999997</c:v>
                </c:pt>
                <c:pt idx="150">
                  <c:v>99.903014999999996</c:v>
                </c:pt>
                <c:pt idx="151">
                  <c:v>99.901651000000001</c:v>
                </c:pt>
                <c:pt idx="152">
                  <c:v>99.900709000000006</c:v>
                </c:pt>
                <c:pt idx="153">
                  <c:v>99.900170000000003</c:v>
                </c:pt>
                <c:pt idx="154">
                  <c:v>99.899876000000006</c:v>
                </c:pt>
                <c:pt idx="155">
                  <c:v>99.899696000000006</c:v>
                </c:pt>
                <c:pt idx="156">
                  <c:v>99.899567000000005</c:v>
                </c:pt>
                <c:pt idx="157">
                  <c:v>99.899476000000007</c:v>
                </c:pt>
                <c:pt idx="158">
                  <c:v>99.899428</c:v>
                </c:pt>
                <c:pt idx="159">
                  <c:v>99.899339999999995</c:v>
                </c:pt>
                <c:pt idx="160">
                  <c:v>99.899084999999999</c:v>
                </c:pt>
                <c:pt idx="161">
                  <c:v>99.898578000000001</c:v>
                </c:pt>
                <c:pt idx="162">
                  <c:v>99.897765000000007</c:v>
                </c:pt>
                <c:pt idx="163">
                  <c:v>99.896653999999998</c:v>
                </c:pt>
                <c:pt idx="164">
                  <c:v>99.895320999999996</c:v>
                </c:pt>
                <c:pt idx="165">
                  <c:v>99.893805999999998</c:v>
                </c:pt>
                <c:pt idx="166">
                  <c:v>99.892143000000004</c:v>
                </c:pt>
                <c:pt idx="167">
                  <c:v>99.890382000000002</c:v>
                </c:pt>
                <c:pt idx="168">
                  <c:v>99.888537999999997</c:v>
                </c:pt>
                <c:pt idx="169">
                  <c:v>99.886666000000005</c:v>
                </c:pt>
                <c:pt idx="170">
                  <c:v>99.884862999999996</c:v>
                </c:pt>
                <c:pt idx="171">
                  <c:v>99.883193000000006</c:v>
                </c:pt>
                <c:pt idx="172">
                  <c:v>99.881714000000002</c:v>
                </c:pt>
                <c:pt idx="173">
                  <c:v>99.880488</c:v>
                </c:pt>
                <c:pt idx="174">
                  <c:v>99.879468000000003</c:v>
                </c:pt>
                <c:pt idx="175">
                  <c:v>99.878527000000005</c:v>
                </c:pt>
                <c:pt idx="176">
                  <c:v>99.877655000000004</c:v>
                </c:pt>
                <c:pt idx="177">
                  <c:v>99.876868000000002</c:v>
                </c:pt>
                <c:pt idx="178">
                  <c:v>99.876051000000004</c:v>
                </c:pt>
                <c:pt idx="179">
                  <c:v>99.875124</c:v>
                </c:pt>
                <c:pt idx="180">
                  <c:v>99.874020000000002</c:v>
                </c:pt>
                <c:pt idx="181">
                  <c:v>99.872659999999996</c:v>
                </c:pt>
                <c:pt idx="182">
                  <c:v>99.871189999999999</c:v>
                </c:pt>
                <c:pt idx="183">
                  <c:v>99.869748000000001</c:v>
                </c:pt>
                <c:pt idx="184">
                  <c:v>99.868179999999995</c:v>
                </c:pt>
                <c:pt idx="185">
                  <c:v>99.866332999999997</c:v>
                </c:pt>
                <c:pt idx="186">
                  <c:v>99.864255999999997</c:v>
                </c:pt>
                <c:pt idx="187">
                  <c:v>99.862138999999999</c:v>
                </c:pt>
                <c:pt idx="188">
                  <c:v>99.860309999999998</c:v>
                </c:pt>
                <c:pt idx="189">
                  <c:v>99.859094999999996</c:v>
                </c:pt>
                <c:pt idx="190">
                  <c:v>99.858607000000006</c:v>
                </c:pt>
                <c:pt idx="191">
                  <c:v>99.858750999999998</c:v>
                </c:pt>
                <c:pt idx="192">
                  <c:v>99.859251</c:v>
                </c:pt>
                <c:pt idx="193">
                  <c:v>99.859775999999997</c:v>
                </c:pt>
                <c:pt idx="194">
                  <c:v>99.860077000000004</c:v>
                </c:pt>
                <c:pt idx="195">
                  <c:v>99.860028999999997</c:v>
                </c:pt>
                <c:pt idx="196">
                  <c:v>99.859751000000003</c:v>
                </c:pt>
                <c:pt idx="197">
                  <c:v>99.859431000000001</c:v>
                </c:pt>
                <c:pt idx="198">
                  <c:v>99.859037000000001</c:v>
                </c:pt>
                <c:pt idx="199">
                  <c:v>99.858491999999998</c:v>
                </c:pt>
                <c:pt idx="200">
                  <c:v>99.857810999999998</c:v>
                </c:pt>
                <c:pt idx="201">
                  <c:v>99.856999999999999</c:v>
                </c:pt>
                <c:pt idx="202">
                  <c:v>99.856171000000003</c:v>
                </c:pt>
                <c:pt idx="203">
                  <c:v>99.855444000000006</c:v>
                </c:pt>
                <c:pt idx="204">
                  <c:v>99.854794999999996</c:v>
                </c:pt>
                <c:pt idx="205">
                  <c:v>99.854286000000002</c:v>
                </c:pt>
                <c:pt idx="206">
                  <c:v>99.854096999999996</c:v>
                </c:pt>
                <c:pt idx="207">
                  <c:v>99.854347000000004</c:v>
                </c:pt>
                <c:pt idx="208">
                  <c:v>99.855058999999997</c:v>
                </c:pt>
                <c:pt idx="209">
                  <c:v>99.856117999999995</c:v>
                </c:pt>
                <c:pt idx="210">
                  <c:v>99.857309000000001</c:v>
                </c:pt>
                <c:pt idx="211">
                  <c:v>99.858509999999995</c:v>
                </c:pt>
                <c:pt idx="212">
                  <c:v>99.859713999999997</c:v>
                </c:pt>
                <c:pt idx="213">
                  <c:v>99.860963999999996</c:v>
                </c:pt>
                <c:pt idx="214">
                  <c:v>99.862294000000006</c:v>
                </c:pt>
                <c:pt idx="215">
                  <c:v>99.863631999999996</c:v>
                </c:pt>
                <c:pt idx="216">
                  <c:v>99.864874</c:v>
                </c:pt>
                <c:pt idx="217">
                  <c:v>99.865950999999995</c:v>
                </c:pt>
                <c:pt idx="218">
                  <c:v>99.866878999999997</c:v>
                </c:pt>
                <c:pt idx="219">
                  <c:v>99.867683</c:v>
                </c:pt>
                <c:pt idx="220">
                  <c:v>99.868356000000006</c:v>
                </c:pt>
                <c:pt idx="221">
                  <c:v>99.869016999999999</c:v>
                </c:pt>
                <c:pt idx="222">
                  <c:v>99.869845999999995</c:v>
                </c:pt>
                <c:pt idx="223">
                  <c:v>99.870959999999997</c:v>
                </c:pt>
                <c:pt idx="224">
                  <c:v>99.872422999999998</c:v>
                </c:pt>
                <c:pt idx="225">
                  <c:v>99.874167999999997</c:v>
                </c:pt>
                <c:pt idx="226">
                  <c:v>99.876092999999997</c:v>
                </c:pt>
                <c:pt idx="227">
                  <c:v>99.878167000000005</c:v>
                </c:pt>
                <c:pt idx="228">
                  <c:v>99.880323000000004</c:v>
                </c:pt>
                <c:pt idx="229">
                  <c:v>99.882428000000004</c:v>
                </c:pt>
                <c:pt idx="230">
                  <c:v>99.884292000000002</c:v>
                </c:pt>
                <c:pt idx="231">
                  <c:v>99.885777000000004</c:v>
                </c:pt>
                <c:pt idx="232">
                  <c:v>99.886942000000005</c:v>
                </c:pt>
                <c:pt idx="233">
                  <c:v>99.887900999999999</c:v>
                </c:pt>
                <c:pt idx="234">
                  <c:v>99.888743000000005</c:v>
                </c:pt>
                <c:pt idx="235">
                  <c:v>99.889572000000001</c:v>
                </c:pt>
                <c:pt idx="236">
                  <c:v>99.890460000000004</c:v>
                </c:pt>
                <c:pt idx="237">
                  <c:v>99.891452000000001</c:v>
                </c:pt>
                <c:pt idx="238">
                  <c:v>99.892607999999996</c:v>
                </c:pt>
                <c:pt idx="239">
                  <c:v>99.893884999999997</c:v>
                </c:pt>
                <c:pt idx="240">
                  <c:v>99.895128999999997</c:v>
                </c:pt>
                <c:pt idx="241">
                  <c:v>99.896240000000006</c:v>
                </c:pt>
                <c:pt idx="242">
                  <c:v>99.897176999999999</c:v>
                </c:pt>
                <c:pt idx="243">
                  <c:v>99.897931999999997</c:v>
                </c:pt>
                <c:pt idx="244">
                  <c:v>99.898629</c:v>
                </c:pt>
                <c:pt idx="245">
                  <c:v>99.899438000000004</c:v>
                </c:pt>
                <c:pt idx="246">
                  <c:v>99.900532999999996</c:v>
                </c:pt>
                <c:pt idx="247">
                  <c:v>99.901983999999999</c:v>
                </c:pt>
                <c:pt idx="248">
                  <c:v>99.903537999999998</c:v>
                </c:pt>
                <c:pt idx="249">
                  <c:v>99.904809</c:v>
                </c:pt>
                <c:pt idx="250">
                  <c:v>99.905513999999997</c:v>
                </c:pt>
                <c:pt idx="251">
                  <c:v>99.905557999999999</c:v>
                </c:pt>
                <c:pt idx="252">
                  <c:v>99.905215999999996</c:v>
                </c:pt>
                <c:pt idx="253">
                  <c:v>99.904847000000004</c:v>
                </c:pt>
                <c:pt idx="254">
                  <c:v>99.904596999999995</c:v>
                </c:pt>
                <c:pt idx="255">
                  <c:v>99.904500999999996</c:v>
                </c:pt>
                <c:pt idx="256">
                  <c:v>99.904404999999997</c:v>
                </c:pt>
                <c:pt idx="257">
                  <c:v>99.904140999999996</c:v>
                </c:pt>
                <c:pt idx="258">
                  <c:v>99.903796</c:v>
                </c:pt>
                <c:pt idx="259">
                  <c:v>99.903498999999996</c:v>
                </c:pt>
                <c:pt idx="260">
                  <c:v>99.903318999999996</c:v>
                </c:pt>
                <c:pt idx="261">
                  <c:v>99.903267999999997</c:v>
                </c:pt>
                <c:pt idx="262">
                  <c:v>99.903261000000001</c:v>
                </c:pt>
                <c:pt idx="263">
                  <c:v>99.903153000000003</c:v>
                </c:pt>
                <c:pt idx="264">
                  <c:v>99.902668000000006</c:v>
                </c:pt>
                <c:pt idx="265">
                  <c:v>99.901555999999999</c:v>
                </c:pt>
                <c:pt idx="266">
                  <c:v>99.899764000000005</c:v>
                </c:pt>
                <c:pt idx="267">
                  <c:v>99.897374999999997</c:v>
                </c:pt>
                <c:pt idx="268">
                  <c:v>99.894588999999996</c:v>
                </c:pt>
                <c:pt idx="269">
                  <c:v>99.891603000000003</c:v>
                </c:pt>
                <c:pt idx="270">
                  <c:v>99.888551000000007</c:v>
                </c:pt>
                <c:pt idx="271">
                  <c:v>99.885501000000005</c:v>
                </c:pt>
                <c:pt idx="272">
                  <c:v>99.882445000000004</c:v>
                </c:pt>
                <c:pt idx="273">
                  <c:v>99.879354000000006</c:v>
                </c:pt>
                <c:pt idx="274">
                  <c:v>99.876092</c:v>
                </c:pt>
                <c:pt idx="275">
                  <c:v>99.872479999999996</c:v>
                </c:pt>
                <c:pt idx="276">
                  <c:v>99.868460999999996</c:v>
                </c:pt>
                <c:pt idx="277">
                  <c:v>99.86403</c:v>
                </c:pt>
                <c:pt idx="278">
                  <c:v>99.859211000000002</c:v>
                </c:pt>
                <c:pt idx="279">
                  <c:v>99.854044000000002</c:v>
                </c:pt>
                <c:pt idx="280">
                  <c:v>99.848566000000005</c:v>
                </c:pt>
                <c:pt idx="281">
                  <c:v>99.842864000000006</c:v>
                </c:pt>
                <c:pt idx="282">
                  <c:v>99.837073000000004</c:v>
                </c:pt>
                <c:pt idx="283">
                  <c:v>99.831294</c:v>
                </c:pt>
                <c:pt idx="284">
                  <c:v>99.825570999999997</c:v>
                </c:pt>
                <c:pt idx="285">
                  <c:v>99.819834999999998</c:v>
                </c:pt>
                <c:pt idx="286">
                  <c:v>99.813961000000006</c:v>
                </c:pt>
                <c:pt idx="287">
                  <c:v>99.807907</c:v>
                </c:pt>
                <c:pt idx="288">
                  <c:v>99.801452999999995</c:v>
                </c:pt>
                <c:pt idx="289">
                  <c:v>99.794218999999998</c:v>
                </c:pt>
                <c:pt idx="290">
                  <c:v>99.786164999999997</c:v>
                </c:pt>
                <c:pt idx="291">
                  <c:v>99.777540999999999</c:v>
                </c:pt>
                <c:pt idx="292">
                  <c:v>99.768687999999997</c:v>
                </c:pt>
                <c:pt idx="293">
                  <c:v>99.759843000000004</c:v>
                </c:pt>
                <c:pt idx="294">
                  <c:v>99.751053999999996</c:v>
                </c:pt>
                <c:pt idx="295">
                  <c:v>99.742248000000004</c:v>
                </c:pt>
                <c:pt idx="296">
                  <c:v>99.733317</c:v>
                </c:pt>
                <c:pt idx="297">
                  <c:v>99.724176</c:v>
                </c:pt>
                <c:pt idx="298">
                  <c:v>99.714723000000006</c:v>
                </c:pt>
                <c:pt idx="299">
                  <c:v>99.704938999999996</c:v>
                </c:pt>
                <c:pt idx="300">
                  <c:v>99.694896999999997</c:v>
                </c:pt>
                <c:pt idx="301">
                  <c:v>99.684645000000003</c:v>
                </c:pt>
                <c:pt idx="302">
                  <c:v>99.674260000000004</c:v>
                </c:pt>
                <c:pt idx="303">
                  <c:v>99.663756000000006</c:v>
                </c:pt>
                <c:pt idx="304">
                  <c:v>99.653048999999996</c:v>
                </c:pt>
                <c:pt idx="305">
                  <c:v>99.642098000000004</c:v>
                </c:pt>
                <c:pt idx="306">
                  <c:v>99.631</c:v>
                </c:pt>
                <c:pt idx="307">
                  <c:v>99.620045000000005</c:v>
                </c:pt>
                <c:pt idx="308">
                  <c:v>99.609515999999999</c:v>
                </c:pt>
                <c:pt idx="309">
                  <c:v>99.599463</c:v>
                </c:pt>
                <c:pt idx="310">
                  <c:v>99.589636999999996</c:v>
                </c:pt>
                <c:pt idx="311">
                  <c:v>99.579678000000001</c:v>
                </c:pt>
                <c:pt idx="312">
                  <c:v>99.569355999999999</c:v>
                </c:pt>
                <c:pt idx="313">
                  <c:v>99.558587000000003</c:v>
                </c:pt>
                <c:pt idx="314">
                  <c:v>99.547458000000006</c:v>
                </c:pt>
                <c:pt idx="315">
                  <c:v>99.536150000000006</c:v>
                </c:pt>
                <c:pt idx="316">
                  <c:v>99.524820000000005</c:v>
                </c:pt>
                <c:pt idx="317">
                  <c:v>99.513604999999998</c:v>
                </c:pt>
                <c:pt idx="318">
                  <c:v>99.502567999999997</c:v>
                </c:pt>
                <c:pt idx="319">
                  <c:v>99.491691000000003</c:v>
                </c:pt>
                <c:pt idx="320">
                  <c:v>99.480922000000007</c:v>
                </c:pt>
                <c:pt idx="321">
                  <c:v>99.470196999999999</c:v>
                </c:pt>
                <c:pt idx="322">
                  <c:v>99.459463</c:v>
                </c:pt>
                <c:pt idx="323">
                  <c:v>99.448627000000002</c:v>
                </c:pt>
                <c:pt idx="324">
                  <c:v>99.437421000000001</c:v>
                </c:pt>
                <c:pt idx="325">
                  <c:v>99.425607999999997</c:v>
                </c:pt>
                <c:pt idx="326">
                  <c:v>99.413229000000001</c:v>
                </c:pt>
                <c:pt idx="327">
                  <c:v>99.400501000000006</c:v>
                </c:pt>
                <c:pt idx="328">
                  <c:v>99.387805</c:v>
                </c:pt>
                <c:pt idx="329">
                  <c:v>99.375484</c:v>
                </c:pt>
                <c:pt idx="330">
                  <c:v>99.363479999999996</c:v>
                </c:pt>
                <c:pt idx="331">
                  <c:v>99.351601000000002</c:v>
                </c:pt>
                <c:pt idx="332">
                  <c:v>99.339776000000001</c:v>
                </c:pt>
                <c:pt idx="333">
                  <c:v>99.327976000000007</c:v>
                </c:pt>
                <c:pt idx="334">
                  <c:v>99.316258000000005</c:v>
                </c:pt>
                <c:pt idx="335">
                  <c:v>99.304676000000001</c:v>
                </c:pt>
                <c:pt idx="336">
                  <c:v>99.293189999999996</c:v>
                </c:pt>
                <c:pt idx="337">
                  <c:v>99.281808999999996</c:v>
                </c:pt>
                <c:pt idx="338">
                  <c:v>99.270571000000004</c:v>
                </c:pt>
                <c:pt idx="339">
                  <c:v>99.259513999999996</c:v>
                </c:pt>
                <c:pt idx="340">
                  <c:v>99.248706999999996</c:v>
                </c:pt>
                <c:pt idx="341">
                  <c:v>99.238184000000004</c:v>
                </c:pt>
                <c:pt idx="342">
                  <c:v>99.227895000000004</c:v>
                </c:pt>
                <c:pt idx="343">
                  <c:v>99.217774000000006</c:v>
                </c:pt>
                <c:pt idx="344">
                  <c:v>99.207673999999997</c:v>
                </c:pt>
                <c:pt idx="345">
                  <c:v>99.197479999999999</c:v>
                </c:pt>
                <c:pt idx="346">
                  <c:v>99.187295000000006</c:v>
                </c:pt>
                <c:pt idx="347">
                  <c:v>99.177273999999997</c:v>
                </c:pt>
                <c:pt idx="348">
                  <c:v>99.167552999999998</c:v>
                </c:pt>
                <c:pt idx="349">
                  <c:v>99.158162000000004</c:v>
                </c:pt>
                <c:pt idx="350">
                  <c:v>99.148756000000006</c:v>
                </c:pt>
                <c:pt idx="351">
                  <c:v>99.138942999999998</c:v>
                </c:pt>
                <c:pt idx="352">
                  <c:v>99.128624000000002</c:v>
                </c:pt>
                <c:pt idx="353">
                  <c:v>99.117891</c:v>
                </c:pt>
                <c:pt idx="354">
                  <c:v>99.107017999999997</c:v>
                </c:pt>
                <c:pt idx="355">
                  <c:v>99.096289999999996</c:v>
                </c:pt>
                <c:pt idx="356">
                  <c:v>99.085859999999997</c:v>
                </c:pt>
                <c:pt idx="357">
                  <c:v>99.075793000000004</c:v>
                </c:pt>
                <c:pt idx="358">
                  <c:v>99.066035999999997</c:v>
                </c:pt>
                <c:pt idx="359">
                  <c:v>99.056503000000006</c:v>
                </c:pt>
                <c:pt idx="360">
                  <c:v>99.047123999999997</c:v>
                </c:pt>
                <c:pt idx="361">
                  <c:v>99.037880000000001</c:v>
                </c:pt>
                <c:pt idx="362">
                  <c:v>99.028796999999997</c:v>
                </c:pt>
                <c:pt idx="363">
                  <c:v>99.019936999999999</c:v>
                </c:pt>
                <c:pt idx="364">
                  <c:v>99.011353</c:v>
                </c:pt>
                <c:pt idx="365">
                  <c:v>99.003051999999997</c:v>
                </c:pt>
                <c:pt idx="366">
                  <c:v>98.995033000000006</c:v>
                </c:pt>
                <c:pt idx="367">
                  <c:v>98.987342999999996</c:v>
                </c:pt>
                <c:pt idx="368">
                  <c:v>98.980040000000002</c:v>
                </c:pt>
                <c:pt idx="369">
                  <c:v>98.973079999999996</c:v>
                </c:pt>
                <c:pt idx="370">
                  <c:v>98.966240999999997</c:v>
                </c:pt>
                <c:pt idx="371">
                  <c:v>98.959168000000005</c:v>
                </c:pt>
                <c:pt idx="372">
                  <c:v>98.951521999999997</c:v>
                </c:pt>
                <c:pt idx="373">
                  <c:v>98.943195000000003</c:v>
                </c:pt>
                <c:pt idx="374">
                  <c:v>98.934405999999996</c:v>
                </c:pt>
                <c:pt idx="375">
                  <c:v>98.925431000000003</c:v>
                </c:pt>
                <c:pt idx="376">
                  <c:v>98.916441000000006</c:v>
                </c:pt>
                <c:pt idx="377">
                  <c:v>98.907533999999998</c:v>
                </c:pt>
                <c:pt idx="378">
                  <c:v>98.898736</c:v>
                </c:pt>
                <c:pt idx="379">
                  <c:v>98.890029999999996</c:v>
                </c:pt>
                <c:pt idx="380">
                  <c:v>98.881286000000003</c:v>
                </c:pt>
                <c:pt idx="381">
                  <c:v>98.872355999999996</c:v>
                </c:pt>
                <c:pt idx="382">
                  <c:v>98.86318</c:v>
                </c:pt>
                <c:pt idx="383">
                  <c:v>98.853763000000001</c:v>
                </c:pt>
                <c:pt idx="384">
                  <c:v>98.844262000000001</c:v>
                </c:pt>
                <c:pt idx="385">
                  <c:v>98.834806</c:v>
                </c:pt>
                <c:pt idx="386">
                  <c:v>98.825490000000002</c:v>
                </c:pt>
                <c:pt idx="387">
                  <c:v>98.816382000000004</c:v>
                </c:pt>
                <c:pt idx="388">
                  <c:v>98.807395999999997</c:v>
                </c:pt>
                <c:pt idx="389">
                  <c:v>98.797791000000004</c:v>
                </c:pt>
                <c:pt idx="390">
                  <c:v>98.788027</c:v>
                </c:pt>
                <c:pt idx="391">
                  <c:v>98.780626999999996</c:v>
                </c:pt>
                <c:pt idx="392">
                  <c:v>98.774218000000005</c:v>
                </c:pt>
                <c:pt idx="393">
                  <c:v>98.765648999999996</c:v>
                </c:pt>
                <c:pt idx="394">
                  <c:v>98.755459999999999</c:v>
                </c:pt>
                <c:pt idx="395">
                  <c:v>98.743043</c:v>
                </c:pt>
                <c:pt idx="396">
                  <c:v>98.730767</c:v>
                </c:pt>
                <c:pt idx="397">
                  <c:v>98.723820000000003</c:v>
                </c:pt>
                <c:pt idx="398">
                  <c:v>98.720152999999996</c:v>
                </c:pt>
                <c:pt idx="399">
                  <c:v>98.719094999999996</c:v>
                </c:pt>
                <c:pt idx="400">
                  <c:v>98.717706000000007</c:v>
                </c:pt>
                <c:pt idx="401">
                  <c:v>98.709390999999997</c:v>
                </c:pt>
                <c:pt idx="402">
                  <c:v>98.698791999999997</c:v>
                </c:pt>
                <c:pt idx="403">
                  <c:v>98.691052999999997</c:v>
                </c:pt>
                <c:pt idx="404">
                  <c:v>98.684810999999996</c:v>
                </c:pt>
                <c:pt idx="405">
                  <c:v>98.682525999999996</c:v>
                </c:pt>
                <c:pt idx="406">
                  <c:v>98.677255000000002</c:v>
                </c:pt>
                <c:pt idx="407">
                  <c:v>98.657854999999998</c:v>
                </c:pt>
                <c:pt idx="408">
                  <c:v>98.631983000000005</c:v>
                </c:pt>
                <c:pt idx="409">
                  <c:v>98.603683000000004</c:v>
                </c:pt>
                <c:pt idx="410">
                  <c:v>98.579127</c:v>
                </c:pt>
                <c:pt idx="411">
                  <c:v>98.575044000000005</c:v>
                </c:pt>
                <c:pt idx="412">
                  <c:v>98.571263999999999</c:v>
                </c:pt>
                <c:pt idx="413">
                  <c:v>98.543222</c:v>
                </c:pt>
                <c:pt idx="414">
                  <c:v>98.503895</c:v>
                </c:pt>
                <c:pt idx="415">
                  <c:v>98.455849000000001</c:v>
                </c:pt>
                <c:pt idx="416">
                  <c:v>98.417553999999996</c:v>
                </c:pt>
                <c:pt idx="417">
                  <c:v>98.413880000000006</c:v>
                </c:pt>
                <c:pt idx="418">
                  <c:v>98.428500999999997</c:v>
                </c:pt>
                <c:pt idx="419">
                  <c:v>98.453613000000004</c:v>
                </c:pt>
                <c:pt idx="420">
                  <c:v>98.480610999999996</c:v>
                </c:pt>
                <c:pt idx="421">
                  <c:v>98.497708000000003</c:v>
                </c:pt>
                <c:pt idx="422">
                  <c:v>98.508910999999998</c:v>
                </c:pt>
                <c:pt idx="423">
                  <c:v>98.514365999999995</c:v>
                </c:pt>
                <c:pt idx="424">
                  <c:v>98.515721999999997</c:v>
                </c:pt>
                <c:pt idx="425">
                  <c:v>98.515236000000002</c:v>
                </c:pt>
                <c:pt idx="426">
                  <c:v>98.511078999999995</c:v>
                </c:pt>
                <c:pt idx="427">
                  <c:v>98.500579999999999</c:v>
                </c:pt>
                <c:pt idx="428">
                  <c:v>98.488876000000005</c:v>
                </c:pt>
                <c:pt idx="429">
                  <c:v>98.476635999999999</c:v>
                </c:pt>
                <c:pt idx="430">
                  <c:v>98.472870999999998</c:v>
                </c:pt>
                <c:pt idx="431">
                  <c:v>98.491410000000002</c:v>
                </c:pt>
                <c:pt idx="432">
                  <c:v>98.513373000000001</c:v>
                </c:pt>
                <c:pt idx="433">
                  <c:v>98.528187000000003</c:v>
                </c:pt>
                <c:pt idx="434">
                  <c:v>98.529680999999997</c:v>
                </c:pt>
                <c:pt idx="435">
                  <c:v>98.50309</c:v>
                </c:pt>
                <c:pt idx="436">
                  <c:v>98.471957000000003</c:v>
                </c:pt>
                <c:pt idx="437">
                  <c:v>98.454640999999995</c:v>
                </c:pt>
                <c:pt idx="438">
                  <c:v>98.444603999999998</c:v>
                </c:pt>
                <c:pt idx="439">
                  <c:v>98.443645000000004</c:v>
                </c:pt>
                <c:pt idx="440">
                  <c:v>98.444462000000001</c:v>
                </c:pt>
                <c:pt idx="441">
                  <c:v>98.440747999999999</c:v>
                </c:pt>
                <c:pt idx="442">
                  <c:v>98.435401999999996</c:v>
                </c:pt>
                <c:pt idx="443">
                  <c:v>98.428022999999996</c:v>
                </c:pt>
                <c:pt idx="444">
                  <c:v>98.421835999999999</c:v>
                </c:pt>
                <c:pt idx="445">
                  <c:v>98.419488000000001</c:v>
                </c:pt>
                <c:pt idx="446">
                  <c:v>98.418999999999997</c:v>
                </c:pt>
                <c:pt idx="447">
                  <c:v>98.420876000000007</c:v>
                </c:pt>
                <c:pt idx="448">
                  <c:v>98.420680000000004</c:v>
                </c:pt>
                <c:pt idx="449">
                  <c:v>98.414231999999998</c:v>
                </c:pt>
                <c:pt idx="450">
                  <c:v>98.407578000000001</c:v>
                </c:pt>
                <c:pt idx="451">
                  <c:v>98.403441999999998</c:v>
                </c:pt>
                <c:pt idx="452">
                  <c:v>98.40155</c:v>
                </c:pt>
                <c:pt idx="453">
                  <c:v>98.402743999999998</c:v>
                </c:pt>
                <c:pt idx="454">
                  <c:v>98.402759000000003</c:v>
                </c:pt>
                <c:pt idx="455">
                  <c:v>98.400029000000004</c:v>
                </c:pt>
                <c:pt idx="456">
                  <c:v>98.396315999999999</c:v>
                </c:pt>
                <c:pt idx="457">
                  <c:v>98.392363000000003</c:v>
                </c:pt>
                <c:pt idx="458">
                  <c:v>98.388779999999997</c:v>
                </c:pt>
                <c:pt idx="459">
                  <c:v>98.385228999999995</c:v>
                </c:pt>
                <c:pt idx="460">
                  <c:v>98.381352000000007</c:v>
                </c:pt>
                <c:pt idx="461">
                  <c:v>98.377154000000004</c:v>
                </c:pt>
                <c:pt idx="462">
                  <c:v>98.372704999999996</c:v>
                </c:pt>
                <c:pt idx="463">
                  <c:v>98.368173999999996</c:v>
                </c:pt>
                <c:pt idx="464">
                  <c:v>98.363693999999995</c:v>
                </c:pt>
                <c:pt idx="465">
                  <c:v>98.358726000000004</c:v>
                </c:pt>
                <c:pt idx="466">
                  <c:v>98.352952999999999</c:v>
                </c:pt>
                <c:pt idx="467">
                  <c:v>98.346221</c:v>
                </c:pt>
                <c:pt idx="468">
                  <c:v>98.339016000000001</c:v>
                </c:pt>
                <c:pt idx="469">
                  <c:v>98.333731999999998</c:v>
                </c:pt>
                <c:pt idx="470">
                  <c:v>98.330349999999996</c:v>
                </c:pt>
                <c:pt idx="471">
                  <c:v>98.328568000000004</c:v>
                </c:pt>
                <c:pt idx="472">
                  <c:v>98.327208999999996</c:v>
                </c:pt>
                <c:pt idx="473">
                  <c:v>98.321720999999997</c:v>
                </c:pt>
                <c:pt idx="474">
                  <c:v>98.314853999999997</c:v>
                </c:pt>
                <c:pt idx="475">
                  <c:v>98.312171000000006</c:v>
                </c:pt>
                <c:pt idx="476">
                  <c:v>98.311408999999998</c:v>
                </c:pt>
                <c:pt idx="477">
                  <c:v>98.312020000000004</c:v>
                </c:pt>
                <c:pt idx="478">
                  <c:v>98.309557999999996</c:v>
                </c:pt>
                <c:pt idx="479">
                  <c:v>98.295000999999999</c:v>
                </c:pt>
                <c:pt idx="480">
                  <c:v>98.276944999999998</c:v>
                </c:pt>
                <c:pt idx="481">
                  <c:v>98.266013000000001</c:v>
                </c:pt>
                <c:pt idx="482">
                  <c:v>98.257739000000001</c:v>
                </c:pt>
                <c:pt idx="483">
                  <c:v>98.251490000000004</c:v>
                </c:pt>
                <c:pt idx="484">
                  <c:v>98.245281000000006</c:v>
                </c:pt>
                <c:pt idx="485">
                  <c:v>98.235557999999997</c:v>
                </c:pt>
                <c:pt idx="486">
                  <c:v>98.224843000000007</c:v>
                </c:pt>
                <c:pt idx="487">
                  <c:v>98.214186999999995</c:v>
                </c:pt>
                <c:pt idx="488">
                  <c:v>98.205422999999996</c:v>
                </c:pt>
                <c:pt idx="489">
                  <c:v>98.205292999999998</c:v>
                </c:pt>
                <c:pt idx="490">
                  <c:v>98.203601000000006</c:v>
                </c:pt>
                <c:pt idx="491">
                  <c:v>98.189008999999999</c:v>
                </c:pt>
                <c:pt idx="492">
                  <c:v>98.165818000000002</c:v>
                </c:pt>
                <c:pt idx="493">
                  <c:v>98.127239000000003</c:v>
                </c:pt>
                <c:pt idx="494">
                  <c:v>98.097003000000001</c:v>
                </c:pt>
                <c:pt idx="495">
                  <c:v>98.110145000000003</c:v>
                </c:pt>
                <c:pt idx="496">
                  <c:v>98.138154</c:v>
                </c:pt>
                <c:pt idx="497">
                  <c:v>98.164045999999999</c:v>
                </c:pt>
                <c:pt idx="498">
                  <c:v>98.174751000000001</c:v>
                </c:pt>
                <c:pt idx="499">
                  <c:v>98.136708999999996</c:v>
                </c:pt>
                <c:pt idx="500">
                  <c:v>98.085890000000006</c:v>
                </c:pt>
                <c:pt idx="501">
                  <c:v>98.053556999999998</c:v>
                </c:pt>
                <c:pt idx="502">
                  <c:v>98.033382000000003</c:v>
                </c:pt>
                <c:pt idx="503">
                  <c:v>98.036681000000002</c:v>
                </c:pt>
                <c:pt idx="504">
                  <c:v>98.040957000000006</c:v>
                </c:pt>
                <c:pt idx="505">
                  <c:v>98.021929</c:v>
                </c:pt>
                <c:pt idx="506">
                  <c:v>97.990459999999999</c:v>
                </c:pt>
                <c:pt idx="507">
                  <c:v>97.945054999999996</c:v>
                </c:pt>
                <c:pt idx="508">
                  <c:v>97.898026999999999</c:v>
                </c:pt>
                <c:pt idx="509">
                  <c:v>97.862978999999996</c:v>
                </c:pt>
                <c:pt idx="510">
                  <c:v>97.837075999999996</c:v>
                </c:pt>
                <c:pt idx="511">
                  <c:v>97.827332999999996</c:v>
                </c:pt>
                <c:pt idx="512">
                  <c:v>97.815078999999997</c:v>
                </c:pt>
                <c:pt idx="513">
                  <c:v>97.781153000000003</c:v>
                </c:pt>
                <c:pt idx="514">
                  <c:v>97.733030999999997</c:v>
                </c:pt>
                <c:pt idx="515">
                  <c:v>97.664051000000001</c:v>
                </c:pt>
                <c:pt idx="516">
                  <c:v>97.599328999999997</c:v>
                </c:pt>
                <c:pt idx="517">
                  <c:v>97.571730000000002</c:v>
                </c:pt>
                <c:pt idx="518">
                  <c:v>97.552329</c:v>
                </c:pt>
                <c:pt idx="519">
                  <c:v>97.523508000000007</c:v>
                </c:pt>
                <c:pt idx="520">
                  <c:v>97.480151000000006</c:v>
                </c:pt>
                <c:pt idx="521">
                  <c:v>97.401505</c:v>
                </c:pt>
                <c:pt idx="522">
                  <c:v>97.312551999999997</c:v>
                </c:pt>
                <c:pt idx="523">
                  <c:v>97.232220999999996</c:v>
                </c:pt>
                <c:pt idx="524">
                  <c:v>97.158460000000005</c:v>
                </c:pt>
                <c:pt idx="525">
                  <c:v>97.096796999999995</c:v>
                </c:pt>
                <c:pt idx="526">
                  <c:v>97.040904999999995</c:v>
                </c:pt>
                <c:pt idx="527">
                  <c:v>96.983447999999996</c:v>
                </c:pt>
                <c:pt idx="528">
                  <c:v>96.931047000000007</c:v>
                </c:pt>
                <c:pt idx="529">
                  <c:v>96.8887</c:v>
                </c:pt>
                <c:pt idx="530">
                  <c:v>96.853358</c:v>
                </c:pt>
                <c:pt idx="531">
                  <c:v>96.823953000000003</c:v>
                </c:pt>
                <c:pt idx="532">
                  <c:v>96.795873999999998</c:v>
                </c:pt>
                <c:pt idx="533">
                  <c:v>96.761779000000004</c:v>
                </c:pt>
                <c:pt idx="534">
                  <c:v>96.726657000000003</c:v>
                </c:pt>
                <c:pt idx="535">
                  <c:v>96.688722999999996</c:v>
                </c:pt>
                <c:pt idx="536">
                  <c:v>96.660404</c:v>
                </c:pt>
                <c:pt idx="537">
                  <c:v>96.657599000000005</c:v>
                </c:pt>
                <c:pt idx="538">
                  <c:v>96.667282</c:v>
                </c:pt>
                <c:pt idx="539">
                  <c:v>96.681819000000004</c:v>
                </c:pt>
                <c:pt idx="540">
                  <c:v>96.697889000000004</c:v>
                </c:pt>
                <c:pt idx="541">
                  <c:v>96.706643999999997</c:v>
                </c:pt>
                <c:pt idx="542">
                  <c:v>96.718913999999998</c:v>
                </c:pt>
                <c:pt idx="543">
                  <c:v>96.745497999999998</c:v>
                </c:pt>
                <c:pt idx="544">
                  <c:v>96.779803000000001</c:v>
                </c:pt>
                <c:pt idx="545">
                  <c:v>96.820616000000001</c:v>
                </c:pt>
                <c:pt idx="546">
                  <c:v>96.864604999999997</c:v>
                </c:pt>
                <c:pt idx="547">
                  <c:v>96.907241999999997</c:v>
                </c:pt>
                <c:pt idx="548">
                  <c:v>96.948831999999996</c:v>
                </c:pt>
                <c:pt idx="549">
                  <c:v>96.980727000000002</c:v>
                </c:pt>
                <c:pt idx="550">
                  <c:v>97.023099000000002</c:v>
                </c:pt>
                <c:pt idx="551">
                  <c:v>97.101550000000003</c:v>
                </c:pt>
                <c:pt idx="552">
                  <c:v>97.189998000000003</c:v>
                </c:pt>
                <c:pt idx="553">
                  <c:v>97.275103999999999</c:v>
                </c:pt>
                <c:pt idx="554">
                  <c:v>97.343900000000005</c:v>
                </c:pt>
                <c:pt idx="555">
                  <c:v>97.365291999999997</c:v>
                </c:pt>
                <c:pt idx="556">
                  <c:v>97.380280999999997</c:v>
                </c:pt>
                <c:pt idx="557">
                  <c:v>97.428596999999996</c:v>
                </c:pt>
                <c:pt idx="558">
                  <c:v>97.483131999999998</c:v>
                </c:pt>
                <c:pt idx="559">
                  <c:v>97.527682999999996</c:v>
                </c:pt>
                <c:pt idx="560">
                  <c:v>97.569575</c:v>
                </c:pt>
                <c:pt idx="561">
                  <c:v>97.608519000000001</c:v>
                </c:pt>
                <c:pt idx="562">
                  <c:v>97.647729999999996</c:v>
                </c:pt>
                <c:pt idx="563">
                  <c:v>97.694784999999996</c:v>
                </c:pt>
                <c:pt idx="564">
                  <c:v>97.738185999999999</c:v>
                </c:pt>
                <c:pt idx="565">
                  <c:v>97.766306</c:v>
                </c:pt>
                <c:pt idx="566">
                  <c:v>97.788798</c:v>
                </c:pt>
                <c:pt idx="567">
                  <c:v>97.811485000000005</c:v>
                </c:pt>
                <c:pt idx="568">
                  <c:v>97.832904999999997</c:v>
                </c:pt>
                <c:pt idx="569">
                  <c:v>97.854798000000002</c:v>
                </c:pt>
                <c:pt idx="570">
                  <c:v>97.873965999999996</c:v>
                </c:pt>
                <c:pt idx="571">
                  <c:v>97.886398999999997</c:v>
                </c:pt>
                <c:pt idx="572">
                  <c:v>97.895588000000004</c:v>
                </c:pt>
                <c:pt idx="573">
                  <c:v>97.903565</c:v>
                </c:pt>
                <c:pt idx="574">
                  <c:v>97.909774999999996</c:v>
                </c:pt>
                <c:pt idx="575">
                  <c:v>97.912262999999996</c:v>
                </c:pt>
                <c:pt idx="576">
                  <c:v>97.918405000000007</c:v>
                </c:pt>
                <c:pt idx="577">
                  <c:v>97.936842999999996</c:v>
                </c:pt>
                <c:pt idx="578">
                  <c:v>97.959292000000005</c:v>
                </c:pt>
                <c:pt idx="579">
                  <c:v>97.983981</c:v>
                </c:pt>
                <c:pt idx="580">
                  <c:v>98.000388000000001</c:v>
                </c:pt>
                <c:pt idx="581">
                  <c:v>97.992315000000005</c:v>
                </c:pt>
                <c:pt idx="582">
                  <c:v>97.978313</c:v>
                </c:pt>
                <c:pt idx="583">
                  <c:v>97.969857000000005</c:v>
                </c:pt>
                <c:pt idx="584">
                  <c:v>97.969037</c:v>
                </c:pt>
                <c:pt idx="585">
                  <c:v>97.985478999999998</c:v>
                </c:pt>
                <c:pt idx="586">
                  <c:v>98.005538000000001</c:v>
                </c:pt>
                <c:pt idx="587">
                  <c:v>98.018462</c:v>
                </c:pt>
                <c:pt idx="588">
                  <c:v>98.026448000000002</c:v>
                </c:pt>
                <c:pt idx="589">
                  <c:v>98.026565000000005</c:v>
                </c:pt>
                <c:pt idx="590">
                  <c:v>98.023629999999997</c:v>
                </c:pt>
                <c:pt idx="591">
                  <c:v>98.022193999999999</c:v>
                </c:pt>
                <c:pt idx="592">
                  <c:v>98.020899999999997</c:v>
                </c:pt>
                <c:pt idx="593">
                  <c:v>98.018912999999998</c:v>
                </c:pt>
                <c:pt idx="594">
                  <c:v>98.017284000000004</c:v>
                </c:pt>
                <c:pt idx="595">
                  <c:v>98.017148000000006</c:v>
                </c:pt>
                <c:pt idx="596">
                  <c:v>98.017697999999996</c:v>
                </c:pt>
                <c:pt idx="597">
                  <c:v>98.019153000000003</c:v>
                </c:pt>
                <c:pt idx="598">
                  <c:v>98.019056000000006</c:v>
                </c:pt>
                <c:pt idx="599">
                  <c:v>98.014550999999997</c:v>
                </c:pt>
                <c:pt idx="600">
                  <c:v>98.009939000000003</c:v>
                </c:pt>
                <c:pt idx="601">
                  <c:v>98.010807999999997</c:v>
                </c:pt>
                <c:pt idx="602">
                  <c:v>98.011538000000002</c:v>
                </c:pt>
                <c:pt idx="603">
                  <c:v>98.006405000000001</c:v>
                </c:pt>
                <c:pt idx="604">
                  <c:v>98.000191000000001</c:v>
                </c:pt>
                <c:pt idx="605">
                  <c:v>97.994206000000005</c:v>
                </c:pt>
                <c:pt idx="606">
                  <c:v>97.991225999999997</c:v>
                </c:pt>
                <c:pt idx="607">
                  <c:v>97.998868000000002</c:v>
                </c:pt>
                <c:pt idx="608">
                  <c:v>98.004149999999996</c:v>
                </c:pt>
                <c:pt idx="609">
                  <c:v>97.993656000000001</c:v>
                </c:pt>
                <c:pt idx="610">
                  <c:v>97.978010999999995</c:v>
                </c:pt>
                <c:pt idx="611">
                  <c:v>97.961211000000006</c:v>
                </c:pt>
                <c:pt idx="612">
                  <c:v>97.946824000000007</c:v>
                </c:pt>
                <c:pt idx="613">
                  <c:v>97.941607000000005</c:v>
                </c:pt>
                <c:pt idx="614">
                  <c:v>97.940197999999995</c:v>
                </c:pt>
                <c:pt idx="615">
                  <c:v>97.941309000000004</c:v>
                </c:pt>
                <c:pt idx="616">
                  <c:v>97.941326000000004</c:v>
                </c:pt>
                <c:pt idx="617">
                  <c:v>97.934302000000002</c:v>
                </c:pt>
                <c:pt idx="618">
                  <c:v>97.926032000000006</c:v>
                </c:pt>
                <c:pt idx="619">
                  <c:v>97.919889999999995</c:v>
                </c:pt>
                <c:pt idx="620">
                  <c:v>97.915158000000005</c:v>
                </c:pt>
                <c:pt idx="621">
                  <c:v>97.912560999999997</c:v>
                </c:pt>
                <c:pt idx="622">
                  <c:v>97.909628999999995</c:v>
                </c:pt>
                <c:pt idx="623">
                  <c:v>97.904071000000002</c:v>
                </c:pt>
                <c:pt idx="624">
                  <c:v>97.897346999999996</c:v>
                </c:pt>
                <c:pt idx="625">
                  <c:v>97.889741000000001</c:v>
                </c:pt>
                <c:pt idx="626">
                  <c:v>97.882017000000005</c:v>
                </c:pt>
                <c:pt idx="627">
                  <c:v>97.875226999999995</c:v>
                </c:pt>
                <c:pt idx="628">
                  <c:v>97.868972999999997</c:v>
                </c:pt>
                <c:pt idx="629">
                  <c:v>97.863366999999997</c:v>
                </c:pt>
                <c:pt idx="630">
                  <c:v>97.858328</c:v>
                </c:pt>
                <c:pt idx="631">
                  <c:v>97.854196000000002</c:v>
                </c:pt>
                <c:pt idx="632">
                  <c:v>97.850142000000005</c:v>
                </c:pt>
                <c:pt idx="633">
                  <c:v>97.846002999999996</c:v>
                </c:pt>
                <c:pt idx="634">
                  <c:v>97.840795999999997</c:v>
                </c:pt>
                <c:pt idx="635">
                  <c:v>97.833509000000006</c:v>
                </c:pt>
                <c:pt idx="636">
                  <c:v>97.825648000000001</c:v>
                </c:pt>
                <c:pt idx="637">
                  <c:v>97.817830000000001</c:v>
                </c:pt>
                <c:pt idx="638">
                  <c:v>97.810361</c:v>
                </c:pt>
                <c:pt idx="639">
                  <c:v>97.803966000000003</c:v>
                </c:pt>
                <c:pt idx="640">
                  <c:v>97.797959000000006</c:v>
                </c:pt>
                <c:pt idx="641">
                  <c:v>97.791855999999996</c:v>
                </c:pt>
                <c:pt idx="642">
                  <c:v>97.786010000000005</c:v>
                </c:pt>
                <c:pt idx="643">
                  <c:v>97.781074000000004</c:v>
                </c:pt>
                <c:pt idx="644">
                  <c:v>97.775942999999998</c:v>
                </c:pt>
                <c:pt idx="645">
                  <c:v>97.769756999999998</c:v>
                </c:pt>
                <c:pt idx="646">
                  <c:v>97.763095000000007</c:v>
                </c:pt>
                <c:pt idx="647">
                  <c:v>97.755994000000001</c:v>
                </c:pt>
                <c:pt idx="648">
                  <c:v>97.748911000000007</c:v>
                </c:pt>
                <c:pt idx="649">
                  <c:v>97.742597000000004</c:v>
                </c:pt>
                <c:pt idx="650">
                  <c:v>97.736474000000001</c:v>
                </c:pt>
                <c:pt idx="651">
                  <c:v>97.729820000000004</c:v>
                </c:pt>
                <c:pt idx="652">
                  <c:v>97.723011999999997</c:v>
                </c:pt>
                <c:pt idx="653">
                  <c:v>97.715885</c:v>
                </c:pt>
                <c:pt idx="654">
                  <c:v>97.708892000000006</c:v>
                </c:pt>
                <c:pt idx="655">
                  <c:v>97.702228000000005</c:v>
                </c:pt>
                <c:pt idx="656">
                  <c:v>97.695980000000006</c:v>
                </c:pt>
                <c:pt idx="657">
                  <c:v>97.690483999999998</c:v>
                </c:pt>
                <c:pt idx="658">
                  <c:v>97.684578999999999</c:v>
                </c:pt>
                <c:pt idx="659">
                  <c:v>97.676069999999996</c:v>
                </c:pt>
                <c:pt idx="660">
                  <c:v>97.667558999999997</c:v>
                </c:pt>
                <c:pt idx="661">
                  <c:v>97.661530999999997</c:v>
                </c:pt>
                <c:pt idx="662">
                  <c:v>97.657556999999997</c:v>
                </c:pt>
                <c:pt idx="663">
                  <c:v>97.657410999999996</c:v>
                </c:pt>
                <c:pt idx="664">
                  <c:v>97.657314999999997</c:v>
                </c:pt>
                <c:pt idx="665">
                  <c:v>97.652270999999999</c:v>
                </c:pt>
                <c:pt idx="666">
                  <c:v>97.645358999999999</c:v>
                </c:pt>
                <c:pt idx="667">
                  <c:v>97.637943000000007</c:v>
                </c:pt>
                <c:pt idx="668">
                  <c:v>97.630449999999996</c:v>
                </c:pt>
                <c:pt idx="669">
                  <c:v>97.623811000000003</c:v>
                </c:pt>
                <c:pt idx="670">
                  <c:v>97.617385999999996</c:v>
                </c:pt>
                <c:pt idx="671">
                  <c:v>97.610956999999999</c:v>
                </c:pt>
                <c:pt idx="672">
                  <c:v>97.605249000000001</c:v>
                </c:pt>
                <c:pt idx="673">
                  <c:v>97.601757000000006</c:v>
                </c:pt>
                <c:pt idx="674">
                  <c:v>97.598838000000001</c:v>
                </c:pt>
                <c:pt idx="675">
                  <c:v>97.594750000000005</c:v>
                </c:pt>
                <c:pt idx="676">
                  <c:v>97.589950999999999</c:v>
                </c:pt>
                <c:pt idx="677">
                  <c:v>97.583393999999998</c:v>
                </c:pt>
                <c:pt idx="678">
                  <c:v>97.576836999999998</c:v>
                </c:pt>
                <c:pt idx="679">
                  <c:v>97.572878000000003</c:v>
                </c:pt>
                <c:pt idx="680">
                  <c:v>97.570268999999996</c:v>
                </c:pt>
                <c:pt idx="681">
                  <c:v>97.568775000000002</c:v>
                </c:pt>
                <c:pt idx="682">
                  <c:v>97.566816000000003</c:v>
                </c:pt>
                <c:pt idx="683">
                  <c:v>97.561430000000001</c:v>
                </c:pt>
                <c:pt idx="684">
                  <c:v>97.555515999999997</c:v>
                </c:pt>
                <c:pt idx="685">
                  <c:v>97.551502999999997</c:v>
                </c:pt>
                <c:pt idx="686">
                  <c:v>97.547790000000006</c:v>
                </c:pt>
                <c:pt idx="687">
                  <c:v>97.542737000000002</c:v>
                </c:pt>
                <c:pt idx="688">
                  <c:v>97.537706999999997</c:v>
                </c:pt>
                <c:pt idx="689">
                  <c:v>97.532150999999999</c:v>
                </c:pt>
                <c:pt idx="690">
                  <c:v>97.528267999999997</c:v>
                </c:pt>
                <c:pt idx="691">
                  <c:v>97.528293000000005</c:v>
                </c:pt>
                <c:pt idx="692">
                  <c:v>97.528369999999995</c:v>
                </c:pt>
                <c:pt idx="693">
                  <c:v>97.524288999999996</c:v>
                </c:pt>
                <c:pt idx="694">
                  <c:v>97.518822</c:v>
                </c:pt>
                <c:pt idx="695">
                  <c:v>97.514207999999996</c:v>
                </c:pt>
                <c:pt idx="696">
                  <c:v>97.509608999999998</c:v>
                </c:pt>
                <c:pt idx="697">
                  <c:v>97.505595999999997</c:v>
                </c:pt>
                <c:pt idx="698">
                  <c:v>97.501895000000005</c:v>
                </c:pt>
                <c:pt idx="699">
                  <c:v>97.497653999999997</c:v>
                </c:pt>
                <c:pt idx="700">
                  <c:v>97.494583000000006</c:v>
                </c:pt>
                <c:pt idx="701">
                  <c:v>97.493262999999999</c:v>
                </c:pt>
                <c:pt idx="702">
                  <c:v>97.493143000000003</c:v>
                </c:pt>
                <c:pt idx="703">
                  <c:v>97.491640000000004</c:v>
                </c:pt>
                <c:pt idx="704">
                  <c:v>97.490774999999999</c:v>
                </c:pt>
                <c:pt idx="705">
                  <c:v>97.491692999999998</c:v>
                </c:pt>
                <c:pt idx="706">
                  <c:v>97.495230000000006</c:v>
                </c:pt>
                <c:pt idx="707">
                  <c:v>97.504495000000006</c:v>
                </c:pt>
                <c:pt idx="708">
                  <c:v>97.514950999999996</c:v>
                </c:pt>
                <c:pt idx="709">
                  <c:v>97.523426999999998</c:v>
                </c:pt>
                <c:pt idx="710">
                  <c:v>97.530207000000004</c:v>
                </c:pt>
                <c:pt idx="711">
                  <c:v>97.534721000000005</c:v>
                </c:pt>
                <c:pt idx="712">
                  <c:v>97.538398000000001</c:v>
                </c:pt>
                <c:pt idx="713">
                  <c:v>97.542096999999998</c:v>
                </c:pt>
                <c:pt idx="714">
                  <c:v>97.546676000000005</c:v>
                </c:pt>
                <c:pt idx="715">
                  <c:v>97.552963000000005</c:v>
                </c:pt>
                <c:pt idx="716">
                  <c:v>97.559533999999999</c:v>
                </c:pt>
                <c:pt idx="717">
                  <c:v>97.566383000000002</c:v>
                </c:pt>
                <c:pt idx="718">
                  <c:v>97.572664000000003</c:v>
                </c:pt>
                <c:pt idx="719">
                  <c:v>97.578659000000002</c:v>
                </c:pt>
                <c:pt idx="720">
                  <c:v>97.584367999999998</c:v>
                </c:pt>
                <c:pt idx="721">
                  <c:v>97.590072000000006</c:v>
                </c:pt>
                <c:pt idx="722">
                  <c:v>97.596041999999997</c:v>
                </c:pt>
                <c:pt idx="723">
                  <c:v>97.603381999999996</c:v>
                </c:pt>
                <c:pt idx="724">
                  <c:v>97.611254000000002</c:v>
                </c:pt>
                <c:pt idx="725">
                  <c:v>97.618824000000004</c:v>
                </c:pt>
                <c:pt idx="726">
                  <c:v>97.625</c:v>
                </c:pt>
                <c:pt idx="727">
                  <c:v>97.627611999999999</c:v>
                </c:pt>
                <c:pt idx="728">
                  <c:v>97.628315000000001</c:v>
                </c:pt>
                <c:pt idx="729">
                  <c:v>97.628203999999997</c:v>
                </c:pt>
                <c:pt idx="730">
                  <c:v>97.629183999999995</c:v>
                </c:pt>
                <c:pt idx="731">
                  <c:v>97.635317000000001</c:v>
                </c:pt>
                <c:pt idx="732">
                  <c:v>97.643327999999997</c:v>
                </c:pt>
                <c:pt idx="733">
                  <c:v>97.651855999999995</c:v>
                </c:pt>
                <c:pt idx="734">
                  <c:v>97.660077000000001</c:v>
                </c:pt>
                <c:pt idx="735">
                  <c:v>97.666101999999995</c:v>
                </c:pt>
                <c:pt idx="736">
                  <c:v>97.670731000000004</c:v>
                </c:pt>
                <c:pt idx="737">
                  <c:v>97.673973000000004</c:v>
                </c:pt>
                <c:pt idx="738">
                  <c:v>97.676907</c:v>
                </c:pt>
                <c:pt idx="739">
                  <c:v>97.681405999999996</c:v>
                </c:pt>
                <c:pt idx="740">
                  <c:v>97.684500999999997</c:v>
                </c:pt>
                <c:pt idx="741">
                  <c:v>97.683554000000001</c:v>
                </c:pt>
                <c:pt idx="742">
                  <c:v>97.681492000000006</c:v>
                </c:pt>
                <c:pt idx="743">
                  <c:v>97.680992000000003</c:v>
                </c:pt>
                <c:pt idx="744">
                  <c:v>97.682310999999999</c:v>
                </c:pt>
                <c:pt idx="745">
                  <c:v>97.687280999999999</c:v>
                </c:pt>
                <c:pt idx="746">
                  <c:v>97.691649999999996</c:v>
                </c:pt>
                <c:pt idx="747">
                  <c:v>97.692035000000004</c:v>
                </c:pt>
                <c:pt idx="748">
                  <c:v>97.690022999999997</c:v>
                </c:pt>
                <c:pt idx="749">
                  <c:v>97.686402000000001</c:v>
                </c:pt>
                <c:pt idx="750">
                  <c:v>97.682214999999999</c:v>
                </c:pt>
                <c:pt idx="751">
                  <c:v>97.678516000000002</c:v>
                </c:pt>
                <c:pt idx="752">
                  <c:v>97.676595000000006</c:v>
                </c:pt>
                <c:pt idx="753">
                  <c:v>97.678756000000007</c:v>
                </c:pt>
                <c:pt idx="754">
                  <c:v>97.682131999999996</c:v>
                </c:pt>
                <c:pt idx="755">
                  <c:v>97.685682</c:v>
                </c:pt>
                <c:pt idx="756">
                  <c:v>97.686604000000003</c:v>
                </c:pt>
                <c:pt idx="757">
                  <c:v>97.679851999999997</c:v>
                </c:pt>
                <c:pt idx="758">
                  <c:v>97.672280999999998</c:v>
                </c:pt>
                <c:pt idx="759">
                  <c:v>97.668490000000006</c:v>
                </c:pt>
                <c:pt idx="760">
                  <c:v>97.666174999999996</c:v>
                </c:pt>
                <c:pt idx="761">
                  <c:v>97.665582999999998</c:v>
                </c:pt>
                <c:pt idx="762">
                  <c:v>97.664411999999999</c:v>
                </c:pt>
                <c:pt idx="763">
                  <c:v>97.661156000000005</c:v>
                </c:pt>
                <c:pt idx="764">
                  <c:v>97.656829000000002</c:v>
                </c:pt>
                <c:pt idx="765">
                  <c:v>97.651943000000003</c:v>
                </c:pt>
                <c:pt idx="766">
                  <c:v>97.647008999999997</c:v>
                </c:pt>
                <c:pt idx="767">
                  <c:v>97.641779999999997</c:v>
                </c:pt>
                <c:pt idx="768">
                  <c:v>97.636759999999995</c:v>
                </c:pt>
                <c:pt idx="769">
                  <c:v>97.631693999999996</c:v>
                </c:pt>
                <c:pt idx="770">
                  <c:v>97.626585000000006</c:v>
                </c:pt>
                <c:pt idx="771">
                  <c:v>97.621435000000005</c:v>
                </c:pt>
                <c:pt idx="772">
                  <c:v>97.615504999999999</c:v>
                </c:pt>
                <c:pt idx="773">
                  <c:v>97.608310000000003</c:v>
                </c:pt>
                <c:pt idx="774">
                  <c:v>97.600595999999996</c:v>
                </c:pt>
                <c:pt idx="775">
                  <c:v>97.592133000000004</c:v>
                </c:pt>
                <c:pt idx="776">
                  <c:v>97.583663999999999</c:v>
                </c:pt>
                <c:pt idx="777">
                  <c:v>97.574949000000004</c:v>
                </c:pt>
                <c:pt idx="778">
                  <c:v>97.567684999999997</c:v>
                </c:pt>
                <c:pt idx="779">
                  <c:v>97.564760000000007</c:v>
                </c:pt>
                <c:pt idx="780">
                  <c:v>97.562286</c:v>
                </c:pt>
                <c:pt idx="781">
                  <c:v>97.557624000000004</c:v>
                </c:pt>
                <c:pt idx="782">
                  <c:v>97.550320999999997</c:v>
                </c:pt>
                <c:pt idx="783">
                  <c:v>97.536573000000004</c:v>
                </c:pt>
                <c:pt idx="784">
                  <c:v>97.523308999999998</c:v>
                </c:pt>
                <c:pt idx="785">
                  <c:v>97.518416999999999</c:v>
                </c:pt>
                <c:pt idx="786">
                  <c:v>97.514971000000003</c:v>
                </c:pt>
                <c:pt idx="787">
                  <c:v>97.506735000000006</c:v>
                </c:pt>
                <c:pt idx="788">
                  <c:v>97.498018999999999</c:v>
                </c:pt>
                <c:pt idx="789">
                  <c:v>97.491235000000003</c:v>
                </c:pt>
                <c:pt idx="790">
                  <c:v>97.484948000000003</c:v>
                </c:pt>
                <c:pt idx="791">
                  <c:v>97.479889999999997</c:v>
                </c:pt>
                <c:pt idx="792">
                  <c:v>97.473398000000003</c:v>
                </c:pt>
                <c:pt idx="793">
                  <c:v>97.462288999999998</c:v>
                </c:pt>
                <c:pt idx="794">
                  <c:v>97.450191000000004</c:v>
                </c:pt>
                <c:pt idx="795">
                  <c:v>97.441266999999996</c:v>
                </c:pt>
                <c:pt idx="796">
                  <c:v>97.433098000000001</c:v>
                </c:pt>
                <c:pt idx="797">
                  <c:v>97.424458000000001</c:v>
                </c:pt>
                <c:pt idx="798">
                  <c:v>97.415842999999995</c:v>
                </c:pt>
                <c:pt idx="799">
                  <c:v>97.407520000000005</c:v>
                </c:pt>
                <c:pt idx="800">
                  <c:v>97.401233000000005</c:v>
                </c:pt>
                <c:pt idx="801">
                  <c:v>97.400194999999997</c:v>
                </c:pt>
                <c:pt idx="802">
                  <c:v>97.400221000000002</c:v>
                </c:pt>
                <c:pt idx="803">
                  <c:v>97.398561999999998</c:v>
                </c:pt>
                <c:pt idx="804">
                  <c:v>97.394700999999998</c:v>
                </c:pt>
                <c:pt idx="805">
                  <c:v>97.385862000000003</c:v>
                </c:pt>
                <c:pt idx="806">
                  <c:v>97.377308999999997</c:v>
                </c:pt>
                <c:pt idx="807">
                  <c:v>97.373796999999996</c:v>
                </c:pt>
                <c:pt idx="808">
                  <c:v>97.372101000000001</c:v>
                </c:pt>
                <c:pt idx="809">
                  <c:v>97.37097</c:v>
                </c:pt>
                <c:pt idx="810">
                  <c:v>97.369140999999999</c:v>
                </c:pt>
                <c:pt idx="811">
                  <c:v>97.364571999999995</c:v>
                </c:pt>
                <c:pt idx="812">
                  <c:v>97.360303000000002</c:v>
                </c:pt>
                <c:pt idx="813">
                  <c:v>97.359122999999997</c:v>
                </c:pt>
                <c:pt idx="814">
                  <c:v>97.359268999999998</c:v>
                </c:pt>
                <c:pt idx="815">
                  <c:v>97.360490999999996</c:v>
                </c:pt>
                <c:pt idx="816">
                  <c:v>97.361260000000001</c:v>
                </c:pt>
                <c:pt idx="817">
                  <c:v>97.359509000000003</c:v>
                </c:pt>
                <c:pt idx="818">
                  <c:v>97.357539000000003</c:v>
                </c:pt>
                <c:pt idx="819">
                  <c:v>97.357146999999998</c:v>
                </c:pt>
                <c:pt idx="820">
                  <c:v>97.358593999999997</c:v>
                </c:pt>
                <c:pt idx="821">
                  <c:v>97.365256000000002</c:v>
                </c:pt>
                <c:pt idx="822">
                  <c:v>97.371736999999996</c:v>
                </c:pt>
                <c:pt idx="823">
                  <c:v>97.372012999999995</c:v>
                </c:pt>
                <c:pt idx="824">
                  <c:v>97.370215000000002</c:v>
                </c:pt>
                <c:pt idx="825">
                  <c:v>97.367377000000005</c:v>
                </c:pt>
                <c:pt idx="826">
                  <c:v>97.366409000000004</c:v>
                </c:pt>
                <c:pt idx="827">
                  <c:v>97.371290999999999</c:v>
                </c:pt>
                <c:pt idx="828">
                  <c:v>97.378107999999997</c:v>
                </c:pt>
                <c:pt idx="829">
                  <c:v>97.384995000000004</c:v>
                </c:pt>
                <c:pt idx="830">
                  <c:v>97.391411000000005</c:v>
                </c:pt>
                <c:pt idx="831">
                  <c:v>97.395994999999999</c:v>
                </c:pt>
                <c:pt idx="832">
                  <c:v>97.398993000000004</c:v>
                </c:pt>
                <c:pt idx="833">
                  <c:v>97.400104999999996</c:v>
                </c:pt>
                <c:pt idx="834">
                  <c:v>97.400948999999997</c:v>
                </c:pt>
                <c:pt idx="835">
                  <c:v>97.402068</c:v>
                </c:pt>
                <c:pt idx="836">
                  <c:v>97.404016999999996</c:v>
                </c:pt>
                <c:pt idx="837">
                  <c:v>97.406531000000001</c:v>
                </c:pt>
                <c:pt idx="838">
                  <c:v>97.409332000000006</c:v>
                </c:pt>
                <c:pt idx="839">
                  <c:v>97.411857999999995</c:v>
                </c:pt>
                <c:pt idx="840">
                  <c:v>97.414101000000002</c:v>
                </c:pt>
                <c:pt idx="841">
                  <c:v>97.414640000000006</c:v>
                </c:pt>
                <c:pt idx="842">
                  <c:v>97.414305999999996</c:v>
                </c:pt>
                <c:pt idx="843">
                  <c:v>97.412801999999999</c:v>
                </c:pt>
                <c:pt idx="844">
                  <c:v>97.410972000000001</c:v>
                </c:pt>
                <c:pt idx="845">
                  <c:v>97.409971999999996</c:v>
                </c:pt>
                <c:pt idx="846">
                  <c:v>97.410388999999995</c:v>
                </c:pt>
                <c:pt idx="847">
                  <c:v>97.413393999999997</c:v>
                </c:pt>
                <c:pt idx="848">
                  <c:v>97.417265</c:v>
                </c:pt>
                <c:pt idx="849">
                  <c:v>97.420547999999997</c:v>
                </c:pt>
                <c:pt idx="850">
                  <c:v>97.423817999999997</c:v>
                </c:pt>
                <c:pt idx="851">
                  <c:v>97.425320999999997</c:v>
                </c:pt>
                <c:pt idx="852">
                  <c:v>97.426801999999995</c:v>
                </c:pt>
                <c:pt idx="853">
                  <c:v>97.429439000000002</c:v>
                </c:pt>
                <c:pt idx="854">
                  <c:v>97.431754999999995</c:v>
                </c:pt>
                <c:pt idx="855">
                  <c:v>97.433454999999995</c:v>
                </c:pt>
                <c:pt idx="856">
                  <c:v>97.433650999999998</c:v>
                </c:pt>
                <c:pt idx="857">
                  <c:v>97.432040999999998</c:v>
                </c:pt>
                <c:pt idx="858">
                  <c:v>97.429203999999999</c:v>
                </c:pt>
                <c:pt idx="859">
                  <c:v>97.424543999999997</c:v>
                </c:pt>
                <c:pt idx="860">
                  <c:v>97.419246999999999</c:v>
                </c:pt>
                <c:pt idx="861">
                  <c:v>97.414805000000001</c:v>
                </c:pt>
                <c:pt idx="862">
                  <c:v>97.410624999999996</c:v>
                </c:pt>
                <c:pt idx="863">
                  <c:v>97.405805000000001</c:v>
                </c:pt>
                <c:pt idx="864">
                  <c:v>97.402727999999996</c:v>
                </c:pt>
                <c:pt idx="865">
                  <c:v>97.404121000000004</c:v>
                </c:pt>
                <c:pt idx="866">
                  <c:v>97.406385999999998</c:v>
                </c:pt>
                <c:pt idx="867">
                  <c:v>97.408624000000003</c:v>
                </c:pt>
                <c:pt idx="868">
                  <c:v>97.406633999999997</c:v>
                </c:pt>
                <c:pt idx="869">
                  <c:v>97.393501999999998</c:v>
                </c:pt>
                <c:pt idx="870">
                  <c:v>97.378175999999996</c:v>
                </c:pt>
                <c:pt idx="871">
                  <c:v>97.367323999999996</c:v>
                </c:pt>
                <c:pt idx="872">
                  <c:v>97.358241000000007</c:v>
                </c:pt>
                <c:pt idx="873">
                  <c:v>97.350631000000007</c:v>
                </c:pt>
                <c:pt idx="874">
                  <c:v>97.342371</c:v>
                </c:pt>
                <c:pt idx="875">
                  <c:v>97.330408000000006</c:v>
                </c:pt>
                <c:pt idx="876">
                  <c:v>97.317471999999995</c:v>
                </c:pt>
                <c:pt idx="877">
                  <c:v>97.308152000000007</c:v>
                </c:pt>
                <c:pt idx="878">
                  <c:v>97.296931999999998</c:v>
                </c:pt>
                <c:pt idx="879">
                  <c:v>97.279820999999998</c:v>
                </c:pt>
                <c:pt idx="880">
                  <c:v>97.261098000000004</c:v>
                </c:pt>
                <c:pt idx="881">
                  <c:v>97.242613000000006</c:v>
                </c:pt>
                <c:pt idx="882">
                  <c:v>97.226219</c:v>
                </c:pt>
                <c:pt idx="883">
                  <c:v>97.214393999999999</c:v>
                </c:pt>
                <c:pt idx="884">
                  <c:v>97.203438000000006</c:v>
                </c:pt>
                <c:pt idx="885">
                  <c:v>97.189340999999999</c:v>
                </c:pt>
                <c:pt idx="886">
                  <c:v>97.172098000000005</c:v>
                </c:pt>
                <c:pt idx="887">
                  <c:v>97.149845999999997</c:v>
                </c:pt>
                <c:pt idx="888">
                  <c:v>97.126275000000007</c:v>
                </c:pt>
                <c:pt idx="889">
                  <c:v>97.105393000000007</c:v>
                </c:pt>
                <c:pt idx="890">
                  <c:v>97.085333000000006</c:v>
                </c:pt>
                <c:pt idx="891">
                  <c:v>97.067025999999998</c:v>
                </c:pt>
                <c:pt idx="892">
                  <c:v>97.048012</c:v>
                </c:pt>
                <c:pt idx="893">
                  <c:v>97.026452000000006</c:v>
                </c:pt>
                <c:pt idx="894">
                  <c:v>97.003276999999997</c:v>
                </c:pt>
                <c:pt idx="895">
                  <c:v>96.977264000000005</c:v>
                </c:pt>
                <c:pt idx="896">
                  <c:v>96.952420000000004</c:v>
                </c:pt>
                <c:pt idx="897">
                  <c:v>96.933987999999999</c:v>
                </c:pt>
                <c:pt idx="898">
                  <c:v>96.917961000000005</c:v>
                </c:pt>
                <c:pt idx="899">
                  <c:v>96.902499000000006</c:v>
                </c:pt>
                <c:pt idx="900">
                  <c:v>96.884856999999997</c:v>
                </c:pt>
                <c:pt idx="901">
                  <c:v>96.859212999999997</c:v>
                </c:pt>
                <c:pt idx="902">
                  <c:v>96.832318000000001</c:v>
                </c:pt>
                <c:pt idx="903">
                  <c:v>96.810046999999997</c:v>
                </c:pt>
                <c:pt idx="904">
                  <c:v>96.787807000000001</c:v>
                </c:pt>
                <c:pt idx="905">
                  <c:v>96.764080000000007</c:v>
                </c:pt>
                <c:pt idx="906">
                  <c:v>96.735782999999998</c:v>
                </c:pt>
                <c:pt idx="907">
                  <c:v>96.696358000000004</c:v>
                </c:pt>
                <c:pt idx="908">
                  <c:v>96.654089999999997</c:v>
                </c:pt>
                <c:pt idx="909">
                  <c:v>96.615837999999997</c:v>
                </c:pt>
                <c:pt idx="910">
                  <c:v>96.579733000000004</c:v>
                </c:pt>
                <c:pt idx="911">
                  <c:v>96.548006000000001</c:v>
                </c:pt>
                <c:pt idx="912">
                  <c:v>96.516575000000003</c:v>
                </c:pt>
                <c:pt idx="913">
                  <c:v>96.482259999999997</c:v>
                </c:pt>
                <c:pt idx="914">
                  <c:v>96.444710999999998</c:v>
                </c:pt>
                <c:pt idx="915">
                  <c:v>96.402608000000001</c:v>
                </c:pt>
                <c:pt idx="916">
                  <c:v>96.35848</c:v>
                </c:pt>
                <c:pt idx="917">
                  <c:v>96.314895000000007</c:v>
                </c:pt>
                <c:pt idx="918">
                  <c:v>96.268950000000004</c:v>
                </c:pt>
                <c:pt idx="919">
                  <c:v>96.219665000000006</c:v>
                </c:pt>
                <c:pt idx="920">
                  <c:v>96.164102</c:v>
                </c:pt>
                <c:pt idx="921">
                  <c:v>96.098647999999997</c:v>
                </c:pt>
                <c:pt idx="922">
                  <c:v>96.024888000000004</c:v>
                </c:pt>
                <c:pt idx="923">
                  <c:v>95.943439999999995</c:v>
                </c:pt>
                <c:pt idx="924">
                  <c:v>95.856898999999999</c:v>
                </c:pt>
                <c:pt idx="925">
                  <c:v>95.768213000000003</c:v>
                </c:pt>
                <c:pt idx="926">
                  <c:v>95.678376999999998</c:v>
                </c:pt>
                <c:pt idx="927">
                  <c:v>95.589382999999998</c:v>
                </c:pt>
                <c:pt idx="928">
                  <c:v>95.500923999999998</c:v>
                </c:pt>
                <c:pt idx="929">
                  <c:v>95.411370000000005</c:v>
                </c:pt>
                <c:pt idx="930">
                  <c:v>95.326676000000006</c:v>
                </c:pt>
                <c:pt idx="931">
                  <c:v>95.250822999999997</c:v>
                </c:pt>
                <c:pt idx="932">
                  <c:v>95.186142000000004</c:v>
                </c:pt>
                <c:pt idx="933">
                  <c:v>95.139904000000001</c:v>
                </c:pt>
                <c:pt idx="934">
                  <c:v>95.104821000000001</c:v>
                </c:pt>
                <c:pt idx="935">
                  <c:v>95.078204999999997</c:v>
                </c:pt>
                <c:pt idx="936">
                  <c:v>95.055373000000003</c:v>
                </c:pt>
                <c:pt idx="937">
                  <c:v>95.028352999999996</c:v>
                </c:pt>
                <c:pt idx="938">
                  <c:v>95.001058999999998</c:v>
                </c:pt>
                <c:pt idx="939">
                  <c:v>94.974106000000006</c:v>
                </c:pt>
                <c:pt idx="940">
                  <c:v>94.947128000000006</c:v>
                </c:pt>
                <c:pt idx="941">
                  <c:v>94.920764000000005</c:v>
                </c:pt>
                <c:pt idx="942">
                  <c:v>94.894019999999998</c:v>
                </c:pt>
                <c:pt idx="943">
                  <c:v>94.868207999999996</c:v>
                </c:pt>
                <c:pt idx="944">
                  <c:v>94.836128000000002</c:v>
                </c:pt>
                <c:pt idx="945">
                  <c:v>94.788613999999995</c:v>
                </c:pt>
                <c:pt idx="946">
                  <c:v>94.730185000000006</c:v>
                </c:pt>
                <c:pt idx="947">
                  <c:v>94.658771000000002</c:v>
                </c:pt>
                <c:pt idx="948">
                  <c:v>94.581073000000004</c:v>
                </c:pt>
                <c:pt idx="949">
                  <c:v>94.503129999999999</c:v>
                </c:pt>
                <c:pt idx="950">
                  <c:v>94.421508000000003</c:v>
                </c:pt>
                <c:pt idx="951">
                  <c:v>94.336701000000005</c:v>
                </c:pt>
                <c:pt idx="952">
                  <c:v>94.242059999999995</c:v>
                </c:pt>
                <c:pt idx="953">
                  <c:v>94.130464000000003</c:v>
                </c:pt>
                <c:pt idx="954">
                  <c:v>94.007191000000006</c:v>
                </c:pt>
                <c:pt idx="955">
                  <c:v>93.875302000000005</c:v>
                </c:pt>
                <c:pt idx="956">
                  <c:v>93.735253</c:v>
                </c:pt>
                <c:pt idx="957">
                  <c:v>93.589753000000002</c:v>
                </c:pt>
                <c:pt idx="958">
                  <c:v>93.435348000000005</c:v>
                </c:pt>
                <c:pt idx="959">
                  <c:v>93.269525000000002</c:v>
                </c:pt>
                <c:pt idx="960">
                  <c:v>93.091963000000007</c:v>
                </c:pt>
                <c:pt idx="961">
                  <c:v>92.900046000000003</c:v>
                </c:pt>
                <c:pt idx="962">
                  <c:v>92.694328999999996</c:v>
                </c:pt>
                <c:pt idx="963">
                  <c:v>92.474101000000005</c:v>
                </c:pt>
                <c:pt idx="964">
                  <c:v>92.239299000000003</c:v>
                </c:pt>
                <c:pt idx="965">
                  <c:v>91.990268</c:v>
                </c:pt>
                <c:pt idx="966">
                  <c:v>91.726099000000005</c:v>
                </c:pt>
                <c:pt idx="967">
                  <c:v>91.447534000000005</c:v>
                </c:pt>
                <c:pt idx="968">
                  <c:v>91.149198999999996</c:v>
                </c:pt>
                <c:pt idx="969">
                  <c:v>90.827922000000001</c:v>
                </c:pt>
                <c:pt idx="970">
                  <c:v>90.477570999999998</c:v>
                </c:pt>
                <c:pt idx="971">
                  <c:v>90.091294000000005</c:v>
                </c:pt>
                <c:pt idx="972">
                  <c:v>89.667933000000005</c:v>
                </c:pt>
                <c:pt idx="973">
                  <c:v>89.205956999999998</c:v>
                </c:pt>
                <c:pt idx="974">
                  <c:v>88.697941999999998</c:v>
                </c:pt>
                <c:pt idx="975">
                  <c:v>88.138620000000003</c:v>
                </c:pt>
                <c:pt idx="976">
                  <c:v>87.518697000000003</c:v>
                </c:pt>
                <c:pt idx="977">
                  <c:v>86.829341999999997</c:v>
                </c:pt>
                <c:pt idx="978">
                  <c:v>86.065765999999996</c:v>
                </c:pt>
                <c:pt idx="979">
                  <c:v>85.220348999999999</c:v>
                </c:pt>
                <c:pt idx="980">
                  <c:v>84.291487000000004</c:v>
                </c:pt>
                <c:pt idx="981">
                  <c:v>83.272380999999996</c:v>
                </c:pt>
                <c:pt idx="982">
                  <c:v>82.170671999999996</c:v>
                </c:pt>
                <c:pt idx="983">
                  <c:v>80.985247000000001</c:v>
                </c:pt>
                <c:pt idx="984">
                  <c:v>79.735625999999996</c:v>
                </c:pt>
                <c:pt idx="985">
                  <c:v>78.431545</c:v>
                </c:pt>
                <c:pt idx="986">
                  <c:v>77.103513000000007</c:v>
                </c:pt>
                <c:pt idx="987">
                  <c:v>75.772608000000005</c:v>
                </c:pt>
                <c:pt idx="988">
                  <c:v>74.478701999999998</c:v>
                </c:pt>
                <c:pt idx="989">
                  <c:v>73.261975000000007</c:v>
                </c:pt>
                <c:pt idx="990">
                  <c:v>72.148779000000005</c:v>
                </c:pt>
                <c:pt idx="991">
                  <c:v>71.175115000000005</c:v>
                </c:pt>
                <c:pt idx="992">
                  <c:v>70.357287999999997</c:v>
                </c:pt>
                <c:pt idx="993">
                  <c:v>69.719890000000007</c:v>
                </c:pt>
                <c:pt idx="994">
                  <c:v>69.275238000000002</c:v>
                </c:pt>
                <c:pt idx="995">
                  <c:v>69.047883999999996</c:v>
                </c:pt>
                <c:pt idx="996">
                  <c:v>69.022075000000001</c:v>
                </c:pt>
                <c:pt idx="997">
                  <c:v>69.198740000000001</c:v>
                </c:pt>
                <c:pt idx="998">
                  <c:v>69.543222</c:v>
                </c:pt>
                <c:pt idx="999">
                  <c:v>70.035427999999996</c:v>
                </c:pt>
                <c:pt idx="1000">
                  <c:v>70.628487000000007</c:v>
                </c:pt>
                <c:pt idx="1001">
                  <c:v>71.288236999999995</c:v>
                </c:pt>
                <c:pt idx="1002">
                  <c:v>71.957212999999996</c:v>
                </c:pt>
                <c:pt idx="1003">
                  <c:v>72.581141000000002</c:v>
                </c:pt>
                <c:pt idx="1004">
                  <c:v>73.121696999999998</c:v>
                </c:pt>
                <c:pt idx="1005">
                  <c:v>73.529342999999997</c:v>
                </c:pt>
                <c:pt idx="1006">
                  <c:v>73.784982999999997</c:v>
                </c:pt>
                <c:pt idx="1007">
                  <c:v>73.851060000000004</c:v>
                </c:pt>
                <c:pt idx="1008">
                  <c:v>73.734679</c:v>
                </c:pt>
                <c:pt idx="1009">
                  <c:v>73.422662000000003</c:v>
                </c:pt>
                <c:pt idx="1010">
                  <c:v>72.935169000000002</c:v>
                </c:pt>
                <c:pt idx="1011">
                  <c:v>72.280569</c:v>
                </c:pt>
                <c:pt idx="1012">
                  <c:v>71.474812999999997</c:v>
                </c:pt>
                <c:pt idx="1013">
                  <c:v>70.531948999999997</c:v>
                </c:pt>
                <c:pt idx="1014">
                  <c:v>69.466020999999998</c:v>
                </c:pt>
                <c:pt idx="1015">
                  <c:v>68.288199000000006</c:v>
                </c:pt>
                <c:pt idx="1016">
                  <c:v>67.019447999999997</c:v>
                </c:pt>
                <c:pt idx="1017">
                  <c:v>65.677920999999998</c:v>
                </c:pt>
                <c:pt idx="1018">
                  <c:v>64.283128000000005</c:v>
                </c:pt>
                <c:pt idx="1019">
                  <c:v>62.858043000000002</c:v>
                </c:pt>
                <c:pt idx="1020">
                  <c:v>61.411377000000002</c:v>
                </c:pt>
                <c:pt idx="1021">
                  <c:v>59.959738999999999</c:v>
                </c:pt>
                <c:pt idx="1022">
                  <c:v>58.502457999999997</c:v>
                </c:pt>
                <c:pt idx="1023">
                  <c:v>57.043674000000003</c:v>
                </c:pt>
                <c:pt idx="1024">
                  <c:v>55.581116000000002</c:v>
                </c:pt>
                <c:pt idx="1025">
                  <c:v>54.112349000000002</c:v>
                </c:pt>
                <c:pt idx="1026">
                  <c:v>52.638151999999998</c:v>
                </c:pt>
                <c:pt idx="1027">
                  <c:v>51.160161000000002</c:v>
                </c:pt>
                <c:pt idx="1028">
                  <c:v>49.674832000000002</c:v>
                </c:pt>
                <c:pt idx="1029">
                  <c:v>48.178350999999999</c:v>
                </c:pt>
                <c:pt idx="1030">
                  <c:v>46.675189000000003</c:v>
                </c:pt>
                <c:pt idx="1031">
                  <c:v>45.162748999999998</c:v>
                </c:pt>
                <c:pt idx="1032">
                  <c:v>43.660212000000001</c:v>
                </c:pt>
                <c:pt idx="1033">
                  <c:v>42.178203000000003</c:v>
                </c:pt>
                <c:pt idx="1034">
                  <c:v>40.743211000000002</c:v>
                </c:pt>
                <c:pt idx="1035">
                  <c:v>39.382705999999999</c:v>
                </c:pt>
                <c:pt idx="1036">
                  <c:v>38.112060999999997</c:v>
                </c:pt>
                <c:pt idx="1037">
                  <c:v>36.957731000000003</c:v>
                </c:pt>
                <c:pt idx="1038">
                  <c:v>35.922209000000002</c:v>
                </c:pt>
                <c:pt idx="1039">
                  <c:v>35.017529000000003</c:v>
                </c:pt>
                <c:pt idx="1040">
                  <c:v>34.239852999999997</c:v>
                </c:pt>
                <c:pt idx="1041">
                  <c:v>33.586576999999998</c:v>
                </c:pt>
                <c:pt idx="1042">
                  <c:v>33.053789000000002</c:v>
                </c:pt>
                <c:pt idx="1043">
                  <c:v>32.636260999999998</c:v>
                </c:pt>
                <c:pt idx="1044">
                  <c:v>32.328043999999998</c:v>
                </c:pt>
                <c:pt idx="1045">
                  <c:v>32.128568999999999</c:v>
                </c:pt>
                <c:pt idx="1046">
                  <c:v>32.007680000000001</c:v>
                </c:pt>
                <c:pt idx="1047">
                  <c:v>31.952152999999999</c:v>
                </c:pt>
                <c:pt idx="1048">
                  <c:v>31.907233999999999</c:v>
                </c:pt>
                <c:pt idx="1049">
                  <c:v>31.828892</c:v>
                </c:pt>
                <c:pt idx="1050">
                  <c:v>31.672841999999999</c:v>
                </c:pt>
                <c:pt idx="1051">
                  <c:v>31.374797999999998</c:v>
                </c:pt>
                <c:pt idx="1052">
                  <c:v>30.941628999999999</c:v>
                </c:pt>
                <c:pt idx="1053">
                  <c:v>30.344995999999998</c:v>
                </c:pt>
                <c:pt idx="1054">
                  <c:v>29.61628</c:v>
                </c:pt>
                <c:pt idx="1055">
                  <c:v>28.769269999999999</c:v>
                </c:pt>
                <c:pt idx="1056">
                  <c:v>27.833565</c:v>
                </c:pt>
                <c:pt idx="1057">
                  <c:v>26.839568</c:v>
                </c:pt>
                <c:pt idx="1058">
                  <c:v>25.804310999999998</c:v>
                </c:pt>
                <c:pt idx="1059">
                  <c:v>24.752302</c:v>
                </c:pt>
                <c:pt idx="1060">
                  <c:v>23.696639999999999</c:v>
                </c:pt>
                <c:pt idx="1061">
                  <c:v>22.658844999999999</c:v>
                </c:pt>
                <c:pt idx="1062">
                  <c:v>21.652415000000001</c:v>
                </c:pt>
                <c:pt idx="1063">
                  <c:v>20.697009000000001</c:v>
                </c:pt>
                <c:pt idx="1064">
                  <c:v>19.799348999999999</c:v>
                </c:pt>
                <c:pt idx="1065">
                  <c:v>18.973199999999999</c:v>
                </c:pt>
                <c:pt idx="1066">
                  <c:v>18.21866</c:v>
                </c:pt>
                <c:pt idx="1067">
                  <c:v>17.534814999999998</c:v>
                </c:pt>
                <c:pt idx="1068">
                  <c:v>16.928806000000002</c:v>
                </c:pt>
                <c:pt idx="1069">
                  <c:v>16.400924</c:v>
                </c:pt>
                <c:pt idx="1070">
                  <c:v>15.959732000000001</c:v>
                </c:pt>
                <c:pt idx="1071">
                  <c:v>15.614528</c:v>
                </c:pt>
                <c:pt idx="1072">
                  <c:v>15.363813</c:v>
                </c:pt>
                <c:pt idx="1073">
                  <c:v>15.206829000000001</c:v>
                </c:pt>
                <c:pt idx="1074">
                  <c:v>15.148458</c:v>
                </c:pt>
                <c:pt idx="1075">
                  <c:v>15.184561</c:v>
                </c:pt>
                <c:pt idx="1076">
                  <c:v>15.331125999999999</c:v>
                </c:pt>
                <c:pt idx="1077">
                  <c:v>15.599494999999999</c:v>
                </c:pt>
                <c:pt idx="1078">
                  <c:v>15.987420999999999</c:v>
                </c:pt>
                <c:pt idx="1079">
                  <c:v>16.497567</c:v>
                </c:pt>
                <c:pt idx="1080">
                  <c:v>17.121210999999999</c:v>
                </c:pt>
                <c:pt idx="1081">
                  <c:v>17.853626999999999</c:v>
                </c:pt>
                <c:pt idx="1082">
                  <c:v>18.680941000000001</c:v>
                </c:pt>
                <c:pt idx="1083">
                  <c:v>19.597221999999999</c:v>
                </c:pt>
                <c:pt idx="1084">
                  <c:v>20.575945000000001</c:v>
                </c:pt>
                <c:pt idx="1085">
                  <c:v>21.600263999999999</c:v>
                </c:pt>
                <c:pt idx="1086">
                  <c:v>22.648810000000001</c:v>
                </c:pt>
                <c:pt idx="1087">
                  <c:v>23.700796</c:v>
                </c:pt>
                <c:pt idx="1088">
                  <c:v>24.748816999999999</c:v>
                </c:pt>
                <c:pt idx="1089">
                  <c:v>25.781808999999999</c:v>
                </c:pt>
                <c:pt idx="1090">
                  <c:v>26.799931999999998</c:v>
                </c:pt>
                <c:pt idx="1091">
                  <c:v>27.800062</c:v>
                </c:pt>
                <c:pt idx="1092">
                  <c:v>28.780934999999999</c:v>
                </c:pt>
                <c:pt idx="1093">
                  <c:v>29.737220000000001</c:v>
                </c:pt>
                <c:pt idx="1094">
                  <c:v>30.674137999999999</c:v>
                </c:pt>
                <c:pt idx="1095">
                  <c:v>31.593769999999999</c:v>
                </c:pt>
                <c:pt idx="1096">
                  <c:v>32.498072999999998</c:v>
                </c:pt>
                <c:pt idx="1097">
                  <c:v>33.388871000000002</c:v>
                </c:pt>
                <c:pt idx="1098">
                  <c:v>34.262483000000003</c:v>
                </c:pt>
                <c:pt idx="1099">
                  <c:v>35.116430999999999</c:v>
                </c:pt>
                <c:pt idx="1100">
                  <c:v>35.949336000000002</c:v>
                </c:pt>
                <c:pt idx="1101">
                  <c:v>36.756224000000003</c:v>
                </c:pt>
                <c:pt idx="1102">
                  <c:v>37.547085000000003</c:v>
                </c:pt>
                <c:pt idx="1103">
                  <c:v>38.327393999999998</c:v>
                </c:pt>
                <c:pt idx="1104">
                  <c:v>39.109864999999999</c:v>
                </c:pt>
                <c:pt idx="1105">
                  <c:v>39.906202999999998</c:v>
                </c:pt>
                <c:pt idx="1106">
                  <c:v>40.721792000000001</c:v>
                </c:pt>
                <c:pt idx="1107">
                  <c:v>41.566164000000001</c:v>
                </c:pt>
                <c:pt idx="1108">
                  <c:v>42.432718000000001</c:v>
                </c:pt>
                <c:pt idx="1109">
                  <c:v>43.326036999999999</c:v>
                </c:pt>
                <c:pt idx="1110">
                  <c:v>44.225351000000003</c:v>
                </c:pt>
                <c:pt idx="1111">
                  <c:v>45.123296000000003</c:v>
                </c:pt>
                <c:pt idx="1112">
                  <c:v>45.993200000000002</c:v>
                </c:pt>
                <c:pt idx="1113">
                  <c:v>46.813426</c:v>
                </c:pt>
                <c:pt idx="1114">
                  <c:v>47.562092</c:v>
                </c:pt>
                <c:pt idx="1115">
                  <c:v>48.219650999999999</c:v>
                </c:pt>
                <c:pt idx="1116">
                  <c:v>48.758958999999997</c:v>
                </c:pt>
                <c:pt idx="1117">
                  <c:v>49.153675999999997</c:v>
                </c:pt>
                <c:pt idx="1118">
                  <c:v>49.383105</c:v>
                </c:pt>
                <c:pt idx="1119">
                  <c:v>49.416868000000001</c:v>
                </c:pt>
                <c:pt idx="1120">
                  <c:v>49.256399999999999</c:v>
                </c:pt>
                <c:pt idx="1121">
                  <c:v>48.878219999999999</c:v>
                </c:pt>
                <c:pt idx="1122">
                  <c:v>48.321922999999998</c:v>
                </c:pt>
                <c:pt idx="1123">
                  <c:v>47.590257000000001</c:v>
                </c:pt>
                <c:pt idx="1124">
                  <c:v>46.767181999999998</c:v>
                </c:pt>
                <c:pt idx="1125">
                  <c:v>45.916027999999997</c:v>
                </c:pt>
                <c:pt idx="1126">
                  <c:v>45.111587999999998</c:v>
                </c:pt>
                <c:pt idx="1127">
                  <c:v>44.471004999999998</c:v>
                </c:pt>
                <c:pt idx="1128">
                  <c:v>43.948701999999997</c:v>
                </c:pt>
                <c:pt idx="1129">
                  <c:v>43.584111999999998</c:v>
                </c:pt>
                <c:pt idx="1130">
                  <c:v>43.237166000000002</c:v>
                </c:pt>
                <c:pt idx="1131">
                  <c:v>42.800528999999997</c:v>
                </c:pt>
                <c:pt idx="1132">
                  <c:v>42.201318000000001</c:v>
                </c:pt>
                <c:pt idx="1133">
                  <c:v>41.309919000000001</c:v>
                </c:pt>
                <c:pt idx="1134">
                  <c:v>40.167017000000001</c:v>
                </c:pt>
                <c:pt idx="1135">
                  <c:v>38.734302999999997</c:v>
                </c:pt>
                <c:pt idx="1136">
                  <c:v>37.097754999999999</c:v>
                </c:pt>
                <c:pt idx="1137">
                  <c:v>35.305934999999998</c:v>
                </c:pt>
                <c:pt idx="1138">
                  <c:v>33.447349000000003</c:v>
                </c:pt>
                <c:pt idx="1139">
                  <c:v>31.620811</c:v>
                </c:pt>
                <c:pt idx="1140">
                  <c:v>29.894632000000001</c:v>
                </c:pt>
                <c:pt idx="1141">
                  <c:v>28.376138999999998</c:v>
                </c:pt>
                <c:pt idx="1142">
                  <c:v>27.102511</c:v>
                </c:pt>
                <c:pt idx="1143">
                  <c:v>26.144362000000001</c:v>
                </c:pt>
                <c:pt idx="1144">
                  <c:v>25.534443</c:v>
                </c:pt>
                <c:pt idx="1145">
                  <c:v>25.311834000000001</c:v>
                </c:pt>
                <c:pt idx="1146">
                  <c:v>25.501431</c:v>
                </c:pt>
                <c:pt idx="1147">
                  <c:v>26.121772</c:v>
                </c:pt>
                <c:pt idx="1148">
                  <c:v>27.169955000000002</c:v>
                </c:pt>
                <c:pt idx="1149">
                  <c:v>28.641314999999999</c:v>
                </c:pt>
                <c:pt idx="1150">
                  <c:v>30.503765000000001</c:v>
                </c:pt>
                <c:pt idx="1151">
                  <c:v>32.741872000000001</c:v>
                </c:pt>
                <c:pt idx="1152">
                  <c:v>35.284875</c:v>
                </c:pt>
                <c:pt idx="1153">
                  <c:v>38.108168999999997</c:v>
                </c:pt>
                <c:pt idx="1154">
                  <c:v>41.089360999999997</c:v>
                </c:pt>
                <c:pt idx="1155">
                  <c:v>44.158741999999997</c:v>
                </c:pt>
                <c:pt idx="1156">
                  <c:v>47.212257999999999</c:v>
                </c:pt>
                <c:pt idx="1157">
                  <c:v>50.158422000000002</c:v>
                </c:pt>
                <c:pt idx="1158">
                  <c:v>52.958322000000003</c:v>
                </c:pt>
                <c:pt idx="1159">
                  <c:v>55.545633000000002</c:v>
                </c:pt>
                <c:pt idx="1160">
                  <c:v>57.935521000000001</c:v>
                </c:pt>
                <c:pt idx="1161">
                  <c:v>60.107719000000003</c:v>
                </c:pt>
                <c:pt idx="1162">
                  <c:v>62.094506000000003</c:v>
                </c:pt>
                <c:pt idx="1163">
                  <c:v>63.902982999999999</c:v>
                </c:pt>
                <c:pt idx="1164">
                  <c:v>65.570330999999996</c:v>
                </c:pt>
                <c:pt idx="1165">
                  <c:v>67.124286999999995</c:v>
                </c:pt>
                <c:pt idx="1166">
                  <c:v>68.588220000000007</c:v>
                </c:pt>
                <c:pt idx="1167">
                  <c:v>69.990525000000005</c:v>
                </c:pt>
                <c:pt idx="1168">
                  <c:v>71.334503999999995</c:v>
                </c:pt>
                <c:pt idx="1169">
                  <c:v>72.634800999999996</c:v>
                </c:pt>
                <c:pt idx="1170">
                  <c:v>73.884206000000006</c:v>
                </c:pt>
                <c:pt idx="1171">
                  <c:v>75.083582000000007</c:v>
                </c:pt>
                <c:pt idx="1172">
                  <c:v>76.225555</c:v>
                </c:pt>
                <c:pt idx="1173">
                  <c:v>77.304319000000007</c:v>
                </c:pt>
                <c:pt idx="1174">
                  <c:v>78.318923999999996</c:v>
                </c:pt>
                <c:pt idx="1175">
                  <c:v>79.264747</c:v>
                </c:pt>
                <c:pt idx="1176">
                  <c:v>80.146146999999999</c:v>
                </c:pt>
                <c:pt idx="1177">
                  <c:v>80.962961000000007</c:v>
                </c:pt>
                <c:pt idx="1178">
                  <c:v>81.720511000000002</c:v>
                </c:pt>
                <c:pt idx="1179">
                  <c:v>82.422054000000003</c:v>
                </c:pt>
                <c:pt idx="1180">
                  <c:v>83.075524999999999</c:v>
                </c:pt>
                <c:pt idx="1181">
                  <c:v>83.688011000000003</c:v>
                </c:pt>
                <c:pt idx="1182">
                  <c:v>84.263356000000002</c:v>
                </c:pt>
                <c:pt idx="1183">
                  <c:v>84.806944000000001</c:v>
                </c:pt>
                <c:pt idx="1184">
                  <c:v>85.318940999999995</c:v>
                </c:pt>
                <c:pt idx="1185">
                  <c:v>85.801163000000003</c:v>
                </c:pt>
                <c:pt idx="1186">
                  <c:v>86.255673000000002</c:v>
                </c:pt>
                <c:pt idx="1187">
                  <c:v>86.685173000000006</c:v>
                </c:pt>
                <c:pt idx="1188">
                  <c:v>87.091278000000003</c:v>
                </c:pt>
                <c:pt idx="1189">
                  <c:v>87.477587</c:v>
                </c:pt>
                <c:pt idx="1190">
                  <c:v>87.843323999999996</c:v>
                </c:pt>
                <c:pt idx="1191">
                  <c:v>88.189454999999995</c:v>
                </c:pt>
                <c:pt idx="1192">
                  <c:v>88.517015000000001</c:v>
                </c:pt>
                <c:pt idx="1193">
                  <c:v>88.826138</c:v>
                </c:pt>
                <c:pt idx="1194">
                  <c:v>89.118392999999998</c:v>
                </c:pt>
                <c:pt idx="1195">
                  <c:v>89.395156999999998</c:v>
                </c:pt>
                <c:pt idx="1196">
                  <c:v>89.658827000000002</c:v>
                </c:pt>
                <c:pt idx="1197">
                  <c:v>89.912197000000006</c:v>
                </c:pt>
                <c:pt idx="1198">
                  <c:v>90.156165999999999</c:v>
                </c:pt>
                <c:pt idx="1199">
                  <c:v>90.392151999999996</c:v>
                </c:pt>
                <c:pt idx="1200">
                  <c:v>90.620434000000003</c:v>
                </c:pt>
                <c:pt idx="1201">
                  <c:v>90.841586000000007</c:v>
                </c:pt>
                <c:pt idx="1202">
                  <c:v>91.055514000000002</c:v>
                </c:pt>
                <c:pt idx="1203">
                  <c:v>91.261229999999998</c:v>
                </c:pt>
                <c:pt idx="1204">
                  <c:v>91.459783999999999</c:v>
                </c:pt>
                <c:pt idx="1205">
                  <c:v>91.65231</c:v>
                </c:pt>
                <c:pt idx="1206">
                  <c:v>91.840281000000004</c:v>
                </c:pt>
                <c:pt idx="1207">
                  <c:v>92.026213999999996</c:v>
                </c:pt>
                <c:pt idx="1208">
                  <c:v>92.209227999999996</c:v>
                </c:pt>
                <c:pt idx="1209">
                  <c:v>92.388086000000001</c:v>
                </c:pt>
                <c:pt idx="1210">
                  <c:v>92.561858000000001</c:v>
                </c:pt>
                <c:pt idx="1211">
                  <c:v>92.729257000000004</c:v>
                </c:pt>
                <c:pt idx="1212">
                  <c:v>92.890664000000001</c:v>
                </c:pt>
                <c:pt idx="1213">
                  <c:v>93.045102999999997</c:v>
                </c:pt>
                <c:pt idx="1214">
                  <c:v>93.193605000000005</c:v>
                </c:pt>
                <c:pt idx="1215">
                  <c:v>93.337850000000003</c:v>
                </c:pt>
                <c:pt idx="1216">
                  <c:v>93.477841999999995</c:v>
                </c:pt>
                <c:pt idx="1217">
                  <c:v>93.614917000000005</c:v>
                </c:pt>
                <c:pt idx="1218">
                  <c:v>93.747066000000004</c:v>
                </c:pt>
                <c:pt idx="1219">
                  <c:v>93.872628000000006</c:v>
                </c:pt>
                <c:pt idx="1220">
                  <c:v>93.991271999999995</c:v>
                </c:pt>
                <c:pt idx="1221">
                  <c:v>94.102010000000007</c:v>
                </c:pt>
                <c:pt idx="1222">
                  <c:v>94.205526000000006</c:v>
                </c:pt>
                <c:pt idx="1223">
                  <c:v>94.302519000000004</c:v>
                </c:pt>
                <c:pt idx="1224">
                  <c:v>94.392685</c:v>
                </c:pt>
                <c:pt idx="1225">
                  <c:v>94.476380000000006</c:v>
                </c:pt>
                <c:pt idx="1226">
                  <c:v>94.552625000000006</c:v>
                </c:pt>
                <c:pt idx="1227">
                  <c:v>94.618775999999997</c:v>
                </c:pt>
                <c:pt idx="1228">
                  <c:v>94.677169000000006</c:v>
                </c:pt>
                <c:pt idx="1229">
                  <c:v>94.727818999999997</c:v>
                </c:pt>
                <c:pt idx="1230">
                  <c:v>94.772739999999999</c:v>
                </c:pt>
                <c:pt idx="1231">
                  <c:v>94.814265000000006</c:v>
                </c:pt>
                <c:pt idx="1232">
                  <c:v>94.852743000000004</c:v>
                </c:pt>
                <c:pt idx="1233">
                  <c:v>94.889500999999996</c:v>
                </c:pt>
                <c:pt idx="1234">
                  <c:v>94.922889999999995</c:v>
                </c:pt>
                <c:pt idx="1235">
                  <c:v>94.951927999999995</c:v>
                </c:pt>
                <c:pt idx="1236">
                  <c:v>94.976951999999997</c:v>
                </c:pt>
                <c:pt idx="1237">
                  <c:v>94.998304000000005</c:v>
                </c:pt>
                <c:pt idx="1238">
                  <c:v>95.017311000000007</c:v>
                </c:pt>
                <c:pt idx="1239">
                  <c:v>95.035624999999996</c:v>
                </c:pt>
                <c:pt idx="1240">
                  <c:v>95.053579999999997</c:v>
                </c:pt>
                <c:pt idx="1241">
                  <c:v>95.071501999999995</c:v>
                </c:pt>
                <c:pt idx="1242">
                  <c:v>95.088734000000002</c:v>
                </c:pt>
                <c:pt idx="1243">
                  <c:v>95.106262000000001</c:v>
                </c:pt>
                <c:pt idx="1244">
                  <c:v>95.123101000000005</c:v>
                </c:pt>
                <c:pt idx="1245">
                  <c:v>95.138270000000006</c:v>
                </c:pt>
                <c:pt idx="1246">
                  <c:v>95.152423999999996</c:v>
                </c:pt>
                <c:pt idx="1247">
                  <c:v>95.166545999999997</c:v>
                </c:pt>
                <c:pt idx="1248">
                  <c:v>95.180965</c:v>
                </c:pt>
                <c:pt idx="1249">
                  <c:v>95.197305999999998</c:v>
                </c:pt>
                <c:pt idx="1250">
                  <c:v>95.212632999999997</c:v>
                </c:pt>
                <c:pt idx="1251">
                  <c:v>95.225324999999998</c:v>
                </c:pt>
                <c:pt idx="1252">
                  <c:v>95.234414999999998</c:v>
                </c:pt>
                <c:pt idx="1253">
                  <c:v>95.237649000000005</c:v>
                </c:pt>
                <c:pt idx="1254">
                  <c:v>95.237318000000002</c:v>
                </c:pt>
                <c:pt idx="1255">
                  <c:v>95.233439000000004</c:v>
                </c:pt>
                <c:pt idx="1256">
                  <c:v>95.227643999999998</c:v>
                </c:pt>
                <c:pt idx="1257">
                  <c:v>95.220591999999996</c:v>
                </c:pt>
                <c:pt idx="1258">
                  <c:v>95.211651000000003</c:v>
                </c:pt>
                <c:pt idx="1259">
                  <c:v>95.201153000000005</c:v>
                </c:pt>
                <c:pt idx="1260">
                  <c:v>95.187505000000002</c:v>
                </c:pt>
                <c:pt idx="1261">
                  <c:v>95.168480000000002</c:v>
                </c:pt>
                <c:pt idx="1262">
                  <c:v>95.145702999999997</c:v>
                </c:pt>
                <c:pt idx="1263">
                  <c:v>95.119513999999995</c:v>
                </c:pt>
                <c:pt idx="1264">
                  <c:v>95.091840000000005</c:v>
                </c:pt>
                <c:pt idx="1265">
                  <c:v>95.063963999999999</c:v>
                </c:pt>
                <c:pt idx="1266">
                  <c:v>95.038110000000003</c:v>
                </c:pt>
                <c:pt idx="1267">
                  <c:v>95.015854000000004</c:v>
                </c:pt>
                <c:pt idx="1268">
                  <c:v>94.999707000000001</c:v>
                </c:pt>
                <c:pt idx="1269">
                  <c:v>94.993425999999999</c:v>
                </c:pt>
                <c:pt idx="1270">
                  <c:v>94.997901999999996</c:v>
                </c:pt>
                <c:pt idx="1271">
                  <c:v>95.016553000000002</c:v>
                </c:pt>
                <c:pt idx="1272">
                  <c:v>95.046194</c:v>
                </c:pt>
                <c:pt idx="1273">
                  <c:v>95.085243000000006</c:v>
                </c:pt>
                <c:pt idx="1274">
                  <c:v>95.129920999999996</c:v>
                </c:pt>
                <c:pt idx="1275">
                  <c:v>95.177074000000005</c:v>
                </c:pt>
                <c:pt idx="1276">
                  <c:v>95.224497</c:v>
                </c:pt>
                <c:pt idx="1277">
                  <c:v>95.269041999999999</c:v>
                </c:pt>
                <c:pt idx="1278">
                  <c:v>95.311031999999997</c:v>
                </c:pt>
                <c:pt idx="1279">
                  <c:v>95.348583000000005</c:v>
                </c:pt>
                <c:pt idx="1280">
                  <c:v>95.384539000000004</c:v>
                </c:pt>
                <c:pt idx="1281">
                  <c:v>95.419534999999996</c:v>
                </c:pt>
                <c:pt idx="1282">
                  <c:v>95.456415000000007</c:v>
                </c:pt>
                <c:pt idx="1283">
                  <c:v>95.498024000000001</c:v>
                </c:pt>
                <c:pt idx="1284">
                  <c:v>95.543743000000006</c:v>
                </c:pt>
                <c:pt idx="1285">
                  <c:v>95.594527999999997</c:v>
                </c:pt>
                <c:pt idx="1286">
                  <c:v>95.648179999999996</c:v>
                </c:pt>
                <c:pt idx="1287">
                  <c:v>95.703119999999998</c:v>
                </c:pt>
                <c:pt idx="1288">
                  <c:v>95.757132999999996</c:v>
                </c:pt>
                <c:pt idx="1289">
                  <c:v>95.807056000000003</c:v>
                </c:pt>
                <c:pt idx="1290">
                  <c:v>95.852878000000004</c:v>
                </c:pt>
                <c:pt idx="1291">
                  <c:v>95.893957999999998</c:v>
                </c:pt>
                <c:pt idx="1292">
                  <c:v>95.930287000000007</c:v>
                </c:pt>
                <c:pt idx="1293">
                  <c:v>95.962485999999998</c:v>
                </c:pt>
                <c:pt idx="1294">
                  <c:v>95.988332999999997</c:v>
                </c:pt>
                <c:pt idx="1295">
                  <c:v>96.006867999999997</c:v>
                </c:pt>
                <c:pt idx="1296">
                  <c:v>96.018398000000005</c:v>
                </c:pt>
                <c:pt idx="1297">
                  <c:v>96.022597000000005</c:v>
                </c:pt>
                <c:pt idx="1298">
                  <c:v>96.020403000000002</c:v>
                </c:pt>
                <c:pt idx="1299">
                  <c:v>96.013394000000005</c:v>
                </c:pt>
                <c:pt idx="1300">
                  <c:v>96.000298999999998</c:v>
                </c:pt>
                <c:pt idx="1301">
                  <c:v>95.980796999999995</c:v>
                </c:pt>
                <c:pt idx="1302">
                  <c:v>95.955518999999995</c:v>
                </c:pt>
                <c:pt idx="1303">
                  <c:v>95.924769999999995</c:v>
                </c:pt>
                <c:pt idx="1304">
                  <c:v>95.890136999999996</c:v>
                </c:pt>
                <c:pt idx="1305">
                  <c:v>95.852575000000002</c:v>
                </c:pt>
                <c:pt idx="1306">
                  <c:v>95.812720999999996</c:v>
                </c:pt>
                <c:pt idx="1307">
                  <c:v>95.769937999999996</c:v>
                </c:pt>
                <c:pt idx="1308">
                  <c:v>95.725181000000006</c:v>
                </c:pt>
                <c:pt idx="1309">
                  <c:v>95.678764999999999</c:v>
                </c:pt>
                <c:pt idx="1310">
                  <c:v>95.631968999999998</c:v>
                </c:pt>
                <c:pt idx="1311">
                  <c:v>95.585437999999996</c:v>
                </c:pt>
                <c:pt idx="1312">
                  <c:v>95.540468000000004</c:v>
                </c:pt>
                <c:pt idx="1313">
                  <c:v>95.499319999999997</c:v>
                </c:pt>
                <c:pt idx="1314">
                  <c:v>95.461697000000001</c:v>
                </c:pt>
                <c:pt idx="1315">
                  <c:v>95.428571000000005</c:v>
                </c:pt>
                <c:pt idx="1316">
                  <c:v>95.400588999999997</c:v>
                </c:pt>
                <c:pt idx="1317">
                  <c:v>95.378394</c:v>
                </c:pt>
                <c:pt idx="1318">
                  <c:v>95.361666999999997</c:v>
                </c:pt>
                <c:pt idx="1319">
                  <c:v>95.349776000000006</c:v>
                </c:pt>
                <c:pt idx="1320">
                  <c:v>95.343368999999996</c:v>
                </c:pt>
                <c:pt idx="1321">
                  <c:v>95.342776000000001</c:v>
                </c:pt>
                <c:pt idx="1322">
                  <c:v>95.347679999999997</c:v>
                </c:pt>
                <c:pt idx="1323">
                  <c:v>95.357769000000005</c:v>
                </c:pt>
                <c:pt idx="1324">
                  <c:v>95.370475999999996</c:v>
                </c:pt>
                <c:pt idx="1325">
                  <c:v>95.382272</c:v>
                </c:pt>
                <c:pt idx="1326">
                  <c:v>95.396054000000007</c:v>
                </c:pt>
                <c:pt idx="1327">
                  <c:v>95.413427999999996</c:v>
                </c:pt>
                <c:pt idx="1328">
                  <c:v>95.434714</c:v>
                </c:pt>
                <c:pt idx="1329">
                  <c:v>95.460865999999996</c:v>
                </c:pt>
                <c:pt idx="1330">
                  <c:v>95.491560000000007</c:v>
                </c:pt>
                <c:pt idx="1331">
                  <c:v>95.526150999999999</c:v>
                </c:pt>
                <c:pt idx="1332">
                  <c:v>95.564958000000004</c:v>
                </c:pt>
                <c:pt idx="1333">
                  <c:v>95.608620999999999</c:v>
                </c:pt>
                <c:pt idx="1334">
                  <c:v>95.654888</c:v>
                </c:pt>
                <c:pt idx="1335">
                  <c:v>95.702149000000006</c:v>
                </c:pt>
                <c:pt idx="1336">
                  <c:v>95.750720999999999</c:v>
                </c:pt>
                <c:pt idx="1337">
                  <c:v>95.800602999999995</c:v>
                </c:pt>
                <c:pt idx="1338">
                  <c:v>95.851467999999997</c:v>
                </c:pt>
                <c:pt idx="1339">
                  <c:v>95.903954999999996</c:v>
                </c:pt>
                <c:pt idx="1340">
                  <c:v>95.955805999999995</c:v>
                </c:pt>
                <c:pt idx="1341">
                  <c:v>96.004777000000004</c:v>
                </c:pt>
                <c:pt idx="1342">
                  <c:v>96.051186000000001</c:v>
                </c:pt>
                <c:pt idx="1343">
                  <c:v>96.095038000000002</c:v>
                </c:pt>
                <c:pt idx="1344">
                  <c:v>96.137613999999999</c:v>
                </c:pt>
                <c:pt idx="1345">
                  <c:v>96.179873000000001</c:v>
                </c:pt>
                <c:pt idx="1346">
                  <c:v>96.220853000000005</c:v>
                </c:pt>
                <c:pt idx="1347">
                  <c:v>96.259596000000002</c:v>
                </c:pt>
                <c:pt idx="1348">
                  <c:v>96.296740999999997</c:v>
                </c:pt>
                <c:pt idx="1349">
                  <c:v>96.331654</c:v>
                </c:pt>
                <c:pt idx="1350">
                  <c:v>96.364013999999997</c:v>
                </c:pt>
                <c:pt idx="1351">
                  <c:v>96.393826000000004</c:v>
                </c:pt>
                <c:pt idx="1352">
                  <c:v>96.420772999999997</c:v>
                </c:pt>
                <c:pt idx="1353">
                  <c:v>96.444224000000006</c:v>
                </c:pt>
                <c:pt idx="1354">
                  <c:v>96.465455000000006</c:v>
                </c:pt>
                <c:pt idx="1355">
                  <c:v>96.484469000000004</c:v>
                </c:pt>
                <c:pt idx="1356">
                  <c:v>96.502857000000006</c:v>
                </c:pt>
                <c:pt idx="1357">
                  <c:v>96.522846000000001</c:v>
                </c:pt>
                <c:pt idx="1358">
                  <c:v>96.543480000000002</c:v>
                </c:pt>
                <c:pt idx="1359">
                  <c:v>96.565078</c:v>
                </c:pt>
                <c:pt idx="1360">
                  <c:v>96.587638999999996</c:v>
                </c:pt>
                <c:pt idx="1361">
                  <c:v>96.610217000000006</c:v>
                </c:pt>
                <c:pt idx="1362">
                  <c:v>96.633443999999997</c:v>
                </c:pt>
                <c:pt idx="1363">
                  <c:v>96.656698000000006</c:v>
                </c:pt>
                <c:pt idx="1364">
                  <c:v>96.68092</c:v>
                </c:pt>
                <c:pt idx="1365">
                  <c:v>96.705793999999997</c:v>
                </c:pt>
                <c:pt idx="1366">
                  <c:v>96.732563999999996</c:v>
                </c:pt>
                <c:pt idx="1367">
                  <c:v>96.761819000000003</c:v>
                </c:pt>
                <c:pt idx="1368">
                  <c:v>96.794143000000005</c:v>
                </c:pt>
                <c:pt idx="1369">
                  <c:v>96.829492000000002</c:v>
                </c:pt>
                <c:pt idx="1370">
                  <c:v>96.866597999999996</c:v>
                </c:pt>
                <c:pt idx="1371">
                  <c:v>96.904522999999998</c:v>
                </c:pt>
                <c:pt idx="1372">
                  <c:v>96.942035000000004</c:v>
                </c:pt>
                <c:pt idx="1373">
                  <c:v>96.977936999999997</c:v>
                </c:pt>
                <c:pt idx="1374">
                  <c:v>97.012853000000007</c:v>
                </c:pt>
                <c:pt idx="1375">
                  <c:v>97.046504999999996</c:v>
                </c:pt>
                <c:pt idx="1376">
                  <c:v>97.078614999999999</c:v>
                </c:pt>
                <c:pt idx="1377">
                  <c:v>97.110394999999997</c:v>
                </c:pt>
                <c:pt idx="1378">
                  <c:v>97.140966000000006</c:v>
                </c:pt>
                <c:pt idx="1379">
                  <c:v>97.170923000000002</c:v>
                </c:pt>
                <c:pt idx="1380">
                  <c:v>97.199377999999996</c:v>
                </c:pt>
                <c:pt idx="1381">
                  <c:v>97.225441000000004</c:v>
                </c:pt>
                <c:pt idx="1382">
                  <c:v>97.249403999999998</c:v>
                </c:pt>
                <c:pt idx="1383">
                  <c:v>97.270668999999998</c:v>
                </c:pt>
                <c:pt idx="1384">
                  <c:v>97.291005999999996</c:v>
                </c:pt>
                <c:pt idx="1385">
                  <c:v>97.311902000000003</c:v>
                </c:pt>
                <c:pt idx="1386">
                  <c:v>97.333961000000002</c:v>
                </c:pt>
                <c:pt idx="1387">
                  <c:v>97.357483000000002</c:v>
                </c:pt>
                <c:pt idx="1388">
                  <c:v>97.380983999999998</c:v>
                </c:pt>
                <c:pt idx="1389">
                  <c:v>97.402682999999996</c:v>
                </c:pt>
                <c:pt idx="1390">
                  <c:v>97.424361000000005</c:v>
                </c:pt>
                <c:pt idx="1391">
                  <c:v>97.447210999999996</c:v>
                </c:pt>
                <c:pt idx="1392">
                  <c:v>97.470642999999995</c:v>
                </c:pt>
                <c:pt idx="1393">
                  <c:v>97.496443999999997</c:v>
                </c:pt>
                <c:pt idx="1394">
                  <c:v>97.521935999999997</c:v>
                </c:pt>
                <c:pt idx="1395">
                  <c:v>97.545631</c:v>
                </c:pt>
                <c:pt idx="1396">
                  <c:v>97.568415999999999</c:v>
                </c:pt>
                <c:pt idx="1397">
                  <c:v>97.590585000000004</c:v>
                </c:pt>
                <c:pt idx="1398">
                  <c:v>97.613034999999996</c:v>
                </c:pt>
                <c:pt idx="1399">
                  <c:v>97.636667000000003</c:v>
                </c:pt>
                <c:pt idx="1400">
                  <c:v>97.660882000000001</c:v>
                </c:pt>
                <c:pt idx="1401">
                  <c:v>97.685682</c:v>
                </c:pt>
                <c:pt idx="1402">
                  <c:v>97.709564999999998</c:v>
                </c:pt>
                <c:pt idx="1403">
                  <c:v>97.731029000000007</c:v>
                </c:pt>
                <c:pt idx="1404">
                  <c:v>97.751564000000002</c:v>
                </c:pt>
                <c:pt idx="1405">
                  <c:v>97.771770000000004</c:v>
                </c:pt>
                <c:pt idx="1406">
                  <c:v>97.791644000000005</c:v>
                </c:pt>
                <c:pt idx="1407">
                  <c:v>97.811187000000004</c:v>
                </c:pt>
                <c:pt idx="1408">
                  <c:v>97.829791</c:v>
                </c:pt>
                <c:pt idx="1409">
                  <c:v>97.847149000000002</c:v>
                </c:pt>
                <c:pt idx="1410">
                  <c:v>97.863861999999997</c:v>
                </c:pt>
                <c:pt idx="1411">
                  <c:v>97.880847000000003</c:v>
                </c:pt>
                <c:pt idx="1412">
                  <c:v>97.897800000000004</c:v>
                </c:pt>
                <c:pt idx="1413">
                  <c:v>97.914118000000002</c:v>
                </c:pt>
                <c:pt idx="1414">
                  <c:v>97.930411000000007</c:v>
                </c:pt>
                <c:pt idx="1415">
                  <c:v>97.946681999999996</c:v>
                </c:pt>
                <c:pt idx="1416">
                  <c:v>97.963234999999997</c:v>
                </c:pt>
                <c:pt idx="1417">
                  <c:v>97.980993999999995</c:v>
                </c:pt>
                <c:pt idx="1418">
                  <c:v>97.999348999999995</c:v>
                </c:pt>
                <c:pt idx="1419">
                  <c:v>98.018911000000003</c:v>
                </c:pt>
                <c:pt idx="1420">
                  <c:v>98.038765999999995</c:v>
                </c:pt>
                <c:pt idx="1421">
                  <c:v>98.057687000000001</c:v>
                </c:pt>
                <c:pt idx="1422">
                  <c:v>98.076901000000007</c:v>
                </c:pt>
                <c:pt idx="1423">
                  <c:v>98.095484999999996</c:v>
                </c:pt>
                <c:pt idx="1424">
                  <c:v>98.115284000000003</c:v>
                </c:pt>
                <c:pt idx="1425">
                  <c:v>98.137224000000003</c:v>
                </c:pt>
                <c:pt idx="1426">
                  <c:v>98.160075000000006</c:v>
                </c:pt>
                <c:pt idx="1427">
                  <c:v>98.182299</c:v>
                </c:pt>
                <c:pt idx="1428">
                  <c:v>98.204204000000004</c:v>
                </c:pt>
                <c:pt idx="1429">
                  <c:v>98.225786999999997</c:v>
                </c:pt>
                <c:pt idx="1430">
                  <c:v>98.247354000000001</c:v>
                </c:pt>
                <c:pt idx="1431">
                  <c:v>98.269214000000005</c:v>
                </c:pt>
                <c:pt idx="1432">
                  <c:v>98.289823999999996</c:v>
                </c:pt>
                <c:pt idx="1433">
                  <c:v>98.307045000000002</c:v>
                </c:pt>
                <c:pt idx="1434">
                  <c:v>98.323009999999996</c:v>
                </c:pt>
                <c:pt idx="1435">
                  <c:v>98.338949999999997</c:v>
                </c:pt>
                <c:pt idx="1436">
                  <c:v>98.353941000000006</c:v>
                </c:pt>
                <c:pt idx="1437">
                  <c:v>98.368599000000003</c:v>
                </c:pt>
                <c:pt idx="1438">
                  <c:v>98.382306999999997</c:v>
                </c:pt>
                <c:pt idx="1439">
                  <c:v>98.393530999999996</c:v>
                </c:pt>
                <c:pt idx="1440">
                  <c:v>98.403808999999995</c:v>
                </c:pt>
                <c:pt idx="1441">
                  <c:v>98.414687000000001</c:v>
                </c:pt>
                <c:pt idx="1442">
                  <c:v>98.425544000000002</c:v>
                </c:pt>
                <c:pt idx="1443">
                  <c:v>98.435147999999998</c:v>
                </c:pt>
                <c:pt idx="1444">
                  <c:v>98.445046000000005</c:v>
                </c:pt>
                <c:pt idx="1445">
                  <c:v>98.454927999999995</c:v>
                </c:pt>
                <c:pt idx="1446">
                  <c:v>98.465103999999997</c:v>
                </c:pt>
                <c:pt idx="1447">
                  <c:v>98.475888999999995</c:v>
                </c:pt>
                <c:pt idx="1448">
                  <c:v>98.486351999999997</c:v>
                </c:pt>
                <c:pt idx="1449">
                  <c:v>98.494957999999997</c:v>
                </c:pt>
                <c:pt idx="1450">
                  <c:v>98.502938999999998</c:v>
                </c:pt>
                <c:pt idx="1451">
                  <c:v>98.510599999999997</c:v>
                </c:pt>
                <c:pt idx="1452">
                  <c:v>98.518564999999995</c:v>
                </c:pt>
                <c:pt idx="1453">
                  <c:v>98.527448000000007</c:v>
                </c:pt>
                <c:pt idx="1454">
                  <c:v>98.536635000000004</c:v>
                </c:pt>
                <c:pt idx="1455">
                  <c:v>98.545198999999997</c:v>
                </c:pt>
                <c:pt idx="1456">
                  <c:v>98.553450999999995</c:v>
                </c:pt>
                <c:pt idx="1457">
                  <c:v>98.560468999999998</c:v>
                </c:pt>
                <c:pt idx="1458">
                  <c:v>98.566867999999999</c:v>
                </c:pt>
                <c:pt idx="1459">
                  <c:v>98.572958</c:v>
                </c:pt>
                <c:pt idx="1460">
                  <c:v>98.579047000000003</c:v>
                </c:pt>
                <c:pt idx="1461">
                  <c:v>98.585443999999995</c:v>
                </c:pt>
                <c:pt idx="1462">
                  <c:v>98.591842999999997</c:v>
                </c:pt>
                <c:pt idx="1463">
                  <c:v>98.598551</c:v>
                </c:pt>
                <c:pt idx="1464">
                  <c:v>98.605261999999996</c:v>
                </c:pt>
                <c:pt idx="1465">
                  <c:v>98.611672999999996</c:v>
                </c:pt>
                <c:pt idx="1466">
                  <c:v>98.619009000000005</c:v>
                </c:pt>
                <c:pt idx="1467">
                  <c:v>98.62818</c:v>
                </c:pt>
                <c:pt idx="1468">
                  <c:v>98.638575000000003</c:v>
                </c:pt>
                <c:pt idx="1469">
                  <c:v>98.649885999999995</c:v>
                </c:pt>
                <c:pt idx="1470">
                  <c:v>98.661197000000001</c:v>
                </c:pt>
                <c:pt idx="1471">
                  <c:v>98.671901000000005</c:v>
                </c:pt>
                <c:pt idx="1472">
                  <c:v>98.682912000000002</c:v>
                </c:pt>
                <c:pt idx="1473">
                  <c:v>98.69453</c:v>
                </c:pt>
                <c:pt idx="1474">
                  <c:v>98.706754000000004</c:v>
                </c:pt>
                <c:pt idx="1475">
                  <c:v>98.718677999999997</c:v>
                </c:pt>
                <c:pt idx="1476">
                  <c:v>98.731812000000005</c:v>
                </c:pt>
                <c:pt idx="1477">
                  <c:v>98.746138999999999</c:v>
                </c:pt>
                <c:pt idx="1478">
                  <c:v>98.761351000000005</c:v>
                </c:pt>
                <c:pt idx="1479">
                  <c:v>98.776842000000002</c:v>
                </c:pt>
                <c:pt idx="1480">
                  <c:v>98.792015000000006</c:v>
                </c:pt>
                <c:pt idx="1481">
                  <c:v>98.805976999999999</c:v>
                </c:pt>
                <c:pt idx="1482">
                  <c:v>98.819626</c:v>
                </c:pt>
                <c:pt idx="1483">
                  <c:v>98.834148999999996</c:v>
                </c:pt>
                <c:pt idx="1484">
                  <c:v>98.848951999999997</c:v>
                </c:pt>
                <c:pt idx="1485">
                  <c:v>98.861969999999999</c:v>
                </c:pt>
                <c:pt idx="1486">
                  <c:v>98.874685999999997</c:v>
                </c:pt>
                <c:pt idx="1487">
                  <c:v>98.887102999999996</c:v>
                </c:pt>
                <c:pt idx="1488">
                  <c:v>98.899220999999997</c:v>
                </c:pt>
                <c:pt idx="1489">
                  <c:v>98.911629000000005</c:v>
                </c:pt>
                <c:pt idx="1490">
                  <c:v>98.924619000000007</c:v>
                </c:pt>
                <c:pt idx="1491">
                  <c:v>98.937601000000001</c:v>
                </c:pt>
                <c:pt idx="1492">
                  <c:v>98.950277999999997</c:v>
                </c:pt>
                <c:pt idx="1493">
                  <c:v>98.962073000000004</c:v>
                </c:pt>
                <c:pt idx="1494">
                  <c:v>98.972982999999999</c:v>
                </c:pt>
                <c:pt idx="1495">
                  <c:v>98.981848999999997</c:v>
                </c:pt>
                <c:pt idx="1496">
                  <c:v>98.990128999999996</c:v>
                </c:pt>
                <c:pt idx="1497">
                  <c:v>98.998694</c:v>
                </c:pt>
                <c:pt idx="1498">
                  <c:v>99.007244999999998</c:v>
                </c:pt>
                <c:pt idx="1499">
                  <c:v>99.015788999999998</c:v>
                </c:pt>
                <c:pt idx="1500">
                  <c:v>99.023750000000007</c:v>
                </c:pt>
                <c:pt idx="1501">
                  <c:v>99.030265999999997</c:v>
                </c:pt>
                <c:pt idx="1502">
                  <c:v>99.036783999999997</c:v>
                </c:pt>
                <c:pt idx="1503">
                  <c:v>99.044173999999998</c:v>
                </c:pt>
                <c:pt idx="1504">
                  <c:v>99.051850999999999</c:v>
                </c:pt>
                <c:pt idx="1505">
                  <c:v>99.059527000000003</c:v>
                </c:pt>
                <c:pt idx="1506">
                  <c:v>99.067487</c:v>
                </c:pt>
                <c:pt idx="1507">
                  <c:v>99.076875999999999</c:v>
                </c:pt>
                <c:pt idx="1508">
                  <c:v>99.086540999999997</c:v>
                </c:pt>
                <c:pt idx="1509">
                  <c:v>99.095624000000001</c:v>
                </c:pt>
                <c:pt idx="1510">
                  <c:v>99.104982000000007</c:v>
                </c:pt>
                <c:pt idx="1511">
                  <c:v>99.114044000000007</c:v>
                </c:pt>
                <c:pt idx="1512">
                  <c:v>99.123664000000005</c:v>
                </c:pt>
                <c:pt idx="1513">
                  <c:v>99.133272000000005</c:v>
                </c:pt>
                <c:pt idx="1514">
                  <c:v>99.143721999999997</c:v>
                </c:pt>
                <c:pt idx="1515">
                  <c:v>99.154447000000005</c:v>
                </c:pt>
                <c:pt idx="1516">
                  <c:v>99.16516</c:v>
                </c:pt>
                <c:pt idx="1517">
                  <c:v>99.175004999999999</c:v>
                </c:pt>
                <c:pt idx="1518">
                  <c:v>99.184837000000002</c:v>
                </c:pt>
                <c:pt idx="1519">
                  <c:v>99.196090999999996</c:v>
                </c:pt>
                <c:pt idx="1520">
                  <c:v>99.207622999999998</c:v>
                </c:pt>
                <c:pt idx="1521">
                  <c:v>99.220585999999997</c:v>
                </c:pt>
                <c:pt idx="1522">
                  <c:v>99.233260000000001</c:v>
                </c:pt>
                <c:pt idx="1523">
                  <c:v>99.243633000000003</c:v>
                </c:pt>
                <c:pt idx="1524">
                  <c:v>99.252556999999996</c:v>
                </c:pt>
                <c:pt idx="1525">
                  <c:v>99.260312999999996</c:v>
                </c:pt>
                <c:pt idx="1526">
                  <c:v>99.267759999999996</c:v>
                </c:pt>
                <c:pt idx="1527">
                  <c:v>99.276058000000006</c:v>
                </c:pt>
                <c:pt idx="1528">
                  <c:v>99.284628999999995</c:v>
                </c:pt>
                <c:pt idx="1529">
                  <c:v>99.293182999999999</c:v>
                </c:pt>
                <c:pt idx="1530">
                  <c:v>99.301428000000001</c:v>
                </c:pt>
                <c:pt idx="1531">
                  <c:v>99.309071000000003</c:v>
                </c:pt>
                <c:pt idx="1532">
                  <c:v>99.316401999999997</c:v>
                </c:pt>
                <c:pt idx="1533">
                  <c:v>99.322254999999998</c:v>
                </c:pt>
                <c:pt idx="1534">
                  <c:v>99.327788999999996</c:v>
                </c:pt>
                <c:pt idx="1535">
                  <c:v>99.332419999999999</c:v>
                </c:pt>
                <c:pt idx="1536">
                  <c:v>99.337615999999997</c:v>
                </c:pt>
                <c:pt idx="1537">
                  <c:v>99.345145000000002</c:v>
                </c:pt>
                <c:pt idx="1538">
                  <c:v>99.353240999999997</c:v>
                </c:pt>
                <c:pt idx="1539">
                  <c:v>99.361027000000007</c:v>
                </c:pt>
                <c:pt idx="1540">
                  <c:v>99.367621</c:v>
                </c:pt>
                <c:pt idx="1541">
                  <c:v>99.370385999999996</c:v>
                </c:pt>
                <c:pt idx="1542">
                  <c:v>99.372534000000002</c:v>
                </c:pt>
                <c:pt idx="1543">
                  <c:v>99.376131000000001</c:v>
                </c:pt>
                <c:pt idx="1544">
                  <c:v>99.380887000000001</c:v>
                </c:pt>
                <c:pt idx="1545">
                  <c:v>99.386509000000004</c:v>
                </c:pt>
                <c:pt idx="1546">
                  <c:v>99.392110000000002</c:v>
                </c:pt>
                <c:pt idx="1547">
                  <c:v>99.395916999999997</c:v>
                </c:pt>
                <c:pt idx="1548">
                  <c:v>99.399699999999996</c:v>
                </c:pt>
                <c:pt idx="1549">
                  <c:v>99.404945999999995</c:v>
                </c:pt>
                <c:pt idx="1550">
                  <c:v>99.410767000000007</c:v>
                </c:pt>
                <c:pt idx="1551">
                  <c:v>99.417460000000005</c:v>
                </c:pt>
                <c:pt idx="1552">
                  <c:v>99.423540000000003</c:v>
                </c:pt>
                <c:pt idx="1553">
                  <c:v>99.427819</c:v>
                </c:pt>
                <c:pt idx="1554">
                  <c:v>99.431183000000004</c:v>
                </c:pt>
                <c:pt idx="1555">
                  <c:v>99.435418999999996</c:v>
                </c:pt>
                <c:pt idx="1556">
                  <c:v>99.439334000000002</c:v>
                </c:pt>
                <c:pt idx="1557">
                  <c:v>99.44144</c:v>
                </c:pt>
                <c:pt idx="1558">
                  <c:v>99.442628999999997</c:v>
                </c:pt>
                <c:pt idx="1559">
                  <c:v>99.443196</c:v>
                </c:pt>
                <c:pt idx="1560">
                  <c:v>99.444039000000004</c:v>
                </c:pt>
                <c:pt idx="1561">
                  <c:v>99.445459</c:v>
                </c:pt>
                <c:pt idx="1562">
                  <c:v>99.447457</c:v>
                </c:pt>
                <c:pt idx="1563">
                  <c:v>99.449437000000003</c:v>
                </c:pt>
                <c:pt idx="1564">
                  <c:v>99.451397999999998</c:v>
                </c:pt>
                <c:pt idx="1565">
                  <c:v>99.452746000000005</c:v>
                </c:pt>
                <c:pt idx="1566">
                  <c:v>99.453176999999997</c:v>
                </c:pt>
                <c:pt idx="1567">
                  <c:v>99.453294999999997</c:v>
                </c:pt>
                <c:pt idx="1568">
                  <c:v>99.452202999999997</c:v>
                </c:pt>
                <c:pt idx="1569">
                  <c:v>99.450501000000003</c:v>
                </c:pt>
                <c:pt idx="1570">
                  <c:v>99.447592999999998</c:v>
                </c:pt>
                <c:pt idx="1571">
                  <c:v>99.442875999999998</c:v>
                </c:pt>
                <c:pt idx="1572">
                  <c:v>99.438136</c:v>
                </c:pt>
                <c:pt idx="1573">
                  <c:v>99.435181</c:v>
                </c:pt>
                <c:pt idx="1574">
                  <c:v>99.433113000000006</c:v>
                </c:pt>
                <c:pt idx="1575">
                  <c:v>99.432235000000006</c:v>
                </c:pt>
                <c:pt idx="1576">
                  <c:v>99.431044999999997</c:v>
                </c:pt>
                <c:pt idx="1577">
                  <c:v>99.426236000000003</c:v>
                </c:pt>
                <c:pt idx="1578">
                  <c:v>99.420198999999997</c:v>
                </c:pt>
                <c:pt idx="1579">
                  <c:v>99.412926999999996</c:v>
                </c:pt>
                <c:pt idx="1580">
                  <c:v>99.405928000000003</c:v>
                </c:pt>
                <c:pt idx="1581">
                  <c:v>99.400722000000002</c:v>
                </c:pt>
                <c:pt idx="1582">
                  <c:v>99.395798999999997</c:v>
                </c:pt>
                <c:pt idx="1583">
                  <c:v>99.390247000000002</c:v>
                </c:pt>
                <c:pt idx="1584">
                  <c:v>99.384674000000004</c:v>
                </c:pt>
                <c:pt idx="1585">
                  <c:v>99.378473999999997</c:v>
                </c:pt>
                <c:pt idx="1586">
                  <c:v>99.372259</c:v>
                </c:pt>
                <c:pt idx="1587">
                  <c:v>99.366636</c:v>
                </c:pt>
                <c:pt idx="1588">
                  <c:v>99.361912000000004</c:v>
                </c:pt>
                <c:pt idx="1589">
                  <c:v>99.357782999999998</c:v>
                </c:pt>
                <c:pt idx="1590">
                  <c:v>99.354248999999996</c:v>
                </c:pt>
                <c:pt idx="1591">
                  <c:v>99.349783000000002</c:v>
                </c:pt>
                <c:pt idx="1592">
                  <c:v>99.345912999999996</c:v>
                </c:pt>
                <c:pt idx="1593">
                  <c:v>99.342332999999996</c:v>
                </c:pt>
                <c:pt idx="1594">
                  <c:v>99.339661000000007</c:v>
                </c:pt>
                <c:pt idx="1595">
                  <c:v>99.337587999999997</c:v>
                </c:pt>
                <c:pt idx="1596">
                  <c:v>99.336110000000005</c:v>
                </c:pt>
                <c:pt idx="1597">
                  <c:v>99.334294</c:v>
                </c:pt>
                <c:pt idx="1598">
                  <c:v>99.332453000000001</c:v>
                </c:pt>
                <c:pt idx="1599">
                  <c:v>99.328756999999996</c:v>
                </c:pt>
                <c:pt idx="1600">
                  <c:v>99.325345999999996</c:v>
                </c:pt>
                <c:pt idx="1601">
                  <c:v>99.323745000000002</c:v>
                </c:pt>
                <c:pt idx="1602">
                  <c:v>99.323014999999998</c:v>
                </c:pt>
                <c:pt idx="1603">
                  <c:v>99.321933999999999</c:v>
                </c:pt>
                <c:pt idx="1604">
                  <c:v>99.320509000000001</c:v>
                </c:pt>
                <c:pt idx="1605">
                  <c:v>99.319012000000001</c:v>
                </c:pt>
                <c:pt idx="1606">
                  <c:v>99.317481999999998</c:v>
                </c:pt>
                <c:pt idx="1607">
                  <c:v>99.315607</c:v>
                </c:pt>
                <c:pt idx="1608">
                  <c:v>99.313215999999997</c:v>
                </c:pt>
                <c:pt idx="1609">
                  <c:v>99.310169000000002</c:v>
                </c:pt>
                <c:pt idx="1610">
                  <c:v>99.305749000000006</c:v>
                </c:pt>
                <c:pt idx="1611">
                  <c:v>99.299763999999996</c:v>
                </c:pt>
                <c:pt idx="1612">
                  <c:v>99.292930999999996</c:v>
                </c:pt>
                <c:pt idx="1613">
                  <c:v>99.285560000000004</c:v>
                </c:pt>
                <c:pt idx="1614">
                  <c:v>99.276252999999997</c:v>
                </c:pt>
                <c:pt idx="1615">
                  <c:v>99.263981000000001</c:v>
                </c:pt>
                <c:pt idx="1616">
                  <c:v>99.249899999999997</c:v>
                </c:pt>
                <c:pt idx="1617">
                  <c:v>99.234042000000002</c:v>
                </c:pt>
                <c:pt idx="1618">
                  <c:v>99.216971000000001</c:v>
                </c:pt>
                <c:pt idx="1619">
                  <c:v>99.199754999999996</c:v>
                </c:pt>
                <c:pt idx="1620">
                  <c:v>99.182128000000006</c:v>
                </c:pt>
                <c:pt idx="1621">
                  <c:v>99.164355</c:v>
                </c:pt>
                <c:pt idx="1622">
                  <c:v>99.146950000000004</c:v>
                </c:pt>
                <c:pt idx="1623">
                  <c:v>99.129900000000006</c:v>
                </c:pt>
                <c:pt idx="1624">
                  <c:v>99.112684999999999</c:v>
                </c:pt>
                <c:pt idx="1625">
                  <c:v>99.094544999999997</c:v>
                </c:pt>
                <c:pt idx="1626">
                  <c:v>99.074989000000002</c:v>
                </c:pt>
                <c:pt idx="1627">
                  <c:v>99.053280999999998</c:v>
                </c:pt>
                <c:pt idx="1628">
                  <c:v>99.029702999999998</c:v>
                </c:pt>
                <c:pt idx="1629">
                  <c:v>99.004778000000002</c:v>
                </c:pt>
                <c:pt idx="1630">
                  <c:v>98.979518999999996</c:v>
                </c:pt>
                <c:pt idx="1631">
                  <c:v>98.954431999999997</c:v>
                </c:pt>
                <c:pt idx="1632">
                  <c:v>98.930520000000001</c:v>
                </c:pt>
                <c:pt idx="1633">
                  <c:v>98.909260000000003</c:v>
                </c:pt>
                <c:pt idx="1634">
                  <c:v>98.890158999999997</c:v>
                </c:pt>
                <c:pt idx="1635">
                  <c:v>98.872985</c:v>
                </c:pt>
                <c:pt idx="1636">
                  <c:v>98.857746000000006</c:v>
                </c:pt>
                <c:pt idx="1637">
                  <c:v>98.842774000000006</c:v>
                </c:pt>
                <c:pt idx="1638">
                  <c:v>98.832639</c:v>
                </c:pt>
                <c:pt idx="1639">
                  <c:v>98.832238000000004</c:v>
                </c:pt>
                <c:pt idx="1640">
                  <c:v>98.837164999999999</c:v>
                </c:pt>
                <c:pt idx="1641">
                  <c:v>98.843558999999999</c:v>
                </c:pt>
                <c:pt idx="1642">
                  <c:v>98.853211999999999</c:v>
                </c:pt>
                <c:pt idx="1643">
                  <c:v>98.865316000000007</c:v>
                </c:pt>
                <c:pt idx="1644">
                  <c:v>98.881574000000001</c:v>
                </c:pt>
                <c:pt idx="1645">
                  <c:v>98.905186</c:v>
                </c:pt>
                <c:pt idx="1646">
                  <c:v>98.932339999999996</c:v>
                </c:pt>
                <c:pt idx="1647">
                  <c:v>98.965959999999995</c:v>
                </c:pt>
                <c:pt idx="1648">
                  <c:v>98.990620000000007</c:v>
                </c:pt>
                <c:pt idx="1649">
                  <c:v>98.988933000000003</c:v>
                </c:pt>
                <c:pt idx="1650">
                  <c:v>98.972210000000004</c:v>
                </c:pt>
                <c:pt idx="1651">
                  <c:v>98.938518999999999</c:v>
                </c:pt>
                <c:pt idx="1652">
                  <c:v>98.906942000000001</c:v>
                </c:pt>
                <c:pt idx="1653">
                  <c:v>98.901267000000004</c:v>
                </c:pt>
                <c:pt idx="1654">
                  <c:v>98.904819000000003</c:v>
                </c:pt>
                <c:pt idx="1655">
                  <c:v>98.909554</c:v>
                </c:pt>
                <c:pt idx="1656">
                  <c:v>98.912301999999997</c:v>
                </c:pt>
                <c:pt idx="1657">
                  <c:v>98.904617000000002</c:v>
                </c:pt>
                <c:pt idx="1658">
                  <c:v>98.894525000000002</c:v>
                </c:pt>
                <c:pt idx="1659">
                  <c:v>98.887313000000006</c:v>
                </c:pt>
                <c:pt idx="1660">
                  <c:v>98.881293999999997</c:v>
                </c:pt>
                <c:pt idx="1661">
                  <c:v>98.876261999999997</c:v>
                </c:pt>
                <c:pt idx="1662">
                  <c:v>98.873289999999997</c:v>
                </c:pt>
                <c:pt idx="1663">
                  <c:v>98.874925000000005</c:v>
                </c:pt>
                <c:pt idx="1664">
                  <c:v>98.878000999999998</c:v>
                </c:pt>
                <c:pt idx="1665">
                  <c:v>98.879548</c:v>
                </c:pt>
                <c:pt idx="1666">
                  <c:v>98.882542000000001</c:v>
                </c:pt>
                <c:pt idx="1667">
                  <c:v>98.890153999999995</c:v>
                </c:pt>
                <c:pt idx="1668">
                  <c:v>98.900256999999996</c:v>
                </c:pt>
                <c:pt idx="1669">
                  <c:v>98.911771999999999</c:v>
                </c:pt>
                <c:pt idx="1670">
                  <c:v>98.922353999999999</c:v>
                </c:pt>
                <c:pt idx="1671">
                  <c:v>98.928205000000005</c:v>
                </c:pt>
                <c:pt idx="1672">
                  <c:v>98.932930999999996</c:v>
                </c:pt>
                <c:pt idx="1673">
                  <c:v>98.939676000000006</c:v>
                </c:pt>
                <c:pt idx="1674">
                  <c:v>98.947372000000001</c:v>
                </c:pt>
                <c:pt idx="1675">
                  <c:v>98.955999000000006</c:v>
                </c:pt>
                <c:pt idx="1676">
                  <c:v>98.965736000000007</c:v>
                </c:pt>
                <c:pt idx="1677">
                  <c:v>98.976348000000002</c:v>
                </c:pt>
                <c:pt idx="1678">
                  <c:v>98.987807000000004</c:v>
                </c:pt>
                <c:pt idx="1679">
                  <c:v>99.000093000000007</c:v>
                </c:pt>
                <c:pt idx="1680">
                  <c:v>99.011972999999998</c:v>
                </c:pt>
                <c:pt idx="1681">
                  <c:v>99.021613000000002</c:v>
                </c:pt>
                <c:pt idx="1682">
                  <c:v>99.030023999999997</c:v>
                </c:pt>
                <c:pt idx="1683">
                  <c:v>99.036344999999997</c:v>
                </c:pt>
                <c:pt idx="1684">
                  <c:v>99.043012000000004</c:v>
                </c:pt>
                <c:pt idx="1685">
                  <c:v>99.052369999999996</c:v>
                </c:pt>
                <c:pt idx="1686">
                  <c:v>99.062605000000005</c:v>
                </c:pt>
                <c:pt idx="1687">
                  <c:v>99.072900000000004</c:v>
                </c:pt>
                <c:pt idx="1688">
                  <c:v>99.083726999999996</c:v>
                </c:pt>
                <c:pt idx="1689">
                  <c:v>99.094661000000002</c:v>
                </c:pt>
                <c:pt idx="1690">
                  <c:v>99.106440000000006</c:v>
                </c:pt>
                <c:pt idx="1691">
                  <c:v>99.120698000000004</c:v>
                </c:pt>
                <c:pt idx="1692">
                  <c:v>99.135329999999996</c:v>
                </c:pt>
                <c:pt idx="1693">
                  <c:v>99.148914000000005</c:v>
                </c:pt>
                <c:pt idx="1694">
                  <c:v>99.160787999999997</c:v>
                </c:pt>
                <c:pt idx="1695">
                  <c:v>99.170017000000001</c:v>
                </c:pt>
                <c:pt idx="1696">
                  <c:v>99.17868</c:v>
                </c:pt>
                <c:pt idx="1697">
                  <c:v>99.189805000000007</c:v>
                </c:pt>
                <c:pt idx="1698">
                  <c:v>99.202313000000004</c:v>
                </c:pt>
                <c:pt idx="1699">
                  <c:v>99.215929000000003</c:v>
                </c:pt>
                <c:pt idx="1700">
                  <c:v>99.229534999999998</c:v>
                </c:pt>
                <c:pt idx="1701">
                  <c:v>99.240403000000001</c:v>
                </c:pt>
                <c:pt idx="1702">
                  <c:v>99.250456</c:v>
                </c:pt>
                <c:pt idx="1703">
                  <c:v>99.260512000000006</c:v>
                </c:pt>
                <c:pt idx="1704">
                  <c:v>99.270300000000006</c:v>
                </c:pt>
                <c:pt idx="1705">
                  <c:v>99.280626999999996</c:v>
                </c:pt>
                <c:pt idx="1706">
                  <c:v>99.291219999999996</c:v>
                </c:pt>
                <c:pt idx="1707">
                  <c:v>99.301271999999997</c:v>
                </c:pt>
                <c:pt idx="1708">
                  <c:v>99.311327000000006</c:v>
                </c:pt>
                <c:pt idx="1709">
                  <c:v>99.322440999999998</c:v>
                </c:pt>
                <c:pt idx="1710">
                  <c:v>99.333540999999997</c:v>
                </c:pt>
                <c:pt idx="1711">
                  <c:v>99.344369</c:v>
                </c:pt>
                <c:pt idx="1712">
                  <c:v>99.355191000000005</c:v>
                </c:pt>
                <c:pt idx="1713">
                  <c:v>99.366532000000007</c:v>
                </c:pt>
                <c:pt idx="1714">
                  <c:v>99.378119999999996</c:v>
                </c:pt>
                <c:pt idx="1715">
                  <c:v>99.389701000000002</c:v>
                </c:pt>
                <c:pt idx="1716">
                  <c:v>99.401010999999997</c:v>
                </c:pt>
                <c:pt idx="1717">
                  <c:v>99.410201999999998</c:v>
                </c:pt>
                <c:pt idx="1718">
                  <c:v>99.418847999999997</c:v>
                </c:pt>
                <c:pt idx="1719">
                  <c:v>99.428815</c:v>
                </c:pt>
                <c:pt idx="1720">
                  <c:v>99.439312000000001</c:v>
                </c:pt>
                <c:pt idx="1721">
                  <c:v>99.451700000000002</c:v>
                </c:pt>
                <c:pt idx="1722">
                  <c:v>99.463834000000006</c:v>
                </c:pt>
                <c:pt idx="1723">
                  <c:v>99.474615</c:v>
                </c:pt>
                <c:pt idx="1724">
                  <c:v>99.484561999999997</c:v>
                </c:pt>
                <c:pt idx="1725">
                  <c:v>99.493111999999996</c:v>
                </c:pt>
                <c:pt idx="1726">
                  <c:v>99.501356000000001</c:v>
                </c:pt>
                <c:pt idx="1727">
                  <c:v>99.509287999999998</c:v>
                </c:pt>
                <c:pt idx="1728">
                  <c:v>99.517185999999995</c:v>
                </c:pt>
                <c:pt idx="1729">
                  <c:v>99.525903</c:v>
                </c:pt>
                <c:pt idx="1730">
                  <c:v>99.534603000000004</c:v>
                </c:pt>
                <c:pt idx="1731">
                  <c:v>99.542715999999999</c:v>
                </c:pt>
                <c:pt idx="1732">
                  <c:v>99.551089000000005</c:v>
                </c:pt>
                <c:pt idx="1733">
                  <c:v>99.559441000000007</c:v>
                </c:pt>
                <c:pt idx="1734">
                  <c:v>99.568349999999995</c:v>
                </c:pt>
                <c:pt idx="1735">
                  <c:v>99.577824000000007</c:v>
                </c:pt>
                <c:pt idx="1736">
                  <c:v>99.586995999999999</c:v>
                </c:pt>
                <c:pt idx="1737">
                  <c:v>99.595861999999997</c:v>
                </c:pt>
                <c:pt idx="1738">
                  <c:v>99.604127000000005</c:v>
                </c:pt>
                <c:pt idx="1739">
                  <c:v>99.612667999999999</c:v>
                </c:pt>
                <c:pt idx="1740">
                  <c:v>99.620897999999997</c:v>
                </c:pt>
                <c:pt idx="1741">
                  <c:v>99.628524999999996</c:v>
                </c:pt>
                <c:pt idx="1742">
                  <c:v>99.636138000000003</c:v>
                </c:pt>
                <c:pt idx="1743">
                  <c:v>99.644024999999999</c:v>
                </c:pt>
                <c:pt idx="1744">
                  <c:v>99.652478000000002</c:v>
                </c:pt>
                <c:pt idx="1745">
                  <c:v>99.661795999999995</c:v>
                </c:pt>
                <c:pt idx="1746">
                  <c:v>99.671098000000001</c:v>
                </c:pt>
                <c:pt idx="1747">
                  <c:v>99.678042000000005</c:v>
                </c:pt>
                <c:pt idx="1748">
                  <c:v>99.683796999999998</c:v>
                </c:pt>
                <c:pt idx="1749">
                  <c:v>99.686887999999996</c:v>
                </c:pt>
                <c:pt idx="1750">
                  <c:v>99.689660000000003</c:v>
                </c:pt>
                <c:pt idx="1751">
                  <c:v>99.694479000000001</c:v>
                </c:pt>
                <c:pt idx="1752">
                  <c:v>99.700164999999998</c:v>
                </c:pt>
                <c:pt idx="1753">
                  <c:v>99.705833999999996</c:v>
                </c:pt>
                <c:pt idx="1754">
                  <c:v>99.711484999999996</c:v>
                </c:pt>
                <c:pt idx="1755">
                  <c:v>99.715934000000004</c:v>
                </c:pt>
                <c:pt idx="1756">
                  <c:v>99.720364000000004</c:v>
                </c:pt>
                <c:pt idx="1757">
                  <c:v>99.725071999999997</c:v>
                </c:pt>
                <c:pt idx="1758">
                  <c:v>99.729759000000001</c:v>
                </c:pt>
                <c:pt idx="1759">
                  <c:v>99.734724999999997</c:v>
                </c:pt>
                <c:pt idx="1760">
                  <c:v>99.739373000000001</c:v>
                </c:pt>
                <c:pt idx="1761">
                  <c:v>99.744597999999996</c:v>
                </c:pt>
                <c:pt idx="1762">
                  <c:v>99.749803</c:v>
                </c:pt>
                <c:pt idx="1763">
                  <c:v>99.754688000000002</c:v>
                </c:pt>
                <c:pt idx="1764">
                  <c:v>99.758657999999997</c:v>
                </c:pt>
                <c:pt idx="1765">
                  <c:v>99.761122999999998</c:v>
                </c:pt>
                <c:pt idx="1766">
                  <c:v>99.763267999999997</c:v>
                </c:pt>
                <c:pt idx="1767">
                  <c:v>99.766284999999996</c:v>
                </c:pt>
                <c:pt idx="1768">
                  <c:v>99.769880000000001</c:v>
                </c:pt>
                <c:pt idx="1769">
                  <c:v>99.772858999999997</c:v>
                </c:pt>
                <c:pt idx="1770">
                  <c:v>99.776112999999995</c:v>
                </c:pt>
                <c:pt idx="1771">
                  <c:v>99.779641999999996</c:v>
                </c:pt>
                <c:pt idx="1772">
                  <c:v>99.782556999999997</c:v>
                </c:pt>
                <c:pt idx="1773">
                  <c:v>99.785447000000005</c:v>
                </c:pt>
                <c:pt idx="1774">
                  <c:v>99.786834999999996</c:v>
                </c:pt>
                <c:pt idx="1775">
                  <c:v>99.785251000000002</c:v>
                </c:pt>
                <c:pt idx="1776">
                  <c:v>99.783349999999999</c:v>
                </c:pt>
                <c:pt idx="1777">
                  <c:v>99.782320999999996</c:v>
                </c:pt>
                <c:pt idx="1778">
                  <c:v>99.782162999999997</c:v>
                </c:pt>
                <c:pt idx="1779">
                  <c:v>99.782877999999997</c:v>
                </c:pt>
                <c:pt idx="1780">
                  <c:v>99.783871000000005</c:v>
                </c:pt>
                <c:pt idx="1781">
                  <c:v>99.783660999999995</c:v>
                </c:pt>
                <c:pt idx="1782">
                  <c:v>99.783432000000005</c:v>
                </c:pt>
                <c:pt idx="1783">
                  <c:v>99.784665000000004</c:v>
                </c:pt>
                <c:pt idx="1784">
                  <c:v>99.785876000000002</c:v>
                </c:pt>
                <c:pt idx="1785">
                  <c:v>99.786771999999999</c:v>
                </c:pt>
                <c:pt idx="1786">
                  <c:v>99.786761999999996</c:v>
                </c:pt>
                <c:pt idx="1787">
                  <c:v>99.784678999999997</c:v>
                </c:pt>
                <c:pt idx="1788">
                  <c:v>99.781405000000007</c:v>
                </c:pt>
                <c:pt idx="1789">
                  <c:v>99.777235000000005</c:v>
                </c:pt>
                <c:pt idx="1790">
                  <c:v>99.772751999999997</c:v>
                </c:pt>
                <c:pt idx="1791">
                  <c:v>99.770024000000006</c:v>
                </c:pt>
                <c:pt idx="1792">
                  <c:v>99.767572000000001</c:v>
                </c:pt>
                <c:pt idx="1793">
                  <c:v>99.765105000000005</c:v>
                </c:pt>
                <c:pt idx="1794">
                  <c:v>99.762039000000001</c:v>
                </c:pt>
                <c:pt idx="1795">
                  <c:v>99.757796999999997</c:v>
                </c:pt>
                <c:pt idx="1796">
                  <c:v>99.752966999999998</c:v>
                </c:pt>
                <c:pt idx="1797">
                  <c:v>99.749004999999997</c:v>
                </c:pt>
                <c:pt idx="1798">
                  <c:v>99.745327000000003</c:v>
                </c:pt>
                <c:pt idx="1799">
                  <c:v>99.741933000000003</c:v>
                </c:pt>
                <c:pt idx="1800">
                  <c:v>99.737378000000007</c:v>
                </c:pt>
                <c:pt idx="1801">
                  <c:v>99.730523000000005</c:v>
                </c:pt>
                <c:pt idx="1802">
                  <c:v>99.723100000000002</c:v>
                </c:pt>
                <c:pt idx="1803">
                  <c:v>99.715399000000005</c:v>
                </c:pt>
                <c:pt idx="1804">
                  <c:v>99.708568999999997</c:v>
                </c:pt>
                <c:pt idx="1805">
                  <c:v>99.703175000000002</c:v>
                </c:pt>
                <c:pt idx="1806">
                  <c:v>99.698925000000003</c:v>
                </c:pt>
                <c:pt idx="1807">
                  <c:v>99.695532999999998</c:v>
                </c:pt>
                <c:pt idx="1808">
                  <c:v>99.692426999999995</c:v>
                </c:pt>
                <c:pt idx="1809">
                  <c:v>99.687320999999997</c:v>
                </c:pt>
                <c:pt idx="1810">
                  <c:v>99.681934999999996</c:v>
                </c:pt>
                <c:pt idx="1811">
                  <c:v>99.676839000000001</c:v>
                </c:pt>
                <c:pt idx="1812">
                  <c:v>99.672599000000005</c:v>
                </c:pt>
                <c:pt idx="1813">
                  <c:v>99.669498000000004</c:v>
                </c:pt>
                <c:pt idx="1814">
                  <c:v>99.666402000000005</c:v>
                </c:pt>
                <c:pt idx="1815">
                  <c:v>99.662459999999996</c:v>
                </c:pt>
                <c:pt idx="1816">
                  <c:v>99.658529000000001</c:v>
                </c:pt>
                <c:pt idx="1817">
                  <c:v>99.655743000000001</c:v>
                </c:pt>
                <c:pt idx="1818">
                  <c:v>99.653818999999999</c:v>
                </c:pt>
                <c:pt idx="1819">
                  <c:v>99.652753000000004</c:v>
                </c:pt>
                <c:pt idx="1820">
                  <c:v>99.651978</c:v>
                </c:pt>
                <c:pt idx="1821">
                  <c:v>99.652343000000002</c:v>
                </c:pt>
                <c:pt idx="1822">
                  <c:v>99.653003999999996</c:v>
                </c:pt>
                <c:pt idx="1823">
                  <c:v>99.653107000000006</c:v>
                </c:pt>
                <c:pt idx="1824">
                  <c:v>99.652652000000003</c:v>
                </c:pt>
                <c:pt idx="1825">
                  <c:v>99.651359999999997</c:v>
                </c:pt>
                <c:pt idx="1826">
                  <c:v>99.649512999999999</c:v>
                </c:pt>
                <c:pt idx="1827">
                  <c:v>99.646828999999997</c:v>
                </c:pt>
                <c:pt idx="1828">
                  <c:v>99.644440000000003</c:v>
                </c:pt>
                <c:pt idx="1829">
                  <c:v>99.642627000000005</c:v>
                </c:pt>
                <c:pt idx="1830">
                  <c:v>99.641110999999995</c:v>
                </c:pt>
                <c:pt idx="1831">
                  <c:v>99.639892000000003</c:v>
                </c:pt>
                <c:pt idx="1832">
                  <c:v>99.638401000000002</c:v>
                </c:pt>
                <c:pt idx="1833">
                  <c:v>99.634932000000006</c:v>
                </c:pt>
                <c:pt idx="1834">
                  <c:v>99.631186</c:v>
                </c:pt>
                <c:pt idx="1835">
                  <c:v>99.628583000000006</c:v>
                </c:pt>
                <c:pt idx="1836">
                  <c:v>99.626559</c:v>
                </c:pt>
                <c:pt idx="1837">
                  <c:v>99.625400999999997</c:v>
                </c:pt>
                <c:pt idx="1838">
                  <c:v>99.624257999999998</c:v>
                </c:pt>
                <c:pt idx="1839">
                  <c:v>99.621404999999996</c:v>
                </c:pt>
                <c:pt idx="1840">
                  <c:v>99.618269999999995</c:v>
                </c:pt>
                <c:pt idx="1841">
                  <c:v>99.614569000000003</c:v>
                </c:pt>
                <c:pt idx="1842">
                  <c:v>99.611447999999996</c:v>
                </c:pt>
                <c:pt idx="1843">
                  <c:v>99.609488999999996</c:v>
                </c:pt>
                <c:pt idx="1844">
                  <c:v>99.608123000000006</c:v>
                </c:pt>
                <c:pt idx="1845">
                  <c:v>99.606482999999997</c:v>
                </c:pt>
                <c:pt idx="1846">
                  <c:v>99.604859000000005</c:v>
                </c:pt>
                <c:pt idx="1847">
                  <c:v>99.602384999999998</c:v>
                </c:pt>
                <c:pt idx="1848">
                  <c:v>99.600505999999996</c:v>
                </c:pt>
                <c:pt idx="1849">
                  <c:v>99.600937999999999</c:v>
                </c:pt>
                <c:pt idx="1850">
                  <c:v>99.603102000000007</c:v>
                </c:pt>
                <c:pt idx="1851">
                  <c:v>99.607287999999997</c:v>
                </c:pt>
                <c:pt idx="1852">
                  <c:v>99.612347999999997</c:v>
                </c:pt>
                <c:pt idx="1853">
                  <c:v>99.617130000000003</c:v>
                </c:pt>
                <c:pt idx="1854">
                  <c:v>99.622203999999996</c:v>
                </c:pt>
                <c:pt idx="1855">
                  <c:v>99.628141999999997</c:v>
                </c:pt>
                <c:pt idx="1856">
                  <c:v>99.634079999999997</c:v>
                </c:pt>
                <c:pt idx="1857">
                  <c:v>99.639729000000003</c:v>
                </c:pt>
                <c:pt idx="1858">
                  <c:v>99.645086000000006</c:v>
                </c:pt>
                <c:pt idx="1859">
                  <c:v>99.649001999999996</c:v>
                </c:pt>
                <c:pt idx="1860">
                  <c:v>99.652629000000005</c:v>
                </c:pt>
                <c:pt idx="1861">
                  <c:v>99.656824999999998</c:v>
                </c:pt>
                <c:pt idx="1862">
                  <c:v>99.661589000000006</c:v>
                </c:pt>
                <c:pt idx="1863">
                  <c:v>99.667204999999996</c:v>
                </c:pt>
                <c:pt idx="1864">
                  <c:v>99.671666000000002</c:v>
                </c:pt>
                <c:pt idx="1865">
                  <c:v>99.672695000000004</c:v>
                </c:pt>
                <c:pt idx="1866">
                  <c:v>99.672848999999999</c:v>
                </c:pt>
                <c:pt idx="1867">
                  <c:v>99.673849000000004</c:v>
                </c:pt>
                <c:pt idx="1868">
                  <c:v>99.674548000000001</c:v>
                </c:pt>
                <c:pt idx="1869">
                  <c:v>99.675229999999999</c:v>
                </c:pt>
                <c:pt idx="1870">
                  <c:v>99.676175999999998</c:v>
                </c:pt>
                <c:pt idx="1871">
                  <c:v>99.677102000000005</c:v>
                </c:pt>
                <c:pt idx="1872">
                  <c:v>99.677717999999999</c:v>
                </c:pt>
                <c:pt idx="1873">
                  <c:v>99.676326000000003</c:v>
                </c:pt>
                <c:pt idx="1874">
                  <c:v>99.674064999999999</c:v>
                </c:pt>
                <c:pt idx="1875">
                  <c:v>99.671512000000007</c:v>
                </c:pt>
                <c:pt idx="1876">
                  <c:v>99.668109000000001</c:v>
                </c:pt>
                <c:pt idx="1877">
                  <c:v>99.663590999999997</c:v>
                </c:pt>
                <c:pt idx="1878">
                  <c:v>99.659649999999999</c:v>
                </c:pt>
                <c:pt idx="1879">
                  <c:v>99.657672000000005</c:v>
                </c:pt>
                <c:pt idx="1880">
                  <c:v>99.656245999999996</c:v>
                </c:pt>
                <c:pt idx="1881">
                  <c:v>99.653988999999996</c:v>
                </c:pt>
                <c:pt idx="1882">
                  <c:v>99.652005000000003</c:v>
                </c:pt>
                <c:pt idx="1883">
                  <c:v>99.650564000000003</c:v>
                </c:pt>
                <c:pt idx="1884">
                  <c:v>99.649654999999996</c:v>
                </c:pt>
                <c:pt idx="1885">
                  <c:v>99.648190999999997</c:v>
                </c:pt>
                <c:pt idx="1886">
                  <c:v>99.646719000000004</c:v>
                </c:pt>
                <c:pt idx="1887">
                  <c:v>99.643913999999995</c:v>
                </c:pt>
                <c:pt idx="1888">
                  <c:v>99.640851999999995</c:v>
                </c:pt>
                <c:pt idx="1889">
                  <c:v>99.638582999999997</c:v>
                </c:pt>
                <c:pt idx="1890">
                  <c:v>99.636571000000004</c:v>
                </c:pt>
                <c:pt idx="1891">
                  <c:v>99.633790000000005</c:v>
                </c:pt>
                <c:pt idx="1892">
                  <c:v>99.631274000000005</c:v>
                </c:pt>
                <c:pt idx="1893">
                  <c:v>99.630004</c:v>
                </c:pt>
                <c:pt idx="1894">
                  <c:v>99.628951000000001</c:v>
                </c:pt>
                <c:pt idx="1895">
                  <c:v>99.627854999999997</c:v>
                </c:pt>
                <c:pt idx="1896">
                  <c:v>99.626946000000004</c:v>
                </c:pt>
                <c:pt idx="1897">
                  <c:v>99.625057999999996</c:v>
                </c:pt>
                <c:pt idx="1898">
                  <c:v>99.623143999999996</c:v>
                </c:pt>
                <c:pt idx="1899">
                  <c:v>99.622721999999996</c:v>
                </c:pt>
                <c:pt idx="1900">
                  <c:v>99.622397000000007</c:v>
                </c:pt>
                <c:pt idx="1901">
                  <c:v>99.621324000000001</c:v>
                </c:pt>
                <c:pt idx="1902">
                  <c:v>99.619748999999999</c:v>
                </c:pt>
                <c:pt idx="1903">
                  <c:v>99.617317999999997</c:v>
                </c:pt>
                <c:pt idx="1904">
                  <c:v>99.614478000000005</c:v>
                </c:pt>
                <c:pt idx="1905">
                  <c:v>99.611796999999996</c:v>
                </c:pt>
                <c:pt idx="1906">
                  <c:v>99.608576999999997</c:v>
                </c:pt>
                <c:pt idx="1907">
                  <c:v>99.604394999999997</c:v>
                </c:pt>
                <c:pt idx="1908">
                  <c:v>99.600634999999997</c:v>
                </c:pt>
                <c:pt idx="1909">
                  <c:v>99.598877999999999</c:v>
                </c:pt>
                <c:pt idx="1910">
                  <c:v>99.597147000000007</c:v>
                </c:pt>
                <c:pt idx="1911">
                  <c:v>99.594358</c:v>
                </c:pt>
                <c:pt idx="1912">
                  <c:v>99.591035000000005</c:v>
                </c:pt>
                <c:pt idx="1913">
                  <c:v>99.586398000000003</c:v>
                </c:pt>
                <c:pt idx="1914">
                  <c:v>99.581879999999998</c:v>
                </c:pt>
                <c:pt idx="1915">
                  <c:v>99.578586999999999</c:v>
                </c:pt>
                <c:pt idx="1916">
                  <c:v>99.575845000000001</c:v>
                </c:pt>
                <c:pt idx="1917">
                  <c:v>99.574313000000004</c:v>
                </c:pt>
                <c:pt idx="1918">
                  <c:v>99.572770000000006</c:v>
                </c:pt>
                <c:pt idx="1919">
                  <c:v>99.570109000000002</c:v>
                </c:pt>
                <c:pt idx="1920">
                  <c:v>99.567231000000007</c:v>
                </c:pt>
                <c:pt idx="1921">
                  <c:v>99.564493999999996</c:v>
                </c:pt>
                <c:pt idx="1922">
                  <c:v>99.561789000000005</c:v>
                </c:pt>
                <c:pt idx="1923">
                  <c:v>99.55883</c:v>
                </c:pt>
                <c:pt idx="1924">
                  <c:v>99.555864999999997</c:v>
                </c:pt>
                <c:pt idx="1925">
                  <c:v>99.553055000000001</c:v>
                </c:pt>
                <c:pt idx="1926">
                  <c:v>99.550251000000003</c:v>
                </c:pt>
                <c:pt idx="1927">
                  <c:v>99.547818000000007</c:v>
                </c:pt>
                <c:pt idx="1928">
                  <c:v>99.545421000000005</c:v>
                </c:pt>
                <c:pt idx="1929">
                  <c:v>99.543053</c:v>
                </c:pt>
                <c:pt idx="1930">
                  <c:v>99.539866000000004</c:v>
                </c:pt>
                <c:pt idx="1931">
                  <c:v>99.533377999999999</c:v>
                </c:pt>
                <c:pt idx="1932">
                  <c:v>99.527326000000002</c:v>
                </c:pt>
                <c:pt idx="1933">
                  <c:v>99.525723999999997</c:v>
                </c:pt>
                <c:pt idx="1934">
                  <c:v>99.526094000000001</c:v>
                </c:pt>
                <c:pt idx="1935">
                  <c:v>99.527331000000004</c:v>
                </c:pt>
                <c:pt idx="1936">
                  <c:v>99.526263</c:v>
                </c:pt>
                <c:pt idx="1937">
                  <c:v>99.516772000000003</c:v>
                </c:pt>
                <c:pt idx="1938">
                  <c:v>99.506029999999996</c:v>
                </c:pt>
                <c:pt idx="1939">
                  <c:v>99.501260000000002</c:v>
                </c:pt>
                <c:pt idx="1940">
                  <c:v>99.498543999999995</c:v>
                </c:pt>
                <c:pt idx="1941">
                  <c:v>99.496899999999997</c:v>
                </c:pt>
                <c:pt idx="1942">
                  <c:v>99.494478000000001</c:v>
                </c:pt>
                <c:pt idx="1943">
                  <c:v>99.488625999999996</c:v>
                </c:pt>
                <c:pt idx="1944">
                  <c:v>99.481971000000001</c:v>
                </c:pt>
                <c:pt idx="1945">
                  <c:v>99.475578999999996</c:v>
                </c:pt>
                <c:pt idx="1946">
                  <c:v>99.469728000000003</c:v>
                </c:pt>
                <c:pt idx="1947">
                  <c:v>99.464957999999996</c:v>
                </c:pt>
                <c:pt idx="1948">
                  <c:v>99.460746</c:v>
                </c:pt>
                <c:pt idx="1949">
                  <c:v>99.456826000000007</c:v>
                </c:pt>
                <c:pt idx="1950">
                  <c:v>99.452933000000002</c:v>
                </c:pt>
                <c:pt idx="1951">
                  <c:v>99.448797999999996</c:v>
                </c:pt>
                <c:pt idx="1952">
                  <c:v>99.444152000000003</c:v>
                </c:pt>
                <c:pt idx="1953">
                  <c:v>99.438452999999996</c:v>
                </c:pt>
                <c:pt idx="1954">
                  <c:v>99.432238999999996</c:v>
                </c:pt>
                <c:pt idx="1955">
                  <c:v>99.424155999999996</c:v>
                </c:pt>
                <c:pt idx="1956">
                  <c:v>99.417185000000003</c:v>
                </c:pt>
                <c:pt idx="1957">
                  <c:v>99.415127999999996</c:v>
                </c:pt>
                <c:pt idx="1958">
                  <c:v>99.413927999999999</c:v>
                </c:pt>
                <c:pt idx="1959">
                  <c:v>99.410049000000001</c:v>
                </c:pt>
                <c:pt idx="1960">
                  <c:v>99.404032000000001</c:v>
                </c:pt>
                <c:pt idx="1961">
                  <c:v>99.392593000000005</c:v>
                </c:pt>
                <c:pt idx="1962">
                  <c:v>99.380916999999997</c:v>
                </c:pt>
                <c:pt idx="1963">
                  <c:v>99.375023999999996</c:v>
                </c:pt>
                <c:pt idx="1964">
                  <c:v>99.371173999999996</c:v>
                </c:pt>
                <c:pt idx="1965">
                  <c:v>99.367700999999997</c:v>
                </c:pt>
                <c:pt idx="1966">
                  <c:v>99.364647000000005</c:v>
                </c:pt>
                <c:pt idx="1967">
                  <c:v>99.361193</c:v>
                </c:pt>
                <c:pt idx="1968">
                  <c:v>99.357849000000002</c:v>
                </c:pt>
                <c:pt idx="1969">
                  <c:v>99.355956000000006</c:v>
                </c:pt>
                <c:pt idx="1970">
                  <c:v>99.355247000000006</c:v>
                </c:pt>
                <c:pt idx="1971">
                  <c:v>99.357579999999999</c:v>
                </c:pt>
                <c:pt idx="1972">
                  <c:v>99.360535999999996</c:v>
                </c:pt>
                <c:pt idx="1973">
                  <c:v>99.361204000000001</c:v>
                </c:pt>
                <c:pt idx="1974">
                  <c:v>99.363574999999997</c:v>
                </c:pt>
                <c:pt idx="1975">
                  <c:v>99.370513000000003</c:v>
                </c:pt>
                <c:pt idx="1976">
                  <c:v>99.379614000000004</c:v>
                </c:pt>
                <c:pt idx="1977">
                  <c:v>99.390063999999995</c:v>
                </c:pt>
                <c:pt idx="1978">
                  <c:v>99.400549999999996</c:v>
                </c:pt>
                <c:pt idx="1979">
                  <c:v>99.407234000000003</c:v>
                </c:pt>
                <c:pt idx="1980">
                  <c:v>99.417309000000003</c:v>
                </c:pt>
                <c:pt idx="1981">
                  <c:v>99.438473999999999</c:v>
                </c:pt>
                <c:pt idx="1982">
                  <c:v>99.464274000000003</c:v>
                </c:pt>
                <c:pt idx="1983">
                  <c:v>99.492614000000003</c:v>
                </c:pt>
                <c:pt idx="1984">
                  <c:v>99.516739999999999</c:v>
                </c:pt>
                <c:pt idx="1985">
                  <c:v>99.524192999999997</c:v>
                </c:pt>
                <c:pt idx="1986">
                  <c:v>99.528486000000001</c:v>
                </c:pt>
                <c:pt idx="1987">
                  <c:v>99.539902999999995</c:v>
                </c:pt>
                <c:pt idx="1988">
                  <c:v>99.553234000000003</c:v>
                </c:pt>
                <c:pt idx="1989">
                  <c:v>99.566260999999997</c:v>
                </c:pt>
                <c:pt idx="1990">
                  <c:v>99.579701</c:v>
                </c:pt>
                <c:pt idx="1991">
                  <c:v>99.593293000000003</c:v>
                </c:pt>
                <c:pt idx="1992">
                  <c:v>99.606031000000002</c:v>
                </c:pt>
                <c:pt idx="1993">
                  <c:v>99.615836999999999</c:v>
                </c:pt>
                <c:pt idx="1994">
                  <c:v>99.624401000000006</c:v>
                </c:pt>
                <c:pt idx="1995">
                  <c:v>99.632889000000006</c:v>
                </c:pt>
                <c:pt idx="1996">
                  <c:v>99.640630999999999</c:v>
                </c:pt>
                <c:pt idx="1997">
                  <c:v>99.646325000000004</c:v>
                </c:pt>
                <c:pt idx="1998">
                  <c:v>99.652006</c:v>
                </c:pt>
                <c:pt idx="1999">
                  <c:v>99.658524</c:v>
                </c:pt>
                <c:pt idx="2000">
                  <c:v>99.665619000000007</c:v>
                </c:pt>
                <c:pt idx="2001">
                  <c:v>99.674903999999998</c:v>
                </c:pt>
                <c:pt idx="2002">
                  <c:v>99.682378999999997</c:v>
                </c:pt>
                <c:pt idx="2003">
                  <c:v>99.682974999999999</c:v>
                </c:pt>
                <c:pt idx="2004">
                  <c:v>99.682535000000001</c:v>
                </c:pt>
                <c:pt idx="2005">
                  <c:v>99.683054999999996</c:v>
                </c:pt>
                <c:pt idx="2006">
                  <c:v>99.688591000000002</c:v>
                </c:pt>
                <c:pt idx="2007">
                  <c:v>99.708296000000004</c:v>
                </c:pt>
                <c:pt idx="2008">
                  <c:v>99.727281000000005</c:v>
                </c:pt>
                <c:pt idx="2009">
                  <c:v>99.732235000000003</c:v>
                </c:pt>
                <c:pt idx="2010">
                  <c:v>99.732444999999998</c:v>
                </c:pt>
                <c:pt idx="2011">
                  <c:v>99.731177000000002</c:v>
                </c:pt>
                <c:pt idx="2012">
                  <c:v>99.730503999999996</c:v>
                </c:pt>
                <c:pt idx="2013">
                  <c:v>99.733751999999996</c:v>
                </c:pt>
                <c:pt idx="2014">
                  <c:v>99.737646999999996</c:v>
                </c:pt>
                <c:pt idx="2015">
                  <c:v>99.739416000000006</c:v>
                </c:pt>
                <c:pt idx="2016">
                  <c:v>99.741211000000007</c:v>
                </c:pt>
                <c:pt idx="2017">
                  <c:v>99.744620999999995</c:v>
                </c:pt>
                <c:pt idx="2018">
                  <c:v>99.747867999999997</c:v>
                </c:pt>
                <c:pt idx="2019">
                  <c:v>99.750032000000004</c:v>
                </c:pt>
                <c:pt idx="2020">
                  <c:v>99.751565999999997</c:v>
                </c:pt>
                <c:pt idx="2021">
                  <c:v>99.752410999999995</c:v>
                </c:pt>
                <c:pt idx="2022">
                  <c:v>99.753220999999996</c:v>
                </c:pt>
                <c:pt idx="2023">
                  <c:v>99.754670000000004</c:v>
                </c:pt>
                <c:pt idx="2024">
                  <c:v>99.756231</c:v>
                </c:pt>
                <c:pt idx="2025">
                  <c:v>99.758094</c:v>
                </c:pt>
                <c:pt idx="2026">
                  <c:v>99.759485999999995</c:v>
                </c:pt>
                <c:pt idx="2027">
                  <c:v>99.759630999999999</c:v>
                </c:pt>
                <c:pt idx="2028">
                  <c:v>99.75855</c:v>
                </c:pt>
                <c:pt idx="2029">
                  <c:v>99.754642000000004</c:v>
                </c:pt>
                <c:pt idx="2030">
                  <c:v>99.752082000000001</c:v>
                </c:pt>
                <c:pt idx="2031">
                  <c:v>99.754850000000005</c:v>
                </c:pt>
                <c:pt idx="2032">
                  <c:v>99.759545000000003</c:v>
                </c:pt>
                <c:pt idx="2033">
                  <c:v>99.765507999999997</c:v>
                </c:pt>
                <c:pt idx="2034">
                  <c:v>99.768730000000005</c:v>
                </c:pt>
                <c:pt idx="2035">
                  <c:v>99.763799000000006</c:v>
                </c:pt>
                <c:pt idx="2036">
                  <c:v>99.757823000000002</c:v>
                </c:pt>
                <c:pt idx="2037">
                  <c:v>99.756549000000007</c:v>
                </c:pt>
                <c:pt idx="2038">
                  <c:v>99.756658000000002</c:v>
                </c:pt>
                <c:pt idx="2039">
                  <c:v>99.757160999999996</c:v>
                </c:pt>
                <c:pt idx="2040">
                  <c:v>99.757563000000005</c:v>
                </c:pt>
                <c:pt idx="2041">
                  <c:v>99.757084000000006</c:v>
                </c:pt>
                <c:pt idx="2042">
                  <c:v>99.756631999999996</c:v>
                </c:pt>
                <c:pt idx="2043">
                  <c:v>99.756586999999996</c:v>
                </c:pt>
                <c:pt idx="2044">
                  <c:v>99.756822999999997</c:v>
                </c:pt>
                <c:pt idx="2045">
                  <c:v>99.757554999999996</c:v>
                </c:pt>
                <c:pt idx="2046">
                  <c:v>99.758111999999997</c:v>
                </c:pt>
                <c:pt idx="2047">
                  <c:v>99.757968000000005</c:v>
                </c:pt>
                <c:pt idx="2048">
                  <c:v>99.757873000000004</c:v>
                </c:pt>
                <c:pt idx="2049">
                  <c:v>99.758176000000006</c:v>
                </c:pt>
                <c:pt idx="2050">
                  <c:v>99.758762000000004</c:v>
                </c:pt>
                <c:pt idx="2051">
                  <c:v>99.759585000000001</c:v>
                </c:pt>
                <c:pt idx="2052">
                  <c:v>99.760616999999996</c:v>
                </c:pt>
                <c:pt idx="2053">
                  <c:v>99.761813000000004</c:v>
                </c:pt>
                <c:pt idx="2054">
                  <c:v>99.763261999999997</c:v>
                </c:pt>
                <c:pt idx="2055">
                  <c:v>99.764927999999998</c:v>
                </c:pt>
                <c:pt idx="2056">
                  <c:v>99.766857999999999</c:v>
                </c:pt>
                <c:pt idx="2057">
                  <c:v>99.769107000000005</c:v>
                </c:pt>
                <c:pt idx="2058">
                  <c:v>99.771145000000004</c:v>
                </c:pt>
                <c:pt idx="2059">
                  <c:v>99.772836999999996</c:v>
                </c:pt>
                <c:pt idx="2060">
                  <c:v>99.774567000000005</c:v>
                </c:pt>
                <c:pt idx="2061">
                  <c:v>99.776475000000005</c:v>
                </c:pt>
                <c:pt idx="2062">
                  <c:v>99.778585000000007</c:v>
                </c:pt>
                <c:pt idx="2063">
                  <c:v>99.780929</c:v>
                </c:pt>
                <c:pt idx="2064">
                  <c:v>99.783439000000001</c:v>
                </c:pt>
                <c:pt idx="2065">
                  <c:v>99.786066000000005</c:v>
                </c:pt>
                <c:pt idx="2066">
                  <c:v>99.788797000000002</c:v>
                </c:pt>
                <c:pt idx="2067">
                  <c:v>99.791624999999996</c:v>
                </c:pt>
                <c:pt idx="2068">
                  <c:v>99.794562999999997</c:v>
                </c:pt>
                <c:pt idx="2069">
                  <c:v>99.797630999999996</c:v>
                </c:pt>
                <c:pt idx="2070">
                  <c:v>99.800832999999997</c:v>
                </c:pt>
                <c:pt idx="2071">
                  <c:v>99.804156000000006</c:v>
                </c:pt>
                <c:pt idx="2072">
                  <c:v>99.807569999999998</c:v>
                </c:pt>
                <c:pt idx="2073">
                  <c:v>99.811054999999996</c:v>
                </c:pt>
                <c:pt idx="2074">
                  <c:v>99.814626000000004</c:v>
                </c:pt>
                <c:pt idx="2075">
                  <c:v>99.818290000000005</c:v>
                </c:pt>
                <c:pt idx="2076">
                  <c:v>99.822038000000006</c:v>
                </c:pt>
                <c:pt idx="2077">
                  <c:v>99.825845000000001</c:v>
                </c:pt>
                <c:pt idx="2078">
                  <c:v>99.829667000000001</c:v>
                </c:pt>
                <c:pt idx="2079">
                  <c:v>99.833465000000004</c:v>
                </c:pt>
                <c:pt idx="2080">
                  <c:v>99.837264000000005</c:v>
                </c:pt>
                <c:pt idx="2081">
                  <c:v>99.841093000000001</c:v>
                </c:pt>
                <c:pt idx="2082">
                  <c:v>99.844903000000002</c:v>
                </c:pt>
                <c:pt idx="2083">
                  <c:v>99.848634000000004</c:v>
                </c:pt>
                <c:pt idx="2084">
                  <c:v>99.852259000000004</c:v>
                </c:pt>
                <c:pt idx="2085">
                  <c:v>99.855761000000001</c:v>
                </c:pt>
                <c:pt idx="2086">
                  <c:v>99.859143000000003</c:v>
                </c:pt>
                <c:pt idx="2087">
                  <c:v>99.862423000000007</c:v>
                </c:pt>
                <c:pt idx="2088">
                  <c:v>99.865634</c:v>
                </c:pt>
                <c:pt idx="2089">
                  <c:v>99.868847000000002</c:v>
                </c:pt>
                <c:pt idx="2090">
                  <c:v>99.872096999999997</c:v>
                </c:pt>
                <c:pt idx="2091">
                  <c:v>99.875343000000001</c:v>
                </c:pt>
                <c:pt idx="2092">
                  <c:v>99.878518</c:v>
                </c:pt>
                <c:pt idx="2093">
                  <c:v>99.881333999999995</c:v>
                </c:pt>
                <c:pt idx="2094">
                  <c:v>99.883803</c:v>
                </c:pt>
                <c:pt idx="2095">
                  <c:v>99.886252999999996</c:v>
                </c:pt>
                <c:pt idx="2096">
                  <c:v>99.888644999999997</c:v>
                </c:pt>
                <c:pt idx="2097">
                  <c:v>99.891000000000005</c:v>
                </c:pt>
                <c:pt idx="2098">
                  <c:v>99.893260999999995</c:v>
                </c:pt>
                <c:pt idx="2099">
                  <c:v>99.895207999999997</c:v>
                </c:pt>
                <c:pt idx="2100">
                  <c:v>99.896806999999995</c:v>
                </c:pt>
                <c:pt idx="2101">
                  <c:v>99.897684999999996</c:v>
                </c:pt>
                <c:pt idx="2102">
                  <c:v>99.898421999999997</c:v>
                </c:pt>
                <c:pt idx="2103">
                  <c:v>99.900177999999997</c:v>
                </c:pt>
                <c:pt idx="2104">
                  <c:v>99.902277999999995</c:v>
                </c:pt>
                <c:pt idx="2105">
                  <c:v>99.904444999999996</c:v>
                </c:pt>
                <c:pt idx="2106">
                  <c:v>99.905569</c:v>
                </c:pt>
                <c:pt idx="2107">
                  <c:v>99.902562000000003</c:v>
                </c:pt>
                <c:pt idx="2108">
                  <c:v>99.899287999999999</c:v>
                </c:pt>
                <c:pt idx="2109">
                  <c:v>99.901808000000003</c:v>
                </c:pt>
                <c:pt idx="2110">
                  <c:v>99.906335999999996</c:v>
                </c:pt>
                <c:pt idx="2111">
                  <c:v>99.909976</c:v>
                </c:pt>
                <c:pt idx="2112">
                  <c:v>99.911586999999997</c:v>
                </c:pt>
                <c:pt idx="2113">
                  <c:v>99.906808999999996</c:v>
                </c:pt>
                <c:pt idx="2114">
                  <c:v>99.900931999999997</c:v>
                </c:pt>
                <c:pt idx="2115">
                  <c:v>99.900901000000005</c:v>
                </c:pt>
                <c:pt idx="2116">
                  <c:v>99.902174000000002</c:v>
                </c:pt>
                <c:pt idx="2117">
                  <c:v>99.901183000000003</c:v>
                </c:pt>
                <c:pt idx="2118">
                  <c:v>99.899022000000002</c:v>
                </c:pt>
                <c:pt idx="2119">
                  <c:v>99.896038000000004</c:v>
                </c:pt>
                <c:pt idx="2120">
                  <c:v>99.892730999999998</c:v>
                </c:pt>
                <c:pt idx="2121">
                  <c:v>99.890262000000007</c:v>
                </c:pt>
                <c:pt idx="2122">
                  <c:v>99.887596000000002</c:v>
                </c:pt>
                <c:pt idx="2123">
                  <c:v>99.883984999999996</c:v>
                </c:pt>
                <c:pt idx="2124">
                  <c:v>99.87903</c:v>
                </c:pt>
                <c:pt idx="2125">
                  <c:v>99.872977000000006</c:v>
                </c:pt>
                <c:pt idx="2126">
                  <c:v>99.864029000000002</c:v>
                </c:pt>
                <c:pt idx="2127">
                  <c:v>99.847465</c:v>
                </c:pt>
                <c:pt idx="2128">
                  <c:v>99.832744000000005</c:v>
                </c:pt>
                <c:pt idx="2129">
                  <c:v>99.829243000000005</c:v>
                </c:pt>
                <c:pt idx="2130">
                  <c:v>99.835037999999997</c:v>
                </c:pt>
                <c:pt idx="2131">
                  <c:v>99.858771000000004</c:v>
                </c:pt>
                <c:pt idx="2132">
                  <c:v>99.878831000000005</c:v>
                </c:pt>
                <c:pt idx="2133">
                  <c:v>99.867509999999996</c:v>
                </c:pt>
                <c:pt idx="2134">
                  <c:v>99.843638999999996</c:v>
                </c:pt>
                <c:pt idx="2135">
                  <c:v>99.818036000000006</c:v>
                </c:pt>
                <c:pt idx="2136">
                  <c:v>99.793785999999997</c:v>
                </c:pt>
                <c:pt idx="2137">
                  <c:v>99.780574000000001</c:v>
                </c:pt>
                <c:pt idx="2138">
                  <c:v>99.772067000000007</c:v>
                </c:pt>
                <c:pt idx="2139">
                  <c:v>99.764255000000006</c:v>
                </c:pt>
                <c:pt idx="2140">
                  <c:v>99.756490999999997</c:v>
                </c:pt>
                <c:pt idx="2141">
                  <c:v>99.746200000000002</c:v>
                </c:pt>
                <c:pt idx="2142">
                  <c:v>99.733970999999997</c:v>
                </c:pt>
                <c:pt idx="2143">
                  <c:v>99.718209000000002</c:v>
                </c:pt>
                <c:pt idx="2144">
                  <c:v>99.701313999999996</c:v>
                </c:pt>
                <c:pt idx="2145">
                  <c:v>99.685829999999996</c:v>
                </c:pt>
                <c:pt idx="2146">
                  <c:v>99.670356999999996</c:v>
                </c:pt>
                <c:pt idx="2147">
                  <c:v>99.654611000000003</c:v>
                </c:pt>
                <c:pt idx="2148">
                  <c:v>99.636967999999996</c:v>
                </c:pt>
                <c:pt idx="2149">
                  <c:v>99.615066999999996</c:v>
                </c:pt>
                <c:pt idx="2150">
                  <c:v>99.592310999999995</c:v>
                </c:pt>
                <c:pt idx="2151">
                  <c:v>99.573420999999996</c:v>
                </c:pt>
                <c:pt idx="2152">
                  <c:v>99.554845</c:v>
                </c:pt>
                <c:pt idx="2153">
                  <c:v>99.528205</c:v>
                </c:pt>
                <c:pt idx="2154">
                  <c:v>99.513042999999996</c:v>
                </c:pt>
                <c:pt idx="2155">
                  <c:v>99.544345000000007</c:v>
                </c:pt>
                <c:pt idx="2156">
                  <c:v>99.574810999999997</c:v>
                </c:pt>
                <c:pt idx="2157">
                  <c:v>99.557445000000001</c:v>
                </c:pt>
                <c:pt idx="2158">
                  <c:v>99.514463000000006</c:v>
                </c:pt>
                <c:pt idx="2159">
                  <c:v>99.444125</c:v>
                </c:pt>
                <c:pt idx="2160">
                  <c:v>99.374340000000004</c:v>
                </c:pt>
                <c:pt idx="2161">
                  <c:v>99.345253</c:v>
                </c:pt>
                <c:pt idx="2162">
                  <c:v>99.329671000000005</c:v>
                </c:pt>
                <c:pt idx="2163">
                  <c:v>99.314538999999996</c:v>
                </c:pt>
                <c:pt idx="2164">
                  <c:v>99.291683000000006</c:v>
                </c:pt>
                <c:pt idx="2165">
                  <c:v>99.242255</c:v>
                </c:pt>
                <c:pt idx="2166">
                  <c:v>99.182389000000001</c:v>
                </c:pt>
                <c:pt idx="2167">
                  <c:v>99.114367000000001</c:v>
                </c:pt>
                <c:pt idx="2168">
                  <c:v>99.064966999999996</c:v>
                </c:pt>
                <c:pt idx="2169">
                  <c:v>99.085812000000004</c:v>
                </c:pt>
                <c:pt idx="2170">
                  <c:v>99.112520000000004</c:v>
                </c:pt>
                <c:pt idx="2171">
                  <c:v>99.082310000000007</c:v>
                </c:pt>
                <c:pt idx="2172">
                  <c:v>99.027878999999999</c:v>
                </c:pt>
                <c:pt idx="2173">
                  <c:v>98.952681999999996</c:v>
                </c:pt>
                <c:pt idx="2174">
                  <c:v>98.884376000000003</c:v>
                </c:pt>
                <c:pt idx="2175">
                  <c:v>98.871604000000005</c:v>
                </c:pt>
                <c:pt idx="2176">
                  <c:v>98.860090999999997</c:v>
                </c:pt>
                <c:pt idx="2177">
                  <c:v>98.796301999999997</c:v>
                </c:pt>
                <c:pt idx="2178">
                  <c:v>98.717837000000003</c:v>
                </c:pt>
                <c:pt idx="2179">
                  <c:v>98.64358</c:v>
                </c:pt>
                <c:pt idx="2180">
                  <c:v>98.575236000000004</c:v>
                </c:pt>
                <c:pt idx="2181">
                  <c:v>98.525007000000002</c:v>
                </c:pt>
                <c:pt idx="2182">
                  <c:v>98.478370999999996</c:v>
                </c:pt>
                <c:pt idx="2183">
                  <c:v>98.427620000000005</c:v>
                </c:pt>
                <c:pt idx="2184">
                  <c:v>98.365516</c:v>
                </c:pt>
                <c:pt idx="2185">
                  <c:v>98.272791999999995</c:v>
                </c:pt>
                <c:pt idx="2186">
                  <c:v>98.179344</c:v>
                </c:pt>
                <c:pt idx="2187">
                  <c:v>98.114920999999995</c:v>
                </c:pt>
                <c:pt idx="2188">
                  <c:v>98.060778999999997</c:v>
                </c:pt>
                <c:pt idx="2189">
                  <c:v>98.012541999999996</c:v>
                </c:pt>
                <c:pt idx="2190">
                  <c:v>97.956558000000001</c:v>
                </c:pt>
                <c:pt idx="2191">
                  <c:v>97.873652000000007</c:v>
                </c:pt>
                <c:pt idx="2192">
                  <c:v>97.773916999999997</c:v>
                </c:pt>
                <c:pt idx="2193">
                  <c:v>97.659402</c:v>
                </c:pt>
                <c:pt idx="2194">
                  <c:v>97.537144999999995</c:v>
                </c:pt>
                <c:pt idx="2195">
                  <c:v>97.414258000000004</c:v>
                </c:pt>
                <c:pt idx="2196">
                  <c:v>97.294117999999997</c:v>
                </c:pt>
                <c:pt idx="2197">
                  <c:v>97.182850000000002</c:v>
                </c:pt>
                <c:pt idx="2198">
                  <c:v>97.081387000000007</c:v>
                </c:pt>
                <c:pt idx="2199">
                  <c:v>97.007368999999997</c:v>
                </c:pt>
                <c:pt idx="2200">
                  <c:v>96.916948000000005</c:v>
                </c:pt>
                <c:pt idx="2201">
                  <c:v>96.763484000000005</c:v>
                </c:pt>
                <c:pt idx="2202">
                  <c:v>96.586612000000002</c:v>
                </c:pt>
                <c:pt idx="2203">
                  <c:v>96.412047999999999</c:v>
                </c:pt>
                <c:pt idx="2204">
                  <c:v>96.231319999999997</c:v>
                </c:pt>
                <c:pt idx="2205">
                  <c:v>96.030027000000004</c:v>
                </c:pt>
                <c:pt idx="2206">
                  <c:v>95.848962999999998</c:v>
                </c:pt>
                <c:pt idx="2207">
                  <c:v>95.752701999999999</c:v>
                </c:pt>
                <c:pt idx="2208">
                  <c:v>95.655338</c:v>
                </c:pt>
                <c:pt idx="2209">
                  <c:v>95.483872000000005</c:v>
                </c:pt>
                <c:pt idx="2210">
                  <c:v>95.263256999999996</c:v>
                </c:pt>
                <c:pt idx="2211">
                  <c:v>94.982427000000001</c:v>
                </c:pt>
                <c:pt idx="2212">
                  <c:v>94.684657999999999</c:v>
                </c:pt>
                <c:pt idx="2213">
                  <c:v>94.413837999999998</c:v>
                </c:pt>
                <c:pt idx="2214">
                  <c:v>94.150317999999999</c:v>
                </c:pt>
                <c:pt idx="2215">
                  <c:v>93.896665999999996</c:v>
                </c:pt>
                <c:pt idx="2216">
                  <c:v>93.632948999999996</c:v>
                </c:pt>
                <c:pt idx="2217">
                  <c:v>93.331378999999998</c:v>
                </c:pt>
                <c:pt idx="2218">
                  <c:v>93.015814000000006</c:v>
                </c:pt>
                <c:pt idx="2219">
                  <c:v>92.710164000000006</c:v>
                </c:pt>
                <c:pt idx="2220">
                  <c:v>92.387603999999996</c:v>
                </c:pt>
                <c:pt idx="2221">
                  <c:v>92.026660000000007</c:v>
                </c:pt>
                <c:pt idx="2222">
                  <c:v>91.626177999999996</c:v>
                </c:pt>
                <c:pt idx="2223">
                  <c:v>91.176528000000005</c:v>
                </c:pt>
                <c:pt idx="2224">
                  <c:v>90.703417000000002</c:v>
                </c:pt>
                <c:pt idx="2225">
                  <c:v>90.232676999999995</c:v>
                </c:pt>
                <c:pt idx="2226">
                  <c:v>89.748149999999995</c:v>
                </c:pt>
                <c:pt idx="2227">
                  <c:v>89.250017999999997</c:v>
                </c:pt>
                <c:pt idx="2228">
                  <c:v>88.715692000000004</c:v>
                </c:pt>
                <c:pt idx="2229">
                  <c:v>88.126948999999996</c:v>
                </c:pt>
                <c:pt idx="2230">
                  <c:v>87.470501999999996</c:v>
                </c:pt>
                <c:pt idx="2231">
                  <c:v>86.723031000000006</c:v>
                </c:pt>
                <c:pt idx="2232">
                  <c:v>85.893597</c:v>
                </c:pt>
                <c:pt idx="2233">
                  <c:v>84.977379999999997</c:v>
                </c:pt>
                <c:pt idx="2234">
                  <c:v>83.990915999999999</c:v>
                </c:pt>
                <c:pt idx="2235">
                  <c:v>82.996696999999998</c:v>
                </c:pt>
                <c:pt idx="2236">
                  <c:v>81.855249999999998</c:v>
                </c:pt>
                <c:pt idx="2237">
                  <c:v>80.413801000000007</c:v>
                </c:pt>
                <c:pt idx="2238">
                  <c:v>78.761702999999997</c:v>
                </c:pt>
                <c:pt idx="2239">
                  <c:v>76.947120999999996</c:v>
                </c:pt>
                <c:pt idx="2240">
                  <c:v>74.937855999999996</c:v>
                </c:pt>
                <c:pt idx="2241">
                  <c:v>72.803534999999997</c:v>
                </c:pt>
                <c:pt idx="2242">
                  <c:v>70.274856999999997</c:v>
                </c:pt>
                <c:pt idx="2243">
                  <c:v>66.875327999999996</c:v>
                </c:pt>
                <c:pt idx="2244">
                  <c:v>63.185592999999997</c:v>
                </c:pt>
                <c:pt idx="2245">
                  <c:v>59.836762999999998</c:v>
                </c:pt>
                <c:pt idx="2246">
                  <c:v>56.393225999999999</c:v>
                </c:pt>
                <c:pt idx="2247">
                  <c:v>52.569611999999999</c:v>
                </c:pt>
                <c:pt idx="2248">
                  <c:v>48.394316000000003</c:v>
                </c:pt>
                <c:pt idx="2249">
                  <c:v>43.555466000000003</c:v>
                </c:pt>
                <c:pt idx="2250">
                  <c:v>38.667529999999999</c:v>
                </c:pt>
                <c:pt idx="2251">
                  <c:v>34.438186999999999</c:v>
                </c:pt>
                <c:pt idx="2252">
                  <c:v>30.881920999999998</c:v>
                </c:pt>
                <c:pt idx="2253">
                  <c:v>28.474530999999999</c:v>
                </c:pt>
                <c:pt idx="2254">
                  <c:v>26.784203999999999</c:v>
                </c:pt>
                <c:pt idx="2255">
                  <c:v>25.354023999999999</c:v>
                </c:pt>
                <c:pt idx="2256">
                  <c:v>24.355433000000001</c:v>
                </c:pt>
                <c:pt idx="2257">
                  <c:v>23.809228999999998</c:v>
                </c:pt>
                <c:pt idx="2258">
                  <c:v>23.649325999999999</c:v>
                </c:pt>
                <c:pt idx="2259">
                  <c:v>23.759487</c:v>
                </c:pt>
                <c:pt idx="2260">
                  <c:v>24.239687</c:v>
                </c:pt>
                <c:pt idx="2261">
                  <c:v>25.268094999999999</c:v>
                </c:pt>
                <c:pt idx="2262">
                  <c:v>26.432856999999998</c:v>
                </c:pt>
                <c:pt idx="2263">
                  <c:v>27.008804999999999</c:v>
                </c:pt>
                <c:pt idx="2264">
                  <c:v>28.224284999999998</c:v>
                </c:pt>
                <c:pt idx="2265">
                  <c:v>31.264427000000001</c:v>
                </c:pt>
                <c:pt idx="2266">
                  <c:v>34.958517000000001</c:v>
                </c:pt>
                <c:pt idx="2267">
                  <c:v>38.817959000000002</c:v>
                </c:pt>
                <c:pt idx="2268">
                  <c:v>42.528961000000002</c:v>
                </c:pt>
                <c:pt idx="2269">
                  <c:v>45.559350000000002</c:v>
                </c:pt>
                <c:pt idx="2270">
                  <c:v>48.436553000000004</c:v>
                </c:pt>
                <c:pt idx="2271">
                  <c:v>51.583404999999999</c:v>
                </c:pt>
                <c:pt idx="2272">
                  <c:v>54.547829</c:v>
                </c:pt>
                <c:pt idx="2273">
                  <c:v>56.929009999999998</c:v>
                </c:pt>
                <c:pt idx="2274">
                  <c:v>59.142789999999998</c:v>
                </c:pt>
                <c:pt idx="2275">
                  <c:v>61.519593</c:v>
                </c:pt>
                <c:pt idx="2276">
                  <c:v>63.792495000000002</c:v>
                </c:pt>
                <c:pt idx="2277">
                  <c:v>65.886036000000004</c:v>
                </c:pt>
                <c:pt idx="2278">
                  <c:v>67.604713000000004</c:v>
                </c:pt>
                <c:pt idx="2279">
                  <c:v>68.546183999999997</c:v>
                </c:pt>
                <c:pt idx="2280">
                  <c:v>69.291718000000003</c:v>
                </c:pt>
                <c:pt idx="2281">
                  <c:v>70.262157000000002</c:v>
                </c:pt>
                <c:pt idx="2282">
                  <c:v>71.467095</c:v>
                </c:pt>
                <c:pt idx="2283">
                  <c:v>73.299147000000005</c:v>
                </c:pt>
                <c:pt idx="2284">
                  <c:v>74.996610000000004</c:v>
                </c:pt>
                <c:pt idx="2285">
                  <c:v>75.788134999999997</c:v>
                </c:pt>
                <c:pt idx="2286">
                  <c:v>76.216133999999997</c:v>
                </c:pt>
                <c:pt idx="2287">
                  <c:v>76.532813000000004</c:v>
                </c:pt>
                <c:pt idx="2288">
                  <c:v>76.795574000000002</c:v>
                </c:pt>
                <c:pt idx="2289">
                  <c:v>77.162574000000006</c:v>
                </c:pt>
                <c:pt idx="2290">
                  <c:v>77.574135999999996</c:v>
                </c:pt>
                <c:pt idx="2291">
                  <c:v>77.982366999999996</c:v>
                </c:pt>
                <c:pt idx="2292">
                  <c:v>78.509799000000001</c:v>
                </c:pt>
                <c:pt idx="2293">
                  <c:v>79.308087999999998</c:v>
                </c:pt>
                <c:pt idx="2294">
                  <c:v>80.227018999999999</c:v>
                </c:pt>
                <c:pt idx="2295">
                  <c:v>81.260281000000006</c:v>
                </c:pt>
                <c:pt idx="2296">
                  <c:v>82.133009999999999</c:v>
                </c:pt>
                <c:pt idx="2297">
                  <c:v>82.362684000000002</c:v>
                </c:pt>
                <c:pt idx="2298">
                  <c:v>82.613614999999996</c:v>
                </c:pt>
                <c:pt idx="2299">
                  <c:v>83.557491999999996</c:v>
                </c:pt>
                <c:pt idx="2300">
                  <c:v>84.619304999999997</c:v>
                </c:pt>
                <c:pt idx="2301">
                  <c:v>85.389655000000005</c:v>
                </c:pt>
                <c:pt idx="2302">
                  <c:v>86.111255</c:v>
                </c:pt>
                <c:pt idx="2303">
                  <c:v>86.917727999999997</c:v>
                </c:pt>
                <c:pt idx="2304">
                  <c:v>87.707583999999997</c:v>
                </c:pt>
                <c:pt idx="2305">
                  <c:v>88.466583999999997</c:v>
                </c:pt>
                <c:pt idx="2306">
                  <c:v>89.079628</c:v>
                </c:pt>
                <c:pt idx="2307">
                  <c:v>89.329471999999996</c:v>
                </c:pt>
                <c:pt idx="2308">
                  <c:v>89.513030000000001</c:v>
                </c:pt>
                <c:pt idx="2309">
                  <c:v>89.903205999999997</c:v>
                </c:pt>
                <c:pt idx="2310">
                  <c:v>90.352130000000002</c:v>
                </c:pt>
                <c:pt idx="2311">
                  <c:v>90.836909000000006</c:v>
                </c:pt>
                <c:pt idx="2312">
                  <c:v>91.254222999999996</c:v>
                </c:pt>
                <c:pt idx="2313">
                  <c:v>91.376132999999996</c:v>
                </c:pt>
                <c:pt idx="2314">
                  <c:v>91.563913999999997</c:v>
                </c:pt>
                <c:pt idx="2315">
                  <c:v>92.237908000000004</c:v>
                </c:pt>
                <c:pt idx="2316">
                  <c:v>92.973518999999996</c:v>
                </c:pt>
                <c:pt idx="2317">
                  <c:v>93.467132000000007</c:v>
                </c:pt>
                <c:pt idx="2318">
                  <c:v>93.808419999999998</c:v>
                </c:pt>
                <c:pt idx="2319">
                  <c:v>93.941671999999997</c:v>
                </c:pt>
                <c:pt idx="2320">
                  <c:v>93.997315999999998</c:v>
                </c:pt>
                <c:pt idx="2321">
                  <c:v>94.095922000000002</c:v>
                </c:pt>
                <c:pt idx="2322">
                  <c:v>94.205304999999996</c:v>
                </c:pt>
                <c:pt idx="2323">
                  <c:v>94.324780000000004</c:v>
                </c:pt>
                <c:pt idx="2324">
                  <c:v>94.483992000000001</c:v>
                </c:pt>
                <c:pt idx="2325">
                  <c:v>94.758323000000004</c:v>
                </c:pt>
                <c:pt idx="2326">
                  <c:v>95.001328000000001</c:v>
                </c:pt>
                <c:pt idx="2327">
                  <c:v>95.031790000000001</c:v>
                </c:pt>
                <c:pt idx="2328">
                  <c:v>95.043949999999995</c:v>
                </c:pt>
                <c:pt idx="2329">
                  <c:v>95.203581</c:v>
                </c:pt>
                <c:pt idx="2330">
                  <c:v>95.404184999999998</c:v>
                </c:pt>
                <c:pt idx="2331">
                  <c:v>95.623097999999999</c:v>
                </c:pt>
                <c:pt idx="2332">
                  <c:v>95.780879999999996</c:v>
                </c:pt>
                <c:pt idx="2333">
                  <c:v>95.750904000000006</c:v>
                </c:pt>
                <c:pt idx="2334">
                  <c:v>95.668710000000004</c:v>
                </c:pt>
                <c:pt idx="2335">
                  <c:v>95.628516000000005</c:v>
                </c:pt>
                <c:pt idx="2336">
                  <c:v>95.613175999999996</c:v>
                </c:pt>
                <c:pt idx="2337">
                  <c:v>95.664147999999997</c:v>
                </c:pt>
                <c:pt idx="2338">
                  <c:v>95.698409999999996</c:v>
                </c:pt>
                <c:pt idx="2339">
                  <c:v>95.631826000000004</c:v>
                </c:pt>
                <c:pt idx="2340">
                  <c:v>95.522109999999998</c:v>
                </c:pt>
                <c:pt idx="2341">
                  <c:v>95.394380999999996</c:v>
                </c:pt>
                <c:pt idx="2342">
                  <c:v>95.258026999999998</c:v>
                </c:pt>
                <c:pt idx="2343">
                  <c:v>95.106701999999999</c:v>
                </c:pt>
                <c:pt idx="2344">
                  <c:v>95.011373000000006</c:v>
                </c:pt>
                <c:pt idx="2345">
                  <c:v>95.019109999999998</c:v>
                </c:pt>
                <c:pt idx="2346">
                  <c:v>95.166770999999997</c:v>
                </c:pt>
                <c:pt idx="2347">
                  <c:v>95.611463999999998</c:v>
                </c:pt>
                <c:pt idx="2348">
                  <c:v>96.006597999999997</c:v>
                </c:pt>
                <c:pt idx="2349">
                  <c:v>95.988428999999996</c:v>
                </c:pt>
                <c:pt idx="2350">
                  <c:v>95.899214999999998</c:v>
                </c:pt>
                <c:pt idx="2351">
                  <c:v>95.932958999999997</c:v>
                </c:pt>
                <c:pt idx="2352">
                  <c:v>96.077021000000002</c:v>
                </c:pt>
                <c:pt idx="2353">
                  <c:v>96.456096000000002</c:v>
                </c:pt>
                <c:pt idx="2354">
                  <c:v>96.818004000000002</c:v>
                </c:pt>
                <c:pt idx="2355">
                  <c:v>96.930825999999996</c:v>
                </c:pt>
                <c:pt idx="2356">
                  <c:v>96.967612000000003</c:v>
                </c:pt>
                <c:pt idx="2357">
                  <c:v>97.012040999999996</c:v>
                </c:pt>
                <c:pt idx="2358">
                  <c:v>97.053686999999996</c:v>
                </c:pt>
                <c:pt idx="2359">
                  <c:v>97.114286000000007</c:v>
                </c:pt>
                <c:pt idx="2360">
                  <c:v>97.172438999999997</c:v>
                </c:pt>
                <c:pt idx="2361">
                  <c:v>97.199510000000004</c:v>
                </c:pt>
                <c:pt idx="2362">
                  <c:v>97.248895000000005</c:v>
                </c:pt>
                <c:pt idx="2363">
                  <c:v>97.374904999999998</c:v>
                </c:pt>
                <c:pt idx="2364">
                  <c:v>97.504891999999998</c:v>
                </c:pt>
                <c:pt idx="2365">
                  <c:v>97.597285999999997</c:v>
                </c:pt>
                <c:pt idx="2366">
                  <c:v>97.658899000000005</c:v>
                </c:pt>
                <c:pt idx="2367">
                  <c:v>97.673686000000004</c:v>
                </c:pt>
                <c:pt idx="2368">
                  <c:v>97.680617999999996</c:v>
                </c:pt>
                <c:pt idx="2369">
                  <c:v>97.705730000000003</c:v>
                </c:pt>
                <c:pt idx="2370">
                  <c:v>97.742698000000004</c:v>
                </c:pt>
                <c:pt idx="2371">
                  <c:v>97.797381999999999</c:v>
                </c:pt>
                <c:pt idx="2372">
                  <c:v>97.853340000000003</c:v>
                </c:pt>
                <c:pt idx="2373">
                  <c:v>97.897649999999999</c:v>
                </c:pt>
                <c:pt idx="2374">
                  <c:v>97.941394000000003</c:v>
                </c:pt>
                <c:pt idx="2375">
                  <c:v>97.988490999999996</c:v>
                </c:pt>
                <c:pt idx="2376">
                  <c:v>98.040063000000004</c:v>
                </c:pt>
                <c:pt idx="2377">
                  <c:v>98.103414000000001</c:v>
                </c:pt>
                <c:pt idx="2378">
                  <c:v>98.161849000000004</c:v>
                </c:pt>
                <c:pt idx="2379">
                  <c:v>98.197175999999999</c:v>
                </c:pt>
                <c:pt idx="2380">
                  <c:v>98.228273000000002</c:v>
                </c:pt>
                <c:pt idx="2381">
                  <c:v>98.266225000000006</c:v>
                </c:pt>
                <c:pt idx="2382">
                  <c:v>98.313167000000007</c:v>
                </c:pt>
                <c:pt idx="2383">
                  <c:v>98.382498999999996</c:v>
                </c:pt>
                <c:pt idx="2384">
                  <c:v>98.450004000000007</c:v>
                </c:pt>
                <c:pt idx="2385">
                  <c:v>98.491574999999997</c:v>
                </c:pt>
                <c:pt idx="2386">
                  <c:v>98.523785000000004</c:v>
                </c:pt>
                <c:pt idx="2387">
                  <c:v>98.554715999999999</c:v>
                </c:pt>
                <c:pt idx="2388">
                  <c:v>98.585642000000007</c:v>
                </c:pt>
                <c:pt idx="2389">
                  <c:v>98.623289999999997</c:v>
                </c:pt>
                <c:pt idx="2390">
                  <c:v>98.663301000000004</c:v>
                </c:pt>
                <c:pt idx="2391">
                  <c:v>98.703332000000003</c:v>
                </c:pt>
                <c:pt idx="2392">
                  <c:v>98.739976999999996</c:v>
                </c:pt>
                <c:pt idx="2393">
                  <c:v>98.768220999999997</c:v>
                </c:pt>
                <c:pt idx="2394">
                  <c:v>98.792883000000003</c:v>
                </c:pt>
                <c:pt idx="2395">
                  <c:v>98.817031999999998</c:v>
                </c:pt>
                <c:pt idx="2396">
                  <c:v>98.842022999999998</c:v>
                </c:pt>
                <c:pt idx="2397">
                  <c:v>98.872625999999997</c:v>
                </c:pt>
                <c:pt idx="2398">
                  <c:v>98.902298999999999</c:v>
                </c:pt>
                <c:pt idx="2399">
                  <c:v>98.926805999999999</c:v>
                </c:pt>
                <c:pt idx="2400">
                  <c:v>98.948155</c:v>
                </c:pt>
                <c:pt idx="2401">
                  <c:v>98.966637000000006</c:v>
                </c:pt>
                <c:pt idx="2402">
                  <c:v>98.985139000000004</c:v>
                </c:pt>
                <c:pt idx="2403">
                  <c:v>99.005072999999996</c:v>
                </c:pt>
                <c:pt idx="2404">
                  <c:v>99.024614999999997</c:v>
                </c:pt>
                <c:pt idx="2405">
                  <c:v>99.043172999999996</c:v>
                </c:pt>
                <c:pt idx="2406">
                  <c:v>99.060091</c:v>
                </c:pt>
                <c:pt idx="2407">
                  <c:v>99.075952000000001</c:v>
                </c:pt>
                <c:pt idx="2408">
                  <c:v>99.092095</c:v>
                </c:pt>
                <c:pt idx="2409">
                  <c:v>99.108609000000001</c:v>
                </c:pt>
                <c:pt idx="2410">
                  <c:v>99.125179000000003</c:v>
                </c:pt>
                <c:pt idx="2411">
                  <c:v>99.141266999999999</c:v>
                </c:pt>
                <c:pt idx="2412">
                  <c:v>99.156639999999996</c:v>
                </c:pt>
                <c:pt idx="2413">
                  <c:v>99.171256999999997</c:v>
                </c:pt>
                <c:pt idx="2414">
                  <c:v>99.185135000000002</c:v>
                </c:pt>
                <c:pt idx="2415">
                  <c:v>99.198299000000006</c:v>
                </c:pt>
                <c:pt idx="2416">
                  <c:v>99.210775999999996</c:v>
                </c:pt>
                <c:pt idx="2417">
                  <c:v>99.222667000000001</c:v>
                </c:pt>
                <c:pt idx="2418">
                  <c:v>99.234098000000003</c:v>
                </c:pt>
                <c:pt idx="2419">
                  <c:v>99.245115999999996</c:v>
                </c:pt>
                <c:pt idx="2420">
                  <c:v>99.255740000000003</c:v>
                </c:pt>
                <c:pt idx="2421">
                  <c:v>99.265985000000001</c:v>
                </c:pt>
                <c:pt idx="2422">
                  <c:v>99.275852</c:v>
                </c:pt>
                <c:pt idx="2423">
                  <c:v>99.285285999999999</c:v>
                </c:pt>
                <c:pt idx="2424">
                  <c:v>99.294089999999997</c:v>
                </c:pt>
                <c:pt idx="2425">
                  <c:v>99.302110999999996</c:v>
                </c:pt>
                <c:pt idx="2426">
                  <c:v>99.309421999999998</c:v>
                </c:pt>
                <c:pt idx="2427">
                  <c:v>99.316173000000006</c:v>
                </c:pt>
                <c:pt idx="2428">
                  <c:v>99.322525999999996</c:v>
                </c:pt>
                <c:pt idx="2429">
                  <c:v>99.328565999999995</c:v>
                </c:pt>
                <c:pt idx="2430">
                  <c:v>99.334209000000001</c:v>
                </c:pt>
                <c:pt idx="2431">
                  <c:v>99.339341000000005</c:v>
                </c:pt>
                <c:pt idx="2432">
                  <c:v>99.343880999999996</c:v>
                </c:pt>
                <c:pt idx="2433">
                  <c:v>99.347780999999998</c:v>
                </c:pt>
                <c:pt idx="2434">
                  <c:v>99.351101</c:v>
                </c:pt>
                <c:pt idx="2435">
                  <c:v>99.353944999999996</c:v>
                </c:pt>
                <c:pt idx="2436">
                  <c:v>99.356346000000002</c:v>
                </c:pt>
                <c:pt idx="2437">
                  <c:v>99.358344000000002</c:v>
                </c:pt>
                <c:pt idx="2438">
                  <c:v>99.360068999999996</c:v>
                </c:pt>
                <c:pt idx="2439">
                  <c:v>99.361582999999996</c:v>
                </c:pt>
                <c:pt idx="2440">
                  <c:v>99.362887000000001</c:v>
                </c:pt>
                <c:pt idx="2441">
                  <c:v>99.363932000000005</c:v>
                </c:pt>
                <c:pt idx="2442">
                  <c:v>99.364328</c:v>
                </c:pt>
                <c:pt idx="2443">
                  <c:v>99.363669999999999</c:v>
                </c:pt>
                <c:pt idx="2444">
                  <c:v>99.362026</c:v>
                </c:pt>
                <c:pt idx="2445">
                  <c:v>99.359603000000007</c:v>
                </c:pt>
                <c:pt idx="2446">
                  <c:v>99.357455000000002</c:v>
                </c:pt>
                <c:pt idx="2447">
                  <c:v>99.355030999999997</c:v>
                </c:pt>
                <c:pt idx="2448">
                  <c:v>99.351590000000002</c:v>
                </c:pt>
                <c:pt idx="2449">
                  <c:v>99.350673999999998</c:v>
                </c:pt>
                <c:pt idx="2450">
                  <c:v>99.351714999999999</c:v>
                </c:pt>
                <c:pt idx="2451">
                  <c:v>99.347825</c:v>
                </c:pt>
                <c:pt idx="2452">
                  <c:v>99.336326</c:v>
                </c:pt>
                <c:pt idx="2453">
                  <c:v>99.307668000000007</c:v>
                </c:pt>
                <c:pt idx="2454">
                  <c:v>99.274546999999998</c:v>
                </c:pt>
                <c:pt idx="2455">
                  <c:v>99.271692000000002</c:v>
                </c:pt>
                <c:pt idx="2456">
                  <c:v>99.280693999999997</c:v>
                </c:pt>
                <c:pt idx="2457">
                  <c:v>99.258609000000007</c:v>
                </c:pt>
                <c:pt idx="2458">
                  <c:v>99.266282000000004</c:v>
                </c:pt>
                <c:pt idx="2459">
                  <c:v>99.420603999999997</c:v>
                </c:pt>
                <c:pt idx="2460">
                  <c:v>99.579836999999998</c:v>
                </c:pt>
                <c:pt idx="2461">
                  <c:v>99.568167000000003</c:v>
                </c:pt>
                <c:pt idx="2462">
                  <c:v>99.475116</c:v>
                </c:pt>
                <c:pt idx="2463">
                  <c:v>99.328136000000001</c:v>
                </c:pt>
                <c:pt idx="2464">
                  <c:v>99.193698999999995</c:v>
                </c:pt>
                <c:pt idx="2465">
                  <c:v>99.189735999999996</c:v>
                </c:pt>
                <c:pt idx="2466">
                  <c:v>99.236964</c:v>
                </c:pt>
                <c:pt idx="2467">
                  <c:v>99.301269000000005</c:v>
                </c:pt>
                <c:pt idx="2468">
                  <c:v>99.336051999999995</c:v>
                </c:pt>
                <c:pt idx="2469">
                  <c:v>99.239902999999998</c:v>
                </c:pt>
                <c:pt idx="2470">
                  <c:v>99.121902000000006</c:v>
                </c:pt>
                <c:pt idx="2471">
                  <c:v>99.079358999999997</c:v>
                </c:pt>
                <c:pt idx="2472">
                  <c:v>99.066305</c:v>
                </c:pt>
                <c:pt idx="2473">
                  <c:v>99.078576999999996</c:v>
                </c:pt>
                <c:pt idx="2474">
                  <c:v>99.081422000000003</c:v>
                </c:pt>
                <c:pt idx="2475">
                  <c:v>99.014173</c:v>
                </c:pt>
                <c:pt idx="2476">
                  <c:v>98.948685999999995</c:v>
                </c:pt>
                <c:pt idx="2477">
                  <c:v>98.952025000000006</c:v>
                </c:pt>
                <c:pt idx="2478">
                  <c:v>98.981847999999999</c:v>
                </c:pt>
                <c:pt idx="2479">
                  <c:v>99.039242999999999</c:v>
                </c:pt>
                <c:pt idx="2480">
                  <c:v>99.056960000000004</c:v>
                </c:pt>
                <c:pt idx="2481">
                  <c:v>98.915762999999998</c:v>
                </c:pt>
                <c:pt idx="2482">
                  <c:v>98.771522000000004</c:v>
                </c:pt>
                <c:pt idx="2483">
                  <c:v>98.794534999999996</c:v>
                </c:pt>
                <c:pt idx="2484">
                  <c:v>98.822275000000005</c:v>
                </c:pt>
                <c:pt idx="2485">
                  <c:v>98.718140000000005</c:v>
                </c:pt>
                <c:pt idx="2486">
                  <c:v>98.576746999999997</c:v>
                </c:pt>
                <c:pt idx="2487">
                  <c:v>98.452563999999995</c:v>
                </c:pt>
                <c:pt idx="2488">
                  <c:v>98.328563000000003</c:v>
                </c:pt>
                <c:pt idx="2489">
                  <c:v>98.194722999999996</c:v>
                </c:pt>
                <c:pt idx="2490">
                  <c:v>98.082694000000004</c:v>
                </c:pt>
                <c:pt idx="2491">
                  <c:v>98.017038999999997</c:v>
                </c:pt>
                <c:pt idx="2492">
                  <c:v>98.009653</c:v>
                </c:pt>
                <c:pt idx="2493">
                  <c:v>98.151105000000001</c:v>
                </c:pt>
                <c:pt idx="2494">
                  <c:v>98.235061999999999</c:v>
                </c:pt>
                <c:pt idx="2495">
                  <c:v>98.012186999999997</c:v>
                </c:pt>
                <c:pt idx="2496">
                  <c:v>97.701797999999997</c:v>
                </c:pt>
                <c:pt idx="2497">
                  <c:v>97.457565000000002</c:v>
                </c:pt>
                <c:pt idx="2498">
                  <c:v>97.229386000000005</c:v>
                </c:pt>
                <c:pt idx="2499">
                  <c:v>97.018794</c:v>
                </c:pt>
                <c:pt idx="2500">
                  <c:v>96.816462000000001</c:v>
                </c:pt>
                <c:pt idx="2501">
                  <c:v>96.617779999999996</c:v>
                </c:pt>
                <c:pt idx="2502">
                  <c:v>96.423581999999996</c:v>
                </c:pt>
                <c:pt idx="2503">
                  <c:v>96.244235000000003</c:v>
                </c:pt>
                <c:pt idx="2504">
                  <c:v>96.047320999999997</c:v>
                </c:pt>
                <c:pt idx="2505">
                  <c:v>95.796261000000001</c:v>
                </c:pt>
                <c:pt idx="2506">
                  <c:v>95.513176999999999</c:v>
                </c:pt>
                <c:pt idx="2507">
                  <c:v>95.203370000000007</c:v>
                </c:pt>
                <c:pt idx="2508">
                  <c:v>94.882610999999997</c:v>
                </c:pt>
                <c:pt idx="2509">
                  <c:v>94.599407999999997</c:v>
                </c:pt>
                <c:pt idx="2510">
                  <c:v>94.257599999999996</c:v>
                </c:pt>
                <c:pt idx="2511">
                  <c:v>93.769233999999997</c:v>
                </c:pt>
                <c:pt idx="2512">
                  <c:v>93.154088000000002</c:v>
                </c:pt>
                <c:pt idx="2513">
                  <c:v>92.404905999999997</c:v>
                </c:pt>
                <c:pt idx="2514">
                  <c:v>91.513103999999998</c:v>
                </c:pt>
                <c:pt idx="2515">
                  <c:v>90.512152999999998</c:v>
                </c:pt>
                <c:pt idx="2516">
                  <c:v>89.264334000000005</c:v>
                </c:pt>
                <c:pt idx="2517">
                  <c:v>87.636323000000004</c:v>
                </c:pt>
                <c:pt idx="2518">
                  <c:v>85.625157000000002</c:v>
                </c:pt>
                <c:pt idx="2519">
                  <c:v>83.032311000000007</c:v>
                </c:pt>
                <c:pt idx="2520">
                  <c:v>80.280862999999997</c:v>
                </c:pt>
                <c:pt idx="2521">
                  <c:v>77.774325000000005</c:v>
                </c:pt>
                <c:pt idx="2522">
                  <c:v>75.479483999999999</c:v>
                </c:pt>
                <c:pt idx="2523">
                  <c:v>73.498462000000004</c:v>
                </c:pt>
                <c:pt idx="2524">
                  <c:v>71.852537999999996</c:v>
                </c:pt>
                <c:pt idx="2525">
                  <c:v>70.777789999999996</c:v>
                </c:pt>
                <c:pt idx="2526">
                  <c:v>69.737370999999996</c:v>
                </c:pt>
                <c:pt idx="2527">
                  <c:v>68.164676999999998</c:v>
                </c:pt>
                <c:pt idx="2528">
                  <c:v>66.300954000000004</c:v>
                </c:pt>
                <c:pt idx="2529">
                  <c:v>64.111666999999997</c:v>
                </c:pt>
                <c:pt idx="2530">
                  <c:v>61.855004000000001</c:v>
                </c:pt>
                <c:pt idx="2531">
                  <c:v>59.754570999999999</c:v>
                </c:pt>
                <c:pt idx="2532">
                  <c:v>57.956249</c:v>
                </c:pt>
                <c:pt idx="2533">
                  <c:v>56.664504000000001</c:v>
                </c:pt>
                <c:pt idx="2534">
                  <c:v>55.978368000000003</c:v>
                </c:pt>
                <c:pt idx="2535">
                  <c:v>56.262407000000003</c:v>
                </c:pt>
                <c:pt idx="2536">
                  <c:v>56.887222000000001</c:v>
                </c:pt>
                <c:pt idx="2537">
                  <c:v>57.325203999999999</c:v>
                </c:pt>
                <c:pt idx="2538">
                  <c:v>57.630431999999999</c:v>
                </c:pt>
                <c:pt idx="2539">
                  <c:v>57.545962000000003</c:v>
                </c:pt>
                <c:pt idx="2540">
                  <c:v>57.482601000000003</c:v>
                </c:pt>
                <c:pt idx="2541">
                  <c:v>57.636159999999997</c:v>
                </c:pt>
                <c:pt idx="2542">
                  <c:v>58.372774999999997</c:v>
                </c:pt>
                <c:pt idx="2543">
                  <c:v>60.510159000000002</c:v>
                </c:pt>
                <c:pt idx="2544">
                  <c:v>62.776076000000003</c:v>
                </c:pt>
                <c:pt idx="2545">
                  <c:v>64.002342999999996</c:v>
                </c:pt>
                <c:pt idx="2546">
                  <c:v>64.964656000000005</c:v>
                </c:pt>
                <c:pt idx="2547">
                  <c:v>66.060541000000001</c:v>
                </c:pt>
                <c:pt idx="2548">
                  <c:v>67.154172000000003</c:v>
                </c:pt>
                <c:pt idx="2549">
                  <c:v>68.254103999999998</c:v>
                </c:pt>
                <c:pt idx="2550">
                  <c:v>69.322181999999998</c:v>
                </c:pt>
                <c:pt idx="2551">
                  <c:v>70.338941000000005</c:v>
                </c:pt>
                <c:pt idx="2552">
                  <c:v>71.263433000000006</c:v>
                </c:pt>
                <c:pt idx="2553">
                  <c:v>72.060181999999998</c:v>
                </c:pt>
                <c:pt idx="2554">
                  <c:v>72.695318999999998</c:v>
                </c:pt>
                <c:pt idx="2555">
                  <c:v>73.062450999999996</c:v>
                </c:pt>
                <c:pt idx="2556">
                  <c:v>73.342101999999997</c:v>
                </c:pt>
                <c:pt idx="2557">
                  <c:v>73.707757000000001</c:v>
                </c:pt>
                <c:pt idx="2558">
                  <c:v>74.065826000000001</c:v>
                </c:pt>
                <c:pt idx="2559">
                  <c:v>74.370222999999996</c:v>
                </c:pt>
                <c:pt idx="2560">
                  <c:v>74.651584999999997</c:v>
                </c:pt>
                <c:pt idx="2561">
                  <c:v>74.842601999999999</c:v>
                </c:pt>
                <c:pt idx="2562">
                  <c:v>75.193094000000002</c:v>
                </c:pt>
                <c:pt idx="2563">
                  <c:v>76.073960999999997</c:v>
                </c:pt>
                <c:pt idx="2564">
                  <c:v>77.037317000000002</c:v>
                </c:pt>
                <c:pt idx="2565">
                  <c:v>77.713684000000001</c:v>
                </c:pt>
                <c:pt idx="2566">
                  <c:v>78.272559999999999</c:v>
                </c:pt>
                <c:pt idx="2567">
                  <c:v>78.692268999999996</c:v>
                </c:pt>
                <c:pt idx="2568">
                  <c:v>79.171600999999995</c:v>
                </c:pt>
                <c:pt idx="2569">
                  <c:v>79.98124</c:v>
                </c:pt>
                <c:pt idx="2570">
                  <c:v>80.865977000000001</c:v>
                </c:pt>
                <c:pt idx="2571">
                  <c:v>81.706959999999995</c:v>
                </c:pt>
                <c:pt idx="2572">
                  <c:v>82.385506000000007</c:v>
                </c:pt>
                <c:pt idx="2573">
                  <c:v>82.687875000000005</c:v>
                </c:pt>
                <c:pt idx="2574">
                  <c:v>82.801624000000004</c:v>
                </c:pt>
                <c:pt idx="2575">
                  <c:v>82.860236999999998</c:v>
                </c:pt>
                <c:pt idx="2576">
                  <c:v>82.800106</c:v>
                </c:pt>
                <c:pt idx="2577">
                  <c:v>82.572298000000004</c:v>
                </c:pt>
                <c:pt idx="2578">
                  <c:v>82.259530999999996</c:v>
                </c:pt>
                <c:pt idx="2579">
                  <c:v>81.857246000000004</c:v>
                </c:pt>
                <c:pt idx="2580">
                  <c:v>81.581441999999996</c:v>
                </c:pt>
                <c:pt idx="2581">
                  <c:v>81.721902</c:v>
                </c:pt>
                <c:pt idx="2582">
                  <c:v>82.063259000000002</c:v>
                </c:pt>
                <c:pt idx="2583">
                  <c:v>82.488939999999999</c:v>
                </c:pt>
                <c:pt idx="2584">
                  <c:v>82.988822999999996</c:v>
                </c:pt>
                <c:pt idx="2585">
                  <c:v>83.504727000000003</c:v>
                </c:pt>
                <c:pt idx="2586">
                  <c:v>84.060249999999996</c:v>
                </c:pt>
                <c:pt idx="2587">
                  <c:v>84.694400999999999</c:v>
                </c:pt>
                <c:pt idx="2588">
                  <c:v>85.308079000000006</c:v>
                </c:pt>
                <c:pt idx="2589">
                  <c:v>85.845121000000006</c:v>
                </c:pt>
                <c:pt idx="2590">
                  <c:v>86.225340000000003</c:v>
                </c:pt>
                <c:pt idx="2591">
                  <c:v>86.321177000000006</c:v>
                </c:pt>
                <c:pt idx="2592">
                  <c:v>86.216077999999996</c:v>
                </c:pt>
                <c:pt idx="2593">
                  <c:v>85.929288999999997</c:v>
                </c:pt>
                <c:pt idx="2594">
                  <c:v>85.524450000000002</c:v>
                </c:pt>
                <c:pt idx="2595">
                  <c:v>85.053737999999996</c:v>
                </c:pt>
                <c:pt idx="2596">
                  <c:v>84.571112999999997</c:v>
                </c:pt>
                <c:pt idx="2597">
                  <c:v>84.135767999999999</c:v>
                </c:pt>
                <c:pt idx="2598">
                  <c:v>83.792102999999997</c:v>
                </c:pt>
                <c:pt idx="2599">
                  <c:v>83.581320000000005</c:v>
                </c:pt>
                <c:pt idx="2600">
                  <c:v>83.573571999999999</c:v>
                </c:pt>
                <c:pt idx="2601">
                  <c:v>83.932225000000003</c:v>
                </c:pt>
                <c:pt idx="2602">
                  <c:v>84.411713000000006</c:v>
                </c:pt>
                <c:pt idx="2603">
                  <c:v>84.837790999999996</c:v>
                </c:pt>
                <c:pt idx="2604">
                  <c:v>85.162979000000007</c:v>
                </c:pt>
                <c:pt idx="2605">
                  <c:v>85.313507000000001</c:v>
                </c:pt>
                <c:pt idx="2606">
                  <c:v>85.196010999999999</c:v>
                </c:pt>
                <c:pt idx="2607">
                  <c:v>84.650228999999996</c:v>
                </c:pt>
                <c:pt idx="2608">
                  <c:v>83.796727000000004</c:v>
                </c:pt>
                <c:pt idx="2609">
                  <c:v>82.729732999999996</c:v>
                </c:pt>
                <c:pt idx="2610">
                  <c:v>81.359246999999996</c:v>
                </c:pt>
                <c:pt idx="2611">
                  <c:v>79.597575000000006</c:v>
                </c:pt>
                <c:pt idx="2612">
                  <c:v>77.506279000000006</c:v>
                </c:pt>
                <c:pt idx="2613">
                  <c:v>74.98912</c:v>
                </c:pt>
                <c:pt idx="2614">
                  <c:v>72.423432000000005</c:v>
                </c:pt>
                <c:pt idx="2615">
                  <c:v>70.259668000000005</c:v>
                </c:pt>
                <c:pt idx="2616">
                  <c:v>68.300711000000007</c:v>
                </c:pt>
                <c:pt idx="2617">
                  <c:v>66.462680000000006</c:v>
                </c:pt>
                <c:pt idx="2618">
                  <c:v>64.838301999999999</c:v>
                </c:pt>
                <c:pt idx="2619">
                  <c:v>63.457979999999999</c:v>
                </c:pt>
                <c:pt idx="2620">
                  <c:v>62.438696999999998</c:v>
                </c:pt>
                <c:pt idx="2621">
                  <c:v>61.934984</c:v>
                </c:pt>
                <c:pt idx="2622">
                  <c:v>61.865450000000003</c:v>
                </c:pt>
                <c:pt idx="2623">
                  <c:v>62.159784999999999</c:v>
                </c:pt>
                <c:pt idx="2624">
                  <c:v>62.905515999999999</c:v>
                </c:pt>
                <c:pt idx="2625">
                  <c:v>64.308131000000003</c:v>
                </c:pt>
                <c:pt idx="2626">
                  <c:v>65.904894999999996</c:v>
                </c:pt>
                <c:pt idx="2627">
                  <c:v>67.312591999999995</c:v>
                </c:pt>
                <c:pt idx="2628">
                  <c:v>68.564051000000006</c:v>
                </c:pt>
                <c:pt idx="2629">
                  <c:v>69.455517999999998</c:v>
                </c:pt>
                <c:pt idx="2630">
                  <c:v>70.328216999999995</c:v>
                </c:pt>
                <c:pt idx="2631">
                  <c:v>71.501540000000006</c:v>
                </c:pt>
                <c:pt idx="2632">
                  <c:v>72.792326000000003</c:v>
                </c:pt>
                <c:pt idx="2633">
                  <c:v>74.130409</c:v>
                </c:pt>
                <c:pt idx="2634">
                  <c:v>75.506057999999996</c:v>
                </c:pt>
                <c:pt idx="2635">
                  <c:v>76.877447000000004</c:v>
                </c:pt>
                <c:pt idx="2636">
                  <c:v>78.276522</c:v>
                </c:pt>
                <c:pt idx="2637">
                  <c:v>79.871561999999997</c:v>
                </c:pt>
                <c:pt idx="2638">
                  <c:v>81.208771999999996</c:v>
                </c:pt>
                <c:pt idx="2639">
                  <c:v>81.813761</c:v>
                </c:pt>
                <c:pt idx="2640">
                  <c:v>81.982658999999998</c:v>
                </c:pt>
                <c:pt idx="2641">
                  <c:v>81.801499000000007</c:v>
                </c:pt>
                <c:pt idx="2642">
                  <c:v>81.390838000000002</c:v>
                </c:pt>
                <c:pt idx="2643">
                  <c:v>80.885641000000007</c:v>
                </c:pt>
                <c:pt idx="2644">
                  <c:v>80.328795999999997</c:v>
                </c:pt>
                <c:pt idx="2645">
                  <c:v>79.798874999999995</c:v>
                </c:pt>
                <c:pt idx="2646">
                  <c:v>79.330089999999998</c:v>
                </c:pt>
                <c:pt idx="2647">
                  <c:v>78.983922000000007</c:v>
                </c:pt>
                <c:pt idx="2648">
                  <c:v>78.758027999999996</c:v>
                </c:pt>
                <c:pt idx="2649">
                  <c:v>78.677099999999996</c:v>
                </c:pt>
                <c:pt idx="2650">
                  <c:v>78.719424000000004</c:v>
                </c:pt>
                <c:pt idx="2651">
                  <c:v>78.884472000000002</c:v>
                </c:pt>
                <c:pt idx="2652">
                  <c:v>79.128946999999997</c:v>
                </c:pt>
                <c:pt idx="2653">
                  <c:v>79.416004999999998</c:v>
                </c:pt>
                <c:pt idx="2654">
                  <c:v>79.728763000000001</c:v>
                </c:pt>
                <c:pt idx="2655">
                  <c:v>80.041821999999996</c:v>
                </c:pt>
                <c:pt idx="2656">
                  <c:v>80.343072000000006</c:v>
                </c:pt>
                <c:pt idx="2657">
                  <c:v>80.581432000000007</c:v>
                </c:pt>
                <c:pt idx="2658">
                  <c:v>80.851224000000002</c:v>
                </c:pt>
                <c:pt idx="2659">
                  <c:v>81.245509999999996</c:v>
                </c:pt>
                <c:pt idx="2660">
                  <c:v>81.714162999999999</c:v>
                </c:pt>
                <c:pt idx="2661">
                  <c:v>82.289011000000002</c:v>
                </c:pt>
                <c:pt idx="2662">
                  <c:v>82.814683000000002</c:v>
                </c:pt>
                <c:pt idx="2663">
                  <c:v>83.115181000000007</c:v>
                </c:pt>
                <c:pt idx="2664">
                  <c:v>83.301302000000007</c:v>
                </c:pt>
                <c:pt idx="2665">
                  <c:v>83.421445000000006</c:v>
                </c:pt>
                <c:pt idx="2666">
                  <c:v>83.486019999999996</c:v>
                </c:pt>
                <c:pt idx="2667">
                  <c:v>83.526078999999996</c:v>
                </c:pt>
                <c:pt idx="2668">
                  <c:v>83.521658000000002</c:v>
                </c:pt>
                <c:pt idx="2669">
                  <c:v>83.469812000000005</c:v>
                </c:pt>
                <c:pt idx="2670">
                  <c:v>83.355390999999997</c:v>
                </c:pt>
                <c:pt idx="2671">
                  <c:v>83.156986000000003</c:v>
                </c:pt>
                <c:pt idx="2672">
                  <c:v>82.883480000000006</c:v>
                </c:pt>
                <c:pt idx="2673">
                  <c:v>82.526173</c:v>
                </c:pt>
                <c:pt idx="2674">
                  <c:v>82.116253999999998</c:v>
                </c:pt>
                <c:pt idx="2675">
                  <c:v>81.675894999999997</c:v>
                </c:pt>
                <c:pt idx="2676">
                  <c:v>81.225109000000003</c:v>
                </c:pt>
                <c:pt idx="2677">
                  <c:v>80.787276000000006</c:v>
                </c:pt>
                <c:pt idx="2678">
                  <c:v>80.375952999999996</c:v>
                </c:pt>
                <c:pt idx="2679">
                  <c:v>80.011482999999998</c:v>
                </c:pt>
                <c:pt idx="2680">
                  <c:v>79.698634999999996</c:v>
                </c:pt>
                <c:pt idx="2681">
                  <c:v>79.459559999999996</c:v>
                </c:pt>
                <c:pt idx="2682">
                  <c:v>79.268101000000001</c:v>
                </c:pt>
                <c:pt idx="2683">
                  <c:v>79.101043000000004</c:v>
                </c:pt>
                <c:pt idx="2684">
                  <c:v>78.962846999999996</c:v>
                </c:pt>
                <c:pt idx="2685">
                  <c:v>78.846052999999998</c:v>
                </c:pt>
                <c:pt idx="2686">
                  <c:v>78.758984999999996</c:v>
                </c:pt>
                <c:pt idx="2687">
                  <c:v>78.720606000000004</c:v>
                </c:pt>
                <c:pt idx="2688">
                  <c:v>78.689076</c:v>
                </c:pt>
                <c:pt idx="2689">
                  <c:v>78.622489000000002</c:v>
                </c:pt>
                <c:pt idx="2690">
                  <c:v>78.535534999999996</c:v>
                </c:pt>
                <c:pt idx="2691">
                  <c:v>78.427825999999996</c:v>
                </c:pt>
                <c:pt idx="2692">
                  <c:v>78.303567000000001</c:v>
                </c:pt>
                <c:pt idx="2693">
                  <c:v>78.166641999999996</c:v>
                </c:pt>
                <c:pt idx="2694">
                  <c:v>78.020618999999996</c:v>
                </c:pt>
                <c:pt idx="2695">
                  <c:v>77.863826000000003</c:v>
                </c:pt>
                <c:pt idx="2696">
                  <c:v>77.715238999999997</c:v>
                </c:pt>
                <c:pt idx="2697">
                  <c:v>77.592179999999999</c:v>
                </c:pt>
                <c:pt idx="2698">
                  <c:v>77.496217999999999</c:v>
                </c:pt>
                <c:pt idx="2699">
                  <c:v>77.436744000000004</c:v>
                </c:pt>
                <c:pt idx="2700">
                  <c:v>77.404807000000005</c:v>
                </c:pt>
                <c:pt idx="2701">
                  <c:v>77.39864</c:v>
                </c:pt>
                <c:pt idx="2702">
                  <c:v>77.406008</c:v>
                </c:pt>
                <c:pt idx="2703">
                  <c:v>77.416735000000003</c:v>
                </c:pt>
                <c:pt idx="2704">
                  <c:v>77.424709000000007</c:v>
                </c:pt>
                <c:pt idx="2705">
                  <c:v>77.420252000000005</c:v>
                </c:pt>
                <c:pt idx="2706">
                  <c:v>77.406144999999995</c:v>
                </c:pt>
                <c:pt idx="2707">
                  <c:v>77.388357999999997</c:v>
                </c:pt>
                <c:pt idx="2708">
                  <c:v>77.352199999999996</c:v>
                </c:pt>
                <c:pt idx="2709">
                  <c:v>77.293870999999996</c:v>
                </c:pt>
                <c:pt idx="2710">
                  <c:v>77.187810999999996</c:v>
                </c:pt>
                <c:pt idx="2711">
                  <c:v>77.007806000000002</c:v>
                </c:pt>
                <c:pt idx="2712">
                  <c:v>76.748379</c:v>
                </c:pt>
                <c:pt idx="2713">
                  <c:v>76.387566000000007</c:v>
                </c:pt>
                <c:pt idx="2714">
                  <c:v>75.947092999999995</c:v>
                </c:pt>
                <c:pt idx="2715">
                  <c:v>75.426872000000003</c:v>
                </c:pt>
                <c:pt idx="2716">
                  <c:v>74.871808000000001</c:v>
                </c:pt>
                <c:pt idx="2717">
                  <c:v>74.316220999999999</c:v>
                </c:pt>
                <c:pt idx="2718">
                  <c:v>73.797880000000006</c:v>
                </c:pt>
                <c:pt idx="2719">
                  <c:v>73.367484000000005</c:v>
                </c:pt>
                <c:pt idx="2720">
                  <c:v>73.026408000000004</c:v>
                </c:pt>
                <c:pt idx="2721">
                  <c:v>72.802390000000003</c:v>
                </c:pt>
                <c:pt idx="2722">
                  <c:v>72.666685000000001</c:v>
                </c:pt>
                <c:pt idx="2723">
                  <c:v>72.611286000000007</c:v>
                </c:pt>
                <c:pt idx="2724">
                  <c:v>72.597526999999999</c:v>
                </c:pt>
                <c:pt idx="2725">
                  <c:v>72.592805999999996</c:v>
                </c:pt>
                <c:pt idx="2726">
                  <c:v>72.570857000000004</c:v>
                </c:pt>
                <c:pt idx="2727">
                  <c:v>72.498225000000005</c:v>
                </c:pt>
                <c:pt idx="2728">
                  <c:v>72.362240999999997</c:v>
                </c:pt>
                <c:pt idx="2729">
                  <c:v>72.133533999999997</c:v>
                </c:pt>
                <c:pt idx="2730">
                  <c:v>71.824235000000002</c:v>
                </c:pt>
                <c:pt idx="2731">
                  <c:v>71.427711000000002</c:v>
                </c:pt>
                <c:pt idx="2732">
                  <c:v>70.972374000000002</c:v>
                </c:pt>
                <c:pt idx="2733">
                  <c:v>70.482529999999997</c:v>
                </c:pt>
                <c:pt idx="2734">
                  <c:v>69.968198999999998</c:v>
                </c:pt>
                <c:pt idx="2735">
                  <c:v>69.452707000000004</c:v>
                </c:pt>
                <c:pt idx="2736">
                  <c:v>68.924791999999997</c:v>
                </c:pt>
                <c:pt idx="2737">
                  <c:v>68.380278000000004</c:v>
                </c:pt>
                <c:pt idx="2738">
                  <c:v>67.823001000000005</c:v>
                </c:pt>
                <c:pt idx="2739">
                  <c:v>67.251672999999997</c:v>
                </c:pt>
                <c:pt idx="2740">
                  <c:v>66.676947999999996</c:v>
                </c:pt>
                <c:pt idx="2741">
                  <c:v>66.107471000000004</c:v>
                </c:pt>
                <c:pt idx="2742">
                  <c:v>65.548309000000003</c:v>
                </c:pt>
                <c:pt idx="2743">
                  <c:v>65.011103000000006</c:v>
                </c:pt>
                <c:pt idx="2744">
                  <c:v>64.486699999999999</c:v>
                </c:pt>
                <c:pt idx="2745">
                  <c:v>63.973042999999997</c:v>
                </c:pt>
                <c:pt idx="2746">
                  <c:v>63.458747000000002</c:v>
                </c:pt>
                <c:pt idx="2747">
                  <c:v>62.929845</c:v>
                </c:pt>
                <c:pt idx="2748">
                  <c:v>62.394770000000001</c:v>
                </c:pt>
                <c:pt idx="2749">
                  <c:v>61.846418</c:v>
                </c:pt>
                <c:pt idx="2750">
                  <c:v>61.315899999999999</c:v>
                </c:pt>
                <c:pt idx="2751">
                  <c:v>60.824626000000002</c:v>
                </c:pt>
                <c:pt idx="2752">
                  <c:v>60.391975000000002</c:v>
                </c:pt>
                <c:pt idx="2753">
                  <c:v>60.041528</c:v>
                </c:pt>
                <c:pt idx="2754">
                  <c:v>59.783777999999998</c:v>
                </c:pt>
                <c:pt idx="2755">
                  <c:v>59.641126999999997</c:v>
                </c:pt>
                <c:pt idx="2756">
                  <c:v>59.600948000000002</c:v>
                </c:pt>
                <c:pt idx="2757">
                  <c:v>59.662650999999997</c:v>
                </c:pt>
                <c:pt idx="2758">
                  <c:v>59.812128999999999</c:v>
                </c:pt>
                <c:pt idx="2759">
                  <c:v>60.039473999999998</c:v>
                </c:pt>
                <c:pt idx="2760">
                  <c:v>60.331122999999998</c:v>
                </c:pt>
                <c:pt idx="2761">
                  <c:v>60.676335999999999</c:v>
                </c:pt>
                <c:pt idx="2762">
                  <c:v>61.057972999999997</c:v>
                </c:pt>
                <c:pt idx="2763">
                  <c:v>61.459716</c:v>
                </c:pt>
                <c:pt idx="2764">
                  <c:v>61.866931999999998</c:v>
                </c:pt>
                <c:pt idx="2765">
                  <c:v>62.259563</c:v>
                </c:pt>
                <c:pt idx="2766">
                  <c:v>62.636020000000002</c:v>
                </c:pt>
                <c:pt idx="2767">
                  <c:v>62.986899000000001</c:v>
                </c:pt>
                <c:pt idx="2768">
                  <c:v>63.317093</c:v>
                </c:pt>
                <c:pt idx="2769">
                  <c:v>63.628304</c:v>
                </c:pt>
                <c:pt idx="2770">
                  <c:v>63.921019999999999</c:v>
                </c:pt>
                <c:pt idx="2771">
                  <c:v>64.197642999999999</c:v>
                </c:pt>
                <c:pt idx="2772">
                  <c:v>64.454277000000005</c:v>
                </c:pt>
                <c:pt idx="2773">
                  <c:v>64.688227999999995</c:v>
                </c:pt>
                <c:pt idx="2774">
                  <c:v>64.896434999999997</c:v>
                </c:pt>
                <c:pt idx="2775">
                  <c:v>65.075885999999997</c:v>
                </c:pt>
                <c:pt idx="2776">
                  <c:v>65.223184000000003</c:v>
                </c:pt>
                <c:pt idx="2777">
                  <c:v>65.331429999999997</c:v>
                </c:pt>
                <c:pt idx="2778">
                  <c:v>65.407657</c:v>
                </c:pt>
                <c:pt idx="2779">
                  <c:v>65.453422000000003</c:v>
                </c:pt>
                <c:pt idx="2780">
                  <c:v>65.476459000000006</c:v>
                </c:pt>
                <c:pt idx="2781">
                  <c:v>65.48527</c:v>
                </c:pt>
                <c:pt idx="2782">
                  <c:v>65.479443000000003</c:v>
                </c:pt>
                <c:pt idx="2783">
                  <c:v>65.459725000000006</c:v>
                </c:pt>
                <c:pt idx="2784">
                  <c:v>65.427245999999997</c:v>
                </c:pt>
                <c:pt idx="2785">
                  <c:v>65.384298000000001</c:v>
                </c:pt>
                <c:pt idx="2786">
                  <c:v>65.329295999999999</c:v>
                </c:pt>
                <c:pt idx="2787">
                  <c:v>65.264545999999996</c:v>
                </c:pt>
                <c:pt idx="2788">
                  <c:v>65.182238999999996</c:v>
                </c:pt>
                <c:pt idx="2789">
                  <c:v>65.078834999999998</c:v>
                </c:pt>
                <c:pt idx="2790">
                  <c:v>64.942981000000003</c:v>
                </c:pt>
                <c:pt idx="2791">
                  <c:v>64.762871000000004</c:v>
                </c:pt>
                <c:pt idx="2792">
                  <c:v>64.534001000000004</c:v>
                </c:pt>
                <c:pt idx="2793">
                  <c:v>64.248633999999996</c:v>
                </c:pt>
                <c:pt idx="2794">
                  <c:v>63.900826000000002</c:v>
                </c:pt>
                <c:pt idx="2795">
                  <c:v>63.477688999999998</c:v>
                </c:pt>
                <c:pt idx="2796">
                  <c:v>62.994500000000002</c:v>
                </c:pt>
                <c:pt idx="2797">
                  <c:v>62.458770999999999</c:v>
                </c:pt>
                <c:pt idx="2798">
                  <c:v>61.887402000000002</c:v>
                </c:pt>
                <c:pt idx="2799">
                  <c:v>61.296497000000002</c:v>
                </c:pt>
                <c:pt idx="2800">
                  <c:v>60.702914999999997</c:v>
                </c:pt>
                <c:pt idx="2801">
                  <c:v>60.128771999999998</c:v>
                </c:pt>
                <c:pt idx="2802">
                  <c:v>59.577325000000002</c:v>
                </c:pt>
                <c:pt idx="2803">
                  <c:v>59.059269</c:v>
                </c:pt>
                <c:pt idx="2804">
                  <c:v>58.571392000000003</c:v>
                </c:pt>
                <c:pt idx="2805">
                  <c:v>58.117044999999997</c:v>
                </c:pt>
                <c:pt idx="2806">
                  <c:v>57.685004999999997</c:v>
                </c:pt>
                <c:pt idx="2807">
                  <c:v>57.265526000000001</c:v>
                </c:pt>
                <c:pt idx="2808">
                  <c:v>56.858370999999998</c:v>
                </c:pt>
                <c:pt idx="2809">
                  <c:v>56.462873000000002</c:v>
                </c:pt>
                <c:pt idx="2810">
                  <c:v>56.069454999999998</c:v>
                </c:pt>
                <c:pt idx="2811">
                  <c:v>55.670096999999998</c:v>
                </c:pt>
                <c:pt idx="2812">
                  <c:v>55.259210000000003</c:v>
                </c:pt>
                <c:pt idx="2813">
                  <c:v>54.831546000000003</c:v>
                </c:pt>
                <c:pt idx="2814">
                  <c:v>54.379610999999997</c:v>
                </c:pt>
                <c:pt idx="2815">
                  <c:v>53.891444</c:v>
                </c:pt>
                <c:pt idx="2816">
                  <c:v>53.372222000000001</c:v>
                </c:pt>
                <c:pt idx="2817">
                  <c:v>52.822820999999998</c:v>
                </c:pt>
                <c:pt idx="2818">
                  <c:v>52.247179000000003</c:v>
                </c:pt>
                <c:pt idx="2819">
                  <c:v>51.646194000000001</c:v>
                </c:pt>
                <c:pt idx="2820">
                  <c:v>51.030991</c:v>
                </c:pt>
                <c:pt idx="2821">
                  <c:v>50.411171000000003</c:v>
                </c:pt>
                <c:pt idx="2822">
                  <c:v>49.793004000000003</c:v>
                </c:pt>
                <c:pt idx="2823">
                  <c:v>49.184314999999998</c:v>
                </c:pt>
                <c:pt idx="2824">
                  <c:v>48.594543999999999</c:v>
                </c:pt>
                <c:pt idx="2825">
                  <c:v>48.032471000000001</c:v>
                </c:pt>
                <c:pt idx="2826">
                  <c:v>47.506627999999999</c:v>
                </c:pt>
                <c:pt idx="2827">
                  <c:v>47.028533000000003</c:v>
                </c:pt>
                <c:pt idx="2828">
                  <c:v>46.603417</c:v>
                </c:pt>
                <c:pt idx="2829">
                  <c:v>46.238638000000002</c:v>
                </c:pt>
                <c:pt idx="2830">
                  <c:v>45.939092000000002</c:v>
                </c:pt>
                <c:pt idx="2831">
                  <c:v>45.711173000000002</c:v>
                </c:pt>
                <c:pt idx="2832">
                  <c:v>45.556888000000001</c:v>
                </c:pt>
                <c:pt idx="2833">
                  <c:v>45.478158999999998</c:v>
                </c:pt>
                <c:pt idx="2834">
                  <c:v>45.478785000000002</c:v>
                </c:pt>
                <c:pt idx="2835">
                  <c:v>45.564897999999999</c:v>
                </c:pt>
                <c:pt idx="2836">
                  <c:v>45.73321</c:v>
                </c:pt>
                <c:pt idx="2837">
                  <c:v>45.982930000000003</c:v>
                </c:pt>
                <c:pt idx="2838">
                  <c:v>46.313887999999999</c:v>
                </c:pt>
                <c:pt idx="2839">
                  <c:v>46.726823000000003</c:v>
                </c:pt>
                <c:pt idx="2840">
                  <c:v>47.214374999999997</c:v>
                </c:pt>
                <c:pt idx="2841">
                  <c:v>47.770935999999999</c:v>
                </c:pt>
                <c:pt idx="2842">
                  <c:v>48.390906999999999</c:v>
                </c:pt>
                <c:pt idx="2843">
                  <c:v>49.069674999999997</c:v>
                </c:pt>
                <c:pt idx="2844">
                  <c:v>49.796505000000003</c:v>
                </c:pt>
                <c:pt idx="2845">
                  <c:v>50.559651000000002</c:v>
                </c:pt>
                <c:pt idx="2846">
                  <c:v>51.359501000000002</c:v>
                </c:pt>
                <c:pt idx="2847">
                  <c:v>52.196401999999999</c:v>
                </c:pt>
                <c:pt idx="2848">
                  <c:v>53.058273</c:v>
                </c:pt>
                <c:pt idx="2849">
                  <c:v>53.936002999999999</c:v>
                </c:pt>
                <c:pt idx="2850">
                  <c:v>54.822912000000002</c:v>
                </c:pt>
                <c:pt idx="2851">
                  <c:v>55.711734</c:v>
                </c:pt>
                <c:pt idx="2852">
                  <c:v>56.599988000000003</c:v>
                </c:pt>
                <c:pt idx="2853">
                  <c:v>57.476295</c:v>
                </c:pt>
                <c:pt idx="2854">
                  <c:v>58.361136000000002</c:v>
                </c:pt>
                <c:pt idx="2855">
                  <c:v>59.263385</c:v>
                </c:pt>
                <c:pt idx="2856">
                  <c:v>60.201841000000002</c:v>
                </c:pt>
                <c:pt idx="2857">
                  <c:v>61.196103000000001</c:v>
                </c:pt>
                <c:pt idx="2858">
                  <c:v>62.250987000000002</c:v>
                </c:pt>
                <c:pt idx="2859">
                  <c:v>63.385582999999997</c:v>
                </c:pt>
                <c:pt idx="2860">
                  <c:v>64.577871000000002</c:v>
                </c:pt>
                <c:pt idx="2861">
                  <c:v>65.823498000000001</c:v>
                </c:pt>
                <c:pt idx="2862">
                  <c:v>67.093373999999997</c:v>
                </c:pt>
                <c:pt idx="2863">
                  <c:v>68.375004000000004</c:v>
                </c:pt>
                <c:pt idx="2864">
                  <c:v>69.621037000000001</c:v>
                </c:pt>
                <c:pt idx="2865">
                  <c:v>70.793431999999996</c:v>
                </c:pt>
                <c:pt idx="2866">
                  <c:v>71.864579000000006</c:v>
                </c:pt>
                <c:pt idx="2867">
                  <c:v>72.803973999999997</c:v>
                </c:pt>
                <c:pt idx="2868">
                  <c:v>73.592003000000005</c:v>
                </c:pt>
                <c:pt idx="2869">
                  <c:v>74.207566999999997</c:v>
                </c:pt>
                <c:pt idx="2870">
                  <c:v>74.628684000000007</c:v>
                </c:pt>
                <c:pt idx="2871">
                  <c:v>74.817515</c:v>
                </c:pt>
                <c:pt idx="2872">
                  <c:v>74.796919000000003</c:v>
                </c:pt>
                <c:pt idx="2873">
                  <c:v>74.551472000000004</c:v>
                </c:pt>
                <c:pt idx="2874">
                  <c:v>74.149781000000004</c:v>
                </c:pt>
                <c:pt idx="2875">
                  <c:v>73.627386999999999</c:v>
                </c:pt>
                <c:pt idx="2876">
                  <c:v>73.065702999999999</c:v>
                </c:pt>
                <c:pt idx="2877">
                  <c:v>72.541269999999997</c:v>
                </c:pt>
                <c:pt idx="2878">
                  <c:v>72.104529999999997</c:v>
                </c:pt>
                <c:pt idx="2879">
                  <c:v>71.830495999999997</c:v>
                </c:pt>
                <c:pt idx="2880">
                  <c:v>71.724305999999999</c:v>
                </c:pt>
                <c:pt idx="2881">
                  <c:v>71.824697999999998</c:v>
                </c:pt>
                <c:pt idx="2882">
                  <c:v>72.102998999999997</c:v>
                </c:pt>
                <c:pt idx="2883">
                  <c:v>72.555165000000002</c:v>
                </c:pt>
                <c:pt idx="2884">
                  <c:v>73.145072999999996</c:v>
                </c:pt>
                <c:pt idx="2885">
                  <c:v>73.845758000000004</c:v>
                </c:pt>
                <c:pt idx="2886">
                  <c:v>74.629351</c:v>
                </c:pt>
                <c:pt idx="2887">
                  <c:v>75.468592999999998</c:v>
                </c:pt>
                <c:pt idx="2888">
                  <c:v>76.336574999999996</c:v>
                </c:pt>
                <c:pt idx="2889">
                  <c:v>77.207418000000004</c:v>
                </c:pt>
                <c:pt idx="2890">
                  <c:v>78.053635999999997</c:v>
                </c:pt>
                <c:pt idx="2891">
                  <c:v>78.849029999999999</c:v>
                </c:pt>
                <c:pt idx="2892">
                  <c:v>79.568545999999998</c:v>
                </c:pt>
                <c:pt idx="2893">
                  <c:v>80.187820000000002</c:v>
                </c:pt>
                <c:pt idx="2894">
                  <c:v>80.680178999999995</c:v>
                </c:pt>
                <c:pt idx="2895">
                  <c:v>81.013965999999996</c:v>
                </c:pt>
                <c:pt idx="2896">
                  <c:v>81.181064000000006</c:v>
                </c:pt>
                <c:pt idx="2897">
                  <c:v>81.151240000000001</c:v>
                </c:pt>
                <c:pt idx="2898">
                  <c:v>80.956407999999996</c:v>
                </c:pt>
                <c:pt idx="2899">
                  <c:v>80.597435000000004</c:v>
                </c:pt>
                <c:pt idx="2900">
                  <c:v>80.130252999999996</c:v>
                </c:pt>
                <c:pt idx="2901">
                  <c:v>79.592827999999997</c:v>
                </c:pt>
                <c:pt idx="2902">
                  <c:v>79.039939000000004</c:v>
                </c:pt>
                <c:pt idx="2903">
                  <c:v>78.529320999999996</c:v>
                </c:pt>
                <c:pt idx="2904">
                  <c:v>78.093525</c:v>
                </c:pt>
                <c:pt idx="2905">
                  <c:v>77.789569999999998</c:v>
                </c:pt>
                <c:pt idx="2906">
                  <c:v>77.605787000000007</c:v>
                </c:pt>
                <c:pt idx="2907">
                  <c:v>77.560359000000005</c:v>
                </c:pt>
                <c:pt idx="2908">
                  <c:v>77.621808999999999</c:v>
                </c:pt>
                <c:pt idx="2909">
                  <c:v>77.772479000000004</c:v>
                </c:pt>
                <c:pt idx="2910">
                  <c:v>77.985982000000007</c:v>
                </c:pt>
                <c:pt idx="2911">
                  <c:v>78.233495000000005</c:v>
                </c:pt>
                <c:pt idx="2912">
                  <c:v>78.507568000000006</c:v>
                </c:pt>
                <c:pt idx="2913">
                  <c:v>78.785606000000001</c:v>
                </c:pt>
                <c:pt idx="2914">
                  <c:v>79.084897999999995</c:v>
                </c:pt>
                <c:pt idx="2915">
                  <c:v>79.407793999999996</c:v>
                </c:pt>
                <c:pt idx="2916">
                  <c:v>79.776702</c:v>
                </c:pt>
                <c:pt idx="2917">
                  <c:v>80.215810000000005</c:v>
                </c:pt>
                <c:pt idx="2918">
                  <c:v>80.725520000000003</c:v>
                </c:pt>
                <c:pt idx="2919">
                  <c:v>81.323974000000007</c:v>
                </c:pt>
                <c:pt idx="2920">
                  <c:v>81.983880999999997</c:v>
                </c:pt>
                <c:pt idx="2921">
                  <c:v>82.692769999999996</c:v>
                </c:pt>
                <c:pt idx="2922">
                  <c:v>83.421723999999998</c:v>
                </c:pt>
                <c:pt idx="2923">
                  <c:v>84.143895000000001</c:v>
                </c:pt>
                <c:pt idx="2924">
                  <c:v>84.84272</c:v>
                </c:pt>
                <c:pt idx="2925">
                  <c:v>85.496020999999999</c:v>
                </c:pt>
                <c:pt idx="2926">
                  <c:v>86.095495</c:v>
                </c:pt>
                <c:pt idx="2927">
                  <c:v>86.628116000000006</c:v>
                </c:pt>
                <c:pt idx="2928">
                  <c:v>87.085425999999998</c:v>
                </c:pt>
                <c:pt idx="2929">
                  <c:v>87.452826999999999</c:v>
                </c:pt>
                <c:pt idx="2930">
                  <c:v>87.732078000000001</c:v>
                </c:pt>
                <c:pt idx="2931">
                  <c:v>87.914572000000007</c:v>
                </c:pt>
                <c:pt idx="2932">
                  <c:v>88.014150000000001</c:v>
                </c:pt>
                <c:pt idx="2933">
                  <c:v>88.036901</c:v>
                </c:pt>
                <c:pt idx="2934">
                  <c:v>87.996618999999995</c:v>
                </c:pt>
                <c:pt idx="2935">
                  <c:v>87.906441000000001</c:v>
                </c:pt>
                <c:pt idx="2936">
                  <c:v>87.774932000000007</c:v>
                </c:pt>
                <c:pt idx="2937">
                  <c:v>87.613563999999997</c:v>
                </c:pt>
                <c:pt idx="2938">
                  <c:v>87.430279999999996</c:v>
                </c:pt>
                <c:pt idx="2939">
                  <c:v>87.234162999999995</c:v>
                </c:pt>
                <c:pt idx="2940">
                  <c:v>87.035437999999999</c:v>
                </c:pt>
                <c:pt idx="2941">
                  <c:v>86.843242000000004</c:v>
                </c:pt>
                <c:pt idx="2942">
                  <c:v>86.670665999999997</c:v>
                </c:pt>
                <c:pt idx="2943">
                  <c:v>86.533118000000002</c:v>
                </c:pt>
                <c:pt idx="2944">
                  <c:v>86.433722000000003</c:v>
                </c:pt>
                <c:pt idx="2945">
                  <c:v>86.385343000000006</c:v>
                </c:pt>
                <c:pt idx="2946">
                  <c:v>86.372448000000006</c:v>
                </c:pt>
                <c:pt idx="2947">
                  <c:v>86.389615000000006</c:v>
                </c:pt>
                <c:pt idx="2948">
                  <c:v>86.418265000000005</c:v>
                </c:pt>
                <c:pt idx="2949">
                  <c:v>86.440916000000001</c:v>
                </c:pt>
                <c:pt idx="2950">
                  <c:v>86.449672000000007</c:v>
                </c:pt>
                <c:pt idx="2951">
                  <c:v>86.430217999999996</c:v>
                </c:pt>
                <c:pt idx="2952">
                  <c:v>86.384298999999999</c:v>
                </c:pt>
                <c:pt idx="2953">
                  <c:v>86.309730000000002</c:v>
                </c:pt>
                <c:pt idx="2954">
                  <c:v>86.204960999999997</c:v>
                </c:pt>
                <c:pt idx="2955">
                  <c:v>86.071359999999999</c:v>
                </c:pt>
                <c:pt idx="2956">
                  <c:v>85.899189000000007</c:v>
                </c:pt>
                <c:pt idx="2957">
                  <c:v>85.681955000000002</c:v>
                </c:pt>
                <c:pt idx="2958">
                  <c:v>85.410841000000005</c:v>
                </c:pt>
                <c:pt idx="2959">
                  <c:v>85.073023000000006</c:v>
                </c:pt>
                <c:pt idx="2960">
                  <c:v>84.672212999999999</c:v>
                </c:pt>
                <c:pt idx="2961">
                  <c:v>84.206176999999997</c:v>
                </c:pt>
                <c:pt idx="2962">
                  <c:v>83.681790000000007</c:v>
                </c:pt>
                <c:pt idx="2963">
                  <c:v>83.102309000000005</c:v>
                </c:pt>
                <c:pt idx="2964">
                  <c:v>82.477553999999998</c:v>
                </c:pt>
                <c:pt idx="2965">
                  <c:v>81.812098000000006</c:v>
                </c:pt>
                <c:pt idx="2966">
                  <c:v>81.125549000000007</c:v>
                </c:pt>
                <c:pt idx="2967">
                  <c:v>80.429129000000003</c:v>
                </c:pt>
                <c:pt idx="2968">
                  <c:v>79.753743999999998</c:v>
                </c:pt>
                <c:pt idx="2969">
                  <c:v>79.125045</c:v>
                </c:pt>
                <c:pt idx="2970">
                  <c:v>78.575034000000002</c:v>
                </c:pt>
                <c:pt idx="2971">
                  <c:v>78.140600000000006</c:v>
                </c:pt>
                <c:pt idx="2972">
                  <c:v>77.831968000000003</c:v>
                </c:pt>
                <c:pt idx="2973">
                  <c:v>77.677307999999996</c:v>
                </c:pt>
                <c:pt idx="2974">
                  <c:v>77.659312999999997</c:v>
                </c:pt>
                <c:pt idx="2975">
                  <c:v>77.783033000000003</c:v>
                </c:pt>
                <c:pt idx="2976">
                  <c:v>78.008426999999998</c:v>
                </c:pt>
                <c:pt idx="2977">
                  <c:v>78.312208999999996</c:v>
                </c:pt>
                <c:pt idx="2978">
                  <c:v>78.649513999999996</c:v>
                </c:pt>
                <c:pt idx="2979">
                  <c:v>78.977410000000006</c:v>
                </c:pt>
                <c:pt idx="2980">
                  <c:v>79.268427000000003</c:v>
                </c:pt>
                <c:pt idx="2981">
                  <c:v>79.480965999999995</c:v>
                </c:pt>
                <c:pt idx="2982">
                  <c:v>79.618449999999996</c:v>
                </c:pt>
                <c:pt idx="2983">
                  <c:v>79.665413000000001</c:v>
                </c:pt>
                <c:pt idx="2984">
                  <c:v>79.639640999999997</c:v>
                </c:pt>
                <c:pt idx="2985">
                  <c:v>79.547047000000006</c:v>
                </c:pt>
                <c:pt idx="2986">
                  <c:v>79.406175000000005</c:v>
                </c:pt>
                <c:pt idx="2987">
                  <c:v>79.230903999999995</c:v>
                </c:pt>
                <c:pt idx="2988">
                  <c:v>79.037881999999996</c:v>
                </c:pt>
                <c:pt idx="2989">
                  <c:v>78.844232000000005</c:v>
                </c:pt>
                <c:pt idx="2990">
                  <c:v>78.660827999999995</c:v>
                </c:pt>
                <c:pt idx="2991">
                  <c:v>78.503043000000005</c:v>
                </c:pt>
                <c:pt idx="2992">
                  <c:v>78.377555000000001</c:v>
                </c:pt>
                <c:pt idx="2993">
                  <c:v>78.296375999999995</c:v>
                </c:pt>
                <c:pt idx="2994">
                  <c:v>78.258238000000006</c:v>
                </c:pt>
                <c:pt idx="2995">
                  <c:v>78.268912</c:v>
                </c:pt>
                <c:pt idx="2996">
                  <c:v>78.321313000000004</c:v>
                </c:pt>
                <c:pt idx="2997">
                  <c:v>78.413801000000007</c:v>
                </c:pt>
                <c:pt idx="2998">
                  <c:v>78.535616000000005</c:v>
                </c:pt>
                <c:pt idx="2999">
                  <c:v>78.677279999999996</c:v>
                </c:pt>
                <c:pt idx="3000">
                  <c:v>78.831316999999999</c:v>
                </c:pt>
                <c:pt idx="3001">
                  <c:v>78.986868000000001</c:v>
                </c:pt>
                <c:pt idx="3002">
                  <c:v>79.145593000000005</c:v>
                </c:pt>
                <c:pt idx="3003">
                  <c:v>79.304409000000007</c:v>
                </c:pt>
                <c:pt idx="3004">
                  <c:v>79.468993999999995</c:v>
                </c:pt>
                <c:pt idx="3005">
                  <c:v>79.642301000000003</c:v>
                </c:pt>
                <c:pt idx="3006">
                  <c:v>79.829616000000001</c:v>
                </c:pt>
                <c:pt idx="3007">
                  <c:v>80.035533999999998</c:v>
                </c:pt>
                <c:pt idx="3008">
                  <c:v>80.262619000000001</c:v>
                </c:pt>
                <c:pt idx="3009">
                  <c:v>80.511009000000001</c:v>
                </c:pt>
                <c:pt idx="3010">
                  <c:v>80.794020000000003</c:v>
                </c:pt>
                <c:pt idx="3011">
                  <c:v>81.118791000000002</c:v>
                </c:pt>
                <c:pt idx="3012">
                  <c:v>81.501193000000001</c:v>
                </c:pt>
                <c:pt idx="3013">
                  <c:v>81.960752999999997</c:v>
                </c:pt>
                <c:pt idx="3014">
                  <c:v>82.489913000000001</c:v>
                </c:pt>
                <c:pt idx="3015">
                  <c:v>83.099862999999999</c:v>
                </c:pt>
                <c:pt idx="3016">
                  <c:v>83.751508999999999</c:v>
                </c:pt>
                <c:pt idx="3017">
                  <c:v>84.420547999999997</c:v>
                </c:pt>
                <c:pt idx="3018">
                  <c:v>85.077515000000005</c:v>
                </c:pt>
                <c:pt idx="3019">
                  <c:v>85.687078999999997</c:v>
                </c:pt>
                <c:pt idx="3020">
                  <c:v>86.244675999999998</c:v>
                </c:pt>
                <c:pt idx="3021">
                  <c:v>86.733901000000003</c:v>
                </c:pt>
                <c:pt idx="3022">
                  <c:v>87.157233000000005</c:v>
                </c:pt>
                <c:pt idx="3023">
                  <c:v>87.510411000000005</c:v>
                </c:pt>
                <c:pt idx="3024">
                  <c:v>87.794387</c:v>
                </c:pt>
                <c:pt idx="3025">
                  <c:v>88.00479</c:v>
                </c:pt>
                <c:pt idx="3026">
                  <c:v>88.151723000000004</c:v>
                </c:pt>
                <c:pt idx="3027">
                  <c:v>88.235327999999996</c:v>
                </c:pt>
                <c:pt idx="3028">
                  <c:v>88.278126</c:v>
                </c:pt>
                <c:pt idx="3029">
                  <c:v>88.292343000000002</c:v>
                </c:pt>
                <c:pt idx="3030">
                  <c:v>88.309433999999996</c:v>
                </c:pt>
                <c:pt idx="3031">
                  <c:v>88.354517000000001</c:v>
                </c:pt>
                <c:pt idx="3032">
                  <c:v>88.457063000000005</c:v>
                </c:pt>
                <c:pt idx="3033">
                  <c:v>88.650475</c:v>
                </c:pt>
                <c:pt idx="3034">
                  <c:v>88.941308000000006</c:v>
                </c:pt>
                <c:pt idx="3035">
                  <c:v>89.362038999999996</c:v>
                </c:pt>
                <c:pt idx="3036">
                  <c:v>89.868882999999997</c:v>
                </c:pt>
                <c:pt idx="3037">
                  <c:v>90.449769000000003</c:v>
                </c:pt>
                <c:pt idx="3038">
                  <c:v>91.042947999999996</c:v>
                </c:pt>
                <c:pt idx="3039">
                  <c:v>91.591859999999997</c:v>
                </c:pt>
                <c:pt idx="3040">
                  <c:v>92.071753000000001</c:v>
                </c:pt>
                <c:pt idx="3041">
                  <c:v>92.436733000000004</c:v>
                </c:pt>
                <c:pt idx="3042">
                  <c:v>92.698533999999995</c:v>
                </c:pt>
                <c:pt idx="3043">
                  <c:v>92.847937999999999</c:v>
                </c:pt>
                <c:pt idx="3044">
                  <c:v>92.901100999999997</c:v>
                </c:pt>
                <c:pt idx="3045">
                  <c:v>92.863422999999997</c:v>
                </c:pt>
                <c:pt idx="3046">
                  <c:v>92.756989000000004</c:v>
                </c:pt>
                <c:pt idx="3047">
                  <c:v>92.593880999999996</c:v>
                </c:pt>
                <c:pt idx="3048">
                  <c:v>92.407465000000002</c:v>
                </c:pt>
                <c:pt idx="3049">
                  <c:v>92.227997999999999</c:v>
                </c:pt>
                <c:pt idx="3050">
                  <c:v>92.078996000000004</c:v>
                </c:pt>
                <c:pt idx="3051">
                  <c:v>92.000558999999996</c:v>
                </c:pt>
                <c:pt idx="3052">
                  <c:v>91.974919</c:v>
                </c:pt>
                <c:pt idx="3053">
                  <c:v>92.010670000000005</c:v>
                </c:pt>
                <c:pt idx="3054">
                  <c:v>92.067189999999997</c:v>
                </c:pt>
                <c:pt idx="3055">
                  <c:v>92.109494999999995</c:v>
                </c:pt>
                <c:pt idx="3056">
                  <c:v>92.127786</c:v>
                </c:pt>
                <c:pt idx="3057">
                  <c:v>92.092022</c:v>
                </c:pt>
                <c:pt idx="3058">
                  <c:v>92.027052999999995</c:v>
                </c:pt>
                <c:pt idx="3059">
                  <c:v>91.940246999999999</c:v>
                </c:pt>
                <c:pt idx="3060">
                  <c:v>91.855439000000004</c:v>
                </c:pt>
                <c:pt idx="3061">
                  <c:v>91.800498000000005</c:v>
                </c:pt>
                <c:pt idx="3062">
                  <c:v>91.775022000000007</c:v>
                </c:pt>
                <c:pt idx="3063">
                  <c:v>91.789972000000006</c:v>
                </c:pt>
                <c:pt idx="3064">
                  <c:v>91.841037999999998</c:v>
                </c:pt>
                <c:pt idx="3065">
                  <c:v>91.929243999999997</c:v>
                </c:pt>
                <c:pt idx="3066">
                  <c:v>92.051381000000006</c:v>
                </c:pt>
                <c:pt idx="3067">
                  <c:v>92.206006000000002</c:v>
                </c:pt>
                <c:pt idx="3068">
                  <c:v>92.387445</c:v>
                </c:pt>
                <c:pt idx="3069">
                  <c:v>92.590289999999996</c:v>
                </c:pt>
                <c:pt idx="3070">
                  <c:v>92.807021000000006</c:v>
                </c:pt>
                <c:pt idx="3071">
                  <c:v>93.029199000000006</c:v>
                </c:pt>
                <c:pt idx="3072">
                  <c:v>93.255629999999996</c:v>
                </c:pt>
                <c:pt idx="3073">
                  <c:v>93.484854999999996</c:v>
                </c:pt>
                <c:pt idx="3074">
                  <c:v>93.710301999999999</c:v>
                </c:pt>
                <c:pt idx="3075">
                  <c:v>93.926569999999998</c:v>
                </c:pt>
                <c:pt idx="3076">
                  <c:v>94.130294000000006</c:v>
                </c:pt>
                <c:pt idx="3077">
                  <c:v>94.317115999999999</c:v>
                </c:pt>
                <c:pt idx="3078">
                  <c:v>94.485971000000006</c:v>
                </c:pt>
                <c:pt idx="3079">
                  <c:v>94.634100000000004</c:v>
                </c:pt>
                <c:pt idx="3080">
                  <c:v>94.763379999999998</c:v>
                </c:pt>
                <c:pt idx="3081">
                  <c:v>94.874825999999999</c:v>
                </c:pt>
                <c:pt idx="3082">
                  <c:v>94.969353999999996</c:v>
                </c:pt>
                <c:pt idx="3083">
                  <c:v>95.046530000000004</c:v>
                </c:pt>
                <c:pt idx="3084">
                  <c:v>95.112558000000007</c:v>
                </c:pt>
                <c:pt idx="3085">
                  <c:v>95.173179000000005</c:v>
                </c:pt>
                <c:pt idx="3086">
                  <c:v>95.231739000000005</c:v>
                </c:pt>
                <c:pt idx="3087">
                  <c:v>95.291342999999998</c:v>
                </c:pt>
                <c:pt idx="3088">
                  <c:v>95.356643000000005</c:v>
                </c:pt>
                <c:pt idx="3089">
                  <c:v>95.433864</c:v>
                </c:pt>
                <c:pt idx="3090">
                  <c:v>95.519391999999996</c:v>
                </c:pt>
                <c:pt idx="3091">
                  <c:v>95.612679999999997</c:v>
                </c:pt>
                <c:pt idx="3092">
                  <c:v>95.710955999999996</c:v>
                </c:pt>
                <c:pt idx="3093">
                  <c:v>95.811345000000003</c:v>
                </c:pt>
                <c:pt idx="3094">
                  <c:v>95.915267999999998</c:v>
                </c:pt>
                <c:pt idx="3095">
                  <c:v>96.023646999999997</c:v>
                </c:pt>
                <c:pt idx="3096">
                  <c:v>96.133397000000002</c:v>
                </c:pt>
                <c:pt idx="3097">
                  <c:v>96.244320999999999</c:v>
                </c:pt>
                <c:pt idx="3098">
                  <c:v>96.350491000000005</c:v>
                </c:pt>
                <c:pt idx="3099">
                  <c:v>96.445245999999997</c:v>
                </c:pt>
                <c:pt idx="3100">
                  <c:v>96.529105000000001</c:v>
                </c:pt>
                <c:pt idx="3101">
                  <c:v>96.598991999999996</c:v>
                </c:pt>
                <c:pt idx="3102">
                  <c:v>96.656507000000005</c:v>
                </c:pt>
                <c:pt idx="3103">
                  <c:v>96.702565000000007</c:v>
                </c:pt>
                <c:pt idx="3104">
                  <c:v>96.738956999999999</c:v>
                </c:pt>
                <c:pt idx="3105">
                  <c:v>96.767820999999998</c:v>
                </c:pt>
                <c:pt idx="3106">
                  <c:v>96.790700000000001</c:v>
                </c:pt>
                <c:pt idx="3107">
                  <c:v>96.809818000000007</c:v>
                </c:pt>
                <c:pt idx="3108">
                  <c:v>96.826144999999997</c:v>
                </c:pt>
                <c:pt idx="3109">
                  <c:v>96.839720999999997</c:v>
                </c:pt>
                <c:pt idx="3110">
                  <c:v>96.853097000000005</c:v>
                </c:pt>
                <c:pt idx="3111">
                  <c:v>96.869456999999997</c:v>
                </c:pt>
                <c:pt idx="3112">
                  <c:v>96.885374999999996</c:v>
                </c:pt>
                <c:pt idx="3113">
                  <c:v>96.89931</c:v>
                </c:pt>
                <c:pt idx="3114">
                  <c:v>96.906886</c:v>
                </c:pt>
                <c:pt idx="3115">
                  <c:v>96.904043999999999</c:v>
                </c:pt>
                <c:pt idx="3116">
                  <c:v>96.887045000000001</c:v>
                </c:pt>
                <c:pt idx="3117">
                  <c:v>96.849630000000005</c:v>
                </c:pt>
                <c:pt idx="3118">
                  <c:v>96.798051999999998</c:v>
                </c:pt>
                <c:pt idx="3119">
                  <c:v>96.734497000000005</c:v>
                </c:pt>
                <c:pt idx="3120">
                  <c:v>96.662108000000003</c:v>
                </c:pt>
                <c:pt idx="3121">
                  <c:v>96.581530000000001</c:v>
                </c:pt>
                <c:pt idx="3122">
                  <c:v>96.501597000000004</c:v>
                </c:pt>
                <c:pt idx="3123">
                  <c:v>96.430514000000002</c:v>
                </c:pt>
                <c:pt idx="3124">
                  <c:v>96.372066000000004</c:v>
                </c:pt>
                <c:pt idx="3125">
                  <c:v>96.331587999999996</c:v>
                </c:pt>
                <c:pt idx="3126">
                  <c:v>96.310626999999997</c:v>
                </c:pt>
                <c:pt idx="3127">
                  <c:v>96.314481999999998</c:v>
                </c:pt>
                <c:pt idx="3128">
                  <c:v>96.335018000000005</c:v>
                </c:pt>
                <c:pt idx="3129">
                  <c:v>96.366301000000007</c:v>
                </c:pt>
                <c:pt idx="3130">
                  <c:v>96.408652000000004</c:v>
                </c:pt>
                <c:pt idx="3131">
                  <c:v>96.460825999999997</c:v>
                </c:pt>
                <c:pt idx="3132">
                  <c:v>96.520629</c:v>
                </c:pt>
                <c:pt idx="3133">
                  <c:v>96.585538999999997</c:v>
                </c:pt>
                <c:pt idx="3134">
                  <c:v>96.653975000000003</c:v>
                </c:pt>
                <c:pt idx="3135">
                  <c:v>96.723099000000005</c:v>
                </c:pt>
                <c:pt idx="3136">
                  <c:v>96.791027999999997</c:v>
                </c:pt>
                <c:pt idx="3137">
                  <c:v>96.854619</c:v>
                </c:pt>
                <c:pt idx="3138">
                  <c:v>96.915126000000001</c:v>
                </c:pt>
                <c:pt idx="3139">
                  <c:v>96.974114999999998</c:v>
                </c:pt>
                <c:pt idx="3140">
                  <c:v>97.029387</c:v>
                </c:pt>
                <c:pt idx="3141">
                  <c:v>97.07687</c:v>
                </c:pt>
                <c:pt idx="3142">
                  <c:v>97.122854000000004</c:v>
                </c:pt>
                <c:pt idx="3143">
                  <c:v>97.172978000000001</c:v>
                </c:pt>
                <c:pt idx="3144">
                  <c:v>97.227232999999998</c:v>
                </c:pt>
                <c:pt idx="3145">
                  <c:v>97.286541999999997</c:v>
                </c:pt>
                <c:pt idx="3146">
                  <c:v>97.354320999999999</c:v>
                </c:pt>
                <c:pt idx="3147">
                  <c:v>97.435224000000005</c:v>
                </c:pt>
                <c:pt idx="3148">
                  <c:v>97.525805000000005</c:v>
                </c:pt>
                <c:pt idx="3149">
                  <c:v>97.625129000000001</c:v>
                </c:pt>
                <c:pt idx="3150">
                  <c:v>97.728829000000005</c:v>
                </c:pt>
                <c:pt idx="3151">
                  <c:v>97.832858000000002</c:v>
                </c:pt>
                <c:pt idx="3152">
                  <c:v>97.936285999999996</c:v>
                </c:pt>
                <c:pt idx="3153">
                  <c:v>98.036320000000003</c:v>
                </c:pt>
                <c:pt idx="3154">
                  <c:v>98.133902000000006</c:v>
                </c:pt>
                <c:pt idx="3155">
                  <c:v>98.228412000000006</c:v>
                </c:pt>
                <c:pt idx="3156">
                  <c:v>98.320476999999997</c:v>
                </c:pt>
                <c:pt idx="3157">
                  <c:v>98.411344</c:v>
                </c:pt>
                <c:pt idx="3158">
                  <c:v>98.497867999999997</c:v>
                </c:pt>
                <c:pt idx="3159">
                  <c:v>98.576893999999996</c:v>
                </c:pt>
                <c:pt idx="3160">
                  <c:v>98.650568000000007</c:v>
                </c:pt>
                <c:pt idx="3161">
                  <c:v>98.719829000000004</c:v>
                </c:pt>
                <c:pt idx="3162">
                  <c:v>98.784048999999996</c:v>
                </c:pt>
                <c:pt idx="3163">
                  <c:v>98.842281999999997</c:v>
                </c:pt>
                <c:pt idx="3164">
                  <c:v>98.895143000000004</c:v>
                </c:pt>
                <c:pt idx="3165">
                  <c:v>98.942614000000006</c:v>
                </c:pt>
                <c:pt idx="3166">
                  <c:v>98.986552000000003</c:v>
                </c:pt>
                <c:pt idx="3167">
                  <c:v>99.027873999999997</c:v>
                </c:pt>
                <c:pt idx="3168">
                  <c:v>99.068129999999996</c:v>
                </c:pt>
                <c:pt idx="3169">
                  <c:v>99.109195</c:v>
                </c:pt>
                <c:pt idx="3170">
                  <c:v>99.149491999999995</c:v>
                </c:pt>
                <c:pt idx="3171">
                  <c:v>99.186531000000002</c:v>
                </c:pt>
                <c:pt idx="3172">
                  <c:v>99.224103999999997</c:v>
                </c:pt>
                <c:pt idx="3173">
                  <c:v>99.264100999999997</c:v>
                </c:pt>
                <c:pt idx="3174">
                  <c:v>99.305893999999995</c:v>
                </c:pt>
                <c:pt idx="3175">
                  <c:v>99.349164999999999</c:v>
                </c:pt>
                <c:pt idx="3176">
                  <c:v>99.393600000000006</c:v>
                </c:pt>
                <c:pt idx="3177">
                  <c:v>99.441716</c:v>
                </c:pt>
                <c:pt idx="3178">
                  <c:v>99.485641000000001</c:v>
                </c:pt>
                <c:pt idx="3179">
                  <c:v>99.515637999999996</c:v>
                </c:pt>
                <c:pt idx="3180">
                  <c:v>99.536097999999996</c:v>
                </c:pt>
                <c:pt idx="3181">
                  <c:v>99.546689000000001</c:v>
                </c:pt>
                <c:pt idx="3182">
                  <c:v>99.550224999999998</c:v>
                </c:pt>
                <c:pt idx="3183">
                  <c:v>99.545744999999997</c:v>
                </c:pt>
                <c:pt idx="3184">
                  <c:v>99.543019999999999</c:v>
                </c:pt>
                <c:pt idx="3185">
                  <c:v>99.553441000000007</c:v>
                </c:pt>
                <c:pt idx="3186">
                  <c:v>99.571337</c:v>
                </c:pt>
                <c:pt idx="3187">
                  <c:v>99.595133000000004</c:v>
                </c:pt>
                <c:pt idx="3188">
                  <c:v>99.623571999999996</c:v>
                </c:pt>
                <c:pt idx="3189">
                  <c:v>99.655382000000003</c:v>
                </c:pt>
                <c:pt idx="3190">
                  <c:v>99.689919000000003</c:v>
                </c:pt>
                <c:pt idx="3191">
                  <c:v>99.725595999999996</c:v>
                </c:pt>
                <c:pt idx="3192">
                  <c:v>99.763063000000002</c:v>
                </c:pt>
                <c:pt idx="3193">
                  <c:v>99.804944000000006</c:v>
                </c:pt>
                <c:pt idx="3194">
                  <c:v>99.847007000000005</c:v>
                </c:pt>
                <c:pt idx="3195">
                  <c:v>99.886437000000001</c:v>
                </c:pt>
                <c:pt idx="3196">
                  <c:v>99.919987000000006</c:v>
                </c:pt>
                <c:pt idx="3197">
                  <c:v>99.943329000000006</c:v>
                </c:pt>
                <c:pt idx="3198">
                  <c:v>99.958825000000004</c:v>
                </c:pt>
                <c:pt idx="3199">
                  <c:v>99.969085000000007</c:v>
                </c:pt>
                <c:pt idx="3200">
                  <c:v>99.971731000000005</c:v>
                </c:pt>
                <c:pt idx="3201">
                  <c:v>99.965517000000006</c:v>
                </c:pt>
                <c:pt idx="3202">
                  <c:v>99.950315000000003</c:v>
                </c:pt>
                <c:pt idx="3203">
                  <c:v>99.921591000000006</c:v>
                </c:pt>
                <c:pt idx="3204">
                  <c:v>99.887038000000004</c:v>
                </c:pt>
                <c:pt idx="3205">
                  <c:v>99.855497999999997</c:v>
                </c:pt>
                <c:pt idx="3206">
                  <c:v>99.822004000000007</c:v>
                </c:pt>
                <c:pt idx="3207">
                  <c:v>99.784273999999996</c:v>
                </c:pt>
                <c:pt idx="3208">
                  <c:v>99.745592000000002</c:v>
                </c:pt>
                <c:pt idx="3209">
                  <c:v>99.709345999999996</c:v>
                </c:pt>
                <c:pt idx="3210">
                  <c:v>99.672911999999997</c:v>
                </c:pt>
                <c:pt idx="3211">
                  <c:v>99.634997999999996</c:v>
                </c:pt>
                <c:pt idx="3212">
                  <c:v>99.592400999999995</c:v>
                </c:pt>
                <c:pt idx="3213">
                  <c:v>99.539964999999995</c:v>
                </c:pt>
                <c:pt idx="3214">
                  <c:v>99.481189000000001</c:v>
                </c:pt>
                <c:pt idx="3215">
                  <c:v>99.418299000000005</c:v>
                </c:pt>
                <c:pt idx="3216">
                  <c:v>99.352884000000003</c:v>
                </c:pt>
                <c:pt idx="3217">
                  <c:v>99.287194999999997</c:v>
                </c:pt>
                <c:pt idx="3218">
                  <c:v>99.219300000000004</c:v>
                </c:pt>
                <c:pt idx="3219">
                  <c:v>99.150153000000003</c:v>
                </c:pt>
                <c:pt idx="3220">
                  <c:v>99.077799999999996</c:v>
                </c:pt>
                <c:pt idx="3221">
                  <c:v>98.999976000000004</c:v>
                </c:pt>
                <c:pt idx="3222">
                  <c:v>98.920878000000002</c:v>
                </c:pt>
                <c:pt idx="3223">
                  <c:v>98.845999000000006</c:v>
                </c:pt>
                <c:pt idx="3224">
                  <c:v>98.768862999999996</c:v>
                </c:pt>
                <c:pt idx="3225">
                  <c:v>98.684601999999998</c:v>
                </c:pt>
                <c:pt idx="3226">
                  <c:v>98.593843000000007</c:v>
                </c:pt>
                <c:pt idx="3227">
                  <c:v>98.493988000000002</c:v>
                </c:pt>
                <c:pt idx="3228">
                  <c:v>98.387606000000005</c:v>
                </c:pt>
                <c:pt idx="3229">
                  <c:v>98.274991999999997</c:v>
                </c:pt>
                <c:pt idx="3230">
                  <c:v>98.161319000000006</c:v>
                </c:pt>
                <c:pt idx="3231">
                  <c:v>98.050127000000003</c:v>
                </c:pt>
                <c:pt idx="3232">
                  <c:v>97.948211000000001</c:v>
                </c:pt>
                <c:pt idx="3233">
                  <c:v>97.862778000000006</c:v>
                </c:pt>
                <c:pt idx="3234">
                  <c:v>97.794128999999998</c:v>
                </c:pt>
                <c:pt idx="3235">
                  <c:v>97.749232000000006</c:v>
                </c:pt>
                <c:pt idx="3236">
                  <c:v>97.717905000000002</c:v>
                </c:pt>
                <c:pt idx="3237">
                  <c:v>97.696257000000003</c:v>
                </c:pt>
                <c:pt idx="3238">
                  <c:v>97.679260999999997</c:v>
                </c:pt>
                <c:pt idx="3239">
                  <c:v>97.662085000000005</c:v>
                </c:pt>
                <c:pt idx="3240">
                  <c:v>97.637620999999996</c:v>
                </c:pt>
                <c:pt idx="3241">
                  <c:v>97.596294999999998</c:v>
                </c:pt>
                <c:pt idx="3242">
                  <c:v>97.539783</c:v>
                </c:pt>
                <c:pt idx="3243">
                  <c:v>97.469730999999996</c:v>
                </c:pt>
                <c:pt idx="3244">
                  <c:v>97.377250000000004</c:v>
                </c:pt>
                <c:pt idx="3245">
                  <c:v>97.252809999999997</c:v>
                </c:pt>
                <c:pt idx="3246">
                  <c:v>97.096092999999996</c:v>
                </c:pt>
                <c:pt idx="3247">
                  <c:v>96.900700999999998</c:v>
                </c:pt>
                <c:pt idx="3248">
                  <c:v>96.676770000000005</c:v>
                </c:pt>
                <c:pt idx="3249">
                  <c:v>96.432220000000001</c:v>
                </c:pt>
                <c:pt idx="3250">
                  <c:v>96.166364000000002</c:v>
                </c:pt>
                <c:pt idx="3251">
                  <c:v>95.882987999999997</c:v>
                </c:pt>
                <c:pt idx="3252">
                  <c:v>95.574995999999999</c:v>
                </c:pt>
                <c:pt idx="3253">
                  <c:v>95.233963000000003</c:v>
                </c:pt>
                <c:pt idx="3254">
                  <c:v>94.867795000000001</c:v>
                </c:pt>
                <c:pt idx="3255">
                  <c:v>94.481537000000003</c:v>
                </c:pt>
                <c:pt idx="3256">
                  <c:v>94.072517000000005</c:v>
                </c:pt>
                <c:pt idx="3257">
                  <c:v>93.641264000000007</c:v>
                </c:pt>
                <c:pt idx="3258">
                  <c:v>93.182461000000004</c:v>
                </c:pt>
                <c:pt idx="3259">
                  <c:v>92.691046999999998</c:v>
                </c:pt>
                <c:pt idx="3260">
                  <c:v>92.167432000000005</c:v>
                </c:pt>
                <c:pt idx="3261">
                  <c:v>91.612002000000004</c:v>
                </c:pt>
                <c:pt idx="3262">
                  <c:v>91.019543999999996</c:v>
                </c:pt>
                <c:pt idx="3263">
                  <c:v>90.381117000000003</c:v>
                </c:pt>
                <c:pt idx="3264">
                  <c:v>89.704836</c:v>
                </c:pt>
                <c:pt idx="3265">
                  <c:v>88.995596000000006</c:v>
                </c:pt>
                <c:pt idx="3266">
                  <c:v>88.254344000000003</c:v>
                </c:pt>
                <c:pt idx="3267">
                  <c:v>87.483050000000006</c:v>
                </c:pt>
                <c:pt idx="3268">
                  <c:v>86.68271</c:v>
                </c:pt>
                <c:pt idx="3269">
                  <c:v>85.843169000000003</c:v>
                </c:pt>
                <c:pt idx="3270">
                  <c:v>84.999803999999997</c:v>
                </c:pt>
                <c:pt idx="3271">
                  <c:v>84.181927000000002</c:v>
                </c:pt>
                <c:pt idx="3272">
                  <c:v>83.399876000000006</c:v>
                </c:pt>
                <c:pt idx="3273">
                  <c:v>82.659728000000001</c:v>
                </c:pt>
                <c:pt idx="3274">
                  <c:v>82.005134999999996</c:v>
                </c:pt>
                <c:pt idx="3275">
                  <c:v>81.446825000000004</c:v>
                </c:pt>
                <c:pt idx="3276">
                  <c:v>81.092101999999997</c:v>
                </c:pt>
                <c:pt idx="3277">
                  <c:v>81.055014</c:v>
                </c:pt>
                <c:pt idx="3278">
                  <c:v>81.325725000000006</c:v>
                </c:pt>
                <c:pt idx="3279">
                  <c:v>81.988597999999996</c:v>
                </c:pt>
                <c:pt idx="3280">
                  <c:v>82.866658999999999</c:v>
                </c:pt>
                <c:pt idx="3281">
                  <c:v>83.840636000000003</c:v>
                </c:pt>
                <c:pt idx="3282">
                  <c:v>84.820554999999999</c:v>
                </c:pt>
                <c:pt idx="3283">
                  <c:v>85.661119999999997</c:v>
                </c:pt>
                <c:pt idx="3284">
                  <c:v>86.419144000000003</c:v>
                </c:pt>
                <c:pt idx="3285">
                  <c:v>87.096694999999997</c:v>
                </c:pt>
                <c:pt idx="3286">
                  <c:v>87.708792000000003</c:v>
                </c:pt>
                <c:pt idx="3287">
                  <c:v>88.269121999999996</c:v>
                </c:pt>
                <c:pt idx="3288">
                  <c:v>88.782148000000007</c:v>
                </c:pt>
                <c:pt idx="3289">
                  <c:v>89.255224999999996</c:v>
                </c:pt>
                <c:pt idx="3290">
                  <c:v>89.691625000000002</c:v>
                </c:pt>
                <c:pt idx="3291">
                  <c:v>90.096548999999996</c:v>
                </c:pt>
                <c:pt idx="3292">
                  <c:v>90.469841000000002</c:v>
                </c:pt>
                <c:pt idx="3293">
                  <c:v>90.813963000000001</c:v>
                </c:pt>
                <c:pt idx="3294">
                  <c:v>91.126402999999996</c:v>
                </c:pt>
                <c:pt idx="3295">
                  <c:v>91.403992000000002</c:v>
                </c:pt>
                <c:pt idx="3296">
                  <c:v>91.652742000000003</c:v>
                </c:pt>
                <c:pt idx="3297">
                  <c:v>91.877313999999998</c:v>
                </c:pt>
                <c:pt idx="3298">
                  <c:v>92.078396999999995</c:v>
                </c:pt>
                <c:pt idx="3299">
                  <c:v>92.258635999999996</c:v>
                </c:pt>
                <c:pt idx="3300">
                  <c:v>92.418040000000005</c:v>
                </c:pt>
                <c:pt idx="3301">
                  <c:v>92.556606000000002</c:v>
                </c:pt>
                <c:pt idx="3302">
                  <c:v>92.677605999999997</c:v>
                </c:pt>
                <c:pt idx="3303">
                  <c:v>92.771209999999996</c:v>
                </c:pt>
                <c:pt idx="3304">
                  <c:v>92.876340999999996</c:v>
                </c:pt>
                <c:pt idx="3305">
                  <c:v>93.029582000000005</c:v>
                </c:pt>
                <c:pt idx="3306">
                  <c:v>93.228516999999997</c:v>
                </c:pt>
                <c:pt idx="3307">
                  <c:v>93.497766999999996</c:v>
                </c:pt>
                <c:pt idx="3308">
                  <c:v>93.794319999999999</c:v>
                </c:pt>
                <c:pt idx="3309">
                  <c:v>94.077652</c:v>
                </c:pt>
                <c:pt idx="3310">
                  <c:v>94.363659999999996</c:v>
                </c:pt>
                <c:pt idx="3311">
                  <c:v>94.655180000000001</c:v>
                </c:pt>
                <c:pt idx="3312">
                  <c:v>94.949528999999998</c:v>
                </c:pt>
                <c:pt idx="3313">
                  <c:v>95.247945000000001</c:v>
                </c:pt>
                <c:pt idx="3314">
                  <c:v>95.542653000000001</c:v>
                </c:pt>
                <c:pt idx="3315">
                  <c:v>95.824048000000005</c:v>
                </c:pt>
                <c:pt idx="3316">
                  <c:v>96.100038999999995</c:v>
                </c:pt>
                <c:pt idx="3317">
                  <c:v>96.377330999999998</c:v>
                </c:pt>
                <c:pt idx="3318">
                  <c:v>96.650068000000005</c:v>
                </c:pt>
                <c:pt idx="3319">
                  <c:v>96.915180000000007</c:v>
                </c:pt>
                <c:pt idx="3320">
                  <c:v>97.169607999999997</c:v>
                </c:pt>
                <c:pt idx="3321">
                  <c:v>97.407078999999996</c:v>
                </c:pt>
                <c:pt idx="3322">
                  <c:v>97.633477999999997</c:v>
                </c:pt>
                <c:pt idx="3323">
                  <c:v>97.852464999999995</c:v>
                </c:pt>
                <c:pt idx="3324">
                  <c:v>98.070392999999996</c:v>
                </c:pt>
                <c:pt idx="3325">
                  <c:v>98.301210999999995</c:v>
                </c:pt>
                <c:pt idx="3326">
                  <c:v>98.522998999999999</c:v>
                </c:pt>
                <c:pt idx="3327">
                  <c:v>98.723697999999999</c:v>
                </c:pt>
                <c:pt idx="3328">
                  <c:v>98.886464000000004</c:v>
                </c:pt>
                <c:pt idx="3329">
                  <c:v>98.960637000000006</c:v>
                </c:pt>
                <c:pt idx="3330">
                  <c:v>99.036997999999997</c:v>
                </c:pt>
                <c:pt idx="3331">
                  <c:v>99.218303000000006</c:v>
                </c:pt>
                <c:pt idx="3332">
                  <c:v>99.421718999999996</c:v>
                </c:pt>
                <c:pt idx="3333">
                  <c:v>99.60539</c:v>
                </c:pt>
                <c:pt idx="3334">
                  <c:v>99.750822999999997</c:v>
                </c:pt>
                <c:pt idx="3335">
                  <c:v>99.804005000000004</c:v>
                </c:pt>
                <c:pt idx="3336">
                  <c:v>99.826228</c:v>
                </c:pt>
                <c:pt idx="3337">
                  <c:v>99.872349</c:v>
                </c:pt>
                <c:pt idx="3338">
                  <c:v>99.912529000000006</c:v>
                </c:pt>
                <c:pt idx="3339">
                  <c:v>99.931478999999996</c:v>
                </c:pt>
                <c:pt idx="3340">
                  <c:v>99.939723999999998</c:v>
                </c:pt>
                <c:pt idx="3341">
                  <c:v>99.941432000000006</c:v>
                </c:pt>
                <c:pt idx="3342">
                  <c:v>99.942217999999997</c:v>
                </c:pt>
                <c:pt idx="3343">
                  <c:v>99.953328999999997</c:v>
                </c:pt>
                <c:pt idx="3344">
                  <c:v>99.964314999999999</c:v>
                </c:pt>
                <c:pt idx="3345">
                  <c:v>99.967715999999996</c:v>
                </c:pt>
                <c:pt idx="3346">
                  <c:v>99.966335999999998</c:v>
                </c:pt>
                <c:pt idx="3347">
                  <c:v>99.958281999999997</c:v>
                </c:pt>
                <c:pt idx="3348">
                  <c:v>99.946663000000001</c:v>
                </c:pt>
                <c:pt idx="3349">
                  <c:v>99.933784000000003</c:v>
                </c:pt>
                <c:pt idx="3350">
                  <c:v>99.920940999999999</c:v>
                </c:pt>
                <c:pt idx="3351">
                  <c:v>99.908249999999995</c:v>
                </c:pt>
                <c:pt idx="3352">
                  <c:v>99.901285000000001</c:v>
                </c:pt>
                <c:pt idx="3353">
                  <c:v>99.909248000000005</c:v>
                </c:pt>
                <c:pt idx="3354">
                  <c:v>99.922021000000001</c:v>
                </c:pt>
                <c:pt idx="3355">
                  <c:v>99.930625000000006</c:v>
                </c:pt>
                <c:pt idx="3356">
                  <c:v>99.937326999999996</c:v>
                </c:pt>
                <c:pt idx="3357">
                  <c:v>99.942429000000004</c:v>
                </c:pt>
                <c:pt idx="3358">
                  <c:v>99.9435</c:v>
                </c:pt>
                <c:pt idx="3359">
                  <c:v>99.935342000000006</c:v>
                </c:pt>
                <c:pt idx="3360">
                  <c:v>99.927369999999996</c:v>
                </c:pt>
                <c:pt idx="3361">
                  <c:v>99.928066000000001</c:v>
                </c:pt>
                <c:pt idx="3362">
                  <c:v>99.933334000000002</c:v>
                </c:pt>
                <c:pt idx="3363">
                  <c:v>99.942237000000006</c:v>
                </c:pt>
                <c:pt idx="3364">
                  <c:v>99.953225000000003</c:v>
                </c:pt>
                <c:pt idx="3365">
                  <c:v>99.965114999999997</c:v>
                </c:pt>
                <c:pt idx="3366">
                  <c:v>99.974209999999999</c:v>
                </c:pt>
                <c:pt idx="3367">
                  <c:v>99.975752999999997</c:v>
                </c:pt>
                <c:pt idx="3368">
                  <c:v>99.973179000000002</c:v>
                </c:pt>
                <c:pt idx="3369">
                  <c:v>99.963847000000001</c:v>
                </c:pt>
                <c:pt idx="3370">
                  <c:v>99.956440999999998</c:v>
                </c:pt>
                <c:pt idx="3371">
                  <c:v>99.961314999999999</c:v>
                </c:pt>
                <c:pt idx="3372">
                  <c:v>99.969205000000002</c:v>
                </c:pt>
                <c:pt idx="3373">
                  <c:v>99.974969000000002</c:v>
                </c:pt>
                <c:pt idx="3374">
                  <c:v>99.975126000000003</c:v>
                </c:pt>
                <c:pt idx="3375">
                  <c:v>99.960088999999996</c:v>
                </c:pt>
                <c:pt idx="3376">
                  <c:v>99.941671999999997</c:v>
                </c:pt>
                <c:pt idx="3377">
                  <c:v>99.927622</c:v>
                </c:pt>
                <c:pt idx="3378">
                  <c:v>99.917968999999999</c:v>
                </c:pt>
                <c:pt idx="3379">
                  <c:v>99.917304000000001</c:v>
                </c:pt>
                <c:pt idx="3380">
                  <c:v>99.916590999999997</c:v>
                </c:pt>
                <c:pt idx="3381">
                  <c:v>99.911541999999997</c:v>
                </c:pt>
                <c:pt idx="3382">
                  <c:v>99.895571000000004</c:v>
                </c:pt>
                <c:pt idx="3383">
                  <c:v>99.854088000000004</c:v>
                </c:pt>
                <c:pt idx="3384">
                  <c:v>99.807530999999997</c:v>
                </c:pt>
                <c:pt idx="3385">
                  <c:v>99.771151000000003</c:v>
                </c:pt>
                <c:pt idx="3386">
                  <c:v>99.748491999999999</c:v>
                </c:pt>
                <c:pt idx="3387">
                  <c:v>99.754197000000005</c:v>
                </c:pt>
                <c:pt idx="3388">
                  <c:v>99.772902000000002</c:v>
                </c:pt>
                <c:pt idx="3389">
                  <c:v>99.794962999999996</c:v>
                </c:pt>
                <c:pt idx="3390">
                  <c:v>99.821484999999996</c:v>
                </c:pt>
                <c:pt idx="3391">
                  <c:v>99.855072000000007</c:v>
                </c:pt>
                <c:pt idx="3392">
                  <c:v>99.881629000000004</c:v>
                </c:pt>
                <c:pt idx="3393">
                  <c:v>99.876492999999996</c:v>
                </c:pt>
                <c:pt idx="3394">
                  <c:v>99.873529000000005</c:v>
                </c:pt>
                <c:pt idx="3395">
                  <c:v>99.907933999999997</c:v>
                </c:pt>
                <c:pt idx="3396">
                  <c:v>99.950851</c:v>
                </c:pt>
                <c:pt idx="3397">
                  <c:v>99.986022000000006</c:v>
                </c:pt>
                <c:pt idx="3398">
                  <c:v>100.011034</c:v>
                </c:pt>
                <c:pt idx="3399">
                  <c:v>100.014596</c:v>
                </c:pt>
                <c:pt idx="3400">
                  <c:v>100.003106</c:v>
                </c:pt>
                <c:pt idx="3401">
                  <c:v>99.974951000000004</c:v>
                </c:pt>
                <c:pt idx="3402">
                  <c:v>99.938620999999998</c:v>
                </c:pt>
                <c:pt idx="3403">
                  <c:v>99.896951000000001</c:v>
                </c:pt>
                <c:pt idx="3404">
                  <c:v>99.861534000000006</c:v>
                </c:pt>
                <c:pt idx="3405">
                  <c:v>99.851405999999997</c:v>
                </c:pt>
                <c:pt idx="3406">
                  <c:v>99.852911000000006</c:v>
                </c:pt>
                <c:pt idx="3407">
                  <c:v>99.868457000000006</c:v>
                </c:pt>
                <c:pt idx="3408">
                  <c:v>99.866726999999997</c:v>
                </c:pt>
                <c:pt idx="3409">
                  <c:v>99.800865999999999</c:v>
                </c:pt>
                <c:pt idx="3410">
                  <c:v>99.717195000000004</c:v>
                </c:pt>
                <c:pt idx="3411">
                  <c:v>99.650998999999999</c:v>
                </c:pt>
                <c:pt idx="3412">
                  <c:v>99.591576000000003</c:v>
                </c:pt>
                <c:pt idx="3413">
                  <c:v>99.541156999999998</c:v>
                </c:pt>
                <c:pt idx="3414">
                  <c:v>99.498785999999996</c:v>
                </c:pt>
                <c:pt idx="3415">
                  <c:v>99.464692999999997</c:v>
                </c:pt>
                <c:pt idx="3416">
                  <c:v>99.436228999999997</c:v>
                </c:pt>
                <c:pt idx="3417">
                  <c:v>99.405676</c:v>
                </c:pt>
                <c:pt idx="3418">
                  <c:v>99.388007999999999</c:v>
                </c:pt>
                <c:pt idx="3419">
                  <c:v>99.398577000000003</c:v>
                </c:pt>
                <c:pt idx="3420">
                  <c:v>99.429922000000005</c:v>
                </c:pt>
                <c:pt idx="3421">
                  <c:v>99.485400999999996</c:v>
                </c:pt>
                <c:pt idx="3422">
                  <c:v>99.549642000000006</c:v>
                </c:pt>
                <c:pt idx="3423">
                  <c:v>99.604319000000004</c:v>
                </c:pt>
                <c:pt idx="3424">
                  <c:v>99.659203000000005</c:v>
                </c:pt>
                <c:pt idx="3425">
                  <c:v>99.718254999999999</c:v>
                </c:pt>
                <c:pt idx="3426">
                  <c:v>99.778182999999999</c:v>
                </c:pt>
                <c:pt idx="3427">
                  <c:v>99.840191000000004</c:v>
                </c:pt>
                <c:pt idx="3428">
                  <c:v>99.896934999999999</c:v>
                </c:pt>
                <c:pt idx="3429">
                  <c:v>99.939925000000002</c:v>
                </c:pt>
                <c:pt idx="3430">
                  <c:v>99.972908000000004</c:v>
                </c:pt>
                <c:pt idx="3431">
                  <c:v>99.996026999999998</c:v>
                </c:pt>
                <c:pt idx="3432">
                  <c:v>100.00914299999999</c:v>
                </c:pt>
                <c:pt idx="3433">
                  <c:v>100.006139</c:v>
                </c:pt>
                <c:pt idx="3434">
                  <c:v>99.999536000000006</c:v>
                </c:pt>
                <c:pt idx="3435">
                  <c:v>99.997307000000006</c:v>
                </c:pt>
                <c:pt idx="3436">
                  <c:v>100.001221</c:v>
                </c:pt>
                <c:pt idx="3437">
                  <c:v>100.01833000000001</c:v>
                </c:pt>
                <c:pt idx="3438">
                  <c:v>100.034599</c:v>
                </c:pt>
                <c:pt idx="3439">
                  <c:v>100.033304</c:v>
                </c:pt>
                <c:pt idx="3440">
                  <c:v>100.025938</c:v>
                </c:pt>
                <c:pt idx="3441">
                  <c:v>100.018997</c:v>
                </c:pt>
                <c:pt idx="3442">
                  <c:v>100.01295</c:v>
                </c:pt>
                <c:pt idx="3443">
                  <c:v>100.00848499999999</c:v>
                </c:pt>
                <c:pt idx="3444">
                  <c:v>100.01329800000001</c:v>
                </c:pt>
                <c:pt idx="3445">
                  <c:v>100.04232</c:v>
                </c:pt>
                <c:pt idx="3446">
                  <c:v>100.07304600000001</c:v>
                </c:pt>
                <c:pt idx="3447">
                  <c:v>100.080848</c:v>
                </c:pt>
                <c:pt idx="3448">
                  <c:v>100.082992</c:v>
                </c:pt>
                <c:pt idx="3449">
                  <c:v>100.094525</c:v>
                </c:pt>
                <c:pt idx="3450">
                  <c:v>100.098388</c:v>
                </c:pt>
                <c:pt idx="3451">
                  <c:v>100.070638</c:v>
                </c:pt>
                <c:pt idx="3452">
                  <c:v>100.03961</c:v>
                </c:pt>
                <c:pt idx="3453">
                  <c:v>100.033435</c:v>
                </c:pt>
                <c:pt idx="3454">
                  <c:v>100.031361</c:v>
                </c:pt>
                <c:pt idx="3455">
                  <c:v>100.01258799999999</c:v>
                </c:pt>
                <c:pt idx="3456">
                  <c:v>100.00088</c:v>
                </c:pt>
                <c:pt idx="3457">
                  <c:v>100.028184</c:v>
                </c:pt>
                <c:pt idx="3458">
                  <c:v>100.05526</c:v>
                </c:pt>
                <c:pt idx="3459">
                  <c:v>100.040907</c:v>
                </c:pt>
                <c:pt idx="3460">
                  <c:v>100.018674</c:v>
                </c:pt>
                <c:pt idx="3461">
                  <c:v>100.01666</c:v>
                </c:pt>
                <c:pt idx="3462">
                  <c:v>100.01194599999999</c:v>
                </c:pt>
                <c:pt idx="3463">
                  <c:v>99.984069000000005</c:v>
                </c:pt>
                <c:pt idx="3464">
                  <c:v>99.957316000000006</c:v>
                </c:pt>
                <c:pt idx="3465">
                  <c:v>99.957296999999997</c:v>
                </c:pt>
                <c:pt idx="3466">
                  <c:v>99.964330000000004</c:v>
                </c:pt>
                <c:pt idx="3467">
                  <c:v>99.961455000000001</c:v>
                </c:pt>
                <c:pt idx="3468">
                  <c:v>99.964017999999996</c:v>
                </c:pt>
                <c:pt idx="3469">
                  <c:v>99.989911000000006</c:v>
                </c:pt>
                <c:pt idx="3470">
                  <c:v>100.019198</c:v>
                </c:pt>
                <c:pt idx="3471">
                  <c:v>100.03784899999999</c:v>
                </c:pt>
                <c:pt idx="3472">
                  <c:v>100.04442400000001</c:v>
                </c:pt>
                <c:pt idx="3473">
                  <c:v>100.02503900000001</c:v>
                </c:pt>
                <c:pt idx="3474">
                  <c:v>99.994336000000004</c:v>
                </c:pt>
                <c:pt idx="3475">
                  <c:v>99.950136000000001</c:v>
                </c:pt>
                <c:pt idx="3476">
                  <c:v>99.929339999999996</c:v>
                </c:pt>
                <c:pt idx="3477">
                  <c:v>99.995717999999997</c:v>
                </c:pt>
                <c:pt idx="3478">
                  <c:v>100.079775</c:v>
                </c:pt>
                <c:pt idx="3479">
                  <c:v>100.12776100000001</c:v>
                </c:pt>
                <c:pt idx="3480">
                  <c:v>100.148757</c:v>
                </c:pt>
                <c:pt idx="3481">
                  <c:v>100.122421</c:v>
                </c:pt>
                <c:pt idx="3482">
                  <c:v>100.072318</c:v>
                </c:pt>
                <c:pt idx="3483">
                  <c:v>100.006821</c:v>
                </c:pt>
                <c:pt idx="3484">
                  <c:v>99.952934999999997</c:v>
                </c:pt>
                <c:pt idx="3485">
                  <c:v>99.955404999999999</c:v>
                </c:pt>
                <c:pt idx="3486">
                  <c:v>99.976443000000003</c:v>
                </c:pt>
                <c:pt idx="3487">
                  <c:v>99.993654000000006</c:v>
                </c:pt>
                <c:pt idx="3488">
                  <c:v>100.008979</c:v>
                </c:pt>
                <c:pt idx="3489">
                  <c:v>100.009412</c:v>
                </c:pt>
                <c:pt idx="3490">
                  <c:v>100.019401</c:v>
                </c:pt>
                <c:pt idx="3491">
                  <c:v>100.084045</c:v>
                </c:pt>
                <c:pt idx="3492">
                  <c:v>100.130729</c:v>
                </c:pt>
                <c:pt idx="3493">
                  <c:v>100.058421</c:v>
                </c:pt>
                <c:pt idx="3494">
                  <c:v>99.988777999999996</c:v>
                </c:pt>
                <c:pt idx="3495">
                  <c:v>100.05137999999999</c:v>
                </c:pt>
                <c:pt idx="3496">
                  <c:v>100.12418099999999</c:v>
                </c:pt>
                <c:pt idx="3497">
                  <c:v>100.101624</c:v>
                </c:pt>
                <c:pt idx="3498">
                  <c:v>100.04892100000001</c:v>
                </c:pt>
                <c:pt idx="3499">
                  <c:v>99.993995999999996</c:v>
                </c:pt>
                <c:pt idx="3500">
                  <c:v>99.946805999999995</c:v>
                </c:pt>
                <c:pt idx="3501">
                  <c:v>99.929378999999997</c:v>
                </c:pt>
                <c:pt idx="3502">
                  <c:v>99.933986000000004</c:v>
                </c:pt>
                <c:pt idx="3503">
                  <c:v>99.970805999999996</c:v>
                </c:pt>
                <c:pt idx="3504">
                  <c:v>100.014831</c:v>
                </c:pt>
                <c:pt idx="3505">
                  <c:v>100.038595</c:v>
                </c:pt>
                <c:pt idx="3506">
                  <c:v>100.05769600000001</c:v>
                </c:pt>
                <c:pt idx="3507">
                  <c:v>100.09837</c:v>
                </c:pt>
                <c:pt idx="3508">
                  <c:v>100.103297</c:v>
                </c:pt>
                <c:pt idx="3509">
                  <c:v>99.963334000000003</c:v>
                </c:pt>
                <c:pt idx="3510">
                  <c:v>99.841211999999999</c:v>
                </c:pt>
                <c:pt idx="3511">
                  <c:v>99.934090999999995</c:v>
                </c:pt>
                <c:pt idx="3512">
                  <c:v>100.08135799999999</c:v>
                </c:pt>
                <c:pt idx="3513">
                  <c:v>100.164356</c:v>
                </c:pt>
                <c:pt idx="3514">
                  <c:v>100.21465999999999</c:v>
                </c:pt>
                <c:pt idx="3515">
                  <c:v>100.228415</c:v>
                </c:pt>
                <c:pt idx="3516">
                  <c:v>100.180441</c:v>
                </c:pt>
                <c:pt idx="3517">
                  <c:v>99.981345000000005</c:v>
                </c:pt>
                <c:pt idx="3518">
                  <c:v>99.794041000000007</c:v>
                </c:pt>
                <c:pt idx="3519">
                  <c:v>99.819962000000004</c:v>
                </c:pt>
                <c:pt idx="3520">
                  <c:v>99.912366000000006</c:v>
                </c:pt>
                <c:pt idx="3521">
                  <c:v>99.958798000000002</c:v>
                </c:pt>
                <c:pt idx="3522">
                  <c:v>100.011472</c:v>
                </c:pt>
                <c:pt idx="3523">
                  <c:v>100.104349</c:v>
                </c:pt>
                <c:pt idx="3524">
                  <c:v>100.188986</c:v>
                </c:pt>
                <c:pt idx="3525">
                  <c:v>100.21665900000001</c:v>
                </c:pt>
                <c:pt idx="3526">
                  <c:v>100.196648</c:v>
                </c:pt>
                <c:pt idx="3527">
                  <c:v>100.091431</c:v>
                </c:pt>
                <c:pt idx="3528">
                  <c:v>99.980705</c:v>
                </c:pt>
                <c:pt idx="3529">
                  <c:v>99.949415000000002</c:v>
                </c:pt>
                <c:pt idx="3530">
                  <c:v>99.984426999999997</c:v>
                </c:pt>
                <c:pt idx="3531">
                  <c:v>100.145304</c:v>
                </c:pt>
                <c:pt idx="3532">
                  <c:v>100.29034</c:v>
                </c:pt>
                <c:pt idx="3533">
                  <c:v>100.212965</c:v>
                </c:pt>
                <c:pt idx="3534">
                  <c:v>100.094211</c:v>
                </c:pt>
                <c:pt idx="3535">
                  <c:v>100.11334600000001</c:v>
                </c:pt>
                <c:pt idx="3536">
                  <c:v>100.13508400000001</c:v>
                </c:pt>
                <c:pt idx="3537">
                  <c:v>100.00991</c:v>
                </c:pt>
                <c:pt idx="3538">
                  <c:v>99.926495000000003</c:v>
                </c:pt>
                <c:pt idx="3539">
                  <c:v>100.087374</c:v>
                </c:pt>
                <c:pt idx="3540">
                  <c:v>100.32629300000001</c:v>
                </c:pt>
                <c:pt idx="3541">
                  <c:v>100.557987</c:v>
                </c:pt>
                <c:pt idx="3542">
                  <c:v>100.631536</c:v>
                </c:pt>
                <c:pt idx="3543">
                  <c:v>100.171376</c:v>
                </c:pt>
                <c:pt idx="3544">
                  <c:v>99.729147999999995</c:v>
                </c:pt>
                <c:pt idx="3545">
                  <c:v>99.991427999999999</c:v>
                </c:pt>
                <c:pt idx="3546">
                  <c:v>100.36557500000001</c:v>
                </c:pt>
                <c:pt idx="3547">
                  <c:v>100.327927</c:v>
                </c:pt>
                <c:pt idx="3548">
                  <c:v>100.198297</c:v>
                </c:pt>
                <c:pt idx="3549">
                  <c:v>100.21328800000001</c:v>
                </c:pt>
                <c:pt idx="3550">
                  <c:v>100.179996</c:v>
                </c:pt>
                <c:pt idx="3551">
                  <c:v>99.855466000000007</c:v>
                </c:pt>
                <c:pt idx="3552">
                  <c:v>99.543403999999995</c:v>
                </c:pt>
                <c:pt idx="3553">
                  <c:v>99.620625000000004</c:v>
                </c:pt>
                <c:pt idx="3554">
                  <c:v>99.790801999999999</c:v>
                </c:pt>
                <c:pt idx="3555">
                  <c:v>99.754154</c:v>
                </c:pt>
                <c:pt idx="3556">
                  <c:v>99.751715000000004</c:v>
                </c:pt>
                <c:pt idx="3557">
                  <c:v>100.138262</c:v>
                </c:pt>
                <c:pt idx="3558">
                  <c:v>100.35832000000001</c:v>
                </c:pt>
                <c:pt idx="3559">
                  <c:v>99.568962999999997</c:v>
                </c:pt>
                <c:pt idx="3560">
                  <c:v>98.625517000000002</c:v>
                </c:pt>
                <c:pt idx="3561">
                  <c:v>98.571000999999995</c:v>
                </c:pt>
                <c:pt idx="3562">
                  <c:v>98.508295000000004</c:v>
                </c:pt>
                <c:pt idx="3563">
                  <c:v>97.362959000000004</c:v>
                </c:pt>
                <c:pt idx="3564">
                  <c:v>96.196460000000002</c:v>
                </c:pt>
                <c:pt idx="3565">
                  <c:v>96.283699999999996</c:v>
                </c:pt>
                <c:pt idx="3566">
                  <c:v>96.516012000000003</c:v>
                </c:pt>
                <c:pt idx="3567">
                  <c:v>95.725615000000005</c:v>
                </c:pt>
                <c:pt idx="3568">
                  <c:v>94.727958999999998</c:v>
                </c:pt>
                <c:pt idx="3569">
                  <c:v>94.375657000000004</c:v>
                </c:pt>
                <c:pt idx="3570">
                  <c:v>93.816103999999996</c:v>
                </c:pt>
                <c:pt idx="3571">
                  <c:v>91.751671999999999</c:v>
                </c:pt>
                <c:pt idx="3572">
                  <c:v>89.787452999999999</c:v>
                </c:pt>
                <c:pt idx="3573">
                  <c:v>90.214596</c:v>
                </c:pt>
                <c:pt idx="3574">
                  <c:v>91.031879000000004</c:v>
                </c:pt>
                <c:pt idx="3575">
                  <c:v>90.025604999999999</c:v>
                </c:pt>
                <c:pt idx="3576">
                  <c:v>88.959422000000004</c:v>
                </c:pt>
                <c:pt idx="3577">
                  <c:v>89.779939999999996</c:v>
                </c:pt>
                <c:pt idx="3578">
                  <c:v>90.513368999999997</c:v>
                </c:pt>
                <c:pt idx="3579">
                  <c:v>88.409052000000003</c:v>
                </c:pt>
                <c:pt idx="3580">
                  <c:v>86.848843000000002</c:v>
                </c:pt>
                <c:pt idx="3581">
                  <c:v>90.911214999999999</c:v>
                </c:pt>
                <c:pt idx="3582">
                  <c:v>94.702686999999997</c:v>
                </c:pt>
                <c:pt idx="3583">
                  <c:v>91.735439</c:v>
                </c:pt>
                <c:pt idx="3584">
                  <c:v>86.664029999999997</c:v>
                </c:pt>
                <c:pt idx="3585">
                  <c:v>83.602254000000002</c:v>
                </c:pt>
                <c:pt idx="3586">
                  <c:v>80.881530999999995</c:v>
                </c:pt>
                <c:pt idx="3587">
                  <c:v>77.949110000000005</c:v>
                </c:pt>
                <c:pt idx="3588">
                  <c:v>75.098563999999996</c:v>
                </c:pt>
                <c:pt idx="3589">
                  <c:v>72.457880000000003</c:v>
                </c:pt>
                <c:pt idx="3590">
                  <c:v>70.087113000000002</c:v>
                </c:pt>
                <c:pt idx="3591">
                  <c:v>67.758204000000006</c:v>
                </c:pt>
                <c:pt idx="3592">
                  <c:v>66.626051000000004</c:v>
                </c:pt>
                <c:pt idx="3593">
                  <c:v>68.406846000000002</c:v>
                </c:pt>
                <c:pt idx="3594">
                  <c:v>71.850853000000001</c:v>
                </c:pt>
                <c:pt idx="3595">
                  <c:v>75.714574999999996</c:v>
                </c:pt>
                <c:pt idx="3596">
                  <c:v>80.924116999999995</c:v>
                </c:pt>
                <c:pt idx="3597">
                  <c:v>89.041652999999997</c:v>
                </c:pt>
                <c:pt idx="3598">
                  <c:v>96.587880999999996</c:v>
                </c:pt>
                <c:pt idx="3599">
                  <c:v>101.371793</c:v>
                </c:pt>
                <c:pt idx="3600">
                  <c:v>101.856506</c:v>
                </c:pt>
              </c:numCache>
            </c:numRef>
          </c:val>
          <c:smooth val="0"/>
          <c:extLst>
            <c:ext xmlns:c16="http://schemas.microsoft.com/office/drawing/2014/chart" uri="{C3380CC4-5D6E-409C-BE32-E72D297353CC}">
              <c16:uniqueId val="{00000000-3280-43E5-A91E-166209074F70}"/>
            </c:ext>
          </c:extLst>
        </c:ser>
        <c:ser>
          <c:idx val="1"/>
          <c:order val="1"/>
          <c:tx>
            <c:v>ENPGDO</c:v>
          </c:tx>
          <c:spPr>
            <a:ln w="19050" cap="rnd">
              <a:solidFill>
                <a:srgbClr val="C00000"/>
              </a:solidFill>
              <a:round/>
            </a:ln>
            <a:effectLst/>
          </c:spPr>
          <c:marker>
            <c:symbol val="none"/>
          </c:marker>
          <c:cat>
            <c:numRef>
              <c:f>'Sheet2 (2)'!$A$1:$A$3602</c:f>
              <c:numCache>
                <c:formatCode>General</c:formatCode>
                <c:ptCount val="3602"/>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cat>
          <c:val>
            <c:numRef>
              <c:f>'Sheet2 (2)'!$C$1:$C$3602</c:f>
              <c:numCache>
                <c:formatCode>General</c:formatCode>
                <c:ptCount val="3602"/>
                <c:pt idx="0">
                  <c:v>99.898852000000005</c:v>
                </c:pt>
                <c:pt idx="1">
                  <c:v>99.893265999999997</c:v>
                </c:pt>
                <c:pt idx="2">
                  <c:v>99.888191000000006</c:v>
                </c:pt>
                <c:pt idx="3">
                  <c:v>99.886308</c:v>
                </c:pt>
                <c:pt idx="4">
                  <c:v>99.885728999999998</c:v>
                </c:pt>
                <c:pt idx="5">
                  <c:v>99.885548999999997</c:v>
                </c:pt>
                <c:pt idx="6">
                  <c:v>99.884867</c:v>
                </c:pt>
                <c:pt idx="7">
                  <c:v>99.881684000000007</c:v>
                </c:pt>
                <c:pt idx="8">
                  <c:v>99.878907999999996</c:v>
                </c:pt>
                <c:pt idx="9">
                  <c:v>99.879118000000005</c:v>
                </c:pt>
                <c:pt idx="10">
                  <c:v>99.878957999999997</c:v>
                </c:pt>
                <c:pt idx="11">
                  <c:v>99.876480999999998</c:v>
                </c:pt>
                <c:pt idx="12">
                  <c:v>99.873473000000004</c:v>
                </c:pt>
                <c:pt idx="13">
                  <c:v>99.870469999999997</c:v>
                </c:pt>
                <c:pt idx="14">
                  <c:v>99.868463000000006</c:v>
                </c:pt>
                <c:pt idx="15">
                  <c:v>99.867446000000001</c:v>
                </c:pt>
                <c:pt idx="16">
                  <c:v>99.866647</c:v>
                </c:pt>
                <c:pt idx="17">
                  <c:v>99.865746999999999</c:v>
                </c:pt>
                <c:pt idx="18">
                  <c:v>99.864748000000006</c:v>
                </c:pt>
                <c:pt idx="19">
                  <c:v>99.863833999999997</c:v>
                </c:pt>
                <c:pt idx="20">
                  <c:v>99.863027000000002</c:v>
                </c:pt>
                <c:pt idx="21">
                  <c:v>99.862297999999996</c:v>
                </c:pt>
                <c:pt idx="22">
                  <c:v>99.861637000000002</c:v>
                </c:pt>
                <c:pt idx="23">
                  <c:v>99.861042999999995</c:v>
                </c:pt>
                <c:pt idx="24">
                  <c:v>99.860516000000004</c:v>
                </c:pt>
                <c:pt idx="25">
                  <c:v>99.860090999999997</c:v>
                </c:pt>
                <c:pt idx="26">
                  <c:v>99.859817000000007</c:v>
                </c:pt>
                <c:pt idx="27">
                  <c:v>99.859718000000001</c:v>
                </c:pt>
                <c:pt idx="28">
                  <c:v>99.859800000000007</c:v>
                </c:pt>
                <c:pt idx="29">
                  <c:v>99.860021000000003</c:v>
                </c:pt>
                <c:pt idx="30">
                  <c:v>99.860309000000001</c:v>
                </c:pt>
                <c:pt idx="31">
                  <c:v>99.860617000000005</c:v>
                </c:pt>
                <c:pt idx="32">
                  <c:v>99.860923999999997</c:v>
                </c:pt>
                <c:pt idx="33">
                  <c:v>99.861266000000001</c:v>
                </c:pt>
                <c:pt idx="34">
                  <c:v>99.861726000000004</c:v>
                </c:pt>
                <c:pt idx="35">
                  <c:v>99.862313999999998</c:v>
                </c:pt>
                <c:pt idx="36">
                  <c:v>99.862998000000005</c:v>
                </c:pt>
                <c:pt idx="37">
                  <c:v>99.863731999999999</c:v>
                </c:pt>
                <c:pt idx="38">
                  <c:v>99.864441999999997</c:v>
                </c:pt>
                <c:pt idx="39">
                  <c:v>99.865099000000001</c:v>
                </c:pt>
                <c:pt idx="40">
                  <c:v>99.865730999999997</c:v>
                </c:pt>
                <c:pt idx="41">
                  <c:v>99.866383999999996</c:v>
                </c:pt>
                <c:pt idx="42">
                  <c:v>99.867107000000004</c:v>
                </c:pt>
                <c:pt idx="43">
                  <c:v>99.867902000000001</c:v>
                </c:pt>
                <c:pt idx="44">
                  <c:v>99.868712000000002</c:v>
                </c:pt>
                <c:pt idx="45">
                  <c:v>99.869484999999997</c:v>
                </c:pt>
                <c:pt idx="46">
                  <c:v>99.870202000000006</c:v>
                </c:pt>
                <c:pt idx="47">
                  <c:v>99.870873000000003</c:v>
                </c:pt>
                <c:pt idx="48">
                  <c:v>99.871520000000004</c:v>
                </c:pt>
                <c:pt idx="49">
                  <c:v>99.872117000000003</c:v>
                </c:pt>
                <c:pt idx="50">
                  <c:v>99.872568999999999</c:v>
                </c:pt>
                <c:pt idx="51">
                  <c:v>99.872791000000007</c:v>
                </c:pt>
                <c:pt idx="52">
                  <c:v>99.872732999999997</c:v>
                </c:pt>
                <c:pt idx="53">
                  <c:v>99.872466000000003</c:v>
                </c:pt>
                <c:pt idx="54">
                  <c:v>99.872212000000005</c:v>
                </c:pt>
                <c:pt idx="55">
                  <c:v>99.872144000000006</c:v>
                </c:pt>
                <c:pt idx="56">
                  <c:v>99.872319000000005</c:v>
                </c:pt>
                <c:pt idx="57">
                  <c:v>99.872720999999999</c:v>
                </c:pt>
                <c:pt idx="58">
                  <c:v>99.873216999999997</c:v>
                </c:pt>
                <c:pt idx="59">
                  <c:v>99.873688999999999</c:v>
                </c:pt>
                <c:pt idx="60">
                  <c:v>99.874153000000007</c:v>
                </c:pt>
                <c:pt idx="61">
                  <c:v>99.874600999999998</c:v>
                </c:pt>
                <c:pt idx="62">
                  <c:v>99.874976000000004</c:v>
                </c:pt>
                <c:pt idx="63">
                  <c:v>99.875228000000007</c:v>
                </c:pt>
                <c:pt idx="64">
                  <c:v>99.875349999999997</c:v>
                </c:pt>
                <c:pt idx="65">
                  <c:v>99.875450999999998</c:v>
                </c:pt>
                <c:pt idx="66">
                  <c:v>99.875698999999997</c:v>
                </c:pt>
                <c:pt idx="67">
                  <c:v>99.876160999999996</c:v>
                </c:pt>
                <c:pt idx="68">
                  <c:v>99.876717999999997</c:v>
                </c:pt>
                <c:pt idx="69">
                  <c:v>99.877116000000001</c:v>
                </c:pt>
                <c:pt idx="70">
                  <c:v>99.877144000000001</c:v>
                </c:pt>
                <c:pt idx="71">
                  <c:v>99.876807999999997</c:v>
                </c:pt>
                <c:pt idx="72">
                  <c:v>99.876351999999997</c:v>
                </c:pt>
                <c:pt idx="73">
                  <c:v>99.876012000000003</c:v>
                </c:pt>
                <c:pt idx="74">
                  <c:v>99.875899000000004</c:v>
                </c:pt>
                <c:pt idx="75">
                  <c:v>99.875961000000004</c:v>
                </c:pt>
                <c:pt idx="76">
                  <c:v>99.875973000000002</c:v>
                </c:pt>
                <c:pt idx="77">
                  <c:v>99.875843000000003</c:v>
                </c:pt>
                <c:pt idx="78">
                  <c:v>99.875731999999999</c:v>
                </c:pt>
                <c:pt idx="79">
                  <c:v>99.875738999999996</c:v>
                </c:pt>
                <c:pt idx="80">
                  <c:v>99.875862999999995</c:v>
                </c:pt>
                <c:pt idx="81">
                  <c:v>99.876035999999999</c:v>
                </c:pt>
                <c:pt idx="82">
                  <c:v>99.876070999999996</c:v>
                </c:pt>
                <c:pt idx="83">
                  <c:v>99.875883000000002</c:v>
                </c:pt>
                <c:pt idx="84">
                  <c:v>99.875478999999999</c:v>
                </c:pt>
                <c:pt idx="85">
                  <c:v>99.874836000000002</c:v>
                </c:pt>
                <c:pt idx="86">
                  <c:v>99.874027999999996</c:v>
                </c:pt>
                <c:pt idx="87">
                  <c:v>99.873256999999995</c:v>
                </c:pt>
                <c:pt idx="88">
                  <c:v>99.872703999999999</c:v>
                </c:pt>
                <c:pt idx="89">
                  <c:v>99.872450999999998</c:v>
                </c:pt>
                <c:pt idx="90">
                  <c:v>99.872451999999996</c:v>
                </c:pt>
                <c:pt idx="91">
                  <c:v>99.872585000000001</c:v>
                </c:pt>
                <c:pt idx="92">
                  <c:v>99.872817999999995</c:v>
                </c:pt>
                <c:pt idx="93">
                  <c:v>99.873311000000001</c:v>
                </c:pt>
                <c:pt idx="94">
                  <c:v>99.874244000000004</c:v>
                </c:pt>
                <c:pt idx="95">
                  <c:v>99.875642999999997</c:v>
                </c:pt>
                <c:pt idx="96">
                  <c:v>99.877252999999996</c:v>
                </c:pt>
                <c:pt idx="97">
                  <c:v>99.878703000000002</c:v>
                </c:pt>
                <c:pt idx="98">
                  <c:v>99.879759000000007</c:v>
                </c:pt>
                <c:pt idx="99">
                  <c:v>99.880283000000006</c:v>
                </c:pt>
                <c:pt idx="100">
                  <c:v>99.880204000000006</c:v>
                </c:pt>
                <c:pt idx="101">
                  <c:v>99.879536000000002</c:v>
                </c:pt>
                <c:pt idx="102">
                  <c:v>99.878331000000003</c:v>
                </c:pt>
                <c:pt idx="103">
                  <c:v>99.876829999999998</c:v>
                </c:pt>
                <c:pt idx="104">
                  <c:v>99.875530999999995</c:v>
                </c:pt>
                <c:pt idx="105">
                  <c:v>99.874899999999997</c:v>
                </c:pt>
                <c:pt idx="106">
                  <c:v>99.875219000000001</c:v>
                </c:pt>
                <c:pt idx="107">
                  <c:v>99.876411000000004</c:v>
                </c:pt>
                <c:pt idx="108">
                  <c:v>99.877932999999999</c:v>
                </c:pt>
                <c:pt idx="109">
                  <c:v>99.879254000000003</c:v>
                </c:pt>
                <c:pt idx="110">
                  <c:v>99.880133000000001</c:v>
                </c:pt>
                <c:pt idx="111">
                  <c:v>99.880582000000004</c:v>
                </c:pt>
                <c:pt idx="112">
                  <c:v>99.880961999999997</c:v>
                </c:pt>
                <c:pt idx="113">
                  <c:v>99.881625</c:v>
                </c:pt>
                <c:pt idx="114">
                  <c:v>99.882468000000003</c:v>
                </c:pt>
                <c:pt idx="115">
                  <c:v>99.883228000000003</c:v>
                </c:pt>
                <c:pt idx="116">
                  <c:v>99.883729000000002</c:v>
                </c:pt>
                <c:pt idx="117">
                  <c:v>99.883920000000003</c:v>
                </c:pt>
                <c:pt idx="118">
                  <c:v>99.884040999999996</c:v>
                </c:pt>
                <c:pt idx="119">
                  <c:v>99.884404000000004</c:v>
                </c:pt>
                <c:pt idx="120">
                  <c:v>99.884934000000001</c:v>
                </c:pt>
                <c:pt idx="121">
                  <c:v>99.885399000000007</c:v>
                </c:pt>
                <c:pt idx="122">
                  <c:v>99.885816000000005</c:v>
                </c:pt>
                <c:pt idx="123">
                  <c:v>99.886284000000003</c:v>
                </c:pt>
                <c:pt idx="124">
                  <c:v>99.886988000000002</c:v>
                </c:pt>
                <c:pt idx="125">
                  <c:v>99.888136000000003</c:v>
                </c:pt>
                <c:pt idx="126">
                  <c:v>99.889607999999996</c:v>
                </c:pt>
                <c:pt idx="127">
                  <c:v>99.891194999999996</c:v>
                </c:pt>
                <c:pt idx="128">
                  <c:v>99.892887000000002</c:v>
                </c:pt>
                <c:pt idx="129">
                  <c:v>99.89461</c:v>
                </c:pt>
                <c:pt idx="130">
                  <c:v>99.896051999999997</c:v>
                </c:pt>
                <c:pt idx="131">
                  <c:v>99.896991999999997</c:v>
                </c:pt>
                <c:pt idx="132">
                  <c:v>99.897447</c:v>
                </c:pt>
                <c:pt idx="133">
                  <c:v>99.897469999999998</c:v>
                </c:pt>
                <c:pt idx="134">
                  <c:v>99.897264000000007</c:v>
                </c:pt>
                <c:pt idx="135">
                  <c:v>99.897042999999996</c:v>
                </c:pt>
                <c:pt idx="136">
                  <c:v>99.896664999999999</c:v>
                </c:pt>
                <c:pt idx="137">
                  <c:v>99.896015000000006</c:v>
                </c:pt>
                <c:pt idx="138">
                  <c:v>99.895234000000002</c:v>
                </c:pt>
                <c:pt idx="139">
                  <c:v>99.894397999999995</c:v>
                </c:pt>
                <c:pt idx="140">
                  <c:v>99.893591999999998</c:v>
                </c:pt>
                <c:pt idx="141">
                  <c:v>99.893073999999999</c:v>
                </c:pt>
                <c:pt idx="142">
                  <c:v>99.893179000000003</c:v>
                </c:pt>
                <c:pt idx="143">
                  <c:v>99.894154</c:v>
                </c:pt>
                <c:pt idx="144">
                  <c:v>99.896117000000004</c:v>
                </c:pt>
                <c:pt idx="145">
                  <c:v>99.898883999999995</c:v>
                </c:pt>
                <c:pt idx="146">
                  <c:v>99.901708999999997</c:v>
                </c:pt>
                <c:pt idx="147">
                  <c:v>99.903762</c:v>
                </c:pt>
                <c:pt idx="148">
                  <c:v>99.904477</c:v>
                </c:pt>
                <c:pt idx="149">
                  <c:v>99.903676000000004</c:v>
                </c:pt>
                <c:pt idx="150">
                  <c:v>99.901875000000004</c:v>
                </c:pt>
                <c:pt idx="151">
                  <c:v>99.899878999999999</c:v>
                </c:pt>
                <c:pt idx="152">
                  <c:v>99.898241999999996</c:v>
                </c:pt>
                <c:pt idx="153">
                  <c:v>99.897149999999996</c:v>
                </c:pt>
                <c:pt idx="154">
                  <c:v>99.896485999999996</c:v>
                </c:pt>
                <c:pt idx="155">
                  <c:v>99.896105000000006</c:v>
                </c:pt>
                <c:pt idx="156">
                  <c:v>99.895939999999996</c:v>
                </c:pt>
                <c:pt idx="157">
                  <c:v>99.896073000000001</c:v>
                </c:pt>
                <c:pt idx="158">
                  <c:v>99.896623000000005</c:v>
                </c:pt>
                <c:pt idx="159">
                  <c:v>99.897515999999996</c:v>
                </c:pt>
                <c:pt idx="160">
                  <c:v>99.898548000000005</c:v>
                </c:pt>
                <c:pt idx="161">
                  <c:v>99.899518999999998</c:v>
                </c:pt>
                <c:pt idx="162">
                  <c:v>99.900220000000004</c:v>
                </c:pt>
                <c:pt idx="163">
                  <c:v>99.900568000000007</c:v>
                </c:pt>
                <c:pt idx="164">
                  <c:v>99.900604999999999</c:v>
                </c:pt>
                <c:pt idx="165">
                  <c:v>99.900317999999999</c:v>
                </c:pt>
                <c:pt idx="166">
                  <c:v>99.899727999999996</c:v>
                </c:pt>
                <c:pt idx="167">
                  <c:v>99.898871</c:v>
                </c:pt>
                <c:pt idx="168">
                  <c:v>99.897716000000003</c:v>
                </c:pt>
                <c:pt idx="169">
                  <c:v>99.896320000000003</c:v>
                </c:pt>
                <c:pt idx="170">
                  <c:v>99.894790999999998</c:v>
                </c:pt>
                <c:pt idx="171">
                  <c:v>99.893195000000006</c:v>
                </c:pt>
                <c:pt idx="172">
                  <c:v>99.891684999999995</c:v>
                </c:pt>
                <c:pt idx="173">
                  <c:v>99.890473</c:v>
                </c:pt>
                <c:pt idx="174">
                  <c:v>99.889571000000004</c:v>
                </c:pt>
                <c:pt idx="175">
                  <c:v>99.888857000000002</c:v>
                </c:pt>
                <c:pt idx="176">
                  <c:v>99.888388000000006</c:v>
                </c:pt>
                <c:pt idx="177">
                  <c:v>99.888202000000007</c:v>
                </c:pt>
                <c:pt idx="178">
                  <c:v>99.888149999999996</c:v>
                </c:pt>
                <c:pt idx="179">
                  <c:v>99.888143999999997</c:v>
                </c:pt>
                <c:pt idx="180">
                  <c:v>99.887940999999998</c:v>
                </c:pt>
                <c:pt idx="181">
                  <c:v>99.887265999999997</c:v>
                </c:pt>
                <c:pt idx="182">
                  <c:v>99.886374000000004</c:v>
                </c:pt>
                <c:pt idx="183">
                  <c:v>99.885492999999997</c:v>
                </c:pt>
                <c:pt idx="184">
                  <c:v>99.884315000000001</c:v>
                </c:pt>
                <c:pt idx="185">
                  <c:v>99.882457000000002</c:v>
                </c:pt>
                <c:pt idx="186">
                  <c:v>99.879762999999997</c:v>
                </c:pt>
                <c:pt idx="187">
                  <c:v>99.876334999999997</c:v>
                </c:pt>
                <c:pt idx="188">
                  <c:v>99.872704999999996</c:v>
                </c:pt>
                <c:pt idx="189">
                  <c:v>99.869533000000004</c:v>
                </c:pt>
                <c:pt idx="190">
                  <c:v>99.867270000000005</c:v>
                </c:pt>
                <c:pt idx="191">
                  <c:v>99.866123000000002</c:v>
                </c:pt>
                <c:pt idx="192">
                  <c:v>99.865920000000003</c:v>
                </c:pt>
                <c:pt idx="193">
                  <c:v>99.866220999999996</c:v>
                </c:pt>
                <c:pt idx="194">
                  <c:v>99.866506000000001</c:v>
                </c:pt>
                <c:pt idx="195">
                  <c:v>99.866369000000006</c:v>
                </c:pt>
                <c:pt idx="196">
                  <c:v>99.865907000000007</c:v>
                </c:pt>
                <c:pt idx="197">
                  <c:v>99.865378000000007</c:v>
                </c:pt>
                <c:pt idx="198">
                  <c:v>99.864688999999998</c:v>
                </c:pt>
                <c:pt idx="199">
                  <c:v>99.863693999999995</c:v>
                </c:pt>
                <c:pt idx="200">
                  <c:v>99.862257</c:v>
                </c:pt>
                <c:pt idx="201">
                  <c:v>99.860246000000004</c:v>
                </c:pt>
                <c:pt idx="202">
                  <c:v>99.857865000000004</c:v>
                </c:pt>
                <c:pt idx="203">
                  <c:v>99.855323999999996</c:v>
                </c:pt>
                <c:pt idx="204">
                  <c:v>99.852542999999997</c:v>
                </c:pt>
                <c:pt idx="205">
                  <c:v>99.849596000000005</c:v>
                </c:pt>
                <c:pt idx="206">
                  <c:v>99.846756999999997</c:v>
                </c:pt>
                <c:pt idx="207">
                  <c:v>99.844311000000005</c:v>
                </c:pt>
                <c:pt idx="208">
                  <c:v>99.842498000000006</c:v>
                </c:pt>
                <c:pt idx="209">
                  <c:v>99.841284999999999</c:v>
                </c:pt>
                <c:pt idx="210">
                  <c:v>99.840407999999996</c:v>
                </c:pt>
                <c:pt idx="211">
                  <c:v>99.839670999999996</c:v>
                </c:pt>
                <c:pt idx="212">
                  <c:v>99.839011999999997</c:v>
                </c:pt>
                <c:pt idx="213">
                  <c:v>99.838561999999996</c:v>
                </c:pt>
                <c:pt idx="214">
                  <c:v>99.838468000000006</c:v>
                </c:pt>
                <c:pt idx="215">
                  <c:v>99.838665000000006</c:v>
                </c:pt>
                <c:pt idx="216">
                  <c:v>99.838942000000003</c:v>
                </c:pt>
                <c:pt idx="217">
                  <c:v>99.839112999999998</c:v>
                </c:pt>
                <c:pt idx="218">
                  <c:v>99.839123999999998</c:v>
                </c:pt>
                <c:pt idx="219">
                  <c:v>99.838908000000004</c:v>
                </c:pt>
                <c:pt idx="220">
                  <c:v>99.838369999999998</c:v>
                </c:pt>
                <c:pt idx="221">
                  <c:v>99.837618000000006</c:v>
                </c:pt>
                <c:pt idx="222">
                  <c:v>99.836866999999998</c:v>
                </c:pt>
                <c:pt idx="223">
                  <c:v>99.836381000000003</c:v>
                </c:pt>
                <c:pt idx="224">
                  <c:v>99.836422999999996</c:v>
                </c:pt>
                <c:pt idx="225">
                  <c:v>99.836990999999998</c:v>
                </c:pt>
                <c:pt idx="226">
                  <c:v>99.838031999999998</c:v>
                </c:pt>
                <c:pt idx="227">
                  <c:v>99.839611000000005</c:v>
                </c:pt>
                <c:pt idx="228">
                  <c:v>99.841730999999996</c:v>
                </c:pt>
                <c:pt idx="229">
                  <c:v>99.844257999999996</c:v>
                </c:pt>
                <c:pt idx="230">
                  <c:v>99.846811000000002</c:v>
                </c:pt>
                <c:pt idx="231">
                  <c:v>99.849027000000007</c:v>
                </c:pt>
                <c:pt idx="232">
                  <c:v>99.850840000000005</c:v>
                </c:pt>
                <c:pt idx="233">
                  <c:v>99.852299000000002</c:v>
                </c:pt>
                <c:pt idx="234">
                  <c:v>99.853503000000003</c:v>
                </c:pt>
                <c:pt idx="235">
                  <c:v>99.854607000000001</c:v>
                </c:pt>
                <c:pt idx="236">
                  <c:v>99.855705999999998</c:v>
                </c:pt>
                <c:pt idx="237">
                  <c:v>99.856921999999997</c:v>
                </c:pt>
                <c:pt idx="238">
                  <c:v>99.858474999999999</c:v>
                </c:pt>
                <c:pt idx="239">
                  <c:v>99.860383999999996</c:v>
                </c:pt>
                <c:pt idx="240">
                  <c:v>99.862448000000001</c:v>
                </c:pt>
                <c:pt idx="241">
                  <c:v>99.864514</c:v>
                </c:pt>
                <c:pt idx="242">
                  <c:v>99.866431000000006</c:v>
                </c:pt>
                <c:pt idx="243">
                  <c:v>99.868100999999996</c:v>
                </c:pt>
                <c:pt idx="244">
                  <c:v>99.869647000000001</c:v>
                </c:pt>
                <c:pt idx="245">
                  <c:v>99.871279000000001</c:v>
                </c:pt>
                <c:pt idx="246">
                  <c:v>99.873384000000001</c:v>
                </c:pt>
                <c:pt idx="247">
                  <c:v>99.876316000000003</c:v>
                </c:pt>
                <c:pt idx="248">
                  <c:v>99.879930999999999</c:v>
                </c:pt>
                <c:pt idx="249">
                  <c:v>99.883741000000001</c:v>
                </c:pt>
                <c:pt idx="250">
                  <c:v>99.887079</c:v>
                </c:pt>
                <c:pt idx="251">
                  <c:v>99.889438999999996</c:v>
                </c:pt>
                <c:pt idx="252">
                  <c:v>99.890974999999997</c:v>
                </c:pt>
                <c:pt idx="253">
                  <c:v>99.892072999999996</c:v>
                </c:pt>
                <c:pt idx="254">
                  <c:v>99.893033000000003</c:v>
                </c:pt>
                <c:pt idx="255">
                  <c:v>99.894013000000001</c:v>
                </c:pt>
                <c:pt idx="256">
                  <c:v>99.894661999999997</c:v>
                </c:pt>
                <c:pt idx="257">
                  <c:v>99.894604000000001</c:v>
                </c:pt>
                <c:pt idx="258">
                  <c:v>99.893963999999997</c:v>
                </c:pt>
                <c:pt idx="259">
                  <c:v>99.893006</c:v>
                </c:pt>
                <c:pt idx="260">
                  <c:v>99.892009999999999</c:v>
                </c:pt>
                <c:pt idx="261">
                  <c:v>99.891200999999995</c:v>
                </c:pt>
                <c:pt idx="262">
                  <c:v>99.890641000000002</c:v>
                </c:pt>
                <c:pt idx="263">
                  <c:v>99.890254999999996</c:v>
                </c:pt>
                <c:pt idx="264">
                  <c:v>99.889691999999997</c:v>
                </c:pt>
                <c:pt idx="265">
                  <c:v>99.888542000000001</c:v>
                </c:pt>
                <c:pt idx="266">
                  <c:v>99.886510000000001</c:v>
                </c:pt>
                <c:pt idx="267">
                  <c:v>99.883476000000002</c:v>
                </c:pt>
                <c:pt idx="268">
                  <c:v>99.879604</c:v>
                </c:pt>
                <c:pt idx="269">
                  <c:v>99.875164999999996</c:v>
                </c:pt>
                <c:pt idx="270">
                  <c:v>99.870447999999996</c:v>
                </c:pt>
                <c:pt idx="271">
                  <c:v>99.865651999999997</c:v>
                </c:pt>
                <c:pt idx="272">
                  <c:v>99.860894999999999</c:v>
                </c:pt>
                <c:pt idx="273">
                  <c:v>99.856267000000003</c:v>
                </c:pt>
                <c:pt idx="274">
                  <c:v>99.851614999999995</c:v>
                </c:pt>
                <c:pt idx="275">
                  <c:v>99.846688999999998</c:v>
                </c:pt>
                <c:pt idx="276">
                  <c:v>99.841351000000003</c:v>
                </c:pt>
                <c:pt idx="277">
                  <c:v>99.835519000000005</c:v>
                </c:pt>
                <c:pt idx="278">
                  <c:v>99.829155999999998</c:v>
                </c:pt>
                <c:pt idx="279">
                  <c:v>99.822244999999995</c:v>
                </c:pt>
                <c:pt idx="280">
                  <c:v>99.814760000000007</c:v>
                </c:pt>
                <c:pt idx="281">
                  <c:v>99.806785000000005</c:v>
                </c:pt>
                <c:pt idx="282">
                  <c:v>99.798536999999996</c:v>
                </c:pt>
                <c:pt idx="283">
                  <c:v>99.790290999999996</c:v>
                </c:pt>
                <c:pt idx="284">
                  <c:v>99.782308999999998</c:v>
                </c:pt>
                <c:pt idx="285">
                  <c:v>99.774653999999998</c:v>
                </c:pt>
                <c:pt idx="286">
                  <c:v>99.767241999999996</c:v>
                </c:pt>
                <c:pt idx="287">
                  <c:v>99.760008999999997</c:v>
                </c:pt>
                <c:pt idx="288">
                  <c:v>99.752657999999997</c:v>
                </c:pt>
                <c:pt idx="289">
                  <c:v>99.744769000000005</c:v>
                </c:pt>
                <c:pt idx="290">
                  <c:v>99.736070999999995</c:v>
                </c:pt>
                <c:pt idx="291">
                  <c:v>99.726489000000001</c:v>
                </c:pt>
                <c:pt idx="292">
                  <c:v>99.716267999999999</c:v>
                </c:pt>
                <c:pt idx="293">
                  <c:v>99.705826000000002</c:v>
                </c:pt>
                <c:pt idx="294">
                  <c:v>99.695434000000006</c:v>
                </c:pt>
                <c:pt idx="295">
                  <c:v>99.685122000000007</c:v>
                </c:pt>
                <c:pt idx="296">
                  <c:v>99.674822000000006</c:v>
                </c:pt>
                <c:pt idx="297">
                  <c:v>99.664412999999996</c:v>
                </c:pt>
                <c:pt idx="298">
                  <c:v>99.653712999999996</c:v>
                </c:pt>
                <c:pt idx="299">
                  <c:v>99.642702999999997</c:v>
                </c:pt>
                <c:pt idx="300">
                  <c:v>99.631438000000003</c:v>
                </c:pt>
                <c:pt idx="301">
                  <c:v>99.619945999999999</c:v>
                </c:pt>
                <c:pt idx="302">
                  <c:v>99.608357999999996</c:v>
                </c:pt>
                <c:pt idx="303">
                  <c:v>99.596666999999997</c:v>
                </c:pt>
                <c:pt idx="304">
                  <c:v>99.584671999999998</c:v>
                </c:pt>
                <c:pt idx="305">
                  <c:v>99.572198999999998</c:v>
                </c:pt>
                <c:pt idx="306">
                  <c:v>99.559298999999996</c:v>
                </c:pt>
                <c:pt idx="307">
                  <c:v>99.546403999999995</c:v>
                </c:pt>
                <c:pt idx="308">
                  <c:v>99.534093999999996</c:v>
                </c:pt>
                <c:pt idx="309">
                  <c:v>99.522739000000001</c:v>
                </c:pt>
                <c:pt idx="310">
                  <c:v>99.512215999999995</c:v>
                </c:pt>
                <c:pt idx="311">
                  <c:v>99.502054999999999</c:v>
                </c:pt>
                <c:pt idx="312">
                  <c:v>99.491738999999995</c:v>
                </c:pt>
                <c:pt idx="313">
                  <c:v>99.480869999999996</c:v>
                </c:pt>
                <c:pt idx="314">
                  <c:v>99.469395000000006</c:v>
                </c:pt>
                <c:pt idx="315">
                  <c:v>99.457475000000002</c:v>
                </c:pt>
                <c:pt idx="316">
                  <c:v>99.445329000000001</c:v>
                </c:pt>
                <c:pt idx="317">
                  <c:v>99.433222000000001</c:v>
                </c:pt>
                <c:pt idx="318">
                  <c:v>99.421310000000005</c:v>
                </c:pt>
                <c:pt idx="319">
                  <c:v>99.409637000000004</c:v>
                </c:pt>
                <c:pt idx="320">
                  <c:v>99.398190999999997</c:v>
                </c:pt>
                <c:pt idx="321">
                  <c:v>99.386948000000004</c:v>
                </c:pt>
                <c:pt idx="322">
                  <c:v>99.375968</c:v>
                </c:pt>
                <c:pt idx="323">
                  <c:v>99.365206000000001</c:v>
                </c:pt>
                <c:pt idx="324">
                  <c:v>99.354196000000002</c:v>
                </c:pt>
                <c:pt idx="325">
                  <c:v>99.342393000000001</c:v>
                </c:pt>
                <c:pt idx="326">
                  <c:v>99.329514000000003</c:v>
                </c:pt>
                <c:pt idx="327">
                  <c:v>99.315560000000005</c:v>
                </c:pt>
                <c:pt idx="328">
                  <c:v>99.301103999999995</c:v>
                </c:pt>
                <c:pt idx="329">
                  <c:v>99.286800999999997</c:v>
                </c:pt>
                <c:pt idx="330">
                  <c:v>99.272672</c:v>
                </c:pt>
                <c:pt idx="331">
                  <c:v>99.258480000000006</c:v>
                </c:pt>
                <c:pt idx="332">
                  <c:v>99.244050999999999</c:v>
                </c:pt>
                <c:pt idx="333">
                  <c:v>99.229292999999998</c:v>
                </c:pt>
                <c:pt idx="334">
                  <c:v>99.214363000000006</c:v>
                </c:pt>
                <c:pt idx="335">
                  <c:v>99.199398000000002</c:v>
                </c:pt>
                <c:pt idx="336">
                  <c:v>99.184369000000004</c:v>
                </c:pt>
                <c:pt idx="337">
                  <c:v>99.169291999999999</c:v>
                </c:pt>
                <c:pt idx="338">
                  <c:v>99.154201</c:v>
                </c:pt>
                <c:pt idx="339">
                  <c:v>99.139162999999996</c:v>
                </c:pt>
                <c:pt idx="340">
                  <c:v>99.124342999999996</c:v>
                </c:pt>
                <c:pt idx="341">
                  <c:v>99.109851000000006</c:v>
                </c:pt>
                <c:pt idx="342">
                  <c:v>99.095708000000002</c:v>
                </c:pt>
                <c:pt idx="343">
                  <c:v>99.081873999999999</c:v>
                </c:pt>
                <c:pt idx="344">
                  <c:v>99.068072000000001</c:v>
                </c:pt>
                <c:pt idx="345">
                  <c:v>99.054035999999996</c:v>
                </c:pt>
                <c:pt idx="346">
                  <c:v>99.039888000000005</c:v>
                </c:pt>
                <c:pt idx="347">
                  <c:v>99.025864999999996</c:v>
                </c:pt>
                <c:pt idx="348">
                  <c:v>99.012308000000004</c:v>
                </c:pt>
                <c:pt idx="349">
                  <c:v>98.999418000000006</c:v>
                </c:pt>
                <c:pt idx="350">
                  <c:v>98.986742000000007</c:v>
                </c:pt>
                <c:pt idx="351">
                  <c:v>98.973636999999997</c:v>
                </c:pt>
                <c:pt idx="352">
                  <c:v>98.959666999999996</c:v>
                </c:pt>
                <c:pt idx="353">
                  <c:v>98.944659999999999</c:v>
                </c:pt>
                <c:pt idx="354">
                  <c:v>98.928906999999995</c:v>
                </c:pt>
                <c:pt idx="355">
                  <c:v>98.912863000000002</c:v>
                </c:pt>
                <c:pt idx="356">
                  <c:v>98.896905000000004</c:v>
                </c:pt>
                <c:pt idx="357">
                  <c:v>98.881259999999997</c:v>
                </c:pt>
                <c:pt idx="358">
                  <c:v>98.865932000000001</c:v>
                </c:pt>
                <c:pt idx="359">
                  <c:v>98.850819999999999</c:v>
                </c:pt>
                <c:pt idx="360">
                  <c:v>98.835808</c:v>
                </c:pt>
                <c:pt idx="361">
                  <c:v>98.820831999999996</c:v>
                </c:pt>
                <c:pt idx="362">
                  <c:v>98.805919000000003</c:v>
                </c:pt>
                <c:pt idx="363">
                  <c:v>98.791150999999999</c:v>
                </c:pt>
                <c:pt idx="364">
                  <c:v>98.776598000000007</c:v>
                </c:pt>
                <c:pt idx="365">
                  <c:v>98.762242000000001</c:v>
                </c:pt>
                <c:pt idx="366">
                  <c:v>98.748070999999996</c:v>
                </c:pt>
                <c:pt idx="367">
                  <c:v>98.734205000000003</c:v>
                </c:pt>
                <c:pt idx="368">
                  <c:v>98.720861999999997</c:v>
                </c:pt>
                <c:pt idx="369">
                  <c:v>98.708207000000002</c:v>
                </c:pt>
                <c:pt idx="370">
                  <c:v>98.696107999999995</c:v>
                </c:pt>
                <c:pt idx="371">
                  <c:v>98.684109000000007</c:v>
                </c:pt>
                <c:pt idx="372">
                  <c:v>98.671552000000005</c:v>
                </c:pt>
                <c:pt idx="373">
                  <c:v>98.658084000000002</c:v>
                </c:pt>
                <c:pt idx="374">
                  <c:v>98.643963999999997</c:v>
                </c:pt>
                <c:pt idx="375">
                  <c:v>98.629616999999996</c:v>
                </c:pt>
                <c:pt idx="376">
                  <c:v>98.615364999999997</c:v>
                </c:pt>
                <c:pt idx="377">
                  <c:v>98.601403000000005</c:v>
                </c:pt>
                <c:pt idx="378">
                  <c:v>98.587807999999995</c:v>
                </c:pt>
                <c:pt idx="379">
                  <c:v>98.574579999999997</c:v>
                </c:pt>
                <c:pt idx="380">
                  <c:v>98.561497000000003</c:v>
                </c:pt>
                <c:pt idx="381">
                  <c:v>98.548282</c:v>
                </c:pt>
                <c:pt idx="382">
                  <c:v>98.534688000000003</c:v>
                </c:pt>
                <c:pt idx="383">
                  <c:v>98.520561000000001</c:v>
                </c:pt>
                <c:pt idx="384">
                  <c:v>98.506090999999998</c:v>
                </c:pt>
                <c:pt idx="385">
                  <c:v>98.491495999999998</c:v>
                </c:pt>
                <c:pt idx="386">
                  <c:v>98.476804000000001</c:v>
                </c:pt>
                <c:pt idx="387">
                  <c:v>98.462013999999996</c:v>
                </c:pt>
                <c:pt idx="388">
                  <c:v>98.447024999999996</c:v>
                </c:pt>
                <c:pt idx="389">
                  <c:v>98.431719000000001</c:v>
                </c:pt>
                <c:pt idx="390">
                  <c:v>98.416140999999996</c:v>
                </c:pt>
                <c:pt idx="391">
                  <c:v>98.400352999999996</c:v>
                </c:pt>
                <c:pt idx="392">
                  <c:v>98.384325000000004</c:v>
                </c:pt>
                <c:pt idx="393">
                  <c:v>98.368133</c:v>
                </c:pt>
                <c:pt idx="394">
                  <c:v>98.351934999999997</c:v>
                </c:pt>
                <c:pt idx="395">
                  <c:v>98.335892000000001</c:v>
                </c:pt>
                <c:pt idx="396">
                  <c:v>98.320183999999998</c:v>
                </c:pt>
                <c:pt idx="397">
                  <c:v>98.304840999999996</c:v>
                </c:pt>
                <c:pt idx="398">
                  <c:v>98.289698999999999</c:v>
                </c:pt>
                <c:pt idx="399">
                  <c:v>98.274523000000002</c:v>
                </c:pt>
                <c:pt idx="400">
                  <c:v>98.259045999999998</c:v>
                </c:pt>
                <c:pt idx="401">
                  <c:v>98.243082000000001</c:v>
                </c:pt>
                <c:pt idx="402">
                  <c:v>98.226618999999999</c:v>
                </c:pt>
                <c:pt idx="403">
                  <c:v>98.209705</c:v>
                </c:pt>
                <c:pt idx="404">
                  <c:v>98.192369999999997</c:v>
                </c:pt>
                <c:pt idx="405">
                  <c:v>98.174628999999996</c:v>
                </c:pt>
                <c:pt idx="406">
                  <c:v>98.156405000000007</c:v>
                </c:pt>
                <c:pt idx="407">
                  <c:v>98.137597999999997</c:v>
                </c:pt>
                <c:pt idx="408">
                  <c:v>98.118260000000006</c:v>
                </c:pt>
                <c:pt idx="409">
                  <c:v>98.098524999999995</c:v>
                </c:pt>
                <c:pt idx="410">
                  <c:v>98.078603999999999</c:v>
                </c:pt>
                <c:pt idx="411">
                  <c:v>98.058660000000003</c:v>
                </c:pt>
                <c:pt idx="412">
                  <c:v>98.038627000000005</c:v>
                </c:pt>
                <c:pt idx="413">
                  <c:v>98.018440999999996</c:v>
                </c:pt>
                <c:pt idx="414">
                  <c:v>97.998198000000002</c:v>
                </c:pt>
                <c:pt idx="415">
                  <c:v>97.978137000000004</c:v>
                </c:pt>
                <c:pt idx="416">
                  <c:v>97.958568</c:v>
                </c:pt>
                <c:pt idx="417">
                  <c:v>97.939566999999997</c:v>
                </c:pt>
                <c:pt idx="418">
                  <c:v>97.920968999999999</c:v>
                </c:pt>
                <c:pt idx="419">
                  <c:v>97.902552999999997</c:v>
                </c:pt>
                <c:pt idx="420">
                  <c:v>97.884073000000001</c:v>
                </c:pt>
                <c:pt idx="421">
                  <c:v>97.865352999999999</c:v>
                </c:pt>
                <c:pt idx="422">
                  <c:v>97.846367999999998</c:v>
                </c:pt>
                <c:pt idx="423">
                  <c:v>97.827185</c:v>
                </c:pt>
                <c:pt idx="424">
                  <c:v>97.80789</c:v>
                </c:pt>
                <c:pt idx="425">
                  <c:v>97.788537000000005</c:v>
                </c:pt>
                <c:pt idx="426">
                  <c:v>97.769081999999997</c:v>
                </c:pt>
                <c:pt idx="427">
                  <c:v>97.749414000000002</c:v>
                </c:pt>
                <c:pt idx="428">
                  <c:v>97.729534000000001</c:v>
                </c:pt>
                <c:pt idx="429">
                  <c:v>97.709579000000005</c:v>
                </c:pt>
                <c:pt idx="430">
                  <c:v>97.689774999999997</c:v>
                </c:pt>
                <c:pt idx="431">
                  <c:v>97.670254999999997</c:v>
                </c:pt>
                <c:pt idx="432">
                  <c:v>97.650862000000004</c:v>
                </c:pt>
                <c:pt idx="433">
                  <c:v>97.631287</c:v>
                </c:pt>
                <c:pt idx="434">
                  <c:v>97.611215999999999</c:v>
                </c:pt>
                <c:pt idx="435">
                  <c:v>97.590530000000001</c:v>
                </c:pt>
                <c:pt idx="436">
                  <c:v>97.569463999999996</c:v>
                </c:pt>
                <c:pt idx="437">
                  <c:v>97.548274000000006</c:v>
                </c:pt>
                <c:pt idx="438">
                  <c:v>97.527079999999998</c:v>
                </c:pt>
                <c:pt idx="439">
                  <c:v>97.50591</c:v>
                </c:pt>
                <c:pt idx="440">
                  <c:v>97.484702999999996</c:v>
                </c:pt>
                <c:pt idx="441">
                  <c:v>97.463442000000001</c:v>
                </c:pt>
                <c:pt idx="442">
                  <c:v>97.442182000000003</c:v>
                </c:pt>
                <c:pt idx="443">
                  <c:v>97.421020999999996</c:v>
                </c:pt>
                <c:pt idx="444">
                  <c:v>97.400069999999999</c:v>
                </c:pt>
                <c:pt idx="445">
                  <c:v>97.379383000000004</c:v>
                </c:pt>
                <c:pt idx="446">
                  <c:v>97.358959999999996</c:v>
                </c:pt>
                <c:pt idx="447">
                  <c:v>97.338800000000006</c:v>
                </c:pt>
                <c:pt idx="448">
                  <c:v>97.318850999999995</c:v>
                </c:pt>
                <c:pt idx="449">
                  <c:v>97.299103000000002</c:v>
                </c:pt>
                <c:pt idx="450">
                  <c:v>97.279651000000001</c:v>
                </c:pt>
                <c:pt idx="451">
                  <c:v>97.260519000000002</c:v>
                </c:pt>
                <c:pt idx="452">
                  <c:v>97.241664999999998</c:v>
                </c:pt>
                <c:pt idx="453">
                  <c:v>97.223016999999999</c:v>
                </c:pt>
                <c:pt idx="454">
                  <c:v>97.204445000000007</c:v>
                </c:pt>
                <c:pt idx="455">
                  <c:v>97.185927000000007</c:v>
                </c:pt>
                <c:pt idx="456">
                  <c:v>97.167525999999995</c:v>
                </c:pt>
                <c:pt idx="457">
                  <c:v>97.149260999999996</c:v>
                </c:pt>
                <c:pt idx="458">
                  <c:v>97.131147999999996</c:v>
                </c:pt>
                <c:pt idx="459">
                  <c:v>97.113146</c:v>
                </c:pt>
                <c:pt idx="460">
                  <c:v>97.095228000000006</c:v>
                </c:pt>
                <c:pt idx="461">
                  <c:v>97.077459000000005</c:v>
                </c:pt>
                <c:pt idx="462">
                  <c:v>97.059915000000004</c:v>
                </c:pt>
                <c:pt idx="463">
                  <c:v>97.042660999999995</c:v>
                </c:pt>
                <c:pt idx="464">
                  <c:v>97.025695999999996</c:v>
                </c:pt>
                <c:pt idx="465">
                  <c:v>97.008999000000003</c:v>
                </c:pt>
                <c:pt idx="466">
                  <c:v>96.992602000000005</c:v>
                </c:pt>
                <c:pt idx="467">
                  <c:v>96.976568</c:v>
                </c:pt>
                <c:pt idx="468">
                  <c:v>96.960982999999999</c:v>
                </c:pt>
                <c:pt idx="469">
                  <c:v>96.945936000000003</c:v>
                </c:pt>
                <c:pt idx="470">
                  <c:v>96.931426999999999</c:v>
                </c:pt>
                <c:pt idx="471">
                  <c:v>96.917376000000004</c:v>
                </c:pt>
                <c:pt idx="472">
                  <c:v>96.903644999999997</c:v>
                </c:pt>
                <c:pt idx="473">
                  <c:v>96.890090000000001</c:v>
                </c:pt>
                <c:pt idx="474">
                  <c:v>96.876682000000002</c:v>
                </c:pt>
                <c:pt idx="475">
                  <c:v>96.863535999999996</c:v>
                </c:pt>
                <c:pt idx="476">
                  <c:v>96.850808999999998</c:v>
                </c:pt>
                <c:pt idx="477">
                  <c:v>96.838648000000006</c:v>
                </c:pt>
                <c:pt idx="478">
                  <c:v>96.827078999999998</c:v>
                </c:pt>
                <c:pt idx="479">
                  <c:v>96.815968999999996</c:v>
                </c:pt>
                <c:pt idx="480">
                  <c:v>96.805210000000002</c:v>
                </c:pt>
                <c:pt idx="481">
                  <c:v>96.794741999999999</c:v>
                </c:pt>
                <c:pt idx="482">
                  <c:v>96.784515999999996</c:v>
                </c:pt>
                <c:pt idx="483">
                  <c:v>96.774528000000004</c:v>
                </c:pt>
                <c:pt idx="484">
                  <c:v>96.764779000000004</c:v>
                </c:pt>
                <c:pt idx="485">
                  <c:v>96.755246999999997</c:v>
                </c:pt>
                <c:pt idx="486">
                  <c:v>96.745917000000006</c:v>
                </c:pt>
                <c:pt idx="487">
                  <c:v>96.736756999999997</c:v>
                </c:pt>
                <c:pt idx="488">
                  <c:v>96.727754000000004</c:v>
                </c:pt>
                <c:pt idx="489">
                  <c:v>96.718900000000005</c:v>
                </c:pt>
                <c:pt idx="490">
                  <c:v>96.710161999999997</c:v>
                </c:pt>
                <c:pt idx="491">
                  <c:v>96.701521999999997</c:v>
                </c:pt>
                <c:pt idx="492">
                  <c:v>96.692949999999996</c:v>
                </c:pt>
                <c:pt idx="493">
                  <c:v>96.684393999999998</c:v>
                </c:pt>
                <c:pt idx="494">
                  <c:v>96.675872999999996</c:v>
                </c:pt>
                <c:pt idx="495">
                  <c:v>96.667422999999999</c:v>
                </c:pt>
                <c:pt idx="496">
                  <c:v>96.659014999999997</c:v>
                </c:pt>
                <c:pt idx="497">
                  <c:v>96.650682000000003</c:v>
                </c:pt>
                <c:pt idx="498">
                  <c:v>96.642572000000001</c:v>
                </c:pt>
                <c:pt idx="499">
                  <c:v>96.634428</c:v>
                </c:pt>
                <c:pt idx="500">
                  <c:v>96.62585</c:v>
                </c:pt>
                <c:pt idx="501">
                  <c:v>96.616973999999999</c:v>
                </c:pt>
                <c:pt idx="502">
                  <c:v>96.607995000000003</c:v>
                </c:pt>
                <c:pt idx="503">
                  <c:v>96.600733000000005</c:v>
                </c:pt>
                <c:pt idx="504">
                  <c:v>96.594989999999996</c:v>
                </c:pt>
                <c:pt idx="505">
                  <c:v>96.588555999999997</c:v>
                </c:pt>
                <c:pt idx="506">
                  <c:v>96.581130999999999</c:v>
                </c:pt>
                <c:pt idx="507">
                  <c:v>96.570969000000005</c:v>
                </c:pt>
                <c:pt idx="508">
                  <c:v>96.559309999999996</c:v>
                </c:pt>
                <c:pt idx="509">
                  <c:v>96.548979000000003</c:v>
                </c:pt>
                <c:pt idx="510">
                  <c:v>96.540999999999997</c:v>
                </c:pt>
                <c:pt idx="511">
                  <c:v>96.539648</c:v>
                </c:pt>
                <c:pt idx="512">
                  <c:v>96.540003999999996</c:v>
                </c:pt>
                <c:pt idx="513">
                  <c:v>96.534914000000001</c:v>
                </c:pt>
                <c:pt idx="514">
                  <c:v>96.524788999999998</c:v>
                </c:pt>
                <c:pt idx="515">
                  <c:v>96.503315999999998</c:v>
                </c:pt>
                <c:pt idx="516">
                  <c:v>96.483080000000001</c:v>
                </c:pt>
                <c:pt idx="517">
                  <c:v>96.483767</c:v>
                </c:pt>
                <c:pt idx="518">
                  <c:v>96.491686999999999</c:v>
                </c:pt>
                <c:pt idx="519">
                  <c:v>96.497686999999999</c:v>
                </c:pt>
                <c:pt idx="520">
                  <c:v>96.495829000000001</c:v>
                </c:pt>
                <c:pt idx="521">
                  <c:v>96.469363000000001</c:v>
                </c:pt>
                <c:pt idx="522">
                  <c:v>96.435457</c:v>
                </c:pt>
                <c:pt idx="523">
                  <c:v>96.411181999999997</c:v>
                </c:pt>
                <c:pt idx="524">
                  <c:v>96.393038000000004</c:v>
                </c:pt>
                <c:pt idx="525">
                  <c:v>96.386544000000001</c:v>
                </c:pt>
                <c:pt idx="526">
                  <c:v>96.382216999999997</c:v>
                </c:pt>
                <c:pt idx="527">
                  <c:v>96.367058999999998</c:v>
                </c:pt>
                <c:pt idx="528">
                  <c:v>96.350398999999996</c:v>
                </c:pt>
                <c:pt idx="529">
                  <c:v>96.337950000000006</c:v>
                </c:pt>
                <c:pt idx="530">
                  <c:v>96.329069000000004</c:v>
                </c:pt>
                <c:pt idx="531">
                  <c:v>96.328427000000005</c:v>
                </c:pt>
                <c:pt idx="532">
                  <c:v>96.327194000000006</c:v>
                </c:pt>
                <c:pt idx="533">
                  <c:v>96.316274000000007</c:v>
                </c:pt>
                <c:pt idx="534">
                  <c:v>96.299479000000005</c:v>
                </c:pt>
                <c:pt idx="535">
                  <c:v>96.272964000000002</c:v>
                </c:pt>
                <c:pt idx="536">
                  <c:v>96.250465000000005</c:v>
                </c:pt>
                <c:pt idx="537">
                  <c:v>96.249329000000003</c:v>
                </c:pt>
                <c:pt idx="538">
                  <c:v>96.256760999999997</c:v>
                </c:pt>
                <c:pt idx="539">
                  <c:v>96.264505</c:v>
                </c:pt>
                <c:pt idx="540">
                  <c:v>96.270240000000001</c:v>
                </c:pt>
                <c:pt idx="541">
                  <c:v>96.265708000000004</c:v>
                </c:pt>
                <c:pt idx="542">
                  <c:v>96.261989</c:v>
                </c:pt>
                <c:pt idx="543">
                  <c:v>96.268423999999996</c:v>
                </c:pt>
                <c:pt idx="544">
                  <c:v>96.280286000000004</c:v>
                </c:pt>
                <c:pt idx="545">
                  <c:v>96.297010999999998</c:v>
                </c:pt>
                <c:pt idx="546">
                  <c:v>96.315781000000001</c:v>
                </c:pt>
                <c:pt idx="547">
                  <c:v>96.333650000000006</c:v>
                </c:pt>
                <c:pt idx="548">
                  <c:v>96.348467999999997</c:v>
                </c:pt>
                <c:pt idx="549">
                  <c:v>96.348433999999997</c:v>
                </c:pt>
                <c:pt idx="550">
                  <c:v>96.359155000000001</c:v>
                </c:pt>
                <c:pt idx="551">
                  <c:v>96.409796999999998</c:v>
                </c:pt>
                <c:pt idx="552">
                  <c:v>96.475564000000006</c:v>
                </c:pt>
                <c:pt idx="553">
                  <c:v>96.548879999999997</c:v>
                </c:pt>
                <c:pt idx="554">
                  <c:v>96.607633000000007</c:v>
                </c:pt>
                <c:pt idx="555">
                  <c:v>96.613676999999996</c:v>
                </c:pt>
                <c:pt idx="556">
                  <c:v>96.610346000000007</c:v>
                </c:pt>
                <c:pt idx="557">
                  <c:v>96.635232000000002</c:v>
                </c:pt>
                <c:pt idx="558">
                  <c:v>96.667265999999998</c:v>
                </c:pt>
                <c:pt idx="559">
                  <c:v>96.697118000000003</c:v>
                </c:pt>
                <c:pt idx="560">
                  <c:v>96.727079000000003</c:v>
                </c:pt>
                <c:pt idx="561">
                  <c:v>96.755425000000002</c:v>
                </c:pt>
                <c:pt idx="562">
                  <c:v>96.784689</c:v>
                </c:pt>
                <c:pt idx="563">
                  <c:v>96.818843999999999</c:v>
                </c:pt>
                <c:pt idx="564">
                  <c:v>96.852091999999999</c:v>
                </c:pt>
                <c:pt idx="565">
                  <c:v>96.878133000000005</c:v>
                </c:pt>
                <c:pt idx="566">
                  <c:v>96.902433000000002</c:v>
                </c:pt>
                <c:pt idx="567">
                  <c:v>96.928725</c:v>
                </c:pt>
                <c:pt idx="568">
                  <c:v>96.954474000000005</c:v>
                </c:pt>
                <c:pt idx="569">
                  <c:v>96.978643000000005</c:v>
                </c:pt>
                <c:pt idx="570">
                  <c:v>97.000608999999997</c:v>
                </c:pt>
                <c:pt idx="571">
                  <c:v>97.018787000000003</c:v>
                </c:pt>
                <c:pt idx="572">
                  <c:v>97.034664000000006</c:v>
                </c:pt>
                <c:pt idx="573">
                  <c:v>97.049289000000002</c:v>
                </c:pt>
                <c:pt idx="574">
                  <c:v>97.061718999999997</c:v>
                </c:pt>
                <c:pt idx="575">
                  <c:v>97.067025000000001</c:v>
                </c:pt>
                <c:pt idx="576">
                  <c:v>97.075986999999998</c:v>
                </c:pt>
                <c:pt idx="577">
                  <c:v>97.098647999999997</c:v>
                </c:pt>
                <c:pt idx="578">
                  <c:v>97.128653</c:v>
                </c:pt>
                <c:pt idx="579">
                  <c:v>97.167969999999997</c:v>
                </c:pt>
                <c:pt idx="580">
                  <c:v>97.201324999999997</c:v>
                </c:pt>
                <c:pt idx="581">
                  <c:v>97.210310000000007</c:v>
                </c:pt>
                <c:pt idx="582">
                  <c:v>97.211679000000004</c:v>
                </c:pt>
                <c:pt idx="583">
                  <c:v>97.213622999999998</c:v>
                </c:pt>
                <c:pt idx="584">
                  <c:v>97.219527999999997</c:v>
                </c:pt>
                <c:pt idx="585">
                  <c:v>97.238698999999997</c:v>
                </c:pt>
                <c:pt idx="586">
                  <c:v>97.260543999999996</c:v>
                </c:pt>
                <c:pt idx="587">
                  <c:v>97.277367999999996</c:v>
                </c:pt>
                <c:pt idx="588">
                  <c:v>97.291269999999997</c:v>
                </c:pt>
                <c:pt idx="589">
                  <c:v>97.299954999999997</c:v>
                </c:pt>
                <c:pt idx="590">
                  <c:v>97.307924999999997</c:v>
                </c:pt>
                <c:pt idx="591">
                  <c:v>97.318788999999995</c:v>
                </c:pt>
                <c:pt idx="592">
                  <c:v>97.330466000000001</c:v>
                </c:pt>
                <c:pt idx="593">
                  <c:v>97.341493</c:v>
                </c:pt>
                <c:pt idx="594">
                  <c:v>97.352908999999997</c:v>
                </c:pt>
                <c:pt idx="595">
                  <c:v>97.364942999999997</c:v>
                </c:pt>
                <c:pt idx="596">
                  <c:v>97.377120000000005</c:v>
                </c:pt>
                <c:pt idx="597">
                  <c:v>97.389780999999999</c:v>
                </c:pt>
                <c:pt idx="598">
                  <c:v>97.400239999999997</c:v>
                </c:pt>
                <c:pt idx="599">
                  <c:v>97.403766000000005</c:v>
                </c:pt>
                <c:pt idx="600">
                  <c:v>97.407240999999999</c:v>
                </c:pt>
                <c:pt idx="601">
                  <c:v>97.417366999999999</c:v>
                </c:pt>
                <c:pt idx="602">
                  <c:v>97.428162</c:v>
                </c:pt>
                <c:pt idx="603">
                  <c:v>97.435962000000004</c:v>
                </c:pt>
                <c:pt idx="604">
                  <c:v>97.442077999999995</c:v>
                </c:pt>
                <c:pt idx="605">
                  <c:v>97.445001000000005</c:v>
                </c:pt>
                <c:pt idx="606">
                  <c:v>97.450586000000001</c:v>
                </c:pt>
                <c:pt idx="607">
                  <c:v>97.467494000000002</c:v>
                </c:pt>
                <c:pt idx="608">
                  <c:v>97.483422000000004</c:v>
                </c:pt>
                <c:pt idx="609">
                  <c:v>97.489047999999997</c:v>
                </c:pt>
                <c:pt idx="610">
                  <c:v>97.490519000000006</c:v>
                </c:pt>
                <c:pt idx="611">
                  <c:v>97.489374999999995</c:v>
                </c:pt>
                <c:pt idx="612">
                  <c:v>97.489866000000006</c:v>
                </c:pt>
                <c:pt idx="613">
                  <c:v>97.497090999999998</c:v>
                </c:pt>
                <c:pt idx="614">
                  <c:v>97.506727999999995</c:v>
                </c:pt>
                <c:pt idx="615">
                  <c:v>97.517638000000005</c:v>
                </c:pt>
                <c:pt idx="616">
                  <c:v>97.527096999999998</c:v>
                </c:pt>
                <c:pt idx="617">
                  <c:v>97.531193999999999</c:v>
                </c:pt>
                <c:pt idx="618">
                  <c:v>97.533760000000001</c:v>
                </c:pt>
                <c:pt idx="619">
                  <c:v>97.537001000000004</c:v>
                </c:pt>
                <c:pt idx="620">
                  <c:v>97.540799000000007</c:v>
                </c:pt>
                <c:pt idx="621">
                  <c:v>97.545974000000001</c:v>
                </c:pt>
                <c:pt idx="622">
                  <c:v>97.551668000000006</c:v>
                </c:pt>
                <c:pt idx="623">
                  <c:v>97.557579000000004</c:v>
                </c:pt>
                <c:pt idx="624">
                  <c:v>97.563388000000003</c:v>
                </c:pt>
                <c:pt idx="625">
                  <c:v>97.569092999999995</c:v>
                </c:pt>
                <c:pt idx="626">
                  <c:v>97.574219999999997</c:v>
                </c:pt>
                <c:pt idx="627">
                  <c:v>97.578113999999999</c:v>
                </c:pt>
                <c:pt idx="628">
                  <c:v>97.581681000000003</c:v>
                </c:pt>
                <c:pt idx="629">
                  <c:v>97.585233000000002</c:v>
                </c:pt>
                <c:pt idx="630">
                  <c:v>97.589314999999999</c:v>
                </c:pt>
                <c:pt idx="631">
                  <c:v>97.594363000000001</c:v>
                </c:pt>
                <c:pt idx="632">
                  <c:v>97.599778999999998</c:v>
                </c:pt>
                <c:pt idx="633">
                  <c:v>97.605502999999999</c:v>
                </c:pt>
                <c:pt idx="634">
                  <c:v>97.610849000000002</c:v>
                </c:pt>
                <c:pt idx="635">
                  <c:v>97.615284000000003</c:v>
                </c:pt>
                <c:pt idx="636">
                  <c:v>97.619344999999996</c:v>
                </c:pt>
                <c:pt idx="637">
                  <c:v>97.623278999999997</c:v>
                </c:pt>
                <c:pt idx="638">
                  <c:v>97.627207999999996</c:v>
                </c:pt>
                <c:pt idx="639">
                  <c:v>97.631324000000006</c:v>
                </c:pt>
                <c:pt idx="640">
                  <c:v>97.635406000000003</c:v>
                </c:pt>
                <c:pt idx="641">
                  <c:v>97.639258999999996</c:v>
                </c:pt>
                <c:pt idx="642">
                  <c:v>97.643133000000006</c:v>
                </c:pt>
                <c:pt idx="643">
                  <c:v>97.647305000000003</c:v>
                </c:pt>
                <c:pt idx="644">
                  <c:v>97.651409000000001</c:v>
                </c:pt>
                <c:pt idx="645">
                  <c:v>97.655220999999997</c:v>
                </c:pt>
                <c:pt idx="646">
                  <c:v>97.658771999999999</c:v>
                </c:pt>
                <c:pt idx="647">
                  <c:v>97.661949000000007</c:v>
                </c:pt>
                <c:pt idx="648">
                  <c:v>97.665042999999997</c:v>
                </c:pt>
                <c:pt idx="649">
                  <c:v>97.668315000000007</c:v>
                </c:pt>
                <c:pt idx="650">
                  <c:v>97.671650999999997</c:v>
                </c:pt>
                <c:pt idx="651">
                  <c:v>97.674998000000002</c:v>
                </c:pt>
                <c:pt idx="652">
                  <c:v>97.678362000000007</c:v>
                </c:pt>
                <c:pt idx="653">
                  <c:v>97.681706000000005</c:v>
                </c:pt>
                <c:pt idx="654">
                  <c:v>97.685007999999996</c:v>
                </c:pt>
                <c:pt idx="655">
                  <c:v>97.688272999999995</c:v>
                </c:pt>
                <c:pt idx="656">
                  <c:v>97.691418999999996</c:v>
                </c:pt>
                <c:pt idx="657">
                  <c:v>97.694444000000004</c:v>
                </c:pt>
                <c:pt idx="658">
                  <c:v>97.697311999999997</c:v>
                </c:pt>
                <c:pt idx="659">
                  <c:v>97.699961999999999</c:v>
                </c:pt>
                <c:pt idx="660">
                  <c:v>97.702619999999996</c:v>
                </c:pt>
                <c:pt idx="661">
                  <c:v>97.705432000000002</c:v>
                </c:pt>
                <c:pt idx="662">
                  <c:v>97.708336000000003</c:v>
                </c:pt>
                <c:pt idx="663">
                  <c:v>97.711416</c:v>
                </c:pt>
                <c:pt idx="664">
                  <c:v>97.714445999999995</c:v>
                </c:pt>
                <c:pt idx="665">
                  <c:v>97.717196000000001</c:v>
                </c:pt>
                <c:pt idx="666">
                  <c:v>97.719744000000006</c:v>
                </c:pt>
                <c:pt idx="667">
                  <c:v>97.722077999999996</c:v>
                </c:pt>
                <c:pt idx="668">
                  <c:v>97.724368999999996</c:v>
                </c:pt>
                <c:pt idx="669">
                  <c:v>97.726731999999998</c:v>
                </c:pt>
                <c:pt idx="670">
                  <c:v>97.729107999999997</c:v>
                </c:pt>
                <c:pt idx="671">
                  <c:v>97.731476999999998</c:v>
                </c:pt>
                <c:pt idx="672">
                  <c:v>97.733812999999998</c:v>
                </c:pt>
                <c:pt idx="673">
                  <c:v>97.736087999999995</c:v>
                </c:pt>
                <c:pt idx="674">
                  <c:v>97.738304999999997</c:v>
                </c:pt>
                <c:pt idx="675">
                  <c:v>97.740464000000003</c:v>
                </c:pt>
                <c:pt idx="676">
                  <c:v>97.742576999999997</c:v>
                </c:pt>
                <c:pt idx="677">
                  <c:v>97.744653999999997</c:v>
                </c:pt>
                <c:pt idx="678">
                  <c:v>97.746708999999996</c:v>
                </c:pt>
                <c:pt idx="679">
                  <c:v>97.748759000000007</c:v>
                </c:pt>
                <c:pt idx="680">
                  <c:v>97.750780000000006</c:v>
                </c:pt>
                <c:pt idx="681">
                  <c:v>97.752763000000002</c:v>
                </c:pt>
                <c:pt idx="682">
                  <c:v>97.754699000000002</c:v>
                </c:pt>
                <c:pt idx="683">
                  <c:v>97.756583000000006</c:v>
                </c:pt>
                <c:pt idx="684">
                  <c:v>97.758438999999996</c:v>
                </c:pt>
                <c:pt idx="685">
                  <c:v>97.760278999999997</c:v>
                </c:pt>
                <c:pt idx="686">
                  <c:v>97.762102999999996</c:v>
                </c:pt>
                <c:pt idx="687">
                  <c:v>97.763918000000004</c:v>
                </c:pt>
                <c:pt idx="688">
                  <c:v>97.765718000000007</c:v>
                </c:pt>
                <c:pt idx="689">
                  <c:v>97.767503000000005</c:v>
                </c:pt>
                <c:pt idx="690">
                  <c:v>97.769266999999999</c:v>
                </c:pt>
                <c:pt idx="691">
                  <c:v>97.771006999999997</c:v>
                </c:pt>
                <c:pt idx="692">
                  <c:v>97.772695999999996</c:v>
                </c:pt>
                <c:pt idx="693">
                  <c:v>97.774299999999997</c:v>
                </c:pt>
                <c:pt idx="694">
                  <c:v>97.775846000000001</c:v>
                </c:pt>
                <c:pt idx="695">
                  <c:v>97.777370000000005</c:v>
                </c:pt>
                <c:pt idx="696">
                  <c:v>97.778881999999996</c:v>
                </c:pt>
                <c:pt idx="697">
                  <c:v>97.780422000000002</c:v>
                </c:pt>
                <c:pt idx="698">
                  <c:v>97.781974000000005</c:v>
                </c:pt>
                <c:pt idx="699">
                  <c:v>97.783468999999997</c:v>
                </c:pt>
                <c:pt idx="700">
                  <c:v>97.784929000000005</c:v>
                </c:pt>
                <c:pt idx="701">
                  <c:v>97.786394000000001</c:v>
                </c:pt>
                <c:pt idx="702">
                  <c:v>97.787807000000001</c:v>
                </c:pt>
                <c:pt idx="703">
                  <c:v>97.789091999999997</c:v>
                </c:pt>
                <c:pt idx="704">
                  <c:v>97.790234999999996</c:v>
                </c:pt>
                <c:pt idx="705">
                  <c:v>97.791182000000006</c:v>
                </c:pt>
                <c:pt idx="706">
                  <c:v>97.792142999999996</c:v>
                </c:pt>
                <c:pt idx="707">
                  <c:v>97.793549999999996</c:v>
                </c:pt>
                <c:pt idx="708">
                  <c:v>97.795208000000002</c:v>
                </c:pt>
                <c:pt idx="709">
                  <c:v>97.796915999999996</c:v>
                </c:pt>
                <c:pt idx="710">
                  <c:v>97.798535999999999</c:v>
                </c:pt>
                <c:pt idx="711">
                  <c:v>97.799757999999997</c:v>
                </c:pt>
                <c:pt idx="712">
                  <c:v>97.800634000000002</c:v>
                </c:pt>
                <c:pt idx="713">
                  <c:v>97.801123000000004</c:v>
                </c:pt>
                <c:pt idx="714">
                  <c:v>97.801534000000004</c:v>
                </c:pt>
                <c:pt idx="715">
                  <c:v>97.802203000000006</c:v>
                </c:pt>
                <c:pt idx="716">
                  <c:v>97.803005999999996</c:v>
                </c:pt>
                <c:pt idx="717">
                  <c:v>97.803966000000003</c:v>
                </c:pt>
                <c:pt idx="718">
                  <c:v>97.804810000000003</c:v>
                </c:pt>
                <c:pt idx="719">
                  <c:v>97.805170000000004</c:v>
                </c:pt>
                <c:pt idx="720">
                  <c:v>97.805329</c:v>
                </c:pt>
                <c:pt idx="721">
                  <c:v>97.805448999999996</c:v>
                </c:pt>
                <c:pt idx="722">
                  <c:v>97.805655999999999</c:v>
                </c:pt>
                <c:pt idx="723">
                  <c:v>97.806104000000005</c:v>
                </c:pt>
                <c:pt idx="724">
                  <c:v>97.806762000000006</c:v>
                </c:pt>
                <c:pt idx="725">
                  <c:v>97.807884999999999</c:v>
                </c:pt>
                <c:pt idx="726">
                  <c:v>97.808932999999996</c:v>
                </c:pt>
                <c:pt idx="727">
                  <c:v>97.809346000000005</c:v>
                </c:pt>
                <c:pt idx="728">
                  <c:v>97.809239000000005</c:v>
                </c:pt>
                <c:pt idx="729">
                  <c:v>97.808452000000003</c:v>
                </c:pt>
                <c:pt idx="730">
                  <c:v>97.807513999999998</c:v>
                </c:pt>
                <c:pt idx="731">
                  <c:v>97.807136999999997</c:v>
                </c:pt>
                <c:pt idx="732">
                  <c:v>97.806939999999997</c:v>
                </c:pt>
                <c:pt idx="733">
                  <c:v>97.806658999999996</c:v>
                </c:pt>
                <c:pt idx="734">
                  <c:v>97.806578999999999</c:v>
                </c:pt>
                <c:pt idx="735">
                  <c:v>97.807041999999996</c:v>
                </c:pt>
                <c:pt idx="736">
                  <c:v>97.807433000000003</c:v>
                </c:pt>
                <c:pt idx="737">
                  <c:v>97.807095000000004</c:v>
                </c:pt>
                <c:pt idx="738">
                  <c:v>97.806365</c:v>
                </c:pt>
                <c:pt idx="739">
                  <c:v>97.805335999999997</c:v>
                </c:pt>
                <c:pt idx="740">
                  <c:v>97.804148999999995</c:v>
                </c:pt>
                <c:pt idx="741">
                  <c:v>97.802952000000005</c:v>
                </c:pt>
                <c:pt idx="742">
                  <c:v>97.801811000000001</c:v>
                </c:pt>
                <c:pt idx="743">
                  <c:v>97.800663</c:v>
                </c:pt>
                <c:pt idx="744">
                  <c:v>97.799636000000007</c:v>
                </c:pt>
                <c:pt idx="745">
                  <c:v>97.799034000000006</c:v>
                </c:pt>
                <c:pt idx="746">
                  <c:v>97.798321999999999</c:v>
                </c:pt>
                <c:pt idx="747">
                  <c:v>97.797154000000006</c:v>
                </c:pt>
                <c:pt idx="748">
                  <c:v>97.795517000000004</c:v>
                </c:pt>
                <c:pt idx="749">
                  <c:v>97.793030999999999</c:v>
                </c:pt>
                <c:pt idx="750">
                  <c:v>97.790300999999999</c:v>
                </c:pt>
                <c:pt idx="751">
                  <c:v>97.787526</c:v>
                </c:pt>
                <c:pt idx="752">
                  <c:v>97.785239000000004</c:v>
                </c:pt>
                <c:pt idx="753">
                  <c:v>97.784063000000003</c:v>
                </c:pt>
                <c:pt idx="754">
                  <c:v>97.78331</c:v>
                </c:pt>
                <c:pt idx="755">
                  <c:v>97.782736999999997</c:v>
                </c:pt>
                <c:pt idx="756">
                  <c:v>97.781628999999995</c:v>
                </c:pt>
                <c:pt idx="757">
                  <c:v>97.778782000000007</c:v>
                </c:pt>
                <c:pt idx="758">
                  <c:v>97.775301999999996</c:v>
                </c:pt>
                <c:pt idx="759">
                  <c:v>97.772256999999996</c:v>
                </c:pt>
                <c:pt idx="760">
                  <c:v>97.769391999999996</c:v>
                </c:pt>
                <c:pt idx="761">
                  <c:v>97.766941000000003</c:v>
                </c:pt>
                <c:pt idx="762">
                  <c:v>97.764511999999996</c:v>
                </c:pt>
                <c:pt idx="763">
                  <c:v>97.761702999999997</c:v>
                </c:pt>
                <c:pt idx="764">
                  <c:v>97.758708999999996</c:v>
                </c:pt>
                <c:pt idx="765">
                  <c:v>97.755671000000007</c:v>
                </c:pt>
                <c:pt idx="766">
                  <c:v>97.752560000000003</c:v>
                </c:pt>
                <c:pt idx="767">
                  <c:v>97.749381999999997</c:v>
                </c:pt>
                <c:pt idx="768">
                  <c:v>97.746211000000002</c:v>
                </c:pt>
                <c:pt idx="769">
                  <c:v>97.743094999999997</c:v>
                </c:pt>
                <c:pt idx="770">
                  <c:v>97.740093999999999</c:v>
                </c:pt>
                <c:pt idx="771">
                  <c:v>97.737342999999996</c:v>
                </c:pt>
                <c:pt idx="772">
                  <c:v>97.734605000000002</c:v>
                </c:pt>
                <c:pt idx="773">
                  <c:v>97.731622000000002</c:v>
                </c:pt>
                <c:pt idx="774">
                  <c:v>97.728308999999996</c:v>
                </c:pt>
                <c:pt idx="775">
                  <c:v>97.724199999999996</c:v>
                </c:pt>
                <c:pt idx="776">
                  <c:v>97.719826999999995</c:v>
                </c:pt>
                <c:pt idx="777">
                  <c:v>97.715466000000006</c:v>
                </c:pt>
                <c:pt idx="778">
                  <c:v>97.711478999999997</c:v>
                </c:pt>
                <c:pt idx="779">
                  <c:v>97.708678000000006</c:v>
                </c:pt>
                <c:pt idx="780">
                  <c:v>97.706186000000002</c:v>
                </c:pt>
                <c:pt idx="781">
                  <c:v>97.703276000000002</c:v>
                </c:pt>
                <c:pt idx="782">
                  <c:v>97.699640000000002</c:v>
                </c:pt>
                <c:pt idx="783">
                  <c:v>97.694040999999999</c:v>
                </c:pt>
                <c:pt idx="784">
                  <c:v>97.688612000000006</c:v>
                </c:pt>
                <c:pt idx="785">
                  <c:v>97.685941999999997</c:v>
                </c:pt>
                <c:pt idx="786">
                  <c:v>97.683802</c:v>
                </c:pt>
                <c:pt idx="787">
                  <c:v>97.679895000000002</c:v>
                </c:pt>
                <c:pt idx="788">
                  <c:v>97.675703999999996</c:v>
                </c:pt>
                <c:pt idx="789">
                  <c:v>97.672331999999997</c:v>
                </c:pt>
                <c:pt idx="790">
                  <c:v>97.669511</c:v>
                </c:pt>
                <c:pt idx="791">
                  <c:v>97.667828</c:v>
                </c:pt>
                <c:pt idx="792">
                  <c:v>97.665435000000002</c:v>
                </c:pt>
                <c:pt idx="793">
                  <c:v>97.659205999999998</c:v>
                </c:pt>
                <c:pt idx="794">
                  <c:v>97.652421000000004</c:v>
                </c:pt>
                <c:pt idx="795">
                  <c:v>97.648674999999997</c:v>
                </c:pt>
                <c:pt idx="796">
                  <c:v>97.646174999999999</c:v>
                </c:pt>
                <c:pt idx="797">
                  <c:v>97.643893000000006</c:v>
                </c:pt>
                <c:pt idx="798">
                  <c:v>97.641435999999999</c:v>
                </c:pt>
                <c:pt idx="799">
                  <c:v>97.636621000000005</c:v>
                </c:pt>
                <c:pt idx="800">
                  <c:v>97.632081999999997</c:v>
                </c:pt>
                <c:pt idx="801">
                  <c:v>97.630623999999997</c:v>
                </c:pt>
                <c:pt idx="802">
                  <c:v>97.630223999999998</c:v>
                </c:pt>
                <c:pt idx="803">
                  <c:v>97.630584999999996</c:v>
                </c:pt>
                <c:pt idx="804">
                  <c:v>97.630232000000007</c:v>
                </c:pt>
                <c:pt idx="805">
                  <c:v>97.626688000000001</c:v>
                </c:pt>
                <c:pt idx="806">
                  <c:v>97.622766999999996</c:v>
                </c:pt>
                <c:pt idx="807">
                  <c:v>97.620405000000005</c:v>
                </c:pt>
                <c:pt idx="808">
                  <c:v>97.618892000000002</c:v>
                </c:pt>
                <c:pt idx="809">
                  <c:v>97.618027999999995</c:v>
                </c:pt>
                <c:pt idx="810">
                  <c:v>97.617491999999999</c:v>
                </c:pt>
                <c:pt idx="811">
                  <c:v>97.616298</c:v>
                </c:pt>
                <c:pt idx="812">
                  <c:v>97.615533999999997</c:v>
                </c:pt>
                <c:pt idx="813">
                  <c:v>97.616168000000002</c:v>
                </c:pt>
                <c:pt idx="814">
                  <c:v>97.617418000000001</c:v>
                </c:pt>
                <c:pt idx="815">
                  <c:v>97.619909000000007</c:v>
                </c:pt>
                <c:pt idx="816">
                  <c:v>97.621598000000006</c:v>
                </c:pt>
                <c:pt idx="817">
                  <c:v>97.620250999999996</c:v>
                </c:pt>
                <c:pt idx="818">
                  <c:v>97.618116999999998</c:v>
                </c:pt>
                <c:pt idx="819">
                  <c:v>97.616472999999999</c:v>
                </c:pt>
                <c:pt idx="820">
                  <c:v>97.616382999999999</c:v>
                </c:pt>
                <c:pt idx="821">
                  <c:v>97.620841999999996</c:v>
                </c:pt>
                <c:pt idx="822">
                  <c:v>97.625303000000002</c:v>
                </c:pt>
                <c:pt idx="823">
                  <c:v>97.625501</c:v>
                </c:pt>
                <c:pt idx="824">
                  <c:v>97.623958999999999</c:v>
                </c:pt>
                <c:pt idx="825">
                  <c:v>97.621606</c:v>
                </c:pt>
                <c:pt idx="826">
                  <c:v>97.619805999999997</c:v>
                </c:pt>
                <c:pt idx="827">
                  <c:v>97.620790999999997</c:v>
                </c:pt>
                <c:pt idx="828">
                  <c:v>97.622800999999995</c:v>
                </c:pt>
                <c:pt idx="829">
                  <c:v>97.624289000000005</c:v>
                </c:pt>
                <c:pt idx="830">
                  <c:v>97.625837000000004</c:v>
                </c:pt>
                <c:pt idx="831">
                  <c:v>97.627430000000004</c:v>
                </c:pt>
                <c:pt idx="832">
                  <c:v>97.629192000000003</c:v>
                </c:pt>
                <c:pt idx="833">
                  <c:v>97.630871999999997</c:v>
                </c:pt>
                <c:pt idx="834">
                  <c:v>97.632723999999996</c:v>
                </c:pt>
                <c:pt idx="835">
                  <c:v>97.634495999999999</c:v>
                </c:pt>
                <c:pt idx="836">
                  <c:v>97.636308999999997</c:v>
                </c:pt>
                <c:pt idx="837">
                  <c:v>97.638293000000004</c:v>
                </c:pt>
                <c:pt idx="838">
                  <c:v>97.640162000000004</c:v>
                </c:pt>
                <c:pt idx="839">
                  <c:v>97.641198000000003</c:v>
                </c:pt>
                <c:pt idx="840">
                  <c:v>97.642071999999999</c:v>
                </c:pt>
                <c:pt idx="841">
                  <c:v>97.642486000000005</c:v>
                </c:pt>
                <c:pt idx="842">
                  <c:v>97.643011999999999</c:v>
                </c:pt>
                <c:pt idx="843">
                  <c:v>97.644256999999996</c:v>
                </c:pt>
                <c:pt idx="844">
                  <c:v>97.645795000000007</c:v>
                </c:pt>
                <c:pt idx="845">
                  <c:v>97.647638000000001</c:v>
                </c:pt>
                <c:pt idx="846">
                  <c:v>97.649326000000002</c:v>
                </c:pt>
                <c:pt idx="847">
                  <c:v>97.649406999999997</c:v>
                </c:pt>
                <c:pt idx="848">
                  <c:v>97.649597</c:v>
                </c:pt>
                <c:pt idx="849">
                  <c:v>97.651381999999998</c:v>
                </c:pt>
                <c:pt idx="850">
                  <c:v>97.653825999999995</c:v>
                </c:pt>
                <c:pt idx="851">
                  <c:v>97.656784000000002</c:v>
                </c:pt>
                <c:pt idx="852">
                  <c:v>97.659413999999998</c:v>
                </c:pt>
                <c:pt idx="853">
                  <c:v>97.660830000000004</c:v>
                </c:pt>
                <c:pt idx="854">
                  <c:v>97.662385</c:v>
                </c:pt>
                <c:pt idx="855">
                  <c:v>97.665512000000007</c:v>
                </c:pt>
                <c:pt idx="856">
                  <c:v>97.668822000000006</c:v>
                </c:pt>
                <c:pt idx="857">
                  <c:v>97.671583999999996</c:v>
                </c:pt>
                <c:pt idx="858">
                  <c:v>97.672488999999999</c:v>
                </c:pt>
                <c:pt idx="859">
                  <c:v>97.669281999999995</c:v>
                </c:pt>
                <c:pt idx="860">
                  <c:v>97.664820000000006</c:v>
                </c:pt>
                <c:pt idx="861">
                  <c:v>97.661540000000002</c:v>
                </c:pt>
                <c:pt idx="862">
                  <c:v>97.659107000000006</c:v>
                </c:pt>
                <c:pt idx="863">
                  <c:v>97.657347000000001</c:v>
                </c:pt>
                <c:pt idx="864">
                  <c:v>97.657408000000004</c:v>
                </c:pt>
                <c:pt idx="865">
                  <c:v>97.661418999999995</c:v>
                </c:pt>
                <c:pt idx="866">
                  <c:v>97.666921000000002</c:v>
                </c:pt>
                <c:pt idx="867">
                  <c:v>97.673529000000002</c:v>
                </c:pt>
                <c:pt idx="868">
                  <c:v>97.676839000000001</c:v>
                </c:pt>
                <c:pt idx="869">
                  <c:v>97.668628999999996</c:v>
                </c:pt>
                <c:pt idx="870">
                  <c:v>97.658102999999997</c:v>
                </c:pt>
                <c:pt idx="871">
                  <c:v>97.652888000000004</c:v>
                </c:pt>
                <c:pt idx="872">
                  <c:v>97.650918000000004</c:v>
                </c:pt>
                <c:pt idx="873">
                  <c:v>97.653649000000001</c:v>
                </c:pt>
                <c:pt idx="874">
                  <c:v>97.656554</c:v>
                </c:pt>
                <c:pt idx="875">
                  <c:v>97.654015000000001</c:v>
                </c:pt>
                <c:pt idx="876">
                  <c:v>97.650368999999998</c:v>
                </c:pt>
                <c:pt idx="877">
                  <c:v>97.648657</c:v>
                </c:pt>
                <c:pt idx="878">
                  <c:v>97.645437000000001</c:v>
                </c:pt>
                <c:pt idx="879">
                  <c:v>97.635987</c:v>
                </c:pt>
                <c:pt idx="880">
                  <c:v>97.624735999999999</c:v>
                </c:pt>
                <c:pt idx="881">
                  <c:v>97.614992000000001</c:v>
                </c:pt>
                <c:pt idx="882">
                  <c:v>97.607420000000005</c:v>
                </c:pt>
                <c:pt idx="883">
                  <c:v>97.606505999999996</c:v>
                </c:pt>
                <c:pt idx="884">
                  <c:v>97.606854999999996</c:v>
                </c:pt>
                <c:pt idx="885">
                  <c:v>97.604641999999998</c:v>
                </c:pt>
                <c:pt idx="886">
                  <c:v>97.600453000000002</c:v>
                </c:pt>
                <c:pt idx="887">
                  <c:v>97.591645999999997</c:v>
                </c:pt>
                <c:pt idx="888">
                  <c:v>97.581401</c:v>
                </c:pt>
                <c:pt idx="889">
                  <c:v>97.571889999999996</c:v>
                </c:pt>
                <c:pt idx="890">
                  <c:v>97.562917999999996</c:v>
                </c:pt>
                <c:pt idx="891">
                  <c:v>97.555178999999995</c:v>
                </c:pt>
                <c:pt idx="892">
                  <c:v>97.548034000000001</c:v>
                </c:pt>
                <c:pt idx="893">
                  <c:v>97.539916000000005</c:v>
                </c:pt>
                <c:pt idx="894">
                  <c:v>97.531495000000007</c:v>
                </c:pt>
                <c:pt idx="895">
                  <c:v>97.521620999999996</c:v>
                </c:pt>
                <c:pt idx="896">
                  <c:v>97.513052000000002</c:v>
                </c:pt>
                <c:pt idx="897">
                  <c:v>97.510487999999995</c:v>
                </c:pt>
                <c:pt idx="898">
                  <c:v>97.508655000000005</c:v>
                </c:pt>
                <c:pt idx="899">
                  <c:v>97.503315000000001</c:v>
                </c:pt>
                <c:pt idx="900">
                  <c:v>97.493443999999997</c:v>
                </c:pt>
                <c:pt idx="901">
                  <c:v>97.474384999999998</c:v>
                </c:pt>
                <c:pt idx="902">
                  <c:v>97.455095999999998</c:v>
                </c:pt>
                <c:pt idx="903">
                  <c:v>97.445656999999997</c:v>
                </c:pt>
                <c:pt idx="904">
                  <c:v>97.439645999999996</c:v>
                </c:pt>
                <c:pt idx="905">
                  <c:v>97.435153999999997</c:v>
                </c:pt>
                <c:pt idx="906">
                  <c:v>97.428447000000006</c:v>
                </c:pt>
                <c:pt idx="907">
                  <c:v>97.412380999999996</c:v>
                </c:pt>
                <c:pt idx="908">
                  <c:v>97.393612000000005</c:v>
                </c:pt>
                <c:pt idx="909">
                  <c:v>97.378028</c:v>
                </c:pt>
                <c:pt idx="910">
                  <c:v>97.363900000000001</c:v>
                </c:pt>
                <c:pt idx="911">
                  <c:v>97.353629999999995</c:v>
                </c:pt>
                <c:pt idx="912">
                  <c:v>97.343068000000002</c:v>
                </c:pt>
                <c:pt idx="913">
                  <c:v>97.329036000000002</c:v>
                </c:pt>
                <c:pt idx="914">
                  <c:v>97.312532000000004</c:v>
                </c:pt>
                <c:pt idx="915">
                  <c:v>97.291348999999997</c:v>
                </c:pt>
                <c:pt idx="916">
                  <c:v>97.271118000000001</c:v>
                </c:pt>
                <c:pt idx="917">
                  <c:v>97.257903999999996</c:v>
                </c:pt>
                <c:pt idx="918">
                  <c:v>97.246887000000001</c:v>
                </c:pt>
                <c:pt idx="919">
                  <c:v>97.236721000000003</c:v>
                </c:pt>
                <c:pt idx="920">
                  <c:v>97.224912000000003</c:v>
                </c:pt>
                <c:pt idx="921">
                  <c:v>97.208061000000001</c:v>
                </c:pt>
                <c:pt idx="922">
                  <c:v>97.189468000000005</c:v>
                </c:pt>
                <c:pt idx="923">
                  <c:v>97.169679000000002</c:v>
                </c:pt>
                <c:pt idx="924">
                  <c:v>97.150396999999998</c:v>
                </c:pt>
                <c:pt idx="925">
                  <c:v>97.133075000000005</c:v>
                </c:pt>
                <c:pt idx="926">
                  <c:v>97.116014000000007</c:v>
                </c:pt>
                <c:pt idx="927">
                  <c:v>97.098928000000001</c:v>
                </c:pt>
                <c:pt idx="928">
                  <c:v>97.078609</c:v>
                </c:pt>
                <c:pt idx="929">
                  <c:v>97.050049000000001</c:v>
                </c:pt>
                <c:pt idx="930">
                  <c:v>97.020207999999997</c:v>
                </c:pt>
                <c:pt idx="931">
                  <c:v>96.993218999999996</c:v>
                </c:pt>
                <c:pt idx="932">
                  <c:v>96.970016000000001</c:v>
                </c:pt>
                <c:pt idx="933">
                  <c:v>96.954820999999995</c:v>
                </c:pt>
                <c:pt idx="934">
                  <c:v>96.941440999999998</c:v>
                </c:pt>
                <c:pt idx="935">
                  <c:v>96.925392000000002</c:v>
                </c:pt>
                <c:pt idx="936">
                  <c:v>96.905147999999997</c:v>
                </c:pt>
                <c:pt idx="937">
                  <c:v>96.876751999999996</c:v>
                </c:pt>
                <c:pt idx="938">
                  <c:v>96.845273000000006</c:v>
                </c:pt>
                <c:pt idx="939">
                  <c:v>96.814628999999996</c:v>
                </c:pt>
                <c:pt idx="940">
                  <c:v>96.783315999999999</c:v>
                </c:pt>
                <c:pt idx="941">
                  <c:v>96.751641000000006</c:v>
                </c:pt>
                <c:pt idx="942">
                  <c:v>96.721743000000004</c:v>
                </c:pt>
                <c:pt idx="943">
                  <c:v>96.699145999999999</c:v>
                </c:pt>
                <c:pt idx="944">
                  <c:v>96.675612000000001</c:v>
                </c:pt>
                <c:pt idx="945">
                  <c:v>96.642854</c:v>
                </c:pt>
                <c:pt idx="946">
                  <c:v>96.605430999999996</c:v>
                </c:pt>
                <c:pt idx="947">
                  <c:v>96.561789000000005</c:v>
                </c:pt>
                <c:pt idx="948">
                  <c:v>96.518072000000004</c:v>
                </c:pt>
                <c:pt idx="949">
                  <c:v>96.481075000000004</c:v>
                </c:pt>
                <c:pt idx="950">
                  <c:v>96.447114999999997</c:v>
                </c:pt>
                <c:pt idx="951">
                  <c:v>96.416819000000004</c:v>
                </c:pt>
                <c:pt idx="952">
                  <c:v>96.384924999999996</c:v>
                </c:pt>
                <c:pt idx="953">
                  <c:v>96.344313999999997</c:v>
                </c:pt>
                <c:pt idx="954">
                  <c:v>96.299605999999997</c:v>
                </c:pt>
                <c:pt idx="955">
                  <c:v>96.252032</c:v>
                </c:pt>
                <c:pt idx="956">
                  <c:v>96.202821999999998</c:v>
                </c:pt>
                <c:pt idx="957">
                  <c:v>96.154140999999996</c:v>
                </c:pt>
                <c:pt idx="958">
                  <c:v>96.105666999999997</c:v>
                </c:pt>
                <c:pt idx="959">
                  <c:v>96.057710999999998</c:v>
                </c:pt>
                <c:pt idx="960">
                  <c:v>96.008410999999995</c:v>
                </c:pt>
                <c:pt idx="961">
                  <c:v>95.955278000000007</c:v>
                </c:pt>
                <c:pt idx="962">
                  <c:v>95.898607999999996</c:v>
                </c:pt>
                <c:pt idx="963">
                  <c:v>95.837452999999996</c:v>
                </c:pt>
                <c:pt idx="964">
                  <c:v>95.774280000000005</c:v>
                </c:pt>
                <c:pt idx="965">
                  <c:v>95.712497999999997</c:v>
                </c:pt>
                <c:pt idx="966">
                  <c:v>95.651796000000004</c:v>
                </c:pt>
                <c:pt idx="967">
                  <c:v>95.596514999999997</c:v>
                </c:pt>
                <c:pt idx="968">
                  <c:v>95.539502999999996</c:v>
                </c:pt>
                <c:pt idx="969">
                  <c:v>95.474840999999998</c:v>
                </c:pt>
                <c:pt idx="970">
                  <c:v>95.400643000000002</c:v>
                </c:pt>
                <c:pt idx="971">
                  <c:v>95.310981999999996</c:v>
                </c:pt>
                <c:pt idx="972">
                  <c:v>95.215463999999997</c:v>
                </c:pt>
                <c:pt idx="973">
                  <c:v>95.122473999999997</c:v>
                </c:pt>
                <c:pt idx="974">
                  <c:v>95.027339999999995</c:v>
                </c:pt>
                <c:pt idx="975">
                  <c:v>94.926304000000002</c:v>
                </c:pt>
                <c:pt idx="976">
                  <c:v>94.820274999999995</c:v>
                </c:pt>
                <c:pt idx="977">
                  <c:v>94.708292</c:v>
                </c:pt>
                <c:pt idx="978">
                  <c:v>94.589698999999996</c:v>
                </c:pt>
                <c:pt idx="979">
                  <c:v>94.465090000000004</c:v>
                </c:pt>
                <c:pt idx="980">
                  <c:v>94.332868000000005</c:v>
                </c:pt>
                <c:pt idx="981">
                  <c:v>94.191435999999996</c:v>
                </c:pt>
                <c:pt idx="982">
                  <c:v>94.041381000000001</c:v>
                </c:pt>
                <c:pt idx="983">
                  <c:v>93.882350000000002</c:v>
                </c:pt>
                <c:pt idx="984">
                  <c:v>93.713358999999997</c:v>
                </c:pt>
                <c:pt idx="985">
                  <c:v>93.531847999999997</c:v>
                </c:pt>
                <c:pt idx="986">
                  <c:v>93.339011999999997</c:v>
                </c:pt>
                <c:pt idx="987">
                  <c:v>93.136370999999997</c:v>
                </c:pt>
                <c:pt idx="988">
                  <c:v>92.919762000000006</c:v>
                </c:pt>
                <c:pt idx="989">
                  <c:v>92.684685000000002</c:v>
                </c:pt>
                <c:pt idx="990">
                  <c:v>92.431661000000005</c:v>
                </c:pt>
                <c:pt idx="991">
                  <c:v>92.159295999999998</c:v>
                </c:pt>
                <c:pt idx="992">
                  <c:v>91.868392999999998</c:v>
                </c:pt>
                <c:pt idx="993">
                  <c:v>91.560694999999996</c:v>
                </c:pt>
                <c:pt idx="994">
                  <c:v>91.231234000000001</c:v>
                </c:pt>
                <c:pt idx="995">
                  <c:v>90.875935999999996</c:v>
                </c:pt>
                <c:pt idx="996">
                  <c:v>90.493560000000002</c:v>
                </c:pt>
                <c:pt idx="997">
                  <c:v>90.081874999999997</c:v>
                </c:pt>
                <c:pt idx="998">
                  <c:v>89.639266000000006</c:v>
                </c:pt>
                <c:pt idx="999">
                  <c:v>89.165056000000007</c:v>
                </c:pt>
                <c:pt idx="1000">
                  <c:v>88.655309000000003</c:v>
                </c:pt>
                <c:pt idx="1001">
                  <c:v>88.104056999999997</c:v>
                </c:pt>
                <c:pt idx="1002">
                  <c:v>87.514401000000007</c:v>
                </c:pt>
                <c:pt idx="1003">
                  <c:v>86.889826999999997</c:v>
                </c:pt>
                <c:pt idx="1004">
                  <c:v>86.225587000000004</c:v>
                </c:pt>
                <c:pt idx="1005">
                  <c:v>85.519800000000004</c:v>
                </c:pt>
                <c:pt idx="1006">
                  <c:v>84.770114000000007</c:v>
                </c:pt>
                <c:pt idx="1007">
                  <c:v>83.971601000000007</c:v>
                </c:pt>
                <c:pt idx="1008">
                  <c:v>83.129570000000001</c:v>
                </c:pt>
                <c:pt idx="1009">
                  <c:v>82.247089000000003</c:v>
                </c:pt>
                <c:pt idx="1010">
                  <c:v>81.326637000000005</c:v>
                </c:pt>
                <c:pt idx="1011">
                  <c:v>80.371561999999997</c:v>
                </c:pt>
                <c:pt idx="1012">
                  <c:v>79.380413000000004</c:v>
                </c:pt>
                <c:pt idx="1013">
                  <c:v>78.350609000000006</c:v>
                </c:pt>
                <c:pt idx="1014">
                  <c:v>77.288003000000003</c:v>
                </c:pt>
                <c:pt idx="1015">
                  <c:v>76.192780999999997</c:v>
                </c:pt>
                <c:pt idx="1016">
                  <c:v>75.076761000000005</c:v>
                </c:pt>
                <c:pt idx="1017">
                  <c:v>73.950716</c:v>
                </c:pt>
                <c:pt idx="1018">
                  <c:v>72.819879999999998</c:v>
                </c:pt>
                <c:pt idx="1019">
                  <c:v>71.693095999999997</c:v>
                </c:pt>
                <c:pt idx="1020">
                  <c:v>70.573476999999997</c:v>
                </c:pt>
                <c:pt idx="1021">
                  <c:v>69.466588000000002</c:v>
                </c:pt>
                <c:pt idx="1022">
                  <c:v>68.371993000000003</c:v>
                </c:pt>
                <c:pt idx="1023">
                  <c:v>67.292789999999997</c:v>
                </c:pt>
                <c:pt idx="1024">
                  <c:v>66.227022000000005</c:v>
                </c:pt>
                <c:pt idx="1025">
                  <c:v>65.172641999999996</c:v>
                </c:pt>
                <c:pt idx="1026">
                  <c:v>64.127916999999997</c:v>
                </c:pt>
                <c:pt idx="1027">
                  <c:v>63.091445</c:v>
                </c:pt>
                <c:pt idx="1028">
                  <c:v>62.063020000000002</c:v>
                </c:pt>
                <c:pt idx="1029">
                  <c:v>61.040733000000003</c:v>
                </c:pt>
                <c:pt idx="1030">
                  <c:v>60.028170000000003</c:v>
                </c:pt>
                <c:pt idx="1031">
                  <c:v>59.026513000000001</c:v>
                </c:pt>
                <c:pt idx="1032">
                  <c:v>58.040981000000002</c:v>
                </c:pt>
                <c:pt idx="1033">
                  <c:v>57.073954000000001</c:v>
                </c:pt>
                <c:pt idx="1034">
                  <c:v>56.135154</c:v>
                </c:pt>
                <c:pt idx="1035">
                  <c:v>55.231579000000004</c:v>
                </c:pt>
                <c:pt idx="1036">
                  <c:v>54.374699999999997</c:v>
                </c:pt>
                <c:pt idx="1037">
                  <c:v>53.577883</c:v>
                </c:pt>
                <c:pt idx="1038">
                  <c:v>52.848384000000003</c:v>
                </c:pt>
                <c:pt idx="1039">
                  <c:v>52.198363999999998</c:v>
                </c:pt>
                <c:pt idx="1040">
                  <c:v>51.630139999999997</c:v>
                </c:pt>
                <c:pt idx="1041">
                  <c:v>51.151626</c:v>
                </c:pt>
                <c:pt idx="1042">
                  <c:v>50.763348000000001</c:v>
                </c:pt>
                <c:pt idx="1043">
                  <c:v>50.468907999999999</c:v>
                </c:pt>
                <c:pt idx="1044">
                  <c:v>50.264231000000002</c:v>
                </c:pt>
                <c:pt idx="1045">
                  <c:v>50.149701999999998</c:v>
                </c:pt>
                <c:pt idx="1046">
                  <c:v>50.106158999999998</c:v>
                </c:pt>
                <c:pt idx="1047">
                  <c:v>50.126370000000001</c:v>
                </c:pt>
                <c:pt idx="1048">
                  <c:v>50.172941000000002</c:v>
                </c:pt>
                <c:pt idx="1049">
                  <c:v>50.219293</c:v>
                </c:pt>
                <c:pt idx="1050">
                  <c:v>50.219813000000002</c:v>
                </c:pt>
                <c:pt idx="1051">
                  <c:v>50.122017999999997</c:v>
                </c:pt>
                <c:pt idx="1052">
                  <c:v>49.920589</c:v>
                </c:pt>
                <c:pt idx="1053">
                  <c:v>49.585830999999999</c:v>
                </c:pt>
                <c:pt idx="1054">
                  <c:v>49.132980000000003</c:v>
                </c:pt>
                <c:pt idx="1055">
                  <c:v>48.556252999999998</c:v>
                </c:pt>
                <c:pt idx="1056">
                  <c:v>47.879424999999998</c:v>
                </c:pt>
                <c:pt idx="1057">
                  <c:v>47.120052999999999</c:v>
                </c:pt>
                <c:pt idx="1058">
                  <c:v>46.293080000000003</c:v>
                </c:pt>
                <c:pt idx="1059">
                  <c:v>45.417247000000003</c:v>
                </c:pt>
                <c:pt idx="1060">
                  <c:v>44.505293000000002</c:v>
                </c:pt>
                <c:pt idx="1061">
                  <c:v>43.571283999999999</c:v>
                </c:pt>
                <c:pt idx="1062">
                  <c:v>42.631926</c:v>
                </c:pt>
                <c:pt idx="1063">
                  <c:v>41.705140999999998</c:v>
                </c:pt>
                <c:pt idx="1064">
                  <c:v>40.807254999999998</c:v>
                </c:pt>
                <c:pt idx="1065">
                  <c:v>39.958112999999997</c:v>
                </c:pt>
                <c:pt idx="1066">
                  <c:v>39.166837000000001</c:v>
                </c:pt>
                <c:pt idx="1067">
                  <c:v>38.444198</c:v>
                </c:pt>
                <c:pt idx="1068">
                  <c:v>37.801377000000002</c:v>
                </c:pt>
                <c:pt idx="1069">
                  <c:v>37.249823999999997</c:v>
                </c:pt>
                <c:pt idx="1070">
                  <c:v>36.798535999999999</c:v>
                </c:pt>
                <c:pt idx="1071">
                  <c:v>36.458182999999998</c:v>
                </c:pt>
                <c:pt idx="1072">
                  <c:v>36.233902</c:v>
                </c:pt>
                <c:pt idx="1073">
                  <c:v>36.132013000000001</c:v>
                </c:pt>
                <c:pt idx="1074">
                  <c:v>36.159229000000003</c:v>
                </c:pt>
                <c:pt idx="1075">
                  <c:v>36.321831000000003</c:v>
                </c:pt>
                <c:pt idx="1076">
                  <c:v>36.620421</c:v>
                </c:pt>
                <c:pt idx="1077">
                  <c:v>37.057527</c:v>
                </c:pt>
                <c:pt idx="1078">
                  <c:v>37.623206000000003</c:v>
                </c:pt>
                <c:pt idx="1079">
                  <c:v>38.312361000000003</c:v>
                </c:pt>
                <c:pt idx="1080">
                  <c:v>39.111378000000002</c:v>
                </c:pt>
                <c:pt idx="1081">
                  <c:v>40.012016000000003</c:v>
                </c:pt>
                <c:pt idx="1082">
                  <c:v>40.994396000000002</c:v>
                </c:pt>
                <c:pt idx="1083">
                  <c:v>42.047179</c:v>
                </c:pt>
                <c:pt idx="1084">
                  <c:v>43.140110999999997</c:v>
                </c:pt>
                <c:pt idx="1085">
                  <c:v>44.249513999999998</c:v>
                </c:pt>
                <c:pt idx="1086">
                  <c:v>45.356169000000001</c:v>
                </c:pt>
                <c:pt idx="1087">
                  <c:v>46.437505000000002</c:v>
                </c:pt>
                <c:pt idx="1088">
                  <c:v>47.490761999999997</c:v>
                </c:pt>
                <c:pt idx="1089">
                  <c:v>48.505690000000001</c:v>
                </c:pt>
                <c:pt idx="1090">
                  <c:v>49.482678999999997</c:v>
                </c:pt>
                <c:pt idx="1091">
                  <c:v>50.417980999999997</c:v>
                </c:pt>
                <c:pt idx="1092">
                  <c:v>51.314794999999997</c:v>
                </c:pt>
                <c:pt idx="1093">
                  <c:v>52.171719000000003</c:v>
                </c:pt>
                <c:pt idx="1094">
                  <c:v>52.994984000000002</c:v>
                </c:pt>
                <c:pt idx="1095">
                  <c:v>53.787649999999999</c:v>
                </c:pt>
                <c:pt idx="1096">
                  <c:v>54.553992000000001</c:v>
                </c:pt>
                <c:pt idx="1097">
                  <c:v>55.295741999999997</c:v>
                </c:pt>
                <c:pt idx="1098">
                  <c:v>56.018118000000001</c:v>
                </c:pt>
                <c:pt idx="1099">
                  <c:v>56.723815000000002</c:v>
                </c:pt>
                <c:pt idx="1100">
                  <c:v>57.415796</c:v>
                </c:pt>
                <c:pt idx="1101">
                  <c:v>58.093806000000001</c:v>
                </c:pt>
                <c:pt idx="1102">
                  <c:v>58.765917999999999</c:v>
                </c:pt>
                <c:pt idx="1103">
                  <c:v>59.439512999999998</c:v>
                </c:pt>
                <c:pt idx="1104">
                  <c:v>60.119157999999999</c:v>
                </c:pt>
                <c:pt idx="1105">
                  <c:v>60.811867999999997</c:v>
                </c:pt>
                <c:pt idx="1106">
                  <c:v>61.518106000000003</c:v>
                </c:pt>
                <c:pt idx="1107">
                  <c:v>62.241660000000003</c:v>
                </c:pt>
                <c:pt idx="1108">
                  <c:v>62.977905999999997</c:v>
                </c:pt>
                <c:pt idx="1109">
                  <c:v>63.728140000000003</c:v>
                </c:pt>
                <c:pt idx="1110">
                  <c:v>64.477834000000001</c:v>
                </c:pt>
                <c:pt idx="1111">
                  <c:v>65.221449000000007</c:v>
                </c:pt>
                <c:pt idx="1112">
                  <c:v>65.936587000000003</c:v>
                </c:pt>
                <c:pt idx="1113">
                  <c:v>66.606300000000005</c:v>
                </c:pt>
                <c:pt idx="1114">
                  <c:v>67.212546000000003</c:v>
                </c:pt>
                <c:pt idx="1115">
                  <c:v>67.738500999999999</c:v>
                </c:pt>
                <c:pt idx="1116">
                  <c:v>68.162245999999996</c:v>
                </c:pt>
                <c:pt idx="1117">
                  <c:v>68.461394999999996</c:v>
                </c:pt>
                <c:pt idx="1118">
                  <c:v>68.623063999999999</c:v>
                </c:pt>
                <c:pt idx="1119">
                  <c:v>68.625929999999997</c:v>
                </c:pt>
                <c:pt idx="1120">
                  <c:v>68.471585000000005</c:v>
                </c:pt>
                <c:pt idx="1121">
                  <c:v>68.144605999999996</c:v>
                </c:pt>
                <c:pt idx="1122">
                  <c:v>67.669876000000002</c:v>
                </c:pt>
                <c:pt idx="1123">
                  <c:v>67.045088000000007</c:v>
                </c:pt>
                <c:pt idx="1124">
                  <c:v>66.330385000000007</c:v>
                </c:pt>
                <c:pt idx="1125">
                  <c:v>65.568123999999997</c:v>
                </c:pt>
                <c:pt idx="1126">
                  <c:v>64.812431000000004</c:v>
                </c:pt>
                <c:pt idx="1127">
                  <c:v>64.143095000000002</c:v>
                </c:pt>
                <c:pt idx="1128">
                  <c:v>63.537534999999998</c:v>
                </c:pt>
                <c:pt idx="1129">
                  <c:v>63.028545000000001</c:v>
                </c:pt>
                <c:pt idx="1130">
                  <c:v>62.531936999999999</c:v>
                </c:pt>
                <c:pt idx="1131">
                  <c:v>61.990222000000003</c:v>
                </c:pt>
                <c:pt idx="1132">
                  <c:v>61.348402</c:v>
                </c:pt>
                <c:pt idx="1133">
                  <c:v>60.522751999999997</c:v>
                </c:pt>
                <c:pt idx="1134">
                  <c:v>59.531315999999997</c:v>
                </c:pt>
                <c:pt idx="1135">
                  <c:v>58.341526999999999</c:v>
                </c:pt>
                <c:pt idx="1136">
                  <c:v>57.014769999999999</c:v>
                </c:pt>
                <c:pt idx="1137">
                  <c:v>55.579991</c:v>
                </c:pt>
                <c:pt idx="1138">
                  <c:v>54.112329000000003</c:v>
                </c:pt>
                <c:pt idx="1139">
                  <c:v>52.683641999999999</c:v>
                </c:pt>
                <c:pt idx="1140">
                  <c:v>51.365962000000003</c:v>
                </c:pt>
                <c:pt idx="1141">
                  <c:v>50.250264999999999</c:v>
                </c:pt>
                <c:pt idx="1142">
                  <c:v>49.380099999999999</c:v>
                </c:pt>
                <c:pt idx="1143">
                  <c:v>48.823478000000001</c:v>
                </c:pt>
                <c:pt idx="1144">
                  <c:v>48.600490000000001</c:v>
                </c:pt>
                <c:pt idx="1145">
                  <c:v>48.743732999999999</c:v>
                </c:pt>
                <c:pt idx="1146">
                  <c:v>49.251351999999997</c:v>
                </c:pt>
                <c:pt idx="1147">
                  <c:v>50.126779999999997</c:v>
                </c:pt>
                <c:pt idx="1148">
                  <c:v>51.341374000000002</c:v>
                </c:pt>
                <c:pt idx="1149">
                  <c:v>52.871488999999997</c:v>
                </c:pt>
                <c:pt idx="1150">
                  <c:v>54.680078999999999</c:v>
                </c:pt>
                <c:pt idx="1151">
                  <c:v>56.742471000000002</c:v>
                </c:pt>
                <c:pt idx="1152">
                  <c:v>58.998958000000002</c:v>
                </c:pt>
                <c:pt idx="1153">
                  <c:v>61.422063000000001</c:v>
                </c:pt>
                <c:pt idx="1154">
                  <c:v>63.915376999999999</c:v>
                </c:pt>
                <c:pt idx="1155">
                  <c:v>66.417833000000002</c:v>
                </c:pt>
                <c:pt idx="1156">
                  <c:v>68.853564000000006</c:v>
                </c:pt>
                <c:pt idx="1157">
                  <c:v>71.151019000000005</c:v>
                </c:pt>
                <c:pt idx="1158">
                  <c:v>73.281942999999998</c:v>
                </c:pt>
                <c:pt idx="1159">
                  <c:v>75.192141000000007</c:v>
                </c:pt>
                <c:pt idx="1160">
                  <c:v>76.904291000000001</c:v>
                </c:pt>
                <c:pt idx="1161">
                  <c:v>78.406754000000006</c:v>
                </c:pt>
                <c:pt idx="1162">
                  <c:v>79.736042999999995</c:v>
                </c:pt>
                <c:pt idx="1163">
                  <c:v>80.911536999999996</c:v>
                </c:pt>
                <c:pt idx="1164">
                  <c:v>81.957493999999997</c:v>
                </c:pt>
                <c:pt idx="1165">
                  <c:v>82.897604999999999</c:v>
                </c:pt>
                <c:pt idx="1166">
                  <c:v>83.745892999999995</c:v>
                </c:pt>
                <c:pt idx="1167">
                  <c:v>84.52055</c:v>
                </c:pt>
                <c:pt idx="1168">
                  <c:v>85.227818999999997</c:v>
                </c:pt>
                <c:pt idx="1169">
                  <c:v>85.878749999999997</c:v>
                </c:pt>
                <c:pt idx="1170">
                  <c:v>86.475758999999996</c:v>
                </c:pt>
                <c:pt idx="1171">
                  <c:v>87.023696000000001</c:v>
                </c:pt>
                <c:pt idx="1172">
                  <c:v>87.528219000000007</c:v>
                </c:pt>
                <c:pt idx="1173">
                  <c:v>87.995492999999996</c:v>
                </c:pt>
                <c:pt idx="1174">
                  <c:v>88.429001999999997</c:v>
                </c:pt>
                <c:pt idx="1175">
                  <c:v>88.833667000000005</c:v>
                </c:pt>
                <c:pt idx="1176">
                  <c:v>89.211195000000004</c:v>
                </c:pt>
                <c:pt idx="1177">
                  <c:v>89.564569000000006</c:v>
                </c:pt>
                <c:pt idx="1178">
                  <c:v>89.895210000000006</c:v>
                </c:pt>
                <c:pt idx="1179">
                  <c:v>90.204594</c:v>
                </c:pt>
                <c:pt idx="1180">
                  <c:v>90.496335999999999</c:v>
                </c:pt>
                <c:pt idx="1181">
                  <c:v>90.774001999999996</c:v>
                </c:pt>
                <c:pt idx="1182">
                  <c:v>91.038921999999999</c:v>
                </c:pt>
                <c:pt idx="1183">
                  <c:v>91.293569000000005</c:v>
                </c:pt>
                <c:pt idx="1184">
                  <c:v>91.536957999999998</c:v>
                </c:pt>
                <c:pt idx="1185">
                  <c:v>91.769001000000003</c:v>
                </c:pt>
                <c:pt idx="1186">
                  <c:v>91.991416000000001</c:v>
                </c:pt>
                <c:pt idx="1187">
                  <c:v>92.205646999999999</c:v>
                </c:pt>
                <c:pt idx="1188">
                  <c:v>92.412836999999996</c:v>
                </c:pt>
                <c:pt idx="1189">
                  <c:v>92.614501000000004</c:v>
                </c:pt>
                <c:pt idx="1190">
                  <c:v>92.809441000000007</c:v>
                </c:pt>
                <c:pt idx="1191">
                  <c:v>92.997156000000004</c:v>
                </c:pt>
                <c:pt idx="1192">
                  <c:v>93.177166999999997</c:v>
                </c:pt>
                <c:pt idx="1193">
                  <c:v>93.348707000000005</c:v>
                </c:pt>
                <c:pt idx="1194">
                  <c:v>93.512242000000001</c:v>
                </c:pt>
                <c:pt idx="1195">
                  <c:v>93.668886000000001</c:v>
                </c:pt>
                <c:pt idx="1196">
                  <c:v>93.818511999999998</c:v>
                </c:pt>
                <c:pt idx="1197">
                  <c:v>93.961307000000005</c:v>
                </c:pt>
                <c:pt idx="1198">
                  <c:v>94.098597999999996</c:v>
                </c:pt>
                <c:pt idx="1199">
                  <c:v>94.230413999999996</c:v>
                </c:pt>
                <c:pt idx="1200">
                  <c:v>94.357653999999997</c:v>
                </c:pt>
                <c:pt idx="1201">
                  <c:v>94.480570999999998</c:v>
                </c:pt>
                <c:pt idx="1202">
                  <c:v>94.597859999999997</c:v>
                </c:pt>
                <c:pt idx="1203">
                  <c:v>94.707679999999996</c:v>
                </c:pt>
                <c:pt idx="1204">
                  <c:v>94.812185999999997</c:v>
                </c:pt>
                <c:pt idx="1205">
                  <c:v>94.911786000000006</c:v>
                </c:pt>
                <c:pt idx="1206">
                  <c:v>95.009034</c:v>
                </c:pt>
                <c:pt idx="1207">
                  <c:v>95.106803999999997</c:v>
                </c:pt>
                <c:pt idx="1208">
                  <c:v>95.202387000000002</c:v>
                </c:pt>
                <c:pt idx="1209">
                  <c:v>95.294291999999999</c:v>
                </c:pt>
                <c:pt idx="1210">
                  <c:v>95.382256999999996</c:v>
                </c:pt>
                <c:pt idx="1211">
                  <c:v>95.465692000000004</c:v>
                </c:pt>
                <c:pt idx="1212">
                  <c:v>95.545550000000006</c:v>
                </c:pt>
                <c:pt idx="1213">
                  <c:v>95.621528999999995</c:v>
                </c:pt>
                <c:pt idx="1214">
                  <c:v>95.694877000000005</c:v>
                </c:pt>
                <c:pt idx="1215">
                  <c:v>95.766532999999995</c:v>
                </c:pt>
                <c:pt idx="1216">
                  <c:v>95.834660999999997</c:v>
                </c:pt>
                <c:pt idx="1217">
                  <c:v>95.898043999999999</c:v>
                </c:pt>
                <c:pt idx="1218">
                  <c:v>95.956694999999996</c:v>
                </c:pt>
                <c:pt idx="1219">
                  <c:v>96.010013999999998</c:v>
                </c:pt>
                <c:pt idx="1220">
                  <c:v>96.059242999999995</c:v>
                </c:pt>
                <c:pt idx="1221">
                  <c:v>96.105620999999999</c:v>
                </c:pt>
                <c:pt idx="1222">
                  <c:v>96.148849999999996</c:v>
                </c:pt>
                <c:pt idx="1223">
                  <c:v>96.189868000000004</c:v>
                </c:pt>
                <c:pt idx="1224">
                  <c:v>96.227458999999996</c:v>
                </c:pt>
                <c:pt idx="1225">
                  <c:v>96.261329000000003</c:v>
                </c:pt>
                <c:pt idx="1226">
                  <c:v>96.292710999999997</c:v>
                </c:pt>
                <c:pt idx="1227">
                  <c:v>96.322832000000005</c:v>
                </c:pt>
                <c:pt idx="1228">
                  <c:v>96.350764999999996</c:v>
                </c:pt>
                <c:pt idx="1229">
                  <c:v>96.375304</c:v>
                </c:pt>
                <c:pt idx="1230">
                  <c:v>96.397678999999997</c:v>
                </c:pt>
                <c:pt idx="1231">
                  <c:v>96.418817000000004</c:v>
                </c:pt>
                <c:pt idx="1232">
                  <c:v>96.439324999999997</c:v>
                </c:pt>
                <c:pt idx="1233">
                  <c:v>96.460420999999997</c:v>
                </c:pt>
                <c:pt idx="1234">
                  <c:v>96.481493</c:v>
                </c:pt>
                <c:pt idx="1235">
                  <c:v>96.502229999999997</c:v>
                </c:pt>
                <c:pt idx="1236">
                  <c:v>96.522936000000001</c:v>
                </c:pt>
                <c:pt idx="1237">
                  <c:v>96.543608000000006</c:v>
                </c:pt>
                <c:pt idx="1238">
                  <c:v>96.564549</c:v>
                </c:pt>
                <c:pt idx="1239">
                  <c:v>96.584846999999996</c:v>
                </c:pt>
                <c:pt idx="1240">
                  <c:v>96.604200000000006</c:v>
                </c:pt>
                <c:pt idx="1241">
                  <c:v>96.622005999999999</c:v>
                </c:pt>
                <c:pt idx="1242">
                  <c:v>96.638872000000006</c:v>
                </c:pt>
                <c:pt idx="1243">
                  <c:v>96.653895000000006</c:v>
                </c:pt>
                <c:pt idx="1244">
                  <c:v>96.667983000000007</c:v>
                </c:pt>
                <c:pt idx="1245">
                  <c:v>96.681433999999996</c:v>
                </c:pt>
                <c:pt idx="1246">
                  <c:v>96.694552000000002</c:v>
                </c:pt>
                <c:pt idx="1247">
                  <c:v>96.706135000000003</c:v>
                </c:pt>
                <c:pt idx="1248">
                  <c:v>96.717691000000002</c:v>
                </c:pt>
                <c:pt idx="1249">
                  <c:v>96.729518999999996</c:v>
                </c:pt>
                <c:pt idx="1250">
                  <c:v>96.740423000000007</c:v>
                </c:pt>
                <c:pt idx="1251">
                  <c:v>96.750102999999996</c:v>
                </c:pt>
                <c:pt idx="1252">
                  <c:v>96.757080000000002</c:v>
                </c:pt>
                <c:pt idx="1253">
                  <c:v>96.760176000000001</c:v>
                </c:pt>
                <c:pt idx="1254">
                  <c:v>96.760300999999998</c:v>
                </c:pt>
                <c:pt idx="1255">
                  <c:v>96.758358999999999</c:v>
                </c:pt>
                <c:pt idx="1256">
                  <c:v>96.754953999999998</c:v>
                </c:pt>
                <c:pt idx="1257">
                  <c:v>96.750099000000006</c:v>
                </c:pt>
                <c:pt idx="1258">
                  <c:v>96.742919000000001</c:v>
                </c:pt>
                <c:pt idx="1259">
                  <c:v>96.732544000000004</c:v>
                </c:pt>
                <c:pt idx="1260">
                  <c:v>96.720754999999997</c:v>
                </c:pt>
                <c:pt idx="1261">
                  <c:v>96.709620999999999</c:v>
                </c:pt>
                <c:pt idx="1262">
                  <c:v>96.698257999999996</c:v>
                </c:pt>
                <c:pt idx="1263">
                  <c:v>96.685795999999996</c:v>
                </c:pt>
                <c:pt idx="1264">
                  <c:v>96.673113000000001</c:v>
                </c:pt>
                <c:pt idx="1265">
                  <c:v>96.660792999999998</c:v>
                </c:pt>
                <c:pt idx="1266">
                  <c:v>96.649994000000007</c:v>
                </c:pt>
                <c:pt idx="1267">
                  <c:v>96.641287000000005</c:v>
                </c:pt>
                <c:pt idx="1268">
                  <c:v>96.635813999999996</c:v>
                </c:pt>
                <c:pt idx="1269">
                  <c:v>96.633843999999996</c:v>
                </c:pt>
                <c:pt idx="1270">
                  <c:v>96.637642999999997</c:v>
                </c:pt>
                <c:pt idx="1271">
                  <c:v>96.651476000000002</c:v>
                </c:pt>
                <c:pt idx="1272">
                  <c:v>96.671025</c:v>
                </c:pt>
                <c:pt idx="1273">
                  <c:v>96.694282999999999</c:v>
                </c:pt>
                <c:pt idx="1274">
                  <c:v>96.719525000000004</c:v>
                </c:pt>
                <c:pt idx="1275">
                  <c:v>96.743301000000002</c:v>
                </c:pt>
                <c:pt idx="1276">
                  <c:v>96.766762999999997</c:v>
                </c:pt>
                <c:pt idx="1277">
                  <c:v>96.790200999999996</c:v>
                </c:pt>
                <c:pt idx="1278">
                  <c:v>96.813328999999996</c:v>
                </c:pt>
                <c:pt idx="1279">
                  <c:v>96.837013999999996</c:v>
                </c:pt>
                <c:pt idx="1280">
                  <c:v>96.859819999999999</c:v>
                </c:pt>
                <c:pt idx="1281">
                  <c:v>96.880319999999998</c:v>
                </c:pt>
                <c:pt idx="1282">
                  <c:v>96.900238999999999</c:v>
                </c:pt>
                <c:pt idx="1283">
                  <c:v>96.921013000000002</c:v>
                </c:pt>
                <c:pt idx="1284">
                  <c:v>96.943219999999997</c:v>
                </c:pt>
                <c:pt idx="1285">
                  <c:v>96.968586999999999</c:v>
                </c:pt>
                <c:pt idx="1286">
                  <c:v>96.994247000000001</c:v>
                </c:pt>
                <c:pt idx="1287">
                  <c:v>97.018191999999999</c:v>
                </c:pt>
                <c:pt idx="1288">
                  <c:v>97.039849000000004</c:v>
                </c:pt>
                <c:pt idx="1289">
                  <c:v>97.057783000000001</c:v>
                </c:pt>
                <c:pt idx="1290">
                  <c:v>97.073420999999996</c:v>
                </c:pt>
                <c:pt idx="1291">
                  <c:v>97.089060000000003</c:v>
                </c:pt>
                <c:pt idx="1292">
                  <c:v>97.102969999999999</c:v>
                </c:pt>
                <c:pt idx="1293">
                  <c:v>97.114286000000007</c:v>
                </c:pt>
                <c:pt idx="1294">
                  <c:v>97.123002999999997</c:v>
                </c:pt>
                <c:pt idx="1295">
                  <c:v>97.129114000000001</c:v>
                </c:pt>
                <c:pt idx="1296">
                  <c:v>97.132610999999997</c:v>
                </c:pt>
                <c:pt idx="1297">
                  <c:v>97.134648999999996</c:v>
                </c:pt>
                <c:pt idx="1298">
                  <c:v>97.134648999999996</c:v>
                </c:pt>
                <c:pt idx="1299">
                  <c:v>97.132036999999997</c:v>
                </c:pt>
                <c:pt idx="1300">
                  <c:v>97.127386000000001</c:v>
                </c:pt>
                <c:pt idx="1301">
                  <c:v>97.121269999999996</c:v>
                </c:pt>
                <c:pt idx="1302">
                  <c:v>97.112825000000001</c:v>
                </c:pt>
                <c:pt idx="1303">
                  <c:v>97.100892999999999</c:v>
                </c:pt>
                <c:pt idx="1304">
                  <c:v>97.086912999999996</c:v>
                </c:pt>
                <c:pt idx="1305">
                  <c:v>97.071461999999997</c:v>
                </c:pt>
                <c:pt idx="1306">
                  <c:v>97.055987000000002</c:v>
                </c:pt>
                <c:pt idx="1307">
                  <c:v>97.042231000000001</c:v>
                </c:pt>
                <c:pt idx="1308">
                  <c:v>97.029324000000003</c:v>
                </c:pt>
                <c:pt idx="1309">
                  <c:v>97.017556999999996</c:v>
                </c:pt>
                <c:pt idx="1310">
                  <c:v>97.006935999999996</c:v>
                </c:pt>
                <c:pt idx="1311">
                  <c:v>96.997749999999996</c:v>
                </c:pt>
                <c:pt idx="1312">
                  <c:v>96.990594999999999</c:v>
                </c:pt>
                <c:pt idx="1313">
                  <c:v>96.986362</c:v>
                </c:pt>
                <c:pt idx="1314">
                  <c:v>96.984781999999996</c:v>
                </c:pt>
                <c:pt idx="1315">
                  <c:v>96.985552999999996</c:v>
                </c:pt>
                <c:pt idx="1316">
                  <c:v>96.988381000000004</c:v>
                </c:pt>
                <c:pt idx="1317">
                  <c:v>96.993262000000001</c:v>
                </c:pt>
                <c:pt idx="1318">
                  <c:v>97.000489999999999</c:v>
                </c:pt>
                <c:pt idx="1319">
                  <c:v>97.011516999999998</c:v>
                </c:pt>
                <c:pt idx="1320">
                  <c:v>97.02431</c:v>
                </c:pt>
                <c:pt idx="1321">
                  <c:v>97.037412000000003</c:v>
                </c:pt>
                <c:pt idx="1322">
                  <c:v>97.049948999999998</c:v>
                </c:pt>
                <c:pt idx="1323">
                  <c:v>97.060457999999997</c:v>
                </c:pt>
                <c:pt idx="1324">
                  <c:v>97.070695999999998</c:v>
                </c:pt>
                <c:pt idx="1325">
                  <c:v>97.081244999999996</c:v>
                </c:pt>
                <c:pt idx="1326">
                  <c:v>97.092687999999995</c:v>
                </c:pt>
                <c:pt idx="1327">
                  <c:v>97.105613000000005</c:v>
                </c:pt>
                <c:pt idx="1328">
                  <c:v>97.119432000000003</c:v>
                </c:pt>
                <c:pt idx="1329">
                  <c:v>97.134145000000004</c:v>
                </c:pt>
                <c:pt idx="1330">
                  <c:v>97.150332000000006</c:v>
                </c:pt>
                <c:pt idx="1331">
                  <c:v>97.167992999999996</c:v>
                </c:pt>
                <c:pt idx="1332">
                  <c:v>97.187419000000006</c:v>
                </c:pt>
                <c:pt idx="1333">
                  <c:v>97.207437999999996</c:v>
                </c:pt>
                <c:pt idx="1334">
                  <c:v>97.228336999999996</c:v>
                </c:pt>
                <c:pt idx="1335">
                  <c:v>97.250693999999996</c:v>
                </c:pt>
                <c:pt idx="1336">
                  <c:v>97.274218000000005</c:v>
                </c:pt>
                <c:pt idx="1337">
                  <c:v>97.300638000000006</c:v>
                </c:pt>
                <c:pt idx="1338">
                  <c:v>97.327054000000004</c:v>
                </c:pt>
                <c:pt idx="1339">
                  <c:v>97.350859</c:v>
                </c:pt>
                <c:pt idx="1340">
                  <c:v>97.374083999999996</c:v>
                </c:pt>
                <c:pt idx="1341">
                  <c:v>97.397307999999995</c:v>
                </c:pt>
                <c:pt idx="1342">
                  <c:v>97.420240000000007</c:v>
                </c:pt>
                <c:pt idx="1343">
                  <c:v>97.443168999999997</c:v>
                </c:pt>
                <c:pt idx="1344">
                  <c:v>97.465227999999996</c:v>
                </c:pt>
                <c:pt idx="1345">
                  <c:v>97.485268000000005</c:v>
                </c:pt>
                <c:pt idx="1346">
                  <c:v>97.504149999999996</c:v>
                </c:pt>
                <c:pt idx="1347">
                  <c:v>97.522166999999996</c:v>
                </c:pt>
                <c:pt idx="1348">
                  <c:v>97.539029999999997</c:v>
                </c:pt>
                <c:pt idx="1349">
                  <c:v>97.554460000000006</c:v>
                </c:pt>
                <c:pt idx="1350">
                  <c:v>97.568741000000003</c:v>
                </c:pt>
                <c:pt idx="1351">
                  <c:v>97.581592999999998</c:v>
                </c:pt>
                <c:pt idx="1352">
                  <c:v>97.593878000000004</c:v>
                </c:pt>
                <c:pt idx="1353">
                  <c:v>97.606740000000002</c:v>
                </c:pt>
                <c:pt idx="1354">
                  <c:v>97.619606000000005</c:v>
                </c:pt>
                <c:pt idx="1355">
                  <c:v>97.631625999999997</c:v>
                </c:pt>
                <c:pt idx="1356">
                  <c:v>97.643659999999997</c:v>
                </c:pt>
                <c:pt idx="1357">
                  <c:v>97.654579999999996</c:v>
                </c:pt>
                <c:pt idx="1358">
                  <c:v>97.666089999999997</c:v>
                </c:pt>
                <c:pt idx="1359">
                  <c:v>97.679589000000007</c:v>
                </c:pt>
                <c:pt idx="1360">
                  <c:v>97.694775000000007</c:v>
                </c:pt>
                <c:pt idx="1361">
                  <c:v>97.713020999999998</c:v>
                </c:pt>
                <c:pt idx="1362">
                  <c:v>97.732354000000001</c:v>
                </c:pt>
                <c:pt idx="1363">
                  <c:v>97.751930000000002</c:v>
                </c:pt>
                <c:pt idx="1364">
                  <c:v>97.771466000000004</c:v>
                </c:pt>
                <c:pt idx="1365">
                  <c:v>97.789591000000001</c:v>
                </c:pt>
                <c:pt idx="1366">
                  <c:v>97.807682999999997</c:v>
                </c:pt>
                <c:pt idx="1367">
                  <c:v>97.826830000000001</c:v>
                </c:pt>
                <c:pt idx="1368">
                  <c:v>97.845663000000002</c:v>
                </c:pt>
                <c:pt idx="1369">
                  <c:v>97.864186000000004</c:v>
                </c:pt>
                <c:pt idx="1370">
                  <c:v>97.882400000000004</c:v>
                </c:pt>
                <c:pt idx="1371">
                  <c:v>97.900311000000002</c:v>
                </c:pt>
                <c:pt idx="1372">
                  <c:v>97.918189999999996</c:v>
                </c:pt>
                <c:pt idx="1373">
                  <c:v>97.935776000000004</c:v>
                </c:pt>
                <c:pt idx="1374">
                  <c:v>97.953067000000004</c:v>
                </c:pt>
                <c:pt idx="1375">
                  <c:v>97.968745999999996</c:v>
                </c:pt>
                <c:pt idx="1376">
                  <c:v>97.983615999999998</c:v>
                </c:pt>
                <c:pt idx="1377">
                  <c:v>97.997935999999996</c:v>
                </c:pt>
                <c:pt idx="1378">
                  <c:v>98.011442000000002</c:v>
                </c:pt>
                <c:pt idx="1379">
                  <c:v>98.023082000000002</c:v>
                </c:pt>
                <c:pt idx="1380">
                  <c:v>98.033906999999999</c:v>
                </c:pt>
                <c:pt idx="1381">
                  <c:v>98.044972999999999</c:v>
                </c:pt>
                <c:pt idx="1382">
                  <c:v>98.056020000000004</c:v>
                </c:pt>
                <c:pt idx="1383">
                  <c:v>98.067313999999996</c:v>
                </c:pt>
                <c:pt idx="1384">
                  <c:v>98.078855000000004</c:v>
                </c:pt>
                <c:pt idx="1385">
                  <c:v>98.090383000000003</c:v>
                </c:pt>
                <c:pt idx="1386">
                  <c:v>98.101382999999998</c:v>
                </c:pt>
                <c:pt idx="1387">
                  <c:v>98.111608000000004</c:v>
                </c:pt>
                <c:pt idx="1388">
                  <c:v>98.121836000000002</c:v>
                </c:pt>
                <c:pt idx="1389">
                  <c:v>98.132835</c:v>
                </c:pt>
                <c:pt idx="1390">
                  <c:v>98.144598999999999</c:v>
                </c:pt>
                <c:pt idx="1391">
                  <c:v>98.158128000000005</c:v>
                </c:pt>
                <c:pt idx="1392">
                  <c:v>98.171385000000001</c:v>
                </c:pt>
                <c:pt idx="1393">
                  <c:v>98.182874999999996</c:v>
                </c:pt>
                <c:pt idx="1394">
                  <c:v>98.193617000000003</c:v>
                </c:pt>
                <c:pt idx="1395">
                  <c:v>98.202870000000004</c:v>
                </c:pt>
                <c:pt idx="1396">
                  <c:v>98.212377000000004</c:v>
                </c:pt>
                <c:pt idx="1397">
                  <c:v>98.223865000000004</c:v>
                </c:pt>
                <c:pt idx="1398">
                  <c:v>98.236333999999999</c:v>
                </c:pt>
                <c:pt idx="1399">
                  <c:v>98.249531000000005</c:v>
                </c:pt>
                <c:pt idx="1400">
                  <c:v>98.262962000000002</c:v>
                </c:pt>
                <c:pt idx="1401">
                  <c:v>98.276131000000007</c:v>
                </c:pt>
                <c:pt idx="1402">
                  <c:v>98.289530999999997</c:v>
                </c:pt>
                <c:pt idx="1403">
                  <c:v>98.303410999999997</c:v>
                </c:pt>
                <c:pt idx="1404">
                  <c:v>98.317024000000004</c:v>
                </c:pt>
                <c:pt idx="1405">
                  <c:v>98.329876999999996</c:v>
                </c:pt>
                <c:pt idx="1406">
                  <c:v>98.341474000000005</c:v>
                </c:pt>
                <c:pt idx="1407">
                  <c:v>98.351072000000002</c:v>
                </c:pt>
                <c:pt idx="1408">
                  <c:v>98.360400999999996</c:v>
                </c:pt>
                <c:pt idx="1409">
                  <c:v>98.370953</c:v>
                </c:pt>
                <c:pt idx="1410">
                  <c:v>98.382481999999996</c:v>
                </c:pt>
                <c:pt idx="1411">
                  <c:v>98.394996000000006</c:v>
                </c:pt>
                <c:pt idx="1412">
                  <c:v>98.407245000000003</c:v>
                </c:pt>
                <c:pt idx="1413">
                  <c:v>98.416735000000003</c:v>
                </c:pt>
                <c:pt idx="1414">
                  <c:v>98.425449999999998</c:v>
                </c:pt>
                <c:pt idx="1415">
                  <c:v>98.434391000000005</c:v>
                </c:pt>
                <c:pt idx="1416">
                  <c:v>98.443813000000006</c:v>
                </c:pt>
                <c:pt idx="1417">
                  <c:v>98.453719000000007</c:v>
                </c:pt>
                <c:pt idx="1418">
                  <c:v>98.463858000000002</c:v>
                </c:pt>
                <c:pt idx="1419">
                  <c:v>98.472966999999997</c:v>
                </c:pt>
                <c:pt idx="1420">
                  <c:v>98.482055000000003</c:v>
                </c:pt>
                <c:pt idx="1421">
                  <c:v>98.492140000000006</c:v>
                </c:pt>
                <c:pt idx="1422">
                  <c:v>98.503484999999998</c:v>
                </c:pt>
                <c:pt idx="1423">
                  <c:v>98.516868000000002</c:v>
                </c:pt>
                <c:pt idx="1424">
                  <c:v>98.531281000000007</c:v>
                </c:pt>
                <c:pt idx="1425">
                  <c:v>98.546220000000005</c:v>
                </c:pt>
                <c:pt idx="1426">
                  <c:v>98.560911000000004</c:v>
                </c:pt>
                <c:pt idx="1427">
                  <c:v>98.574056999999996</c:v>
                </c:pt>
                <c:pt idx="1428">
                  <c:v>98.586425000000006</c:v>
                </c:pt>
                <c:pt idx="1429">
                  <c:v>98.596964999999997</c:v>
                </c:pt>
                <c:pt idx="1430">
                  <c:v>98.607488000000004</c:v>
                </c:pt>
                <c:pt idx="1431">
                  <c:v>98.620092999999997</c:v>
                </c:pt>
                <c:pt idx="1432">
                  <c:v>98.633481000000003</c:v>
                </c:pt>
                <c:pt idx="1433">
                  <c:v>98.648971000000003</c:v>
                </c:pt>
                <c:pt idx="1434">
                  <c:v>98.663933999999998</c:v>
                </c:pt>
                <c:pt idx="1435">
                  <c:v>98.676264000000003</c:v>
                </c:pt>
                <c:pt idx="1436">
                  <c:v>98.686733000000004</c:v>
                </c:pt>
                <c:pt idx="1437">
                  <c:v>98.696118999999996</c:v>
                </c:pt>
                <c:pt idx="1438">
                  <c:v>98.704414999999997</c:v>
                </c:pt>
                <c:pt idx="1439">
                  <c:v>98.712147999999999</c:v>
                </c:pt>
                <c:pt idx="1440">
                  <c:v>98.719048999999998</c:v>
                </c:pt>
                <c:pt idx="1441">
                  <c:v>98.724327000000002</c:v>
                </c:pt>
                <c:pt idx="1442">
                  <c:v>98.728775999999996</c:v>
                </c:pt>
                <c:pt idx="1443">
                  <c:v>98.733199999999997</c:v>
                </c:pt>
                <c:pt idx="1444">
                  <c:v>98.7376</c:v>
                </c:pt>
                <c:pt idx="1445">
                  <c:v>98.743584999999996</c:v>
                </c:pt>
                <c:pt idx="1446">
                  <c:v>98.75009</c:v>
                </c:pt>
                <c:pt idx="1447">
                  <c:v>98.756844000000001</c:v>
                </c:pt>
                <c:pt idx="1448">
                  <c:v>98.763048999999995</c:v>
                </c:pt>
                <c:pt idx="1449">
                  <c:v>98.768169999999998</c:v>
                </c:pt>
                <c:pt idx="1450">
                  <c:v>98.772740999999996</c:v>
                </c:pt>
                <c:pt idx="1451">
                  <c:v>98.776767000000007</c:v>
                </c:pt>
                <c:pt idx="1452">
                  <c:v>98.780513999999997</c:v>
                </c:pt>
                <c:pt idx="1453">
                  <c:v>98.784515999999996</c:v>
                </c:pt>
                <c:pt idx="1454">
                  <c:v>98.788511</c:v>
                </c:pt>
                <c:pt idx="1455">
                  <c:v>98.792765000000003</c:v>
                </c:pt>
                <c:pt idx="1456">
                  <c:v>98.796476999999996</c:v>
                </c:pt>
                <c:pt idx="1457">
                  <c:v>98.799120000000002</c:v>
                </c:pt>
                <c:pt idx="1458">
                  <c:v>98.801226999999997</c:v>
                </c:pt>
                <c:pt idx="1459">
                  <c:v>98.803334000000007</c:v>
                </c:pt>
                <c:pt idx="1460">
                  <c:v>98.805974000000006</c:v>
                </c:pt>
                <c:pt idx="1461">
                  <c:v>98.809675999999996</c:v>
                </c:pt>
                <c:pt idx="1462">
                  <c:v>98.814446000000004</c:v>
                </c:pt>
                <c:pt idx="1463">
                  <c:v>98.820544999999996</c:v>
                </c:pt>
                <c:pt idx="1464">
                  <c:v>98.827439999999996</c:v>
                </c:pt>
                <c:pt idx="1465">
                  <c:v>98.835126000000002</c:v>
                </c:pt>
                <c:pt idx="1466">
                  <c:v>98.84281</c:v>
                </c:pt>
                <c:pt idx="1467">
                  <c:v>98.849962000000005</c:v>
                </c:pt>
                <c:pt idx="1468">
                  <c:v>98.856847000000002</c:v>
                </c:pt>
                <c:pt idx="1469">
                  <c:v>98.862684000000002</c:v>
                </c:pt>
                <c:pt idx="1470">
                  <c:v>98.869045999999997</c:v>
                </c:pt>
                <c:pt idx="1471">
                  <c:v>98.877471</c:v>
                </c:pt>
                <c:pt idx="1472">
                  <c:v>98.886391000000003</c:v>
                </c:pt>
                <c:pt idx="1473">
                  <c:v>98.895793999999995</c:v>
                </c:pt>
                <c:pt idx="1474">
                  <c:v>98.904646999999997</c:v>
                </c:pt>
                <c:pt idx="1475">
                  <c:v>98.911946</c:v>
                </c:pt>
                <c:pt idx="1476">
                  <c:v>98.918723</c:v>
                </c:pt>
                <c:pt idx="1477">
                  <c:v>98.925978999999998</c:v>
                </c:pt>
                <c:pt idx="1478">
                  <c:v>98.933454999999995</c:v>
                </c:pt>
                <c:pt idx="1479">
                  <c:v>98.94041</c:v>
                </c:pt>
                <c:pt idx="1480">
                  <c:v>98.947097999999997</c:v>
                </c:pt>
                <c:pt idx="1481">
                  <c:v>98.954006000000007</c:v>
                </c:pt>
                <c:pt idx="1482">
                  <c:v>98.961127000000005</c:v>
                </c:pt>
                <c:pt idx="1483">
                  <c:v>98.968924999999999</c:v>
                </c:pt>
                <c:pt idx="1484">
                  <c:v>98.976453000000006</c:v>
                </c:pt>
                <c:pt idx="1485">
                  <c:v>98.982802000000007</c:v>
                </c:pt>
                <c:pt idx="1486">
                  <c:v>98.988460000000003</c:v>
                </c:pt>
                <c:pt idx="1487">
                  <c:v>98.993663999999995</c:v>
                </c:pt>
                <c:pt idx="1488">
                  <c:v>98.998424</c:v>
                </c:pt>
                <c:pt idx="1489">
                  <c:v>99.003640000000004</c:v>
                </c:pt>
                <c:pt idx="1490">
                  <c:v>99.009084999999999</c:v>
                </c:pt>
                <c:pt idx="1491">
                  <c:v>99.014972</c:v>
                </c:pt>
                <c:pt idx="1492">
                  <c:v>99.020634999999999</c:v>
                </c:pt>
                <c:pt idx="1493">
                  <c:v>99.026295000000005</c:v>
                </c:pt>
                <c:pt idx="1494">
                  <c:v>99.031515999999996</c:v>
                </c:pt>
                <c:pt idx="1495">
                  <c:v>99.036736000000005</c:v>
                </c:pt>
                <c:pt idx="1496">
                  <c:v>99.041734000000005</c:v>
                </c:pt>
                <c:pt idx="1497">
                  <c:v>99.047371999999996</c:v>
                </c:pt>
                <c:pt idx="1498">
                  <c:v>99.052785</c:v>
                </c:pt>
                <c:pt idx="1499">
                  <c:v>99.057542999999995</c:v>
                </c:pt>
                <c:pt idx="1500">
                  <c:v>99.062506999999997</c:v>
                </c:pt>
                <c:pt idx="1501">
                  <c:v>99.068307000000004</c:v>
                </c:pt>
                <c:pt idx="1502">
                  <c:v>99.074939000000001</c:v>
                </c:pt>
                <c:pt idx="1503">
                  <c:v>99.082395000000005</c:v>
                </c:pt>
                <c:pt idx="1504">
                  <c:v>99.089403000000004</c:v>
                </c:pt>
                <c:pt idx="1505">
                  <c:v>99.093880999999996</c:v>
                </c:pt>
                <c:pt idx="1506">
                  <c:v>99.096873000000002</c:v>
                </c:pt>
                <c:pt idx="1507">
                  <c:v>99.098360999999997</c:v>
                </c:pt>
                <c:pt idx="1508">
                  <c:v>99.100026</c:v>
                </c:pt>
                <c:pt idx="1509">
                  <c:v>99.103357000000003</c:v>
                </c:pt>
                <c:pt idx="1510">
                  <c:v>99.107515000000006</c:v>
                </c:pt>
                <c:pt idx="1511">
                  <c:v>99.112513000000007</c:v>
                </c:pt>
                <c:pt idx="1512">
                  <c:v>99.117497</c:v>
                </c:pt>
                <c:pt idx="1513">
                  <c:v>99.120717999999997</c:v>
                </c:pt>
                <c:pt idx="1514">
                  <c:v>99.123906000000005</c:v>
                </c:pt>
                <c:pt idx="1515">
                  <c:v>99.128611000000006</c:v>
                </c:pt>
                <c:pt idx="1516">
                  <c:v>99.133750000000006</c:v>
                </c:pt>
                <c:pt idx="1517">
                  <c:v>99.140011000000001</c:v>
                </c:pt>
                <c:pt idx="1518">
                  <c:v>99.146282999999997</c:v>
                </c:pt>
                <c:pt idx="1519">
                  <c:v>99.150743000000006</c:v>
                </c:pt>
                <c:pt idx="1520">
                  <c:v>99.154955999999999</c:v>
                </c:pt>
                <c:pt idx="1521">
                  <c:v>99.159385</c:v>
                </c:pt>
                <c:pt idx="1522">
                  <c:v>99.164032000000006</c:v>
                </c:pt>
                <c:pt idx="1523">
                  <c:v>99.170074999999997</c:v>
                </c:pt>
                <c:pt idx="1524">
                  <c:v>99.175889999999995</c:v>
                </c:pt>
                <c:pt idx="1525">
                  <c:v>99.180998000000002</c:v>
                </c:pt>
                <c:pt idx="1526">
                  <c:v>99.186098999999999</c:v>
                </c:pt>
                <c:pt idx="1527">
                  <c:v>99.191434000000001</c:v>
                </c:pt>
                <c:pt idx="1528">
                  <c:v>99.197005000000004</c:v>
                </c:pt>
                <c:pt idx="1529">
                  <c:v>99.203294999999997</c:v>
                </c:pt>
                <c:pt idx="1530">
                  <c:v>99.208619999999996</c:v>
                </c:pt>
                <c:pt idx="1531">
                  <c:v>99.212000000000003</c:v>
                </c:pt>
                <c:pt idx="1532">
                  <c:v>99.214623000000003</c:v>
                </c:pt>
                <c:pt idx="1533">
                  <c:v>99.217219</c:v>
                </c:pt>
                <c:pt idx="1534">
                  <c:v>99.220281999999997</c:v>
                </c:pt>
                <c:pt idx="1535">
                  <c:v>99.224564999999998</c:v>
                </c:pt>
                <c:pt idx="1536">
                  <c:v>99.228586000000007</c:v>
                </c:pt>
                <c:pt idx="1537">
                  <c:v>99.231104000000002</c:v>
                </c:pt>
                <c:pt idx="1538">
                  <c:v>99.232602999999997</c:v>
                </c:pt>
                <c:pt idx="1539">
                  <c:v>99.233070999999995</c:v>
                </c:pt>
                <c:pt idx="1540">
                  <c:v>99.233756999999997</c:v>
                </c:pt>
                <c:pt idx="1541">
                  <c:v>99.235427000000001</c:v>
                </c:pt>
                <c:pt idx="1542">
                  <c:v>99.237583000000001</c:v>
                </c:pt>
                <c:pt idx="1543">
                  <c:v>99.240741999999997</c:v>
                </c:pt>
                <c:pt idx="1544">
                  <c:v>99.243887999999998</c:v>
                </c:pt>
                <c:pt idx="1545">
                  <c:v>99.246252999999996</c:v>
                </c:pt>
                <c:pt idx="1546">
                  <c:v>99.248346999999995</c:v>
                </c:pt>
                <c:pt idx="1547">
                  <c:v>99.250421000000003</c:v>
                </c:pt>
                <c:pt idx="1548">
                  <c:v>99.252469000000005</c:v>
                </c:pt>
                <c:pt idx="1549">
                  <c:v>99.254495000000006</c:v>
                </c:pt>
                <c:pt idx="1550">
                  <c:v>99.256237999999996</c:v>
                </c:pt>
                <c:pt idx="1551">
                  <c:v>99.257699000000002</c:v>
                </c:pt>
                <c:pt idx="1552">
                  <c:v>99.258880000000005</c:v>
                </c:pt>
                <c:pt idx="1553">
                  <c:v>99.260299000000003</c:v>
                </c:pt>
                <c:pt idx="1554">
                  <c:v>99.261696999999998</c:v>
                </c:pt>
                <c:pt idx="1555">
                  <c:v>99.263075000000001</c:v>
                </c:pt>
                <c:pt idx="1556">
                  <c:v>99.264685999999998</c:v>
                </c:pt>
                <c:pt idx="1557">
                  <c:v>99.266017000000005</c:v>
                </c:pt>
                <c:pt idx="1558">
                  <c:v>99.266811000000004</c:v>
                </c:pt>
                <c:pt idx="1559">
                  <c:v>99.266311000000002</c:v>
                </c:pt>
                <c:pt idx="1560">
                  <c:v>99.265033000000003</c:v>
                </c:pt>
                <c:pt idx="1561">
                  <c:v>99.262220999999997</c:v>
                </c:pt>
                <c:pt idx="1562">
                  <c:v>99.259406999999996</c:v>
                </c:pt>
                <c:pt idx="1563">
                  <c:v>99.258367000000007</c:v>
                </c:pt>
                <c:pt idx="1564">
                  <c:v>99.258330999999998</c:v>
                </c:pt>
                <c:pt idx="1565">
                  <c:v>99.259040999999996</c:v>
                </c:pt>
                <c:pt idx="1566">
                  <c:v>99.259735000000006</c:v>
                </c:pt>
                <c:pt idx="1567">
                  <c:v>99.258905999999996</c:v>
                </c:pt>
                <c:pt idx="1568">
                  <c:v>99.257818</c:v>
                </c:pt>
                <c:pt idx="1569">
                  <c:v>99.256968999999998</c:v>
                </c:pt>
                <c:pt idx="1570">
                  <c:v>99.255854999999997</c:v>
                </c:pt>
                <c:pt idx="1571">
                  <c:v>99.255482000000001</c:v>
                </c:pt>
                <c:pt idx="1572">
                  <c:v>99.255094</c:v>
                </c:pt>
                <c:pt idx="1573">
                  <c:v>99.254441999999997</c:v>
                </c:pt>
                <c:pt idx="1574">
                  <c:v>99.253772999999995</c:v>
                </c:pt>
                <c:pt idx="1575">
                  <c:v>99.253088000000005</c:v>
                </c:pt>
                <c:pt idx="1576">
                  <c:v>99.252387999999996</c:v>
                </c:pt>
                <c:pt idx="1577">
                  <c:v>99.251180000000005</c:v>
                </c:pt>
                <c:pt idx="1578">
                  <c:v>99.249464000000003</c:v>
                </c:pt>
                <c:pt idx="1579">
                  <c:v>99.247003000000007</c:v>
                </c:pt>
                <c:pt idx="1580">
                  <c:v>99.244535999999997</c:v>
                </c:pt>
                <c:pt idx="1581">
                  <c:v>99.242552000000003</c:v>
                </c:pt>
                <c:pt idx="1582">
                  <c:v>99.240798999999996</c:v>
                </c:pt>
                <c:pt idx="1583">
                  <c:v>99.239036999999996</c:v>
                </c:pt>
                <c:pt idx="1584">
                  <c:v>99.237261000000004</c:v>
                </c:pt>
                <c:pt idx="1585">
                  <c:v>99.234252999999995</c:v>
                </c:pt>
                <c:pt idx="1586">
                  <c:v>99.231226000000007</c:v>
                </c:pt>
                <c:pt idx="1587">
                  <c:v>99.230148</c:v>
                </c:pt>
                <c:pt idx="1588">
                  <c:v>99.228814999999997</c:v>
                </c:pt>
                <c:pt idx="1589">
                  <c:v>99.225992000000005</c:v>
                </c:pt>
                <c:pt idx="1590">
                  <c:v>99.222402000000002</c:v>
                </c:pt>
                <c:pt idx="1591">
                  <c:v>99.217286000000001</c:v>
                </c:pt>
                <c:pt idx="1592">
                  <c:v>99.212638999999996</c:v>
                </c:pt>
                <c:pt idx="1593">
                  <c:v>99.210992000000005</c:v>
                </c:pt>
                <c:pt idx="1594">
                  <c:v>99.210104999999999</c:v>
                </c:pt>
                <c:pt idx="1595">
                  <c:v>99.208459000000005</c:v>
                </c:pt>
                <c:pt idx="1596">
                  <c:v>99.207065999999998</c:v>
                </c:pt>
                <c:pt idx="1597">
                  <c:v>99.206185000000005</c:v>
                </c:pt>
                <c:pt idx="1598">
                  <c:v>99.205562</c:v>
                </c:pt>
                <c:pt idx="1599">
                  <c:v>99.205197999999996</c:v>
                </c:pt>
                <c:pt idx="1600">
                  <c:v>99.205098000000007</c:v>
                </c:pt>
                <c:pt idx="1601">
                  <c:v>99.205779000000007</c:v>
                </c:pt>
                <c:pt idx="1602">
                  <c:v>99.206477000000007</c:v>
                </c:pt>
                <c:pt idx="1603">
                  <c:v>99.207710000000006</c:v>
                </c:pt>
                <c:pt idx="1604">
                  <c:v>99.208185999999998</c:v>
                </c:pt>
                <c:pt idx="1605">
                  <c:v>99.207170000000005</c:v>
                </c:pt>
                <c:pt idx="1606">
                  <c:v>99.204122999999996</c:v>
                </c:pt>
                <c:pt idx="1607">
                  <c:v>99.200249999999997</c:v>
                </c:pt>
                <c:pt idx="1608">
                  <c:v>99.196574999999996</c:v>
                </c:pt>
                <c:pt idx="1609">
                  <c:v>99.194118000000003</c:v>
                </c:pt>
                <c:pt idx="1610">
                  <c:v>99.190623000000002</c:v>
                </c:pt>
                <c:pt idx="1611">
                  <c:v>99.186125000000004</c:v>
                </c:pt>
                <c:pt idx="1612">
                  <c:v>99.181116000000003</c:v>
                </c:pt>
                <c:pt idx="1613">
                  <c:v>99.175464000000005</c:v>
                </c:pt>
                <c:pt idx="1614">
                  <c:v>99.169450999999995</c:v>
                </c:pt>
                <c:pt idx="1615">
                  <c:v>99.163893999999999</c:v>
                </c:pt>
                <c:pt idx="1616">
                  <c:v>99.158376000000004</c:v>
                </c:pt>
                <c:pt idx="1617">
                  <c:v>99.152432000000005</c:v>
                </c:pt>
                <c:pt idx="1618">
                  <c:v>99.146617000000006</c:v>
                </c:pt>
                <c:pt idx="1619">
                  <c:v>99.140997999999996</c:v>
                </c:pt>
                <c:pt idx="1620">
                  <c:v>99.136212999999998</c:v>
                </c:pt>
                <c:pt idx="1621">
                  <c:v>99.132823999999999</c:v>
                </c:pt>
                <c:pt idx="1622">
                  <c:v>99.129901000000004</c:v>
                </c:pt>
                <c:pt idx="1623">
                  <c:v>99.126631000000003</c:v>
                </c:pt>
                <c:pt idx="1624">
                  <c:v>99.123726000000005</c:v>
                </c:pt>
                <c:pt idx="1625">
                  <c:v>99.121251000000001</c:v>
                </c:pt>
                <c:pt idx="1626">
                  <c:v>99.119349999999997</c:v>
                </c:pt>
                <c:pt idx="1627">
                  <c:v>99.118150999999997</c:v>
                </c:pt>
                <c:pt idx="1628">
                  <c:v>99.117169000000004</c:v>
                </c:pt>
                <c:pt idx="1629">
                  <c:v>99.115809999999996</c:v>
                </c:pt>
                <c:pt idx="1630">
                  <c:v>99.114759000000006</c:v>
                </c:pt>
                <c:pt idx="1631">
                  <c:v>99.114484000000004</c:v>
                </c:pt>
                <c:pt idx="1632">
                  <c:v>99.114247000000006</c:v>
                </c:pt>
                <c:pt idx="1633">
                  <c:v>99.113186999999996</c:v>
                </c:pt>
                <c:pt idx="1634">
                  <c:v>99.112414000000001</c:v>
                </c:pt>
                <c:pt idx="1635">
                  <c:v>99.112601999999995</c:v>
                </c:pt>
                <c:pt idx="1636">
                  <c:v>99.113501999999997</c:v>
                </c:pt>
                <c:pt idx="1637">
                  <c:v>99.115301000000002</c:v>
                </c:pt>
                <c:pt idx="1638">
                  <c:v>99.117519999999999</c:v>
                </c:pt>
                <c:pt idx="1639">
                  <c:v>99.119895999999997</c:v>
                </c:pt>
                <c:pt idx="1640">
                  <c:v>99.122574999999998</c:v>
                </c:pt>
                <c:pt idx="1641">
                  <c:v>99.125844000000001</c:v>
                </c:pt>
                <c:pt idx="1642">
                  <c:v>99.129170000000002</c:v>
                </c:pt>
                <c:pt idx="1643">
                  <c:v>99.131957</c:v>
                </c:pt>
                <c:pt idx="1644">
                  <c:v>99.134601000000004</c:v>
                </c:pt>
                <c:pt idx="1645">
                  <c:v>99.137349999999998</c:v>
                </c:pt>
                <c:pt idx="1646">
                  <c:v>99.140012999999996</c:v>
                </c:pt>
                <c:pt idx="1647">
                  <c:v>99.144399000000007</c:v>
                </c:pt>
                <c:pt idx="1648">
                  <c:v>99.144756999999998</c:v>
                </c:pt>
                <c:pt idx="1649">
                  <c:v>99.135830999999996</c:v>
                </c:pt>
                <c:pt idx="1650">
                  <c:v>99.122912999999997</c:v>
                </c:pt>
                <c:pt idx="1651">
                  <c:v>99.105980000000002</c:v>
                </c:pt>
                <c:pt idx="1652">
                  <c:v>99.093226999999999</c:v>
                </c:pt>
                <c:pt idx="1653">
                  <c:v>99.093079000000003</c:v>
                </c:pt>
                <c:pt idx="1654">
                  <c:v>99.098461999999998</c:v>
                </c:pt>
                <c:pt idx="1655">
                  <c:v>99.106621000000004</c:v>
                </c:pt>
                <c:pt idx="1656">
                  <c:v>99.114019999999996</c:v>
                </c:pt>
                <c:pt idx="1657">
                  <c:v>99.115370999999996</c:v>
                </c:pt>
                <c:pt idx="1658">
                  <c:v>99.114906000000005</c:v>
                </c:pt>
                <c:pt idx="1659">
                  <c:v>99.114923000000005</c:v>
                </c:pt>
                <c:pt idx="1660">
                  <c:v>99.115060999999997</c:v>
                </c:pt>
                <c:pt idx="1661">
                  <c:v>99.115790000000004</c:v>
                </c:pt>
                <c:pt idx="1662">
                  <c:v>99.116681</c:v>
                </c:pt>
                <c:pt idx="1663">
                  <c:v>99.117574000000005</c:v>
                </c:pt>
                <c:pt idx="1664">
                  <c:v>99.118260000000006</c:v>
                </c:pt>
                <c:pt idx="1665">
                  <c:v>99.118317000000005</c:v>
                </c:pt>
                <c:pt idx="1666">
                  <c:v>99.118544999999997</c:v>
                </c:pt>
                <c:pt idx="1667">
                  <c:v>99.119399999999999</c:v>
                </c:pt>
                <c:pt idx="1668">
                  <c:v>99.121046000000007</c:v>
                </c:pt>
                <c:pt idx="1669">
                  <c:v>99.124194000000003</c:v>
                </c:pt>
                <c:pt idx="1670">
                  <c:v>99.127339000000006</c:v>
                </c:pt>
                <c:pt idx="1671">
                  <c:v>99.129143999999997</c:v>
                </c:pt>
                <c:pt idx="1672">
                  <c:v>99.130322000000007</c:v>
                </c:pt>
                <c:pt idx="1673">
                  <c:v>99.130876000000001</c:v>
                </c:pt>
                <c:pt idx="1674">
                  <c:v>99.131617000000006</c:v>
                </c:pt>
                <c:pt idx="1675">
                  <c:v>99.133420999999998</c:v>
                </c:pt>
                <c:pt idx="1676">
                  <c:v>99.1357</c:v>
                </c:pt>
                <c:pt idx="1677">
                  <c:v>99.138238999999999</c:v>
                </c:pt>
                <c:pt idx="1678">
                  <c:v>99.140816999999998</c:v>
                </c:pt>
                <c:pt idx="1679">
                  <c:v>99.143136999999996</c:v>
                </c:pt>
                <c:pt idx="1680">
                  <c:v>99.145275999999996</c:v>
                </c:pt>
                <c:pt idx="1681">
                  <c:v>99.147138999999996</c:v>
                </c:pt>
                <c:pt idx="1682">
                  <c:v>99.148764</c:v>
                </c:pt>
                <c:pt idx="1683">
                  <c:v>99.150062000000005</c:v>
                </c:pt>
                <c:pt idx="1684">
                  <c:v>99.151545999999996</c:v>
                </c:pt>
                <c:pt idx="1685">
                  <c:v>99.153587000000002</c:v>
                </c:pt>
                <c:pt idx="1686">
                  <c:v>99.156019999999998</c:v>
                </c:pt>
                <c:pt idx="1687">
                  <c:v>99.158876000000006</c:v>
                </c:pt>
                <c:pt idx="1688">
                  <c:v>99.161856</c:v>
                </c:pt>
                <c:pt idx="1689">
                  <c:v>99.164817999999997</c:v>
                </c:pt>
                <c:pt idx="1690">
                  <c:v>99.167828</c:v>
                </c:pt>
                <c:pt idx="1691">
                  <c:v>99.170873</c:v>
                </c:pt>
                <c:pt idx="1692">
                  <c:v>99.173963999999998</c:v>
                </c:pt>
                <c:pt idx="1693">
                  <c:v>99.176946999999998</c:v>
                </c:pt>
                <c:pt idx="1694">
                  <c:v>99.179733999999996</c:v>
                </c:pt>
                <c:pt idx="1695">
                  <c:v>99.182449000000005</c:v>
                </c:pt>
                <c:pt idx="1696">
                  <c:v>99.185333</c:v>
                </c:pt>
                <c:pt idx="1697">
                  <c:v>99.188569000000001</c:v>
                </c:pt>
                <c:pt idx="1698">
                  <c:v>99.191872000000004</c:v>
                </c:pt>
                <c:pt idx="1699">
                  <c:v>99.195245</c:v>
                </c:pt>
                <c:pt idx="1700">
                  <c:v>99.198654000000005</c:v>
                </c:pt>
                <c:pt idx="1701">
                  <c:v>99.201676000000006</c:v>
                </c:pt>
                <c:pt idx="1702">
                  <c:v>99.204572999999996</c:v>
                </c:pt>
                <c:pt idx="1703">
                  <c:v>99.207609000000005</c:v>
                </c:pt>
                <c:pt idx="1704">
                  <c:v>99.210862000000006</c:v>
                </c:pt>
                <c:pt idx="1705">
                  <c:v>99.214650000000006</c:v>
                </c:pt>
                <c:pt idx="1706">
                  <c:v>99.218716000000001</c:v>
                </c:pt>
                <c:pt idx="1707">
                  <c:v>99.222926999999999</c:v>
                </c:pt>
                <c:pt idx="1708">
                  <c:v>99.227204</c:v>
                </c:pt>
                <c:pt idx="1709">
                  <c:v>99.231080000000006</c:v>
                </c:pt>
                <c:pt idx="1710">
                  <c:v>99.234871999999996</c:v>
                </c:pt>
                <c:pt idx="1711">
                  <c:v>99.238894000000002</c:v>
                </c:pt>
                <c:pt idx="1712">
                  <c:v>99.242855000000006</c:v>
                </c:pt>
                <c:pt idx="1713">
                  <c:v>99.246735000000001</c:v>
                </c:pt>
                <c:pt idx="1714">
                  <c:v>99.250139000000004</c:v>
                </c:pt>
                <c:pt idx="1715">
                  <c:v>99.251891999999998</c:v>
                </c:pt>
                <c:pt idx="1716">
                  <c:v>99.253192999999996</c:v>
                </c:pt>
                <c:pt idx="1717">
                  <c:v>99.255342999999996</c:v>
                </c:pt>
                <c:pt idx="1718">
                  <c:v>99.258510000000001</c:v>
                </c:pt>
                <c:pt idx="1719">
                  <c:v>99.263391999999996</c:v>
                </c:pt>
                <c:pt idx="1720">
                  <c:v>99.269003999999995</c:v>
                </c:pt>
                <c:pt idx="1721">
                  <c:v>99.274062999999998</c:v>
                </c:pt>
                <c:pt idx="1722">
                  <c:v>99.279375000000002</c:v>
                </c:pt>
                <c:pt idx="1723">
                  <c:v>99.284947000000003</c:v>
                </c:pt>
                <c:pt idx="1724">
                  <c:v>99.290249000000003</c:v>
                </c:pt>
                <c:pt idx="1725">
                  <c:v>99.294877999999997</c:v>
                </c:pt>
                <c:pt idx="1726">
                  <c:v>99.299159000000003</c:v>
                </c:pt>
                <c:pt idx="1727">
                  <c:v>99.303634000000002</c:v>
                </c:pt>
                <c:pt idx="1728">
                  <c:v>99.308121999999997</c:v>
                </c:pt>
                <c:pt idx="1729">
                  <c:v>99.313204999999996</c:v>
                </c:pt>
                <c:pt idx="1730">
                  <c:v>99.318303999999998</c:v>
                </c:pt>
                <c:pt idx="1731">
                  <c:v>99.322816000000003</c:v>
                </c:pt>
                <c:pt idx="1732">
                  <c:v>99.327933000000002</c:v>
                </c:pt>
                <c:pt idx="1733">
                  <c:v>99.334676000000002</c:v>
                </c:pt>
                <c:pt idx="1734">
                  <c:v>99.341853</c:v>
                </c:pt>
                <c:pt idx="1735">
                  <c:v>99.349053999999995</c:v>
                </c:pt>
                <c:pt idx="1736">
                  <c:v>99.355655999999996</c:v>
                </c:pt>
                <c:pt idx="1737">
                  <c:v>99.360416000000001</c:v>
                </c:pt>
                <c:pt idx="1738">
                  <c:v>99.364123000000006</c:v>
                </c:pt>
                <c:pt idx="1739">
                  <c:v>99.366759000000002</c:v>
                </c:pt>
                <c:pt idx="1740">
                  <c:v>99.368941000000007</c:v>
                </c:pt>
                <c:pt idx="1741">
                  <c:v>99.370672999999996</c:v>
                </c:pt>
                <c:pt idx="1742">
                  <c:v>99.372798000000003</c:v>
                </c:pt>
                <c:pt idx="1743">
                  <c:v>99.376379999999997</c:v>
                </c:pt>
                <c:pt idx="1744">
                  <c:v>99.380582000000004</c:v>
                </c:pt>
                <c:pt idx="1745">
                  <c:v>99.384347000000005</c:v>
                </c:pt>
                <c:pt idx="1746">
                  <c:v>99.388097000000002</c:v>
                </c:pt>
                <c:pt idx="1747">
                  <c:v>99.391400000000004</c:v>
                </c:pt>
                <c:pt idx="1748">
                  <c:v>99.394898999999995</c:v>
                </c:pt>
                <c:pt idx="1749">
                  <c:v>99.400115</c:v>
                </c:pt>
                <c:pt idx="1750">
                  <c:v>99.405540999999999</c:v>
                </c:pt>
                <c:pt idx="1751">
                  <c:v>99.410308000000001</c:v>
                </c:pt>
                <c:pt idx="1752">
                  <c:v>99.414624000000003</c:v>
                </c:pt>
                <c:pt idx="1753">
                  <c:v>99.418481999999997</c:v>
                </c:pt>
                <c:pt idx="1754">
                  <c:v>99.421661</c:v>
                </c:pt>
                <c:pt idx="1755">
                  <c:v>99.423276999999999</c:v>
                </c:pt>
                <c:pt idx="1756">
                  <c:v>99.424198000000004</c:v>
                </c:pt>
                <c:pt idx="1757">
                  <c:v>99.424199000000002</c:v>
                </c:pt>
                <c:pt idx="1758">
                  <c:v>99.424385000000001</c:v>
                </c:pt>
                <c:pt idx="1759">
                  <c:v>99.425655000000006</c:v>
                </c:pt>
                <c:pt idx="1760">
                  <c:v>99.428235999999998</c:v>
                </c:pt>
                <c:pt idx="1761">
                  <c:v>99.432581999999996</c:v>
                </c:pt>
                <c:pt idx="1762">
                  <c:v>99.437579999999997</c:v>
                </c:pt>
                <c:pt idx="1763">
                  <c:v>99.441001</c:v>
                </c:pt>
                <c:pt idx="1764">
                  <c:v>99.443281999999996</c:v>
                </c:pt>
                <c:pt idx="1765">
                  <c:v>99.443746000000004</c:v>
                </c:pt>
                <c:pt idx="1766">
                  <c:v>99.443950000000001</c:v>
                </c:pt>
                <c:pt idx="1767">
                  <c:v>99.444348000000005</c:v>
                </c:pt>
                <c:pt idx="1768">
                  <c:v>99.445627999999999</c:v>
                </c:pt>
                <c:pt idx="1769">
                  <c:v>99.448255000000003</c:v>
                </c:pt>
                <c:pt idx="1770">
                  <c:v>99.452016999999998</c:v>
                </c:pt>
                <c:pt idx="1771">
                  <c:v>99.456466000000006</c:v>
                </c:pt>
                <c:pt idx="1772">
                  <c:v>99.460913000000005</c:v>
                </c:pt>
                <c:pt idx="1773">
                  <c:v>99.463053000000002</c:v>
                </c:pt>
                <c:pt idx="1774">
                  <c:v>99.464481000000006</c:v>
                </c:pt>
                <c:pt idx="1775">
                  <c:v>99.464951999999997</c:v>
                </c:pt>
                <c:pt idx="1776">
                  <c:v>99.464923999999996</c:v>
                </c:pt>
                <c:pt idx="1777">
                  <c:v>99.464871000000002</c:v>
                </c:pt>
                <c:pt idx="1778">
                  <c:v>99.464556000000002</c:v>
                </c:pt>
                <c:pt idx="1779">
                  <c:v>99.463977999999997</c:v>
                </c:pt>
                <c:pt idx="1780">
                  <c:v>99.463612999999995</c:v>
                </c:pt>
                <c:pt idx="1781">
                  <c:v>99.464420000000004</c:v>
                </c:pt>
                <c:pt idx="1782">
                  <c:v>99.465693999999999</c:v>
                </c:pt>
                <c:pt idx="1783">
                  <c:v>99.46696</c:v>
                </c:pt>
                <c:pt idx="1784">
                  <c:v>99.468216999999996</c:v>
                </c:pt>
                <c:pt idx="1785">
                  <c:v>99.468744000000001</c:v>
                </c:pt>
                <c:pt idx="1786">
                  <c:v>99.469014000000001</c:v>
                </c:pt>
                <c:pt idx="1787">
                  <c:v>99.469268999999997</c:v>
                </c:pt>
                <c:pt idx="1788">
                  <c:v>99.469268999999997</c:v>
                </c:pt>
                <c:pt idx="1789">
                  <c:v>99.468525999999997</c:v>
                </c:pt>
                <c:pt idx="1790">
                  <c:v>99.467523999999997</c:v>
                </c:pt>
                <c:pt idx="1791">
                  <c:v>99.46651</c:v>
                </c:pt>
                <c:pt idx="1792">
                  <c:v>99.465969999999999</c:v>
                </c:pt>
                <c:pt idx="1793">
                  <c:v>99.465664000000004</c:v>
                </c:pt>
                <c:pt idx="1794">
                  <c:v>99.465351999999996</c:v>
                </c:pt>
                <c:pt idx="1795">
                  <c:v>99.464297999999999</c:v>
                </c:pt>
                <c:pt idx="1796">
                  <c:v>99.462991000000002</c:v>
                </c:pt>
                <c:pt idx="1797">
                  <c:v>99.461675999999997</c:v>
                </c:pt>
                <c:pt idx="1798">
                  <c:v>99.460356000000004</c:v>
                </c:pt>
                <c:pt idx="1799">
                  <c:v>99.458781999999999</c:v>
                </c:pt>
                <c:pt idx="1800">
                  <c:v>99.456708000000006</c:v>
                </c:pt>
                <c:pt idx="1801">
                  <c:v>99.453637000000001</c:v>
                </c:pt>
                <c:pt idx="1802">
                  <c:v>99.450552999999999</c:v>
                </c:pt>
                <c:pt idx="1803">
                  <c:v>99.447957000000002</c:v>
                </c:pt>
                <c:pt idx="1804">
                  <c:v>99.445851000000005</c:v>
                </c:pt>
                <c:pt idx="1805">
                  <c:v>99.444486999999995</c:v>
                </c:pt>
                <c:pt idx="1806">
                  <c:v>99.443370999999999</c:v>
                </c:pt>
                <c:pt idx="1807">
                  <c:v>99.442757</c:v>
                </c:pt>
                <c:pt idx="1808">
                  <c:v>99.441899000000006</c:v>
                </c:pt>
                <c:pt idx="1809">
                  <c:v>99.440545999999998</c:v>
                </c:pt>
                <c:pt idx="1810">
                  <c:v>99.439198000000005</c:v>
                </c:pt>
                <c:pt idx="1811">
                  <c:v>99.438356999999996</c:v>
                </c:pt>
                <c:pt idx="1812">
                  <c:v>99.437779000000006</c:v>
                </c:pt>
                <c:pt idx="1813">
                  <c:v>99.438704000000001</c:v>
                </c:pt>
                <c:pt idx="1814">
                  <c:v>99.439886999999999</c:v>
                </c:pt>
                <c:pt idx="1815">
                  <c:v>99.439328000000003</c:v>
                </c:pt>
                <c:pt idx="1816">
                  <c:v>99.438783999999998</c:v>
                </c:pt>
                <c:pt idx="1817">
                  <c:v>99.438748000000004</c:v>
                </c:pt>
                <c:pt idx="1818">
                  <c:v>99.438722999999996</c:v>
                </c:pt>
                <c:pt idx="1819">
                  <c:v>99.438462000000001</c:v>
                </c:pt>
                <c:pt idx="1820">
                  <c:v>99.438468</c:v>
                </c:pt>
                <c:pt idx="1821">
                  <c:v>99.438736000000006</c:v>
                </c:pt>
                <c:pt idx="1822">
                  <c:v>99.439262999999997</c:v>
                </c:pt>
                <c:pt idx="1823">
                  <c:v>99.441029</c:v>
                </c:pt>
                <c:pt idx="1824">
                  <c:v>99.443044999999998</c:v>
                </c:pt>
                <c:pt idx="1825">
                  <c:v>99.445060999999995</c:v>
                </c:pt>
                <c:pt idx="1826">
                  <c:v>99.447080999999997</c:v>
                </c:pt>
                <c:pt idx="1827">
                  <c:v>99.449589000000003</c:v>
                </c:pt>
                <c:pt idx="1828">
                  <c:v>99.452100000000002</c:v>
                </c:pt>
                <c:pt idx="1829">
                  <c:v>99.454615000000004</c:v>
                </c:pt>
                <c:pt idx="1830">
                  <c:v>99.456411000000003</c:v>
                </c:pt>
                <c:pt idx="1831">
                  <c:v>99.456525999999997</c:v>
                </c:pt>
                <c:pt idx="1832">
                  <c:v>99.455686999999998</c:v>
                </c:pt>
                <c:pt idx="1833">
                  <c:v>99.454621000000003</c:v>
                </c:pt>
                <c:pt idx="1834">
                  <c:v>99.453565999999995</c:v>
                </c:pt>
                <c:pt idx="1835">
                  <c:v>99.454206999999997</c:v>
                </c:pt>
                <c:pt idx="1836">
                  <c:v>99.455343999999997</c:v>
                </c:pt>
                <c:pt idx="1837">
                  <c:v>99.456495000000004</c:v>
                </c:pt>
                <c:pt idx="1838">
                  <c:v>99.457172999999997</c:v>
                </c:pt>
                <c:pt idx="1839">
                  <c:v>99.457139999999995</c:v>
                </c:pt>
                <c:pt idx="1840">
                  <c:v>99.457125000000005</c:v>
                </c:pt>
                <c:pt idx="1841">
                  <c:v>99.457369</c:v>
                </c:pt>
                <c:pt idx="1842">
                  <c:v>99.457870999999997</c:v>
                </c:pt>
                <c:pt idx="1843">
                  <c:v>99.458152999999996</c:v>
                </c:pt>
                <c:pt idx="1844">
                  <c:v>99.458702000000002</c:v>
                </c:pt>
                <c:pt idx="1845">
                  <c:v>99.459755000000001</c:v>
                </c:pt>
                <c:pt idx="1846">
                  <c:v>99.461303000000001</c:v>
                </c:pt>
                <c:pt idx="1847">
                  <c:v>99.463336999999996</c:v>
                </c:pt>
                <c:pt idx="1848">
                  <c:v>99.465862000000001</c:v>
                </c:pt>
                <c:pt idx="1849">
                  <c:v>99.468162000000007</c:v>
                </c:pt>
                <c:pt idx="1850">
                  <c:v>99.471165999999997</c:v>
                </c:pt>
                <c:pt idx="1851">
                  <c:v>99.475783000000007</c:v>
                </c:pt>
                <c:pt idx="1852">
                  <c:v>99.481071</c:v>
                </c:pt>
                <c:pt idx="1853">
                  <c:v>99.487015</c:v>
                </c:pt>
                <c:pt idx="1854">
                  <c:v>99.492920999999996</c:v>
                </c:pt>
                <c:pt idx="1855">
                  <c:v>99.497428999999997</c:v>
                </c:pt>
                <c:pt idx="1856">
                  <c:v>99.501233999999997</c:v>
                </c:pt>
                <c:pt idx="1857">
                  <c:v>99.504570999999999</c:v>
                </c:pt>
                <c:pt idx="1858">
                  <c:v>99.507667999999995</c:v>
                </c:pt>
                <c:pt idx="1859">
                  <c:v>99.510085000000004</c:v>
                </c:pt>
                <c:pt idx="1860">
                  <c:v>99.512270999999998</c:v>
                </c:pt>
                <c:pt idx="1861">
                  <c:v>99.514449999999997</c:v>
                </c:pt>
                <c:pt idx="1862">
                  <c:v>99.517499000000001</c:v>
                </c:pt>
                <c:pt idx="1863">
                  <c:v>99.523156</c:v>
                </c:pt>
                <c:pt idx="1864">
                  <c:v>99.528993999999997</c:v>
                </c:pt>
                <c:pt idx="1865">
                  <c:v>99.532838999999996</c:v>
                </c:pt>
                <c:pt idx="1866">
                  <c:v>99.535560000000004</c:v>
                </c:pt>
                <c:pt idx="1867">
                  <c:v>99.537604000000002</c:v>
                </c:pt>
                <c:pt idx="1868">
                  <c:v>99.539191000000002</c:v>
                </c:pt>
                <c:pt idx="1869">
                  <c:v>99.541171000000006</c:v>
                </c:pt>
                <c:pt idx="1870">
                  <c:v>99.542906000000002</c:v>
                </c:pt>
                <c:pt idx="1871">
                  <c:v>99.543368999999998</c:v>
                </c:pt>
                <c:pt idx="1872">
                  <c:v>99.543211999999997</c:v>
                </c:pt>
                <c:pt idx="1873">
                  <c:v>99.543064000000001</c:v>
                </c:pt>
                <c:pt idx="1874">
                  <c:v>99.543329</c:v>
                </c:pt>
                <c:pt idx="1875">
                  <c:v>99.545794999999998</c:v>
                </c:pt>
                <c:pt idx="1876">
                  <c:v>99.548603999999997</c:v>
                </c:pt>
                <c:pt idx="1877">
                  <c:v>99.550182000000007</c:v>
                </c:pt>
                <c:pt idx="1878">
                  <c:v>99.550762000000006</c:v>
                </c:pt>
                <c:pt idx="1879">
                  <c:v>99.549632000000003</c:v>
                </c:pt>
                <c:pt idx="1880">
                  <c:v>99.547979999999995</c:v>
                </c:pt>
                <c:pt idx="1881">
                  <c:v>99.545839000000001</c:v>
                </c:pt>
                <c:pt idx="1882">
                  <c:v>99.544499000000002</c:v>
                </c:pt>
                <c:pt idx="1883">
                  <c:v>99.544996999999995</c:v>
                </c:pt>
                <c:pt idx="1884">
                  <c:v>99.546718999999996</c:v>
                </c:pt>
                <c:pt idx="1885">
                  <c:v>99.549441000000002</c:v>
                </c:pt>
                <c:pt idx="1886">
                  <c:v>99.551749000000001</c:v>
                </c:pt>
                <c:pt idx="1887">
                  <c:v>99.551653999999999</c:v>
                </c:pt>
                <c:pt idx="1888">
                  <c:v>99.550562999999997</c:v>
                </c:pt>
                <c:pt idx="1889">
                  <c:v>99.549003999999996</c:v>
                </c:pt>
                <c:pt idx="1890">
                  <c:v>99.547961000000001</c:v>
                </c:pt>
                <c:pt idx="1891">
                  <c:v>99.548860000000005</c:v>
                </c:pt>
                <c:pt idx="1892">
                  <c:v>99.550365999999997</c:v>
                </c:pt>
                <c:pt idx="1893">
                  <c:v>99.551519999999996</c:v>
                </c:pt>
                <c:pt idx="1894">
                  <c:v>99.552171000000001</c:v>
                </c:pt>
                <c:pt idx="1895">
                  <c:v>99.551889000000003</c:v>
                </c:pt>
                <c:pt idx="1896">
                  <c:v>99.551164999999997</c:v>
                </c:pt>
                <c:pt idx="1897">
                  <c:v>99.550312000000005</c:v>
                </c:pt>
                <c:pt idx="1898">
                  <c:v>99.549481999999998</c:v>
                </c:pt>
                <c:pt idx="1899">
                  <c:v>99.549808999999996</c:v>
                </c:pt>
                <c:pt idx="1900">
                  <c:v>99.550540999999996</c:v>
                </c:pt>
                <c:pt idx="1901">
                  <c:v>99.551803000000007</c:v>
                </c:pt>
                <c:pt idx="1902">
                  <c:v>99.553157999999996</c:v>
                </c:pt>
                <c:pt idx="1903">
                  <c:v>99.553652999999997</c:v>
                </c:pt>
                <c:pt idx="1904">
                  <c:v>99.553585999999996</c:v>
                </c:pt>
                <c:pt idx="1905">
                  <c:v>99.552836999999997</c:v>
                </c:pt>
                <c:pt idx="1906">
                  <c:v>99.552217999999996</c:v>
                </c:pt>
                <c:pt idx="1907">
                  <c:v>99.552110999999996</c:v>
                </c:pt>
                <c:pt idx="1908">
                  <c:v>99.553140999999997</c:v>
                </c:pt>
                <c:pt idx="1909">
                  <c:v>99.556571000000005</c:v>
                </c:pt>
                <c:pt idx="1910">
                  <c:v>99.560091</c:v>
                </c:pt>
                <c:pt idx="1911">
                  <c:v>99.561796999999999</c:v>
                </c:pt>
                <c:pt idx="1912">
                  <c:v>99.562207000000001</c:v>
                </c:pt>
                <c:pt idx="1913">
                  <c:v>99.561175000000006</c:v>
                </c:pt>
                <c:pt idx="1914">
                  <c:v>99.559439999999995</c:v>
                </c:pt>
                <c:pt idx="1915">
                  <c:v>99.557784999999996</c:v>
                </c:pt>
                <c:pt idx="1916">
                  <c:v>99.556486000000007</c:v>
                </c:pt>
                <c:pt idx="1917">
                  <c:v>99.555946000000006</c:v>
                </c:pt>
                <c:pt idx="1918">
                  <c:v>99.555907000000005</c:v>
                </c:pt>
                <c:pt idx="1919">
                  <c:v>99.555707999999996</c:v>
                </c:pt>
                <c:pt idx="1920">
                  <c:v>99.555627000000001</c:v>
                </c:pt>
                <c:pt idx="1921">
                  <c:v>99.556082000000004</c:v>
                </c:pt>
                <c:pt idx="1922">
                  <c:v>99.556680999999998</c:v>
                </c:pt>
                <c:pt idx="1923">
                  <c:v>99.557159999999996</c:v>
                </c:pt>
                <c:pt idx="1924">
                  <c:v>99.557514999999995</c:v>
                </c:pt>
                <c:pt idx="1925">
                  <c:v>99.557012999999998</c:v>
                </c:pt>
                <c:pt idx="1926">
                  <c:v>99.555902000000003</c:v>
                </c:pt>
                <c:pt idx="1927">
                  <c:v>99.553995999999998</c:v>
                </c:pt>
                <c:pt idx="1928">
                  <c:v>99.552026999999995</c:v>
                </c:pt>
                <c:pt idx="1929">
                  <c:v>99.551575999999997</c:v>
                </c:pt>
                <c:pt idx="1930">
                  <c:v>99.550802000000004</c:v>
                </c:pt>
                <c:pt idx="1931">
                  <c:v>99.547550000000001</c:v>
                </c:pt>
                <c:pt idx="1932">
                  <c:v>99.544522999999998</c:v>
                </c:pt>
                <c:pt idx="1933">
                  <c:v>99.543293000000006</c:v>
                </c:pt>
                <c:pt idx="1934">
                  <c:v>99.544151999999997</c:v>
                </c:pt>
                <c:pt idx="1935">
                  <c:v>99.549380999999997</c:v>
                </c:pt>
                <c:pt idx="1936">
                  <c:v>99.553545</c:v>
                </c:pt>
                <c:pt idx="1937">
                  <c:v>99.549234999999996</c:v>
                </c:pt>
                <c:pt idx="1938">
                  <c:v>99.542659999999998</c:v>
                </c:pt>
                <c:pt idx="1939">
                  <c:v>99.538938999999999</c:v>
                </c:pt>
                <c:pt idx="1940">
                  <c:v>99.536288999999996</c:v>
                </c:pt>
                <c:pt idx="1941">
                  <c:v>99.534182000000001</c:v>
                </c:pt>
                <c:pt idx="1942">
                  <c:v>99.532184000000001</c:v>
                </c:pt>
                <c:pt idx="1943">
                  <c:v>99.528577999999996</c:v>
                </c:pt>
                <c:pt idx="1944">
                  <c:v>99.524590000000003</c:v>
                </c:pt>
                <c:pt idx="1945">
                  <c:v>99.520819000000003</c:v>
                </c:pt>
                <c:pt idx="1946">
                  <c:v>99.517071999999999</c:v>
                </c:pt>
                <c:pt idx="1947">
                  <c:v>99.512963999999997</c:v>
                </c:pt>
                <c:pt idx="1948">
                  <c:v>99.508697999999995</c:v>
                </c:pt>
                <c:pt idx="1949">
                  <c:v>99.504276000000004</c:v>
                </c:pt>
                <c:pt idx="1950">
                  <c:v>99.500282999999996</c:v>
                </c:pt>
                <c:pt idx="1951">
                  <c:v>99.497296000000006</c:v>
                </c:pt>
                <c:pt idx="1952">
                  <c:v>99.494545000000002</c:v>
                </c:pt>
                <c:pt idx="1953">
                  <c:v>99.491647</c:v>
                </c:pt>
                <c:pt idx="1954">
                  <c:v>99.488607999999999</c:v>
                </c:pt>
                <c:pt idx="1955">
                  <c:v>99.483711999999997</c:v>
                </c:pt>
                <c:pt idx="1956">
                  <c:v>99.480599999999995</c:v>
                </c:pt>
                <c:pt idx="1957">
                  <c:v>99.483242000000004</c:v>
                </c:pt>
                <c:pt idx="1958">
                  <c:v>99.486874999999998</c:v>
                </c:pt>
                <c:pt idx="1959">
                  <c:v>99.489029000000002</c:v>
                </c:pt>
                <c:pt idx="1960">
                  <c:v>99.488387000000003</c:v>
                </c:pt>
                <c:pt idx="1961">
                  <c:v>99.481350000000006</c:v>
                </c:pt>
                <c:pt idx="1962">
                  <c:v>99.473247000000001</c:v>
                </c:pt>
                <c:pt idx="1963">
                  <c:v>99.468850000000003</c:v>
                </c:pt>
                <c:pt idx="1964">
                  <c:v>99.466609000000005</c:v>
                </c:pt>
                <c:pt idx="1965">
                  <c:v>99.466049999999996</c:v>
                </c:pt>
                <c:pt idx="1966">
                  <c:v>99.466626000000005</c:v>
                </c:pt>
                <c:pt idx="1967">
                  <c:v>99.467933000000002</c:v>
                </c:pt>
                <c:pt idx="1968">
                  <c:v>99.469184999999996</c:v>
                </c:pt>
                <c:pt idx="1969">
                  <c:v>99.469499999999996</c:v>
                </c:pt>
                <c:pt idx="1970">
                  <c:v>99.470157999999998</c:v>
                </c:pt>
                <c:pt idx="1971">
                  <c:v>99.472668999999996</c:v>
                </c:pt>
                <c:pt idx="1972">
                  <c:v>99.475791000000001</c:v>
                </c:pt>
                <c:pt idx="1973">
                  <c:v>99.478857000000005</c:v>
                </c:pt>
                <c:pt idx="1974">
                  <c:v>99.482363000000007</c:v>
                </c:pt>
                <c:pt idx="1975">
                  <c:v>99.486451000000002</c:v>
                </c:pt>
                <c:pt idx="1976">
                  <c:v>99.491095000000001</c:v>
                </c:pt>
                <c:pt idx="1977">
                  <c:v>99.497299999999996</c:v>
                </c:pt>
                <c:pt idx="1978">
                  <c:v>99.503230000000002</c:v>
                </c:pt>
                <c:pt idx="1979">
                  <c:v>99.506259999999997</c:v>
                </c:pt>
                <c:pt idx="1980">
                  <c:v>99.510993999999997</c:v>
                </c:pt>
                <c:pt idx="1981">
                  <c:v>99.521039999999999</c:v>
                </c:pt>
                <c:pt idx="1982">
                  <c:v>99.534113000000005</c:v>
                </c:pt>
                <c:pt idx="1983">
                  <c:v>99.551580999999999</c:v>
                </c:pt>
                <c:pt idx="1984">
                  <c:v>99.565512999999996</c:v>
                </c:pt>
                <c:pt idx="1985">
                  <c:v>99.566919999999996</c:v>
                </c:pt>
                <c:pt idx="1986">
                  <c:v>99.565607999999997</c:v>
                </c:pt>
                <c:pt idx="1987">
                  <c:v>99.568225999999996</c:v>
                </c:pt>
                <c:pt idx="1988">
                  <c:v>99.572457999999997</c:v>
                </c:pt>
                <c:pt idx="1989">
                  <c:v>99.578570999999997</c:v>
                </c:pt>
                <c:pt idx="1990">
                  <c:v>99.585290000000001</c:v>
                </c:pt>
                <c:pt idx="1991">
                  <c:v>99.591589999999997</c:v>
                </c:pt>
                <c:pt idx="1992">
                  <c:v>99.597278000000003</c:v>
                </c:pt>
                <c:pt idx="1993">
                  <c:v>99.601827</c:v>
                </c:pt>
                <c:pt idx="1994">
                  <c:v>99.606046000000006</c:v>
                </c:pt>
                <c:pt idx="1995">
                  <c:v>99.610282999999995</c:v>
                </c:pt>
                <c:pt idx="1996">
                  <c:v>99.614542999999998</c:v>
                </c:pt>
                <c:pt idx="1997">
                  <c:v>99.618882999999997</c:v>
                </c:pt>
                <c:pt idx="1998">
                  <c:v>99.623401000000001</c:v>
                </c:pt>
                <c:pt idx="1999">
                  <c:v>99.628293999999997</c:v>
                </c:pt>
                <c:pt idx="2000">
                  <c:v>99.633148000000006</c:v>
                </c:pt>
                <c:pt idx="2001">
                  <c:v>99.638130000000004</c:v>
                </c:pt>
                <c:pt idx="2002">
                  <c:v>99.642341000000002</c:v>
                </c:pt>
                <c:pt idx="2003">
                  <c:v>99.645038999999997</c:v>
                </c:pt>
                <c:pt idx="2004">
                  <c:v>99.647863999999998</c:v>
                </c:pt>
                <c:pt idx="2005">
                  <c:v>99.651123999999996</c:v>
                </c:pt>
                <c:pt idx="2006">
                  <c:v>99.655541999999997</c:v>
                </c:pt>
                <c:pt idx="2007">
                  <c:v>99.661776000000003</c:v>
                </c:pt>
                <c:pt idx="2008">
                  <c:v>99.667344999999997</c:v>
                </c:pt>
                <c:pt idx="2009">
                  <c:v>99.671249000000003</c:v>
                </c:pt>
                <c:pt idx="2010">
                  <c:v>99.674609000000004</c:v>
                </c:pt>
                <c:pt idx="2011">
                  <c:v>99.677751000000001</c:v>
                </c:pt>
                <c:pt idx="2012">
                  <c:v>99.680971999999997</c:v>
                </c:pt>
                <c:pt idx="2013">
                  <c:v>99.684368000000006</c:v>
                </c:pt>
                <c:pt idx="2014">
                  <c:v>99.687685000000002</c:v>
                </c:pt>
                <c:pt idx="2015">
                  <c:v>99.690911</c:v>
                </c:pt>
                <c:pt idx="2016">
                  <c:v>99.694113000000002</c:v>
                </c:pt>
                <c:pt idx="2017">
                  <c:v>99.697282000000001</c:v>
                </c:pt>
                <c:pt idx="2018">
                  <c:v>99.700382000000005</c:v>
                </c:pt>
                <c:pt idx="2019">
                  <c:v>99.703384999999997</c:v>
                </c:pt>
                <c:pt idx="2020">
                  <c:v>99.706276000000003</c:v>
                </c:pt>
                <c:pt idx="2021">
                  <c:v>99.709047999999996</c:v>
                </c:pt>
                <c:pt idx="2022">
                  <c:v>99.711708999999999</c:v>
                </c:pt>
                <c:pt idx="2023">
                  <c:v>99.714259999999996</c:v>
                </c:pt>
                <c:pt idx="2024">
                  <c:v>99.716707999999997</c:v>
                </c:pt>
                <c:pt idx="2025">
                  <c:v>99.719060999999996</c:v>
                </c:pt>
                <c:pt idx="2026">
                  <c:v>99.721333999999999</c:v>
                </c:pt>
                <c:pt idx="2027">
                  <c:v>99.723546999999996</c:v>
                </c:pt>
                <c:pt idx="2028">
                  <c:v>99.725712000000001</c:v>
                </c:pt>
                <c:pt idx="2029">
                  <c:v>99.727833000000004</c:v>
                </c:pt>
                <c:pt idx="2030">
                  <c:v>99.729926000000006</c:v>
                </c:pt>
                <c:pt idx="2031">
                  <c:v>99.731993000000003</c:v>
                </c:pt>
                <c:pt idx="2032">
                  <c:v>99.734012000000007</c:v>
                </c:pt>
                <c:pt idx="2033">
                  <c:v>99.735962999999998</c:v>
                </c:pt>
                <c:pt idx="2034">
                  <c:v>99.737824000000003</c:v>
                </c:pt>
                <c:pt idx="2035">
                  <c:v>99.739597000000003</c:v>
                </c:pt>
                <c:pt idx="2036">
                  <c:v>99.741336000000004</c:v>
                </c:pt>
                <c:pt idx="2037">
                  <c:v>99.743065000000001</c:v>
                </c:pt>
                <c:pt idx="2038">
                  <c:v>99.744766999999996</c:v>
                </c:pt>
                <c:pt idx="2039">
                  <c:v>99.746457000000007</c:v>
                </c:pt>
                <c:pt idx="2040">
                  <c:v>99.748159000000001</c:v>
                </c:pt>
                <c:pt idx="2041">
                  <c:v>99.749888999999996</c:v>
                </c:pt>
                <c:pt idx="2042">
                  <c:v>99.751659000000004</c:v>
                </c:pt>
                <c:pt idx="2043">
                  <c:v>99.753462999999996</c:v>
                </c:pt>
                <c:pt idx="2044">
                  <c:v>99.755285000000001</c:v>
                </c:pt>
                <c:pt idx="2045">
                  <c:v>99.757114000000001</c:v>
                </c:pt>
                <c:pt idx="2046">
                  <c:v>99.758938999999998</c:v>
                </c:pt>
                <c:pt idx="2047">
                  <c:v>99.760756000000001</c:v>
                </c:pt>
                <c:pt idx="2048">
                  <c:v>99.762579000000002</c:v>
                </c:pt>
                <c:pt idx="2049">
                  <c:v>99.764426999999998</c:v>
                </c:pt>
                <c:pt idx="2050">
                  <c:v>99.766322000000002</c:v>
                </c:pt>
                <c:pt idx="2051">
                  <c:v>99.768287999999998</c:v>
                </c:pt>
                <c:pt idx="2052">
                  <c:v>99.770331999999996</c:v>
                </c:pt>
                <c:pt idx="2053">
                  <c:v>99.772456000000005</c:v>
                </c:pt>
                <c:pt idx="2054">
                  <c:v>99.774659999999997</c:v>
                </c:pt>
                <c:pt idx="2055">
                  <c:v>99.776944</c:v>
                </c:pt>
                <c:pt idx="2056">
                  <c:v>99.779301000000004</c:v>
                </c:pt>
                <c:pt idx="2057">
                  <c:v>99.781712999999996</c:v>
                </c:pt>
                <c:pt idx="2058">
                  <c:v>99.784119000000004</c:v>
                </c:pt>
                <c:pt idx="2059">
                  <c:v>99.786454000000006</c:v>
                </c:pt>
                <c:pt idx="2060">
                  <c:v>99.788723000000005</c:v>
                </c:pt>
                <c:pt idx="2061">
                  <c:v>99.790965999999997</c:v>
                </c:pt>
                <c:pt idx="2062">
                  <c:v>99.793234999999996</c:v>
                </c:pt>
                <c:pt idx="2063">
                  <c:v>99.795575999999997</c:v>
                </c:pt>
                <c:pt idx="2064">
                  <c:v>99.798000000000002</c:v>
                </c:pt>
                <c:pt idx="2065">
                  <c:v>99.800477999999998</c:v>
                </c:pt>
                <c:pt idx="2066">
                  <c:v>99.802982999999998</c:v>
                </c:pt>
                <c:pt idx="2067">
                  <c:v>99.805513000000005</c:v>
                </c:pt>
                <c:pt idx="2068">
                  <c:v>99.808082999999996</c:v>
                </c:pt>
                <c:pt idx="2069">
                  <c:v>99.810715000000002</c:v>
                </c:pt>
                <c:pt idx="2070">
                  <c:v>99.813422000000003</c:v>
                </c:pt>
                <c:pt idx="2071">
                  <c:v>99.816191000000003</c:v>
                </c:pt>
                <c:pt idx="2072">
                  <c:v>99.818987000000007</c:v>
                </c:pt>
                <c:pt idx="2073">
                  <c:v>99.821793999999997</c:v>
                </c:pt>
                <c:pt idx="2074">
                  <c:v>99.824630999999997</c:v>
                </c:pt>
                <c:pt idx="2075">
                  <c:v>99.827532000000005</c:v>
                </c:pt>
                <c:pt idx="2076">
                  <c:v>99.830489999999998</c:v>
                </c:pt>
                <c:pt idx="2077">
                  <c:v>99.833489</c:v>
                </c:pt>
                <c:pt idx="2078">
                  <c:v>99.836476000000005</c:v>
                </c:pt>
                <c:pt idx="2079">
                  <c:v>99.839399</c:v>
                </c:pt>
                <c:pt idx="2080">
                  <c:v>99.842303000000001</c:v>
                </c:pt>
                <c:pt idx="2081">
                  <c:v>99.845236999999997</c:v>
                </c:pt>
                <c:pt idx="2082">
                  <c:v>99.848151999999999</c:v>
                </c:pt>
                <c:pt idx="2083">
                  <c:v>99.850977</c:v>
                </c:pt>
                <c:pt idx="2084">
                  <c:v>99.853682000000006</c:v>
                </c:pt>
                <c:pt idx="2085">
                  <c:v>99.856245000000001</c:v>
                </c:pt>
                <c:pt idx="2086">
                  <c:v>99.858683999999997</c:v>
                </c:pt>
                <c:pt idx="2087">
                  <c:v>99.861047999999997</c:v>
                </c:pt>
                <c:pt idx="2088">
                  <c:v>99.863376000000002</c:v>
                </c:pt>
                <c:pt idx="2089">
                  <c:v>99.865729999999999</c:v>
                </c:pt>
                <c:pt idx="2090">
                  <c:v>99.868145999999996</c:v>
                </c:pt>
                <c:pt idx="2091">
                  <c:v>99.870599999999996</c:v>
                </c:pt>
                <c:pt idx="2092">
                  <c:v>99.873029000000002</c:v>
                </c:pt>
                <c:pt idx="2093">
                  <c:v>99.875372999999996</c:v>
                </c:pt>
                <c:pt idx="2094">
                  <c:v>99.877611000000002</c:v>
                </c:pt>
                <c:pt idx="2095">
                  <c:v>99.879745999999997</c:v>
                </c:pt>
                <c:pt idx="2096">
                  <c:v>99.881780000000006</c:v>
                </c:pt>
                <c:pt idx="2097">
                  <c:v>99.883708999999996</c:v>
                </c:pt>
                <c:pt idx="2098">
                  <c:v>99.885531999999998</c:v>
                </c:pt>
                <c:pt idx="2099">
                  <c:v>99.887248</c:v>
                </c:pt>
                <c:pt idx="2100">
                  <c:v>99.888872000000006</c:v>
                </c:pt>
                <c:pt idx="2101">
                  <c:v>99.890433999999999</c:v>
                </c:pt>
                <c:pt idx="2102">
                  <c:v>99.891958000000002</c:v>
                </c:pt>
                <c:pt idx="2103">
                  <c:v>99.893433999999999</c:v>
                </c:pt>
                <c:pt idx="2104">
                  <c:v>99.894824</c:v>
                </c:pt>
                <c:pt idx="2105">
                  <c:v>99.896082000000007</c:v>
                </c:pt>
                <c:pt idx="2106">
                  <c:v>99.897164000000004</c:v>
                </c:pt>
                <c:pt idx="2107">
                  <c:v>99.898053000000004</c:v>
                </c:pt>
                <c:pt idx="2108">
                  <c:v>99.898792999999998</c:v>
                </c:pt>
                <c:pt idx="2109">
                  <c:v>99.899429999999995</c:v>
                </c:pt>
                <c:pt idx="2110">
                  <c:v>99.899946</c:v>
                </c:pt>
                <c:pt idx="2111">
                  <c:v>99.900300000000001</c:v>
                </c:pt>
                <c:pt idx="2112">
                  <c:v>99.900461000000007</c:v>
                </c:pt>
                <c:pt idx="2113">
                  <c:v>99.900463000000002</c:v>
                </c:pt>
                <c:pt idx="2114">
                  <c:v>99.900425999999996</c:v>
                </c:pt>
                <c:pt idx="2115">
                  <c:v>99.900434000000004</c:v>
                </c:pt>
                <c:pt idx="2116">
                  <c:v>99.900470999999996</c:v>
                </c:pt>
                <c:pt idx="2117">
                  <c:v>99.900463000000002</c:v>
                </c:pt>
                <c:pt idx="2118">
                  <c:v>99.900335999999996</c:v>
                </c:pt>
                <c:pt idx="2119">
                  <c:v>99.900062000000005</c:v>
                </c:pt>
                <c:pt idx="2120">
                  <c:v>99.899647999999999</c:v>
                </c:pt>
                <c:pt idx="2121">
                  <c:v>99.899116000000006</c:v>
                </c:pt>
                <c:pt idx="2122">
                  <c:v>99.898458000000005</c:v>
                </c:pt>
                <c:pt idx="2123">
                  <c:v>99.897619000000006</c:v>
                </c:pt>
                <c:pt idx="2124">
                  <c:v>99.896555000000006</c:v>
                </c:pt>
                <c:pt idx="2125">
                  <c:v>99.895258999999996</c:v>
                </c:pt>
                <c:pt idx="2126">
                  <c:v>99.893741000000006</c:v>
                </c:pt>
                <c:pt idx="2127">
                  <c:v>99.892049999999998</c:v>
                </c:pt>
                <c:pt idx="2128">
                  <c:v>99.890281999999999</c:v>
                </c:pt>
                <c:pt idx="2129">
                  <c:v>99.888475</c:v>
                </c:pt>
                <c:pt idx="2130">
                  <c:v>99.886582000000004</c:v>
                </c:pt>
                <c:pt idx="2131">
                  <c:v>99.884505000000004</c:v>
                </c:pt>
                <c:pt idx="2132">
                  <c:v>99.882086000000001</c:v>
                </c:pt>
                <c:pt idx="2133">
                  <c:v>99.879304000000005</c:v>
                </c:pt>
                <c:pt idx="2134">
                  <c:v>99.876092</c:v>
                </c:pt>
                <c:pt idx="2135">
                  <c:v>99.872422999999998</c:v>
                </c:pt>
                <c:pt idx="2136">
                  <c:v>99.868306000000004</c:v>
                </c:pt>
                <c:pt idx="2137">
                  <c:v>99.863990999999999</c:v>
                </c:pt>
                <c:pt idx="2138">
                  <c:v>99.859497000000005</c:v>
                </c:pt>
                <c:pt idx="2139">
                  <c:v>99.854820000000004</c:v>
                </c:pt>
                <c:pt idx="2140">
                  <c:v>99.849953999999997</c:v>
                </c:pt>
                <c:pt idx="2141">
                  <c:v>99.844696999999996</c:v>
                </c:pt>
                <c:pt idx="2142">
                  <c:v>99.839065000000005</c:v>
                </c:pt>
                <c:pt idx="2143">
                  <c:v>99.832964000000004</c:v>
                </c:pt>
                <c:pt idx="2144">
                  <c:v>99.826374999999999</c:v>
                </c:pt>
                <c:pt idx="2145">
                  <c:v>99.819387000000006</c:v>
                </c:pt>
                <c:pt idx="2146">
                  <c:v>99.812016999999997</c:v>
                </c:pt>
                <c:pt idx="2147">
                  <c:v>99.804439000000002</c:v>
                </c:pt>
                <c:pt idx="2148">
                  <c:v>99.796335999999997</c:v>
                </c:pt>
                <c:pt idx="2149">
                  <c:v>99.786769000000007</c:v>
                </c:pt>
                <c:pt idx="2150">
                  <c:v>99.776550999999998</c:v>
                </c:pt>
                <c:pt idx="2151">
                  <c:v>99.767156</c:v>
                </c:pt>
                <c:pt idx="2152">
                  <c:v>99.757632999999998</c:v>
                </c:pt>
                <c:pt idx="2153">
                  <c:v>99.744945000000001</c:v>
                </c:pt>
                <c:pt idx="2154">
                  <c:v>99.735532000000006</c:v>
                </c:pt>
                <c:pt idx="2155">
                  <c:v>99.743367000000006</c:v>
                </c:pt>
                <c:pt idx="2156">
                  <c:v>99.754283000000001</c:v>
                </c:pt>
                <c:pt idx="2157">
                  <c:v>99.749431999999999</c:v>
                </c:pt>
                <c:pt idx="2158">
                  <c:v>99.733632999999998</c:v>
                </c:pt>
                <c:pt idx="2159">
                  <c:v>99.701936000000003</c:v>
                </c:pt>
                <c:pt idx="2160">
                  <c:v>99.667113000000001</c:v>
                </c:pt>
                <c:pt idx="2161">
                  <c:v>99.652564999999996</c:v>
                </c:pt>
                <c:pt idx="2162">
                  <c:v>99.646726000000001</c:v>
                </c:pt>
                <c:pt idx="2163">
                  <c:v>99.643163999999999</c:v>
                </c:pt>
                <c:pt idx="2164">
                  <c:v>99.636531000000005</c:v>
                </c:pt>
                <c:pt idx="2165">
                  <c:v>99.612623999999997</c:v>
                </c:pt>
                <c:pt idx="2166">
                  <c:v>99.580669999999998</c:v>
                </c:pt>
                <c:pt idx="2167">
                  <c:v>99.540732000000006</c:v>
                </c:pt>
                <c:pt idx="2168">
                  <c:v>99.513982999999996</c:v>
                </c:pt>
                <c:pt idx="2169">
                  <c:v>99.548214000000002</c:v>
                </c:pt>
                <c:pt idx="2170">
                  <c:v>99.593776000000005</c:v>
                </c:pt>
                <c:pt idx="2171">
                  <c:v>99.592911999999998</c:v>
                </c:pt>
                <c:pt idx="2172">
                  <c:v>99.568122000000002</c:v>
                </c:pt>
                <c:pt idx="2173">
                  <c:v>99.515569999999997</c:v>
                </c:pt>
                <c:pt idx="2174">
                  <c:v>99.466369</c:v>
                </c:pt>
                <c:pt idx="2175">
                  <c:v>99.478657999999996</c:v>
                </c:pt>
                <c:pt idx="2176">
                  <c:v>99.495191000000005</c:v>
                </c:pt>
                <c:pt idx="2177">
                  <c:v>99.454223999999996</c:v>
                </c:pt>
                <c:pt idx="2178">
                  <c:v>99.395256000000003</c:v>
                </c:pt>
                <c:pt idx="2179">
                  <c:v>99.341367000000005</c:v>
                </c:pt>
                <c:pt idx="2180">
                  <c:v>99.294387999999998</c:v>
                </c:pt>
                <c:pt idx="2181">
                  <c:v>99.271135000000001</c:v>
                </c:pt>
                <c:pt idx="2182">
                  <c:v>99.254686000000007</c:v>
                </c:pt>
                <c:pt idx="2183">
                  <c:v>99.234363999999999</c:v>
                </c:pt>
                <c:pt idx="2184">
                  <c:v>99.203620999999998</c:v>
                </c:pt>
                <c:pt idx="2185">
                  <c:v>99.140136999999996</c:v>
                </c:pt>
                <c:pt idx="2186">
                  <c:v>99.07826</c:v>
                </c:pt>
                <c:pt idx="2187">
                  <c:v>99.054074999999997</c:v>
                </c:pt>
                <c:pt idx="2188">
                  <c:v>99.044528999999997</c:v>
                </c:pt>
                <c:pt idx="2189">
                  <c:v>99.045378999999997</c:v>
                </c:pt>
                <c:pt idx="2190">
                  <c:v>99.036028999999999</c:v>
                </c:pt>
                <c:pt idx="2191">
                  <c:v>98.986985000000004</c:v>
                </c:pt>
                <c:pt idx="2192">
                  <c:v>98.920180000000002</c:v>
                </c:pt>
                <c:pt idx="2193">
                  <c:v>98.847156999999996</c:v>
                </c:pt>
                <c:pt idx="2194">
                  <c:v>98.771457999999996</c:v>
                </c:pt>
                <c:pt idx="2195">
                  <c:v>98.697502999999998</c:v>
                </c:pt>
                <c:pt idx="2196">
                  <c:v>98.633348999999995</c:v>
                </c:pt>
                <c:pt idx="2197">
                  <c:v>98.591631000000007</c:v>
                </c:pt>
                <c:pt idx="2198">
                  <c:v>98.565864000000005</c:v>
                </c:pt>
                <c:pt idx="2199">
                  <c:v>98.567960999999997</c:v>
                </c:pt>
                <c:pt idx="2200">
                  <c:v>98.552881999999997</c:v>
                </c:pt>
                <c:pt idx="2201">
                  <c:v>98.464737999999997</c:v>
                </c:pt>
                <c:pt idx="2202">
                  <c:v>98.350565000000003</c:v>
                </c:pt>
                <c:pt idx="2203">
                  <c:v>98.239284999999995</c:v>
                </c:pt>
                <c:pt idx="2204">
                  <c:v>98.129642000000004</c:v>
                </c:pt>
                <c:pt idx="2205">
                  <c:v>98.017632000000006</c:v>
                </c:pt>
                <c:pt idx="2206">
                  <c:v>97.939508000000004</c:v>
                </c:pt>
                <c:pt idx="2207">
                  <c:v>97.970550000000003</c:v>
                </c:pt>
                <c:pt idx="2208">
                  <c:v>97.994381000000004</c:v>
                </c:pt>
                <c:pt idx="2209">
                  <c:v>97.901033999999996</c:v>
                </c:pt>
                <c:pt idx="2210">
                  <c:v>97.748987999999997</c:v>
                </c:pt>
                <c:pt idx="2211">
                  <c:v>97.542398000000006</c:v>
                </c:pt>
                <c:pt idx="2212">
                  <c:v>97.335552000000007</c:v>
                </c:pt>
                <c:pt idx="2213">
                  <c:v>97.199242999999996</c:v>
                </c:pt>
                <c:pt idx="2214">
                  <c:v>97.085560000000001</c:v>
                </c:pt>
                <c:pt idx="2215">
                  <c:v>96.973335000000006</c:v>
                </c:pt>
                <c:pt idx="2216">
                  <c:v>96.851011999999997</c:v>
                </c:pt>
                <c:pt idx="2217">
                  <c:v>96.688198999999997</c:v>
                </c:pt>
                <c:pt idx="2218">
                  <c:v>96.519650999999996</c:v>
                </c:pt>
                <c:pt idx="2219">
                  <c:v>96.385264000000006</c:v>
                </c:pt>
                <c:pt idx="2220">
                  <c:v>96.238400999999996</c:v>
                </c:pt>
                <c:pt idx="2221">
                  <c:v>96.036046999999996</c:v>
                </c:pt>
                <c:pt idx="2222">
                  <c:v>95.802430000000001</c:v>
                </c:pt>
                <c:pt idx="2223">
                  <c:v>95.544652999999997</c:v>
                </c:pt>
                <c:pt idx="2224">
                  <c:v>95.291613999999996</c:v>
                </c:pt>
                <c:pt idx="2225">
                  <c:v>95.080708999999999</c:v>
                </c:pt>
                <c:pt idx="2226">
                  <c:v>94.885946000000004</c:v>
                </c:pt>
                <c:pt idx="2227">
                  <c:v>94.715985000000003</c:v>
                </c:pt>
                <c:pt idx="2228">
                  <c:v>94.502066999999997</c:v>
                </c:pt>
                <c:pt idx="2229">
                  <c:v>94.151221000000007</c:v>
                </c:pt>
                <c:pt idx="2230">
                  <c:v>93.742677999999998</c:v>
                </c:pt>
                <c:pt idx="2231">
                  <c:v>93.338656999999998</c:v>
                </c:pt>
                <c:pt idx="2232">
                  <c:v>92.902980999999997</c:v>
                </c:pt>
                <c:pt idx="2233">
                  <c:v>92.410576000000006</c:v>
                </c:pt>
                <c:pt idx="2234">
                  <c:v>91.887219000000002</c:v>
                </c:pt>
                <c:pt idx="2235">
                  <c:v>91.367563000000004</c:v>
                </c:pt>
                <c:pt idx="2236">
                  <c:v>90.796971999999997</c:v>
                </c:pt>
                <c:pt idx="2237">
                  <c:v>90.144092999999998</c:v>
                </c:pt>
                <c:pt idx="2238">
                  <c:v>89.370423000000002</c:v>
                </c:pt>
                <c:pt idx="2239">
                  <c:v>88.400492999999997</c:v>
                </c:pt>
                <c:pt idx="2240">
                  <c:v>87.307107000000002</c:v>
                </c:pt>
                <c:pt idx="2241">
                  <c:v>86.205732999999995</c:v>
                </c:pt>
                <c:pt idx="2242">
                  <c:v>84.894084000000007</c:v>
                </c:pt>
                <c:pt idx="2243">
                  <c:v>83.107377999999997</c:v>
                </c:pt>
                <c:pt idx="2244">
                  <c:v>81.105660999999998</c:v>
                </c:pt>
                <c:pt idx="2245">
                  <c:v>79.128107999999997</c:v>
                </c:pt>
                <c:pt idx="2246">
                  <c:v>77.019046000000003</c:v>
                </c:pt>
                <c:pt idx="2247">
                  <c:v>74.759111000000004</c:v>
                </c:pt>
                <c:pt idx="2248">
                  <c:v>72.140073000000001</c:v>
                </c:pt>
                <c:pt idx="2249">
                  <c:v>68.747074999999995</c:v>
                </c:pt>
                <c:pt idx="2250">
                  <c:v>65.024759000000003</c:v>
                </c:pt>
                <c:pt idx="2251">
                  <c:v>61.293481</c:v>
                </c:pt>
                <c:pt idx="2252">
                  <c:v>57.740172000000001</c:v>
                </c:pt>
                <c:pt idx="2253">
                  <c:v>54.811610000000002</c:v>
                </c:pt>
                <c:pt idx="2254">
                  <c:v>52.323549</c:v>
                </c:pt>
                <c:pt idx="2255">
                  <c:v>50.215088999999999</c:v>
                </c:pt>
                <c:pt idx="2256">
                  <c:v>48.486365999999997</c:v>
                </c:pt>
                <c:pt idx="2257">
                  <c:v>47.078384999999997</c:v>
                </c:pt>
                <c:pt idx="2258">
                  <c:v>46.046850999999997</c:v>
                </c:pt>
                <c:pt idx="2259">
                  <c:v>45.443496000000003</c:v>
                </c:pt>
                <c:pt idx="2260">
                  <c:v>45.192033000000002</c:v>
                </c:pt>
                <c:pt idx="2261">
                  <c:v>45.251128000000001</c:v>
                </c:pt>
                <c:pt idx="2262">
                  <c:v>45.516868000000002</c:v>
                </c:pt>
                <c:pt idx="2263">
                  <c:v>45.622824000000001</c:v>
                </c:pt>
                <c:pt idx="2264">
                  <c:v>46.304133999999998</c:v>
                </c:pt>
                <c:pt idx="2265">
                  <c:v>48.456778</c:v>
                </c:pt>
                <c:pt idx="2266">
                  <c:v>50.993589</c:v>
                </c:pt>
                <c:pt idx="2267">
                  <c:v>53.15166</c:v>
                </c:pt>
                <c:pt idx="2268">
                  <c:v>55.229145000000003</c:v>
                </c:pt>
                <c:pt idx="2269">
                  <c:v>57.219473999999998</c:v>
                </c:pt>
                <c:pt idx="2270">
                  <c:v>59.248739</c:v>
                </c:pt>
                <c:pt idx="2271">
                  <c:v>61.51417</c:v>
                </c:pt>
                <c:pt idx="2272">
                  <c:v>63.732380999999997</c:v>
                </c:pt>
                <c:pt idx="2273">
                  <c:v>65.632660000000001</c:v>
                </c:pt>
                <c:pt idx="2274">
                  <c:v>67.476794999999996</c:v>
                </c:pt>
                <c:pt idx="2275">
                  <c:v>69.490722000000005</c:v>
                </c:pt>
                <c:pt idx="2276">
                  <c:v>71.437551999999997</c:v>
                </c:pt>
                <c:pt idx="2277">
                  <c:v>73.188214000000002</c:v>
                </c:pt>
                <c:pt idx="2278">
                  <c:v>74.705814000000004</c:v>
                </c:pt>
                <c:pt idx="2279">
                  <c:v>75.767601999999997</c:v>
                </c:pt>
                <c:pt idx="2280">
                  <c:v>76.817137000000002</c:v>
                </c:pt>
                <c:pt idx="2281">
                  <c:v>78.294200000000004</c:v>
                </c:pt>
                <c:pt idx="2282">
                  <c:v>79.902225000000001</c:v>
                </c:pt>
                <c:pt idx="2283">
                  <c:v>81.595079999999996</c:v>
                </c:pt>
                <c:pt idx="2284">
                  <c:v>83.096624000000006</c:v>
                </c:pt>
                <c:pt idx="2285">
                  <c:v>84.029407000000006</c:v>
                </c:pt>
                <c:pt idx="2286">
                  <c:v>84.721102000000002</c:v>
                </c:pt>
                <c:pt idx="2287">
                  <c:v>85.361564999999999</c:v>
                </c:pt>
                <c:pt idx="2288">
                  <c:v>85.947772999999998</c:v>
                </c:pt>
                <c:pt idx="2289">
                  <c:v>86.551056000000003</c:v>
                </c:pt>
                <c:pt idx="2290">
                  <c:v>87.133728000000005</c:v>
                </c:pt>
                <c:pt idx="2291">
                  <c:v>87.655417999999997</c:v>
                </c:pt>
                <c:pt idx="2292">
                  <c:v>88.194451000000001</c:v>
                </c:pt>
                <c:pt idx="2293">
                  <c:v>88.860697000000002</c:v>
                </c:pt>
                <c:pt idx="2294">
                  <c:v>89.513497000000001</c:v>
                </c:pt>
                <c:pt idx="2295">
                  <c:v>90.054254</c:v>
                </c:pt>
                <c:pt idx="2296">
                  <c:v>90.477655999999996</c:v>
                </c:pt>
                <c:pt idx="2297">
                  <c:v>90.644024000000002</c:v>
                </c:pt>
                <c:pt idx="2298">
                  <c:v>90.862435000000005</c:v>
                </c:pt>
                <c:pt idx="2299">
                  <c:v>91.536122000000006</c:v>
                </c:pt>
                <c:pt idx="2300">
                  <c:v>92.219454999999996</c:v>
                </c:pt>
                <c:pt idx="2301">
                  <c:v>92.500951999999998</c:v>
                </c:pt>
                <c:pt idx="2302">
                  <c:v>92.725476999999998</c:v>
                </c:pt>
                <c:pt idx="2303">
                  <c:v>93.160064000000006</c:v>
                </c:pt>
                <c:pt idx="2304">
                  <c:v>93.605107000000004</c:v>
                </c:pt>
                <c:pt idx="2305">
                  <c:v>93.948313999999996</c:v>
                </c:pt>
                <c:pt idx="2306">
                  <c:v>94.206529000000003</c:v>
                </c:pt>
                <c:pt idx="2307">
                  <c:v>94.302498999999997</c:v>
                </c:pt>
                <c:pt idx="2308">
                  <c:v>94.398948000000004</c:v>
                </c:pt>
                <c:pt idx="2309">
                  <c:v>94.684145999999998</c:v>
                </c:pt>
                <c:pt idx="2310">
                  <c:v>95.008035000000007</c:v>
                </c:pt>
                <c:pt idx="2311">
                  <c:v>95.285590999999997</c:v>
                </c:pt>
                <c:pt idx="2312">
                  <c:v>95.513734999999997</c:v>
                </c:pt>
                <c:pt idx="2313">
                  <c:v>95.581798000000006</c:v>
                </c:pt>
                <c:pt idx="2314">
                  <c:v>95.730292000000006</c:v>
                </c:pt>
                <c:pt idx="2315">
                  <c:v>96.293908999999999</c:v>
                </c:pt>
                <c:pt idx="2316">
                  <c:v>96.860984000000002</c:v>
                </c:pt>
                <c:pt idx="2317">
                  <c:v>97.069620999999998</c:v>
                </c:pt>
                <c:pt idx="2318">
                  <c:v>97.141110999999995</c:v>
                </c:pt>
                <c:pt idx="2319">
                  <c:v>97.164264000000003</c:v>
                </c:pt>
                <c:pt idx="2320">
                  <c:v>97.165727000000004</c:v>
                </c:pt>
                <c:pt idx="2321">
                  <c:v>97.204481000000001</c:v>
                </c:pt>
                <c:pt idx="2322">
                  <c:v>97.269582</c:v>
                </c:pt>
                <c:pt idx="2323">
                  <c:v>97.370356999999998</c:v>
                </c:pt>
                <c:pt idx="2324">
                  <c:v>97.502086000000006</c:v>
                </c:pt>
                <c:pt idx="2325">
                  <c:v>97.696785000000006</c:v>
                </c:pt>
                <c:pt idx="2326">
                  <c:v>97.853927999999996</c:v>
                </c:pt>
                <c:pt idx="2327">
                  <c:v>97.826105999999996</c:v>
                </c:pt>
                <c:pt idx="2328">
                  <c:v>97.799614000000005</c:v>
                </c:pt>
                <c:pt idx="2329">
                  <c:v>97.951588000000001</c:v>
                </c:pt>
                <c:pt idx="2330">
                  <c:v>98.135835</c:v>
                </c:pt>
                <c:pt idx="2331">
                  <c:v>98.278614000000005</c:v>
                </c:pt>
                <c:pt idx="2332">
                  <c:v>98.358249999999998</c:v>
                </c:pt>
                <c:pt idx="2333">
                  <c:v>98.291229999999999</c:v>
                </c:pt>
                <c:pt idx="2334">
                  <c:v>98.207358999999997</c:v>
                </c:pt>
                <c:pt idx="2335">
                  <c:v>98.210650999999999</c:v>
                </c:pt>
                <c:pt idx="2336">
                  <c:v>98.266024000000002</c:v>
                </c:pt>
                <c:pt idx="2337">
                  <c:v>98.404020000000003</c:v>
                </c:pt>
                <c:pt idx="2338">
                  <c:v>98.529076000000003</c:v>
                </c:pt>
                <c:pt idx="2339">
                  <c:v>98.543718999999996</c:v>
                </c:pt>
                <c:pt idx="2340">
                  <c:v>98.520993000000004</c:v>
                </c:pt>
                <c:pt idx="2341">
                  <c:v>98.497209999999995</c:v>
                </c:pt>
                <c:pt idx="2342">
                  <c:v>98.470082000000005</c:v>
                </c:pt>
                <c:pt idx="2343">
                  <c:v>98.429552999999999</c:v>
                </c:pt>
                <c:pt idx="2344">
                  <c:v>98.432237999999998</c:v>
                </c:pt>
                <c:pt idx="2345">
                  <c:v>98.541016999999997</c:v>
                </c:pt>
                <c:pt idx="2346">
                  <c:v>98.681883999999997</c:v>
                </c:pt>
                <c:pt idx="2347">
                  <c:v>98.844926999999998</c:v>
                </c:pt>
                <c:pt idx="2348">
                  <c:v>98.934061999999997</c:v>
                </c:pt>
                <c:pt idx="2349">
                  <c:v>98.819384999999997</c:v>
                </c:pt>
                <c:pt idx="2350">
                  <c:v>98.694975999999997</c:v>
                </c:pt>
                <c:pt idx="2351">
                  <c:v>98.693928999999997</c:v>
                </c:pt>
                <c:pt idx="2352">
                  <c:v>98.741400999999996</c:v>
                </c:pt>
                <c:pt idx="2353">
                  <c:v>98.835920999999999</c:v>
                </c:pt>
                <c:pt idx="2354">
                  <c:v>98.906256999999997</c:v>
                </c:pt>
                <c:pt idx="2355">
                  <c:v>98.883110000000002</c:v>
                </c:pt>
                <c:pt idx="2356">
                  <c:v>98.845124999999996</c:v>
                </c:pt>
                <c:pt idx="2357">
                  <c:v>98.833371</c:v>
                </c:pt>
                <c:pt idx="2358">
                  <c:v>98.833145999999999</c:v>
                </c:pt>
                <c:pt idx="2359">
                  <c:v>98.844977</c:v>
                </c:pt>
                <c:pt idx="2360">
                  <c:v>98.860420000000005</c:v>
                </c:pt>
                <c:pt idx="2361">
                  <c:v>98.870768999999996</c:v>
                </c:pt>
                <c:pt idx="2362">
                  <c:v>98.889871999999997</c:v>
                </c:pt>
                <c:pt idx="2363">
                  <c:v>98.924869000000001</c:v>
                </c:pt>
                <c:pt idx="2364">
                  <c:v>98.952933999999999</c:v>
                </c:pt>
                <c:pt idx="2365">
                  <c:v>98.967653999999996</c:v>
                </c:pt>
                <c:pt idx="2366">
                  <c:v>98.978594999999999</c:v>
                </c:pt>
                <c:pt idx="2367">
                  <c:v>98.988681999999997</c:v>
                </c:pt>
                <c:pt idx="2368">
                  <c:v>99.001160999999996</c:v>
                </c:pt>
                <c:pt idx="2369">
                  <c:v>99.015691000000004</c:v>
                </c:pt>
                <c:pt idx="2370">
                  <c:v>99.030457999999996</c:v>
                </c:pt>
                <c:pt idx="2371">
                  <c:v>99.044872999999995</c:v>
                </c:pt>
                <c:pt idx="2372">
                  <c:v>99.059224</c:v>
                </c:pt>
                <c:pt idx="2373">
                  <c:v>99.073639999999997</c:v>
                </c:pt>
                <c:pt idx="2374">
                  <c:v>99.088246999999996</c:v>
                </c:pt>
                <c:pt idx="2375">
                  <c:v>99.103139999999996</c:v>
                </c:pt>
                <c:pt idx="2376">
                  <c:v>99.118312000000003</c:v>
                </c:pt>
                <c:pt idx="2377">
                  <c:v>99.133627000000004</c:v>
                </c:pt>
                <c:pt idx="2378">
                  <c:v>99.148888999999997</c:v>
                </c:pt>
                <c:pt idx="2379">
                  <c:v>99.163995</c:v>
                </c:pt>
                <c:pt idx="2380">
                  <c:v>99.179103999999995</c:v>
                </c:pt>
                <c:pt idx="2381">
                  <c:v>99.19453</c:v>
                </c:pt>
                <c:pt idx="2382">
                  <c:v>99.210471999999996</c:v>
                </c:pt>
                <c:pt idx="2383">
                  <c:v>99.226883000000001</c:v>
                </c:pt>
                <c:pt idx="2384">
                  <c:v>99.243436000000003</c:v>
                </c:pt>
                <c:pt idx="2385">
                  <c:v>99.259788</c:v>
                </c:pt>
                <c:pt idx="2386">
                  <c:v>99.275850000000005</c:v>
                </c:pt>
                <c:pt idx="2387">
                  <c:v>99.291697999999997</c:v>
                </c:pt>
                <c:pt idx="2388">
                  <c:v>99.307485999999997</c:v>
                </c:pt>
                <c:pt idx="2389">
                  <c:v>99.323418000000004</c:v>
                </c:pt>
                <c:pt idx="2390">
                  <c:v>99.339624999999998</c:v>
                </c:pt>
                <c:pt idx="2391">
                  <c:v>99.356161999999998</c:v>
                </c:pt>
                <c:pt idx="2392">
                  <c:v>99.372928999999999</c:v>
                </c:pt>
                <c:pt idx="2393">
                  <c:v>99.389680999999996</c:v>
                </c:pt>
                <c:pt idx="2394">
                  <c:v>99.406262999999996</c:v>
                </c:pt>
                <c:pt idx="2395">
                  <c:v>99.422629999999998</c:v>
                </c:pt>
                <c:pt idx="2396">
                  <c:v>99.438793000000004</c:v>
                </c:pt>
                <c:pt idx="2397">
                  <c:v>99.454858000000002</c:v>
                </c:pt>
                <c:pt idx="2398">
                  <c:v>99.470894999999999</c:v>
                </c:pt>
                <c:pt idx="2399">
                  <c:v>99.486970999999997</c:v>
                </c:pt>
                <c:pt idx="2400">
                  <c:v>99.503186999999997</c:v>
                </c:pt>
                <c:pt idx="2401">
                  <c:v>99.519480999999999</c:v>
                </c:pt>
                <c:pt idx="2402">
                  <c:v>99.535684000000003</c:v>
                </c:pt>
                <c:pt idx="2403">
                  <c:v>99.551704000000001</c:v>
                </c:pt>
                <c:pt idx="2404">
                  <c:v>99.567470999999998</c:v>
                </c:pt>
                <c:pt idx="2405">
                  <c:v>99.582892000000001</c:v>
                </c:pt>
                <c:pt idx="2406">
                  <c:v>99.597938999999997</c:v>
                </c:pt>
                <c:pt idx="2407">
                  <c:v>99.612705000000005</c:v>
                </c:pt>
                <c:pt idx="2408">
                  <c:v>99.627291999999997</c:v>
                </c:pt>
                <c:pt idx="2409">
                  <c:v>99.641709000000006</c:v>
                </c:pt>
                <c:pt idx="2410">
                  <c:v>99.655877000000004</c:v>
                </c:pt>
                <c:pt idx="2411">
                  <c:v>99.669658999999996</c:v>
                </c:pt>
                <c:pt idx="2412">
                  <c:v>99.682945000000004</c:v>
                </c:pt>
                <c:pt idx="2413">
                  <c:v>99.695704000000006</c:v>
                </c:pt>
                <c:pt idx="2414">
                  <c:v>99.707976000000002</c:v>
                </c:pt>
                <c:pt idx="2415">
                  <c:v>99.719807000000003</c:v>
                </c:pt>
                <c:pt idx="2416">
                  <c:v>99.731235999999996</c:v>
                </c:pt>
                <c:pt idx="2417">
                  <c:v>99.742361000000002</c:v>
                </c:pt>
                <c:pt idx="2418">
                  <c:v>99.753297000000003</c:v>
                </c:pt>
                <c:pt idx="2419">
                  <c:v>99.764072999999996</c:v>
                </c:pt>
                <c:pt idx="2420">
                  <c:v>99.77467</c:v>
                </c:pt>
                <c:pt idx="2421">
                  <c:v>99.785058000000006</c:v>
                </c:pt>
                <c:pt idx="2422">
                  <c:v>99.795181999999997</c:v>
                </c:pt>
                <c:pt idx="2423">
                  <c:v>99.804950000000005</c:v>
                </c:pt>
                <c:pt idx="2424">
                  <c:v>99.814126999999999</c:v>
                </c:pt>
                <c:pt idx="2425">
                  <c:v>99.822541999999999</c:v>
                </c:pt>
                <c:pt idx="2426">
                  <c:v>99.830292</c:v>
                </c:pt>
                <c:pt idx="2427">
                  <c:v>99.837563000000003</c:v>
                </c:pt>
                <c:pt idx="2428">
                  <c:v>99.844524000000007</c:v>
                </c:pt>
                <c:pt idx="2429">
                  <c:v>99.851241999999999</c:v>
                </c:pt>
                <c:pt idx="2430">
                  <c:v>99.857577000000006</c:v>
                </c:pt>
                <c:pt idx="2431">
                  <c:v>99.863371000000001</c:v>
                </c:pt>
                <c:pt idx="2432">
                  <c:v>99.868547000000007</c:v>
                </c:pt>
                <c:pt idx="2433">
                  <c:v>99.873084000000006</c:v>
                </c:pt>
                <c:pt idx="2434">
                  <c:v>99.877072999999996</c:v>
                </c:pt>
                <c:pt idx="2435">
                  <c:v>99.880660000000006</c:v>
                </c:pt>
                <c:pt idx="2436">
                  <c:v>99.883892000000003</c:v>
                </c:pt>
                <c:pt idx="2437">
                  <c:v>99.886803999999998</c:v>
                </c:pt>
                <c:pt idx="2438">
                  <c:v>99.889528999999996</c:v>
                </c:pt>
                <c:pt idx="2439">
                  <c:v>99.892127000000002</c:v>
                </c:pt>
                <c:pt idx="2440">
                  <c:v>99.894519000000003</c:v>
                </c:pt>
                <c:pt idx="2441">
                  <c:v>99.896575999999996</c:v>
                </c:pt>
                <c:pt idx="2442">
                  <c:v>99.897875999999997</c:v>
                </c:pt>
                <c:pt idx="2443">
                  <c:v>99.898013000000006</c:v>
                </c:pt>
                <c:pt idx="2444">
                  <c:v>99.897104999999996</c:v>
                </c:pt>
                <c:pt idx="2445">
                  <c:v>99.895409000000001</c:v>
                </c:pt>
                <c:pt idx="2446">
                  <c:v>99.892967999999996</c:v>
                </c:pt>
                <c:pt idx="2447">
                  <c:v>99.889790000000005</c:v>
                </c:pt>
                <c:pt idx="2448">
                  <c:v>99.885923000000005</c:v>
                </c:pt>
                <c:pt idx="2449">
                  <c:v>99.881440999999995</c:v>
                </c:pt>
                <c:pt idx="2450">
                  <c:v>99.876383000000004</c:v>
                </c:pt>
                <c:pt idx="2451">
                  <c:v>99.871036000000004</c:v>
                </c:pt>
                <c:pt idx="2452">
                  <c:v>99.864754000000005</c:v>
                </c:pt>
                <c:pt idx="2453">
                  <c:v>99.854377999999997</c:v>
                </c:pt>
                <c:pt idx="2454">
                  <c:v>99.840027000000006</c:v>
                </c:pt>
                <c:pt idx="2455">
                  <c:v>99.834810000000004</c:v>
                </c:pt>
                <c:pt idx="2456">
                  <c:v>99.838756000000004</c:v>
                </c:pt>
                <c:pt idx="2457">
                  <c:v>99.832649000000004</c:v>
                </c:pt>
                <c:pt idx="2458">
                  <c:v>99.841441000000003</c:v>
                </c:pt>
                <c:pt idx="2459">
                  <c:v>99.935826000000006</c:v>
                </c:pt>
                <c:pt idx="2460">
                  <c:v>100.040432</c:v>
                </c:pt>
                <c:pt idx="2461">
                  <c:v>100.023404</c:v>
                </c:pt>
                <c:pt idx="2462">
                  <c:v>99.937394999999995</c:v>
                </c:pt>
                <c:pt idx="2463">
                  <c:v>99.807170999999997</c:v>
                </c:pt>
                <c:pt idx="2464">
                  <c:v>99.688511000000005</c:v>
                </c:pt>
                <c:pt idx="2465">
                  <c:v>99.703760000000003</c:v>
                </c:pt>
                <c:pt idx="2466">
                  <c:v>99.767168999999996</c:v>
                </c:pt>
                <c:pt idx="2467">
                  <c:v>99.815466000000001</c:v>
                </c:pt>
                <c:pt idx="2468">
                  <c:v>99.829244000000003</c:v>
                </c:pt>
                <c:pt idx="2469">
                  <c:v>99.728460999999996</c:v>
                </c:pt>
                <c:pt idx="2470">
                  <c:v>99.612087000000002</c:v>
                </c:pt>
                <c:pt idx="2471">
                  <c:v>99.587091999999998</c:v>
                </c:pt>
                <c:pt idx="2472">
                  <c:v>99.597048000000001</c:v>
                </c:pt>
                <c:pt idx="2473">
                  <c:v>99.626902000000001</c:v>
                </c:pt>
                <c:pt idx="2474">
                  <c:v>99.646405999999999</c:v>
                </c:pt>
                <c:pt idx="2475">
                  <c:v>99.591341</c:v>
                </c:pt>
                <c:pt idx="2476">
                  <c:v>99.539433000000002</c:v>
                </c:pt>
                <c:pt idx="2477">
                  <c:v>99.572621999999996</c:v>
                </c:pt>
                <c:pt idx="2478">
                  <c:v>99.623059999999995</c:v>
                </c:pt>
                <c:pt idx="2479">
                  <c:v>99.657309999999995</c:v>
                </c:pt>
                <c:pt idx="2480">
                  <c:v>99.647925999999998</c:v>
                </c:pt>
                <c:pt idx="2481">
                  <c:v>99.512906999999998</c:v>
                </c:pt>
                <c:pt idx="2482">
                  <c:v>99.382328000000001</c:v>
                </c:pt>
                <c:pt idx="2483">
                  <c:v>99.415565000000001</c:v>
                </c:pt>
                <c:pt idx="2484">
                  <c:v>99.451093</c:v>
                </c:pt>
                <c:pt idx="2485">
                  <c:v>99.340722999999997</c:v>
                </c:pt>
                <c:pt idx="2486">
                  <c:v>99.199723000000006</c:v>
                </c:pt>
                <c:pt idx="2487">
                  <c:v>99.106657999999996</c:v>
                </c:pt>
                <c:pt idx="2488">
                  <c:v>99.025784999999999</c:v>
                </c:pt>
                <c:pt idx="2489">
                  <c:v>98.935078000000004</c:v>
                </c:pt>
                <c:pt idx="2490">
                  <c:v>98.874925000000005</c:v>
                </c:pt>
                <c:pt idx="2491">
                  <c:v>98.888581000000002</c:v>
                </c:pt>
                <c:pt idx="2492">
                  <c:v>98.947083000000006</c:v>
                </c:pt>
                <c:pt idx="2493">
                  <c:v>99.09066</c:v>
                </c:pt>
                <c:pt idx="2494">
                  <c:v>99.156368000000001</c:v>
                </c:pt>
                <c:pt idx="2495">
                  <c:v>98.916083</c:v>
                </c:pt>
                <c:pt idx="2496">
                  <c:v>98.601686000000001</c:v>
                </c:pt>
                <c:pt idx="2497">
                  <c:v>98.392402000000004</c:v>
                </c:pt>
                <c:pt idx="2498">
                  <c:v>98.225522999999995</c:v>
                </c:pt>
                <c:pt idx="2499">
                  <c:v>98.103409999999997</c:v>
                </c:pt>
                <c:pt idx="2500">
                  <c:v>98.012493000000006</c:v>
                </c:pt>
                <c:pt idx="2501">
                  <c:v>97.947387000000006</c:v>
                </c:pt>
                <c:pt idx="2502">
                  <c:v>97.884022999999999</c:v>
                </c:pt>
                <c:pt idx="2503">
                  <c:v>97.804737000000003</c:v>
                </c:pt>
                <c:pt idx="2504">
                  <c:v>97.683920000000001</c:v>
                </c:pt>
                <c:pt idx="2505">
                  <c:v>97.467186999999996</c:v>
                </c:pt>
                <c:pt idx="2506">
                  <c:v>97.221822000000003</c:v>
                </c:pt>
                <c:pt idx="2507">
                  <c:v>96.998430999999997</c:v>
                </c:pt>
                <c:pt idx="2508">
                  <c:v>96.791680999999997</c:v>
                </c:pt>
                <c:pt idx="2509">
                  <c:v>96.649586999999997</c:v>
                </c:pt>
                <c:pt idx="2510">
                  <c:v>96.463914000000003</c:v>
                </c:pt>
                <c:pt idx="2511">
                  <c:v>96.124707999999998</c:v>
                </c:pt>
                <c:pt idx="2512">
                  <c:v>95.684725</c:v>
                </c:pt>
                <c:pt idx="2513">
                  <c:v>95.163573</c:v>
                </c:pt>
                <c:pt idx="2514">
                  <c:v>94.551169999999999</c:v>
                </c:pt>
                <c:pt idx="2515">
                  <c:v>93.864693000000003</c:v>
                </c:pt>
                <c:pt idx="2516">
                  <c:v>93.038849999999996</c:v>
                </c:pt>
                <c:pt idx="2517">
                  <c:v>92.013425999999995</c:v>
                </c:pt>
                <c:pt idx="2518">
                  <c:v>90.778097000000002</c:v>
                </c:pt>
                <c:pt idx="2519">
                  <c:v>89.204335</c:v>
                </c:pt>
                <c:pt idx="2520">
                  <c:v>87.570048999999997</c:v>
                </c:pt>
                <c:pt idx="2521">
                  <c:v>86.150790000000001</c:v>
                </c:pt>
                <c:pt idx="2522">
                  <c:v>84.885484000000005</c:v>
                </c:pt>
                <c:pt idx="2523">
                  <c:v>83.822379999999995</c:v>
                </c:pt>
                <c:pt idx="2524">
                  <c:v>82.911232999999996</c:v>
                </c:pt>
                <c:pt idx="2525">
                  <c:v>82.255291999999997</c:v>
                </c:pt>
                <c:pt idx="2526">
                  <c:v>81.433474000000004</c:v>
                </c:pt>
                <c:pt idx="2527">
                  <c:v>79.884917000000002</c:v>
                </c:pt>
                <c:pt idx="2528">
                  <c:v>78.054181999999997</c:v>
                </c:pt>
                <c:pt idx="2529">
                  <c:v>76.156721000000005</c:v>
                </c:pt>
                <c:pt idx="2530">
                  <c:v>74.391642000000004</c:v>
                </c:pt>
                <c:pt idx="2531">
                  <c:v>73.086320999999998</c:v>
                </c:pt>
                <c:pt idx="2532">
                  <c:v>72.160094999999998</c:v>
                </c:pt>
                <c:pt idx="2533">
                  <c:v>71.646573000000004</c:v>
                </c:pt>
                <c:pt idx="2534">
                  <c:v>71.507717999999997</c:v>
                </c:pt>
                <c:pt idx="2535">
                  <c:v>71.802251999999996</c:v>
                </c:pt>
                <c:pt idx="2536">
                  <c:v>72.242981</c:v>
                </c:pt>
                <c:pt idx="2537">
                  <c:v>72.515197999999998</c:v>
                </c:pt>
                <c:pt idx="2538">
                  <c:v>72.759338999999997</c:v>
                </c:pt>
                <c:pt idx="2539">
                  <c:v>72.961616000000006</c:v>
                </c:pt>
                <c:pt idx="2540">
                  <c:v>73.266013000000001</c:v>
                </c:pt>
                <c:pt idx="2541">
                  <c:v>73.828799000000004</c:v>
                </c:pt>
                <c:pt idx="2542">
                  <c:v>74.586934999999997</c:v>
                </c:pt>
                <c:pt idx="2543">
                  <c:v>75.627336999999997</c:v>
                </c:pt>
                <c:pt idx="2544">
                  <c:v>76.652924999999996</c:v>
                </c:pt>
                <c:pt idx="2545">
                  <c:v>77.302491000000003</c:v>
                </c:pt>
                <c:pt idx="2546">
                  <c:v>77.903177999999997</c:v>
                </c:pt>
                <c:pt idx="2547">
                  <c:v>78.701266000000004</c:v>
                </c:pt>
                <c:pt idx="2548">
                  <c:v>79.546141000000006</c:v>
                </c:pt>
                <c:pt idx="2549">
                  <c:v>80.373523000000006</c:v>
                </c:pt>
                <c:pt idx="2550">
                  <c:v>81.182336000000006</c:v>
                </c:pt>
                <c:pt idx="2551">
                  <c:v>81.965607000000006</c:v>
                </c:pt>
                <c:pt idx="2552">
                  <c:v>82.682255999999995</c:v>
                </c:pt>
                <c:pt idx="2553">
                  <c:v>83.281070999999997</c:v>
                </c:pt>
                <c:pt idx="2554">
                  <c:v>83.786637999999996</c:v>
                </c:pt>
                <c:pt idx="2555">
                  <c:v>84.178639000000004</c:v>
                </c:pt>
                <c:pt idx="2556">
                  <c:v>84.536485999999996</c:v>
                </c:pt>
                <c:pt idx="2557">
                  <c:v>84.955937000000006</c:v>
                </c:pt>
                <c:pt idx="2558">
                  <c:v>85.364592000000002</c:v>
                </c:pt>
                <c:pt idx="2559">
                  <c:v>85.701875999999999</c:v>
                </c:pt>
                <c:pt idx="2560">
                  <c:v>86.029793999999995</c:v>
                </c:pt>
                <c:pt idx="2561">
                  <c:v>86.371482999999998</c:v>
                </c:pt>
                <c:pt idx="2562">
                  <c:v>86.780541999999997</c:v>
                </c:pt>
                <c:pt idx="2563">
                  <c:v>87.396512999999999</c:v>
                </c:pt>
                <c:pt idx="2564">
                  <c:v>87.980957000000004</c:v>
                </c:pt>
                <c:pt idx="2565">
                  <c:v>88.287580000000005</c:v>
                </c:pt>
                <c:pt idx="2566">
                  <c:v>88.491495</c:v>
                </c:pt>
                <c:pt idx="2567">
                  <c:v>88.677071999999995</c:v>
                </c:pt>
                <c:pt idx="2568">
                  <c:v>88.864598999999998</c:v>
                </c:pt>
                <c:pt idx="2569">
                  <c:v>89.128023999999996</c:v>
                </c:pt>
                <c:pt idx="2570">
                  <c:v>89.385687000000004</c:v>
                </c:pt>
                <c:pt idx="2571">
                  <c:v>89.574149000000006</c:v>
                </c:pt>
                <c:pt idx="2572">
                  <c:v>89.718681000000004</c:v>
                </c:pt>
                <c:pt idx="2573">
                  <c:v>89.809824000000006</c:v>
                </c:pt>
                <c:pt idx="2574">
                  <c:v>89.883961999999997</c:v>
                </c:pt>
                <c:pt idx="2575">
                  <c:v>90.005397000000002</c:v>
                </c:pt>
                <c:pt idx="2576">
                  <c:v>90.084173000000007</c:v>
                </c:pt>
                <c:pt idx="2577">
                  <c:v>90.013998999999998</c:v>
                </c:pt>
                <c:pt idx="2578">
                  <c:v>89.911364000000006</c:v>
                </c:pt>
                <c:pt idx="2579">
                  <c:v>89.847656000000001</c:v>
                </c:pt>
                <c:pt idx="2580">
                  <c:v>89.853351000000004</c:v>
                </c:pt>
                <c:pt idx="2581">
                  <c:v>90.011939999999996</c:v>
                </c:pt>
                <c:pt idx="2582">
                  <c:v>90.236840000000001</c:v>
                </c:pt>
                <c:pt idx="2583">
                  <c:v>90.451085000000006</c:v>
                </c:pt>
                <c:pt idx="2584">
                  <c:v>90.711359999999999</c:v>
                </c:pt>
                <c:pt idx="2585">
                  <c:v>91.061778000000004</c:v>
                </c:pt>
                <c:pt idx="2586">
                  <c:v>91.460662999999997</c:v>
                </c:pt>
                <c:pt idx="2587">
                  <c:v>91.899562000000003</c:v>
                </c:pt>
                <c:pt idx="2588">
                  <c:v>92.322997000000001</c:v>
                </c:pt>
                <c:pt idx="2589">
                  <c:v>92.681323000000006</c:v>
                </c:pt>
                <c:pt idx="2590">
                  <c:v>92.953901999999999</c:v>
                </c:pt>
                <c:pt idx="2591">
                  <c:v>93.088228000000001</c:v>
                </c:pt>
                <c:pt idx="2592">
                  <c:v>93.131164999999996</c:v>
                </c:pt>
                <c:pt idx="2593">
                  <c:v>93.122219999999999</c:v>
                </c:pt>
                <c:pt idx="2594">
                  <c:v>93.028774999999996</c:v>
                </c:pt>
                <c:pt idx="2595">
                  <c:v>92.819603999999998</c:v>
                </c:pt>
                <c:pt idx="2596">
                  <c:v>92.527585000000002</c:v>
                </c:pt>
                <c:pt idx="2597">
                  <c:v>92.150357999999997</c:v>
                </c:pt>
                <c:pt idx="2598">
                  <c:v>91.765090000000001</c:v>
                </c:pt>
                <c:pt idx="2599">
                  <c:v>91.454009999999997</c:v>
                </c:pt>
                <c:pt idx="2600">
                  <c:v>91.201593000000003</c:v>
                </c:pt>
                <c:pt idx="2601">
                  <c:v>91.046999999999997</c:v>
                </c:pt>
                <c:pt idx="2602">
                  <c:v>90.906936999999999</c:v>
                </c:pt>
                <c:pt idx="2603">
                  <c:v>90.743449999999996</c:v>
                </c:pt>
                <c:pt idx="2604">
                  <c:v>90.458962</c:v>
                </c:pt>
                <c:pt idx="2605">
                  <c:v>89.917550000000006</c:v>
                </c:pt>
                <c:pt idx="2606">
                  <c:v>89.190472</c:v>
                </c:pt>
                <c:pt idx="2607">
                  <c:v>88.271969999999996</c:v>
                </c:pt>
                <c:pt idx="2608">
                  <c:v>87.251599999999996</c:v>
                </c:pt>
                <c:pt idx="2609">
                  <c:v>86.238973999999999</c:v>
                </c:pt>
                <c:pt idx="2610">
                  <c:v>85.182376000000005</c:v>
                </c:pt>
                <c:pt idx="2611">
                  <c:v>84.054035999999996</c:v>
                </c:pt>
                <c:pt idx="2612">
                  <c:v>82.890406999999996</c:v>
                </c:pt>
                <c:pt idx="2613">
                  <c:v>81.680638000000002</c:v>
                </c:pt>
                <c:pt idx="2614">
                  <c:v>80.546322000000004</c:v>
                </c:pt>
                <c:pt idx="2615">
                  <c:v>79.645516000000001</c:v>
                </c:pt>
                <c:pt idx="2616">
                  <c:v>78.880066999999997</c:v>
                </c:pt>
                <c:pt idx="2617">
                  <c:v>78.190979999999996</c:v>
                </c:pt>
                <c:pt idx="2618">
                  <c:v>77.607174999999998</c:v>
                </c:pt>
                <c:pt idx="2619">
                  <c:v>77.112750000000005</c:v>
                </c:pt>
                <c:pt idx="2620">
                  <c:v>76.780733999999995</c:v>
                </c:pt>
                <c:pt idx="2621">
                  <c:v>76.682001999999997</c:v>
                </c:pt>
                <c:pt idx="2622">
                  <c:v>76.806115000000005</c:v>
                </c:pt>
                <c:pt idx="2623">
                  <c:v>77.163905999999997</c:v>
                </c:pt>
                <c:pt idx="2624">
                  <c:v>77.754575000000003</c:v>
                </c:pt>
                <c:pt idx="2625">
                  <c:v>78.653586000000004</c:v>
                </c:pt>
                <c:pt idx="2626">
                  <c:v>79.630004999999997</c:v>
                </c:pt>
                <c:pt idx="2627">
                  <c:v>80.458765999999997</c:v>
                </c:pt>
                <c:pt idx="2628">
                  <c:v>81.224249</c:v>
                </c:pt>
                <c:pt idx="2629">
                  <c:v>81.901964000000007</c:v>
                </c:pt>
                <c:pt idx="2630">
                  <c:v>82.593081999999995</c:v>
                </c:pt>
                <c:pt idx="2631">
                  <c:v>83.416450999999995</c:v>
                </c:pt>
                <c:pt idx="2632">
                  <c:v>84.280444000000003</c:v>
                </c:pt>
                <c:pt idx="2633">
                  <c:v>85.124792999999997</c:v>
                </c:pt>
                <c:pt idx="2634">
                  <c:v>85.984119000000007</c:v>
                </c:pt>
                <c:pt idx="2635">
                  <c:v>86.892593000000005</c:v>
                </c:pt>
                <c:pt idx="2636">
                  <c:v>87.788494999999998</c:v>
                </c:pt>
                <c:pt idx="2637">
                  <c:v>88.688429999999997</c:v>
                </c:pt>
                <c:pt idx="2638">
                  <c:v>89.400300000000001</c:v>
                </c:pt>
                <c:pt idx="2639">
                  <c:v>89.680290999999997</c:v>
                </c:pt>
                <c:pt idx="2640">
                  <c:v>89.723658999999998</c:v>
                </c:pt>
                <c:pt idx="2641">
                  <c:v>89.624240999999998</c:v>
                </c:pt>
                <c:pt idx="2642">
                  <c:v>89.422179999999997</c:v>
                </c:pt>
                <c:pt idx="2643">
                  <c:v>89.181804999999997</c:v>
                </c:pt>
                <c:pt idx="2644">
                  <c:v>88.922398999999999</c:v>
                </c:pt>
                <c:pt idx="2645">
                  <c:v>88.677932999999996</c:v>
                </c:pt>
                <c:pt idx="2646">
                  <c:v>88.470039999999997</c:v>
                </c:pt>
                <c:pt idx="2647">
                  <c:v>88.329082999999997</c:v>
                </c:pt>
                <c:pt idx="2648">
                  <c:v>88.261134999999996</c:v>
                </c:pt>
                <c:pt idx="2649">
                  <c:v>88.291998000000007</c:v>
                </c:pt>
                <c:pt idx="2650">
                  <c:v>88.392122000000001</c:v>
                </c:pt>
                <c:pt idx="2651">
                  <c:v>88.548045000000002</c:v>
                </c:pt>
                <c:pt idx="2652">
                  <c:v>88.735422999999997</c:v>
                </c:pt>
                <c:pt idx="2653">
                  <c:v>88.929795999999996</c:v>
                </c:pt>
                <c:pt idx="2654">
                  <c:v>89.122119999999995</c:v>
                </c:pt>
                <c:pt idx="2655">
                  <c:v>89.294111000000001</c:v>
                </c:pt>
                <c:pt idx="2656">
                  <c:v>89.452106000000001</c:v>
                </c:pt>
                <c:pt idx="2657">
                  <c:v>89.585364999999996</c:v>
                </c:pt>
                <c:pt idx="2658">
                  <c:v>89.726573999999999</c:v>
                </c:pt>
                <c:pt idx="2659">
                  <c:v>89.920375000000007</c:v>
                </c:pt>
                <c:pt idx="2660">
                  <c:v>90.121232000000006</c:v>
                </c:pt>
                <c:pt idx="2661">
                  <c:v>90.305898999999997</c:v>
                </c:pt>
                <c:pt idx="2662">
                  <c:v>90.454828000000006</c:v>
                </c:pt>
                <c:pt idx="2663">
                  <c:v>90.528442999999996</c:v>
                </c:pt>
                <c:pt idx="2664">
                  <c:v>90.565664999999996</c:v>
                </c:pt>
                <c:pt idx="2665">
                  <c:v>90.594727000000006</c:v>
                </c:pt>
                <c:pt idx="2666">
                  <c:v>90.607738999999995</c:v>
                </c:pt>
                <c:pt idx="2667">
                  <c:v>90.608312999999995</c:v>
                </c:pt>
                <c:pt idx="2668">
                  <c:v>90.588886000000002</c:v>
                </c:pt>
                <c:pt idx="2669">
                  <c:v>90.544469000000007</c:v>
                </c:pt>
                <c:pt idx="2670">
                  <c:v>90.471846999999997</c:v>
                </c:pt>
                <c:pt idx="2671">
                  <c:v>90.362257</c:v>
                </c:pt>
                <c:pt idx="2672">
                  <c:v>90.223044000000002</c:v>
                </c:pt>
                <c:pt idx="2673">
                  <c:v>90.054545000000005</c:v>
                </c:pt>
                <c:pt idx="2674">
                  <c:v>89.870731000000006</c:v>
                </c:pt>
                <c:pt idx="2675">
                  <c:v>89.683310000000006</c:v>
                </c:pt>
                <c:pt idx="2676">
                  <c:v>89.499269999999996</c:v>
                </c:pt>
                <c:pt idx="2677">
                  <c:v>89.326578999999995</c:v>
                </c:pt>
                <c:pt idx="2678">
                  <c:v>89.172005999999996</c:v>
                </c:pt>
                <c:pt idx="2679">
                  <c:v>89.048302000000007</c:v>
                </c:pt>
                <c:pt idx="2680">
                  <c:v>88.944846999999996</c:v>
                </c:pt>
                <c:pt idx="2681">
                  <c:v>88.855148999999997</c:v>
                </c:pt>
                <c:pt idx="2682">
                  <c:v>88.778397999999996</c:v>
                </c:pt>
                <c:pt idx="2683">
                  <c:v>88.709407999999996</c:v>
                </c:pt>
                <c:pt idx="2684">
                  <c:v>88.654022999999995</c:v>
                </c:pt>
                <c:pt idx="2685">
                  <c:v>88.621443999999997</c:v>
                </c:pt>
                <c:pt idx="2686">
                  <c:v>88.595324000000005</c:v>
                </c:pt>
                <c:pt idx="2687">
                  <c:v>88.564982000000001</c:v>
                </c:pt>
                <c:pt idx="2688">
                  <c:v>88.522273999999996</c:v>
                </c:pt>
                <c:pt idx="2689">
                  <c:v>88.450325000000007</c:v>
                </c:pt>
                <c:pt idx="2690">
                  <c:v>88.364237000000003</c:v>
                </c:pt>
                <c:pt idx="2691">
                  <c:v>88.274653000000001</c:v>
                </c:pt>
                <c:pt idx="2692">
                  <c:v>88.177904999999996</c:v>
                </c:pt>
                <c:pt idx="2693">
                  <c:v>88.071475000000007</c:v>
                </c:pt>
                <c:pt idx="2694">
                  <c:v>87.965208000000004</c:v>
                </c:pt>
                <c:pt idx="2695">
                  <c:v>87.867244999999997</c:v>
                </c:pt>
                <c:pt idx="2696">
                  <c:v>87.779818000000006</c:v>
                </c:pt>
                <c:pt idx="2697">
                  <c:v>87.709911000000005</c:v>
                </c:pt>
                <c:pt idx="2698">
                  <c:v>87.654117999999997</c:v>
                </c:pt>
                <c:pt idx="2699">
                  <c:v>87.613228000000007</c:v>
                </c:pt>
                <c:pt idx="2700">
                  <c:v>87.583257000000003</c:v>
                </c:pt>
                <c:pt idx="2701">
                  <c:v>87.559675999999996</c:v>
                </c:pt>
                <c:pt idx="2702">
                  <c:v>87.543290999999996</c:v>
                </c:pt>
                <c:pt idx="2703">
                  <c:v>87.534723</c:v>
                </c:pt>
                <c:pt idx="2704">
                  <c:v>87.530996000000002</c:v>
                </c:pt>
                <c:pt idx="2705">
                  <c:v>87.531610999999998</c:v>
                </c:pt>
                <c:pt idx="2706">
                  <c:v>87.530215999999996</c:v>
                </c:pt>
                <c:pt idx="2707">
                  <c:v>87.527822</c:v>
                </c:pt>
                <c:pt idx="2708">
                  <c:v>87.502583000000001</c:v>
                </c:pt>
                <c:pt idx="2709">
                  <c:v>87.436797999999996</c:v>
                </c:pt>
                <c:pt idx="2710">
                  <c:v>87.320392999999996</c:v>
                </c:pt>
                <c:pt idx="2711">
                  <c:v>87.132480000000001</c:v>
                </c:pt>
                <c:pt idx="2712">
                  <c:v>86.886762000000004</c:v>
                </c:pt>
                <c:pt idx="2713">
                  <c:v>86.580968999999996</c:v>
                </c:pt>
                <c:pt idx="2714">
                  <c:v>86.242716000000001</c:v>
                </c:pt>
                <c:pt idx="2715">
                  <c:v>85.895207999999997</c:v>
                </c:pt>
                <c:pt idx="2716">
                  <c:v>85.554197000000002</c:v>
                </c:pt>
                <c:pt idx="2717">
                  <c:v>85.242412000000002</c:v>
                </c:pt>
                <c:pt idx="2718">
                  <c:v>84.964420000000004</c:v>
                </c:pt>
                <c:pt idx="2719">
                  <c:v>84.735872999999998</c:v>
                </c:pt>
                <c:pt idx="2720">
                  <c:v>84.545709000000002</c:v>
                </c:pt>
                <c:pt idx="2721">
                  <c:v>84.395526000000004</c:v>
                </c:pt>
                <c:pt idx="2722">
                  <c:v>84.263660999999999</c:v>
                </c:pt>
                <c:pt idx="2723">
                  <c:v>84.132598999999999</c:v>
                </c:pt>
                <c:pt idx="2724">
                  <c:v>83.990556999999995</c:v>
                </c:pt>
                <c:pt idx="2725">
                  <c:v>83.818843000000001</c:v>
                </c:pt>
                <c:pt idx="2726">
                  <c:v>83.622878</c:v>
                </c:pt>
                <c:pt idx="2727">
                  <c:v>83.400689999999997</c:v>
                </c:pt>
                <c:pt idx="2728">
                  <c:v>83.158045000000001</c:v>
                </c:pt>
                <c:pt idx="2729">
                  <c:v>82.898669999999996</c:v>
                </c:pt>
                <c:pt idx="2730">
                  <c:v>82.628749999999997</c:v>
                </c:pt>
                <c:pt idx="2731">
                  <c:v>82.355447999999996</c:v>
                </c:pt>
                <c:pt idx="2732">
                  <c:v>82.081187999999997</c:v>
                </c:pt>
                <c:pt idx="2733">
                  <c:v>81.810845999999998</c:v>
                </c:pt>
                <c:pt idx="2734">
                  <c:v>81.545400000000001</c:v>
                </c:pt>
                <c:pt idx="2735">
                  <c:v>81.285527000000002</c:v>
                </c:pt>
                <c:pt idx="2736">
                  <c:v>81.034976</c:v>
                </c:pt>
                <c:pt idx="2737">
                  <c:v>80.802148000000003</c:v>
                </c:pt>
                <c:pt idx="2738">
                  <c:v>80.574867999999995</c:v>
                </c:pt>
                <c:pt idx="2739">
                  <c:v>80.351951999999997</c:v>
                </c:pt>
                <c:pt idx="2740">
                  <c:v>80.111716999999999</c:v>
                </c:pt>
                <c:pt idx="2741">
                  <c:v>79.831565999999995</c:v>
                </c:pt>
                <c:pt idx="2742">
                  <c:v>79.510751999999997</c:v>
                </c:pt>
                <c:pt idx="2743">
                  <c:v>79.137457999999995</c:v>
                </c:pt>
                <c:pt idx="2744">
                  <c:v>78.723915000000005</c:v>
                </c:pt>
                <c:pt idx="2745">
                  <c:v>78.269537999999997</c:v>
                </c:pt>
                <c:pt idx="2746">
                  <c:v>77.800573999999997</c:v>
                </c:pt>
                <c:pt idx="2747">
                  <c:v>77.335820999999996</c:v>
                </c:pt>
                <c:pt idx="2748">
                  <c:v>76.898015999999998</c:v>
                </c:pt>
                <c:pt idx="2749">
                  <c:v>76.513840000000002</c:v>
                </c:pt>
                <c:pt idx="2750">
                  <c:v>76.195070999999999</c:v>
                </c:pt>
                <c:pt idx="2751">
                  <c:v>75.963930000000005</c:v>
                </c:pt>
                <c:pt idx="2752">
                  <c:v>75.819269000000006</c:v>
                </c:pt>
                <c:pt idx="2753">
                  <c:v>75.770455999999996</c:v>
                </c:pt>
                <c:pt idx="2754">
                  <c:v>75.808031999999997</c:v>
                </c:pt>
                <c:pt idx="2755">
                  <c:v>75.931668999999999</c:v>
                </c:pt>
                <c:pt idx="2756">
                  <c:v>76.122248999999996</c:v>
                </c:pt>
                <c:pt idx="2757">
                  <c:v>76.364765000000006</c:v>
                </c:pt>
                <c:pt idx="2758">
                  <c:v>76.644874999999999</c:v>
                </c:pt>
                <c:pt idx="2759">
                  <c:v>76.945374999999999</c:v>
                </c:pt>
                <c:pt idx="2760">
                  <c:v>77.256962999999999</c:v>
                </c:pt>
                <c:pt idx="2761">
                  <c:v>77.566219000000004</c:v>
                </c:pt>
                <c:pt idx="2762">
                  <c:v>77.867920999999996</c:v>
                </c:pt>
                <c:pt idx="2763">
                  <c:v>78.152725000000004</c:v>
                </c:pt>
                <c:pt idx="2764">
                  <c:v>78.421345000000002</c:v>
                </c:pt>
                <c:pt idx="2765">
                  <c:v>78.669060000000002</c:v>
                </c:pt>
                <c:pt idx="2766">
                  <c:v>78.900135000000006</c:v>
                </c:pt>
                <c:pt idx="2767">
                  <c:v>79.116242</c:v>
                </c:pt>
                <c:pt idx="2768">
                  <c:v>79.318071000000003</c:v>
                </c:pt>
                <c:pt idx="2769">
                  <c:v>79.508522999999997</c:v>
                </c:pt>
                <c:pt idx="2770">
                  <c:v>79.685080999999997</c:v>
                </c:pt>
                <c:pt idx="2771">
                  <c:v>79.846185000000006</c:v>
                </c:pt>
                <c:pt idx="2772">
                  <c:v>79.990279000000001</c:v>
                </c:pt>
                <c:pt idx="2773">
                  <c:v>80.116438000000002</c:v>
                </c:pt>
                <c:pt idx="2774">
                  <c:v>80.220889999999997</c:v>
                </c:pt>
                <c:pt idx="2775">
                  <c:v>80.299549999999996</c:v>
                </c:pt>
                <c:pt idx="2776">
                  <c:v>80.352108999999999</c:v>
                </c:pt>
                <c:pt idx="2777">
                  <c:v>80.374458000000004</c:v>
                </c:pt>
                <c:pt idx="2778">
                  <c:v>80.373204000000001</c:v>
                </c:pt>
                <c:pt idx="2779">
                  <c:v>80.351782</c:v>
                </c:pt>
                <c:pt idx="2780">
                  <c:v>80.314257999999995</c:v>
                </c:pt>
                <c:pt idx="2781">
                  <c:v>80.264711000000005</c:v>
                </c:pt>
                <c:pt idx="2782">
                  <c:v>80.206907000000001</c:v>
                </c:pt>
                <c:pt idx="2783">
                  <c:v>80.144931999999997</c:v>
                </c:pt>
                <c:pt idx="2784">
                  <c:v>80.080650000000006</c:v>
                </c:pt>
                <c:pt idx="2785">
                  <c:v>80.018172000000007</c:v>
                </c:pt>
                <c:pt idx="2786">
                  <c:v>79.953979000000004</c:v>
                </c:pt>
                <c:pt idx="2787">
                  <c:v>79.889061999999996</c:v>
                </c:pt>
                <c:pt idx="2788">
                  <c:v>79.815488999999999</c:v>
                </c:pt>
                <c:pt idx="2789">
                  <c:v>79.728831999999997</c:v>
                </c:pt>
                <c:pt idx="2790">
                  <c:v>79.619811999999996</c:v>
                </c:pt>
                <c:pt idx="2791">
                  <c:v>79.479354000000001</c:v>
                </c:pt>
                <c:pt idx="2792">
                  <c:v>79.300827999999996</c:v>
                </c:pt>
                <c:pt idx="2793">
                  <c:v>79.075227999999996</c:v>
                </c:pt>
                <c:pt idx="2794">
                  <c:v>78.801124999999999</c:v>
                </c:pt>
                <c:pt idx="2795">
                  <c:v>78.470222000000007</c:v>
                </c:pt>
                <c:pt idx="2796">
                  <c:v>78.095178000000004</c:v>
                </c:pt>
                <c:pt idx="2797">
                  <c:v>77.679050000000004</c:v>
                </c:pt>
                <c:pt idx="2798">
                  <c:v>77.241421000000003</c:v>
                </c:pt>
                <c:pt idx="2799">
                  <c:v>76.798333999999997</c:v>
                </c:pt>
                <c:pt idx="2800">
                  <c:v>76.361473000000004</c:v>
                </c:pt>
                <c:pt idx="2801">
                  <c:v>75.947754000000003</c:v>
                </c:pt>
                <c:pt idx="2802">
                  <c:v>75.556881000000004</c:v>
                </c:pt>
                <c:pt idx="2803">
                  <c:v>75.194603999999998</c:v>
                </c:pt>
                <c:pt idx="2804">
                  <c:v>74.858261999999996</c:v>
                </c:pt>
                <c:pt idx="2805">
                  <c:v>74.549560999999997</c:v>
                </c:pt>
                <c:pt idx="2806">
                  <c:v>74.258251999999999</c:v>
                </c:pt>
                <c:pt idx="2807">
                  <c:v>73.977356999999998</c:v>
                </c:pt>
                <c:pt idx="2808">
                  <c:v>73.699455999999998</c:v>
                </c:pt>
                <c:pt idx="2809">
                  <c:v>73.416346000000004</c:v>
                </c:pt>
                <c:pt idx="2810">
                  <c:v>73.123868999999999</c:v>
                </c:pt>
                <c:pt idx="2811">
                  <c:v>72.815725</c:v>
                </c:pt>
                <c:pt idx="2812">
                  <c:v>72.490741999999997</c:v>
                </c:pt>
                <c:pt idx="2813">
                  <c:v>72.145627000000005</c:v>
                </c:pt>
                <c:pt idx="2814">
                  <c:v>71.779826</c:v>
                </c:pt>
                <c:pt idx="2815">
                  <c:v>71.390648999999996</c:v>
                </c:pt>
                <c:pt idx="2816">
                  <c:v>70.981363000000002</c:v>
                </c:pt>
                <c:pt idx="2817">
                  <c:v>70.553861999999995</c:v>
                </c:pt>
                <c:pt idx="2818">
                  <c:v>70.107935999999995</c:v>
                </c:pt>
                <c:pt idx="2819">
                  <c:v>69.641936000000001</c:v>
                </c:pt>
                <c:pt idx="2820">
                  <c:v>69.165740999999997</c:v>
                </c:pt>
                <c:pt idx="2821">
                  <c:v>68.685062000000002</c:v>
                </c:pt>
                <c:pt idx="2822">
                  <c:v>68.213003999999998</c:v>
                </c:pt>
                <c:pt idx="2823">
                  <c:v>67.763999999999996</c:v>
                </c:pt>
                <c:pt idx="2824">
                  <c:v>67.343159999999997</c:v>
                </c:pt>
                <c:pt idx="2825">
                  <c:v>66.959727999999998</c:v>
                </c:pt>
                <c:pt idx="2826">
                  <c:v>66.617146000000005</c:v>
                </c:pt>
                <c:pt idx="2827">
                  <c:v>66.322604999999996</c:v>
                </c:pt>
                <c:pt idx="2828">
                  <c:v>66.078100000000006</c:v>
                </c:pt>
                <c:pt idx="2829">
                  <c:v>65.891169000000005</c:v>
                </c:pt>
                <c:pt idx="2830">
                  <c:v>65.751722000000001</c:v>
                </c:pt>
                <c:pt idx="2831">
                  <c:v>65.653705000000002</c:v>
                </c:pt>
                <c:pt idx="2832">
                  <c:v>65.590305999999998</c:v>
                </c:pt>
                <c:pt idx="2833">
                  <c:v>65.552400000000006</c:v>
                </c:pt>
                <c:pt idx="2834">
                  <c:v>65.541359</c:v>
                </c:pt>
                <c:pt idx="2835">
                  <c:v>65.552318999999997</c:v>
                </c:pt>
                <c:pt idx="2836">
                  <c:v>65.592703999999998</c:v>
                </c:pt>
                <c:pt idx="2837">
                  <c:v>65.664167000000006</c:v>
                </c:pt>
                <c:pt idx="2838">
                  <c:v>65.775800000000004</c:v>
                </c:pt>
                <c:pt idx="2839">
                  <c:v>65.935895000000002</c:v>
                </c:pt>
                <c:pt idx="2840">
                  <c:v>66.147103000000001</c:v>
                </c:pt>
                <c:pt idx="2841">
                  <c:v>66.413454999999999</c:v>
                </c:pt>
                <c:pt idx="2842">
                  <c:v>66.734406000000007</c:v>
                </c:pt>
                <c:pt idx="2843">
                  <c:v>67.110010000000003</c:v>
                </c:pt>
                <c:pt idx="2844">
                  <c:v>67.543099999999995</c:v>
                </c:pt>
                <c:pt idx="2845">
                  <c:v>68.033054000000007</c:v>
                </c:pt>
                <c:pt idx="2846">
                  <c:v>68.590638999999996</c:v>
                </c:pt>
                <c:pt idx="2847">
                  <c:v>69.227608000000004</c:v>
                </c:pt>
                <c:pt idx="2848">
                  <c:v>69.938879</c:v>
                </c:pt>
                <c:pt idx="2849">
                  <c:v>70.727412999999999</c:v>
                </c:pt>
                <c:pt idx="2850">
                  <c:v>71.581981999999996</c:v>
                </c:pt>
                <c:pt idx="2851">
                  <c:v>72.497821000000002</c:v>
                </c:pt>
                <c:pt idx="2852">
                  <c:v>73.456643999999997</c:v>
                </c:pt>
                <c:pt idx="2853">
                  <c:v>74.444232999999997</c:v>
                </c:pt>
                <c:pt idx="2854">
                  <c:v>75.448628999999997</c:v>
                </c:pt>
                <c:pt idx="2855">
                  <c:v>76.457070000000002</c:v>
                </c:pt>
                <c:pt idx="2856">
                  <c:v>77.461242999999996</c:v>
                </c:pt>
                <c:pt idx="2857">
                  <c:v>78.453180000000003</c:v>
                </c:pt>
                <c:pt idx="2858">
                  <c:v>79.418858999999998</c:v>
                </c:pt>
                <c:pt idx="2859">
                  <c:v>80.348920000000007</c:v>
                </c:pt>
                <c:pt idx="2860">
                  <c:v>81.223141999999996</c:v>
                </c:pt>
                <c:pt idx="2861">
                  <c:v>82.022025999999997</c:v>
                </c:pt>
                <c:pt idx="2862">
                  <c:v>82.738579000000001</c:v>
                </c:pt>
                <c:pt idx="2863">
                  <c:v>83.354881000000006</c:v>
                </c:pt>
                <c:pt idx="2864">
                  <c:v>83.883432999999997</c:v>
                </c:pt>
                <c:pt idx="2865">
                  <c:v>84.322027000000006</c:v>
                </c:pt>
                <c:pt idx="2866">
                  <c:v>84.697023999999999</c:v>
                </c:pt>
                <c:pt idx="2867">
                  <c:v>85.022864999999996</c:v>
                </c:pt>
                <c:pt idx="2868">
                  <c:v>85.329201999999995</c:v>
                </c:pt>
                <c:pt idx="2869">
                  <c:v>85.648537000000005</c:v>
                </c:pt>
                <c:pt idx="2870">
                  <c:v>85.982132000000007</c:v>
                </c:pt>
                <c:pt idx="2871">
                  <c:v>86.354442000000006</c:v>
                </c:pt>
                <c:pt idx="2872">
                  <c:v>86.729675999999998</c:v>
                </c:pt>
                <c:pt idx="2873">
                  <c:v>87.097773000000004</c:v>
                </c:pt>
                <c:pt idx="2874">
                  <c:v>87.408366000000001</c:v>
                </c:pt>
                <c:pt idx="2875">
                  <c:v>87.615239000000003</c:v>
                </c:pt>
                <c:pt idx="2876">
                  <c:v>87.703154999999995</c:v>
                </c:pt>
                <c:pt idx="2877">
                  <c:v>87.630218999999997</c:v>
                </c:pt>
                <c:pt idx="2878">
                  <c:v>87.428298999999996</c:v>
                </c:pt>
                <c:pt idx="2879">
                  <c:v>87.095878999999996</c:v>
                </c:pt>
                <c:pt idx="2880">
                  <c:v>86.684709999999995</c:v>
                </c:pt>
                <c:pt idx="2881">
                  <c:v>86.232758000000004</c:v>
                </c:pt>
                <c:pt idx="2882">
                  <c:v>85.780505000000005</c:v>
                </c:pt>
                <c:pt idx="2883">
                  <c:v>85.380618999999996</c:v>
                </c:pt>
                <c:pt idx="2884">
                  <c:v>85.038478999999995</c:v>
                </c:pt>
                <c:pt idx="2885">
                  <c:v>84.779296000000002</c:v>
                </c:pt>
                <c:pt idx="2886">
                  <c:v>84.596000000000004</c:v>
                </c:pt>
                <c:pt idx="2887">
                  <c:v>84.489283999999998</c:v>
                </c:pt>
                <c:pt idx="2888">
                  <c:v>84.458545000000001</c:v>
                </c:pt>
                <c:pt idx="2889">
                  <c:v>84.501598000000001</c:v>
                </c:pt>
                <c:pt idx="2890">
                  <c:v>84.619923999999997</c:v>
                </c:pt>
                <c:pt idx="2891">
                  <c:v>84.816289999999995</c:v>
                </c:pt>
                <c:pt idx="2892">
                  <c:v>85.084277</c:v>
                </c:pt>
                <c:pt idx="2893">
                  <c:v>85.424323000000001</c:v>
                </c:pt>
                <c:pt idx="2894">
                  <c:v>85.818010999999998</c:v>
                </c:pt>
                <c:pt idx="2895">
                  <c:v>86.256558999999996</c:v>
                </c:pt>
                <c:pt idx="2896">
                  <c:v>86.713032999999996</c:v>
                </c:pt>
                <c:pt idx="2897">
                  <c:v>87.166662000000002</c:v>
                </c:pt>
                <c:pt idx="2898">
                  <c:v>87.592861999999997</c:v>
                </c:pt>
                <c:pt idx="2899">
                  <c:v>87.963645</c:v>
                </c:pt>
                <c:pt idx="2900">
                  <c:v>88.271933000000004</c:v>
                </c:pt>
                <c:pt idx="2901">
                  <c:v>88.497918999999996</c:v>
                </c:pt>
                <c:pt idx="2902">
                  <c:v>88.655231000000001</c:v>
                </c:pt>
                <c:pt idx="2903">
                  <c:v>88.741703999999999</c:v>
                </c:pt>
                <c:pt idx="2904">
                  <c:v>88.783530999999996</c:v>
                </c:pt>
                <c:pt idx="2905">
                  <c:v>88.798111000000006</c:v>
                </c:pt>
                <c:pt idx="2906">
                  <c:v>88.809883999999997</c:v>
                </c:pt>
                <c:pt idx="2907">
                  <c:v>88.848327999999995</c:v>
                </c:pt>
                <c:pt idx="2908">
                  <c:v>88.913848999999999</c:v>
                </c:pt>
                <c:pt idx="2909">
                  <c:v>89.019373000000002</c:v>
                </c:pt>
                <c:pt idx="2910">
                  <c:v>89.157489999999996</c:v>
                </c:pt>
                <c:pt idx="2911">
                  <c:v>89.328755000000001</c:v>
                </c:pt>
                <c:pt idx="2912">
                  <c:v>89.522091000000003</c:v>
                </c:pt>
                <c:pt idx="2913">
                  <c:v>89.729017999999996</c:v>
                </c:pt>
                <c:pt idx="2914">
                  <c:v>89.942823000000004</c:v>
                </c:pt>
                <c:pt idx="2915">
                  <c:v>90.155286000000004</c:v>
                </c:pt>
                <c:pt idx="2916">
                  <c:v>90.364203000000003</c:v>
                </c:pt>
                <c:pt idx="2917">
                  <c:v>90.563023000000001</c:v>
                </c:pt>
                <c:pt idx="2918">
                  <c:v>90.755052000000006</c:v>
                </c:pt>
                <c:pt idx="2919">
                  <c:v>90.940483999999998</c:v>
                </c:pt>
                <c:pt idx="2920">
                  <c:v>91.120498999999995</c:v>
                </c:pt>
                <c:pt idx="2921">
                  <c:v>91.295264000000003</c:v>
                </c:pt>
                <c:pt idx="2922">
                  <c:v>91.467416999999998</c:v>
                </c:pt>
                <c:pt idx="2923">
                  <c:v>91.640254999999996</c:v>
                </c:pt>
                <c:pt idx="2924">
                  <c:v>91.811341999999996</c:v>
                </c:pt>
                <c:pt idx="2925">
                  <c:v>91.980063999999999</c:v>
                </c:pt>
                <c:pt idx="2926">
                  <c:v>92.142184</c:v>
                </c:pt>
                <c:pt idx="2927">
                  <c:v>92.295888000000005</c:v>
                </c:pt>
                <c:pt idx="2928">
                  <c:v>92.434413000000006</c:v>
                </c:pt>
                <c:pt idx="2929">
                  <c:v>92.552408999999997</c:v>
                </c:pt>
                <c:pt idx="2930">
                  <c:v>92.643963999999997</c:v>
                </c:pt>
                <c:pt idx="2931">
                  <c:v>92.700202000000004</c:v>
                </c:pt>
                <c:pt idx="2932">
                  <c:v>92.725436999999999</c:v>
                </c:pt>
                <c:pt idx="2933">
                  <c:v>92.718295999999995</c:v>
                </c:pt>
                <c:pt idx="2934">
                  <c:v>92.686240999999995</c:v>
                </c:pt>
                <c:pt idx="2935">
                  <c:v>92.6357</c:v>
                </c:pt>
                <c:pt idx="2936">
                  <c:v>92.570887999999997</c:v>
                </c:pt>
                <c:pt idx="2937">
                  <c:v>92.495751999999996</c:v>
                </c:pt>
                <c:pt idx="2938">
                  <c:v>92.415861000000007</c:v>
                </c:pt>
                <c:pt idx="2939">
                  <c:v>92.335976000000002</c:v>
                </c:pt>
                <c:pt idx="2940">
                  <c:v>92.260559000000001</c:v>
                </c:pt>
                <c:pt idx="2941">
                  <c:v>92.194907999999998</c:v>
                </c:pt>
                <c:pt idx="2942">
                  <c:v>92.142094999999998</c:v>
                </c:pt>
                <c:pt idx="2943">
                  <c:v>92.106847999999999</c:v>
                </c:pt>
                <c:pt idx="2944">
                  <c:v>92.087771000000004</c:v>
                </c:pt>
                <c:pt idx="2945">
                  <c:v>92.086797000000004</c:v>
                </c:pt>
                <c:pt idx="2946">
                  <c:v>92.094757000000001</c:v>
                </c:pt>
                <c:pt idx="2947">
                  <c:v>92.104472000000001</c:v>
                </c:pt>
                <c:pt idx="2948">
                  <c:v>92.111535000000003</c:v>
                </c:pt>
                <c:pt idx="2949">
                  <c:v>92.108238</c:v>
                </c:pt>
                <c:pt idx="2950">
                  <c:v>92.094578999999996</c:v>
                </c:pt>
                <c:pt idx="2951">
                  <c:v>92.067543000000001</c:v>
                </c:pt>
                <c:pt idx="2952">
                  <c:v>92.029059000000004</c:v>
                </c:pt>
                <c:pt idx="2953">
                  <c:v>91.981351000000004</c:v>
                </c:pt>
                <c:pt idx="2954">
                  <c:v>91.921982999999997</c:v>
                </c:pt>
                <c:pt idx="2955">
                  <c:v>91.850189</c:v>
                </c:pt>
                <c:pt idx="2956">
                  <c:v>91.762180999999998</c:v>
                </c:pt>
                <c:pt idx="2957">
                  <c:v>91.656096000000005</c:v>
                </c:pt>
                <c:pt idx="2958">
                  <c:v>91.525968000000006</c:v>
                </c:pt>
                <c:pt idx="2959">
                  <c:v>91.364996000000005</c:v>
                </c:pt>
                <c:pt idx="2960">
                  <c:v>91.171262999999996</c:v>
                </c:pt>
                <c:pt idx="2961">
                  <c:v>90.940886000000006</c:v>
                </c:pt>
                <c:pt idx="2962">
                  <c:v>90.674290999999997</c:v>
                </c:pt>
                <c:pt idx="2963">
                  <c:v>90.368544999999997</c:v>
                </c:pt>
                <c:pt idx="2964">
                  <c:v>90.032747000000001</c:v>
                </c:pt>
                <c:pt idx="2965">
                  <c:v>89.671351000000001</c:v>
                </c:pt>
                <c:pt idx="2966">
                  <c:v>89.296614000000005</c:v>
                </c:pt>
                <c:pt idx="2967">
                  <c:v>88.917893000000007</c:v>
                </c:pt>
                <c:pt idx="2968">
                  <c:v>88.548862999999997</c:v>
                </c:pt>
                <c:pt idx="2969">
                  <c:v>88.202527000000003</c:v>
                </c:pt>
                <c:pt idx="2970">
                  <c:v>87.893404000000004</c:v>
                </c:pt>
                <c:pt idx="2971">
                  <c:v>87.637224000000003</c:v>
                </c:pt>
                <c:pt idx="2972">
                  <c:v>87.444128000000006</c:v>
                </c:pt>
                <c:pt idx="2973">
                  <c:v>87.331243999999998</c:v>
                </c:pt>
                <c:pt idx="2974">
                  <c:v>87.292097999999996</c:v>
                </c:pt>
                <c:pt idx="2975">
                  <c:v>87.331901999999999</c:v>
                </c:pt>
                <c:pt idx="2976">
                  <c:v>87.430780999999996</c:v>
                </c:pt>
                <c:pt idx="2977">
                  <c:v>87.578863999999996</c:v>
                </c:pt>
                <c:pt idx="2978">
                  <c:v>87.750192999999996</c:v>
                </c:pt>
                <c:pt idx="2979">
                  <c:v>87.919385000000005</c:v>
                </c:pt>
                <c:pt idx="2980">
                  <c:v>88.072373999999996</c:v>
                </c:pt>
                <c:pt idx="2981">
                  <c:v>88.186476999999996</c:v>
                </c:pt>
                <c:pt idx="2982">
                  <c:v>88.260373999999999</c:v>
                </c:pt>
                <c:pt idx="2983">
                  <c:v>88.281746999999996</c:v>
                </c:pt>
                <c:pt idx="2984">
                  <c:v>88.259792000000004</c:v>
                </c:pt>
                <c:pt idx="2985">
                  <c:v>88.196325000000002</c:v>
                </c:pt>
                <c:pt idx="2986">
                  <c:v>88.102965999999995</c:v>
                </c:pt>
                <c:pt idx="2987">
                  <c:v>87.988844</c:v>
                </c:pt>
                <c:pt idx="2988">
                  <c:v>87.864563000000004</c:v>
                </c:pt>
                <c:pt idx="2989">
                  <c:v>87.741679000000005</c:v>
                </c:pt>
                <c:pt idx="2990">
                  <c:v>87.626159999999999</c:v>
                </c:pt>
                <c:pt idx="2991">
                  <c:v>87.527742000000003</c:v>
                </c:pt>
                <c:pt idx="2992">
                  <c:v>87.448237000000006</c:v>
                </c:pt>
                <c:pt idx="2993">
                  <c:v>87.392615000000006</c:v>
                </c:pt>
                <c:pt idx="2994">
                  <c:v>87.362710000000007</c:v>
                </c:pt>
                <c:pt idx="2995">
                  <c:v>87.362359999999995</c:v>
                </c:pt>
                <c:pt idx="2996">
                  <c:v>87.389944</c:v>
                </c:pt>
                <c:pt idx="2997">
                  <c:v>87.446115000000006</c:v>
                </c:pt>
                <c:pt idx="2998">
                  <c:v>87.526898000000003</c:v>
                </c:pt>
                <c:pt idx="2999">
                  <c:v>87.631456</c:v>
                </c:pt>
                <c:pt idx="3000">
                  <c:v>87.753746000000007</c:v>
                </c:pt>
                <c:pt idx="3001">
                  <c:v>87.889430000000004</c:v>
                </c:pt>
                <c:pt idx="3002">
                  <c:v>88.035306000000006</c:v>
                </c:pt>
                <c:pt idx="3003">
                  <c:v>88.187004999999999</c:v>
                </c:pt>
                <c:pt idx="3004">
                  <c:v>88.343615999999997</c:v>
                </c:pt>
                <c:pt idx="3005">
                  <c:v>88.501925999999997</c:v>
                </c:pt>
                <c:pt idx="3006">
                  <c:v>88.665358999999995</c:v>
                </c:pt>
                <c:pt idx="3007">
                  <c:v>88.834142</c:v>
                </c:pt>
                <c:pt idx="3008">
                  <c:v>89.013695999999996</c:v>
                </c:pt>
                <c:pt idx="3009">
                  <c:v>89.209401999999997</c:v>
                </c:pt>
                <c:pt idx="3010">
                  <c:v>89.422892000000004</c:v>
                </c:pt>
                <c:pt idx="3011">
                  <c:v>89.658404000000004</c:v>
                </c:pt>
                <c:pt idx="3012">
                  <c:v>89.912148000000002</c:v>
                </c:pt>
                <c:pt idx="3013">
                  <c:v>90.182642999999999</c:v>
                </c:pt>
                <c:pt idx="3014">
                  <c:v>90.467821999999998</c:v>
                </c:pt>
                <c:pt idx="3015">
                  <c:v>90.766155999999995</c:v>
                </c:pt>
                <c:pt idx="3016">
                  <c:v>91.073502000000005</c:v>
                </c:pt>
                <c:pt idx="3017">
                  <c:v>91.386268999999999</c:v>
                </c:pt>
                <c:pt idx="3018">
                  <c:v>91.701172999999997</c:v>
                </c:pt>
                <c:pt idx="3019">
                  <c:v>92.015566000000007</c:v>
                </c:pt>
                <c:pt idx="3020">
                  <c:v>92.322052999999997</c:v>
                </c:pt>
                <c:pt idx="3021">
                  <c:v>92.612790000000004</c:v>
                </c:pt>
                <c:pt idx="3022">
                  <c:v>92.887879999999996</c:v>
                </c:pt>
                <c:pt idx="3023">
                  <c:v>93.145694000000006</c:v>
                </c:pt>
                <c:pt idx="3024">
                  <c:v>93.384293999999997</c:v>
                </c:pt>
                <c:pt idx="3025">
                  <c:v>93.600071999999997</c:v>
                </c:pt>
                <c:pt idx="3026">
                  <c:v>93.794472999999996</c:v>
                </c:pt>
                <c:pt idx="3027">
                  <c:v>93.967309999999998</c:v>
                </c:pt>
                <c:pt idx="3028">
                  <c:v>94.120354000000006</c:v>
                </c:pt>
                <c:pt idx="3029">
                  <c:v>94.255655000000004</c:v>
                </c:pt>
                <c:pt idx="3030">
                  <c:v>94.374961999999996</c:v>
                </c:pt>
                <c:pt idx="3031">
                  <c:v>94.481392999999997</c:v>
                </c:pt>
                <c:pt idx="3032">
                  <c:v>94.574151999999998</c:v>
                </c:pt>
                <c:pt idx="3033">
                  <c:v>94.652158999999997</c:v>
                </c:pt>
                <c:pt idx="3034">
                  <c:v>94.717647999999997</c:v>
                </c:pt>
                <c:pt idx="3035">
                  <c:v>94.772850000000005</c:v>
                </c:pt>
                <c:pt idx="3036">
                  <c:v>94.815842000000004</c:v>
                </c:pt>
                <c:pt idx="3037">
                  <c:v>94.847198000000006</c:v>
                </c:pt>
                <c:pt idx="3038">
                  <c:v>94.863915000000006</c:v>
                </c:pt>
                <c:pt idx="3039">
                  <c:v>94.862736999999996</c:v>
                </c:pt>
                <c:pt idx="3040">
                  <c:v>94.843444000000005</c:v>
                </c:pt>
                <c:pt idx="3041">
                  <c:v>94.804997</c:v>
                </c:pt>
                <c:pt idx="3042">
                  <c:v>94.747724000000005</c:v>
                </c:pt>
                <c:pt idx="3043">
                  <c:v>94.669471000000001</c:v>
                </c:pt>
                <c:pt idx="3044">
                  <c:v>94.575770000000006</c:v>
                </c:pt>
                <c:pt idx="3045">
                  <c:v>94.466634999999997</c:v>
                </c:pt>
                <c:pt idx="3046">
                  <c:v>94.353914000000003</c:v>
                </c:pt>
                <c:pt idx="3047">
                  <c:v>94.245609000000002</c:v>
                </c:pt>
                <c:pt idx="3048">
                  <c:v>94.152195000000006</c:v>
                </c:pt>
                <c:pt idx="3049">
                  <c:v>94.086870000000005</c:v>
                </c:pt>
                <c:pt idx="3050">
                  <c:v>94.049577999999997</c:v>
                </c:pt>
                <c:pt idx="3051">
                  <c:v>94.051513999999997</c:v>
                </c:pt>
                <c:pt idx="3052">
                  <c:v>94.074185999999997</c:v>
                </c:pt>
                <c:pt idx="3053">
                  <c:v>94.109314999999995</c:v>
                </c:pt>
                <c:pt idx="3054">
                  <c:v>94.140152</c:v>
                </c:pt>
                <c:pt idx="3055">
                  <c:v>94.146472000000003</c:v>
                </c:pt>
                <c:pt idx="3056">
                  <c:v>94.131625</c:v>
                </c:pt>
                <c:pt idx="3057">
                  <c:v>94.088829000000004</c:v>
                </c:pt>
                <c:pt idx="3058">
                  <c:v>94.029060000000001</c:v>
                </c:pt>
                <c:pt idx="3059">
                  <c:v>93.959457</c:v>
                </c:pt>
                <c:pt idx="3060">
                  <c:v>93.887434999999996</c:v>
                </c:pt>
                <c:pt idx="3061">
                  <c:v>93.823403999999996</c:v>
                </c:pt>
                <c:pt idx="3062">
                  <c:v>93.767667000000003</c:v>
                </c:pt>
                <c:pt idx="3063">
                  <c:v>93.723785000000007</c:v>
                </c:pt>
                <c:pt idx="3064">
                  <c:v>93.691501000000002</c:v>
                </c:pt>
                <c:pt idx="3065">
                  <c:v>93.672717000000006</c:v>
                </c:pt>
                <c:pt idx="3066">
                  <c:v>93.667142999999996</c:v>
                </c:pt>
                <c:pt idx="3067">
                  <c:v>93.676101000000003</c:v>
                </c:pt>
                <c:pt idx="3068">
                  <c:v>93.698982000000001</c:v>
                </c:pt>
                <c:pt idx="3069">
                  <c:v>93.737037999999998</c:v>
                </c:pt>
                <c:pt idx="3070">
                  <c:v>93.786118999999999</c:v>
                </c:pt>
                <c:pt idx="3071">
                  <c:v>93.843165999999997</c:v>
                </c:pt>
                <c:pt idx="3072">
                  <c:v>93.907542000000007</c:v>
                </c:pt>
                <c:pt idx="3073">
                  <c:v>93.978336999999996</c:v>
                </c:pt>
                <c:pt idx="3074">
                  <c:v>94.051204999999996</c:v>
                </c:pt>
                <c:pt idx="3075">
                  <c:v>94.121594999999999</c:v>
                </c:pt>
                <c:pt idx="3076">
                  <c:v>94.189234999999996</c:v>
                </c:pt>
                <c:pt idx="3077">
                  <c:v>94.253096999999997</c:v>
                </c:pt>
                <c:pt idx="3078">
                  <c:v>94.311152000000007</c:v>
                </c:pt>
                <c:pt idx="3079">
                  <c:v>94.360145000000003</c:v>
                </c:pt>
                <c:pt idx="3080">
                  <c:v>94.400746999999996</c:v>
                </c:pt>
                <c:pt idx="3081">
                  <c:v>94.432078000000004</c:v>
                </c:pt>
                <c:pt idx="3082">
                  <c:v>94.454785999999999</c:v>
                </c:pt>
                <c:pt idx="3083">
                  <c:v>94.468964999999997</c:v>
                </c:pt>
                <c:pt idx="3084">
                  <c:v>94.476704999999995</c:v>
                </c:pt>
                <c:pt idx="3085">
                  <c:v>94.480045000000004</c:v>
                </c:pt>
                <c:pt idx="3086">
                  <c:v>94.479968999999997</c:v>
                </c:pt>
                <c:pt idx="3087">
                  <c:v>94.477963000000003</c:v>
                </c:pt>
                <c:pt idx="3088">
                  <c:v>94.476527000000004</c:v>
                </c:pt>
                <c:pt idx="3089">
                  <c:v>94.479455000000002</c:v>
                </c:pt>
                <c:pt idx="3090">
                  <c:v>94.485202999999998</c:v>
                </c:pt>
                <c:pt idx="3091">
                  <c:v>94.492498999999995</c:v>
                </c:pt>
                <c:pt idx="3092">
                  <c:v>94.502392</c:v>
                </c:pt>
                <c:pt idx="3093">
                  <c:v>94.515432000000004</c:v>
                </c:pt>
                <c:pt idx="3094">
                  <c:v>94.532157999999995</c:v>
                </c:pt>
                <c:pt idx="3095">
                  <c:v>94.553567000000001</c:v>
                </c:pt>
                <c:pt idx="3096">
                  <c:v>94.577582000000007</c:v>
                </c:pt>
                <c:pt idx="3097">
                  <c:v>94.602665000000002</c:v>
                </c:pt>
                <c:pt idx="3098">
                  <c:v>94.629351999999997</c:v>
                </c:pt>
                <c:pt idx="3099">
                  <c:v>94.657139000000001</c:v>
                </c:pt>
                <c:pt idx="3100">
                  <c:v>94.686783000000005</c:v>
                </c:pt>
                <c:pt idx="3101">
                  <c:v>94.720302000000004</c:v>
                </c:pt>
                <c:pt idx="3102">
                  <c:v>94.753573000000003</c:v>
                </c:pt>
                <c:pt idx="3103">
                  <c:v>94.782989000000001</c:v>
                </c:pt>
                <c:pt idx="3104">
                  <c:v>94.809562</c:v>
                </c:pt>
                <c:pt idx="3105">
                  <c:v>94.831478000000004</c:v>
                </c:pt>
                <c:pt idx="3106">
                  <c:v>94.854647999999997</c:v>
                </c:pt>
                <c:pt idx="3107">
                  <c:v>94.883976000000004</c:v>
                </c:pt>
                <c:pt idx="3108">
                  <c:v>94.921288000000004</c:v>
                </c:pt>
                <c:pt idx="3109">
                  <c:v>94.970746000000005</c:v>
                </c:pt>
                <c:pt idx="3110">
                  <c:v>95.030071000000007</c:v>
                </c:pt>
                <c:pt idx="3111">
                  <c:v>95.100859</c:v>
                </c:pt>
                <c:pt idx="3112">
                  <c:v>95.177429000000004</c:v>
                </c:pt>
                <c:pt idx="3113">
                  <c:v>95.255606999999998</c:v>
                </c:pt>
                <c:pt idx="3114">
                  <c:v>95.330155000000005</c:v>
                </c:pt>
                <c:pt idx="3115">
                  <c:v>95.394254000000004</c:v>
                </c:pt>
                <c:pt idx="3116">
                  <c:v>95.446298999999996</c:v>
                </c:pt>
                <c:pt idx="3117">
                  <c:v>95.480001999999999</c:v>
                </c:pt>
                <c:pt idx="3118">
                  <c:v>95.502352999999999</c:v>
                </c:pt>
                <c:pt idx="3119">
                  <c:v>95.517509000000004</c:v>
                </c:pt>
                <c:pt idx="3120">
                  <c:v>95.526505</c:v>
                </c:pt>
                <c:pt idx="3121">
                  <c:v>95.531684999999996</c:v>
                </c:pt>
                <c:pt idx="3122">
                  <c:v>95.534357999999997</c:v>
                </c:pt>
                <c:pt idx="3123">
                  <c:v>95.535572999999999</c:v>
                </c:pt>
                <c:pt idx="3124">
                  <c:v>95.538500999999997</c:v>
                </c:pt>
                <c:pt idx="3125">
                  <c:v>95.547115000000005</c:v>
                </c:pt>
                <c:pt idx="3126">
                  <c:v>95.561436999999998</c:v>
                </c:pt>
                <c:pt idx="3127">
                  <c:v>95.584925999999996</c:v>
                </c:pt>
                <c:pt idx="3128">
                  <c:v>95.611260000000001</c:v>
                </c:pt>
                <c:pt idx="3129">
                  <c:v>95.633021999999997</c:v>
                </c:pt>
                <c:pt idx="3130">
                  <c:v>95.658158</c:v>
                </c:pt>
                <c:pt idx="3131">
                  <c:v>95.694378999999998</c:v>
                </c:pt>
                <c:pt idx="3132">
                  <c:v>95.736129000000005</c:v>
                </c:pt>
                <c:pt idx="3133">
                  <c:v>95.780474999999996</c:v>
                </c:pt>
                <c:pt idx="3134">
                  <c:v>95.826856000000006</c:v>
                </c:pt>
                <c:pt idx="3135">
                  <c:v>95.871807000000004</c:v>
                </c:pt>
                <c:pt idx="3136">
                  <c:v>95.917462</c:v>
                </c:pt>
                <c:pt idx="3137">
                  <c:v>95.965410000000006</c:v>
                </c:pt>
                <c:pt idx="3138">
                  <c:v>96.013766000000004</c:v>
                </c:pt>
                <c:pt idx="3139">
                  <c:v>96.062264999999996</c:v>
                </c:pt>
                <c:pt idx="3140">
                  <c:v>96.106121000000002</c:v>
                </c:pt>
                <c:pt idx="3141">
                  <c:v>96.140012999999996</c:v>
                </c:pt>
                <c:pt idx="3142">
                  <c:v>96.164187999999996</c:v>
                </c:pt>
                <c:pt idx="3143">
                  <c:v>96.177312000000001</c:v>
                </c:pt>
                <c:pt idx="3144">
                  <c:v>96.177262999999996</c:v>
                </c:pt>
                <c:pt idx="3145">
                  <c:v>96.161150000000006</c:v>
                </c:pt>
                <c:pt idx="3146">
                  <c:v>96.129536000000002</c:v>
                </c:pt>
                <c:pt idx="3147">
                  <c:v>96.081643999999997</c:v>
                </c:pt>
                <c:pt idx="3148">
                  <c:v>96.016957000000005</c:v>
                </c:pt>
                <c:pt idx="3149">
                  <c:v>95.933870999999996</c:v>
                </c:pt>
                <c:pt idx="3150">
                  <c:v>95.835284000000001</c:v>
                </c:pt>
                <c:pt idx="3151">
                  <c:v>95.722488999999996</c:v>
                </c:pt>
                <c:pt idx="3152">
                  <c:v>95.600526000000002</c:v>
                </c:pt>
                <c:pt idx="3153">
                  <c:v>95.473118999999997</c:v>
                </c:pt>
                <c:pt idx="3154">
                  <c:v>95.346158000000003</c:v>
                </c:pt>
                <c:pt idx="3155">
                  <c:v>95.225277000000006</c:v>
                </c:pt>
                <c:pt idx="3156">
                  <c:v>95.115059000000002</c:v>
                </c:pt>
                <c:pt idx="3157">
                  <c:v>95.021429999999995</c:v>
                </c:pt>
                <c:pt idx="3158">
                  <c:v>94.946307000000004</c:v>
                </c:pt>
                <c:pt idx="3159">
                  <c:v>94.894293000000005</c:v>
                </c:pt>
                <c:pt idx="3160">
                  <c:v>94.860607000000002</c:v>
                </c:pt>
                <c:pt idx="3161">
                  <c:v>94.845555000000004</c:v>
                </c:pt>
                <c:pt idx="3162">
                  <c:v>94.838420999999997</c:v>
                </c:pt>
                <c:pt idx="3163">
                  <c:v>94.829266000000004</c:v>
                </c:pt>
                <c:pt idx="3164">
                  <c:v>94.816468</c:v>
                </c:pt>
                <c:pt idx="3165">
                  <c:v>94.793018000000004</c:v>
                </c:pt>
                <c:pt idx="3166">
                  <c:v>94.762415000000004</c:v>
                </c:pt>
                <c:pt idx="3167">
                  <c:v>94.724663000000007</c:v>
                </c:pt>
                <c:pt idx="3168">
                  <c:v>94.682468999999998</c:v>
                </c:pt>
                <c:pt idx="3169">
                  <c:v>94.636662999999999</c:v>
                </c:pt>
                <c:pt idx="3170">
                  <c:v>94.591856000000007</c:v>
                </c:pt>
                <c:pt idx="3171">
                  <c:v>94.549959000000001</c:v>
                </c:pt>
                <c:pt idx="3172">
                  <c:v>94.519070999999997</c:v>
                </c:pt>
                <c:pt idx="3173">
                  <c:v>94.506471000000005</c:v>
                </c:pt>
                <c:pt idx="3174">
                  <c:v>94.513226000000003</c:v>
                </c:pt>
                <c:pt idx="3175">
                  <c:v>94.540383000000006</c:v>
                </c:pt>
                <c:pt idx="3176">
                  <c:v>94.593243999999999</c:v>
                </c:pt>
                <c:pt idx="3177">
                  <c:v>94.680300000000003</c:v>
                </c:pt>
                <c:pt idx="3178">
                  <c:v>94.791303999999997</c:v>
                </c:pt>
                <c:pt idx="3179">
                  <c:v>94.918149</c:v>
                </c:pt>
                <c:pt idx="3180">
                  <c:v>95.063412999999997</c:v>
                </c:pt>
                <c:pt idx="3181">
                  <c:v>95.231538</c:v>
                </c:pt>
                <c:pt idx="3182">
                  <c:v>95.409070999999997</c:v>
                </c:pt>
                <c:pt idx="3183">
                  <c:v>95.586089000000001</c:v>
                </c:pt>
                <c:pt idx="3184">
                  <c:v>95.755128999999997</c:v>
                </c:pt>
                <c:pt idx="3185">
                  <c:v>95.905068999999997</c:v>
                </c:pt>
                <c:pt idx="3186">
                  <c:v>96.036541</c:v>
                </c:pt>
                <c:pt idx="3187">
                  <c:v>96.144063000000003</c:v>
                </c:pt>
                <c:pt idx="3188">
                  <c:v>96.234059999999999</c:v>
                </c:pt>
                <c:pt idx="3189">
                  <c:v>96.309737999999996</c:v>
                </c:pt>
                <c:pt idx="3190">
                  <c:v>96.374021999999997</c:v>
                </c:pt>
                <c:pt idx="3191">
                  <c:v>96.428764000000001</c:v>
                </c:pt>
                <c:pt idx="3192">
                  <c:v>96.478457000000006</c:v>
                </c:pt>
                <c:pt idx="3193">
                  <c:v>96.528131000000002</c:v>
                </c:pt>
                <c:pt idx="3194">
                  <c:v>96.579368000000002</c:v>
                </c:pt>
                <c:pt idx="3195">
                  <c:v>96.635343000000006</c:v>
                </c:pt>
                <c:pt idx="3196">
                  <c:v>96.693132000000006</c:v>
                </c:pt>
                <c:pt idx="3197">
                  <c:v>96.752460999999997</c:v>
                </c:pt>
                <c:pt idx="3198">
                  <c:v>96.809878999999995</c:v>
                </c:pt>
                <c:pt idx="3199">
                  <c:v>96.861676000000003</c:v>
                </c:pt>
                <c:pt idx="3200">
                  <c:v>96.911277999999996</c:v>
                </c:pt>
                <c:pt idx="3201">
                  <c:v>96.960785999999999</c:v>
                </c:pt>
                <c:pt idx="3202">
                  <c:v>97.008865</c:v>
                </c:pt>
                <c:pt idx="3203">
                  <c:v>97.054201000000006</c:v>
                </c:pt>
                <c:pt idx="3204">
                  <c:v>97.096016000000006</c:v>
                </c:pt>
                <c:pt idx="3205">
                  <c:v>97.133274999999998</c:v>
                </c:pt>
                <c:pt idx="3206">
                  <c:v>97.165194999999997</c:v>
                </c:pt>
                <c:pt idx="3207">
                  <c:v>97.190988000000004</c:v>
                </c:pt>
                <c:pt idx="3208">
                  <c:v>97.210645999999997</c:v>
                </c:pt>
                <c:pt idx="3209">
                  <c:v>97.224959999999996</c:v>
                </c:pt>
                <c:pt idx="3210">
                  <c:v>97.230500000000006</c:v>
                </c:pt>
                <c:pt idx="3211">
                  <c:v>97.224356</c:v>
                </c:pt>
                <c:pt idx="3212">
                  <c:v>97.205708999999999</c:v>
                </c:pt>
                <c:pt idx="3213">
                  <c:v>97.171863999999999</c:v>
                </c:pt>
                <c:pt idx="3214">
                  <c:v>97.128023999999996</c:v>
                </c:pt>
                <c:pt idx="3215">
                  <c:v>97.078090000000003</c:v>
                </c:pt>
                <c:pt idx="3216">
                  <c:v>97.024665999999996</c:v>
                </c:pt>
                <c:pt idx="3217">
                  <c:v>96.970657000000003</c:v>
                </c:pt>
                <c:pt idx="3218">
                  <c:v>96.920337000000004</c:v>
                </c:pt>
                <c:pt idx="3219">
                  <c:v>96.878563</c:v>
                </c:pt>
                <c:pt idx="3220">
                  <c:v>96.846475999999996</c:v>
                </c:pt>
                <c:pt idx="3221">
                  <c:v>96.827084999999997</c:v>
                </c:pt>
                <c:pt idx="3222">
                  <c:v>96.818860000000001</c:v>
                </c:pt>
                <c:pt idx="3223">
                  <c:v>96.823752999999996</c:v>
                </c:pt>
                <c:pt idx="3224">
                  <c:v>96.836174</c:v>
                </c:pt>
                <c:pt idx="3225">
                  <c:v>96.850211000000002</c:v>
                </c:pt>
                <c:pt idx="3226">
                  <c:v>96.866657000000004</c:v>
                </c:pt>
                <c:pt idx="3227">
                  <c:v>96.882506000000006</c:v>
                </c:pt>
                <c:pt idx="3228">
                  <c:v>96.902254999999997</c:v>
                </c:pt>
                <c:pt idx="3229">
                  <c:v>96.929040999999998</c:v>
                </c:pt>
                <c:pt idx="3230">
                  <c:v>96.963628999999997</c:v>
                </c:pt>
                <c:pt idx="3231">
                  <c:v>97.009797000000006</c:v>
                </c:pt>
                <c:pt idx="3232">
                  <c:v>97.062475000000006</c:v>
                </c:pt>
                <c:pt idx="3233">
                  <c:v>97.117709000000005</c:v>
                </c:pt>
                <c:pt idx="3234">
                  <c:v>97.174064000000001</c:v>
                </c:pt>
                <c:pt idx="3235">
                  <c:v>97.229478</c:v>
                </c:pt>
                <c:pt idx="3236">
                  <c:v>97.280516000000006</c:v>
                </c:pt>
                <c:pt idx="3237">
                  <c:v>97.322863999999996</c:v>
                </c:pt>
                <c:pt idx="3238">
                  <c:v>97.357933000000003</c:v>
                </c:pt>
                <c:pt idx="3239">
                  <c:v>97.383882999999997</c:v>
                </c:pt>
                <c:pt idx="3240">
                  <c:v>97.402000000000001</c:v>
                </c:pt>
                <c:pt idx="3241">
                  <c:v>97.410257000000001</c:v>
                </c:pt>
                <c:pt idx="3242">
                  <c:v>97.413810999999995</c:v>
                </c:pt>
                <c:pt idx="3243">
                  <c:v>97.419821999999996</c:v>
                </c:pt>
                <c:pt idx="3244">
                  <c:v>97.421177999999998</c:v>
                </c:pt>
                <c:pt idx="3245">
                  <c:v>97.412332000000006</c:v>
                </c:pt>
                <c:pt idx="3246">
                  <c:v>97.396130999999997</c:v>
                </c:pt>
                <c:pt idx="3247">
                  <c:v>97.373379</c:v>
                </c:pt>
                <c:pt idx="3248">
                  <c:v>97.345371</c:v>
                </c:pt>
                <c:pt idx="3249">
                  <c:v>97.313400999999999</c:v>
                </c:pt>
                <c:pt idx="3250">
                  <c:v>97.276228000000003</c:v>
                </c:pt>
                <c:pt idx="3251">
                  <c:v>97.233115999999995</c:v>
                </c:pt>
                <c:pt idx="3252">
                  <c:v>97.183324999999996</c:v>
                </c:pt>
                <c:pt idx="3253">
                  <c:v>97.125360000000001</c:v>
                </c:pt>
                <c:pt idx="3254">
                  <c:v>97.058977999999996</c:v>
                </c:pt>
                <c:pt idx="3255">
                  <c:v>96.983433000000005</c:v>
                </c:pt>
                <c:pt idx="3256">
                  <c:v>96.900492999999997</c:v>
                </c:pt>
                <c:pt idx="3257">
                  <c:v>96.810665999999998</c:v>
                </c:pt>
                <c:pt idx="3258">
                  <c:v>96.715463999999997</c:v>
                </c:pt>
                <c:pt idx="3259">
                  <c:v>96.615640999999997</c:v>
                </c:pt>
                <c:pt idx="3260">
                  <c:v>96.511702999999997</c:v>
                </c:pt>
                <c:pt idx="3261">
                  <c:v>96.406425999999996</c:v>
                </c:pt>
                <c:pt idx="3262">
                  <c:v>96.294241999999997</c:v>
                </c:pt>
                <c:pt idx="3263">
                  <c:v>96.174881999999997</c:v>
                </c:pt>
                <c:pt idx="3264">
                  <c:v>96.038184000000001</c:v>
                </c:pt>
                <c:pt idx="3265">
                  <c:v>95.874432999999996</c:v>
                </c:pt>
                <c:pt idx="3266">
                  <c:v>95.680470999999997</c:v>
                </c:pt>
                <c:pt idx="3267">
                  <c:v>95.450024999999997</c:v>
                </c:pt>
                <c:pt idx="3268">
                  <c:v>95.181343999999996</c:v>
                </c:pt>
                <c:pt idx="3269">
                  <c:v>94.866985</c:v>
                </c:pt>
                <c:pt idx="3270">
                  <c:v>94.517944</c:v>
                </c:pt>
                <c:pt idx="3271">
                  <c:v>94.134788</c:v>
                </c:pt>
                <c:pt idx="3272">
                  <c:v>93.743307999999999</c:v>
                </c:pt>
                <c:pt idx="3273">
                  <c:v>93.354376000000002</c:v>
                </c:pt>
                <c:pt idx="3274">
                  <c:v>93.013148000000001</c:v>
                </c:pt>
                <c:pt idx="3275">
                  <c:v>92.750433000000001</c:v>
                </c:pt>
                <c:pt idx="3276">
                  <c:v>92.620087999999996</c:v>
                </c:pt>
                <c:pt idx="3277">
                  <c:v>92.695271000000005</c:v>
                </c:pt>
                <c:pt idx="3278">
                  <c:v>92.948170000000005</c:v>
                </c:pt>
                <c:pt idx="3279">
                  <c:v>93.408057999999997</c:v>
                </c:pt>
                <c:pt idx="3280">
                  <c:v>93.974658000000005</c:v>
                </c:pt>
                <c:pt idx="3281">
                  <c:v>94.569805000000002</c:v>
                </c:pt>
                <c:pt idx="3282">
                  <c:v>95.158968000000002</c:v>
                </c:pt>
                <c:pt idx="3283">
                  <c:v>95.675191999999996</c:v>
                </c:pt>
                <c:pt idx="3284">
                  <c:v>96.141453999999996</c:v>
                </c:pt>
                <c:pt idx="3285">
                  <c:v>96.556791000000004</c:v>
                </c:pt>
                <c:pt idx="3286">
                  <c:v>96.927507000000006</c:v>
                </c:pt>
                <c:pt idx="3287">
                  <c:v>97.259015000000005</c:v>
                </c:pt>
                <c:pt idx="3288">
                  <c:v>97.555104999999998</c:v>
                </c:pt>
                <c:pt idx="3289">
                  <c:v>97.820994999999996</c:v>
                </c:pt>
                <c:pt idx="3290">
                  <c:v>98.059323000000006</c:v>
                </c:pt>
                <c:pt idx="3291">
                  <c:v>98.273679999999999</c:v>
                </c:pt>
                <c:pt idx="3292">
                  <c:v>98.466621000000004</c:v>
                </c:pt>
                <c:pt idx="3293">
                  <c:v>98.642173999999997</c:v>
                </c:pt>
                <c:pt idx="3294">
                  <c:v>98.799352999999996</c:v>
                </c:pt>
                <c:pt idx="3295">
                  <c:v>98.938911000000004</c:v>
                </c:pt>
                <c:pt idx="3296">
                  <c:v>99.061840000000004</c:v>
                </c:pt>
                <c:pt idx="3297">
                  <c:v>99.168125000000003</c:v>
                </c:pt>
                <c:pt idx="3298">
                  <c:v>99.262490999999997</c:v>
                </c:pt>
                <c:pt idx="3299">
                  <c:v>99.350160000000002</c:v>
                </c:pt>
                <c:pt idx="3300">
                  <c:v>99.430363999999997</c:v>
                </c:pt>
                <c:pt idx="3301">
                  <c:v>99.503838999999999</c:v>
                </c:pt>
                <c:pt idx="3302">
                  <c:v>99.570063000000005</c:v>
                </c:pt>
                <c:pt idx="3303">
                  <c:v>99.627770999999996</c:v>
                </c:pt>
                <c:pt idx="3304">
                  <c:v>99.678697999999997</c:v>
                </c:pt>
                <c:pt idx="3305">
                  <c:v>99.725082999999998</c:v>
                </c:pt>
                <c:pt idx="3306">
                  <c:v>99.766418999999999</c:v>
                </c:pt>
                <c:pt idx="3307">
                  <c:v>99.801693999999998</c:v>
                </c:pt>
                <c:pt idx="3308">
                  <c:v>99.832676000000006</c:v>
                </c:pt>
                <c:pt idx="3309">
                  <c:v>99.860923999999997</c:v>
                </c:pt>
                <c:pt idx="3310">
                  <c:v>99.884794999999997</c:v>
                </c:pt>
                <c:pt idx="3311">
                  <c:v>99.905015000000006</c:v>
                </c:pt>
                <c:pt idx="3312">
                  <c:v>99.919179</c:v>
                </c:pt>
                <c:pt idx="3313">
                  <c:v>99.923023000000001</c:v>
                </c:pt>
                <c:pt idx="3314">
                  <c:v>99.924109000000001</c:v>
                </c:pt>
                <c:pt idx="3315">
                  <c:v>99.929449000000005</c:v>
                </c:pt>
                <c:pt idx="3316">
                  <c:v>99.935924999999997</c:v>
                </c:pt>
                <c:pt idx="3317">
                  <c:v>99.942575000000005</c:v>
                </c:pt>
                <c:pt idx="3318">
                  <c:v>99.949623000000003</c:v>
                </c:pt>
                <c:pt idx="3319">
                  <c:v>99.955782999999997</c:v>
                </c:pt>
                <c:pt idx="3320">
                  <c:v>99.958865000000003</c:v>
                </c:pt>
                <c:pt idx="3321">
                  <c:v>99.958049000000003</c:v>
                </c:pt>
                <c:pt idx="3322">
                  <c:v>99.949044999999998</c:v>
                </c:pt>
                <c:pt idx="3323">
                  <c:v>99.924695999999997</c:v>
                </c:pt>
                <c:pt idx="3324">
                  <c:v>99.898104000000004</c:v>
                </c:pt>
                <c:pt idx="3325">
                  <c:v>99.880178000000001</c:v>
                </c:pt>
                <c:pt idx="3326">
                  <c:v>99.872123999999999</c:v>
                </c:pt>
                <c:pt idx="3327">
                  <c:v>99.883403000000001</c:v>
                </c:pt>
                <c:pt idx="3328">
                  <c:v>99.901713000000001</c:v>
                </c:pt>
                <c:pt idx="3329">
                  <c:v>99.917361999999997</c:v>
                </c:pt>
                <c:pt idx="3330">
                  <c:v>99.930521999999996</c:v>
                </c:pt>
                <c:pt idx="3331">
                  <c:v>99.938502999999997</c:v>
                </c:pt>
                <c:pt idx="3332">
                  <c:v>99.940521000000004</c:v>
                </c:pt>
                <c:pt idx="3333">
                  <c:v>99.931380000000004</c:v>
                </c:pt>
                <c:pt idx="3334">
                  <c:v>99.922792000000001</c:v>
                </c:pt>
                <c:pt idx="3335">
                  <c:v>99.929134000000005</c:v>
                </c:pt>
                <c:pt idx="3336">
                  <c:v>99.937837000000002</c:v>
                </c:pt>
                <c:pt idx="3337">
                  <c:v>99.939214000000007</c:v>
                </c:pt>
                <c:pt idx="3338">
                  <c:v>99.937871999999999</c:v>
                </c:pt>
                <c:pt idx="3339">
                  <c:v>99.935924999999997</c:v>
                </c:pt>
                <c:pt idx="3340">
                  <c:v>99.932981999999996</c:v>
                </c:pt>
                <c:pt idx="3341">
                  <c:v>99.927755000000005</c:v>
                </c:pt>
                <c:pt idx="3342">
                  <c:v>99.924293000000006</c:v>
                </c:pt>
                <c:pt idx="3343">
                  <c:v>99.929000000000002</c:v>
                </c:pt>
                <c:pt idx="3344">
                  <c:v>99.931539999999998</c:v>
                </c:pt>
                <c:pt idx="3345">
                  <c:v>99.921507000000005</c:v>
                </c:pt>
                <c:pt idx="3346">
                  <c:v>99.907291999999998</c:v>
                </c:pt>
                <c:pt idx="3347">
                  <c:v>99.893017</c:v>
                </c:pt>
                <c:pt idx="3348">
                  <c:v>99.879911000000007</c:v>
                </c:pt>
                <c:pt idx="3349">
                  <c:v>99.869607000000002</c:v>
                </c:pt>
                <c:pt idx="3350">
                  <c:v>99.862205000000003</c:v>
                </c:pt>
                <c:pt idx="3351">
                  <c:v>99.859269999999995</c:v>
                </c:pt>
                <c:pt idx="3352">
                  <c:v>99.860505000000003</c:v>
                </c:pt>
                <c:pt idx="3353">
                  <c:v>99.865936000000005</c:v>
                </c:pt>
                <c:pt idx="3354">
                  <c:v>99.874803999999997</c:v>
                </c:pt>
                <c:pt idx="3355">
                  <c:v>99.886978999999997</c:v>
                </c:pt>
                <c:pt idx="3356">
                  <c:v>99.900754000000006</c:v>
                </c:pt>
                <c:pt idx="3357">
                  <c:v>99.917277999999996</c:v>
                </c:pt>
                <c:pt idx="3358">
                  <c:v>99.929997</c:v>
                </c:pt>
                <c:pt idx="3359">
                  <c:v>99.929901000000001</c:v>
                </c:pt>
                <c:pt idx="3360">
                  <c:v>99.924873000000005</c:v>
                </c:pt>
                <c:pt idx="3361">
                  <c:v>99.918610999999999</c:v>
                </c:pt>
                <c:pt idx="3362">
                  <c:v>99.914494000000005</c:v>
                </c:pt>
                <c:pt idx="3363">
                  <c:v>99.919240000000002</c:v>
                </c:pt>
                <c:pt idx="3364">
                  <c:v>99.926603</c:v>
                </c:pt>
                <c:pt idx="3365">
                  <c:v>99.934742</c:v>
                </c:pt>
                <c:pt idx="3366">
                  <c:v>99.939785999999998</c:v>
                </c:pt>
                <c:pt idx="3367">
                  <c:v>99.934448000000003</c:v>
                </c:pt>
                <c:pt idx="3368">
                  <c:v>99.926834999999997</c:v>
                </c:pt>
                <c:pt idx="3369">
                  <c:v>99.922781999999998</c:v>
                </c:pt>
                <c:pt idx="3370">
                  <c:v>99.921266000000003</c:v>
                </c:pt>
                <c:pt idx="3371">
                  <c:v>99.926107000000002</c:v>
                </c:pt>
                <c:pt idx="3372">
                  <c:v>99.929625999999999</c:v>
                </c:pt>
                <c:pt idx="3373">
                  <c:v>99.921486999999999</c:v>
                </c:pt>
                <c:pt idx="3374">
                  <c:v>99.911406999999997</c:v>
                </c:pt>
                <c:pt idx="3375">
                  <c:v>99.903794000000005</c:v>
                </c:pt>
                <c:pt idx="3376">
                  <c:v>99.90146</c:v>
                </c:pt>
                <c:pt idx="3377">
                  <c:v>99.913149000000004</c:v>
                </c:pt>
                <c:pt idx="3378">
                  <c:v>99.926079000000001</c:v>
                </c:pt>
                <c:pt idx="3379">
                  <c:v>99.927187000000004</c:v>
                </c:pt>
                <c:pt idx="3380">
                  <c:v>99.924600999999996</c:v>
                </c:pt>
                <c:pt idx="3381">
                  <c:v>99.922904000000003</c:v>
                </c:pt>
                <c:pt idx="3382">
                  <c:v>99.919230999999996</c:v>
                </c:pt>
                <c:pt idx="3383">
                  <c:v>99.911805999999999</c:v>
                </c:pt>
                <c:pt idx="3384">
                  <c:v>99.902917000000002</c:v>
                </c:pt>
                <c:pt idx="3385">
                  <c:v>99.893985999999998</c:v>
                </c:pt>
                <c:pt idx="3386">
                  <c:v>99.888902999999999</c:v>
                </c:pt>
                <c:pt idx="3387">
                  <c:v>99.896799000000001</c:v>
                </c:pt>
                <c:pt idx="3388">
                  <c:v>99.905737000000002</c:v>
                </c:pt>
                <c:pt idx="3389">
                  <c:v>99.903547000000003</c:v>
                </c:pt>
                <c:pt idx="3390">
                  <c:v>99.901567999999997</c:v>
                </c:pt>
                <c:pt idx="3391">
                  <c:v>99.909332000000006</c:v>
                </c:pt>
                <c:pt idx="3392">
                  <c:v>99.918993</c:v>
                </c:pt>
                <c:pt idx="3393">
                  <c:v>99.924856000000005</c:v>
                </c:pt>
                <c:pt idx="3394">
                  <c:v>99.931264999999996</c:v>
                </c:pt>
                <c:pt idx="3395">
                  <c:v>99.945054999999996</c:v>
                </c:pt>
                <c:pt idx="3396">
                  <c:v>99.956469999999996</c:v>
                </c:pt>
                <c:pt idx="3397">
                  <c:v>99.954266000000004</c:v>
                </c:pt>
                <c:pt idx="3398">
                  <c:v>99.949976000000007</c:v>
                </c:pt>
                <c:pt idx="3399">
                  <c:v>99.955448000000004</c:v>
                </c:pt>
                <c:pt idx="3400">
                  <c:v>99.957583</c:v>
                </c:pt>
                <c:pt idx="3401">
                  <c:v>99.941749000000002</c:v>
                </c:pt>
                <c:pt idx="3402">
                  <c:v>99.924403999999996</c:v>
                </c:pt>
                <c:pt idx="3403">
                  <c:v>99.920574000000002</c:v>
                </c:pt>
                <c:pt idx="3404">
                  <c:v>99.924932999999996</c:v>
                </c:pt>
                <c:pt idx="3405">
                  <c:v>99.94023</c:v>
                </c:pt>
                <c:pt idx="3406">
                  <c:v>99.957437999999996</c:v>
                </c:pt>
                <c:pt idx="3407">
                  <c:v>99.967962</c:v>
                </c:pt>
                <c:pt idx="3408">
                  <c:v>99.970646000000002</c:v>
                </c:pt>
                <c:pt idx="3409">
                  <c:v>99.955537000000007</c:v>
                </c:pt>
                <c:pt idx="3410">
                  <c:v>99.937405999999996</c:v>
                </c:pt>
                <c:pt idx="3411">
                  <c:v>99.930195999999995</c:v>
                </c:pt>
                <c:pt idx="3412">
                  <c:v>99.922093000000004</c:v>
                </c:pt>
                <c:pt idx="3413">
                  <c:v>99.901437999999999</c:v>
                </c:pt>
                <c:pt idx="3414">
                  <c:v>99.879287000000005</c:v>
                </c:pt>
                <c:pt idx="3415">
                  <c:v>99.868235999999996</c:v>
                </c:pt>
                <c:pt idx="3416">
                  <c:v>99.856481000000002</c:v>
                </c:pt>
                <c:pt idx="3417">
                  <c:v>99.832825999999997</c:v>
                </c:pt>
                <c:pt idx="3418">
                  <c:v>99.807997</c:v>
                </c:pt>
                <c:pt idx="3419">
                  <c:v>99.785399999999996</c:v>
                </c:pt>
                <c:pt idx="3420">
                  <c:v>99.777293</c:v>
                </c:pt>
                <c:pt idx="3421">
                  <c:v>99.807136</c:v>
                </c:pt>
                <c:pt idx="3422">
                  <c:v>99.849159</c:v>
                </c:pt>
                <c:pt idx="3423">
                  <c:v>99.885586000000004</c:v>
                </c:pt>
                <c:pt idx="3424">
                  <c:v>99.912968000000006</c:v>
                </c:pt>
                <c:pt idx="3425">
                  <c:v>99.917192999999997</c:v>
                </c:pt>
                <c:pt idx="3426">
                  <c:v>99.915002999999999</c:v>
                </c:pt>
                <c:pt idx="3427">
                  <c:v>99.921915999999996</c:v>
                </c:pt>
                <c:pt idx="3428">
                  <c:v>99.931320999999997</c:v>
                </c:pt>
                <c:pt idx="3429">
                  <c:v>99.942040000000006</c:v>
                </c:pt>
                <c:pt idx="3430">
                  <c:v>99.952841000000006</c:v>
                </c:pt>
                <c:pt idx="3431">
                  <c:v>99.961268000000004</c:v>
                </c:pt>
                <c:pt idx="3432">
                  <c:v>99.968377000000004</c:v>
                </c:pt>
                <c:pt idx="3433">
                  <c:v>99.974637000000001</c:v>
                </c:pt>
                <c:pt idx="3434">
                  <c:v>99.977599999999995</c:v>
                </c:pt>
                <c:pt idx="3435">
                  <c:v>99.972435000000004</c:v>
                </c:pt>
                <c:pt idx="3436">
                  <c:v>99.964691000000002</c:v>
                </c:pt>
                <c:pt idx="3437">
                  <c:v>99.958399</c:v>
                </c:pt>
                <c:pt idx="3438">
                  <c:v>99.955360999999996</c:v>
                </c:pt>
                <c:pt idx="3439">
                  <c:v>99.960279</c:v>
                </c:pt>
                <c:pt idx="3440">
                  <c:v>99.967811999999995</c:v>
                </c:pt>
                <c:pt idx="3441">
                  <c:v>99.975764999999996</c:v>
                </c:pt>
                <c:pt idx="3442">
                  <c:v>99.980429999999998</c:v>
                </c:pt>
                <c:pt idx="3443">
                  <c:v>99.971305999999998</c:v>
                </c:pt>
                <c:pt idx="3444">
                  <c:v>99.967155000000005</c:v>
                </c:pt>
                <c:pt idx="3445">
                  <c:v>99.994815000000003</c:v>
                </c:pt>
                <c:pt idx="3446">
                  <c:v>100.02399800000001</c:v>
                </c:pt>
                <c:pt idx="3447">
                  <c:v>100.026095</c:v>
                </c:pt>
                <c:pt idx="3448">
                  <c:v>100.021327</c:v>
                </c:pt>
                <c:pt idx="3449">
                  <c:v>100.021151</c:v>
                </c:pt>
                <c:pt idx="3450">
                  <c:v>100.022688</c:v>
                </c:pt>
                <c:pt idx="3451">
                  <c:v>100.02731300000001</c:v>
                </c:pt>
                <c:pt idx="3452">
                  <c:v>100.03296899999999</c:v>
                </c:pt>
                <c:pt idx="3453">
                  <c:v>100.040187</c:v>
                </c:pt>
                <c:pt idx="3454">
                  <c:v>100.037949</c:v>
                </c:pt>
                <c:pt idx="3455">
                  <c:v>100.000049</c:v>
                </c:pt>
                <c:pt idx="3456">
                  <c:v>99.967934999999997</c:v>
                </c:pt>
                <c:pt idx="3457">
                  <c:v>99.993577999999999</c:v>
                </c:pt>
                <c:pt idx="3458">
                  <c:v>100.025795</c:v>
                </c:pt>
                <c:pt idx="3459">
                  <c:v>100.01998500000001</c:v>
                </c:pt>
                <c:pt idx="3460">
                  <c:v>100.004564</c:v>
                </c:pt>
                <c:pt idx="3461">
                  <c:v>99.995215000000002</c:v>
                </c:pt>
                <c:pt idx="3462">
                  <c:v>99.989213000000007</c:v>
                </c:pt>
                <c:pt idx="3463">
                  <c:v>99.989564000000001</c:v>
                </c:pt>
                <c:pt idx="3464">
                  <c:v>99.994569999999996</c:v>
                </c:pt>
                <c:pt idx="3465">
                  <c:v>100.011768</c:v>
                </c:pt>
                <c:pt idx="3466">
                  <c:v>100.022533</c:v>
                </c:pt>
                <c:pt idx="3467">
                  <c:v>100.000259</c:v>
                </c:pt>
                <c:pt idx="3468">
                  <c:v>99.971806999999998</c:v>
                </c:pt>
                <c:pt idx="3469">
                  <c:v>99.958696000000003</c:v>
                </c:pt>
                <c:pt idx="3470">
                  <c:v>99.955239000000006</c:v>
                </c:pt>
                <c:pt idx="3471">
                  <c:v>99.96969</c:v>
                </c:pt>
                <c:pt idx="3472">
                  <c:v>99.980985000000004</c:v>
                </c:pt>
                <c:pt idx="3473">
                  <c:v>99.961989000000003</c:v>
                </c:pt>
                <c:pt idx="3474">
                  <c:v>99.934101999999996</c:v>
                </c:pt>
                <c:pt idx="3475">
                  <c:v>99.901613999999995</c:v>
                </c:pt>
                <c:pt idx="3476">
                  <c:v>99.893918999999997</c:v>
                </c:pt>
                <c:pt idx="3477">
                  <c:v>99.967579999999998</c:v>
                </c:pt>
                <c:pt idx="3478">
                  <c:v>100.05358699999999</c:v>
                </c:pt>
                <c:pt idx="3479">
                  <c:v>100.091628</c:v>
                </c:pt>
                <c:pt idx="3480">
                  <c:v>100.097224</c:v>
                </c:pt>
                <c:pt idx="3481">
                  <c:v>100.049064</c:v>
                </c:pt>
                <c:pt idx="3482">
                  <c:v>99.991225999999997</c:v>
                </c:pt>
                <c:pt idx="3483">
                  <c:v>99.968434000000002</c:v>
                </c:pt>
                <c:pt idx="3484">
                  <c:v>99.965812999999997</c:v>
                </c:pt>
                <c:pt idx="3485">
                  <c:v>99.990628999999998</c:v>
                </c:pt>
                <c:pt idx="3486">
                  <c:v>100.017185</c:v>
                </c:pt>
                <c:pt idx="3487">
                  <c:v>100.012745</c:v>
                </c:pt>
                <c:pt idx="3488">
                  <c:v>100.004018</c:v>
                </c:pt>
                <c:pt idx="3489">
                  <c:v>100.01145200000001</c:v>
                </c:pt>
                <c:pt idx="3490">
                  <c:v>100.027154</c:v>
                </c:pt>
                <c:pt idx="3491">
                  <c:v>100.067324</c:v>
                </c:pt>
                <c:pt idx="3492">
                  <c:v>100.084287</c:v>
                </c:pt>
                <c:pt idx="3493">
                  <c:v>99.998419999999996</c:v>
                </c:pt>
                <c:pt idx="3494">
                  <c:v>99.914196000000004</c:v>
                </c:pt>
                <c:pt idx="3495">
                  <c:v>99.947480999999996</c:v>
                </c:pt>
                <c:pt idx="3496">
                  <c:v>100.002674</c:v>
                </c:pt>
                <c:pt idx="3497">
                  <c:v>100.007868</c:v>
                </c:pt>
                <c:pt idx="3498">
                  <c:v>99.996959000000004</c:v>
                </c:pt>
                <c:pt idx="3499">
                  <c:v>99.975521999999998</c:v>
                </c:pt>
                <c:pt idx="3500">
                  <c:v>99.954622999999998</c:v>
                </c:pt>
                <c:pt idx="3501">
                  <c:v>99.943197999999995</c:v>
                </c:pt>
                <c:pt idx="3502">
                  <c:v>99.955639000000005</c:v>
                </c:pt>
                <c:pt idx="3503">
                  <c:v>100.031577</c:v>
                </c:pt>
                <c:pt idx="3504">
                  <c:v>100.103826</c:v>
                </c:pt>
                <c:pt idx="3505">
                  <c:v>100.098614</c:v>
                </c:pt>
                <c:pt idx="3506">
                  <c:v>100.060225</c:v>
                </c:pt>
                <c:pt idx="3507">
                  <c:v>100.00348200000001</c:v>
                </c:pt>
                <c:pt idx="3508">
                  <c:v>99.944125999999997</c:v>
                </c:pt>
                <c:pt idx="3509">
                  <c:v>99.898531000000006</c:v>
                </c:pt>
                <c:pt idx="3510">
                  <c:v>99.883483999999996</c:v>
                </c:pt>
                <c:pt idx="3511">
                  <c:v>99.945626000000004</c:v>
                </c:pt>
                <c:pt idx="3512">
                  <c:v>100.01997299999999</c:v>
                </c:pt>
                <c:pt idx="3513">
                  <c:v>100.038066</c:v>
                </c:pt>
                <c:pt idx="3514">
                  <c:v>100.045564</c:v>
                </c:pt>
                <c:pt idx="3515">
                  <c:v>100.08348599999999</c:v>
                </c:pt>
                <c:pt idx="3516">
                  <c:v>100.101202</c:v>
                </c:pt>
                <c:pt idx="3517">
                  <c:v>100.017658</c:v>
                </c:pt>
                <c:pt idx="3518">
                  <c:v>99.935096999999999</c:v>
                </c:pt>
                <c:pt idx="3519">
                  <c:v>99.969407000000004</c:v>
                </c:pt>
                <c:pt idx="3520">
                  <c:v>100.020663</c:v>
                </c:pt>
                <c:pt idx="3521">
                  <c:v>99.990038999999996</c:v>
                </c:pt>
                <c:pt idx="3522">
                  <c:v>99.954007000000004</c:v>
                </c:pt>
                <c:pt idx="3523">
                  <c:v>99.966267000000002</c:v>
                </c:pt>
                <c:pt idx="3524">
                  <c:v>100.00896400000001</c:v>
                </c:pt>
                <c:pt idx="3525">
                  <c:v>100.105531</c:v>
                </c:pt>
                <c:pt idx="3526">
                  <c:v>100.18604000000001</c:v>
                </c:pt>
                <c:pt idx="3527">
                  <c:v>100.158034</c:v>
                </c:pt>
                <c:pt idx="3528">
                  <c:v>100.084109</c:v>
                </c:pt>
                <c:pt idx="3529">
                  <c:v>99.977383000000003</c:v>
                </c:pt>
                <c:pt idx="3530">
                  <c:v>99.893771999999998</c:v>
                </c:pt>
                <c:pt idx="3531">
                  <c:v>99.936974000000006</c:v>
                </c:pt>
                <c:pt idx="3532">
                  <c:v>100.003213</c:v>
                </c:pt>
                <c:pt idx="3533">
                  <c:v>99.985022999999998</c:v>
                </c:pt>
                <c:pt idx="3534">
                  <c:v>99.970949000000005</c:v>
                </c:pt>
                <c:pt idx="3535">
                  <c:v>100.03001399999999</c:v>
                </c:pt>
                <c:pt idx="3536">
                  <c:v>100.090947</c:v>
                </c:pt>
                <c:pt idx="3537">
                  <c:v>100.099822</c:v>
                </c:pt>
                <c:pt idx="3538">
                  <c:v>100.102496</c:v>
                </c:pt>
                <c:pt idx="3539">
                  <c:v>100.133593</c:v>
                </c:pt>
                <c:pt idx="3540">
                  <c:v>100.173509</c:v>
                </c:pt>
                <c:pt idx="3541">
                  <c:v>100.219623</c:v>
                </c:pt>
                <c:pt idx="3542">
                  <c:v>100.228576</c:v>
                </c:pt>
                <c:pt idx="3543">
                  <c:v>100.104387</c:v>
                </c:pt>
                <c:pt idx="3544">
                  <c:v>100.00027799999999</c:v>
                </c:pt>
                <c:pt idx="3545">
                  <c:v>100.085138</c:v>
                </c:pt>
                <c:pt idx="3546">
                  <c:v>100.17852999999999</c:v>
                </c:pt>
                <c:pt idx="3547">
                  <c:v>100.114531</c:v>
                </c:pt>
                <c:pt idx="3548">
                  <c:v>100.04768300000001</c:v>
                </c:pt>
                <c:pt idx="3549">
                  <c:v>100.12115300000001</c:v>
                </c:pt>
                <c:pt idx="3550">
                  <c:v>100.21030500000001</c:v>
                </c:pt>
                <c:pt idx="3551">
                  <c:v>100.19977400000001</c:v>
                </c:pt>
                <c:pt idx="3552">
                  <c:v>100.15713700000001</c:v>
                </c:pt>
                <c:pt idx="3553">
                  <c:v>100.125344</c:v>
                </c:pt>
                <c:pt idx="3554">
                  <c:v>100.060771</c:v>
                </c:pt>
                <c:pt idx="3555">
                  <c:v>99.892116999999999</c:v>
                </c:pt>
                <c:pt idx="3556">
                  <c:v>99.770263999999997</c:v>
                </c:pt>
                <c:pt idx="3557">
                  <c:v>99.970248999999995</c:v>
                </c:pt>
                <c:pt idx="3558">
                  <c:v>100.250871</c:v>
                </c:pt>
                <c:pt idx="3559">
                  <c:v>100.195847</c:v>
                </c:pt>
                <c:pt idx="3560">
                  <c:v>100.132385</c:v>
                </c:pt>
                <c:pt idx="3561">
                  <c:v>100.49841000000001</c:v>
                </c:pt>
                <c:pt idx="3562">
                  <c:v>100.817347</c:v>
                </c:pt>
                <c:pt idx="3563">
                  <c:v>100.443438</c:v>
                </c:pt>
                <c:pt idx="3564">
                  <c:v>99.923721999999998</c:v>
                </c:pt>
                <c:pt idx="3565">
                  <c:v>99.879698000000005</c:v>
                </c:pt>
                <c:pt idx="3566">
                  <c:v>99.945758999999995</c:v>
                </c:pt>
                <c:pt idx="3567">
                  <c:v>99.730784999999997</c:v>
                </c:pt>
                <c:pt idx="3568">
                  <c:v>99.651764</c:v>
                </c:pt>
                <c:pt idx="3569">
                  <c:v>100.360383</c:v>
                </c:pt>
                <c:pt idx="3570">
                  <c:v>101.05742100000001</c:v>
                </c:pt>
                <c:pt idx="3571">
                  <c:v>100.70686499999999</c:v>
                </c:pt>
                <c:pt idx="3572">
                  <c:v>100.025313</c:v>
                </c:pt>
                <c:pt idx="3573">
                  <c:v>99.794770999999997</c:v>
                </c:pt>
                <c:pt idx="3574">
                  <c:v>99.280111000000005</c:v>
                </c:pt>
                <c:pt idx="3575">
                  <c:v>97.238354000000001</c:v>
                </c:pt>
                <c:pt idx="3576">
                  <c:v>95.342945999999998</c:v>
                </c:pt>
                <c:pt idx="3577">
                  <c:v>96.027780000000007</c:v>
                </c:pt>
                <c:pt idx="3578">
                  <c:v>97.790850000000006</c:v>
                </c:pt>
                <c:pt idx="3579">
                  <c:v>99.720106999999999</c:v>
                </c:pt>
                <c:pt idx="3580">
                  <c:v>101.526742</c:v>
                </c:pt>
                <c:pt idx="3581">
                  <c:v>102.732663</c:v>
                </c:pt>
                <c:pt idx="3582">
                  <c:v>102.74606900000001</c:v>
                </c:pt>
                <c:pt idx="3583">
                  <c:v>99.322131999999996</c:v>
                </c:pt>
                <c:pt idx="3584">
                  <c:v>95.717392000000004</c:v>
                </c:pt>
                <c:pt idx="3585">
                  <c:v>97.612995999999995</c:v>
                </c:pt>
                <c:pt idx="3586">
                  <c:v>100.787623</c:v>
                </c:pt>
                <c:pt idx="3587">
                  <c:v>101.693393</c:v>
                </c:pt>
                <c:pt idx="3588">
                  <c:v>101.861197</c:v>
                </c:pt>
                <c:pt idx="3589">
                  <c:v>101.42223199999999</c:v>
                </c:pt>
                <c:pt idx="3590">
                  <c:v>101.138795</c:v>
                </c:pt>
                <c:pt idx="3591">
                  <c:v>102.95375</c:v>
                </c:pt>
                <c:pt idx="3592">
                  <c:v>104.588222</c:v>
                </c:pt>
                <c:pt idx="3593">
                  <c:v>102.797314</c:v>
                </c:pt>
                <c:pt idx="3594">
                  <c:v>99.530062000000001</c:v>
                </c:pt>
                <c:pt idx="3595">
                  <c:v>96.748982999999996</c:v>
                </c:pt>
                <c:pt idx="3596">
                  <c:v>94.616056999999998</c:v>
                </c:pt>
                <c:pt idx="3597">
                  <c:v>93.970292000000001</c:v>
                </c:pt>
                <c:pt idx="3598">
                  <c:v>97.985366999999997</c:v>
                </c:pt>
                <c:pt idx="3599">
                  <c:v>112.300414</c:v>
                </c:pt>
                <c:pt idx="3600">
                  <c:v>125.11503500000001</c:v>
                </c:pt>
              </c:numCache>
            </c:numRef>
          </c:val>
          <c:smooth val="0"/>
          <c:extLst>
            <c:ext xmlns:c16="http://schemas.microsoft.com/office/drawing/2014/chart" uri="{C3380CC4-5D6E-409C-BE32-E72D297353CC}">
              <c16:uniqueId val="{00000001-3280-43E5-A91E-166209074F70}"/>
            </c:ext>
          </c:extLst>
        </c:ser>
        <c:dLbls>
          <c:showLegendKey val="0"/>
          <c:showVal val="0"/>
          <c:showCatName val="0"/>
          <c:showSerName val="0"/>
          <c:showPercent val="0"/>
          <c:showBubbleSize val="0"/>
        </c:dLbls>
        <c:smooth val="0"/>
        <c:axId val="1710737360"/>
        <c:axId val="1781056272"/>
      </c:lineChart>
      <c:catAx>
        <c:axId val="1710737360"/>
        <c:scaling>
          <c:orientation val="minMax"/>
        </c:scaling>
        <c:delete val="0"/>
        <c:axPos val="b"/>
        <c:title>
          <c:tx>
            <c:rich>
              <a:bodyPr/>
              <a:lstStyle/>
              <a:p>
                <a:pPr>
                  <a:defRPr sz="900" b="0"/>
                </a:pPr>
                <a:r>
                  <a:rPr lang="en-US" sz="900" b="0">
                    <a:latin typeface="Times New Roman" panose="02020603050405020304" pitchFamily="18" charset="0"/>
                    <a:cs typeface="Times New Roman" panose="02020603050405020304" pitchFamily="18" charset="0"/>
                  </a:rPr>
                  <a:t>Wavenumber</a:t>
                </a:r>
                <a:r>
                  <a:rPr lang="en-US" sz="900" b="0" baseline="0">
                    <a:latin typeface="Times New Roman" panose="02020603050405020304" pitchFamily="18" charset="0"/>
                    <a:cs typeface="Times New Roman" panose="02020603050405020304" pitchFamily="18" charset="0"/>
                  </a:rPr>
                  <a:t> (cm</a:t>
                </a:r>
                <a:r>
                  <a:rPr lang="en-US" sz="900" b="0" baseline="30000">
                    <a:latin typeface="Times New Roman" panose="02020603050405020304" pitchFamily="18" charset="0"/>
                    <a:cs typeface="Times New Roman" panose="02020603050405020304" pitchFamily="18" charset="0"/>
                  </a:rPr>
                  <a:t>-1</a:t>
                </a:r>
                <a:r>
                  <a:rPr lang="en-US" sz="900" b="0" baseline="0">
                    <a:latin typeface="Times New Roman" panose="02020603050405020304" pitchFamily="18" charset="0"/>
                    <a:cs typeface="Times New Roman" panose="02020603050405020304" pitchFamily="18" charset="0"/>
                  </a:rPr>
                  <a:t>)</a:t>
                </a:r>
                <a:endParaRPr lang="en-US" sz="900"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1056272"/>
        <c:crosses val="autoZero"/>
        <c:auto val="1"/>
        <c:lblAlgn val="ctr"/>
        <c:lblOffset val="100"/>
        <c:tickLblSkip val="100"/>
        <c:noMultiLvlLbl val="0"/>
      </c:catAx>
      <c:valAx>
        <c:axId val="1781056272"/>
        <c:scaling>
          <c:orientation val="minMax"/>
        </c:scaling>
        <c:delete val="0"/>
        <c:axPos val="l"/>
        <c:title>
          <c:tx>
            <c:rich>
              <a:bodyPr/>
              <a:lstStyle/>
              <a:p>
                <a:pPr>
                  <a:defRPr sz="800" b="0"/>
                </a:pPr>
                <a:r>
                  <a:rPr lang="en-US" sz="800" b="0"/>
                  <a:t>%T</a:t>
                </a:r>
              </a:p>
            </c:rich>
          </c:tx>
          <c:layout>
            <c:manualLayout>
              <c:xMode val="edge"/>
              <c:yMode val="edge"/>
              <c:x val="1.7580485660916384E-2"/>
              <c:y val="0.38724246166780441"/>
            </c:manualLayout>
          </c:layout>
          <c:overlay val="0"/>
        </c:title>
        <c:numFmt formatCode="General" sourceLinked="1"/>
        <c:majorTickMark val="out"/>
        <c:minorTickMark val="none"/>
        <c:tickLblPos val="nextTo"/>
        <c:spPr>
          <a:ln>
            <a:solidFill>
              <a:schemeClr val="tx1">
                <a:lumMod val="15000"/>
                <a:lumOff val="85000"/>
              </a:schemeClr>
            </a:solidFill>
          </a:ln>
        </c:spPr>
        <c:txPr>
          <a:bodyPr/>
          <a:lstStyle/>
          <a:p>
            <a:pPr>
              <a:defRPr sz="900"/>
            </a:pPr>
            <a:endParaRPr lang="en-US"/>
          </a:p>
        </c:txPr>
        <c:crossAx val="1710737360"/>
        <c:crosses val="autoZero"/>
        <c:crossBetween val="between"/>
      </c:valAx>
      <c:spPr>
        <a:noFill/>
        <a:ln>
          <a:noFill/>
        </a:ln>
        <a:effectLst/>
      </c:spPr>
    </c:plotArea>
    <c:legend>
      <c:legendPos val="b"/>
      <c:layout>
        <c:manualLayout>
          <c:xMode val="edge"/>
          <c:yMode val="edge"/>
          <c:x val="0.67448831010177124"/>
          <c:y val="0.91230920754363021"/>
          <c:w val="0.28392069055317104"/>
          <c:h val="7.44545250837689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0.43056</cdr:x>
      <cdr:y>0.39699</cdr:y>
    </cdr:from>
    <cdr:to>
      <cdr:x>0.56111</cdr:x>
      <cdr:y>0.44792</cdr:y>
    </cdr:to>
    <cdr:sp macro="" textlink="">
      <cdr:nvSpPr>
        <cdr:cNvPr id="2" name="TextBox 1"/>
        <cdr:cNvSpPr txBox="1"/>
      </cdr:nvSpPr>
      <cdr:spPr>
        <a:xfrm xmlns:a="http://schemas.openxmlformats.org/drawingml/2006/main">
          <a:off x="1968500" y="1089025"/>
          <a:ext cx="596900" cy="139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0.42706</cdr:x>
      <cdr:y>0.40327</cdr:y>
    </cdr:from>
    <cdr:to>
      <cdr:x>0.57568</cdr:x>
      <cdr:y>0.5954</cdr:y>
    </cdr:to>
    <cdr:sp macro="" textlink="">
      <cdr:nvSpPr>
        <cdr:cNvPr id="3" name="TextBox 2"/>
        <cdr:cNvSpPr txBox="1"/>
      </cdr:nvSpPr>
      <cdr:spPr>
        <a:xfrm xmlns:a="http://schemas.openxmlformats.org/drawingml/2006/main">
          <a:off x="2028451" y="827901"/>
          <a:ext cx="705915" cy="3944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C=O ester</a:t>
          </a:r>
        </a:p>
      </cdr:txBody>
    </cdr:sp>
  </cdr:relSizeAnchor>
  <cdr:relSizeAnchor xmlns:cdr="http://schemas.openxmlformats.org/drawingml/2006/chartDrawing">
    <cdr:from>
      <cdr:x>0.54184</cdr:x>
      <cdr:y>0.43174</cdr:y>
    </cdr:from>
    <cdr:to>
      <cdr:x>0.61684</cdr:x>
      <cdr:y>0.45026</cdr:y>
    </cdr:to>
    <cdr:cxnSp macro="">
      <cdr:nvCxnSpPr>
        <cdr:cNvPr id="5" name="Straight Arrow Connector 4"/>
        <cdr:cNvCxnSpPr/>
      </cdr:nvCxnSpPr>
      <cdr:spPr>
        <a:xfrm xmlns:a="http://schemas.openxmlformats.org/drawingml/2006/main">
          <a:off x="3131391" y="1242730"/>
          <a:ext cx="433435" cy="53309"/>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0.82532</cdr:x>
      <cdr:y>0.33684</cdr:y>
    </cdr:from>
    <cdr:to>
      <cdr:x>0.84801</cdr:x>
      <cdr:y>0.45845</cdr:y>
    </cdr:to>
    <cdr:cxnSp macro="">
      <cdr:nvCxnSpPr>
        <cdr:cNvPr id="10" name="Straight Arrow Connector 9"/>
        <cdr:cNvCxnSpPr/>
      </cdr:nvCxnSpPr>
      <cdr:spPr>
        <a:xfrm xmlns:a="http://schemas.openxmlformats.org/drawingml/2006/main" flipV="1">
          <a:off x="3920092" y="691521"/>
          <a:ext cx="107773" cy="24966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0.7993</cdr:x>
      <cdr:y>0.47025</cdr:y>
    </cdr:from>
    <cdr:to>
      <cdr:x>0.92662</cdr:x>
      <cdr:y>0.73332</cdr:y>
    </cdr:to>
    <cdr:sp macro="" textlink="">
      <cdr:nvSpPr>
        <cdr:cNvPr id="11" name="Text Box 10"/>
        <cdr:cNvSpPr txBox="1"/>
      </cdr:nvSpPr>
      <cdr:spPr>
        <a:xfrm xmlns:a="http://schemas.openxmlformats.org/drawingml/2006/main">
          <a:off x="3796528" y="965399"/>
          <a:ext cx="604745" cy="540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C-O-C epoxide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5755F-C90D-4E6C-9A47-04D28135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2675</Words>
  <Characters>15253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2016-10-05T01:15:00Z</dcterms:created>
  <dcterms:modified xsi:type="dcterms:W3CDTF">2016-10-13T05:24:00Z</dcterms:modified>
</cp:coreProperties>
</file>