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660BE0" w:rsidRDefault="00660BE0" w:rsidP="00785CA6">
      <w:pPr>
        <w:jc w:val="center"/>
        <w:outlineLvl w:val="0"/>
        <w:rPr>
          <w:rFonts w:ascii="Times New Roman" w:hAnsi="Times New Roman" w:cs="Times New Roman"/>
          <w:b/>
          <w:caps/>
          <w:color w:val="548DD4" w:themeColor="text2" w:themeTint="99"/>
          <w:sz w:val="28"/>
        </w:rPr>
      </w:pPr>
      <w:r w:rsidRPr="00660BE0">
        <w:rPr>
          <w:rFonts w:ascii="Times New Roman" w:hAnsi="Times New Roman" w:cs="Times New Roman"/>
          <w:caps/>
          <w:sz w:val="28"/>
        </w:rPr>
        <w:t xml:space="preserve">Effects of Fuel Concentrations, Catalyst loadings and Activation on the Performance of Direct Formic Acid Fuel Cell (DFAFC) Stack </w:t>
      </w:r>
    </w:p>
    <w:p w:rsidR="00785CA6" w:rsidRPr="00001D81" w:rsidRDefault="00785CA6" w:rsidP="007373BF">
      <w:pPr>
        <w:jc w:val="center"/>
        <w:outlineLvl w:val="0"/>
        <w:rPr>
          <w:rFonts w:ascii="Times New Roman" w:hAnsi="Times New Roman" w:cs="Times New Roman"/>
          <w:b/>
          <w:color w:val="548DD4" w:themeColor="text2" w:themeTint="99"/>
          <w:sz w:val="24"/>
        </w:rPr>
      </w:pPr>
    </w:p>
    <w:p w:rsidR="007373BF" w:rsidRDefault="00785CA6" w:rsidP="00785CA6">
      <w:pPr>
        <w:jc w:val="center"/>
        <w:outlineLvl w:val="0"/>
        <w:rPr>
          <w:rFonts w:ascii="Times New Roman" w:hAnsi="Times New Roman" w:cs="Times New Roman"/>
          <w:sz w:val="24"/>
        </w:rPr>
      </w:pPr>
      <w:r>
        <w:rPr>
          <w:rFonts w:ascii="Times New Roman" w:hAnsi="Times New Roman" w:cs="Times New Roman"/>
          <w:sz w:val="24"/>
        </w:rPr>
        <w:t>(</w:t>
      </w:r>
      <w:proofErr w:type="spellStart"/>
      <w:r w:rsidR="00660BE0">
        <w:rPr>
          <w:rFonts w:ascii="Times New Roman" w:hAnsi="Times New Roman" w:cs="Times New Roman"/>
          <w:sz w:val="24"/>
        </w:rPr>
        <w:t>Kesan</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Kepekatan</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Bahan</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Api</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Kandungan</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Mangkin</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dan</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Pengaktifan</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ke</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atas</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Prestasi</w:t>
      </w:r>
      <w:proofErr w:type="spellEnd"/>
      <w:r w:rsidR="00660BE0">
        <w:rPr>
          <w:rFonts w:ascii="Times New Roman" w:hAnsi="Times New Roman" w:cs="Times New Roman"/>
          <w:sz w:val="24"/>
        </w:rPr>
        <w:t xml:space="preserve"> </w:t>
      </w:r>
    </w:p>
    <w:p w:rsidR="00785CA6" w:rsidRDefault="00360B2A" w:rsidP="00785CA6">
      <w:pPr>
        <w:jc w:val="center"/>
        <w:outlineLvl w:val="0"/>
        <w:rPr>
          <w:rFonts w:ascii="Times New Roman" w:hAnsi="Times New Roman" w:cs="Times New Roman"/>
          <w:sz w:val="24"/>
        </w:rPr>
      </w:pPr>
      <w:proofErr w:type="spellStart"/>
      <w:r>
        <w:rPr>
          <w:rFonts w:ascii="Times New Roman" w:hAnsi="Times New Roman" w:cs="Times New Roman"/>
          <w:sz w:val="24"/>
        </w:rPr>
        <w:t>Susunan</w:t>
      </w:r>
      <w:proofErr w:type="spellEnd"/>
      <w:r w:rsidR="007373BF">
        <w:rPr>
          <w:rFonts w:ascii="Times New Roman" w:hAnsi="Times New Roman" w:cs="Times New Roman"/>
          <w:sz w:val="24"/>
        </w:rPr>
        <w:t xml:space="preserve"> </w:t>
      </w:r>
      <w:proofErr w:type="spellStart"/>
      <w:r w:rsidR="007373BF">
        <w:rPr>
          <w:rFonts w:ascii="Times New Roman" w:hAnsi="Times New Roman" w:cs="Times New Roman"/>
          <w:sz w:val="24"/>
        </w:rPr>
        <w:t>Sel</w:t>
      </w:r>
      <w:proofErr w:type="spellEnd"/>
      <w:r w:rsidR="007373BF">
        <w:rPr>
          <w:rFonts w:ascii="Times New Roman" w:hAnsi="Times New Roman" w:cs="Times New Roman"/>
          <w:sz w:val="24"/>
        </w:rPr>
        <w:t xml:space="preserve"> </w:t>
      </w:r>
      <w:proofErr w:type="spellStart"/>
      <w:r w:rsidR="007373BF">
        <w:rPr>
          <w:rFonts w:ascii="Times New Roman" w:hAnsi="Times New Roman" w:cs="Times New Roman"/>
          <w:sz w:val="24"/>
        </w:rPr>
        <w:t>Bahan</w:t>
      </w:r>
      <w:proofErr w:type="spellEnd"/>
      <w:r w:rsidR="007373BF">
        <w:rPr>
          <w:rFonts w:ascii="Times New Roman" w:hAnsi="Times New Roman" w:cs="Times New Roman"/>
          <w:sz w:val="24"/>
        </w:rPr>
        <w:t xml:space="preserve"> </w:t>
      </w:r>
      <w:proofErr w:type="spellStart"/>
      <w:proofErr w:type="gramStart"/>
      <w:r w:rsidR="007373BF">
        <w:rPr>
          <w:rFonts w:ascii="Times New Roman" w:hAnsi="Times New Roman" w:cs="Times New Roman"/>
          <w:sz w:val="24"/>
        </w:rPr>
        <w:t>Api</w:t>
      </w:r>
      <w:proofErr w:type="spellEnd"/>
      <w:proofErr w:type="gramEnd"/>
      <w:r w:rsidR="00660BE0">
        <w:rPr>
          <w:rFonts w:ascii="Times New Roman" w:hAnsi="Times New Roman" w:cs="Times New Roman"/>
          <w:sz w:val="24"/>
        </w:rPr>
        <w:t xml:space="preserve"> </w:t>
      </w:r>
      <w:proofErr w:type="spellStart"/>
      <w:r w:rsidR="00660BE0">
        <w:rPr>
          <w:rFonts w:ascii="Times New Roman" w:hAnsi="Times New Roman" w:cs="Times New Roman"/>
          <w:sz w:val="24"/>
        </w:rPr>
        <w:t>Asid</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Formik</w:t>
      </w:r>
      <w:proofErr w:type="spellEnd"/>
      <w:r w:rsidR="00660BE0">
        <w:rPr>
          <w:rFonts w:ascii="Times New Roman" w:hAnsi="Times New Roman" w:cs="Times New Roman"/>
          <w:sz w:val="24"/>
        </w:rPr>
        <w:t xml:space="preserve"> </w:t>
      </w:r>
      <w:proofErr w:type="spellStart"/>
      <w:r w:rsidR="00660BE0">
        <w:rPr>
          <w:rFonts w:ascii="Times New Roman" w:hAnsi="Times New Roman" w:cs="Times New Roman"/>
          <w:sz w:val="24"/>
        </w:rPr>
        <w:t>Langsung</w:t>
      </w:r>
      <w:proofErr w:type="spellEnd"/>
      <w:r w:rsidR="00660BE0">
        <w:rPr>
          <w:rFonts w:ascii="Times New Roman" w:hAnsi="Times New Roman" w:cs="Times New Roman"/>
          <w:sz w:val="24"/>
        </w:rPr>
        <w:t xml:space="preserve"> (DFAFC)</w:t>
      </w:r>
      <w:r w:rsidR="00045C36">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373BF" w:rsidRDefault="00B26F07" w:rsidP="00785CA6">
      <w:pPr>
        <w:jc w:val="center"/>
        <w:outlineLvl w:val="0"/>
        <w:rPr>
          <w:rFonts w:ascii="Times New Roman" w:hAnsi="Times New Roman" w:cs="Times New Roman"/>
          <w:bCs/>
          <w:szCs w:val="20"/>
        </w:rPr>
      </w:pPr>
      <w:r w:rsidRPr="007373BF">
        <w:rPr>
          <w:rFonts w:ascii="Times New Roman" w:hAnsi="Times New Roman" w:cs="Times New Roman"/>
          <w:bCs/>
          <w:szCs w:val="20"/>
        </w:rPr>
        <w:t xml:space="preserve">Mohd </w:t>
      </w:r>
      <w:proofErr w:type="spellStart"/>
      <w:r w:rsidRPr="007373BF">
        <w:rPr>
          <w:rFonts w:ascii="Times New Roman" w:hAnsi="Times New Roman" w:cs="Times New Roman"/>
          <w:bCs/>
          <w:szCs w:val="20"/>
        </w:rPr>
        <w:t>Shahbudin</w:t>
      </w:r>
      <w:proofErr w:type="spellEnd"/>
      <w:r w:rsidR="00660BE0" w:rsidRPr="007373BF">
        <w:rPr>
          <w:rFonts w:ascii="Times New Roman" w:hAnsi="Times New Roman" w:cs="Times New Roman"/>
          <w:bCs/>
          <w:szCs w:val="20"/>
        </w:rPr>
        <w:t xml:space="preserve"> Masdar</w:t>
      </w:r>
      <w:r w:rsidR="00660BE0" w:rsidRPr="007373BF">
        <w:rPr>
          <w:rFonts w:ascii="Times New Roman" w:hAnsi="Times New Roman" w:cs="Times New Roman"/>
          <w:bCs/>
          <w:szCs w:val="20"/>
          <w:vertAlign w:val="superscript"/>
        </w:rPr>
        <w:t>1,</w:t>
      </w:r>
      <w:r w:rsidR="007373BF">
        <w:rPr>
          <w:rFonts w:ascii="Times New Roman" w:hAnsi="Times New Roman" w:cs="Times New Roman"/>
          <w:bCs/>
          <w:szCs w:val="20"/>
          <w:vertAlign w:val="superscript"/>
        </w:rPr>
        <w:t xml:space="preserve"> </w:t>
      </w:r>
      <w:r w:rsidR="00660BE0" w:rsidRPr="007373BF">
        <w:rPr>
          <w:rFonts w:ascii="Times New Roman" w:hAnsi="Times New Roman" w:cs="Times New Roman"/>
          <w:bCs/>
          <w:szCs w:val="20"/>
          <w:vertAlign w:val="superscript"/>
        </w:rPr>
        <w:t>2,*</w:t>
      </w:r>
      <w:proofErr w:type="gramStart"/>
      <w:r w:rsidR="00660BE0" w:rsidRPr="007373BF">
        <w:rPr>
          <w:rFonts w:ascii="Times New Roman" w:hAnsi="Times New Roman" w:cs="Times New Roman"/>
          <w:bCs/>
          <w:szCs w:val="20"/>
        </w:rPr>
        <w:t xml:space="preserve">,  </w:t>
      </w:r>
      <w:proofErr w:type="spellStart"/>
      <w:r w:rsidR="00660BE0" w:rsidRPr="007373BF">
        <w:rPr>
          <w:rFonts w:ascii="Times New Roman" w:hAnsi="Times New Roman" w:cs="Times New Roman"/>
          <w:bCs/>
          <w:szCs w:val="20"/>
        </w:rPr>
        <w:t>N</w:t>
      </w:r>
      <w:r w:rsidRPr="007373BF">
        <w:rPr>
          <w:rFonts w:ascii="Times New Roman" w:hAnsi="Times New Roman" w:cs="Times New Roman"/>
          <w:bCs/>
          <w:szCs w:val="20"/>
        </w:rPr>
        <w:t>urulain</w:t>
      </w:r>
      <w:proofErr w:type="spellEnd"/>
      <w:proofErr w:type="gramEnd"/>
      <w:r w:rsidR="00660BE0" w:rsidRPr="007373BF">
        <w:rPr>
          <w:rFonts w:ascii="Times New Roman" w:hAnsi="Times New Roman" w:cs="Times New Roman"/>
          <w:bCs/>
          <w:szCs w:val="20"/>
        </w:rPr>
        <w:t xml:space="preserve"> Ngah</w:t>
      </w:r>
      <w:r w:rsidR="00660BE0" w:rsidRPr="007373BF">
        <w:rPr>
          <w:rFonts w:ascii="Times New Roman" w:hAnsi="Times New Roman" w:cs="Times New Roman"/>
          <w:bCs/>
          <w:szCs w:val="20"/>
          <w:vertAlign w:val="superscript"/>
        </w:rPr>
        <w:t>1</w:t>
      </w:r>
      <w:r w:rsidR="00660BE0" w:rsidRPr="007373BF">
        <w:rPr>
          <w:rFonts w:ascii="Times New Roman" w:hAnsi="Times New Roman" w:cs="Times New Roman"/>
          <w:bCs/>
          <w:szCs w:val="20"/>
        </w:rPr>
        <w:t xml:space="preserve">, </w:t>
      </w:r>
      <w:proofErr w:type="spellStart"/>
      <w:r w:rsidR="00660BE0" w:rsidRPr="007373BF">
        <w:rPr>
          <w:rFonts w:ascii="Times New Roman" w:hAnsi="Times New Roman" w:cs="Times New Roman"/>
          <w:bCs/>
          <w:szCs w:val="20"/>
        </w:rPr>
        <w:t>N</w:t>
      </w:r>
      <w:r w:rsidRPr="007373BF">
        <w:rPr>
          <w:rFonts w:ascii="Times New Roman" w:hAnsi="Times New Roman" w:cs="Times New Roman"/>
          <w:bCs/>
          <w:szCs w:val="20"/>
        </w:rPr>
        <w:t>orraihanah</w:t>
      </w:r>
      <w:proofErr w:type="spellEnd"/>
      <w:r w:rsidRPr="007373BF">
        <w:rPr>
          <w:rFonts w:ascii="Times New Roman" w:hAnsi="Times New Roman" w:cs="Times New Roman"/>
          <w:bCs/>
          <w:szCs w:val="20"/>
        </w:rPr>
        <w:t xml:space="preserve"> Mohamed</w:t>
      </w:r>
      <w:r w:rsidR="00660BE0" w:rsidRPr="007373BF">
        <w:rPr>
          <w:rFonts w:ascii="Times New Roman" w:hAnsi="Times New Roman" w:cs="Times New Roman"/>
          <w:bCs/>
          <w:szCs w:val="20"/>
        </w:rPr>
        <w:t xml:space="preserve"> Aslam</w:t>
      </w:r>
      <w:r w:rsidR="00660BE0" w:rsidRPr="007373BF">
        <w:rPr>
          <w:rFonts w:ascii="Times New Roman" w:hAnsi="Times New Roman" w:cs="Times New Roman"/>
          <w:bCs/>
          <w:szCs w:val="20"/>
          <w:vertAlign w:val="superscript"/>
        </w:rPr>
        <w:t>2</w:t>
      </w:r>
      <w:r w:rsidRPr="007373BF">
        <w:rPr>
          <w:rFonts w:ascii="Times New Roman" w:hAnsi="Times New Roman" w:cs="Times New Roman"/>
          <w:bCs/>
          <w:szCs w:val="20"/>
        </w:rPr>
        <w:t xml:space="preserve">, </w:t>
      </w:r>
      <w:proofErr w:type="spellStart"/>
      <w:r w:rsidRPr="007373BF">
        <w:rPr>
          <w:rFonts w:ascii="Times New Roman" w:hAnsi="Times New Roman" w:cs="Times New Roman"/>
          <w:bCs/>
          <w:szCs w:val="20"/>
        </w:rPr>
        <w:t>Dedikarni</w:t>
      </w:r>
      <w:proofErr w:type="spellEnd"/>
      <w:r w:rsidR="00660BE0" w:rsidRPr="007373BF">
        <w:rPr>
          <w:rFonts w:ascii="Times New Roman" w:hAnsi="Times New Roman" w:cs="Times New Roman"/>
          <w:bCs/>
          <w:szCs w:val="20"/>
        </w:rPr>
        <w:t xml:space="preserve"> Panuh</w:t>
      </w:r>
      <w:r w:rsidR="00660BE0" w:rsidRPr="007373BF">
        <w:rPr>
          <w:rFonts w:ascii="Times New Roman" w:hAnsi="Times New Roman" w:cs="Times New Roman"/>
          <w:bCs/>
          <w:szCs w:val="20"/>
          <w:vertAlign w:val="superscript"/>
        </w:rPr>
        <w:t>2</w:t>
      </w:r>
      <w:r w:rsidR="00660BE0" w:rsidRPr="007373BF">
        <w:rPr>
          <w:rFonts w:ascii="Times New Roman" w:hAnsi="Times New Roman" w:cs="Times New Roman"/>
          <w:bCs/>
          <w:szCs w:val="20"/>
        </w:rPr>
        <w:t xml:space="preserve">, </w:t>
      </w:r>
    </w:p>
    <w:p w:rsidR="00785CA6" w:rsidRPr="007373BF" w:rsidRDefault="00660BE0" w:rsidP="00785CA6">
      <w:pPr>
        <w:jc w:val="center"/>
        <w:outlineLvl w:val="0"/>
        <w:rPr>
          <w:rFonts w:ascii="Times New Roman" w:hAnsi="Times New Roman" w:cs="Times New Roman"/>
          <w:bCs/>
          <w:szCs w:val="20"/>
          <w:vertAlign w:val="superscript"/>
        </w:rPr>
      </w:pPr>
      <w:proofErr w:type="spellStart"/>
      <w:r w:rsidRPr="007373BF">
        <w:rPr>
          <w:rFonts w:ascii="Times New Roman" w:hAnsi="Times New Roman" w:cs="Times New Roman"/>
          <w:bCs/>
          <w:szCs w:val="20"/>
        </w:rPr>
        <w:t>S</w:t>
      </w:r>
      <w:r w:rsidR="00B26F07" w:rsidRPr="007373BF">
        <w:rPr>
          <w:rFonts w:ascii="Times New Roman" w:hAnsi="Times New Roman" w:cs="Times New Roman"/>
          <w:bCs/>
          <w:szCs w:val="20"/>
        </w:rPr>
        <w:t>iti</w:t>
      </w:r>
      <w:proofErr w:type="spellEnd"/>
      <w:r w:rsidR="00B26F07" w:rsidRPr="007373BF">
        <w:rPr>
          <w:rFonts w:ascii="Times New Roman" w:hAnsi="Times New Roman" w:cs="Times New Roman"/>
          <w:bCs/>
          <w:szCs w:val="20"/>
        </w:rPr>
        <w:t xml:space="preserve"> </w:t>
      </w:r>
      <w:proofErr w:type="spellStart"/>
      <w:r w:rsidR="00B26F07" w:rsidRPr="007373BF">
        <w:rPr>
          <w:rFonts w:ascii="Times New Roman" w:hAnsi="Times New Roman" w:cs="Times New Roman"/>
          <w:bCs/>
          <w:szCs w:val="20"/>
        </w:rPr>
        <w:t>Kartom</w:t>
      </w:r>
      <w:proofErr w:type="spellEnd"/>
      <w:r w:rsidRPr="007373BF">
        <w:rPr>
          <w:rFonts w:ascii="Times New Roman" w:hAnsi="Times New Roman" w:cs="Times New Roman"/>
          <w:bCs/>
          <w:szCs w:val="20"/>
        </w:rPr>
        <w:t xml:space="preserve"> Kamarudin</w:t>
      </w:r>
      <w:r w:rsidRPr="007373BF">
        <w:rPr>
          <w:rFonts w:ascii="Times New Roman" w:hAnsi="Times New Roman" w:cs="Times New Roman"/>
          <w:bCs/>
          <w:szCs w:val="20"/>
          <w:vertAlign w:val="superscript"/>
        </w:rPr>
        <w:t>1</w:t>
      </w:r>
      <w:proofErr w:type="gramStart"/>
      <w:r w:rsidRPr="007373BF">
        <w:rPr>
          <w:rFonts w:ascii="Times New Roman" w:hAnsi="Times New Roman" w:cs="Times New Roman"/>
          <w:bCs/>
          <w:szCs w:val="20"/>
          <w:vertAlign w:val="superscript"/>
        </w:rPr>
        <w:t>,2</w:t>
      </w:r>
      <w:proofErr w:type="gramEnd"/>
      <w:r w:rsidRPr="007373BF">
        <w:rPr>
          <w:rFonts w:ascii="Times New Roman" w:hAnsi="Times New Roman" w:cs="Times New Roman"/>
          <w:bCs/>
          <w:szCs w:val="20"/>
        </w:rPr>
        <w:t>, W</w:t>
      </w:r>
      <w:r w:rsidR="00B26F07" w:rsidRPr="007373BF">
        <w:rPr>
          <w:rFonts w:ascii="Times New Roman" w:hAnsi="Times New Roman" w:cs="Times New Roman"/>
          <w:bCs/>
          <w:szCs w:val="20"/>
        </w:rPr>
        <w:t xml:space="preserve">an </w:t>
      </w:r>
      <w:proofErr w:type="spellStart"/>
      <w:r w:rsidR="00B26F07" w:rsidRPr="007373BF">
        <w:rPr>
          <w:rFonts w:ascii="Times New Roman" w:hAnsi="Times New Roman" w:cs="Times New Roman"/>
          <w:bCs/>
          <w:szCs w:val="20"/>
        </w:rPr>
        <w:t>Ramli</w:t>
      </w:r>
      <w:proofErr w:type="spellEnd"/>
      <w:r w:rsidR="00B26F07" w:rsidRPr="007373BF">
        <w:rPr>
          <w:rFonts w:ascii="Times New Roman" w:hAnsi="Times New Roman" w:cs="Times New Roman"/>
          <w:bCs/>
          <w:szCs w:val="20"/>
        </w:rPr>
        <w:t xml:space="preserve"> Wan </w:t>
      </w:r>
      <w:r w:rsidRPr="007373BF">
        <w:rPr>
          <w:rFonts w:ascii="Times New Roman" w:hAnsi="Times New Roman" w:cs="Times New Roman"/>
          <w:bCs/>
          <w:szCs w:val="20"/>
        </w:rPr>
        <w:t>Daud</w:t>
      </w:r>
      <w:r w:rsidRPr="007373BF">
        <w:rPr>
          <w:rFonts w:ascii="Times New Roman" w:hAnsi="Times New Roman" w:cs="Times New Roman"/>
          <w:bCs/>
          <w:szCs w:val="20"/>
          <w:vertAlign w:val="superscript"/>
        </w:rPr>
        <w:t xml:space="preserve">1,2 </w:t>
      </w:r>
    </w:p>
    <w:p w:rsidR="00660BE0" w:rsidRDefault="00660BE0" w:rsidP="00785CA6">
      <w:pPr>
        <w:jc w:val="center"/>
        <w:outlineLvl w:val="0"/>
        <w:rPr>
          <w:rFonts w:ascii="Times New Roman" w:hAnsi="Times New Roman" w:cs="Times New Roman"/>
          <w:b/>
          <w:color w:val="FF0000"/>
          <w:sz w:val="24"/>
        </w:rPr>
      </w:pPr>
    </w:p>
    <w:p w:rsidR="00660BE0" w:rsidRDefault="00660BE0" w:rsidP="00785CA6">
      <w:pPr>
        <w:jc w:val="center"/>
        <w:outlineLvl w:val="0"/>
        <w:rPr>
          <w:rFonts w:ascii="Times New Roman" w:hAnsi="Times New Roman" w:cs="Times New Roman"/>
          <w:i/>
          <w:sz w:val="18"/>
          <w:szCs w:val="18"/>
        </w:rPr>
      </w:pPr>
      <w:r w:rsidRPr="00660BE0">
        <w:rPr>
          <w:rFonts w:ascii="Times New Roman" w:hAnsi="Times New Roman" w:cs="Times New Roman"/>
          <w:i/>
          <w:sz w:val="18"/>
          <w:szCs w:val="18"/>
          <w:vertAlign w:val="superscript"/>
        </w:rPr>
        <w:t>1</w:t>
      </w:r>
      <w:r w:rsidRPr="00660BE0">
        <w:rPr>
          <w:rFonts w:ascii="Times New Roman" w:hAnsi="Times New Roman" w:cs="Times New Roman"/>
          <w:i/>
          <w:sz w:val="18"/>
          <w:szCs w:val="18"/>
        </w:rPr>
        <w:t xml:space="preserve">Department of Chemical and Process Engineering, </w:t>
      </w:r>
      <w:r>
        <w:rPr>
          <w:rFonts w:ascii="Times New Roman" w:hAnsi="Times New Roman" w:cs="Times New Roman"/>
          <w:i/>
          <w:sz w:val="18"/>
          <w:szCs w:val="18"/>
        </w:rPr>
        <w:t>Faculty of Engineering &amp; Built Environment,</w:t>
      </w:r>
    </w:p>
    <w:p w:rsidR="00660BE0" w:rsidRPr="00A415C1" w:rsidRDefault="00660BE0" w:rsidP="007373BF">
      <w:pPr>
        <w:jc w:val="center"/>
        <w:outlineLvl w:val="0"/>
        <w:rPr>
          <w:rFonts w:ascii="Times New Roman" w:hAnsi="Times New Roman" w:cs="Times New Roman"/>
          <w:i/>
          <w:sz w:val="18"/>
          <w:szCs w:val="18"/>
        </w:rPr>
      </w:pPr>
      <w:r w:rsidRPr="00660BE0">
        <w:rPr>
          <w:rFonts w:ascii="Times New Roman" w:hAnsi="Times New Roman" w:cs="Times New Roman"/>
          <w:i/>
          <w:sz w:val="18"/>
          <w:szCs w:val="18"/>
        </w:rPr>
        <w:t>Universiti Kebangsaan Malaysia, 43600 UKM Bangi, Selangor, Malaysia</w:t>
      </w:r>
    </w:p>
    <w:p w:rsidR="00660BE0" w:rsidRDefault="00660BE0" w:rsidP="00785CA6">
      <w:pPr>
        <w:jc w:val="center"/>
        <w:outlineLvl w:val="0"/>
        <w:rPr>
          <w:rFonts w:ascii="Times New Roman" w:hAnsi="Times New Roman" w:cs="Times New Roman"/>
          <w:i/>
          <w:sz w:val="18"/>
          <w:szCs w:val="18"/>
        </w:rPr>
      </w:pPr>
      <w:r w:rsidRPr="00660BE0">
        <w:rPr>
          <w:rFonts w:ascii="Times New Roman" w:hAnsi="Times New Roman" w:cs="Times New Roman"/>
          <w:i/>
          <w:sz w:val="18"/>
          <w:szCs w:val="18"/>
          <w:vertAlign w:val="superscript"/>
        </w:rPr>
        <w:t>2</w:t>
      </w:r>
      <w:r w:rsidRPr="00660BE0">
        <w:rPr>
          <w:rFonts w:ascii="Times New Roman" w:hAnsi="Times New Roman" w:cs="Times New Roman"/>
          <w:i/>
          <w:sz w:val="18"/>
          <w:szCs w:val="18"/>
        </w:rPr>
        <w:t xml:space="preserve">Fuel Cell Institute, Universiti Kebangsaan Malaysia, 43600 UKM Bangi, Selangor, Malaysia </w:t>
      </w:r>
    </w:p>
    <w:p w:rsidR="00A415C1" w:rsidRDefault="00A415C1" w:rsidP="00360B2A">
      <w:pPr>
        <w:jc w:val="center"/>
        <w:outlineLvl w:val="0"/>
        <w:rPr>
          <w:rFonts w:ascii="Times New Roman" w:hAnsi="Times New Roman" w:cs="Times New Roman"/>
          <w:b/>
          <w:color w:val="548DD4" w:themeColor="text2" w:themeTint="99"/>
          <w:sz w:val="24"/>
        </w:rPr>
      </w:pPr>
    </w:p>
    <w:p w:rsidR="00A415C1" w:rsidRPr="007373BF" w:rsidRDefault="00A415C1" w:rsidP="00A415C1">
      <w:pPr>
        <w:jc w:val="center"/>
        <w:outlineLvl w:val="0"/>
        <w:rPr>
          <w:rFonts w:ascii="Times New Roman" w:hAnsi="Times New Roman" w:cs="Times New Roman"/>
          <w:bCs/>
          <w:i/>
          <w:color w:val="548DD4" w:themeColor="text2" w:themeTint="99"/>
          <w:sz w:val="18"/>
        </w:rPr>
      </w:pPr>
      <w:r w:rsidRPr="007373BF">
        <w:rPr>
          <w:rFonts w:ascii="Times New Roman" w:hAnsi="Times New Roman" w:cs="Times New Roman"/>
          <w:bCs/>
          <w:i/>
          <w:sz w:val="18"/>
          <w:vertAlign w:val="superscript"/>
        </w:rPr>
        <w:t>*</w:t>
      </w:r>
      <w:r w:rsidRPr="007373BF">
        <w:rPr>
          <w:rFonts w:ascii="Times New Roman" w:hAnsi="Times New Roman" w:cs="Times New Roman"/>
          <w:bCs/>
          <w:i/>
          <w:sz w:val="18"/>
        </w:rPr>
        <w:t xml:space="preserve">Corresponding author: </w:t>
      </w:r>
      <w:r w:rsidR="00660BE0" w:rsidRPr="007373BF">
        <w:rPr>
          <w:rFonts w:ascii="Times New Roman" w:hAnsi="Times New Roman" w:cs="Times New Roman"/>
          <w:bCs/>
          <w:i/>
          <w:sz w:val="18"/>
        </w:rPr>
        <w:t xml:space="preserve">shahbud@ukm.edu.my </w:t>
      </w:r>
    </w:p>
    <w:p w:rsidR="00785CA6" w:rsidRDefault="00785CA6" w:rsidP="00360B2A">
      <w:pPr>
        <w:jc w:val="center"/>
        <w:outlineLvl w:val="0"/>
        <w:rPr>
          <w:rFonts w:ascii="Times New Roman" w:hAnsi="Times New Roman" w:cs="Times New Roman"/>
          <w:b/>
          <w:color w:val="FF0000"/>
          <w:sz w:val="24"/>
        </w:rPr>
      </w:pPr>
    </w:p>
    <w:p w:rsidR="00785CA6" w:rsidRPr="007373BF" w:rsidRDefault="00785CA6" w:rsidP="00785CA6">
      <w:pPr>
        <w:jc w:val="center"/>
        <w:outlineLvl w:val="0"/>
        <w:rPr>
          <w:rFonts w:ascii="Times New Roman" w:hAnsi="Times New Roman" w:cs="Times New Roman"/>
          <w:b/>
          <w:sz w:val="18"/>
          <w:szCs w:val="20"/>
        </w:rPr>
      </w:pPr>
      <w:r w:rsidRPr="007373BF">
        <w:rPr>
          <w:rFonts w:ascii="Times New Roman" w:hAnsi="Times New Roman" w:cs="Times New Roman"/>
          <w:b/>
          <w:sz w:val="18"/>
          <w:szCs w:val="20"/>
        </w:rPr>
        <w:t>Abstract</w:t>
      </w:r>
    </w:p>
    <w:p w:rsidR="00785CA6" w:rsidRPr="007373BF" w:rsidRDefault="00660BE0" w:rsidP="00785CA6">
      <w:pPr>
        <w:outlineLvl w:val="0"/>
        <w:rPr>
          <w:rFonts w:ascii="Times New Roman" w:hAnsi="Times New Roman" w:cs="Times New Roman"/>
          <w:sz w:val="18"/>
          <w:szCs w:val="20"/>
        </w:rPr>
      </w:pPr>
      <w:r w:rsidRPr="007373BF">
        <w:rPr>
          <w:rFonts w:ascii="Times New Roman" w:hAnsi="Times New Roman" w:cs="Times New Roman"/>
          <w:sz w:val="18"/>
          <w:szCs w:val="20"/>
        </w:rPr>
        <w:t>An air-breathing stack for a direct formic acid fuel cell (DFAFC) was designed, fabricated and evaluated. The DFAFC stack consisted of six cells arranged in a hexagonal arrangement and each single cell contained a pair of stainless steel current collectors, a membrane electrode assembly (MEA) and a cathode end-plate. A fuel reservoir was located at the center which supplied formic acid supply to the anode of each cell. The effects of fuel concentration, palladium (</w:t>
      </w:r>
      <w:proofErr w:type="spellStart"/>
      <w:r w:rsidRPr="007373BF">
        <w:rPr>
          <w:rFonts w:ascii="Times New Roman" w:hAnsi="Times New Roman" w:cs="Times New Roman"/>
          <w:sz w:val="18"/>
          <w:szCs w:val="20"/>
        </w:rPr>
        <w:t>Pd</w:t>
      </w:r>
      <w:proofErr w:type="spellEnd"/>
      <w:r w:rsidRPr="007373BF">
        <w:rPr>
          <w:rFonts w:ascii="Times New Roman" w:hAnsi="Times New Roman" w:cs="Times New Roman"/>
          <w:sz w:val="18"/>
          <w:szCs w:val="20"/>
        </w:rPr>
        <w:t xml:space="preserve">) loading at the anode and activation on DFAFC performance and long term operation were evaluated. DFAFC stack performance increased with increasing fuel concentration and a stable power up to 200 </w:t>
      </w:r>
      <w:proofErr w:type="spellStart"/>
      <w:r w:rsidRPr="007373BF">
        <w:rPr>
          <w:rFonts w:ascii="Times New Roman" w:hAnsi="Times New Roman" w:cs="Times New Roman"/>
          <w:sz w:val="18"/>
          <w:szCs w:val="20"/>
        </w:rPr>
        <w:t>mW</w:t>
      </w:r>
      <w:proofErr w:type="spellEnd"/>
      <w:r w:rsidRPr="007373BF">
        <w:rPr>
          <w:rFonts w:ascii="Times New Roman" w:hAnsi="Times New Roman" w:cs="Times New Roman"/>
          <w:sz w:val="18"/>
          <w:szCs w:val="20"/>
        </w:rPr>
        <w:t xml:space="preserve"> at 2.4 V was achieved for passive and ambient conditions at a 7</w:t>
      </w:r>
      <w:r w:rsidR="00360B2A">
        <w:rPr>
          <w:rFonts w:ascii="Times New Roman" w:hAnsi="Times New Roman" w:cs="Times New Roman"/>
          <w:sz w:val="18"/>
          <w:szCs w:val="20"/>
        </w:rPr>
        <w:t xml:space="preserve"> </w:t>
      </w:r>
      <w:r w:rsidRPr="007373BF">
        <w:rPr>
          <w:rFonts w:ascii="Times New Roman" w:hAnsi="Times New Roman" w:cs="Times New Roman"/>
          <w:sz w:val="18"/>
          <w:szCs w:val="20"/>
        </w:rPr>
        <w:t>M fuel concentration. Catalyst loading had a slight effect on DFAFC performance, where 4 mg cm</w:t>
      </w:r>
      <w:r w:rsidRPr="007373BF">
        <w:rPr>
          <w:rFonts w:ascii="Times New Roman" w:hAnsi="Times New Roman" w:cs="Times New Roman"/>
          <w:sz w:val="18"/>
          <w:szCs w:val="20"/>
          <w:vertAlign w:val="superscript"/>
        </w:rPr>
        <w:t>-2</w:t>
      </w:r>
      <w:r w:rsidRPr="007373BF">
        <w:rPr>
          <w:rFonts w:ascii="Times New Roman" w:hAnsi="Times New Roman" w:cs="Times New Roman"/>
          <w:sz w:val="18"/>
          <w:szCs w:val="20"/>
        </w:rPr>
        <w:t xml:space="preserve"> </w:t>
      </w:r>
      <w:proofErr w:type="spellStart"/>
      <w:r w:rsidRPr="007373BF">
        <w:rPr>
          <w:rFonts w:ascii="Times New Roman" w:hAnsi="Times New Roman" w:cs="Times New Roman"/>
          <w:sz w:val="18"/>
          <w:szCs w:val="20"/>
        </w:rPr>
        <w:t>Pd</w:t>
      </w:r>
      <w:proofErr w:type="spellEnd"/>
      <w:r w:rsidRPr="007373BF">
        <w:rPr>
          <w:rFonts w:ascii="Times New Roman" w:hAnsi="Times New Roman" w:cs="Times New Roman"/>
          <w:sz w:val="18"/>
          <w:szCs w:val="20"/>
        </w:rPr>
        <w:t xml:space="preserve"> loading was best for 7</w:t>
      </w:r>
      <w:r w:rsidR="00360B2A">
        <w:rPr>
          <w:rFonts w:ascii="Times New Roman" w:hAnsi="Times New Roman" w:cs="Times New Roman"/>
          <w:sz w:val="18"/>
          <w:szCs w:val="20"/>
        </w:rPr>
        <w:t xml:space="preserve"> </w:t>
      </w:r>
      <w:r w:rsidRPr="007373BF">
        <w:rPr>
          <w:rFonts w:ascii="Times New Roman" w:hAnsi="Times New Roman" w:cs="Times New Roman"/>
          <w:sz w:val="18"/>
          <w:szCs w:val="20"/>
        </w:rPr>
        <w:t>M fuel operation. During long-term operation, the DFAFC stack could be operated for 27 h</w:t>
      </w:r>
      <w:r w:rsidR="007373BF">
        <w:rPr>
          <w:rFonts w:ascii="Times New Roman" w:hAnsi="Times New Roman" w:cs="Times New Roman"/>
          <w:sz w:val="18"/>
          <w:szCs w:val="20"/>
        </w:rPr>
        <w:t>ours</w:t>
      </w:r>
      <w:r w:rsidRPr="007373BF">
        <w:rPr>
          <w:rFonts w:ascii="Times New Roman" w:hAnsi="Times New Roman" w:cs="Times New Roman"/>
          <w:sz w:val="18"/>
          <w:szCs w:val="20"/>
        </w:rPr>
        <w:t xml:space="preserve"> without adding more fuel and less than a 20</w:t>
      </w:r>
      <w:r w:rsidR="00360B2A">
        <w:rPr>
          <w:rFonts w:ascii="Times New Roman" w:hAnsi="Times New Roman" w:cs="Times New Roman"/>
          <w:sz w:val="18"/>
          <w:szCs w:val="20"/>
        </w:rPr>
        <w:t xml:space="preserve"> </w:t>
      </w:r>
      <w:r w:rsidRPr="007373BF">
        <w:rPr>
          <w:rFonts w:ascii="Times New Roman" w:hAnsi="Times New Roman" w:cs="Times New Roman"/>
          <w:sz w:val="18"/>
          <w:szCs w:val="20"/>
        </w:rPr>
        <w:t>% reduction in performance during operation. MEA reactivation with deionized water technique was required for immediate recovery of stack performance</w:t>
      </w:r>
      <w:r w:rsidR="00785CA6" w:rsidRPr="007373BF">
        <w:rPr>
          <w:rFonts w:ascii="Times New Roman" w:hAnsi="Times New Roman" w:cs="Times New Roman"/>
          <w:sz w:val="18"/>
          <w:szCs w:val="20"/>
        </w:rPr>
        <w:t xml:space="preserve">. </w:t>
      </w:r>
    </w:p>
    <w:p w:rsidR="00785CA6" w:rsidRDefault="00785CA6" w:rsidP="00785CA6">
      <w:pPr>
        <w:outlineLvl w:val="0"/>
        <w:rPr>
          <w:rFonts w:ascii="Times New Roman" w:hAnsi="Times New Roman" w:cs="Times New Roman"/>
        </w:rPr>
      </w:pPr>
    </w:p>
    <w:p w:rsidR="00785CA6" w:rsidRPr="00360B2A" w:rsidRDefault="00785CA6" w:rsidP="00785CA6">
      <w:pPr>
        <w:outlineLvl w:val="0"/>
        <w:rPr>
          <w:rFonts w:ascii="Times New Roman" w:hAnsi="Times New Roman" w:cs="Times New Roman"/>
          <w:sz w:val="18"/>
          <w:szCs w:val="18"/>
        </w:rPr>
      </w:pPr>
      <w:r w:rsidRPr="00360B2A">
        <w:rPr>
          <w:rFonts w:ascii="Times New Roman" w:hAnsi="Times New Roman" w:cs="Times New Roman"/>
          <w:b/>
          <w:sz w:val="18"/>
          <w:szCs w:val="18"/>
        </w:rPr>
        <w:t>Keyword</w:t>
      </w:r>
      <w:r w:rsidR="00360B2A">
        <w:rPr>
          <w:rFonts w:ascii="Times New Roman" w:hAnsi="Times New Roman" w:cs="Times New Roman"/>
          <w:b/>
          <w:sz w:val="18"/>
          <w:szCs w:val="18"/>
        </w:rPr>
        <w:t>s</w:t>
      </w:r>
      <w:r w:rsidRPr="00360B2A">
        <w:rPr>
          <w:rFonts w:ascii="Times New Roman" w:hAnsi="Times New Roman" w:cs="Times New Roman"/>
          <w:sz w:val="18"/>
          <w:szCs w:val="18"/>
        </w:rPr>
        <w:t xml:space="preserve">: </w:t>
      </w:r>
      <w:r w:rsidR="00360B2A">
        <w:rPr>
          <w:rFonts w:ascii="Times New Roman" w:hAnsi="Times New Roman" w:cs="Times New Roman"/>
          <w:sz w:val="18"/>
          <w:szCs w:val="18"/>
        </w:rPr>
        <w:t>Stack, activation,</w:t>
      </w:r>
      <w:r w:rsidR="007373BF" w:rsidRPr="00360B2A">
        <w:rPr>
          <w:rFonts w:ascii="Times New Roman" w:hAnsi="Times New Roman" w:cs="Times New Roman"/>
          <w:sz w:val="18"/>
          <w:szCs w:val="18"/>
        </w:rPr>
        <w:t xml:space="preserve"> passive </w:t>
      </w:r>
      <w:r w:rsidR="007373BF" w:rsidRPr="00360B2A">
        <w:rPr>
          <w:rFonts w:ascii="Times New Roman" w:hAnsi="Times New Roman" w:cs="Times New Roman"/>
          <w:sz w:val="18"/>
          <w:szCs w:val="18"/>
        </w:rPr>
        <w:t>direct formic acid fuel cell</w:t>
      </w:r>
      <w:r w:rsidR="00360B2A">
        <w:rPr>
          <w:rFonts w:ascii="Times New Roman" w:hAnsi="Times New Roman" w:cs="Times New Roman"/>
          <w:sz w:val="18"/>
          <w:szCs w:val="18"/>
        </w:rPr>
        <w:t xml:space="preserve">, </w:t>
      </w:r>
      <w:r w:rsidR="00360B2A" w:rsidRPr="007373BF">
        <w:rPr>
          <w:rFonts w:ascii="Times New Roman" w:hAnsi="Times New Roman" w:cs="Times New Roman"/>
          <w:sz w:val="18"/>
          <w:szCs w:val="20"/>
        </w:rPr>
        <w:t>membrane electrode assembly</w:t>
      </w:r>
      <w:r w:rsidR="00660BE0" w:rsidRPr="00360B2A">
        <w:rPr>
          <w:rFonts w:ascii="Times New Roman" w:hAnsi="Times New Roman" w:cs="Times New Roman"/>
          <w:sz w:val="18"/>
          <w:szCs w:val="18"/>
        </w:rPr>
        <w:t xml:space="preserve"> </w:t>
      </w:r>
    </w:p>
    <w:p w:rsidR="00B55E6E" w:rsidRPr="00001D81" w:rsidRDefault="00B55E6E" w:rsidP="00785CA6">
      <w:pPr>
        <w:outlineLvl w:val="0"/>
        <w:rPr>
          <w:rFonts w:ascii="Times New Roman" w:hAnsi="Times New Roman" w:cs="Times New Roman"/>
          <w:b/>
          <w:color w:val="548DD4" w:themeColor="text2" w:themeTint="99"/>
        </w:rPr>
      </w:pPr>
    </w:p>
    <w:p w:rsidR="00785CA6" w:rsidRPr="00360B2A" w:rsidRDefault="00785CA6" w:rsidP="00785CA6">
      <w:pPr>
        <w:jc w:val="center"/>
        <w:outlineLvl w:val="0"/>
        <w:rPr>
          <w:rFonts w:ascii="Times New Roman" w:hAnsi="Times New Roman" w:cs="Times New Roman"/>
          <w:b/>
          <w:sz w:val="18"/>
          <w:szCs w:val="18"/>
        </w:rPr>
      </w:pPr>
      <w:proofErr w:type="spellStart"/>
      <w:r w:rsidRPr="00360B2A">
        <w:rPr>
          <w:rFonts w:ascii="Times New Roman" w:hAnsi="Times New Roman" w:cs="Times New Roman"/>
          <w:b/>
          <w:sz w:val="18"/>
          <w:szCs w:val="18"/>
        </w:rPr>
        <w:t>Abstrak</w:t>
      </w:r>
      <w:proofErr w:type="spellEnd"/>
    </w:p>
    <w:p w:rsidR="00785CA6" w:rsidRPr="00360B2A" w:rsidRDefault="00360B2A" w:rsidP="00785CA6">
      <w:pPr>
        <w:outlineLvl w:val="0"/>
        <w:rPr>
          <w:rFonts w:ascii="Times New Roman" w:hAnsi="Times New Roman" w:cs="Times New Roman"/>
          <w:sz w:val="18"/>
          <w:szCs w:val="18"/>
        </w:rPr>
      </w:pPr>
      <w:proofErr w:type="spellStart"/>
      <w:r>
        <w:rPr>
          <w:rFonts w:ascii="Times New Roman" w:hAnsi="Times New Roman" w:cs="Times New Roman"/>
          <w:sz w:val="18"/>
          <w:szCs w:val="18"/>
        </w:rPr>
        <w:t>Susunan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pasif</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udara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bagi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bahan</w:t>
      </w:r>
      <w:proofErr w:type="spellEnd"/>
      <w:r>
        <w:rPr>
          <w:rFonts w:ascii="Times New Roman" w:hAnsi="Times New Roman" w:cs="Times New Roman"/>
          <w:sz w:val="18"/>
          <w:szCs w:val="18"/>
        </w:rPr>
        <w:t xml:space="preserve"> </w:t>
      </w:r>
      <w:proofErr w:type="spellStart"/>
      <w:proofErr w:type="gramStart"/>
      <w:r>
        <w:rPr>
          <w:rFonts w:ascii="Times New Roman" w:hAnsi="Times New Roman" w:cs="Times New Roman"/>
          <w:sz w:val="18"/>
          <w:szCs w:val="18"/>
        </w:rPr>
        <w:t>api</w:t>
      </w:r>
      <w:proofErr w:type="spellEnd"/>
      <w:proofErr w:type="gram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asid</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formik</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langsung</w:t>
      </w:r>
      <w:proofErr w:type="spellEnd"/>
      <w:r w:rsidR="00B55E6E" w:rsidRPr="00360B2A">
        <w:rPr>
          <w:rFonts w:ascii="Times New Roman" w:hAnsi="Times New Roman" w:cs="Times New Roman"/>
          <w:sz w:val="18"/>
          <w:szCs w:val="18"/>
        </w:rPr>
        <w:t xml:space="preserve"> (DFAFC) </w:t>
      </w:r>
      <w:proofErr w:type="spellStart"/>
      <w:r w:rsidR="00B55E6E" w:rsidRPr="00360B2A">
        <w:rPr>
          <w:rFonts w:ascii="Times New Roman" w:hAnsi="Times New Roman" w:cs="Times New Roman"/>
          <w:sz w:val="18"/>
          <w:szCs w:val="18"/>
        </w:rPr>
        <w:t>direka</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ben</w:t>
      </w:r>
      <w:r>
        <w:rPr>
          <w:rFonts w:ascii="Times New Roman" w:hAnsi="Times New Roman" w:cs="Times New Roman"/>
          <w:sz w:val="18"/>
          <w:szCs w:val="18"/>
        </w:rPr>
        <w:t>tuk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difabrikasi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diuji</w:t>
      </w:r>
      <w:proofErr w:type="spellEnd"/>
      <w:r>
        <w:rPr>
          <w:rFonts w:ascii="Times New Roman" w:hAnsi="Times New Roman" w:cs="Times New Roman"/>
          <w:sz w:val="18"/>
          <w:szCs w:val="18"/>
        </w:rPr>
        <w:t xml:space="preserve">. </w:t>
      </w:r>
      <w:proofErr w:type="spellStart"/>
      <w:proofErr w:type="gramStart"/>
      <w:r>
        <w:rPr>
          <w:rFonts w:ascii="Times New Roman" w:hAnsi="Times New Roman" w:cs="Times New Roman"/>
          <w:sz w:val="18"/>
          <w:szCs w:val="18"/>
        </w:rPr>
        <w:t>Susunan</w:t>
      </w:r>
      <w:proofErr w:type="spellEnd"/>
      <w:r w:rsidR="00B55E6E" w:rsidRPr="00360B2A">
        <w:rPr>
          <w:rFonts w:ascii="Times New Roman" w:hAnsi="Times New Roman" w:cs="Times New Roman"/>
          <w:sz w:val="18"/>
          <w:szCs w:val="18"/>
        </w:rPr>
        <w:t xml:space="preserve"> DFAFC </w:t>
      </w:r>
      <w:proofErr w:type="spellStart"/>
      <w:r w:rsidR="00B55E6E" w:rsidRPr="00360B2A">
        <w:rPr>
          <w:rFonts w:ascii="Times New Roman" w:hAnsi="Times New Roman" w:cs="Times New Roman"/>
          <w:sz w:val="18"/>
          <w:szCs w:val="18"/>
        </w:rPr>
        <w:t>mengandungi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enam</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sel</w:t>
      </w:r>
      <w:proofErr w:type="spellEnd"/>
      <w:r w:rsidR="00B55E6E" w:rsidRPr="00360B2A">
        <w:rPr>
          <w:rFonts w:ascii="Times New Roman" w:hAnsi="Times New Roman" w:cs="Times New Roman"/>
          <w:sz w:val="18"/>
          <w:szCs w:val="18"/>
        </w:rPr>
        <w:t xml:space="preserve"> yang </w:t>
      </w:r>
      <w:proofErr w:type="spellStart"/>
      <w:r w:rsidR="00B55E6E" w:rsidRPr="00360B2A">
        <w:rPr>
          <w:rFonts w:ascii="Times New Roman" w:hAnsi="Times New Roman" w:cs="Times New Roman"/>
          <w:sz w:val="18"/>
          <w:szCs w:val="18"/>
        </w:rPr>
        <w:t>dibentuk</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secara</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susunan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heksagon</w:t>
      </w:r>
      <w:proofErr w:type="spellEnd"/>
      <w:r w:rsidR="00B55E6E" w:rsidRPr="00360B2A">
        <w:rPr>
          <w:rFonts w:ascii="Times New Roman" w:hAnsi="Times New Roman" w:cs="Times New Roman"/>
          <w:sz w:val="18"/>
          <w:szCs w:val="18"/>
        </w:rPr>
        <w:t>.</w:t>
      </w:r>
      <w:proofErr w:type="gram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Setiap</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sel</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mempunyai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sepasang</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pengumpul</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arus</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h</w:t>
      </w:r>
      <w:r>
        <w:rPr>
          <w:rFonts w:ascii="Times New Roman" w:hAnsi="Times New Roman" w:cs="Times New Roman"/>
          <w:sz w:val="18"/>
          <w:szCs w:val="18"/>
        </w:rPr>
        <w:t>impunan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membran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elektrod</w:t>
      </w:r>
      <w:proofErr w:type="spellEnd"/>
      <w:r>
        <w:rPr>
          <w:rFonts w:ascii="Times New Roman" w:hAnsi="Times New Roman" w:cs="Times New Roman"/>
          <w:sz w:val="18"/>
          <w:szCs w:val="18"/>
        </w:rPr>
        <w:t xml:space="preserve"> (MEA) </w:t>
      </w:r>
      <w:proofErr w:type="spellStart"/>
      <w:r w:rsidR="00B55E6E" w:rsidRPr="00360B2A">
        <w:rPr>
          <w:rFonts w:ascii="Times New Roman" w:hAnsi="Times New Roman" w:cs="Times New Roman"/>
          <w:sz w:val="18"/>
          <w:szCs w:val="18"/>
        </w:rPr>
        <w:t>dan</w:t>
      </w:r>
      <w:proofErr w:type="spellEnd"/>
      <w:r w:rsidR="00B55E6E" w:rsidRPr="00360B2A">
        <w:rPr>
          <w:rFonts w:ascii="Times New Roman" w:hAnsi="Times New Roman" w:cs="Times New Roman"/>
          <w:sz w:val="18"/>
          <w:szCs w:val="18"/>
        </w:rPr>
        <w:t xml:space="preserve"> plat </w:t>
      </w:r>
      <w:proofErr w:type="spellStart"/>
      <w:r w:rsidR="00B55E6E" w:rsidRPr="00360B2A">
        <w:rPr>
          <w:rFonts w:ascii="Times New Roman" w:hAnsi="Times New Roman" w:cs="Times New Roman"/>
          <w:sz w:val="18"/>
          <w:szCs w:val="18"/>
        </w:rPr>
        <w:t>penghujung</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katod</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Takungan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bahan</w:t>
      </w:r>
      <w:proofErr w:type="spellEnd"/>
      <w:r w:rsidR="00B55E6E" w:rsidRPr="00360B2A">
        <w:rPr>
          <w:rFonts w:ascii="Times New Roman" w:hAnsi="Times New Roman" w:cs="Times New Roman"/>
          <w:sz w:val="18"/>
          <w:szCs w:val="18"/>
        </w:rPr>
        <w:t xml:space="preserve"> </w:t>
      </w:r>
      <w:proofErr w:type="spellStart"/>
      <w:proofErr w:type="gramStart"/>
      <w:r w:rsidR="00B55E6E" w:rsidRPr="00360B2A">
        <w:rPr>
          <w:rFonts w:ascii="Times New Roman" w:hAnsi="Times New Roman" w:cs="Times New Roman"/>
          <w:sz w:val="18"/>
          <w:szCs w:val="18"/>
        </w:rPr>
        <w:t>api</w:t>
      </w:r>
      <w:proofErr w:type="spellEnd"/>
      <w:proofErr w:type="gram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ditempatkan</w:t>
      </w:r>
      <w:proofErr w:type="spellEnd"/>
      <w:r w:rsidR="00B55E6E" w:rsidRPr="00360B2A">
        <w:rPr>
          <w:rFonts w:ascii="Times New Roman" w:hAnsi="Times New Roman" w:cs="Times New Roman"/>
          <w:sz w:val="18"/>
          <w:szCs w:val="18"/>
        </w:rPr>
        <w:t xml:space="preserve"> di </w:t>
      </w:r>
      <w:proofErr w:type="spellStart"/>
      <w:r w:rsidR="00B55E6E" w:rsidRPr="00360B2A">
        <w:rPr>
          <w:rFonts w:ascii="Times New Roman" w:hAnsi="Times New Roman" w:cs="Times New Roman"/>
          <w:sz w:val="18"/>
          <w:szCs w:val="18"/>
        </w:rPr>
        <w:t>tengah</w:t>
      </w:r>
      <w:proofErr w:type="spellEnd"/>
      <w:r w:rsidR="00B55E6E" w:rsidRPr="00360B2A">
        <w:rPr>
          <w:rFonts w:ascii="Times New Roman" w:hAnsi="Times New Roman" w:cs="Times New Roman"/>
          <w:sz w:val="18"/>
          <w:szCs w:val="18"/>
        </w:rPr>
        <w:t xml:space="preserve"> yang </w:t>
      </w:r>
      <w:proofErr w:type="spellStart"/>
      <w:r w:rsidR="00B55E6E" w:rsidRPr="00360B2A">
        <w:rPr>
          <w:rFonts w:ascii="Times New Roman" w:hAnsi="Times New Roman" w:cs="Times New Roman"/>
          <w:sz w:val="18"/>
          <w:szCs w:val="18"/>
        </w:rPr>
        <w:t>mana</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akan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membekalkan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asid</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formik</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ke</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setiap</w:t>
      </w:r>
      <w:proofErr w:type="spellEnd"/>
      <w:r w:rsidR="00B55E6E" w:rsidRPr="00360B2A">
        <w:rPr>
          <w:rFonts w:ascii="Times New Roman" w:hAnsi="Times New Roman" w:cs="Times New Roman"/>
          <w:sz w:val="18"/>
          <w:szCs w:val="18"/>
        </w:rPr>
        <w:t xml:space="preserve"> sel. </w:t>
      </w:r>
      <w:proofErr w:type="spellStart"/>
      <w:r w:rsidR="00B55E6E" w:rsidRPr="00360B2A">
        <w:rPr>
          <w:rFonts w:ascii="Times New Roman" w:hAnsi="Times New Roman" w:cs="Times New Roman"/>
          <w:sz w:val="18"/>
          <w:szCs w:val="18"/>
        </w:rPr>
        <w:t>Kesan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kepekatan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bahan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api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kandungan</w:t>
      </w:r>
      <w:proofErr w:type="spellEnd"/>
      <w:r w:rsidR="00B55E6E" w:rsidRPr="00360B2A">
        <w:rPr>
          <w:rFonts w:ascii="Times New Roman" w:hAnsi="Times New Roman" w:cs="Times New Roman"/>
          <w:sz w:val="18"/>
          <w:szCs w:val="18"/>
        </w:rPr>
        <w:t xml:space="preserve"> palladium (</w:t>
      </w:r>
      <w:proofErr w:type="spellStart"/>
      <w:r w:rsidR="00B55E6E" w:rsidRPr="00360B2A">
        <w:rPr>
          <w:rFonts w:ascii="Times New Roman" w:hAnsi="Times New Roman" w:cs="Times New Roman"/>
          <w:sz w:val="18"/>
          <w:szCs w:val="18"/>
        </w:rPr>
        <w:t>Pd</w:t>
      </w:r>
      <w:proofErr w:type="spellEnd"/>
      <w:r w:rsidR="00B55E6E" w:rsidRPr="00360B2A">
        <w:rPr>
          <w:rFonts w:ascii="Times New Roman" w:hAnsi="Times New Roman" w:cs="Times New Roman"/>
          <w:sz w:val="18"/>
          <w:szCs w:val="18"/>
        </w:rPr>
        <w:t xml:space="preserve">) di </w:t>
      </w:r>
      <w:proofErr w:type="spellStart"/>
      <w:r w:rsidR="00B55E6E" w:rsidRPr="00360B2A">
        <w:rPr>
          <w:rFonts w:ascii="Times New Roman" w:hAnsi="Times New Roman" w:cs="Times New Roman"/>
          <w:sz w:val="18"/>
          <w:szCs w:val="18"/>
        </w:rPr>
        <w:t>anod</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dan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pengaktifan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terhadap</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prestasi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dan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jangka</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masa</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panjang</w:t>
      </w:r>
      <w:proofErr w:type="spellEnd"/>
      <w:r w:rsidR="00B55E6E" w:rsidRPr="00360B2A">
        <w:rPr>
          <w:rFonts w:ascii="Times New Roman" w:hAnsi="Times New Roman" w:cs="Times New Roman"/>
          <w:sz w:val="18"/>
          <w:szCs w:val="18"/>
        </w:rPr>
        <w:t xml:space="preserve"> DFAFC </w:t>
      </w:r>
      <w:proofErr w:type="spellStart"/>
      <w:r w:rsidR="00B55E6E" w:rsidRPr="00360B2A">
        <w:rPr>
          <w:rFonts w:ascii="Times New Roman" w:hAnsi="Times New Roman" w:cs="Times New Roman"/>
          <w:sz w:val="18"/>
          <w:szCs w:val="18"/>
        </w:rPr>
        <w:t>dikaji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Prestasi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stek</w:t>
      </w:r>
      <w:proofErr w:type="spellEnd"/>
      <w:r w:rsidR="00B55E6E" w:rsidRPr="00360B2A">
        <w:rPr>
          <w:rFonts w:ascii="Times New Roman" w:hAnsi="Times New Roman" w:cs="Times New Roman"/>
          <w:sz w:val="18"/>
          <w:szCs w:val="18"/>
        </w:rPr>
        <w:t xml:space="preserve"> DFAFC </w:t>
      </w:r>
      <w:proofErr w:type="spellStart"/>
      <w:r w:rsidR="00B55E6E" w:rsidRPr="00360B2A">
        <w:rPr>
          <w:rFonts w:ascii="Times New Roman" w:hAnsi="Times New Roman" w:cs="Times New Roman"/>
          <w:sz w:val="18"/>
          <w:szCs w:val="18"/>
        </w:rPr>
        <w:t>meningkat</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dengan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peningkatan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kepekatan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bahan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api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dan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kuasa</w:t>
      </w:r>
      <w:proofErr w:type="spellEnd"/>
      <w:r w:rsidR="00B55E6E" w:rsidRPr="00360B2A">
        <w:rPr>
          <w:rFonts w:ascii="Times New Roman" w:hAnsi="Times New Roman" w:cs="Times New Roman"/>
          <w:sz w:val="18"/>
          <w:szCs w:val="18"/>
        </w:rPr>
        <w:t xml:space="preserve"> yang </w:t>
      </w:r>
      <w:proofErr w:type="spellStart"/>
      <w:r w:rsidR="00B55E6E" w:rsidRPr="00360B2A">
        <w:rPr>
          <w:rFonts w:ascii="Times New Roman" w:hAnsi="Times New Roman" w:cs="Times New Roman"/>
          <w:sz w:val="18"/>
          <w:szCs w:val="18"/>
        </w:rPr>
        <w:t>stabil</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sehingga</w:t>
      </w:r>
      <w:proofErr w:type="spellEnd"/>
      <w:r>
        <w:rPr>
          <w:rFonts w:ascii="Times New Roman" w:hAnsi="Times New Roman" w:cs="Times New Roman"/>
          <w:sz w:val="18"/>
          <w:szCs w:val="18"/>
        </w:rPr>
        <w:t xml:space="preserve"> 200 </w:t>
      </w:r>
      <w:proofErr w:type="spellStart"/>
      <w:r>
        <w:rPr>
          <w:rFonts w:ascii="Times New Roman" w:hAnsi="Times New Roman" w:cs="Times New Roman"/>
          <w:sz w:val="18"/>
          <w:szCs w:val="18"/>
        </w:rPr>
        <w:t>mW</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dicapai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pada</w:t>
      </w:r>
      <w:proofErr w:type="spellEnd"/>
      <w:r>
        <w:rPr>
          <w:rFonts w:ascii="Times New Roman" w:hAnsi="Times New Roman" w:cs="Times New Roman"/>
          <w:sz w:val="18"/>
          <w:szCs w:val="18"/>
        </w:rPr>
        <w:t xml:space="preserve"> 2.4 V </w:t>
      </w:r>
      <w:proofErr w:type="spellStart"/>
      <w:r>
        <w:rPr>
          <w:rFonts w:ascii="Times New Roman" w:hAnsi="Times New Roman" w:cs="Times New Roman"/>
          <w:sz w:val="18"/>
          <w:szCs w:val="18"/>
        </w:rPr>
        <w:t>dan</w:t>
      </w:r>
      <w:proofErr w:type="spellEnd"/>
      <w:r>
        <w:rPr>
          <w:rFonts w:ascii="Times New Roman" w:hAnsi="Times New Roman" w:cs="Times New Roman"/>
          <w:sz w:val="18"/>
          <w:szCs w:val="18"/>
        </w:rPr>
        <w:t xml:space="preserve"> 7 </w:t>
      </w:r>
      <w:r w:rsidR="00B55E6E" w:rsidRPr="00360B2A">
        <w:rPr>
          <w:rFonts w:ascii="Times New Roman" w:hAnsi="Times New Roman" w:cs="Times New Roman"/>
          <w:sz w:val="18"/>
          <w:szCs w:val="18"/>
        </w:rPr>
        <w:t xml:space="preserve">M </w:t>
      </w:r>
      <w:proofErr w:type="spellStart"/>
      <w:r w:rsidR="00B55E6E" w:rsidRPr="00360B2A">
        <w:rPr>
          <w:rFonts w:ascii="Times New Roman" w:hAnsi="Times New Roman" w:cs="Times New Roman"/>
          <w:sz w:val="18"/>
          <w:szCs w:val="18"/>
        </w:rPr>
        <w:t>kepekatan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bahan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api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dalam</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keadaan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pasif</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dan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persekitaran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Kandungan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mangkin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mempunyai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kesan</w:t>
      </w:r>
      <w:proofErr w:type="spellEnd"/>
      <w:r w:rsidR="00B55E6E" w:rsidRPr="00360B2A">
        <w:rPr>
          <w:rFonts w:ascii="Times New Roman" w:hAnsi="Times New Roman" w:cs="Times New Roman"/>
          <w:sz w:val="18"/>
          <w:szCs w:val="18"/>
        </w:rPr>
        <w:t xml:space="preserve"> minimum </w:t>
      </w:r>
      <w:proofErr w:type="spellStart"/>
      <w:r w:rsidR="00B55E6E" w:rsidRPr="00360B2A">
        <w:rPr>
          <w:rFonts w:ascii="Times New Roman" w:hAnsi="Times New Roman" w:cs="Times New Roman"/>
          <w:sz w:val="18"/>
          <w:szCs w:val="18"/>
        </w:rPr>
        <w:t>terhadap</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prestasi</w:t>
      </w:r>
      <w:proofErr w:type="spellEnd"/>
      <w:r w:rsidR="00B55E6E" w:rsidRPr="00360B2A">
        <w:rPr>
          <w:rFonts w:ascii="Times New Roman" w:hAnsi="Times New Roman" w:cs="Times New Roman"/>
          <w:sz w:val="18"/>
          <w:szCs w:val="18"/>
        </w:rPr>
        <w:t xml:space="preserve"> DFAFC yang </w:t>
      </w:r>
      <w:proofErr w:type="spellStart"/>
      <w:r w:rsidR="00B55E6E" w:rsidRPr="00360B2A">
        <w:rPr>
          <w:rFonts w:ascii="Times New Roman" w:hAnsi="Times New Roman" w:cs="Times New Roman"/>
          <w:sz w:val="18"/>
          <w:szCs w:val="18"/>
        </w:rPr>
        <w:t>mana</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kandungan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Pd</w:t>
      </w:r>
      <w:proofErr w:type="spellEnd"/>
      <w:r w:rsidR="00B55E6E" w:rsidRPr="00360B2A">
        <w:rPr>
          <w:rFonts w:ascii="Times New Roman" w:hAnsi="Times New Roman" w:cs="Times New Roman"/>
          <w:sz w:val="18"/>
          <w:szCs w:val="18"/>
        </w:rPr>
        <w:t xml:space="preserve"> 4 mg cm</w:t>
      </w:r>
      <w:r w:rsidR="00B55E6E" w:rsidRPr="00360B2A">
        <w:rPr>
          <w:rFonts w:ascii="Times New Roman" w:hAnsi="Times New Roman" w:cs="Times New Roman"/>
          <w:sz w:val="18"/>
          <w:szCs w:val="18"/>
          <w:vertAlign w:val="superscript"/>
        </w:rPr>
        <w:t>-2</w:t>
      </w:r>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merupakan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kandungan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terbaik</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bagi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pengoperasian</w:t>
      </w:r>
      <w:proofErr w:type="spellEnd"/>
      <w:r w:rsidR="00B55E6E" w:rsidRPr="00360B2A">
        <w:rPr>
          <w:rFonts w:ascii="Times New Roman" w:hAnsi="Times New Roman" w:cs="Times New Roman"/>
          <w:sz w:val="18"/>
          <w:szCs w:val="18"/>
        </w:rPr>
        <w:t xml:space="preserve"> 7</w:t>
      </w:r>
      <w:r>
        <w:rPr>
          <w:rFonts w:ascii="Times New Roman" w:hAnsi="Times New Roman" w:cs="Times New Roman"/>
          <w:sz w:val="18"/>
          <w:szCs w:val="18"/>
        </w:rPr>
        <w:t xml:space="preserve"> </w:t>
      </w:r>
      <w:r w:rsidR="00B55E6E" w:rsidRPr="00360B2A">
        <w:rPr>
          <w:rFonts w:ascii="Times New Roman" w:hAnsi="Times New Roman" w:cs="Times New Roman"/>
          <w:sz w:val="18"/>
          <w:szCs w:val="18"/>
        </w:rPr>
        <w:t xml:space="preserve">M </w:t>
      </w:r>
      <w:proofErr w:type="spellStart"/>
      <w:r w:rsidR="00B55E6E" w:rsidRPr="00360B2A">
        <w:rPr>
          <w:rFonts w:ascii="Times New Roman" w:hAnsi="Times New Roman" w:cs="Times New Roman"/>
          <w:sz w:val="18"/>
          <w:szCs w:val="18"/>
        </w:rPr>
        <w:t>kepekatan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asid</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formik</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Sepanjang</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pengoperasian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jangka</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masa</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pa</w:t>
      </w:r>
      <w:r>
        <w:rPr>
          <w:rFonts w:ascii="Times New Roman" w:hAnsi="Times New Roman" w:cs="Times New Roman"/>
          <w:sz w:val="18"/>
          <w:szCs w:val="18"/>
        </w:rPr>
        <w:t>njang</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susunan</w:t>
      </w:r>
      <w:proofErr w:type="spellEnd"/>
      <w:r w:rsidR="00B55E6E" w:rsidRPr="00360B2A">
        <w:rPr>
          <w:rFonts w:ascii="Times New Roman" w:hAnsi="Times New Roman" w:cs="Times New Roman"/>
          <w:sz w:val="18"/>
          <w:szCs w:val="18"/>
        </w:rPr>
        <w:t xml:space="preserve"> DFAFC </w:t>
      </w:r>
      <w:proofErr w:type="spellStart"/>
      <w:r w:rsidR="00B55E6E" w:rsidRPr="00360B2A">
        <w:rPr>
          <w:rFonts w:ascii="Times New Roman" w:hAnsi="Times New Roman" w:cs="Times New Roman"/>
          <w:sz w:val="18"/>
          <w:szCs w:val="18"/>
        </w:rPr>
        <w:t>boleh</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beroperasi</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selama</w:t>
      </w:r>
      <w:proofErr w:type="spellEnd"/>
      <w:r w:rsidR="00B55E6E" w:rsidRPr="00360B2A">
        <w:rPr>
          <w:rFonts w:ascii="Times New Roman" w:hAnsi="Times New Roman" w:cs="Times New Roman"/>
          <w:sz w:val="18"/>
          <w:szCs w:val="18"/>
        </w:rPr>
        <w:t xml:space="preserve"> 27 jam </w:t>
      </w:r>
      <w:proofErr w:type="spellStart"/>
      <w:r w:rsidR="00B55E6E" w:rsidRPr="00360B2A">
        <w:rPr>
          <w:rFonts w:ascii="Times New Roman" w:hAnsi="Times New Roman" w:cs="Times New Roman"/>
          <w:sz w:val="18"/>
          <w:szCs w:val="18"/>
        </w:rPr>
        <w:t>tanpa</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menambah</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bahan</w:t>
      </w:r>
      <w:proofErr w:type="spellEnd"/>
      <w:r w:rsidR="00B55E6E" w:rsidRPr="00360B2A">
        <w:rPr>
          <w:rFonts w:ascii="Times New Roman" w:hAnsi="Times New Roman" w:cs="Times New Roman"/>
          <w:sz w:val="18"/>
          <w:szCs w:val="18"/>
        </w:rPr>
        <w:t xml:space="preserve"> </w:t>
      </w:r>
      <w:proofErr w:type="spellStart"/>
      <w:proofErr w:type="gramStart"/>
      <w:r w:rsidR="00B55E6E" w:rsidRPr="00360B2A">
        <w:rPr>
          <w:rFonts w:ascii="Times New Roman" w:hAnsi="Times New Roman" w:cs="Times New Roman"/>
          <w:sz w:val="18"/>
          <w:szCs w:val="18"/>
        </w:rPr>
        <w:t>api</w:t>
      </w:r>
      <w:proofErr w:type="spellEnd"/>
      <w:proofErr w:type="gramEnd"/>
      <w:r w:rsidR="00B55E6E" w:rsidRPr="00360B2A">
        <w:rPr>
          <w:rFonts w:ascii="Times New Roman" w:hAnsi="Times New Roman" w:cs="Times New Roman"/>
          <w:sz w:val="18"/>
          <w:szCs w:val="18"/>
        </w:rPr>
        <w:t xml:space="preserve"> di </w:t>
      </w:r>
      <w:proofErr w:type="spellStart"/>
      <w:r w:rsidR="00B55E6E" w:rsidRPr="00360B2A">
        <w:rPr>
          <w:rFonts w:ascii="Times New Roman" w:hAnsi="Times New Roman" w:cs="Times New Roman"/>
          <w:sz w:val="18"/>
          <w:szCs w:val="18"/>
        </w:rPr>
        <w:t>dalam</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takungan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dan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kurang</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daripada</w:t>
      </w:r>
      <w:proofErr w:type="spellEnd"/>
      <w:r w:rsidR="00B55E6E" w:rsidRPr="00360B2A">
        <w:rPr>
          <w:rFonts w:ascii="Times New Roman" w:hAnsi="Times New Roman" w:cs="Times New Roman"/>
          <w:sz w:val="18"/>
          <w:szCs w:val="18"/>
        </w:rPr>
        <w:t xml:space="preserve"> 20</w:t>
      </w:r>
      <w:r>
        <w:rPr>
          <w:rFonts w:ascii="Times New Roman" w:hAnsi="Times New Roman" w:cs="Times New Roman"/>
          <w:sz w:val="18"/>
          <w:szCs w:val="18"/>
        </w:rPr>
        <w:t xml:space="preserve"> % </w:t>
      </w:r>
      <w:proofErr w:type="spellStart"/>
      <w:r>
        <w:rPr>
          <w:rFonts w:ascii="Times New Roman" w:hAnsi="Times New Roman" w:cs="Times New Roman"/>
          <w:sz w:val="18"/>
          <w:szCs w:val="18"/>
        </w:rPr>
        <w:t>pengurangan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prestasi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susunan</w:t>
      </w:r>
      <w:proofErr w:type="spellEnd"/>
      <w:r w:rsidR="00B55E6E" w:rsidRPr="00360B2A">
        <w:rPr>
          <w:rFonts w:ascii="Times New Roman" w:hAnsi="Times New Roman" w:cs="Times New Roman"/>
          <w:sz w:val="18"/>
          <w:szCs w:val="18"/>
        </w:rPr>
        <w:t xml:space="preserve">. </w:t>
      </w:r>
      <w:proofErr w:type="spellStart"/>
      <w:proofErr w:type="gramStart"/>
      <w:r w:rsidR="00B55E6E" w:rsidRPr="00360B2A">
        <w:rPr>
          <w:rFonts w:ascii="Times New Roman" w:hAnsi="Times New Roman" w:cs="Times New Roman"/>
          <w:sz w:val="18"/>
          <w:szCs w:val="18"/>
        </w:rPr>
        <w:t>Pengaktifan</w:t>
      </w:r>
      <w:proofErr w:type="spellEnd"/>
      <w:r w:rsidR="00B55E6E" w:rsidRPr="00360B2A">
        <w:rPr>
          <w:rFonts w:ascii="Times New Roman" w:hAnsi="Times New Roman" w:cs="Times New Roman"/>
          <w:sz w:val="18"/>
          <w:szCs w:val="18"/>
        </w:rPr>
        <w:t xml:space="preserve"> MEA </w:t>
      </w:r>
      <w:proofErr w:type="spellStart"/>
      <w:r w:rsidR="00B55E6E" w:rsidRPr="00360B2A">
        <w:rPr>
          <w:rFonts w:ascii="Times New Roman" w:hAnsi="Times New Roman" w:cs="Times New Roman"/>
          <w:sz w:val="18"/>
          <w:szCs w:val="18"/>
        </w:rPr>
        <w:t>menggunakan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teknik</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nyahion</w:t>
      </w:r>
      <w:proofErr w:type="spellEnd"/>
      <w:r w:rsidR="00B55E6E" w:rsidRPr="00360B2A">
        <w:rPr>
          <w:rFonts w:ascii="Times New Roman" w:hAnsi="Times New Roman" w:cs="Times New Roman"/>
          <w:sz w:val="18"/>
          <w:szCs w:val="18"/>
        </w:rPr>
        <w:t xml:space="preserve"> air </w:t>
      </w:r>
      <w:proofErr w:type="spellStart"/>
      <w:r w:rsidR="00B55E6E" w:rsidRPr="00360B2A">
        <w:rPr>
          <w:rFonts w:ascii="Times New Roman" w:hAnsi="Times New Roman" w:cs="Times New Roman"/>
          <w:sz w:val="18"/>
          <w:szCs w:val="18"/>
        </w:rPr>
        <w:t>diperlukan</w:t>
      </w:r>
      <w:proofErr w:type="spellEnd"/>
      <w:r w:rsidR="00B55E6E" w:rsidRPr="00360B2A">
        <w:rPr>
          <w:rFonts w:ascii="Times New Roman" w:hAnsi="Times New Roman" w:cs="Times New Roman"/>
          <w:sz w:val="18"/>
          <w:szCs w:val="18"/>
        </w:rPr>
        <w:t xml:space="preserve"> </w:t>
      </w:r>
      <w:proofErr w:type="spellStart"/>
      <w:r w:rsidR="00B55E6E" w:rsidRPr="00360B2A">
        <w:rPr>
          <w:rFonts w:ascii="Times New Roman" w:hAnsi="Times New Roman" w:cs="Times New Roman"/>
          <w:sz w:val="18"/>
          <w:szCs w:val="18"/>
        </w:rPr>
        <w:t>bag</w:t>
      </w:r>
      <w:r>
        <w:rPr>
          <w:rFonts w:ascii="Times New Roman" w:hAnsi="Times New Roman" w:cs="Times New Roman"/>
          <w:sz w:val="18"/>
          <w:szCs w:val="18"/>
        </w:rPr>
        <w:t>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pemulihan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segera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prestasi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susunan</w:t>
      </w:r>
      <w:proofErr w:type="spellEnd"/>
      <w:r w:rsidR="00785CA6" w:rsidRPr="00360B2A">
        <w:rPr>
          <w:rFonts w:ascii="Times New Roman" w:hAnsi="Times New Roman" w:cs="Times New Roman"/>
          <w:sz w:val="18"/>
          <w:szCs w:val="18"/>
        </w:rPr>
        <w:t>.</w:t>
      </w:r>
      <w:proofErr w:type="gramEnd"/>
    </w:p>
    <w:p w:rsidR="00785CA6" w:rsidRDefault="00785CA6" w:rsidP="00785CA6">
      <w:pPr>
        <w:outlineLvl w:val="0"/>
        <w:rPr>
          <w:rFonts w:ascii="Times New Roman" w:hAnsi="Times New Roman" w:cs="Times New Roman"/>
        </w:rPr>
      </w:pPr>
    </w:p>
    <w:p w:rsidR="00785CA6" w:rsidRDefault="00785CA6" w:rsidP="00360B2A">
      <w:pPr>
        <w:outlineLvl w:val="0"/>
        <w:rPr>
          <w:rFonts w:ascii="Times New Roman" w:hAnsi="Times New Roman" w:cs="Times New Roman"/>
          <w:b/>
          <w:color w:val="548DD4" w:themeColor="text2" w:themeTint="99"/>
        </w:rPr>
      </w:pPr>
      <w:r w:rsidRPr="00F74416">
        <w:rPr>
          <w:rFonts w:ascii="Times New Roman" w:hAnsi="Times New Roman" w:cs="Times New Roman"/>
          <w:b/>
        </w:rPr>
        <w:t xml:space="preserve">Kata </w:t>
      </w:r>
      <w:proofErr w:type="spellStart"/>
      <w:r w:rsidRPr="00F74416">
        <w:rPr>
          <w:rFonts w:ascii="Times New Roman" w:hAnsi="Times New Roman" w:cs="Times New Roman"/>
          <w:b/>
        </w:rPr>
        <w:t>kunci</w:t>
      </w:r>
      <w:proofErr w:type="spellEnd"/>
      <w:r>
        <w:rPr>
          <w:rFonts w:ascii="Times New Roman" w:hAnsi="Times New Roman" w:cs="Times New Roman"/>
          <w:b/>
        </w:rPr>
        <w:t xml:space="preserve">: </w:t>
      </w:r>
      <w:proofErr w:type="spellStart"/>
      <w:r w:rsidR="00360B2A">
        <w:rPr>
          <w:rFonts w:ascii="Times New Roman" w:hAnsi="Times New Roman" w:cs="Times New Roman"/>
          <w:sz w:val="18"/>
          <w:szCs w:val="18"/>
        </w:rPr>
        <w:t>Susunan</w:t>
      </w:r>
      <w:proofErr w:type="spellEnd"/>
      <w:r w:rsidR="00360B2A">
        <w:rPr>
          <w:rFonts w:ascii="Times New Roman" w:hAnsi="Times New Roman" w:cs="Times New Roman"/>
          <w:sz w:val="18"/>
          <w:szCs w:val="18"/>
        </w:rPr>
        <w:t xml:space="preserve">, </w:t>
      </w:r>
      <w:proofErr w:type="spellStart"/>
      <w:r w:rsidR="00360B2A">
        <w:rPr>
          <w:rFonts w:ascii="Times New Roman" w:hAnsi="Times New Roman" w:cs="Times New Roman"/>
          <w:sz w:val="18"/>
          <w:szCs w:val="18"/>
        </w:rPr>
        <w:t>pengaktifan</w:t>
      </w:r>
      <w:proofErr w:type="spellEnd"/>
      <w:r w:rsidR="00360B2A">
        <w:rPr>
          <w:rFonts w:ascii="Times New Roman" w:hAnsi="Times New Roman" w:cs="Times New Roman"/>
          <w:sz w:val="18"/>
          <w:szCs w:val="18"/>
        </w:rPr>
        <w:t xml:space="preserve">, </w:t>
      </w:r>
      <w:proofErr w:type="spellStart"/>
      <w:r w:rsidR="00360B2A" w:rsidRPr="00360B2A">
        <w:rPr>
          <w:rFonts w:ascii="Times New Roman" w:hAnsi="Times New Roman" w:cs="Times New Roman"/>
          <w:sz w:val="18"/>
          <w:szCs w:val="18"/>
        </w:rPr>
        <w:t>sel</w:t>
      </w:r>
      <w:proofErr w:type="spellEnd"/>
      <w:r w:rsidR="00360B2A" w:rsidRPr="00360B2A">
        <w:rPr>
          <w:rFonts w:ascii="Times New Roman" w:hAnsi="Times New Roman" w:cs="Times New Roman"/>
          <w:sz w:val="18"/>
          <w:szCs w:val="18"/>
        </w:rPr>
        <w:t xml:space="preserve"> fuel </w:t>
      </w:r>
      <w:proofErr w:type="spellStart"/>
      <w:r w:rsidR="00360B2A" w:rsidRPr="00360B2A">
        <w:rPr>
          <w:rFonts w:ascii="Times New Roman" w:hAnsi="Times New Roman" w:cs="Times New Roman"/>
          <w:sz w:val="18"/>
          <w:szCs w:val="18"/>
        </w:rPr>
        <w:t>asid</w:t>
      </w:r>
      <w:proofErr w:type="spellEnd"/>
      <w:r w:rsidR="00360B2A" w:rsidRPr="00360B2A">
        <w:rPr>
          <w:rFonts w:ascii="Times New Roman" w:hAnsi="Times New Roman" w:cs="Times New Roman"/>
          <w:sz w:val="18"/>
          <w:szCs w:val="18"/>
        </w:rPr>
        <w:t xml:space="preserve"> </w:t>
      </w:r>
      <w:proofErr w:type="spellStart"/>
      <w:r w:rsidR="00360B2A" w:rsidRPr="00360B2A">
        <w:rPr>
          <w:rFonts w:ascii="Times New Roman" w:hAnsi="Times New Roman" w:cs="Times New Roman"/>
          <w:sz w:val="18"/>
          <w:szCs w:val="18"/>
        </w:rPr>
        <w:t>formik</w:t>
      </w:r>
      <w:proofErr w:type="spellEnd"/>
      <w:r w:rsidR="00360B2A" w:rsidRPr="00360B2A">
        <w:rPr>
          <w:rFonts w:ascii="Times New Roman" w:hAnsi="Times New Roman" w:cs="Times New Roman"/>
          <w:sz w:val="18"/>
          <w:szCs w:val="18"/>
        </w:rPr>
        <w:t xml:space="preserve"> </w:t>
      </w:r>
      <w:proofErr w:type="spellStart"/>
      <w:r w:rsidR="00360B2A" w:rsidRPr="00360B2A">
        <w:rPr>
          <w:rFonts w:ascii="Times New Roman" w:hAnsi="Times New Roman" w:cs="Times New Roman"/>
          <w:sz w:val="18"/>
          <w:szCs w:val="18"/>
        </w:rPr>
        <w:t>langsung</w:t>
      </w:r>
      <w:proofErr w:type="spellEnd"/>
      <w:r w:rsidR="00360B2A" w:rsidRPr="00360B2A">
        <w:rPr>
          <w:rFonts w:ascii="Times New Roman" w:hAnsi="Times New Roman" w:cs="Times New Roman"/>
          <w:sz w:val="18"/>
          <w:szCs w:val="18"/>
        </w:rPr>
        <w:t xml:space="preserve"> </w:t>
      </w:r>
      <w:proofErr w:type="spellStart"/>
      <w:r w:rsidR="00B55E6E" w:rsidRPr="00B55E6E">
        <w:rPr>
          <w:rFonts w:ascii="Times New Roman" w:hAnsi="Times New Roman" w:cs="Times New Roman"/>
          <w:sz w:val="18"/>
          <w:szCs w:val="18"/>
        </w:rPr>
        <w:t>pasif</w:t>
      </w:r>
      <w:proofErr w:type="spellEnd"/>
      <w:r w:rsidR="00360B2A">
        <w:rPr>
          <w:rFonts w:ascii="Times New Roman" w:hAnsi="Times New Roman" w:cs="Times New Roman"/>
          <w:sz w:val="18"/>
          <w:szCs w:val="18"/>
        </w:rPr>
        <w:t xml:space="preserve">, </w:t>
      </w:r>
      <w:proofErr w:type="spellStart"/>
      <w:r w:rsidR="00360B2A" w:rsidRPr="00360B2A">
        <w:rPr>
          <w:rFonts w:ascii="Times New Roman" w:hAnsi="Times New Roman" w:cs="Times New Roman"/>
          <w:sz w:val="18"/>
          <w:szCs w:val="18"/>
        </w:rPr>
        <w:t>h</w:t>
      </w:r>
      <w:r w:rsidR="00360B2A">
        <w:rPr>
          <w:rFonts w:ascii="Times New Roman" w:hAnsi="Times New Roman" w:cs="Times New Roman"/>
          <w:sz w:val="18"/>
          <w:szCs w:val="18"/>
        </w:rPr>
        <w:t>impunan</w:t>
      </w:r>
      <w:proofErr w:type="spellEnd"/>
      <w:r w:rsidR="00360B2A">
        <w:rPr>
          <w:rFonts w:ascii="Times New Roman" w:hAnsi="Times New Roman" w:cs="Times New Roman"/>
          <w:sz w:val="18"/>
          <w:szCs w:val="18"/>
        </w:rPr>
        <w:t xml:space="preserve"> </w:t>
      </w:r>
      <w:proofErr w:type="spellStart"/>
      <w:r w:rsidR="00360B2A">
        <w:rPr>
          <w:rFonts w:ascii="Times New Roman" w:hAnsi="Times New Roman" w:cs="Times New Roman"/>
          <w:sz w:val="18"/>
          <w:szCs w:val="18"/>
        </w:rPr>
        <w:t>membran</w:t>
      </w:r>
      <w:proofErr w:type="spellEnd"/>
      <w:r w:rsidR="00360B2A">
        <w:rPr>
          <w:rFonts w:ascii="Times New Roman" w:hAnsi="Times New Roman" w:cs="Times New Roman"/>
          <w:sz w:val="18"/>
          <w:szCs w:val="18"/>
        </w:rPr>
        <w:t xml:space="preserve"> </w:t>
      </w:r>
      <w:proofErr w:type="spellStart"/>
      <w:r w:rsidR="00360B2A">
        <w:rPr>
          <w:rFonts w:ascii="Times New Roman" w:hAnsi="Times New Roman" w:cs="Times New Roman"/>
          <w:sz w:val="18"/>
          <w:szCs w:val="18"/>
        </w:rPr>
        <w:t>elektrod</w:t>
      </w:r>
      <w:proofErr w:type="spellEnd"/>
      <w:r w:rsidR="00B55E6E" w:rsidRPr="00B55E6E">
        <w:rPr>
          <w:rFonts w:ascii="Times New Roman" w:hAnsi="Times New Roman" w:cs="Times New Roman"/>
          <w:sz w:val="18"/>
          <w:szCs w:val="18"/>
        </w:rPr>
        <w:t xml:space="preserve"> </w:t>
      </w:r>
    </w:p>
    <w:p w:rsidR="00785CA6" w:rsidRPr="00B55E6E" w:rsidRDefault="00785CA6" w:rsidP="00785CA6">
      <w:pPr>
        <w:outlineLvl w:val="0"/>
        <w:rPr>
          <w:rFonts w:ascii="Times New Roman" w:hAnsi="Times New Roman" w:cs="Times New Roman"/>
          <w:b/>
          <w:color w:val="FF0000"/>
          <w:szCs w:val="20"/>
        </w:rPr>
      </w:pPr>
    </w:p>
    <w:p w:rsidR="00785CA6" w:rsidRDefault="00785CA6" w:rsidP="00114E88">
      <w:pPr>
        <w:jc w:val="center"/>
        <w:outlineLvl w:val="0"/>
        <w:rPr>
          <w:rFonts w:ascii="Times New Roman" w:hAnsi="Times New Roman" w:cs="Times New Roman"/>
          <w:b/>
        </w:rPr>
      </w:pPr>
      <w:r w:rsidRPr="00F74416">
        <w:rPr>
          <w:rFonts w:ascii="Times New Roman" w:hAnsi="Times New Roman" w:cs="Times New Roman"/>
          <w:b/>
        </w:rPr>
        <w:t>Introduction</w:t>
      </w:r>
    </w:p>
    <w:p w:rsidR="00114E88" w:rsidRDefault="0049729B" w:rsidP="00114E88">
      <w:pPr>
        <w:outlineLvl w:val="0"/>
        <w:rPr>
          <w:rFonts w:ascii="Times New Roman" w:hAnsi="Times New Roman" w:cs="Times New Roman"/>
          <w:szCs w:val="20"/>
        </w:rPr>
      </w:pPr>
      <w:r w:rsidRPr="001A431D">
        <w:rPr>
          <w:rFonts w:ascii="Times New Roman" w:hAnsi="Times New Roman" w:cs="Times New Roman"/>
          <w:szCs w:val="20"/>
        </w:rPr>
        <w:t>With respect to direct liquid fuel cells (DLFCs), a direct formic acid fuel cell (DFAFC) is a promising alternative to direct methanol fuel cell (DMFC) and direct ethanol fuel cell (DEFC) cells. The main advantages of DFAFC are a relatively high electro-catalytic</w:t>
      </w:r>
      <w:r w:rsidR="002252CC" w:rsidRPr="001A431D">
        <w:rPr>
          <w:rFonts w:ascii="Times New Roman" w:hAnsi="Times New Roman" w:cs="Times New Roman"/>
          <w:szCs w:val="20"/>
        </w:rPr>
        <w:t xml:space="preserve"> oxidation rate [1, 2]</w:t>
      </w:r>
      <w:r w:rsidRPr="001A431D">
        <w:rPr>
          <w:rFonts w:ascii="Times New Roman" w:hAnsi="Times New Roman" w:cs="Times New Roman"/>
          <w:szCs w:val="20"/>
        </w:rPr>
        <w:t xml:space="preserve"> and l</w:t>
      </w:r>
      <w:r w:rsidR="002252CC" w:rsidRPr="001A431D">
        <w:rPr>
          <w:rFonts w:ascii="Times New Roman" w:hAnsi="Times New Roman" w:cs="Times New Roman"/>
          <w:szCs w:val="20"/>
        </w:rPr>
        <w:t>ow</w:t>
      </w:r>
      <w:r w:rsidR="00114E88">
        <w:rPr>
          <w:rFonts w:ascii="Times New Roman" w:hAnsi="Times New Roman" w:cs="Times New Roman"/>
          <w:szCs w:val="20"/>
        </w:rPr>
        <w:t xml:space="preserve"> crossover rate for the fuel [3 – </w:t>
      </w:r>
      <w:r w:rsidR="002252CC" w:rsidRPr="001A431D">
        <w:rPr>
          <w:rFonts w:ascii="Times New Roman" w:hAnsi="Times New Roman" w:cs="Times New Roman"/>
          <w:szCs w:val="20"/>
        </w:rPr>
        <w:t>5]</w:t>
      </w:r>
      <w:r w:rsidRPr="001A431D">
        <w:rPr>
          <w:rFonts w:ascii="Times New Roman" w:hAnsi="Times New Roman" w:cs="Times New Roman"/>
          <w:szCs w:val="20"/>
        </w:rPr>
        <w:t xml:space="preserve"> and has the potential to replace batteries in electronic devices </w:t>
      </w:r>
      <w:r w:rsidR="002252CC" w:rsidRPr="001A431D">
        <w:rPr>
          <w:rFonts w:ascii="Times New Roman" w:hAnsi="Times New Roman" w:cs="Times New Roman"/>
          <w:szCs w:val="20"/>
        </w:rPr>
        <w:t>[6].</w:t>
      </w:r>
      <w:r w:rsidRPr="001A431D">
        <w:rPr>
          <w:rFonts w:ascii="Times New Roman" w:hAnsi="Times New Roman" w:cs="Times New Roman"/>
          <w:szCs w:val="20"/>
        </w:rPr>
        <w:t xml:space="preserve"> Based on previous work, a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-based catalyst was used as the DFAFC anode due to better cell performance compared to other precious metals such as platinum (Pt). However, a disadvantage of electro-catalytic anodes is their activity decreases or they are rapidly deactivated with operation time</w:t>
      </w:r>
      <w:r w:rsidR="00114E88">
        <w:rPr>
          <w:rFonts w:ascii="Times New Roman" w:hAnsi="Times New Roman" w:cs="Times New Roman"/>
          <w:szCs w:val="20"/>
        </w:rPr>
        <w:t>. To address these issues, Zhu</w:t>
      </w:r>
      <w:r w:rsidRPr="001A431D">
        <w:rPr>
          <w:rFonts w:ascii="Times New Roman" w:hAnsi="Times New Roman" w:cs="Times New Roman"/>
          <w:szCs w:val="20"/>
        </w:rPr>
        <w:t xml:space="preserve"> et al. reported a palladium DFAFC anode which could be recovered by applying a potential of 1.2V versus dynamic hydrogen electrode (DHE) to the anode for a few seconds </w:t>
      </w:r>
      <w:r w:rsidR="002252CC" w:rsidRPr="001A431D">
        <w:rPr>
          <w:rFonts w:ascii="Times New Roman" w:hAnsi="Times New Roman" w:cs="Times New Roman"/>
          <w:szCs w:val="20"/>
        </w:rPr>
        <w:t>[1]</w:t>
      </w:r>
      <w:r w:rsidRPr="001A431D">
        <w:rPr>
          <w:rFonts w:ascii="Times New Roman" w:hAnsi="Times New Roman" w:cs="Times New Roman"/>
          <w:szCs w:val="20"/>
        </w:rPr>
        <w:t xml:space="preserve">, while </w:t>
      </w:r>
      <w:proofErr w:type="spellStart"/>
      <w:r w:rsidR="002252CC" w:rsidRPr="001A431D">
        <w:rPr>
          <w:rFonts w:ascii="Times New Roman" w:hAnsi="Times New Roman" w:cs="Times New Roman"/>
          <w:szCs w:val="20"/>
        </w:rPr>
        <w:t>Tsujiguchi</w:t>
      </w:r>
      <w:proofErr w:type="spellEnd"/>
      <w:r w:rsidRPr="001A431D">
        <w:rPr>
          <w:rFonts w:ascii="Times New Roman" w:hAnsi="Times New Roman" w:cs="Times New Roman"/>
          <w:szCs w:val="20"/>
        </w:rPr>
        <w:t xml:space="preserve"> et al. used a water-wash technique to reactivate the electrode</w:t>
      </w:r>
      <w:r w:rsidR="002252CC" w:rsidRPr="001A431D">
        <w:rPr>
          <w:rFonts w:ascii="Times New Roman" w:hAnsi="Times New Roman" w:cs="Times New Roman"/>
          <w:szCs w:val="20"/>
        </w:rPr>
        <w:t xml:space="preserve"> [7].</w:t>
      </w:r>
    </w:p>
    <w:p w:rsidR="00114E88" w:rsidRDefault="00114E88" w:rsidP="00114E88">
      <w:pPr>
        <w:outlineLvl w:val="0"/>
        <w:rPr>
          <w:rFonts w:ascii="Times New Roman" w:hAnsi="Times New Roman" w:cs="Times New Roman"/>
          <w:szCs w:val="20"/>
        </w:rPr>
      </w:pPr>
    </w:p>
    <w:p w:rsidR="001B2291" w:rsidRDefault="0049729B" w:rsidP="001B2291">
      <w:pPr>
        <w:outlineLvl w:val="0"/>
        <w:rPr>
          <w:rFonts w:ascii="Times New Roman" w:hAnsi="Times New Roman" w:cs="Times New Roman"/>
          <w:szCs w:val="20"/>
        </w:rPr>
      </w:pPr>
      <w:r w:rsidRPr="001A431D">
        <w:rPr>
          <w:rFonts w:ascii="Times New Roman" w:hAnsi="Times New Roman" w:cs="Times New Roman"/>
          <w:szCs w:val="20"/>
        </w:rPr>
        <w:t xml:space="preserve">Furthermore, one of the major issues for a DFAFC is the mass transport limitation of the anode electrode due to the hygroscopic characteristic of formic acid. Then, it would affect the hydrophobicity; for better gas transport, or even hydrophilicity characteristics in the electrode, specifically in diffusion layer. Therefore, the electro-structure of the anode electrode requires proper design with respect to Teflon or </w:t>
      </w:r>
      <w:proofErr w:type="spellStart"/>
      <w:r w:rsidRPr="001A431D">
        <w:rPr>
          <w:rFonts w:ascii="Times New Roman" w:hAnsi="Times New Roman" w:cs="Times New Roman"/>
          <w:szCs w:val="20"/>
        </w:rPr>
        <w:t>Nafion</w:t>
      </w:r>
      <w:proofErr w:type="spellEnd"/>
      <w:r w:rsidRPr="001A431D">
        <w:rPr>
          <w:rFonts w:ascii="Times New Roman" w:hAnsi="Times New Roman" w:cs="Times New Roman"/>
          <w:szCs w:val="20"/>
        </w:rPr>
        <w:t xml:space="preserve"> content as well as </w:t>
      </w:r>
      <w:r w:rsidRPr="001A431D">
        <w:rPr>
          <w:rFonts w:ascii="Times New Roman" w:hAnsi="Times New Roman" w:cs="Times New Roman"/>
          <w:szCs w:val="20"/>
        </w:rPr>
        <w:lastRenderedPageBreak/>
        <w:t xml:space="preserve">carbon or catalyst loading. </w:t>
      </w:r>
      <w:r w:rsidRPr="001A431D">
        <w:rPr>
          <w:rFonts w:ascii="Times New Roman" w:hAnsi="Times New Roman" w:cs="Times New Roman"/>
          <w:szCs w:val="20"/>
          <w:lang w:val="de-DE"/>
        </w:rPr>
        <w:t xml:space="preserve">Currently, there are a lot of studies focusing on the optimizing the MEA for the fuel cell </w:t>
      </w:r>
      <w:r w:rsidR="00114E88">
        <w:rPr>
          <w:rFonts w:ascii="Times New Roman" w:hAnsi="Times New Roman" w:cs="Times New Roman"/>
          <w:szCs w:val="20"/>
          <w:lang w:val="de-DE"/>
        </w:rPr>
        <w:t xml:space="preserve">[8 – </w:t>
      </w:r>
      <w:r w:rsidR="000A65E4" w:rsidRPr="001A431D">
        <w:rPr>
          <w:rFonts w:ascii="Times New Roman" w:hAnsi="Times New Roman" w:cs="Times New Roman"/>
          <w:szCs w:val="20"/>
          <w:lang w:val="de-DE"/>
        </w:rPr>
        <w:t>10]</w:t>
      </w:r>
      <w:r w:rsidRPr="001A431D">
        <w:rPr>
          <w:rFonts w:ascii="Times New Roman" w:hAnsi="Times New Roman" w:cs="Times New Roman"/>
          <w:szCs w:val="20"/>
          <w:lang w:val="de-DE"/>
        </w:rPr>
        <w:t xml:space="preserve">. </w:t>
      </w:r>
      <w:r w:rsidR="00114E88">
        <w:rPr>
          <w:rFonts w:ascii="Times New Roman" w:hAnsi="Times New Roman" w:cs="Times New Roman"/>
          <w:szCs w:val="20"/>
        </w:rPr>
        <w:t xml:space="preserve">Rice et al. </w:t>
      </w:r>
      <w:r w:rsidRPr="001A431D">
        <w:rPr>
          <w:rFonts w:ascii="Times New Roman" w:hAnsi="Times New Roman" w:cs="Times New Roman"/>
          <w:szCs w:val="20"/>
        </w:rPr>
        <w:t xml:space="preserve">discussed the constraints to formic acid mass transport to the anode side might be due to </w:t>
      </w:r>
      <w:proofErr w:type="spellStart"/>
      <w:r w:rsidRPr="001A431D">
        <w:rPr>
          <w:rFonts w:ascii="Times New Roman" w:hAnsi="Times New Roman" w:cs="Times New Roman"/>
          <w:szCs w:val="20"/>
        </w:rPr>
        <w:t>Nafion</w:t>
      </w:r>
      <w:proofErr w:type="spellEnd"/>
      <w:r w:rsidRPr="001A431D">
        <w:rPr>
          <w:rFonts w:ascii="Times New Roman" w:hAnsi="Times New Roman" w:cs="Times New Roman"/>
          <w:szCs w:val="20"/>
        </w:rPr>
        <w:t xml:space="preserve"> ® within the catalyst layer, Teflon on carbon cloth, or both </w:t>
      </w:r>
      <w:r w:rsidR="000A65E4" w:rsidRPr="001A431D">
        <w:rPr>
          <w:rFonts w:ascii="Times New Roman" w:hAnsi="Times New Roman" w:cs="Times New Roman"/>
          <w:szCs w:val="20"/>
        </w:rPr>
        <w:t>[11]</w:t>
      </w:r>
      <w:r w:rsidRPr="001A431D">
        <w:rPr>
          <w:rFonts w:ascii="Times New Roman" w:hAnsi="Times New Roman" w:cs="Times New Roman"/>
          <w:szCs w:val="20"/>
        </w:rPr>
        <w:t xml:space="preserve">. </w:t>
      </w:r>
      <w:proofErr w:type="spellStart"/>
      <w:r w:rsidRPr="001A431D">
        <w:rPr>
          <w:rFonts w:ascii="Times New Roman" w:hAnsi="Times New Roman" w:cs="Times New Roman"/>
          <w:szCs w:val="20"/>
        </w:rPr>
        <w:t>Oedegaard</w:t>
      </w:r>
      <w:proofErr w:type="spellEnd"/>
      <w:r w:rsidRPr="001A431D">
        <w:rPr>
          <w:rFonts w:ascii="Times New Roman" w:hAnsi="Times New Roman" w:cs="Times New Roman"/>
          <w:szCs w:val="20"/>
        </w:rPr>
        <w:t xml:space="preserve"> et al. showed that without Teflon-loading, the membrane electrode assembly (MEA) had a maximum current density of 173 mA cm</w:t>
      </w:r>
      <w:r w:rsidRPr="001A431D">
        <w:rPr>
          <w:rFonts w:ascii="Times New Roman" w:hAnsi="Times New Roman" w:cs="Times New Roman"/>
          <w:szCs w:val="20"/>
          <w:vertAlign w:val="superscript"/>
        </w:rPr>
        <w:t>-2</w:t>
      </w:r>
      <w:r w:rsidRPr="001A431D">
        <w:rPr>
          <w:rFonts w:ascii="Times New Roman" w:hAnsi="Times New Roman" w:cs="Times New Roman"/>
          <w:szCs w:val="20"/>
        </w:rPr>
        <w:t>, while at 15 wt</w:t>
      </w:r>
      <w:r w:rsidR="00114E88">
        <w:rPr>
          <w:rFonts w:ascii="Times New Roman" w:hAnsi="Times New Roman" w:cs="Times New Roman"/>
          <w:szCs w:val="20"/>
        </w:rPr>
        <w:t xml:space="preserve">. </w:t>
      </w:r>
      <w:r w:rsidRPr="001A431D">
        <w:rPr>
          <w:rFonts w:ascii="Times New Roman" w:hAnsi="Times New Roman" w:cs="Times New Roman"/>
          <w:szCs w:val="20"/>
        </w:rPr>
        <w:t>% and 30 wt</w:t>
      </w:r>
      <w:r w:rsidR="00114E88">
        <w:rPr>
          <w:rFonts w:ascii="Times New Roman" w:hAnsi="Times New Roman" w:cs="Times New Roman"/>
          <w:szCs w:val="20"/>
        </w:rPr>
        <w:t xml:space="preserve">. </w:t>
      </w:r>
      <w:r w:rsidRPr="001A431D">
        <w:rPr>
          <w:rFonts w:ascii="Times New Roman" w:hAnsi="Times New Roman" w:cs="Times New Roman"/>
          <w:szCs w:val="20"/>
        </w:rPr>
        <w:t>% Teflon-loading, 137 mA cm</w:t>
      </w:r>
      <w:r w:rsidRPr="001A431D">
        <w:rPr>
          <w:rFonts w:ascii="Times New Roman" w:hAnsi="Times New Roman" w:cs="Times New Roman"/>
          <w:szCs w:val="20"/>
          <w:vertAlign w:val="superscript"/>
        </w:rPr>
        <w:t>-2</w:t>
      </w:r>
      <w:r w:rsidRPr="001A431D">
        <w:rPr>
          <w:rFonts w:ascii="Times New Roman" w:hAnsi="Times New Roman" w:cs="Times New Roman"/>
          <w:szCs w:val="20"/>
        </w:rPr>
        <w:t xml:space="preserve"> and 125 mA cm</w:t>
      </w:r>
      <w:r w:rsidRPr="001A431D">
        <w:rPr>
          <w:rFonts w:ascii="Times New Roman" w:hAnsi="Times New Roman" w:cs="Times New Roman"/>
          <w:szCs w:val="20"/>
          <w:vertAlign w:val="superscript"/>
        </w:rPr>
        <w:t xml:space="preserve">-2 </w:t>
      </w:r>
      <w:r w:rsidR="00114E88">
        <w:rPr>
          <w:rFonts w:ascii="Times New Roman" w:hAnsi="Times New Roman" w:cs="Times New Roman"/>
          <w:szCs w:val="20"/>
        </w:rPr>
        <w:t>were observed</w:t>
      </w:r>
      <w:r w:rsidRPr="001A431D">
        <w:rPr>
          <w:rFonts w:ascii="Times New Roman" w:hAnsi="Times New Roman" w:cs="Times New Roman"/>
          <w:szCs w:val="20"/>
        </w:rPr>
        <w:t xml:space="preserve">, respectively </w:t>
      </w:r>
      <w:r w:rsidR="000A65E4" w:rsidRPr="001A431D">
        <w:rPr>
          <w:rFonts w:ascii="Times New Roman" w:hAnsi="Times New Roman" w:cs="Times New Roman"/>
          <w:szCs w:val="20"/>
        </w:rPr>
        <w:t>[12].</w:t>
      </w:r>
      <w:r w:rsidRPr="001A431D">
        <w:rPr>
          <w:rFonts w:ascii="Times New Roman" w:hAnsi="Times New Roman" w:cs="Times New Roman"/>
          <w:szCs w:val="20"/>
        </w:rPr>
        <w:t xml:space="preserve"> Kim et al. reported that higher catalyst loading was needed at lower temperatures (i.e. 30</w:t>
      </w:r>
      <w:r w:rsidR="001B2291">
        <w:rPr>
          <w:rFonts w:ascii="Times New Roman" w:hAnsi="Times New Roman" w:cs="Times New Roman"/>
          <w:szCs w:val="20"/>
        </w:rPr>
        <w:t xml:space="preserve"> </w:t>
      </w:r>
      <w:proofErr w:type="spellStart"/>
      <w:r w:rsidRPr="001A431D">
        <w:rPr>
          <w:rFonts w:ascii="Times New Roman" w:hAnsi="Times New Roman" w:cs="Times New Roman"/>
          <w:szCs w:val="20"/>
          <w:vertAlign w:val="superscript"/>
        </w:rPr>
        <w:t>o</w:t>
      </w:r>
      <w:r w:rsidRPr="001A431D">
        <w:rPr>
          <w:rFonts w:ascii="Times New Roman" w:hAnsi="Times New Roman" w:cs="Times New Roman"/>
          <w:szCs w:val="20"/>
        </w:rPr>
        <w:t>C</w:t>
      </w:r>
      <w:proofErr w:type="spellEnd"/>
      <w:r w:rsidRPr="001A431D">
        <w:rPr>
          <w:rFonts w:ascii="Times New Roman" w:hAnsi="Times New Roman" w:cs="Times New Roman"/>
          <w:szCs w:val="20"/>
        </w:rPr>
        <w:t>), while low catalyst loading was suitable for high-temperature operation, (i.e. 70</w:t>
      </w:r>
      <w:r w:rsidR="001B2291">
        <w:rPr>
          <w:rFonts w:ascii="Times New Roman" w:hAnsi="Times New Roman" w:cs="Times New Roman"/>
          <w:szCs w:val="20"/>
        </w:rPr>
        <w:t xml:space="preserve"> </w:t>
      </w:r>
      <w:proofErr w:type="spellStart"/>
      <w:r w:rsidRPr="001A431D">
        <w:rPr>
          <w:rFonts w:ascii="Times New Roman" w:hAnsi="Times New Roman" w:cs="Times New Roman"/>
          <w:szCs w:val="20"/>
          <w:vertAlign w:val="superscript"/>
        </w:rPr>
        <w:t>o</w:t>
      </w:r>
      <w:r w:rsidRPr="001A431D">
        <w:rPr>
          <w:rFonts w:ascii="Times New Roman" w:hAnsi="Times New Roman" w:cs="Times New Roman"/>
          <w:szCs w:val="20"/>
        </w:rPr>
        <w:t>C</w:t>
      </w:r>
      <w:proofErr w:type="spellEnd"/>
      <w:r w:rsidRPr="001A431D">
        <w:rPr>
          <w:rFonts w:ascii="Times New Roman" w:hAnsi="Times New Roman" w:cs="Times New Roman"/>
          <w:szCs w:val="20"/>
        </w:rPr>
        <w:t xml:space="preserve">) </w:t>
      </w:r>
      <w:r w:rsidR="000A65E4" w:rsidRPr="001A431D">
        <w:rPr>
          <w:rFonts w:ascii="Times New Roman" w:hAnsi="Times New Roman" w:cs="Times New Roman"/>
          <w:szCs w:val="20"/>
        </w:rPr>
        <w:t>[13].</w:t>
      </w:r>
      <w:r w:rsidRPr="001A431D">
        <w:rPr>
          <w:rFonts w:ascii="Times New Roman" w:hAnsi="Times New Roman" w:cs="Times New Roman"/>
          <w:szCs w:val="20"/>
        </w:rPr>
        <w:t xml:space="preserve"> These data indicated the anode side of the DFAFC has significant mass transfer limitations depending on the anode media diffusion properties and operating parameters such as temperature and fuel concentrations.</w:t>
      </w:r>
    </w:p>
    <w:p w:rsidR="001B2291" w:rsidRDefault="001B2291" w:rsidP="001B2291">
      <w:pPr>
        <w:outlineLvl w:val="0"/>
        <w:rPr>
          <w:rFonts w:ascii="Times New Roman" w:hAnsi="Times New Roman" w:cs="Times New Roman"/>
          <w:szCs w:val="20"/>
        </w:rPr>
      </w:pPr>
    </w:p>
    <w:p w:rsidR="0049729B" w:rsidRPr="001B2291" w:rsidRDefault="0049729B" w:rsidP="001B2291">
      <w:pPr>
        <w:outlineLvl w:val="0"/>
        <w:rPr>
          <w:rFonts w:ascii="Times New Roman" w:hAnsi="Times New Roman" w:cs="Times New Roman"/>
          <w:szCs w:val="20"/>
          <w:lang w:val="de-DE"/>
        </w:rPr>
      </w:pPr>
      <w:r w:rsidRPr="001A431D">
        <w:rPr>
          <w:rFonts w:ascii="Times New Roman" w:hAnsi="Times New Roman" w:cs="Times New Roman"/>
          <w:szCs w:val="20"/>
        </w:rPr>
        <w:t>Review of published literature indicates researchers have focused on a single cell DFAFC either in passive, semi-passive or active modes in order to improve performance. However, little has been published on the development of a DFAFC stack [</w:t>
      </w:r>
      <w:r w:rsidR="00865719" w:rsidRPr="001A431D">
        <w:rPr>
          <w:rFonts w:ascii="Times New Roman" w:hAnsi="Times New Roman" w:cs="Times New Roman"/>
          <w:szCs w:val="20"/>
        </w:rPr>
        <w:t>6,</w:t>
      </w:r>
      <w:r w:rsidR="001B2291">
        <w:rPr>
          <w:rFonts w:ascii="Times New Roman" w:hAnsi="Times New Roman" w:cs="Times New Roman"/>
          <w:szCs w:val="20"/>
        </w:rPr>
        <w:t xml:space="preserve"> </w:t>
      </w:r>
      <w:r w:rsidR="00865719" w:rsidRPr="001A431D">
        <w:rPr>
          <w:rFonts w:ascii="Times New Roman" w:hAnsi="Times New Roman" w:cs="Times New Roman"/>
          <w:szCs w:val="20"/>
        </w:rPr>
        <w:t>14</w:t>
      </w:r>
      <w:r w:rsidRPr="001A431D">
        <w:rPr>
          <w:rFonts w:ascii="Times New Roman" w:hAnsi="Times New Roman" w:cs="Times New Roman"/>
          <w:szCs w:val="20"/>
        </w:rPr>
        <w:t>]. In reality, passive-mode DFAFCs are more attractive, since they eliminate auxiliary devices such pumps for feeding fuel or a blower to supply air, and a simplified stack configuration for a passive DFAFC is highly desirable for portable applications.</w:t>
      </w:r>
    </w:p>
    <w:p w:rsidR="001A431D" w:rsidRPr="001A431D" w:rsidRDefault="001A431D" w:rsidP="0049729B">
      <w:pPr>
        <w:outlineLvl w:val="0"/>
        <w:rPr>
          <w:rFonts w:ascii="Times New Roman" w:hAnsi="Times New Roman" w:cs="Times New Roman"/>
          <w:szCs w:val="20"/>
        </w:rPr>
      </w:pPr>
    </w:p>
    <w:p w:rsidR="00785CA6" w:rsidRDefault="0049729B" w:rsidP="001B2291">
      <w:pPr>
        <w:outlineLvl w:val="0"/>
        <w:rPr>
          <w:rFonts w:ascii="Times New Roman" w:hAnsi="Times New Roman" w:cs="Times New Roman"/>
          <w:szCs w:val="20"/>
        </w:rPr>
      </w:pPr>
      <w:r w:rsidRPr="001A431D">
        <w:rPr>
          <w:rFonts w:ascii="Times New Roman" w:hAnsi="Times New Roman" w:cs="Times New Roman"/>
          <w:szCs w:val="20"/>
        </w:rPr>
        <w:t>In this study, an air-breathing stack for a direct formic acid fuel cell (DFAFC) was designed, fabricated and evaluated. The effects of catalyst loading, fuel concentrations, and MEA reactivation will be addressed on the basis of stack performance.</w:t>
      </w:r>
    </w:p>
    <w:p w:rsidR="001B2291" w:rsidRPr="00AF6D47" w:rsidRDefault="001B2291" w:rsidP="001B2291">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1A431D" w:rsidRPr="001A431D" w:rsidRDefault="001A431D" w:rsidP="001A431D">
      <w:pPr>
        <w:outlineLvl w:val="0"/>
        <w:rPr>
          <w:rFonts w:ascii="Times New Roman" w:hAnsi="Times New Roman" w:cs="Times New Roman"/>
          <w:b/>
          <w:szCs w:val="20"/>
        </w:rPr>
      </w:pPr>
      <w:r w:rsidRPr="001A431D">
        <w:rPr>
          <w:rFonts w:ascii="Times New Roman" w:hAnsi="Times New Roman" w:cs="Times New Roman"/>
          <w:b/>
          <w:szCs w:val="20"/>
        </w:rPr>
        <w:t xml:space="preserve">DFAFC </w:t>
      </w:r>
      <w:r w:rsidR="001B2291" w:rsidRPr="001A431D">
        <w:rPr>
          <w:rFonts w:ascii="Times New Roman" w:hAnsi="Times New Roman" w:cs="Times New Roman"/>
          <w:b/>
          <w:szCs w:val="20"/>
        </w:rPr>
        <w:t>stack design</w:t>
      </w:r>
    </w:p>
    <w:p w:rsidR="001A431D" w:rsidRPr="001A431D" w:rsidRDefault="001A431D" w:rsidP="001A431D">
      <w:pPr>
        <w:outlineLvl w:val="0"/>
        <w:rPr>
          <w:rFonts w:ascii="Times New Roman" w:hAnsi="Times New Roman" w:cs="Times New Roman"/>
          <w:szCs w:val="20"/>
        </w:rPr>
      </w:pPr>
      <w:r w:rsidRPr="001A431D">
        <w:rPr>
          <w:rFonts w:ascii="Times New Roman" w:hAnsi="Times New Roman" w:cs="Times New Roman"/>
          <w:szCs w:val="20"/>
        </w:rPr>
        <w:t>The DFAFC fuel cell stack consisted of six single cells, and each single fuel cell consisted of current collector plates, gaskets, membrane electrode assembly (MEA) and the end plate. Six single cells were combined to form a hexagon with the fuel reservoir located in the center of the stack, which allowed the formic acid fuel to be suppl</w:t>
      </w:r>
      <w:r w:rsidR="001B2291">
        <w:rPr>
          <w:rFonts w:ascii="Times New Roman" w:hAnsi="Times New Roman" w:cs="Times New Roman"/>
          <w:szCs w:val="20"/>
        </w:rPr>
        <w:t>ied passively to each cell (Figure</w:t>
      </w:r>
      <w:r w:rsidRPr="001A431D">
        <w:rPr>
          <w:rFonts w:ascii="Times New Roman" w:hAnsi="Times New Roman" w:cs="Times New Roman"/>
          <w:szCs w:val="20"/>
        </w:rPr>
        <w:t xml:space="preserve"> 1). The dimensions of the polycarbonate stack holder, including fuel reservoi</w:t>
      </w:r>
      <w:r w:rsidR="001B2291">
        <w:rPr>
          <w:rFonts w:ascii="Times New Roman" w:hAnsi="Times New Roman" w:cs="Times New Roman"/>
          <w:szCs w:val="20"/>
        </w:rPr>
        <w:t>r, were 143 mm x 124 mm x 30 mm s</w:t>
      </w:r>
      <w:r w:rsidRPr="001A431D">
        <w:rPr>
          <w:rFonts w:ascii="Times New Roman" w:hAnsi="Times New Roman" w:cs="Times New Roman"/>
          <w:szCs w:val="20"/>
        </w:rPr>
        <w:t>tainless steel (SS, 316L), 1 mm in thickness was used as the current collector plate. Polycarbonate (5 mm thickness) was used as the end plate for each cell and silicone rubber was used as a gasket. At the top of the stack, the cover and holder were constructed from acrylic material (3 mm), and two 3.0 mm circular holes were located in the cover to release any CO</w:t>
      </w:r>
      <w:r w:rsidRPr="001A431D">
        <w:rPr>
          <w:rFonts w:ascii="Times New Roman" w:hAnsi="Times New Roman" w:cs="Times New Roman"/>
          <w:szCs w:val="20"/>
          <w:vertAlign w:val="subscript"/>
        </w:rPr>
        <w:t>2</w:t>
      </w:r>
      <w:r w:rsidRPr="001A431D">
        <w:rPr>
          <w:rFonts w:ascii="Times New Roman" w:hAnsi="Times New Roman" w:cs="Times New Roman"/>
          <w:szCs w:val="20"/>
        </w:rPr>
        <w:t xml:space="preserve"> formed by the anode reaction. The plate had 12 small 3.1 mm holes which allowed passage of stainless steel bolts used to hold the cell components together. The overall weight of the stack was 560 g, without formic acid fuel.</w:t>
      </w:r>
    </w:p>
    <w:p w:rsidR="001A431D" w:rsidRPr="001A431D" w:rsidRDefault="001A431D" w:rsidP="001A431D">
      <w:pPr>
        <w:outlineLvl w:val="0"/>
        <w:rPr>
          <w:rFonts w:ascii="Times New Roman" w:hAnsi="Times New Roman" w:cs="Times New Roman"/>
          <w:szCs w:val="20"/>
        </w:rPr>
      </w:pPr>
    </w:p>
    <w:p w:rsidR="001A431D" w:rsidRPr="001A431D" w:rsidRDefault="001A431D" w:rsidP="001A431D">
      <w:pPr>
        <w:outlineLvl w:val="0"/>
        <w:rPr>
          <w:rFonts w:ascii="Times New Roman" w:hAnsi="Times New Roman" w:cs="Times New Roman"/>
          <w:szCs w:val="20"/>
          <w:lang w:val="en-MY"/>
        </w:rPr>
      </w:pPr>
      <w:r w:rsidRPr="001A431D">
        <w:rPr>
          <w:rFonts w:ascii="Times New Roman" w:hAnsi="Times New Roman" w:cs="Times New Roman"/>
          <w:noProof/>
          <w:szCs w:val="20"/>
          <w:lang w:eastAsia="en-US"/>
        </w:rPr>
        <w:drawing>
          <wp:inline distT="0" distB="0" distL="0" distR="0" wp14:anchorId="7045C2B6" wp14:editId="3F4BA5A5">
            <wp:extent cx="2624949" cy="1883391"/>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6242" cy="1884319"/>
                    </a:xfrm>
                    <a:prstGeom prst="rect">
                      <a:avLst/>
                    </a:prstGeom>
                    <a:noFill/>
                    <a:ln>
                      <a:noFill/>
                    </a:ln>
                  </pic:spPr>
                </pic:pic>
              </a:graphicData>
            </a:graphic>
          </wp:inline>
        </w:drawing>
      </w:r>
      <w:r w:rsidRPr="001A431D">
        <w:rPr>
          <w:rFonts w:ascii="Times New Roman" w:hAnsi="Times New Roman" w:cs="Times New Roman"/>
          <w:szCs w:val="20"/>
          <w:lang w:val="en-MY"/>
        </w:rPr>
        <w:t xml:space="preserve">  </w:t>
      </w:r>
      <w:r w:rsidRPr="001A431D">
        <w:rPr>
          <w:rFonts w:ascii="Times New Roman" w:hAnsi="Times New Roman" w:cs="Times New Roman"/>
          <w:noProof/>
          <w:szCs w:val="20"/>
          <w:lang w:eastAsia="en-US"/>
        </w:rPr>
        <w:drawing>
          <wp:inline distT="0" distB="0" distL="0" distR="0" wp14:anchorId="541E8993" wp14:editId="3290B60D">
            <wp:extent cx="2941092" cy="18902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5406" cy="1892988"/>
                    </a:xfrm>
                    <a:prstGeom prst="rect">
                      <a:avLst/>
                    </a:prstGeom>
                    <a:noFill/>
                    <a:ln>
                      <a:noFill/>
                    </a:ln>
                  </pic:spPr>
                </pic:pic>
              </a:graphicData>
            </a:graphic>
          </wp:inline>
        </w:drawing>
      </w:r>
    </w:p>
    <w:p w:rsidR="001B2291" w:rsidRDefault="001B2291" w:rsidP="001A431D">
      <w:pPr>
        <w:jc w:val="center"/>
        <w:outlineLvl w:val="0"/>
        <w:rPr>
          <w:rFonts w:ascii="Times New Roman" w:hAnsi="Times New Roman" w:cs="Times New Roman"/>
          <w:szCs w:val="20"/>
        </w:rPr>
      </w:pPr>
    </w:p>
    <w:p w:rsidR="001A431D" w:rsidRPr="001A431D" w:rsidRDefault="001A431D" w:rsidP="001B2291">
      <w:pPr>
        <w:ind w:left="851" w:hanging="851"/>
        <w:outlineLvl w:val="0"/>
        <w:rPr>
          <w:rFonts w:ascii="Times New Roman" w:hAnsi="Times New Roman" w:cs="Times New Roman"/>
          <w:szCs w:val="20"/>
        </w:rPr>
      </w:pPr>
      <w:proofErr w:type="gramStart"/>
      <w:r>
        <w:rPr>
          <w:rFonts w:ascii="Times New Roman" w:hAnsi="Times New Roman" w:cs="Times New Roman"/>
          <w:szCs w:val="20"/>
        </w:rPr>
        <w:t>Figure 1</w:t>
      </w:r>
      <w:r w:rsidR="001B2291">
        <w:rPr>
          <w:rFonts w:ascii="Times New Roman" w:hAnsi="Times New Roman" w:cs="Times New Roman"/>
          <w:szCs w:val="20"/>
        </w:rPr>
        <w:t>.</w:t>
      </w:r>
      <w:proofErr w:type="gramEnd"/>
      <w:r w:rsidR="001B2291">
        <w:rPr>
          <w:rFonts w:ascii="Times New Roman" w:hAnsi="Times New Roman" w:cs="Times New Roman"/>
          <w:szCs w:val="20"/>
        </w:rPr>
        <w:t xml:space="preserve"> </w:t>
      </w:r>
      <w:r w:rsidRPr="001A431D">
        <w:rPr>
          <w:rFonts w:ascii="Times New Roman" w:hAnsi="Times New Roman" w:cs="Times New Roman"/>
          <w:szCs w:val="20"/>
        </w:rPr>
        <w:t>DFAFC fuel cell stack developed in this study: (a) stack holder and (b) fuel reservoir of the DFAFC stack during performance testing</w:t>
      </w:r>
    </w:p>
    <w:p w:rsidR="001A431D" w:rsidRDefault="001A431D" w:rsidP="001A431D">
      <w:pPr>
        <w:outlineLvl w:val="0"/>
        <w:rPr>
          <w:rFonts w:ascii="Times New Roman" w:hAnsi="Times New Roman" w:cs="Times New Roman"/>
          <w:szCs w:val="20"/>
          <w:lang w:bidi="en-US"/>
        </w:rPr>
      </w:pPr>
    </w:p>
    <w:p w:rsidR="001A431D" w:rsidRPr="001A431D" w:rsidRDefault="001B2291" w:rsidP="001A431D">
      <w:pPr>
        <w:outlineLvl w:val="0"/>
        <w:rPr>
          <w:rFonts w:ascii="Times New Roman" w:hAnsi="Times New Roman" w:cs="Times New Roman"/>
          <w:b/>
          <w:szCs w:val="20"/>
          <w:lang w:bidi="en-US"/>
        </w:rPr>
      </w:pPr>
      <w:r>
        <w:rPr>
          <w:rFonts w:ascii="Times New Roman" w:hAnsi="Times New Roman" w:cs="Times New Roman"/>
          <w:b/>
          <w:szCs w:val="20"/>
          <w:lang w:bidi="en-US"/>
        </w:rPr>
        <w:t>MEA f</w:t>
      </w:r>
      <w:r w:rsidR="001A431D" w:rsidRPr="001A431D">
        <w:rPr>
          <w:rFonts w:ascii="Times New Roman" w:hAnsi="Times New Roman" w:cs="Times New Roman"/>
          <w:b/>
          <w:szCs w:val="20"/>
          <w:lang w:bidi="en-US"/>
        </w:rPr>
        <w:t>abrication</w:t>
      </w:r>
    </w:p>
    <w:p w:rsidR="001A431D" w:rsidRPr="001A431D" w:rsidRDefault="001A431D" w:rsidP="001D71A4">
      <w:pPr>
        <w:outlineLvl w:val="0"/>
        <w:rPr>
          <w:rFonts w:ascii="Times New Roman" w:hAnsi="Times New Roman" w:cs="Times New Roman"/>
          <w:szCs w:val="20"/>
          <w:lang w:bidi="en-US"/>
        </w:rPr>
      </w:pPr>
      <w:r w:rsidRPr="001A431D">
        <w:rPr>
          <w:rFonts w:ascii="Times New Roman" w:hAnsi="Times New Roman" w:cs="Times New Roman"/>
          <w:szCs w:val="20"/>
          <w:lang w:bidi="en-US"/>
        </w:rPr>
        <w:t>A membrane electrode assembly (MEA) with an active area of 2.0 cm</w:t>
      </w:r>
      <w:r w:rsidRPr="001A431D">
        <w:rPr>
          <w:rFonts w:ascii="Times New Roman" w:hAnsi="Times New Roman" w:cs="Times New Roman"/>
          <w:szCs w:val="20"/>
          <w:vertAlign w:val="superscript"/>
          <w:lang w:bidi="en-US"/>
        </w:rPr>
        <w:t>2</w:t>
      </w:r>
      <w:r w:rsidRPr="001A431D">
        <w:rPr>
          <w:rFonts w:ascii="Times New Roman" w:hAnsi="Times New Roman" w:cs="Times New Roman"/>
          <w:szCs w:val="20"/>
          <w:lang w:bidi="en-US"/>
        </w:rPr>
        <w:t xml:space="preserve"> was fabricated using the conventional brush painting technique. Commercial carbon </w:t>
      </w:r>
      <w:proofErr w:type="spellStart"/>
      <w:r w:rsidRPr="001A431D">
        <w:rPr>
          <w:rFonts w:ascii="Times New Roman" w:hAnsi="Times New Roman" w:cs="Times New Roman"/>
          <w:szCs w:val="20"/>
          <w:lang w:bidi="en-US"/>
        </w:rPr>
        <w:t>fibre</w:t>
      </w:r>
      <w:proofErr w:type="spellEnd"/>
      <w:r w:rsidRPr="001A431D">
        <w:rPr>
          <w:rFonts w:ascii="Times New Roman" w:hAnsi="Times New Roman" w:cs="Times New Roman"/>
          <w:szCs w:val="20"/>
          <w:lang w:bidi="en-US"/>
        </w:rPr>
        <w:t xml:space="preserve"> paper (E-TEK, USA) was used as a backing layer with a 2.0 mg cm</w:t>
      </w:r>
      <w:r w:rsidRPr="001A431D">
        <w:rPr>
          <w:rFonts w:ascii="Times New Roman" w:hAnsi="Times New Roman" w:cs="Times New Roman"/>
          <w:szCs w:val="20"/>
          <w:vertAlign w:val="superscript"/>
          <w:lang w:bidi="en-US"/>
        </w:rPr>
        <w:t>-2</w:t>
      </w:r>
      <w:r w:rsidRPr="001A431D">
        <w:rPr>
          <w:rFonts w:ascii="Times New Roman" w:hAnsi="Times New Roman" w:cs="Times New Roman"/>
          <w:szCs w:val="20"/>
          <w:lang w:bidi="en-US"/>
        </w:rPr>
        <w:t xml:space="preserve"> of carbon black loading serving as a diffusion layer at the anode and cathode. </w:t>
      </w:r>
      <w:proofErr w:type="spellStart"/>
      <w:r w:rsidRPr="001A431D">
        <w:rPr>
          <w:rFonts w:ascii="Times New Roman" w:hAnsi="Times New Roman" w:cs="Times New Roman"/>
          <w:szCs w:val="20"/>
          <w:lang w:bidi="en-US"/>
        </w:rPr>
        <w:t>Pd</w:t>
      </w:r>
      <w:proofErr w:type="spellEnd"/>
      <w:r w:rsidRPr="001A431D">
        <w:rPr>
          <w:rFonts w:ascii="Times New Roman" w:hAnsi="Times New Roman" w:cs="Times New Roman"/>
          <w:szCs w:val="20"/>
          <w:lang w:bidi="en-US"/>
        </w:rPr>
        <w:t xml:space="preserve">-black and </w:t>
      </w:r>
      <w:proofErr w:type="spellStart"/>
      <w:r w:rsidRPr="001A431D">
        <w:rPr>
          <w:rFonts w:ascii="Times New Roman" w:hAnsi="Times New Roman" w:cs="Times New Roman"/>
          <w:szCs w:val="20"/>
          <w:lang w:bidi="en-US"/>
        </w:rPr>
        <w:t>Pt</w:t>
      </w:r>
      <w:proofErr w:type="spellEnd"/>
      <w:r w:rsidRPr="001A431D">
        <w:rPr>
          <w:rFonts w:ascii="Times New Roman" w:hAnsi="Times New Roman" w:cs="Times New Roman"/>
          <w:szCs w:val="20"/>
          <w:lang w:bidi="en-US"/>
        </w:rPr>
        <w:t xml:space="preserve">-black (Johnson-Matthey) were used as the catalyst at the anode and cathode, respectively. These catalysts were mixed with isopropyl alcohol and a </w:t>
      </w:r>
      <w:proofErr w:type="spellStart"/>
      <w:r w:rsidRPr="001A431D">
        <w:rPr>
          <w:rFonts w:ascii="Times New Roman" w:hAnsi="Times New Roman" w:cs="Times New Roman"/>
          <w:szCs w:val="20"/>
          <w:lang w:bidi="en-US"/>
        </w:rPr>
        <w:t>Nafion</w:t>
      </w:r>
      <w:proofErr w:type="spellEnd"/>
      <w:r w:rsidRPr="001A431D">
        <w:rPr>
          <w:rFonts w:ascii="Times New Roman" w:hAnsi="Times New Roman" w:cs="Times New Roman"/>
          <w:szCs w:val="20"/>
          <w:lang w:bidi="en-US"/>
        </w:rPr>
        <w:t xml:space="preserve"> solution 5 </w:t>
      </w:r>
      <w:proofErr w:type="spellStart"/>
      <w:r w:rsidRPr="001A431D">
        <w:rPr>
          <w:rFonts w:ascii="Times New Roman" w:hAnsi="Times New Roman" w:cs="Times New Roman"/>
          <w:szCs w:val="20"/>
          <w:lang w:bidi="en-US"/>
        </w:rPr>
        <w:t>wt</w:t>
      </w:r>
      <w:proofErr w:type="spellEnd"/>
      <w:r w:rsidRPr="001A431D">
        <w:rPr>
          <w:rFonts w:ascii="Times New Roman" w:hAnsi="Times New Roman" w:cs="Times New Roman"/>
          <w:szCs w:val="20"/>
          <w:lang w:bidi="en-US"/>
        </w:rPr>
        <w:t>% (Wako Pure Chemical Industries, Ltd.) to produce catalyst ink which was used to prepare the catalyst layer for the anode and cathode electrodes. Catalyst loading was fixed at 10 mg cm</w:t>
      </w:r>
      <w:r w:rsidRPr="001A431D">
        <w:rPr>
          <w:rFonts w:ascii="Times New Roman" w:hAnsi="Times New Roman" w:cs="Times New Roman"/>
          <w:szCs w:val="20"/>
          <w:vertAlign w:val="superscript"/>
          <w:lang w:bidi="en-US"/>
        </w:rPr>
        <w:t>-2</w:t>
      </w:r>
      <w:r w:rsidRPr="001A431D">
        <w:rPr>
          <w:rFonts w:ascii="Times New Roman" w:hAnsi="Times New Roman" w:cs="Times New Roman"/>
          <w:szCs w:val="20"/>
          <w:lang w:bidi="en-US"/>
        </w:rPr>
        <w:t xml:space="preserve"> for the cathode, while loading was 6, 8 and 10 mg cm</w:t>
      </w:r>
      <w:r w:rsidRPr="001A431D">
        <w:rPr>
          <w:rFonts w:ascii="Times New Roman" w:hAnsi="Times New Roman" w:cs="Times New Roman"/>
          <w:szCs w:val="20"/>
          <w:vertAlign w:val="superscript"/>
          <w:lang w:bidi="en-US"/>
        </w:rPr>
        <w:t>-2</w:t>
      </w:r>
      <w:r w:rsidRPr="001A431D">
        <w:rPr>
          <w:rFonts w:ascii="Times New Roman" w:hAnsi="Times New Roman" w:cs="Times New Roman"/>
          <w:szCs w:val="20"/>
          <w:lang w:bidi="en-US"/>
        </w:rPr>
        <w:t xml:space="preserve"> at the anode. The MEA was assembled by sandwiching the NRE 212 electrolyte membrane (DuPont™) between the anode and the cathode and hot pressing at 135</w:t>
      </w:r>
      <w:r w:rsidRPr="001A431D">
        <w:rPr>
          <w:rFonts w:ascii="Times New Roman" w:hAnsi="Times New Roman" w:cs="Times New Roman"/>
          <w:szCs w:val="20"/>
          <w:vertAlign w:val="superscript"/>
          <w:lang w:bidi="en-US"/>
        </w:rPr>
        <w:t>o</w:t>
      </w:r>
      <w:r w:rsidRPr="001A431D">
        <w:rPr>
          <w:rFonts w:ascii="Times New Roman" w:hAnsi="Times New Roman" w:cs="Times New Roman"/>
          <w:szCs w:val="20"/>
          <w:lang w:bidi="en-US"/>
        </w:rPr>
        <w:t xml:space="preserve">C and 4 MPa for 3 min. </w:t>
      </w:r>
    </w:p>
    <w:p w:rsidR="001A431D" w:rsidRPr="001A431D" w:rsidRDefault="001A431D" w:rsidP="001A431D">
      <w:pPr>
        <w:outlineLvl w:val="0"/>
        <w:rPr>
          <w:rFonts w:ascii="Times New Roman" w:hAnsi="Times New Roman" w:cs="Times New Roman"/>
          <w:b/>
          <w:szCs w:val="20"/>
        </w:rPr>
      </w:pPr>
      <w:r w:rsidRPr="001A431D">
        <w:rPr>
          <w:rFonts w:ascii="Times New Roman" w:hAnsi="Times New Roman" w:cs="Times New Roman"/>
          <w:b/>
          <w:szCs w:val="20"/>
        </w:rPr>
        <w:lastRenderedPageBreak/>
        <w:t xml:space="preserve">DFAFC </w:t>
      </w:r>
      <w:r w:rsidR="001B2291">
        <w:rPr>
          <w:rFonts w:ascii="Times New Roman" w:hAnsi="Times New Roman" w:cs="Times New Roman"/>
          <w:b/>
          <w:szCs w:val="20"/>
        </w:rPr>
        <w:t>s</w:t>
      </w:r>
      <w:r w:rsidR="001B2291" w:rsidRPr="001A431D">
        <w:rPr>
          <w:rFonts w:ascii="Times New Roman" w:hAnsi="Times New Roman" w:cs="Times New Roman"/>
          <w:b/>
          <w:szCs w:val="20"/>
        </w:rPr>
        <w:t xml:space="preserve">tack </w:t>
      </w:r>
      <w:r w:rsidR="001B2291">
        <w:rPr>
          <w:rFonts w:ascii="Times New Roman" w:hAnsi="Times New Roman" w:cs="Times New Roman"/>
          <w:b/>
          <w:szCs w:val="20"/>
        </w:rPr>
        <w:t>operation and long t</w:t>
      </w:r>
      <w:r w:rsidR="001B2291" w:rsidRPr="001A431D">
        <w:rPr>
          <w:rFonts w:ascii="Times New Roman" w:hAnsi="Times New Roman" w:cs="Times New Roman"/>
          <w:b/>
          <w:szCs w:val="20"/>
        </w:rPr>
        <w:t>erm</w:t>
      </w:r>
      <w:r w:rsidR="001B2291">
        <w:rPr>
          <w:rFonts w:ascii="Times New Roman" w:hAnsi="Times New Roman" w:cs="Times New Roman"/>
          <w:b/>
          <w:szCs w:val="20"/>
        </w:rPr>
        <w:t xml:space="preserve"> p</w:t>
      </w:r>
      <w:r w:rsidR="001B2291" w:rsidRPr="001A431D">
        <w:rPr>
          <w:rFonts w:ascii="Times New Roman" w:hAnsi="Times New Roman" w:cs="Times New Roman"/>
          <w:b/>
          <w:szCs w:val="20"/>
        </w:rPr>
        <w:t>erformance</w:t>
      </w:r>
    </w:p>
    <w:p w:rsidR="001A431D" w:rsidRDefault="001A431D" w:rsidP="001B2291">
      <w:pPr>
        <w:outlineLvl w:val="0"/>
        <w:rPr>
          <w:rFonts w:ascii="Times New Roman" w:hAnsi="Times New Roman" w:cs="Times New Roman"/>
          <w:szCs w:val="20"/>
        </w:rPr>
      </w:pPr>
      <w:r w:rsidRPr="001A431D">
        <w:rPr>
          <w:rFonts w:ascii="Times New Roman" w:hAnsi="Times New Roman" w:cs="Times New Roman"/>
          <w:szCs w:val="20"/>
        </w:rPr>
        <w:t>To activate the MEAs, the stack was flushed with pure hydrogen (H</w:t>
      </w:r>
      <w:r w:rsidRPr="001A431D">
        <w:rPr>
          <w:rFonts w:ascii="Times New Roman" w:hAnsi="Times New Roman" w:cs="Times New Roman"/>
          <w:szCs w:val="20"/>
          <w:vertAlign w:val="subscript"/>
        </w:rPr>
        <w:t>2</w:t>
      </w:r>
      <w:r w:rsidRPr="001A431D">
        <w:rPr>
          <w:rFonts w:ascii="Times New Roman" w:hAnsi="Times New Roman" w:cs="Times New Roman"/>
          <w:szCs w:val="20"/>
        </w:rPr>
        <w:t>) gas at 500 ml min</w:t>
      </w:r>
      <w:r w:rsidRPr="001A431D">
        <w:rPr>
          <w:rFonts w:ascii="Times New Roman" w:hAnsi="Times New Roman" w:cs="Times New Roman"/>
          <w:szCs w:val="20"/>
          <w:vertAlign w:val="superscript"/>
        </w:rPr>
        <w:t>-1</w:t>
      </w:r>
      <w:r w:rsidRPr="001A431D">
        <w:rPr>
          <w:rFonts w:ascii="Times New Roman" w:hAnsi="Times New Roman" w:cs="Times New Roman"/>
          <w:szCs w:val="20"/>
        </w:rPr>
        <w:t xml:space="preserve"> for one hour (pre-treatment mode). The DFAFC stack was then operated at ambient room conditions at various fuel concentrations and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loadings (for the MEA). Formic </w:t>
      </w:r>
      <w:r w:rsidR="001B2291">
        <w:rPr>
          <w:rFonts w:ascii="Times New Roman" w:hAnsi="Times New Roman" w:cs="Times New Roman"/>
          <w:szCs w:val="20"/>
        </w:rPr>
        <w:t>acid solution (2 to 10 M, 150 mL</w:t>
      </w:r>
      <w:r w:rsidRPr="001A431D">
        <w:rPr>
          <w:rFonts w:ascii="Times New Roman" w:hAnsi="Times New Roman" w:cs="Times New Roman"/>
          <w:szCs w:val="20"/>
        </w:rPr>
        <w:t>) was added to the reservoir and the cathode exposed to ambient air. Each cell (1</w:t>
      </w:r>
      <w:r w:rsidR="001B2291">
        <w:rPr>
          <w:rFonts w:ascii="Times New Roman" w:hAnsi="Times New Roman" w:cs="Times New Roman"/>
          <w:szCs w:val="20"/>
        </w:rPr>
        <w:t xml:space="preserve"> – </w:t>
      </w:r>
      <w:r w:rsidRPr="001A431D">
        <w:rPr>
          <w:rFonts w:ascii="Times New Roman" w:hAnsi="Times New Roman" w:cs="Times New Roman"/>
          <w:szCs w:val="20"/>
        </w:rPr>
        <w:t xml:space="preserve">6) was connected in series in order to measure the performance of stack during operation and power generation was conducted at a 2.4 V for 2 hours. The electrochemical performance of the cell was measured using a </w:t>
      </w:r>
      <w:proofErr w:type="spellStart"/>
      <w:r w:rsidRPr="001A431D">
        <w:rPr>
          <w:rFonts w:ascii="Times New Roman" w:hAnsi="Times New Roman" w:cs="Times New Roman"/>
          <w:szCs w:val="20"/>
        </w:rPr>
        <w:t>Potentiostat</w:t>
      </w:r>
      <w:proofErr w:type="spellEnd"/>
      <w:r w:rsidRPr="001A431D">
        <w:rPr>
          <w:rFonts w:ascii="Times New Roman" w:hAnsi="Times New Roman" w:cs="Times New Roman"/>
          <w:szCs w:val="20"/>
        </w:rPr>
        <w:t>/</w:t>
      </w:r>
      <w:proofErr w:type="spellStart"/>
      <w:r w:rsidRPr="001A431D">
        <w:rPr>
          <w:rFonts w:ascii="Times New Roman" w:hAnsi="Times New Roman" w:cs="Times New Roman"/>
          <w:szCs w:val="20"/>
        </w:rPr>
        <w:t>Galvanostat</w:t>
      </w:r>
      <w:proofErr w:type="spellEnd"/>
      <w:r w:rsidRPr="001A431D">
        <w:rPr>
          <w:rFonts w:ascii="Times New Roman" w:hAnsi="Times New Roman" w:cs="Times New Roman"/>
          <w:szCs w:val="20"/>
        </w:rPr>
        <w:t xml:space="preserve"> WMPG1000 model (</w:t>
      </w:r>
      <w:proofErr w:type="spellStart"/>
      <w:r w:rsidRPr="001A431D">
        <w:rPr>
          <w:rFonts w:ascii="Times New Roman" w:hAnsi="Times New Roman" w:cs="Times New Roman"/>
          <w:szCs w:val="20"/>
        </w:rPr>
        <w:t>WonATech</w:t>
      </w:r>
      <w:proofErr w:type="spellEnd"/>
      <w:r w:rsidRPr="001A431D">
        <w:rPr>
          <w:rFonts w:ascii="Times New Roman" w:hAnsi="Times New Roman" w:cs="Times New Roman"/>
          <w:szCs w:val="20"/>
        </w:rPr>
        <w:t>, Korea) though only one cell of cell 1 could be measured due to a limited channel to measure the electrochemical performance and will be represented the performance profile for each single cell. Long-term performance testing (over 24</w:t>
      </w:r>
      <w:r w:rsidR="001B2291">
        <w:rPr>
          <w:rFonts w:ascii="Times New Roman" w:hAnsi="Times New Roman" w:cs="Times New Roman"/>
          <w:szCs w:val="20"/>
        </w:rPr>
        <w:t xml:space="preserve"> hours</w:t>
      </w:r>
      <w:r w:rsidRPr="001A431D">
        <w:rPr>
          <w:rFonts w:ascii="Times New Roman" w:hAnsi="Times New Roman" w:cs="Times New Roman"/>
          <w:szCs w:val="20"/>
        </w:rPr>
        <w:t>) was also conducted and after a certain time (nearly 27 h</w:t>
      </w:r>
      <w:r w:rsidR="001B2291">
        <w:rPr>
          <w:rFonts w:ascii="Times New Roman" w:hAnsi="Times New Roman" w:cs="Times New Roman"/>
          <w:szCs w:val="20"/>
        </w:rPr>
        <w:t>ours</w:t>
      </w:r>
      <w:r w:rsidRPr="001A431D">
        <w:rPr>
          <w:rFonts w:ascii="Times New Roman" w:hAnsi="Times New Roman" w:cs="Times New Roman"/>
          <w:szCs w:val="20"/>
        </w:rPr>
        <w:t>), the cell was refueled, with or without reactivation of the MEAs by the water-washing technique. During washing, the cell or stack was washed several times (more than three times) using deionized water to eliminate or reduce adsorption of any impurities (such as carbon monoxide, CO).</w:t>
      </w:r>
    </w:p>
    <w:p w:rsidR="00785CA6" w:rsidRDefault="00785CA6"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1A431D" w:rsidRPr="001A431D" w:rsidRDefault="001A431D" w:rsidP="001A431D">
      <w:pPr>
        <w:outlineLvl w:val="0"/>
        <w:rPr>
          <w:rFonts w:ascii="Times New Roman" w:hAnsi="Times New Roman" w:cs="Times New Roman"/>
          <w:b/>
          <w:szCs w:val="20"/>
        </w:rPr>
      </w:pPr>
      <w:r w:rsidRPr="001A431D">
        <w:rPr>
          <w:rFonts w:ascii="Times New Roman" w:hAnsi="Times New Roman" w:cs="Times New Roman"/>
          <w:b/>
          <w:szCs w:val="20"/>
        </w:rPr>
        <w:t xml:space="preserve">Power </w:t>
      </w:r>
      <w:r w:rsidR="001D71A4" w:rsidRPr="001A431D">
        <w:rPr>
          <w:rFonts w:ascii="Times New Roman" w:hAnsi="Times New Roman" w:cs="Times New Roman"/>
          <w:b/>
          <w:szCs w:val="20"/>
        </w:rPr>
        <w:t>profiles and effect of fuel concentration on performance</w:t>
      </w:r>
    </w:p>
    <w:p w:rsidR="001A431D" w:rsidRDefault="001A431D" w:rsidP="001A431D">
      <w:pPr>
        <w:outlineLvl w:val="0"/>
        <w:rPr>
          <w:rFonts w:ascii="Times New Roman" w:hAnsi="Times New Roman" w:cs="Times New Roman"/>
          <w:szCs w:val="20"/>
        </w:rPr>
      </w:pPr>
      <w:r w:rsidRPr="001A431D">
        <w:rPr>
          <w:rFonts w:ascii="Times New Roman" w:hAnsi="Times New Roman" w:cs="Times New Roman"/>
          <w:szCs w:val="20"/>
        </w:rPr>
        <w:t>Figure 2 shows the power profiles obtained over 120 min for cell 1, while Figure 3 shows the power profiles for the direct formic acid fuel cell (DFAFC) using 10 mg cm</w:t>
      </w:r>
      <w:r w:rsidRPr="001A431D">
        <w:rPr>
          <w:rFonts w:ascii="Times New Roman" w:hAnsi="Times New Roman" w:cs="Times New Roman"/>
          <w:szCs w:val="20"/>
          <w:vertAlign w:val="superscript"/>
        </w:rPr>
        <w:t>-2</w:t>
      </w:r>
      <w:r w:rsidRPr="001A431D">
        <w:rPr>
          <w:rFonts w:ascii="Times New Roman" w:hAnsi="Times New Roman" w:cs="Times New Roman"/>
          <w:szCs w:val="20"/>
        </w:rPr>
        <w:t xml:space="preserve">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loading at the anode and formic acid concentrations varying from 2M to 10M. For all the cases in Figure 2 and Figure 3 (single cell or stack), at the beginning of cell operation, power values were unstable with largely decreasing from initial by two or three times larger than a stable power obtained before became nearly stable with time.</w:t>
      </w:r>
    </w:p>
    <w:p w:rsidR="001D71A4" w:rsidRPr="001A431D" w:rsidRDefault="001D71A4" w:rsidP="001A431D">
      <w:pPr>
        <w:outlineLvl w:val="0"/>
        <w:rPr>
          <w:rFonts w:ascii="Times New Roman" w:hAnsi="Times New Roman" w:cs="Times New Roman"/>
          <w:szCs w:val="20"/>
        </w:rPr>
      </w:pPr>
    </w:p>
    <w:p w:rsidR="001A431D" w:rsidRDefault="001A431D" w:rsidP="001A431D">
      <w:pPr>
        <w:jc w:val="center"/>
        <w:outlineLvl w:val="0"/>
        <w:rPr>
          <w:rFonts w:ascii="Times New Roman" w:hAnsi="Times New Roman" w:cs="Times New Roman"/>
          <w:szCs w:val="20"/>
        </w:rPr>
      </w:pPr>
      <w:r w:rsidRPr="001A431D">
        <w:rPr>
          <w:rFonts w:ascii="Times New Roman" w:hAnsi="Times New Roman" w:cs="Times New Roman"/>
          <w:noProof/>
          <w:szCs w:val="20"/>
          <w:lang w:eastAsia="en-US"/>
        </w:rPr>
        <w:drawing>
          <wp:inline distT="0" distB="0" distL="0" distR="0" wp14:anchorId="1E453BCB" wp14:editId="6113ABBE">
            <wp:extent cx="2959200" cy="2307600"/>
            <wp:effectExtent l="19050" t="19050" r="12700" b="165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9200" cy="2307600"/>
                    </a:xfrm>
                    <a:prstGeom prst="rect">
                      <a:avLst/>
                    </a:prstGeom>
                    <a:noFill/>
                    <a:ln>
                      <a:solidFill>
                        <a:schemeClr val="tx1"/>
                      </a:solidFill>
                    </a:ln>
                  </pic:spPr>
                </pic:pic>
              </a:graphicData>
            </a:graphic>
          </wp:inline>
        </w:drawing>
      </w:r>
    </w:p>
    <w:p w:rsidR="001D71A4" w:rsidRPr="001A431D" w:rsidRDefault="001D71A4" w:rsidP="001A431D">
      <w:pPr>
        <w:jc w:val="center"/>
        <w:outlineLvl w:val="0"/>
        <w:rPr>
          <w:rFonts w:ascii="Times New Roman" w:hAnsi="Times New Roman" w:cs="Times New Roman"/>
          <w:szCs w:val="20"/>
        </w:rPr>
      </w:pPr>
    </w:p>
    <w:p w:rsidR="001A431D" w:rsidRDefault="001A431D" w:rsidP="001D71A4">
      <w:pPr>
        <w:ind w:left="851" w:hanging="851"/>
        <w:outlineLvl w:val="0"/>
        <w:rPr>
          <w:rFonts w:ascii="Times New Roman" w:hAnsi="Times New Roman" w:cs="Times New Roman"/>
          <w:szCs w:val="20"/>
        </w:rPr>
      </w:pPr>
      <w:proofErr w:type="gramStart"/>
      <w:r>
        <w:rPr>
          <w:rFonts w:ascii="Times New Roman" w:hAnsi="Times New Roman" w:cs="Times New Roman"/>
          <w:szCs w:val="20"/>
        </w:rPr>
        <w:t>Figure 2</w:t>
      </w:r>
      <w:r w:rsidR="001D71A4">
        <w:rPr>
          <w:rFonts w:ascii="Times New Roman" w:hAnsi="Times New Roman" w:cs="Times New Roman"/>
          <w:szCs w:val="20"/>
        </w:rPr>
        <w:t>.</w:t>
      </w:r>
      <w:proofErr w:type="gramEnd"/>
      <w:r w:rsidR="001D71A4">
        <w:rPr>
          <w:rFonts w:ascii="Times New Roman" w:hAnsi="Times New Roman" w:cs="Times New Roman"/>
          <w:szCs w:val="20"/>
        </w:rPr>
        <w:t xml:space="preserve"> </w:t>
      </w:r>
      <w:r w:rsidRPr="001A431D">
        <w:rPr>
          <w:rFonts w:ascii="Times New Roman" w:hAnsi="Times New Roman" w:cs="Times New Roman"/>
          <w:szCs w:val="20"/>
        </w:rPr>
        <w:t>DFAFC power profiles for cell 1 at 10 mg cm</w:t>
      </w:r>
      <w:r w:rsidRPr="001A431D">
        <w:rPr>
          <w:rFonts w:ascii="Times New Roman" w:hAnsi="Times New Roman" w:cs="Times New Roman"/>
          <w:szCs w:val="20"/>
          <w:vertAlign w:val="superscript"/>
        </w:rPr>
        <w:t>-2</w:t>
      </w:r>
      <w:r w:rsidRPr="001A431D">
        <w:rPr>
          <w:rFonts w:ascii="Times New Roman" w:hAnsi="Times New Roman" w:cs="Times New Roman"/>
          <w:szCs w:val="20"/>
        </w:rPr>
        <w:t xml:space="preserve">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loading at anode and different formic acid concentrations</w:t>
      </w:r>
    </w:p>
    <w:p w:rsidR="001D71A4" w:rsidRPr="001A431D" w:rsidRDefault="001D71A4" w:rsidP="001D71A4">
      <w:pPr>
        <w:ind w:left="851" w:hanging="851"/>
        <w:outlineLvl w:val="0"/>
        <w:rPr>
          <w:rFonts w:ascii="Times New Roman" w:hAnsi="Times New Roman" w:cs="Times New Roman"/>
          <w:szCs w:val="20"/>
        </w:rPr>
      </w:pPr>
    </w:p>
    <w:p w:rsidR="001A431D" w:rsidRDefault="001A431D" w:rsidP="001A431D">
      <w:pPr>
        <w:jc w:val="center"/>
        <w:outlineLvl w:val="0"/>
        <w:rPr>
          <w:rFonts w:ascii="Times New Roman" w:hAnsi="Times New Roman" w:cs="Times New Roman"/>
          <w:szCs w:val="20"/>
        </w:rPr>
      </w:pPr>
      <w:r w:rsidRPr="001A431D">
        <w:rPr>
          <w:rFonts w:ascii="Times New Roman" w:hAnsi="Times New Roman" w:cs="Times New Roman"/>
          <w:noProof/>
          <w:szCs w:val="20"/>
          <w:lang w:eastAsia="en-US"/>
        </w:rPr>
        <w:drawing>
          <wp:inline distT="0" distB="0" distL="0" distR="0" wp14:anchorId="4AB07F6D" wp14:editId="7015458C">
            <wp:extent cx="2890800" cy="2192400"/>
            <wp:effectExtent l="19050" t="19050" r="24130" b="177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0800" cy="2192400"/>
                    </a:xfrm>
                    <a:prstGeom prst="rect">
                      <a:avLst/>
                    </a:prstGeom>
                    <a:noFill/>
                    <a:ln>
                      <a:solidFill>
                        <a:schemeClr val="tx1"/>
                      </a:solidFill>
                    </a:ln>
                  </pic:spPr>
                </pic:pic>
              </a:graphicData>
            </a:graphic>
          </wp:inline>
        </w:drawing>
      </w:r>
    </w:p>
    <w:p w:rsidR="001D71A4" w:rsidRPr="001A431D" w:rsidRDefault="001D71A4" w:rsidP="001A431D">
      <w:pPr>
        <w:jc w:val="center"/>
        <w:outlineLvl w:val="0"/>
        <w:rPr>
          <w:rFonts w:ascii="Times New Roman" w:hAnsi="Times New Roman" w:cs="Times New Roman"/>
          <w:szCs w:val="20"/>
        </w:rPr>
      </w:pPr>
    </w:p>
    <w:p w:rsidR="001A431D" w:rsidRDefault="001D71A4" w:rsidP="001D71A4">
      <w:pPr>
        <w:ind w:left="851" w:hanging="851"/>
        <w:outlineLvl w:val="0"/>
        <w:rPr>
          <w:rFonts w:ascii="Times New Roman" w:hAnsi="Times New Roman" w:cs="Times New Roman"/>
          <w:szCs w:val="20"/>
        </w:rPr>
      </w:pPr>
      <w:proofErr w:type="gramStart"/>
      <w:r>
        <w:rPr>
          <w:rFonts w:ascii="Times New Roman" w:hAnsi="Times New Roman" w:cs="Times New Roman"/>
          <w:szCs w:val="20"/>
        </w:rPr>
        <w:t>Figure 3.</w:t>
      </w:r>
      <w:proofErr w:type="gramEnd"/>
      <w:r>
        <w:rPr>
          <w:rFonts w:ascii="Times New Roman" w:hAnsi="Times New Roman" w:cs="Times New Roman"/>
          <w:szCs w:val="20"/>
        </w:rPr>
        <w:t xml:space="preserve"> </w:t>
      </w:r>
      <w:r w:rsidR="001A431D" w:rsidRPr="001A431D">
        <w:rPr>
          <w:rFonts w:ascii="Times New Roman" w:hAnsi="Times New Roman" w:cs="Times New Roman"/>
          <w:szCs w:val="20"/>
        </w:rPr>
        <w:t>DFAFC power profiles for stack at 10 mg cm</w:t>
      </w:r>
      <w:r w:rsidR="001A431D" w:rsidRPr="001A431D">
        <w:rPr>
          <w:rFonts w:ascii="Times New Roman" w:hAnsi="Times New Roman" w:cs="Times New Roman"/>
          <w:szCs w:val="20"/>
          <w:vertAlign w:val="superscript"/>
        </w:rPr>
        <w:t>-2</w:t>
      </w:r>
      <w:r w:rsidR="001A431D" w:rsidRPr="001A431D">
        <w:rPr>
          <w:rFonts w:ascii="Times New Roman" w:hAnsi="Times New Roman" w:cs="Times New Roman"/>
          <w:szCs w:val="20"/>
        </w:rPr>
        <w:t xml:space="preserve"> </w:t>
      </w:r>
      <w:proofErr w:type="spellStart"/>
      <w:r w:rsidR="001A431D" w:rsidRPr="001A431D">
        <w:rPr>
          <w:rFonts w:ascii="Times New Roman" w:hAnsi="Times New Roman" w:cs="Times New Roman"/>
          <w:szCs w:val="20"/>
        </w:rPr>
        <w:t>Pd</w:t>
      </w:r>
      <w:proofErr w:type="spellEnd"/>
      <w:r w:rsidR="001A431D" w:rsidRPr="001A431D">
        <w:rPr>
          <w:rFonts w:ascii="Times New Roman" w:hAnsi="Times New Roman" w:cs="Times New Roman"/>
          <w:szCs w:val="20"/>
        </w:rPr>
        <w:t xml:space="preserve"> loading at anode and diffe</w:t>
      </w:r>
      <w:r>
        <w:rPr>
          <w:rFonts w:ascii="Times New Roman" w:hAnsi="Times New Roman" w:cs="Times New Roman"/>
          <w:szCs w:val="20"/>
        </w:rPr>
        <w:t>rent formic acid concentrations</w:t>
      </w:r>
    </w:p>
    <w:p w:rsidR="001A431D" w:rsidRDefault="001A431D" w:rsidP="001A431D">
      <w:pPr>
        <w:outlineLvl w:val="0"/>
        <w:rPr>
          <w:rFonts w:ascii="Times New Roman" w:hAnsi="Times New Roman" w:cs="Times New Roman"/>
          <w:szCs w:val="20"/>
        </w:rPr>
      </w:pPr>
      <w:r w:rsidRPr="001A431D">
        <w:rPr>
          <w:rFonts w:ascii="Times New Roman" w:hAnsi="Times New Roman" w:cs="Times New Roman"/>
          <w:szCs w:val="20"/>
        </w:rPr>
        <w:lastRenderedPageBreak/>
        <w:t>The unstable power could be related to the conditions of cell 1 and due to mass transport limitations at the anode or water flooding at the cathode at high concentrations (7</w:t>
      </w:r>
      <w:r w:rsidR="001D71A4">
        <w:rPr>
          <w:rFonts w:ascii="Times New Roman" w:hAnsi="Times New Roman" w:cs="Times New Roman"/>
          <w:szCs w:val="20"/>
        </w:rPr>
        <w:t xml:space="preserve"> </w:t>
      </w:r>
      <w:r w:rsidRPr="001A431D">
        <w:rPr>
          <w:rFonts w:ascii="Times New Roman" w:hAnsi="Times New Roman" w:cs="Times New Roman"/>
          <w:szCs w:val="20"/>
        </w:rPr>
        <w:t>M and 10</w:t>
      </w:r>
      <w:r w:rsidR="001D71A4">
        <w:rPr>
          <w:rFonts w:ascii="Times New Roman" w:hAnsi="Times New Roman" w:cs="Times New Roman"/>
          <w:szCs w:val="20"/>
        </w:rPr>
        <w:t xml:space="preserve"> </w:t>
      </w:r>
      <w:r w:rsidRPr="001A431D">
        <w:rPr>
          <w:rFonts w:ascii="Times New Roman" w:hAnsi="Times New Roman" w:cs="Times New Roman"/>
          <w:szCs w:val="20"/>
        </w:rPr>
        <w:t>M). When fueled with 10</w:t>
      </w:r>
      <w:r w:rsidR="001D71A4">
        <w:rPr>
          <w:rFonts w:ascii="Times New Roman" w:hAnsi="Times New Roman" w:cs="Times New Roman"/>
          <w:szCs w:val="20"/>
        </w:rPr>
        <w:t xml:space="preserve"> </w:t>
      </w:r>
      <w:r w:rsidRPr="001A431D">
        <w:rPr>
          <w:rFonts w:ascii="Times New Roman" w:hAnsi="Times New Roman" w:cs="Times New Roman"/>
          <w:szCs w:val="20"/>
        </w:rPr>
        <w:t xml:space="preserve">M formic acid, the power profile for the DFAFC stack rapidly decreased over 120 min from 240.8 </w:t>
      </w:r>
      <w:proofErr w:type="spellStart"/>
      <w:r w:rsidRPr="001A431D">
        <w:rPr>
          <w:rFonts w:ascii="Times New Roman" w:hAnsi="Times New Roman" w:cs="Times New Roman"/>
          <w:szCs w:val="20"/>
        </w:rPr>
        <w:t>mW</w:t>
      </w:r>
      <w:proofErr w:type="spellEnd"/>
      <w:r w:rsidRPr="001A431D">
        <w:rPr>
          <w:rFonts w:ascii="Times New Roman" w:hAnsi="Times New Roman" w:cs="Times New Roman"/>
          <w:szCs w:val="20"/>
        </w:rPr>
        <w:t xml:space="preserve"> to 80.5 </w:t>
      </w:r>
      <w:proofErr w:type="spellStart"/>
      <w:r w:rsidRPr="001A431D">
        <w:rPr>
          <w:rFonts w:ascii="Times New Roman" w:hAnsi="Times New Roman" w:cs="Times New Roman"/>
          <w:szCs w:val="20"/>
        </w:rPr>
        <w:t>mW</w:t>
      </w:r>
      <w:proofErr w:type="spellEnd"/>
      <w:r w:rsidRPr="001A431D">
        <w:rPr>
          <w:rFonts w:ascii="Times New Roman" w:hAnsi="Times New Roman" w:cs="Times New Roman"/>
          <w:szCs w:val="20"/>
        </w:rPr>
        <w:t>. This could be due to high formic acid crossover from the anode to the cathode which directly affected the electrochemical DFAFC</w:t>
      </w:r>
      <w:r w:rsidRPr="001A431D" w:rsidDel="00876DA9">
        <w:rPr>
          <w:rFonts w:ascii="Times New Roman" w:hAnsi="Times New Roman" w:cs="Times New Roman"/>
          <w:szCs w:val="20"/>
        </w:rPr>
        <w:t xml:space="preserve"> </w:t>
      </w:r>
      <w:r w:rsidRPr="001A431D">
        <w:rPr>
          <w:rFonts w:ascii="Times New Roman" w:hAnsi="Times New Roman" w:cs="Times New Roman"/>
          <w:szCs w:val="20"/>
        </w:rPr>
        <w:t>reaction, and decreased stack performance.</w:t>
      </w:r>
    </w:p>
    <w:p w:rsidR="00813B42" w:rsidRDefault="00813B42" w:rsidP="001A431D">
      <w:pPr>
        <w:outlineLvl w:val="0"/>
        <w:rPr>
          <w:rFonts w:ascii="Times New Roman" w:hAnsi="Times New Roman" w:cs="Times New Roman"/>
          <w:szCs w:val="20"/>
        </w:rPr>
      </w:pPr>
    </w:p>
    <w:p w:rsidR="00813B42" w:rsidRDefault="00813B42" w:rsidP="00813B42">
      <w:pPr>
        <w:outlineLvl w:val="0"/>
        <w:rPr>
          <w:rFonts w:ascii="Times New Roman" w:hAnsi="Times New Roman" w:cs="Times New Roman"/>
          <w:szCs w:val="20"/>
        </w:rPr>
      </w:pPr>
      <w:r w:rsidRPr="001A431D">
        <w:rPr>
          <w:rFonts w:ascii="Times New Roman" w:hAnsi="Times New Roman" w:cs="Times New Roman"/>
          <w:szCs w:val="20"/>
        </w:rPr>
        <w:t>The power</w:t>
      </w:r>
      <w:r>
        <w:rPr>
          <w:rFonts w:ascii="Times New Roman" w:hAnsi="Times New Roman" w:cs="Times New Roman"/>
          <w:szCs w:val="20"/>
        </w:rPr>
        <w:t xml:space="preserve"> values measured at 60 min (Figures</w:t>
      </w:r>
      <w:r w:rsidRPr="001A431D">
        <w:rPr>
          <w:rFonts w:ascii="Times New Roman" w:hAnsi="Times New Roman" w:cs="Times New Roman"/>
          <w:szCs w:val="20"/>
        </w:rPr>
        <w:t xml:space="preserve"> 2 and 3) are summarized in Table 1. The power obtained either from cell 1 or the stack increased as the formic acid concentration in the reservoir was increased from 2</w:t>
      </w:r>
      <w:r>
        <w:rPr>
          <w:rFonts w:ascii="Times New Roman" w:hAnsi="Times New Roman" w:cs="Times New Roman"/>
          <w:szCs w:val="20"/>
        </w:rPr>
        <w:t xml:space="preserve"> </w:t>
      </w:r>
      <w:r w:rsidRPr="001A431D">
        <w:rPr>
          <w:rFonts w:ascii="Times New Roman" w:hAnsi="Times New Roman" w:cs="Times New Roman"/>
          <w:szCs w:val="20"/>
        </w:rPr>
        <w:t>M up to 7</w:t>
      </w:r>
      <w:r>
        <w:rPr>
          <w:rFonts w:ascii="Times New Roman" w:hAnsi="Times New Roman" w:cs="Times New Roman"/>
          <w:szCs w:val="20"/>
        </w:rPr>
        <w:t xml:space="preserve"> </w:t>
      </w:r>
      <w:r w:rsidRPr="001A431D">
        <w:rPr>
          <w:rFonts w:ascii="Times New Roman" w:hAnsi="Times New Roman" w:cs="Times New Roman"/>
          <w:szCs w:val="20"/>
        </w:rPr>
        <w:t xml:space="preserve">M giving power values of 15.03 </w:t>
      </w:r>
      <w:proofErr w:type="spellStart"/>
      <w:r w:rsidRPr="001A431D">
        <w:rPr>
          <w:rFonts w:ascii="Times New Roman" w:hAnsi="Times New Roman" w:cs="Times New Roman"/>
          <w:szCs w:val="20"/>
        </w:rPr>
        <w:t>mW</w:t>
      </w:r>
      <w:proofErr w:type="spellEnd"/>
      <w:r w:rsidRPr="001A431D">
        <w:rPr>
          <w:rFonts w:ascii="Times New Roman" w:hAnsi="Times New Roman" w:cs="Times New Roman"/>
          <w:szCs w:val="20"/>
        </w:rPr>
        <w:t xml:space="preserve">, 49.36 </w:t>
      </w:r>
      <w:proofErr w:type="spellStart"/>
      <w:r w:rsidRPr="001A431D">
        <w:rPr>
          <w:rFonts w:ascii="Times New Roman" w:hAnsi="Times New Roman" w:cs="Times New Roman"/>
          <w:szCs w:val="20"/>
        </w:rPr>
        <w:t>mW</w:t>
      </w:r>
      <w:proofErr w:type="spellEnd"/>
      <w:r w:rsidRPr="001A431D">
        <w:rPr>
          <w:rFonts w:ascii="Times New Roman" w:hAnsi="Times New Roman" w:cs="Times New Roman"/>
          <w:szCs w:val="20"/>
        </w:rPr>
        <w:t xml:space="preserve"> and 178.06 </w:t>
      </w:r>
      <w:proofErr w:type="spellStart"/>
      <w:r w:rsidRPr="001A431D">
        <w:rPr>
          <w:rFonts w:ascii="Times New Roman" w:hAnsi="Times New Roman" w:cs="Times New Roman"/>
          <w:szCs w:val="20"/>
        </w:rPr>
        <w:t>mW</w:t>
      </w:r>
      <w:proofErr w:type="spellEnd"/>
      <w:r w:rsidRPr="001A431D">
        <w:rPr>
          <w:rFonts w:ascii="Times New Roman" w:hAnsi="Times New Roman" w:cs="Times New Roman"/>
          <w:szCs w:val="20"/>
        </w:rPr>
        <w:t xml:space="preserve"> at 2M, 4M and 7M formic acid, respectively. These data indicated the 7</w:t>
      </w:r>
      <w:r>
        <w:rPr>
          <w:rFonts w:ascii="Times New Roman" w:hAnsi="Times New Roman" w:cs="Times New Roman"/>
          <w:szCs w:val="20"/>
        </w:rPr>
        <w:t xml:space="preserve"> </w:t>
      </w:r>
      <w:r w:rsidRPr="001A431D">
        <w:rPr>
          <w:rFonts w:ascii="Times New Roman" w:hAnsi="Times New Roman" w:cs="Times New Roman"/>
          <w:szCs w:val="20"/>
        </w:rPr>
        <w:t>M concentration yielded the highest output, while operation at 10</w:t>
      </w:r>
      <w:r>
        <w:rPr>
          <w:rFonts w:ascii="Times New Roman" w:hAnsi="Times New Roman" w:cs="Times New Roman"/>
          <w:szCs w:val="20"/>
        </w:rPr>
        <w:t xml:space="preserve"> </w:t>
      </w:r>
      <w:r w:rsidRPr="001A431D">
        <w:rPr>
          <w:rFonts w:ascii="Times New Roman" w:hAnsi="Times New Roman" w:cs="Times New Roman"/>
          <w:szCs w:val="20"/>
        </w:rPr>
        <w:t xml:space="preserve">M decreased stack performance (150.85 </w:t>
      </w:r>
      <w:proofErr w:type="spellStart"/>
      <w:r w:rsidRPr="001A431D">
        <w:rPr>
          <w:rFonts w:ascii="Times New Roman" w:hAnsi="Times New Roman" w:cs="Times New Roman"/>
          <w:szCs w:val="20"/>
        </w:rPr>
        <w:t>mW</w:t>
      </w:r>
      <w:proofErr w:type="spellEnd"/>
      <w:r w:rsidRPr="001A431D">
        <w:rPr>
          <w:rFonts w:ascii="Times New Roman" w:hAnsi="Times New Roman" w:cs="Times New Roman"/>
          <w:szCs w:val="20"/>
        </w:rPr>
        <w:t>). This trend of increased DFAFC performance as formic acid concentrations increased (to a certain concentration limit) was similar to previous studies [</w:t>
      </w:r>
      <w:r>
        <w:rPr>
          <w:rFonts w:ascii="Times New Roman" w:hAnsi="Times New Roman" w:cs="Times New Roman"/>
          <w:szCs w:val="20"/>
        </w:rPr>
        <w:t>1,</w:t>
      </w:r>
      <w:r>
        <w:rPr>
          <w:rFonts w:ascii="Times New Roman" w:hAnsi="Times New Roman" w:cs="Times New Roman"/>
          <w:szCs w:val="20"/>
        </w:rPr>
        <w:t xml:space="preserve"> </w:t>
      </w:r>
      <w:r>
        <w:rPr>
          <w:rFonts w:ascii="Times New Roman" w:hAnsi="Times New Roman" w:cs="Times New Roman"/>
          <w:szCs w:val="20"/>
        </w:rPr>
        <w:t>4</w:t>
      </w:r>
      <w:r w:rsidRPr="001A431D">
        <w:rPr>
          <w:rFonts w:ascii="Times New Roman" w:hAnsi="Times New Roman" w:cs="Times New Roman"/>
          <w:szCs w:val="20"/>
        </w:rPr>
        <w:t xml:space="preserve">]. Increasing fuel concentration could enhance formic acid mass transfer in terms of flux from the diffusion layer into the anode catalyst layer. For example, at a low formic acid concentration, mass transfer of formic acid was slow and directly can be influenced to no sufficient formic acid flux to maintain a stable electron movement for formic acid oxidation at anode. </w:t>
      </w:r>
    </w:p>
    <w:p w:rsidR="001A431D" w:rsidRPr="001A431D" w:rsidRDefault="001A431D" w:rsidP="001A431D">
      <w:pPr>
        <w:outlineLvl w:val="0"/>
        <w:rPr>
          <w:rFonts w:ascii="Times New Roman" w:hAnsi="Times New Roman" w:cs="Times New Roman"/>
          <w:szCs w:val="20"/>
        </w:rPr>
      </w:pPr>
    </w:p>
    <w:p w:rsidR="001A431D" w:rsidRDefault="001A431D" w:rsidP="001A431D">
      <w:pPr>
        <w:jc w:val="center"/>
        <w:outlineLvl w:val="0"/>
        <w:rPr>
          <w:rFonts w:ascii="Times New Roman" w:hAnsi="Times New Roman" w:cs="Times New Roman"/>
          <w:szCs w:val="20"/>
        </w:rPr>
      </w:pPr>
      <w:proofErr w:type="gramStart"/>
      <w:r>
        <w:rPr>
          <w:rFonts w:ascii="Times New Roman" w:hAnsi="Times New Roman" w:cs="Times New Roman"/>
          <w:szCs w:val="20"/>
        </w:rPr>
        <w:t>Table 1</w:t>
      </w:r>
      <w:r w:rsidR="001D71A4">
        <w:rPr>
          <w:rFonts w:ascii="Times New Roman" w:hAnsi="Times New Roman" w:cs="Times New Roman"/>
          <w:szCs w:val="20"/>
        </w:rPr>
        <w:t>.</w:t>
      </w:r>
      <w:proofErr w:type="gramEnd"/>
      <w:r w:rsidR="001D71A4">
        <w:rPr>
          <w:rFonts w:ascii="Times New Roman" w:hAnsi="Times New Roman" w:cs="Times New Roman"/>
          <w:szCs w:val="20"/>
        </w:rPr>
        <w:t xml:space="preserve"> </w:t>
      </w:r>
      <w:r w:rsidRPr="001A431D">
        <w:rPr>
          <w:rFonts w:ascii="Times New Roman" w:hAnsi="Times New Roman" w:cs="Times New Roman"/>
          <w:szCs w:val="20"/>
        </w:rPr>
        <w:t>Stable power obtained at 60 min for cell 1 and stack using different formic acid concentrations</w:t>
      </w:r>
    </w:p>
    <w:p w:rsidR="00813B42" w:rsidRDefault="00813B42" w:rsidP="001A431D">
      <w:pPr>
        <w:jc w:val="center"/>
        <w:outlineLvl w:val="0"/>
        <w:rPr>
          <w:rFonts w:ascii="Times New Roman" w:hAnsi="Times New Roman" w:cs="Times New Roman"/>
          <w:szCs w:val="20"/>
        </w:rPr>
      </w:pPr>
    </w:p>
    <w:tbl>
      <w:tblPr>
        <w:tblStyle w:val="LightShading1"/>
        <w:tblW w:w="0" w:type="auto"/>
        <w:jc w:val="center"/>
        <w:tblLook w:val="04A0" w:firstRow="1" w:lastRow="0" w:firstColumn="1" w:lastColumn="0" w:noHBand="0" w:noVBand="1"/>
      </w:tblPr>
      <w:tblGrid>
        <w:gridCol w:w="2572"/>
        <w:gridCol w:w="1733"/>
        <w:gridCol w:w="1868"/>
      </w:tblGrid>
      <w:tr w:rsidR="00813B42" w:rsidTr="00813B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813B42" w:rsidRDefault="00813B42" w:rsidP="001A431D">
            <w:pPr>
              <w:jc w:val="center"/>
              <w:outlineLvl w:val="0"/>
              <w:rPr>
                <w:rFonts w:ascii="Times New Roman" w:hAnsi="Times New Roman" w:cs="Times New Roman"/>
                <w:szCs w:val="20"/>
              </w:rPr>
            </w:pPr>
            <w:r w:rsidRPr="00813B42">
              <w:rPr>
                <w:rFonts w:ascii="Times New Roman" w:hAnsi="Times New Roman" w:cs="Times New Roman"/>
                <w:szCs w:val="20"/>
              </w:rPr>
              <w:t xml:space="preserve">Formic Acid Concentration </w:t>
            </w:r>
          </w:p>
          <w:p w:rsidR="00813B42" w:rsidRPr="00813B42" w:rsidRDefault="00813B42" w:rsidP="001A431D">
            <w:pPr>
              <w:jc w:val="center"/>
              <w:outlineLvl w:val="0"/>
              <w:rPr>
                <w:rFonts w:ascii="Times New Roman" w:hAnsi="Times New Roman" w:cs="Times New Roman"/>
                <w:szCs w:val="20"/>
              </w:rPr>
            </w:pPr>
            <w:r w:rsidRPr="00813B42">
              <w:rPr>
                <w:rFonts w:ascii="Times New Roman" w:hAnsi="Times New Roman" w:cs="Times New Roman"/>
                <w:szCs w:val="20"/>
              </w:rPr>
              <w:t>(M)</w:t>
            </w:r>
          </w:p>
        </w:tc>
        <w:tc>
          <w:tcPr>
            <w:tcW w:w="0" w:type="auto"/>
            <w:gridSpan w:val="2"/>
            <w:shd w:val="clear" w:color="auto" w:fill="auto"/>
          </w:tcPr>
          <w:p w:rsidR="00813B42" w:rsidRPr="00813B42" w:rsidRDefault="00813B42" w:rsidP="001A431D">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13B42">
              <w:rPr>
                <w:rFonts w:ascii="Times New Roman" w:hAnsi="Times New Roman" w:cs="Times New Roman"/>
                <w:szCs w:val="20"/>
              </w:rPr>
              <w:t>Stable power at 60 min operation (</w:t>
            </w:r>
            <w:proofErr w:type="spellStart"/>
            <w:r w:rsidRPr="00813B42">
              <w:rPr>
                <w:rFonts w:ascii="Times New Roman" w:hAnsi="Times New Roman" w:cs="Times New Roman"/>
                <w:szCs w:val="20"/>
              </w:rPr>
              <w:t>mW</w:t>
            </w:r>
            <w:proofErr w:type="spellEnd"/>
            <w:r w:rsidRPr="00813B42">
              <w:rPr>
                <w:rFonts w:ascii="Times New Roman" w:hAnsi="Times New Roman" w:cs="Times New Roman"/>
                <w:szCs w:val="20"/>
              </w:rPr>
              <w:t>)</w:t>
            </w:r>
          </w:p>
        </w:tc>
      </w:tr>
      <w:tr w:rsidR="00813B42" w:rsidTr="00813B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813B42" w:rsidRPr="00813B42" w:rsidRDefault="00813B42" w:rsidP="001A431D">
            <w:pPr>
              <w:jc w:val="center"/>
              <w:outlineLvl w:val="0"/>
              <w:rPr>
                <w:rFonts w:ascii="Times New Roman" w:hAnsi="Times New Roman" w:cs="Times New Roman"/>
                <w:szCs w:val="20"/>
              </w:rPr>
            </w:pPr>
          </w:p>
        </w:tc>
        <w:tc>
          <w:tcPr>
            <w:tcW w:w="0" w:type="auto"/>
            <w:tcBorders>
              <w:bottom w:val="single" w:sz="4" w:space="0" w:color="auto"/>
            </w:tcBorders>
            <w:shd w:val="clear" w:color="auto" w:fill="auto"/>
          </w:tcPr>
          <w:p w:rsidR="00813B42" w:rsidRPr="00813B42" w:rsidRDefault="00813B42" w:rsidP="001A431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813B42">
              <w:rPr>
                <w:rFonts w:ascii="Times New Roman" w:hAnsi="Times New Roman" w:cs="Times New Roman"/>
                <w:b/>
                <w:bCs/>
                <w:szCs w:val="20"/>
              </w:rPr>
              <w:t>Cell 1</w:t>
            </w:r>
          </w:p>
        </w:tc>
        <w:tc>
          <w:tcPr>
            <w:tcW w:w="0" w:type="auto"/>
            <w:tcBorders>
              <w:bottom w:val="single" w:sz="4" w:space="0" w:color="auto"/>
            </w:tcBorders>
            <w:shd w:val="clear" w:color="auto" w:fill="auto"/>
          </w:tcPr>
          <w:p w:rsidR="00813B42" w:rsidRPr="00813B42" w:rsidRDefault="00813B42" w:rsidP="001A431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813B42">
              <w:rPr>
                <w:rFonts w:ascii="Times New Roman" w:hAnsi="Times New Roman" w:cs="Times New Roman"/>
                <w:b/>
                <w:bCs/>
                <w:szCs w:val="20"/>
              </w:rPr>
              <w:t>Stack</w:t>
            </w:r>
          </w:p>
        </w:tc>
      </w:tr>
      <w:tr w:rsidR="00813B42" w:rsidTr="00813B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813B42" w:rsidRPr="00813B42" w:rsidRDefault="00813B42" w:rsidP="001A431D">
            <w:pPr>
              <w:jc w:val="center"/>
              <w:outlineLvl w:val="0"/>
              <w:rPr>
                <w:rFonts w:ascii="Times New Roman" w:hAnsi="Times New Roman" w:cs="Times New Roman"/>
                <w:b w:val="0"/>
                <w:bCs w:val="0"/>
                <w:szCs w:val="20"/>
              </w:rPr>
            </w:pPr>
            <w:r w:rsidRPr="00813B42">
              <w:rPr>
                <w:rFonts w:ascii="Times New Roman" w:hAnsi="Times New Roman" w:cs="Times New Roman"/>
                <w:b w:val="0"/>
                <w:bCs w:val="0"/>
                <w:szCs w:val="20"/>
              </w:rPr>
              <w:t>2</w:t>
            </w:r>
          </w:p>
        </w:tc>
        <w:tc>
          <w:tcPr>
            <w:tcW w:w="0" w:type="auto"/>
            <w:tcBorders>
              <w:top w:val="single" w:sz="4" w:space="0" w:color="auto"/>
            </w:tcBorders>
            <w:shd w:val="clear" w:color="auto" w:fill="auto"/>
          </w:tcPr>
          <w:p w:rsidR="00813B42" w:rsidRPr="00813B42" w:rsidRDefault="00813B42" w:rsidP="001A431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13B42">
              <w:rPr>
                <w:rFonts w:ascii="Times New Roman" w:hAnsi="Times New Roman" w:cs="Times New Roman"/>
                <w:szCs w:val="20"/>
              </w:rPr>
              <w:t>2.08</w:t>
            </w:r>
          </w:p>
        </w:tc>
        <w:tc>
          <w:tcPr>
            <w:tcW w:w="0" w:type="auto"/>
            <w:tcBorders>
              <w:top w:val="single" w:sz="4" w:space="0" w:color="auto"/>
            </w:tcBorders>
            <w:shd w:val="clear" w:color="auto" w:fill="auto"/>
          </w:tcPr>
          <w:p w:rsidR="00813B42" w:rsidRPr="00813B42" w:rsidRDefault="00813B42" w:rsidP="001A431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13B42">
              <w:rPr>
                <w:rFonts w:ascii="Times New Roman" w:hAnsi="Times New Roman" w:cs="Times New Roman"/>
                <w:szCs w:val="20"/>
              </w:rPr>
              <w:t>15.03</w:t>
            </w:r>
          </w:p>
        </w:tc>
      </w:tr>
      <w:tr w:rsidR="00813B42" w:rsidTr="00813B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13B42" w:rsidRPr="00813B42" w:rsidRDefault="00813B42" w:rsidP="001A431D">
            <w:pPr>
              <w:jc w:val="center"/>
              <w:outlineLvl w:val="0"/>
              <w:rPr>
                <w:rFonts w:ascii="Times New Roman" w:hAnsi="Times New Roman" w:cs="Times New Roman"/>
                <w:b w:val="0"/>
                <w:bCs w:val="0"/>
                <w:szCs w:val="20"/>
              </w:rPr>
            </w:pPr>
            <w:r w:rsidRPr="00813B42">
              <w:rPr>
                <w:rFonts w:ascii="Times New Roman" w:hAnsi="Times New Roman" w:cs="Times New Roman"/>
                <w:b w:val="0"/>
                <w:bCs w:val="0"/>
                <w:szCs w:val="20"/>
              </w:rPr>
              <w:t>4</w:t>
            </w:r>
          </w:p>
        </w:tc>
        <w:tc>
          <w:tcPr>
            <w:tcW w:w="0" w:type="auto"/>
            <w:shd w:val="clear" w:color="auto" w:fill="auto"/>
          </w:tcPr>
          <w:p w:rsidR="00813B42" w:rsidRPr="00813B42" w:rsidRDefault="00813B42" w:rsidP="001A431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13B42">
              <w:rPr>
                <w:rFonts w:ascii="Times New Roman" w:hAnsi="Times New Roman" w:cs="Times New Roman"/>
                <w:szCs w:val="20"/>
              </w:rPr>
              <w:t>4.52</w:t>
            </w:r>
          </w:p>
        </w:tc>
        <w:tc>
          <w:tcPr>
            <w:tcW w:w="0" w:type="auto"/>
            <w:shd w:val="clear" w:color="auto" w:fill="auto"/>
          </w:tcPr>
          <w:p w:rsidR="00813B42" w:rsidRPr="00813B42" w:rsidRDefault="00813B42" w:rsidP="001A431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13B42">
              <w:rPr>
                <w:rFonts w:ascii="Times New Roman" w:hAnsi="Times New Roman" w:cs="Times New Roman"/>
                <w:szCs w:val="20"/>
              </w:rPr>
              <w:t>49.06</w:t>
            </w:r>
          </w:p>
        </w:tc>
      </w:tr>
      <w:tr w:rsidR="00813B42" w:rsidTr="00813B4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13B42" w:rsidRPr="00813B42" w:rsidRDefault="00813B42" w:rsidP="001A431D">
            <w:pPr>
              <w:jc w:val="center"/>
              <w:outlineLvl w:val="0"/>
              <w:rPr>
                <w:rFonts w:ascii="Times New Roman" w:hAnsi="Times New Roman" w:cs="Times New Roman"/>
                <w:b w:val="0"/>
                <w:bCs w:val="0"/>
                <w:szCs w:val="20"/>
              </w:rPr>
            </w:pPr>
            <w:r w:rsidRPr="00813B42">
              <w:rPr>
                <w:rFonts w:ascii="Times New Roman" w:hAnsi="Times New Roman" w:cs="Times New Roman"/>
                <w:b w:val="0"/>
                <w:bCs w:val="0"/>
                <w:szCs w:val="20"/>
              </w:rPr>
              <w:t>7</w:t>
            </w:r>
          </w:p>
        </w:tc>
        <w:tc>
          <w:tcPr>
            <w:tcW w:w="0" w:type="auto"/>
            <w:shd w:val="clear" w:color="auto" w:fill="auto"/>
          </w:tcPr>
          <w:p w:rsidR="00813B42" w:rsidRPr="00813B42" w:rsidRDefault="00813B42" w:rsidP="001A431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13B42">
              <w:rPr>
                <w:rFonts w:ascii="Times New Roman" w:hAnsi="Times New Roman" w:cs="Times New Roman"/>
                <w:szCs w:val="20"/>
              </w:rPr>
              <w:t>24.64</w:t>
            </w:r>
          </w:p>
        </w:tc>
        <w:tc>
          <w:tcPr>
            <w:tcW w:w="0" w:type="auto"/>
            <w:shd w:val="clear" w:color="auto" w:fill="auto"/>
          </w:tcPr>
          <w:p w:rsidR="00813B42" w:rsidRPr="00813B42" w:rsidRDefault="00813B42" w:rsidP="001A431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13B42">
              <w:rPr>
                <w:rFonts w:ascii="Times New Roman" w:hAnsi="Times New Roman" w:cs="Times New Roman"/>
                <w:szCs w:val="20"/>
              </w:rPr>
              <w:t>178.06</w:t>
            </w:r>
          </w:p>
        </w:tc>
      </w:tr>
      <w:tr w:rsidR="00813B42" w:rsidTr="00813B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13B42" w:rsidRPr="00813B42" w:rsidRDefault="00813B42" w:rsidP="001A431D">
            <w:pPr>
              <w:jc w:val="center"/>
              <w:outlineLvl w:val="0"/>
              <w:rPr>
                <w:rFonts w:ascii="Times New Roman" w:hAnsi="Times New Roman" w:cs="Times New Roman"/>
                <w:b w:val="0"/>
                <w:bCs w:val="0"/>
                <w:szCs w:val="20"/>
              </w:rPr>
            </w:pPr>
            <w:r w:rsidRPr="00813B42">
              <w:rPr>
                <w:rFonts w:ascii="Times New Roman" w:hAnsi="Times New Roman" w:cs="Times New Roman"/>
                <w:b w:val="0"/>
                <w:bCs w:val="0"/>
                <w:szCs w:val="20"/>
              </w:rPr>
              <w:t>10</w:t>
            </w:r>
          </w:p>
        </w:tc>
        <w:tc>
          <w:tcPr>
            <w:tcW w:w="0" w:type="auto"/>
            <w:shd w:val="clear" w:color="auto" w:fill="auto"/>
          </w:tcPr>
          <w:p w:rsidR="00813B42" w:rsidRPr="00813B42" w:rsidRDefault="00813B42" w:rsidP="001A431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13B42">
              <w:rPr>
                <w:rFonts w:ascii="Times New Roman" w:hAnsi="Times New Roman" w:cs="Times New Roman"/>
                <w:szCs w:val="20"/>
              </w:rPr>
              <w:t>14.33</w:t>
            </w:r>
          </w:p>
        </w:tc>
        <w:tc>
          <w:tcPr>
            <w:tcW w:w="0" w:type="auto"/>
            <w:shd w:val="clear" w:color="auto" w:fill="auto"/>
          </w:tcPr>
          <w:p w:rsidR="00813B42" w:rsidRPr="00813B42" w:rsidRDefault="00813B42" w:rsidP="001A431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13B42">
              <w:rPr>
                <w:rFonts w:ascii="Times New Roman" w:hAnsi="Times New Roman" w:cs="Times New Roman"/>
                <w:szCs w:val="20"/>
              </w:rPr>
              <w:t>150.85</w:t>
            </w:r>
          </w:p>
        </w:tc>
      </w:tr>
    </w:tbl>
    <w:p w:rsidR="00FA63D8" w:rsidRPr="001A431D" w:rsidRDefault="00FA63D8" w:rsidP="001A431D">
      <w:pPr>
        <w:outlineLvl w:val="0"/>
        <w:rPr>
          <w:rFonts w:ascii="Times New Roman" w:hAnsi="Times New Roman" w:cs="Times New Roman"/>
          <w:szCs w:val="20"/>
        </w:rPr>
      </w:pPr>
    </w:p>
    <w:p w:rsidR="003E6BD6" w:rsidRDefault="001A431D" w:rsidP="003E6BD6">
      <w:pPr>
        <w:outlineLvl w:val="0"/>
        <w:rPr>
          <w:rFonts w:ascii="Times New Roman" w:hAnsi="Times New Roman" w:cs="Times New Roman"/>
          <w:szCs w:val="20"/>
        </w:rPr>
      </w:pPr>
      <w:r w:rsidRPr="001A431D">
        <w:rPr>
          <w:rFonts w:ascii="Times New Roman" w:hAnsi="Times New Roman" w:cs="Times New Roman"/>
          <w:szCs w:val="20"/>
        </w:rPr>
        <w:t>Moreover, the trend could have contributed to the thermal effect of the stack. In general, fuel crossover increased as the fuel concentration increased, which contributed to increasing stack temperature due to the direct cathode reaction. Therefore, the electrochemical reaction at the anode would be improved with increased stack temperature (Table 1) at 7</w:t>
      </w:r>
      <w:r w:rsidR="003E6BD6">
        <w:rPr>
          <w:rFonts w:ascii="Times New Roman" w:hAnsi="Times New Roman" w:cs="Times New Roman"/>
          <w:szCs w:val="20"/>
        </w:rPr>
        <w:t xml:space="preserve"> </w:t>
      </w:r>
      <w:r w:rsidRPr="001A431D">
        <w:rPr>
          <w:rFonts w:ascii="Times New Roman" w:hAnsi="Times New Roman" w:cs="Times New Roman"/>
          <w:szCs w:val="20"/>
        </w:rPr>
        <w:t>M formic acid. Furthermore, at high concentrations (such as 10</w:t>
      </w:r>
      <w:r w:rsidR="003E6BD6">
        <w:rPr>
          <w:rFonts w:ascii="Times New Roman" w:hAnsi="Times New Roman" w:cs="Times New Roman"/>
          <w:szCs w:val="20"/>
        </w:rPr>
        <w:t xml:space="preserve"> </w:t>
      </w:r>
      <w:r w:rsidRPr="001A431D">
        <w:rPr>
          <w:rFonts w:ascii="Times New Roman" w:hAnsi="Times New Roman" w:cs="Times New Roman"/>
          <w:szCs w:val="20"/>
        </w:rPr>
        <w:t>M), mass transfer of formic acid was not the rate-controlling power generation step, though it could be controlled by the electrode reaction due to high formic acid crossover from the anode to the cathode rather than fuel supply to the anode.</w:t>
      </w:r>
    </w:p>
    <w:p w:rsidR="003E6BD6" w:rsidRDefault="003E6BD6" w:rsidP="003E6BD6">
      <w:pPr>
        <w:outlineLvl w:val="0"/>
        <w:rPr>
          <w:rFonts w:ascii="Times New Roman" w:hAnsi="Times New Roman" w:cs="Times New Roman"/>
          <w:szCs w:val="20"/>
        </w:rPr>
      </w:pPr>
    </w:p>
    <w:p w:rsidR="001A431D" w:rsidRPr="003E6BD6" w:rsidRDefault="001A431D" w:rsidP="003E6BD6">
      <w:pPr>
        <w:outlineLvl w:val="0"/>
        <w:rPr>
          <w:rFonts w:ascii="Times New Roman" w:hAnsi="Times New Roman" w:cs="Times New Roman"/>
          <w:b/>
          <w:bCs/>
          <w:szCs w:val="20"/>
        </w:rPr>
      </w:pPr>
      <w:r w:rsidRPr="003E6BD6">
        <w:rPr>
          <w:rFonts w:ascii="Times New Roman" w:hAnsi="Times New Roman" w:cs="Times New Roman"/>
          <w:b/>
          <w:bCs/>
          <w:szCs w:val="20"/>
        </w:rPr>
        <w:t>Effect of anode catalyst loading on stack performance</w:t>
      </w:r>
    </w:p>
    <w:p w:rsidR="001A431D" w:rsidRDefault="001A431D" w:rsidP="001A431D">
      <w:pPr>
        <w:outlineLvl w:val="0"/>
        <w:rPr>
          <w:rFonts w:ascii="Times New Roman" w:hAnsi="Times New Roman" w:cs="Times New Roman"/>
          <w:szCs w:val="20"/>
        </w:rPr>
      </w:pPr>
      <w:r w:rsidRPr="001A431D">
        <w:rPr>
          <w:rFonts w:ascii="Times New Roman" w:hAnsi="Times New Roman" w:cs="Times New Roman"/>
          <w:szCs w:val="20"/>
        </w:rPr>
        <w:t xml:space="preserve">To ensure the relationship between fuel mass </w:t>
      </w:r>
      <w:r w:rsidR="002439D3" w:rsidRPr="001A431D">
        <w:rPr>
          <w:rFonts w:ascii="Times New Roman" w:hAnsi="Times New Roman" w:cs="Times New Roman"/>
          <w:szCs w:val="20"/>
        </w:rPr>
        <w:t>transports</w:t>
      </w:r>
      <w:r w:rsidRPr="001A431D">
        <w:rPr>
          <w:rFonts w:ascii="Times New Roman" w:hAnsi="Times New Roman" w:cs="Times New Roman"/>
          <w:szCs w:val="20"/>
        </w:rPr>
        <w:t xml:space="preserve"> and stack performance, membrane electrode assemblies</w:t>
      </w:r>
      <w:r w:rsidRPr="001A431D" w:rsidDel="004027C0">
        <w:rPr>
          <w:rFonts w:ascii="Times New Roman" w:hAnsi="Times New Roman" w:cs="Times New Roman"/>
          <w:szCs w:val="20"/>
        </w:rPr>
        <w:t xml:space="preserve"> </w:t>
      </w:r>
      <w:r w:rsidRPr="001A431D">
        <w:rPr>
          <w:rFonts w:ascii="Times New Roman" w:hAnsi="Times New Roman" w:cs="Times New Roman"/>
          <w:szCs w:val="20"/>
        </w:rPr>
        <w:t xml:space="preserve">(MEAs) with different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catalyst loadings at the anode layer were tested in the DFAFC stack. Figure 4 shows the DFAFC stack power output capacity profile at different catalyst loadings when 7M formic acid was used as fuel. For all the cases shown in Figure 4, the power profiles were similar to each other and similar to the trend seen in Figure 3.</w:t>
      </w:r>
    </w:p>
    <w:p w:rsidR="00FA63D8" w:rsidRPr="001A431D" w:rsidRDefault="00FA63D8" w:rsidP="001A431D">
      <w:pPr>
        <w:outlineLvl w:val="0"/>
        <w:rPr>
          <w:rFonts w:ascii="Times New Roman" w:hAnsi="Times New Roman" w:cs="Times New Roman"/>
          <w:szCs w:val="20"/>
        </w:rPr>
      </w:pPr>
    </w:p>
    <w:p w:rsidR="001A431D" w:rsidRDefault="001A431D" w:rsidP="00FA63D8">
      <w:pPr>
        <w:jc w:val="center"/>
        <w:outlineLvl w:val="0"/>
        <w:rPr>
          <w:rFonts w:ascii="Times New Roman" w:hAnsi="Times New Roman" w:cs="Times New Roman"/>
          <w:szCs w:val="20"/>
        </w:rPr>
      </w:pPr>
      <w:r w:rsidRPr="001A431D">
        <w:rPr>
          <w:rFonts w:ascii="Times New Roman" w:hAnsi="Times New Roman" w:cs="Times New Roman"/>
          <w:noProof/>
          <w:szCs w:val="20"/>
          <w:lang w:eastAsia="en-US"/>
        </w:rPr>
        <w:drawing>
          <wp:inline distT="0" distB="0" distL="0" distR="0" wp14:anchorId="7B19FA9A" wp14:editId="2EAFD19E">
            <wp:extent cx="3042000" cy="2286000"/>
            <wp:effectExtent l="19050" t="19050" r="2540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2000" cy="2286000"/>
                    </a:xfrm>
                    <a:prstGeom prst="rect">
                      <a:avLst/>
                    </a:prstGeom>
                    <a:noFill/>
                    <a:ln>
                      <a:solidFill>
                        <a:schemeClr val="tx1"/>
                      </a:solidFill>
                    </a:ln>
                  </pic:spPr>
                </pic:pic>
              </a:graphicData>
            </a:graphic>
          </wp:inline>
        </w:drawing>
      </w:r>
    </w:p>
    <w:p w:rsidR="003E6BD6" w:rsidRPr="001A431D" w:rsidRDefault="003E6BD6" w:rsidP="00FA63D8">
      <w:pPr>
        <w:jc w:val="center"/>
        <w:outlineLvl w:val="0"/>
        <w:rPr>
          <w:rFonts w:ascii="Times New Roman" w:hAnsi="Times New Roman" w:cs="Times New Roman"/>
          <w:szCs w:val="20"/>
        </w:rPr>
      </w:pPr>
    </w:p>
    <w:p w:rsidR="001A431D" w:rsidRDefault="001A431D" w:rsidP="00FA63D8">
      <w:pPr>
        <w:jc w:val="center"/>
        <w:outlineLvl w:val="0"/>
        <w:rPr>
          <w:rFonts w:ascii="Times New Roman" w:hAnsi="Times New Roman" w:cs="Times New Roman"/>
          <w:szCs w:val="20"/>
        </w:rPr>
      </w:pPr>
      <w:proofErr w:type="gramStart"/>
      <w:r w:rsidRPr="001A431D">
        <w:rPr>
          <w:rFonts w:ascii="Times New Roman" w:hAnsi="Times New Roman" w:cs="Times New Roman"/>
          <w:szCs w:val="20"/>
        </w:rPr>
        <w:t xml:space="preserve">Figure </w:t>
      </w:r>
      <w:r w:rsidR="00FA63D8">
        <w:rPr>
          <w:rFonts w:ascii="Times New Roman" w:hAnsi="Times New Roman" w:cs="Times New Roman"/>
          <w:szCs w:val="20"/>
        </w:rPr>
        <w:t>4</w:t>
      </w:r>
      <w:r w:rsidR="003E6BD6">
        <w:rPr>
          <w:rFonts w:ascii="Times New Roman" w:hAnsi="Times New Roman" w:cs="Times New Roman"/>
          <w:szCs w:val="20"/>
        </w:rPr>
        <w:t>.</w:t>
      </w:r>
      <w:proofErr w:type="gramEnd"/>
      <w:r w:rsidR="003E6BD6">
        <w:rPr>
          <w:rFonts w:ascii="Times New Roman" w:hAnsi="Times New Roman" w:cs="Times New Roman"/>
          <w:szCs w:val="20"/>
        </w:rPr>
        <w:t xml:space="preserve"> </w:t>
      </w:r>
      <w:r w:rsidRPr="001A431D">
        <w:rPr>
          <w:rFonts w:ascii="Times New Roman" w:hAnsi="Times New Roman" w:cs="Times New Roman"/>
          <w:szCs w:val="20"/>
        </w:rPr>
        <w:t>DFAFC power profiles at different anode catalyst loadings using a 7M concentration of formic acid</w:t>
      </w:r>
    </w:p>
    <w:p w:rsidR="00FA63D8" w:rsidRPr="001A431D" w:rsidRDefault="00FA63D8" w:rsidP="001A431D">
      <w:pPr>
        <w:outlineLvl w:val="0"/>
        <w:rPr>
          <w:rFonts w:ascii="Times New Roman" w:hAnsi="Times New Roman" w:cs="Times New Roman"/>
          <w:szCs w:val="20"/>
        </w:rPr>
      </w:pPr>
    </w:p>
    <w:p w:rsidR="003E6BD6" w:rsidRDefault="003E6BD6" w:rsidP="001A431D">
      <w:pPr>
        <w:outlineLvl w:val="0"/>
        <w:rPr>
          <w:rFonts w:ascii="Times New Roman" w:hAnsi="Times New Roman" w:cs="Times New Roman"/>
          <w:szCs w:val="20"/>
        </w:rPr>
      </w:pPr>
    </w:p>
    <w:p w:rsidR="001A431D" w:rsidRDefault="001A431D" w:rsidP="001A431D">
      <w:pPr>
        <w:outlineLvl w:val="0"/>
        <w:rPr>
          <w:rFonts w:ascii="Times New Roman" w:hAnsi="Times New Roman" w:cs="Times New Roman"/>
          <w:szCs w:val="20"/>
        </w:rPr>
      </w:pPr>
      <w:r w:rsidRPr="001A431D">
        <w:rPr>
          <w:rFonts w:ascii="Times New Roman" w:hAnsi="Times New Roman" w:cs="Times New Roman"/>
          <w:szCs w:val="20"/>
        </w:rPr>
        <w:lastRenderedPageBreak/>
        <w:t>The power values obtained at 60 min are summarized in Figure 5, and additional data obtained from measurements at 2</w:t>
      </w:r>
      <w:r w:rsidR="003E6BD6">
        <w:rPr>
          <w:rFonts w:ascii="Times New Roman" w:hAnsi="Times New Roman" w:cs="Times New Roman"/>
          <w:szCs w:val="20"/>
        </w:rPr>
        <w:t xml:space="preserve"> </w:t>
      </w:r>
      <w:r w:rsidRPr="001A431D">
        <w:rPr>
          <w:rFonts w:ascii="Times New Roman" w:hAnsi="Times New Roman" w:cs="Times New Roman"/>
          <w:szCs w:val="20"/>
        </w:rPr>
        <w:t>M, 4</w:t>
      </w:r>
      <w:r w:rsidR="003E6BD6">
        <w:rPr>
          <w:rFonts w:ascii="Times New Roman" w:hAnsi="Times New Roman" w:cs="Times New Roman"/>
          <w:szCs w:val="20"/>
        </w:rPr>
        <w:t xml:space="preserve"> </w:t>
      </w:r>
      <w:r w:rsidRPr="001A431D">
        <w:rPr>
          <w:rFonts w:ascii="Times New Roman" w:hAnsi="Times New Roman" w:cs="Times New Roman"/>
          <w:szCs w:val="20"/>
        </w:rPr>
        <w:t>M and 10</w:t>
      </w:r>
      <w:r w:rsidR="003E6BD6">
        <w:rPr>
          <w:rFonts w:ascii="Times New Roman" w:hAnsi="Times New Roman" w:cs="Times New Roman"/>
          <w:szCs w:val="20"/>
        </w:rPr>
        <w:t xml:space="preserve"> </w:t>
      </w:r>
      <w:r w:rsidRPr="001A431D">
        <w:rPr>
          <w:rFonts w:ascii="Times New Roman" w:hAnsi="Times New Roman" w:cs="Times New Roman"/>
          <w:szCs w:val="20"/>
        </w:rPr>
        <w:t>M formic acid and 6, 8 and 10 mg cm</w:t>
      </w:r>
      <w:r w:rsidRPr="001A431D">
        <w:rPr>
          <w:rFonts w:ascii="Times New Roman" w:hAnsi="Times New Roman" w:cs="Times New Roman"/>
          <w:szCs w:val="20"/>
          <w:vertAlign w:val="superscript"/>
        </w:rPr>
        <w:t>-2</w:t>
      </w:r>
      <w:r w:rsidRPr="001A431D">
        <w:rPr>
          <w:rFonts w:ascii="Times New Roman" w:hAnsi="Times New Roman" w:cs="Times New Roman"/>
          <w:szCs w:val="20"/>
        </w:rPr>
        <w:t xml:space="preserve">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loadings at the anode are presented. For all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loadings, the power increased linearly with increasing formic acid concentrations up to 7</w:t>
      </w:r>
      <w:r w:rsidR="003E6BD6">
        <w:rPr>
          <w:rFonts w:ascii="Times New Roman" w:hAnsi="Times New Roman" w:cs="Times New Roman"/>
          <w:szCs w:val="20"/>
        </w:rPr>
        <w:t xml:space="preserve"> </w:t>
      </w:r>
      <w:r w:rsidRPr="001A431D">
        <w:rPr>
          <w:rFonts w:ascii="Times New Roman" w:hAnsi="Times New Roman" w:cs="Times New Roman"/>
          <w:szCs w:val="20"/>
        </w:rPr>
        <w:t>M and decreased when using 10</w:t>
      </w:r>
      <w:r w:rsidR="003E6BD6">
        <w:rPr>
          <w:rFonts w:ascii="Times New Roman" w:hAnsi="Times New Roman" w:cs="Times New Roman"/>
          <w:szCs w:val="20"/>
        </w:rPr>
        <w:t xml:space="preserve"> </w:t>
      </w:r>
      <w:r w:rsidRPr="001A431D">
        <w:rPr>
          <w:rFonts w:ascii="Times New Roman" w:hAnsi="Times New Roman" w:cs="Times New Roman"/>
          <w:szCs w:val="20"/>
        </w:rPr>
        <w:t xml:space="preserve">M, which were due to the rate controlling step (fuel mass transfer) at the anode. Meanwhile, the trend differed when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loading was compared to operation at different fuel concentrations. For an example, at 6 mg cm</w:t>
      </w:r>
      <w:r w:rsidRPr="001A431D">
        <w:rPr>
          <w:rFonts w:ascii="Times New Roman" w:hAnsi="Times New Roman" w:cs="Times New Roman"/>
          <w:szCs w:val="20"/>
          <w:vertAlign w:val="superscript"/>
        </w:rPr>
        <w:t>-2</w:t>
      </w:r>
      <w:r w:rsidRPr="001A431D">
        <w:rPr>
          <w:rFonts w:ascii="Times New Roman" w:hAnsi="Times New Roman" w:cs="Times New Roman"/>
          <w:szCs w:val="20"/>
        </w:rPr>
        <w:t xml:space="preserve">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loading, the power obtained over during stable 60 min was always lower or similar to that 8 and 10 mg cm</w:t>
      </w:r>
      <w:r w:rsidRPr="001A431D">
        <w:rPr>
          <w:rFonts w:ascii="Times New Roman" w:hAnsi="Times New Roman" w:cs="Times New Roman"/>
          <w:szCs w:val="20"/>
          <w:vertAlign w:val="superscript"/>
        </w:rPr>
        <w:t>-2</w:t>
      </w:r>
      <w:r w:rsidR="003E6BD6">
        <w:rPr>
          <w:rFonts w:ascii="Times New Roman" w:hAnsi="Times New Roman" w:cs="Times New Roman"/>
          <w:szCs w:val="20"/>
        </w:rPr>
        <w:t>, respectively.</w:t>
      </w:r>
    </w:p>
    <w:p w:rsidR="003E6BD6" w:rsidRPr="003E6BD6" w:rsidRDefault="003E6BD6" w:rsidP="001A431D">
      <w:pPr>
        <w:outlineLvl w:val="0"/>
        <w:rPr>
          <w:rFonts w:ascii="Times New Roman" w:hAnsi="Times New Roman" w:cs="Times New Roman"/>
          <w:szCs w:val="20"/>
        </w:rPr>
      </w:pPr>
    </w:p>
    <w:p w:rsidR="001A431D" w:rsidRDefault="001A431D" w:rsidP="00F558F8">
      <w:pPr>
        <w:jc w:val="center"/>
        <w:outlineLvl w:val="0"/>
        <w:rPr>
          <w:rFonts w:ascii="Times New Roman" w:hAnsi="Times New Roman" w:cs="Times New Roman"/>
          <w:szCs w:val="20"/>
          <w:vertAlign w:val="superscript"/>
        </w:rPr>
      </w:pPr>
      <w:r w:rsidRPr="001A431D">
        <w:rPr>
          <w:rFonts w:ascii="Times New Roman" w:hAnsi="Times New Roman" w:cs="Times New Roman"/>
          <w:noProof/>
          <w:szCs w:val="20"/>
          <w:lang w:eastAsia="en-US"/>
        </w:rPr>
        <w:drawing>
          <wp:inline distT="0" distB="0" distL="0" distR="0" wp14:anchorId="2A0974FD" wp14:editId="47D9D88A">
            <wp:extent cx="2815200" cy="2232000"/>
            <wp:effectExtent l="19050" t="19050" r="23495" b="165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5200" cy="2232000"/>
                    </a:xfrm>
                    <a:prstGeom prst="rect">
                      <a:avLst/>
                    </a:prstGeom>
                    <a:noFill/>
                    <a:ln>
                      <a:solidFill>
                        <a:schemeClr val="tx1"/>
                      </a:solidFill>
                    </a:ln>
                  </pic:spPr>
                </pic:pic>
              </a:graphicData>
            </a:graphic>
          </wp:inline>
        </w:drawing>
      </w:r>
    </w:p>
    <w:p w:rsidR="003E6BD6" w:rsidRPr="001A431D" w:rsidRDefault="003E6BD6" w:rsidP="00F558F8">
      <w:pPr>
        <w:jc w:val="center"/>
        <w:outlineLvl w:val="0"/>
        <w:rPr>
          <w:rFonts w:ascii="Times New Roman" w:hAnsi="Times New Roman" w:cs="Times New Roman"/>
          <w:szCs w:val="20"/>
          <w:vertAlign w:val="superscript"/>
        </w:rPr>
      </w:pPr>
    </w:p>
    <w:p w:rsidR="001A431D" w:rsidRDefault="001A431D" w:rsidP="003E6BD6">
      <w:pPr>
        <w:ind w:left="851" w:hanging="851"/>
        <w:outlineLvl w:val="0"/>
        <w:rPr>
          <w:rFonts w:ascii="Times New Roman" w:hAnsi="Times New Roman" w:cs="Times New Roman"/>
          <w:szCs w:val="20"/>
        </w:rPr>
      </w:pPr>
      <w:proofErr w:type="gramStart"/>
      <w:r w:rsidRPr="001A431D">
        <w:rPr>
          <w:rFonts w:ascii="Times New Roman" w:hAnsi="Times New Roman" w:cs="Times New Roman"/>
          <w:szCs w:val="20"/>
        </w:rPr>
        <w:t>Fig</w:t>
      </w:r>
      <w:r w:rsidR="00F558F8">
        <w:rPr>
          <w:rFonts w:ascii="Times New Roman" w:hAnsi="Times New Roman" w:cs="Times New Roman"/>
          <w:szCs w:val="20"/>
        </w:rPr>
        <w:t>ure 5</w:t>
      </w:r>
      <w:r w:rsidR="003E6BD6">
        <w:rPr>
          <w:rFonts w:ascii="Times New Roman" w:hAnsi="Times New Roman" w:cs="Times New Roman"/>
          <w:szCs w:val="20"/>
        </w:rPr>
        <w:t>.</w:t>
      </w:r>
      <w:proofErr w:type="gramEnd"/>
      <w:r w:rsidR="003E6BD6">
        <w:rPr>
          <w:rFonts w:ascii="Times New Roman" w:hAnsi="Times New Roman" w:cs="Times New Roman"/>
          <w:szCs w:val="20"/>
        </w:rPr>
        <w:t xml:space="preserve"> </w:t>
      </w:r>
      <w:r w:rsidRPr="001A431D">
        <w:rPr>
          <w:rFonts w:ascii="Times New Roman" w:hAnsi="Times New Roman" w:cs="Times New Roman"/>
          <w:szCs w:val="20"/>
        </w:rPr>
        <w:t>Stable power for the DFAFC stack at 1 h operation at various anode catalyst loadings using differen</w:t>
      </w:r>
      <w:r w:rsidR="003E6BD6">
        <w:rPr>
          <w:rFonts w:ascii="Times New Roman" w:hAnsi="Times New Roman" w:cs="Times New Roman"/>
          <w:szCs w:val="20"/>
        </w:rPr>
        <w:t>t concentrations of formic acid</w:t>
      </w:r>
    </w:p>
    <w:p w:rsidR="00F558F8" w:rsidRPr="001A431D" w:rsidRDefault="00F558F8" w:rsidP="00F558F8">
      <w:pPr>
        <w:jc w:val="center"/>
        <w:outlineLvl w:val="0"/>
        <w:rPr>
          <w:rFonts w:ascii="Times New Roman" w:hAnsi="Times New Roman" w:cs="Times New Roman"/>
          <w:szCs w:val="20"/>
        </w:rPr>
      </w:pPr>
    </w:p>
    <w:p w:rsidR="001A431D" w:rsidRDefault="001A431D" w:rsidP="001A431D">
      <w:pPr>
        <w:outlineLvl w:val="0"/>
        <w:rPr>
          <w:rFonts w:ascii="Times New Roman" w:hAnsi="Times New Roman" w:cs="Times New Roman"/>
          <w:szCs w:val="20"/>
        </w:rPr>
      </w:pPr>
      <w:r w:rsidRPr="001A431D">
        <w:rPr>
          <w:rFonts w:ascii="Times New Roman" w:hAnsi="Times New Roman" w:cs="Times New Roman"/>
          <w:szCs w:val="20"/>
        </w:rPr>
        <w:t>For the power obtained at low concentrations (2</w:t>
      </w:r>
      <w:r w:rsidR="003E6BD6">
        <w:rPr>
          <w:rFonts w:ascii="Times New Roman" w:hAnsi="Times New Roman" w:cs="Times New Roman"/>
          <w:szCs w:val="20"/>
        </w:rPr>
        <w:t xml:space="preserve"> </w:t>
      </w:r>
      <w:r w:rsidRPr="001A431D">
        <w:rPr>
          <w:rFonts w:ascii="Times New Roman" w:hAnsi="Times New Roman" w:cs="Times New Roman"/>
          <w:szCs w:val="20"/>
        </w:rPr>
        <w:t>M and 4</w:t>
      </w:r>
      <w:r w:rsidR="003E6BD6">
        <w:rPr>
          <w:rFonts w:ascii="Times New Roman" w:hAnsi="Times New Roman" w:cs="Times New Roman"/>
          <w:szCs w:val="20"/>
        </w:rPr>
        <w:t xml:space="preserve"> </w:t>
      </w:r>
      <w:r w:rsidRPr="001A431D">
        <w:rPr>
          <w:rFonts w:ascii="Times New Roman" w:hAnsi="Times New Roman" w:cs="Times New Roman"/>
          <w:szCs w:val="20"/>
        </w:rPr>
        <w:t xml:space="preserve">M), high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loading (10 mg cm</w:t>
      </w:r>
      <w:r w:rsidRPr="001A431D">
        <w:rPr>
          <w:rFonts w:ascii="Times New Roman" w:hAnsi="Times New Roman" w:cs="Times New Roman"/>
          <w:szCs w:val="20"/>
          <w:vertAlign w:val="superscript"/>
        </w:rPr>
        <w:t>-2</w:t>
      </w:r>
      <w:r w:rsidRPr="001A431D">
        <w:rPr>
          <w:rFonts w:ascii="Times New Roman" w:hAnsi="Times New Roman" w:cs="Times New Roman"/>
          <w:szCs w:val="20"/>
        </w:rPr>
        <w:t>) was dominant, while 8 mg cm</w:t>
      </w:r>
      <w:r w:rsidRPr="001A431D">
        <w:rPr>
          <w:rFonts w:ascii="Times New Roman" w:hAnsi="Times New Roman" w:cs="Times New Roman"/>
          <w:szCs w:val="20"/>
          <w:vertAlign w:val="superscript"/>
        </w:rPr>
        <w:t xml:space="preserve">-2 </w:t>
      </w:r>
      <w:r w:rsidRPr="001A431D">
        <w:rPr>
          <w:rFonts w:ascii="Times New Roman" w:hAnsi="Times New Roman" w:cs="Times New Roman"/>
          <w:szCs w:val="20"/>
        </w:rPr>
        <w:t>was dominant at 7</w:t>
      </w:r>
      <w:r w:rsidR="003E6BD6">
        <w:rPr>
          <w:rFonts w:ascii="Times New Roman" w:hAnsi="Times New Roman" w:cs="Times New Roman"/>
          <w:szCs w:val="20"/>
        </w:rPr>
        <w:t xml:space="preserve"> </w:t>
      </w:r>
      <w:r w:rsidRPr="001A431D">
        <w:rPr>
          <w:rFonts w:ascii="Times New Roman" w:hAnsi="Times New Roman" w:cs="Times New Roman"/>
          <w:szCs w:val="20"/>
        </w:rPr>
        <w:t>M and 10</w:t>
      </w:r>
      <w:r w:rsidR="003E6BD6">
        <w:rPr>
          <w:rFonts w:ascii="Times New Roman" w:hAnsi="Times New Roman" w:cs="Times New Roman"/>
          <w:szCs w:val="20"/>
        </w:rPr>
        <w:t xml:space="preserve"> </w:t>
      </w:r>
      <w:r w:rsidRPr="001A431D">
        <w:rPr>
          <w:rFonts w:ascii="Times New Roman" w:hAnsi="Times New Roman" w:cs="Times New Roman"/>
          <w:szCs w:val="20"/>
        </w:rPr>
        <w:t xml:space="preserve">M formic acid concentrations. These profiles could be related to the limitations in proton transfer through the electrolyte membrane. Kim et al. also linked the effect of catalyst layer thickness to proton transport through the </w:t>
      </w:r>
      <w:proofErr w:type="spellStart"/>
      <w:r w:rsidRPr="001A431D">
        <w:rPr>
          <w:rFonts w:ascii="Times New Roman" w:hAnsi="Times New Roman" w:cs="Times New Roman"/>
          <w:szCs w:val="20"/>
        </w:rPr>
        <w:t>Nafion</w:t>
      </w:r>
      <w:proofErr w:type="spellEnd"/>
      <w:r w:rsidRPr="001A431D">
        <w:rPr>
          <w:rFonts w:ascii="Times New Roman" w:hAnsi="Times New Roman" w:cs="Times New Roman"/>
          <w:szCs w:val="20"/>
        </w:rPr>
        <w:t xml:space="preserve"> membrane </w:t>
      </w:r>
      <w:r w:rsidR="00F558F8">
        <w:rPr>
          <w:rFonts w:ascii="Times New Roman" w:hAnsi="Times New Roman" w:cs="Times New Roman"/>
          <w:szCs w:val="20"/>
        </w:rPr>
        <w:t>[13]</w:t>
      </w:r>
      <w:r w:rsidRPr="001A431D">
        <w:rPr>
          <w:rFonts w:ascii="Times New Roman" w:hAnsi="Times New Roman" w:cs="Times New Roman"/>
          <w:szCs w:val="20"/>
        </w:rPr>
        <w:t xml:space="preserve">. In this study, high catalyst loading would have resulted in increasing the thickness of the catalyst layer, and protons would need to be transported a greater distance (compared to the shorter distance at a low catalyst loading), which directly affected power generation. At this stage, design and optimization of the </w:t>
      </w:r>
      <w:proofErr w:type="spellStart"/>
      <w:r w:rsidRPr="001A431D">
        <w:rPr>
          <w:rFonts w:ascii="Times New Roman" w:hAnsi="Times New Roman" w:cs="Times New Roman"/>
          <w:szCs w:val="20"/>
        </w:rPr>
        <w:t>Nafion</w:t>
      </w:r>
      <w:proofErr w:type="spellEnd"/>
      <w:r w:rsidRPr="001A431D">
        <w:rPr>
          <w:rFonts w:ascii="Times New Roman" w:hAnsi="Times New Roman" w:cs="Times New Roman"/>
          <w:szCs w:val="20"/>
        </w:rPr>
        <w:t xml:space="preserve"> content of the catalyst layer at the anode could be important for proton transport. These results indicated the essential role of proper catalyst loading, as well as the importance of optimizing anode electrode fabrication, to enhancing anode mass transfer limitations. </w:t>
      </w:r>
    </w:p>
    <w:p w:rsidR="003E6BD6" w:rsidRDefault="003E6BD6" w:rsidP="001A431D">
      <w:pPr>
        <w:outlineLvl w:val="0"/>
        <w:rPr>
          <w:rFonts w:ascii="Times New Roman" w:hAnsi="Times New Roman" w:cs="Times New Roman"/>
          <w:szCs w:val="20"/>
        </w:rPr>
      </w:pPr>
    </w:p>
    <w:p w:rsidR="003E6BD6" w:rsidRPr="00B75DD8" w:rsidRDefault="003E6BD6" w:rsidP="003E6BD6">
      <w:pPr>
        <w:outlineLvl w:val="0"/>
        <w:rPr>
          <w:rFonts w:ascii="Times New Roman" w:hAnsi="Times New Roman" w:cs="Times New Roman"/>
          <w:b/>
          <w:szCs w:val="20"/>
        </w:rPr>
      </w:pPr>
      <w:r>
        <w:rPr>
          <w:rFonts w:ascii="Times New Roman" w:hAnsi="Times New Roman" w:cs="Times New Roman"/>
          <w:b/>
          <w:szCs w:val="20"/>
        </w:rPr>
        <w:t>Long term operation with and without r</w:t>
      </w:r>
      <w:r w:rsidRPr="00B75DD8">
        <w:rPr>
          <w:rFonts w:ascii="Times New Roman" w:hAnsi="Times New Roman" w:cs="Times New Roman"/>
          <w:b/>
          <w:szCs w:val="20"/>
        </w:rPr>
        <w:t>eactivation</w:t>
      </w:r>
    </w:p>
    <w:p w:rsidR="003E6BD6" w:rsidRDefault="003E6BD6" w:rsidP="003E6BD6">
      <w:pPr>
        <w:outlineLvl w:val="0"/>
        <w:rPr>
          <w:rFonts w:ascii="Times New Roman" w:hAnsi="Times New Roman" w:cs="Times New Roman"/>
          <w:szCs w:val="20"/>
        </w:rPr>
      </w:pPr>
      <w:r w:rsidRPr="001A431D">
        <w:rPr>
          <w:rFonts w:ascii="Times New Roman" w:hAnsi="Times New Roman" w:cs="Times New Roman"/>
          <w:szCs w:val="20"/>
        </w:rPr>
        <w:t>To explore the long-term operation of a DFAFC stack and the effect of reactivation by the water-washing technique, the stack was operated in two modes. Figure 6 shows the long-term performance testing for a DFAFC stack using 7</w:t>
      </w:r>
      <w:r>
        <w:rPr>
          <w:rFonts w:ascii="Times New Roman" w:hAnsi="Times New Roman" w:cs="Times New Roman"/>
          <w:szCs w:val="20"/>
        </w:rPr>
        <w:t xml:space="preserve"> </w:t>
      </w:r>
      <w:r w:rsidRPr="001A431D">
        <w:rPr>
          <w:rFonts w:ascii="Times New Roman" w:hAnsi="Times New Roman" w:cs="Times New Roman"/>
          <w:szCs w:val="20"/>
        </w:rPr>
        <w:t>M formic acid with/without reactivation of the MEA with deionized water. In the first stage, the stack was operated nearly 27 h</w:t>
      </w:r>
      <w:r>
        <w:rPr>
          <w:rFonts w:ascii="Times New Roman" w:hAnsi="Times New Roman" w:cs="Times New Roman"/>
          <w:szCs w:val="20"/>
        </w:rPr>
        <w:t>ours</w:t>
      </w:r>
      <w:r w:rsidRPr="001A431D">
        <w:rPr>
          <w:rFonts w:ascii="Times New Roman" w:hAnsi="Times New Roman" w:cs="Times New Roman"/>
          <w:szCs w:val="20"/>
        </w:rPr>
        <w:t xml:space="preserve"> after pre-treatment of MEAs (using pure H</w:t>
      </w:r>
      <w:r w:rsidRPr="001A431D">
        <w:rPr>
          <w:rFonts w:ascii="Times New Roman" w:hAnsi="Times New Roman" w:cs="Times New Roman"/>
          <w:szCs w:val="20"/>
          <w:vertAlign w:val="subscript"/>
        </w:rPr>
        <w:t>2</w:t>
      </w:r>
      <w:r w:rsidRPr="001A431D">
        <w:rPr>
          <w:rFonts w:ascii="Times New Roman" w:hAnsi="Times New Roman" w:cs="Times New Roman"/>
          <w:szCs w:val="20"/>
        </w:rPr>
        <w:t xml:space="preserve">), while in second stage, fresh fuel (7M) was added to the fuel reservoir after the reactivation (or not) of MEA. </w:t>
      </w:r>
    </w:p>
    <w:p w:rsidR="003E6BD6" w:rsidRPr="001A431D" w:rsidRDefault="003E6BD6" w:rsidP="003E6BD6">
      <w:pPr>
        <w:outlineLvl w:val="0"/>
        <w:rPr>
          <w:rFonts w:ascii="Times New Roman" w:hAnsi="Times New Roman" w:cs="Times New Roman"/>
          <w:szCs w:val="20"/>
        </w:rPr>
      </w:pPr>
    </w:p>
    <w:p w:rsidR="003E6BD6" w:rsidRDefault="001A431D" w:rsidP="003E6BD6">
      <w:pPr>
        <w:jc w:val="center"/>
        <w:outlineLvl w:val="0"/>
        <w:rPr>
          <w:rFonts w:ascii="Times New Roman" w:hAnsi="Times New Roman" w:cs="Times New Roman"/>
          <w:szCs w:val="20"/>
        </w:rPr>
      </w:pPr>
      <w:r w:rsidRPr="001A431D">
        <w:rPr>
          <w:rFonts w:ascii="Times New Roman" w:hAnsi="Times New Roman" w:cs="Times New Roman"/>
          <w:noProof/>
          <w:szCs w:val="20"/>
          <w:lang w:eastAsia="en-US"/>
        </w:rPr>
        <w:drawing>
          <wp:inline distT="0" distB="0" distL="0" distR="0" wp14:anchorId="0521EFFF" wp14:editId="0200C309">
            <wp:extent cx="3009600" cy="2098800"/>
            <wp:effectExtent l="19050" t="19050" r="19685" b="158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09600" cy="2098800"/>
                    </a:xfrm>
                    <a:prstGeom prst="rect">
                      <a:avLst/>
                    </a:prstGeom>
                    <a:ln>
                      <a:solidFill>
                        <a:schemeClr val="tx1"/>
                      </a:solidFill>
                    </a:ln>
                  </pic:spPr>
                </pic:pic>
              </a:graphicData>
            </a:graphic>
          </wp:inline>
        </w:drawing>
      </w:r>
    </w:p>
    <w:p w:rsidR="003E6BD6" w:rsidRPr="001A431D" w:rsidRDefault="003E6BD6" w:rsidP="003E6BD6">
      <w:pPr>
        <w:jc w:val="center"/>
        <w:outlineLvl w:val="0"/>
        <w:rPr>
          <w:rFonts w:ascii="Times New Roman" w:hAnsi="Times New Roman" w:cs="Times New Roman"/>
          <w:szCs w:val="20"/>
        </w:rPr>
      </w:pPr>
    </w:p>
    <w:p w:rsidR="00F558F8" w:rsidRDefault="003E6BD6" w:rsidP="003E6BD6">
      <w:pPr>
        <w:ind w:left="851" w:hanging="851"/>
        <w:outlineLvl w:val="0"/>
        <w:rPr>
          <w:rFonts w:ascii="Times New Roman" w:hAnsi="Times New Roman" w:cs="Times New Roman"/>
          <w:szCs w:val="20"/>
        </w:rPr>
      </w:pPr>
      <w:proofErr w:type="gramStart"/>
      <w:r>
        <w:rPr>
          <w:rFonts w:ascii="Times New Roman" w:hAnsi="Times New Roman" w:cs="Times New Roman"/>
          <w:szCs w:val="20"/>
        </w:rPr>
        <w:lastRenderedPageBreak/>
        <w:t xml:space="preserve">Figure </w:t>
      </w:r>
      <w:r w:rsidR="00F558F8">
        <w:rPr>
          <w:rFonts w:ascii="Times New Roman" w:hAnsi="Times New Roman" w:cs="Times New Roman"/>
          <w:szCs w:val="20"/>
        </w:rPr>
        <w:t>6</w:t>
      </w:r>
      <w:r>
        <w:rPr>
          <w:rFonts w:ascii="Times New Roman" w:hAnsi="Times New Roman" w:cs="Times New Roman"/>
          <w:szCs w:val="20"/>
        </w:rPr>
        <w:t>.</w:t>
      </w:r>
      <w:proofErr w:type="gramEnd"/>
      <w:r>
        <w:rPr>
          <w:rFonts w:ascii="Times New Roman" w:hAnsi="Times New Roman" w:cs="Times New Roman"/>
          <w:szCs w:val="20"/>
        </w:rPr>
        <w:t xml:space="preserve"> </w:t>
      </w:r>
      <w:r w:rsidR="001A431D" w:rsidRPr="001A431D">
        <w:rPr>
          <w:rFonts w:ascii="Times New Roman" w:hAnsi="Times New Roman" w:cs="Times New Roman"/>
          <w:szCs w:val="20"/>
        </w:rPr>
        <w:t xml:space="preserve">Long-term </w:t>
      </w:r>
      <w:r w:rsidR="002439D3">
        <w:rPr>
          <w:rFonts w:ascii="Times New Roman" w:hAnsi="Times New Roman" w:cs="Times New Roman"/>
          <w:szCs w:val="20"/>
        </w:rPr>
        <w:t>performance</w:t>
      </w:r>
      <w:r w:rsidR="001A431D" w:rsidRPr="001A431D">
        <w:rPr>
          <w:rFonts w:ascii="Times New Roman" w:hAnsi="Times New Roman" w:cs="Times New Roman"/>
          <w:szCs w:val="20"/>
        </w:rPr>
        <w:t xml:space="preserve"> testing of the DFAFC stack using a 7 M concentration of formic acid, with and without membrane electrode assembly (MEA) reactivation with deionized water</w:t>
      </w:r>
    </w:p>
    <w:p w:rsidR="00B75DD8" w:rsidRPr="001A431D" w:rsidRDefault="00B75DD8" w:rsidP="001A431D">
      <w:pPr>
        <w:outlineLvl w:val="0"/>
        <w:rPr>
          <w:rFonts w:ascii="Times New Roman" w:hAnsi="Times New Roman" w:cs="Times New Roman"/>
          <w:szCs w:val="20"/>
        </w:rPr>
      </w:pPr>
    </w:p>
    <w:p w:rsidR="003E6BD6" w:rsidRDefault="001A431D" w:rsidP="003E6BD6">
      <w:pPr>
        <w:outlineLvl w:val="0"/>
        <w:rPr>
          <w:rFonts w:ascii="Times New Roman" w:hAnsi="Times New Roman" w:cs="Times New Roman"/>
          <w:szCs w:val="20"/>
        </w:rPr>
      </w:pPr>
      <w:r w:rsidRPr="001A431D">
        <w:rPr>
          <w:rFonts w:ascii="Times New Roman" w:hAnsi="Times New Roman" w:cs="Times New Roman"/>
          <w:szCs w:val="20"/>
        </w:rPr>
        <w:t>During the first stage (first 27 h</w:t>
      </w:r>
      <w:r w:rsidR="003E6BD6">
        <w:rPr>
          <w:rFonts w:ascii="Times New Roman" w:hAnsi="Times New Roman" w:cs="Times New Roman"/>
          <w:szCs w:val="20"/>
        </w:rPr>
        <w:t>ours</w:t>
      </w:r>
      <w:r w:rsidRPr="001A431D">
        <w:rPr>
          <w:rFonts w:ascii="Times New Roman" w:hAnsi="Times New Roman" w:cs="Times New Roman"/>
          <w:szCs w:val="20"/>
        </w:rPr>
        <w:t xml:space="preserve"> of operation) (Figure 6), stack</w:t>
      </w:r>
      <w:r w:rsidRPr="001A431D" w:rsidDel="00077449">
        <w:rPr>
          <w:rFonts w:ascii="Times New Roman" w:hAnsi="Times New Roman" w:cs="Times New Roman"/>
          <w:szCs w:val="20"/>
        </w:rPr>
        <w:t xml:space="preserve"> </w:t>
      </w:r>
      <w:r w:rsidRPr="001A431D">
        <w:rPr>
          <w:rFonts w:ascii="Times New Roman" w:hAnsi="Times New Roman" w:cs="Times New Roman"/>
          <w:szCs w:val="20"/>
        </w:rPr>
        <w:t>power generation was similar and these data were good for comparison between first and second stages regions. The data showed that decreasing stack power over time (during the first 27 h</w:t>
      </w:r>
      <w:r w:rsidR="003E6BD6">
        <w:rPr>
          <w:rFonts w:ascii="Times New Roman" w:hAnsi="Times New Roman" w:cs="Times New Roman"/>
          <w:szCs w:val="20"/>
        </w:rPr>
        <w:t>ours</w:t>
      </w:r>
      <w:r w:rsidRPr="001A431D">
        <w:rPr>
          <w:rFonts w:ascii="Times New Roman" w:hAnsi="Times New Roman" w:cs="Times New Roman"/>
          <w:szCs w:val="20"/>
        </w:rPr>
        <w:t>) was due to dilution of the formic acid fuel (i.e. fuel consumption for anode reaction). By focusing on the first stage region, the power produced by the DFAFC stack was nearly stable over the 27 h</w:t>
      </w:r>
      <w:r w:rsidR="003E6BD6">
        <w:rPr>
          <w:rFonts w:ascii="Times New Roman" w:hAnsi="Times New Roman" w:cs="Times New Roman"/>
          <w:szCs w:val="20"/>
        </w:rPr>
        <w:t>ours</w:t>
      </w:r>
      <w:r w:rsidRPr="001A431D">
        <w:rPr>
          <w:rFonts w:ascii="Times New Roman" w:hAnsi="Times New Roman" w:cs="Times New Roman"/>
          <w:szCs w:val="20"/>
        </w:rPr>
        <w:t xml:space="preserve"> of operation and the calculated reduction in performance was 20</w:t>
      </w:r>
      <w:r w:rsidR="003E6BD6">
        <w:rPr>
          <w:rFonts w:ascii="Times New Roman" w:hAnsi="Times New Roman" w:cs="Times New Roman"/>
          <w:szCs w:val="20"/>
        </w:rPr>
        <w:t xml:space="preserve"> </w:t>
      </w:r>
      <w:r w:rsidRPr="001A431D">
        <w:rPr>
          <w:rFonts w:ascii="Times New Roman" w:hAnsi="Times New Roman" w:cs="Times New Roman"/>
          <w:szCs w:val="20"/>
        </w:rPr>
        <w:t>%. These data suggested the DFAFC</w:t>
      </w:r>
      <w:r w:rsidRPr="001A431D" w:rsidDel="005271B4">
        <w:rPr>
          <w:rFonts w:ascii="Times New Roman" w:hAnsi="Times New Roman" w:cs="Times New Roman"/>
          <w:szCs w:val="20"/>
        </w:rPr>
        <w:t xml:space="preserve"> </w:t>
      </w:r>
      <w:r w:rsidRPr="001A431D">
        <w:rPr>
          <w:rFonts w:ascii="Times New Roman" w:hAnsi="Times New Roman" w:cs="Times New Roman"/>
          <w:szCs w:val="20"/>
        </w:rPr>
        <w:t xml:space="preserve">stack evaluated in this study had good stability for over a one-day period in a free-air breathing environment and could be used to power very low power electronic devices. </w:t>
      </w:r>
    </w:p>
    <w:p w:rsidR="003E6BD6" w:rsidRDefault="003E6BD6" w:rsidP="003E6BD6">
      <w:pPr>
        <w:outlineLvl w:val="0"/>
        <w:rPr>
          <w:rFonts w:ascii="Times New Roman" w:hAnsi="Times New Roman" w:cs="Times New Roman"/>
          <w:szCs w:val="20"/>
        </w:rPr>
      </w:pPr>
    </w:p>
    <w:p w:rsidR="00772040" w:rsidRDefault="001A431D" w:rsidP="003E6BD6">
      <w:pPr>
        <w:outlineLvl w:val="0"/>
        <w:rPr>
          <w:rFonts w:ascii="Times New Roman" w:hAnsi="Times New Roman" w:cs="Times New Roman"/>
          <w:szCs w:val="20"/>
        </w:rPr>
      </w:pPr>
      <w:r w:rsidRPr="001A431D">
        <w:rPr>
          <w:rFonts w:ascii="Times New Roman" w:hAnsi="Times New Roman" w:cs="Times New Roman"/>
          <w:szCs w:val="20"/>
        </w:rPr>
        <w:t xml:space="preserve">In the second stage, when the MEAs were reactivated, the profiles and the magnitude of power produced were similar to the first stage. Without reactivation, the power increased slightly within five minutes of operation before significantly dropping to 80 </w:t>
      </w:r>
      <w:proofErr w:type="spellStart"/>
      <w:r w:rsidRPr="001A431D">
        <w:rPr>
          <w:rFonts w:ascii="Times New Roman" w:hAnsi="Times New Roman" w:cs="Times New Roman"/>
          <w:szCs w:val="20"/>
        </w:rPr>
        <w:t>mW</w:t>
      </w:r>
      <w:proofErr w:type="spellEnd"/>
      <w:r w:rsidRPr="001A431D">
        <w:rPr>
          <w:rFonts w:ascii="Times New Roman" w:hAnsi="Times New Roman" w:cs="Times New Roman"/>
          <w:szCs w:val="20"/>
        </w:rPr>
        <w:t xml:space="preserve"> and becoming stable, which could be due to deactivation of the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catalyst at the anode. Based on a literature review, deactivation of the </w:t>
      </w:r>
      <w:proofErr w:type="spellStart"/>
      <w:r w:rsidRPr="001A431D">
        <w:rPr>
          <w:rFonts w:ascii="Times New Roman" w:hAnsi="Times New Roman" w:cs="Times New Roman"/>
          <w:szCs w:val="20"/>
        </w:rPr>
        <w:t>Pd</w:t>
      </w:r>
      <w:proofErr w:type="spellEnd"/>
      <w:r w:rsidRPr="001A431D">
        <w:rPr>
          <w:rFonts w:ascii="Times New Roman" w:hAnsi="Times New Roman" w:cs="Times New Roman"/>
          <w:szCs w:val="20"/>
        </w:rPr>
        <w:t xml:space="preserve"> catalyst is due to adsorbed intermediates which form during the oxidation of formic acid at the anode (especially CO species) </w:t>
      </w:r>
      <w:r w:rsidR="00B75DD8">
        <w:rPr>
          <w:rFonts w:ascii="Times New Roman" w:hAnsi="Times New Roman" w:cs="Times New Roman"/>
          <w:szCs w:val="20"/>
        </w:rPr>
        <w:t>[3,</w:t>
      </w:r>
      <w:r w:rsidR="003E6BD6">
        <w:rPr>
          <w:rFonts w:ascii="Times New Roman" w:hAnsi="Times New Roman" w:cs="Times New Roman"/>
          <w:szCs w:val="20"/>
        </w:rPr>
        <w:t xml:space="preserve"> </w:t>
      </w:r>
      <w:r w:rsidR="00B75DD8">
        <w:rPr>
          <w:rFonts w:ascii="Times New Roman" w:hAnsi="Times New Roman" w:cs="Times New Roman"/>
          <w:szCs w:val="20"/>
        </w:rPr>
        <w:t>7]</w:t>
      </w:r>
      <w:r w:rsidRPr="001A431D">
        <w:rPr>
          <w:rFonts w:ascii="Times New Roman" w:hAnsi="Times New Roman" w:cs="Times New Roman"/>
          <w:szCs w:val="20"/>
        </w:rPr>
        <w:t xml:space="preserve">. Using a simple water-washing technique for MEA reactivation could eliminate or remove the poisoning species present at the anode catalyst layer. Therefore, MEA reactivation was an important step for DFAFC to recover their performance. </w:t>
      </w:r>
    </w:p>
    <w:p w:rsidR="003E6BD6" w:rsidRPr="001A431D" w:rsidRDefault="003E6BD6" w:rsidP="003E6BD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5CA6" w:rsidRDefault="00772040" w:rsidP="00785CA6">
      <w:pPr>
        <w:outlineLvl w:val="0"/>
        <w:rPr>
          <w:rFonts w:ascii="Times New Roman" w:hAnsi="Times New Roman" w:cs="Times New Roman"/>
          <w:szCs w:val="20"/>
        </w:rPr>
      </w:pPr>
      <w:r w:rsidRPr="00772040">
        <w:rPr>
          <w:rFonts w:ascii="Times New Roman" w:hAnsi="Times New Roman" w:cs="Times New Roman"/>
          <w:szCs w:val="20"/>
        </w:rPr>
        <w:t>An air-breathing DFAFC stack with six cells was developed and evaluated in this study. The effect of formic acid concentration was investigated and 7</w:t>
      </w:r>
      <w:r w:rsidR="003E6BD6">
        <w:rPr>
          <w:rFonts w:ascii="Times New Roman" w:hAnsi="Times New Roman" w:cs="Times New Roman"/>
          <w:szCs w:val="20"/>
        </w:rPr>
        <w:t xml:space="preserve"> </w:t>
      </w:r>
      <w:r w:rsidRPr="00772040">
        <w:rPr>
          <w:rFonts w:ascii="Times New Roman" w:hAnsi="Times New Roman" w:cs="Times New Roman"/>
          <w:szCs w:val="20"/>
        </w:rPr>
        <w:t>M formic acid yielded the best performance. The stable power achieved by the DFAFC stack was 200</w:t>
      </w:r>
      <w:r w:rsidR="003E6BD6">
        <w:rPr>
          <w:rFonts w:ascii="Times New Roman" w:hAnsi="Times New Roman" w:cs="Times New Roman"/>
          <w:szCs w:val="20"/>
        </w:rPr>
        <w:t xml:space="preserve"> </w:t>
      </w:r>
      <w:proofErr w:type="spellStart"/>
      <w:r w:rsidRPr="00772040">
        <w:rPr>
          <w:rFonts w:ascii="Times New Roman" w:hAnsi="Times New Roman" w:cs="Times New Roman"/>
          <w:szCs w:val="20"/>
        </w:rPr>
        <w:t>mW</w:t>
      </w:r>
      <w:proofErr w:type="spellEnd"/>
      <w:r w:rsidRPr="00772040">
        <w:rPr>
          <w:rFonts w:ascii="Times New Roman" w:hAnsi="Times New Roman" w:cs="Times New Roman"/>
          <w:szCs w:val="20"/>
        </w:rPr>
        <w:t xml:space="preserve"> and 2.4</w:t>
      </w:r>
      <w:r w:rsidR="003E6BD6">
        <w:rPr>
          <w:rFonts w:ascii="Times New Roman" w:hAnsi="Times New Roman" w:cs="Times New Roman"/>
          <w:szCs w:val="20"/>
        </w:rPr>
        <w:t xml:space="preserve"> </w:t>
      </w:r>
      <w:r w:rsidRPr="00772040">
        <w:rPr>
          <w:rFonts w:ascii="Times New Roman" w:hAnsi="Times New Roman" w:cs="Times New Roman"/>
          <w:szCs w:val="20"/>
        </w:rPr>
        <w:t>V (16.7</w:t>
      </w:r>
      <w:r w:rsidR="003E6BD6">
        <w:rPr>
          <w:rFonts w:ascii="Times New Roman" w:hAnsi="Times New Roman" w:cs="Times New Roman"/>
          <w:szCs w:val="20"/>
        </w:rPr>
        <w:t xml:space="preserve"> </w:t>
      </w:r>
      <w:proofErr w:type="spellStart"/>
      <w:r w:rsidRPr="00772040">
        <w:rPr>
          <w:rFonts w:ascii="Times New Roman" w:hAnsi="Times New Roman" w:cs="Times New Roman"/>
          <w:szCs w:val="20"/>
        </w:rPr>
        <w:t>mW</w:t>
      </w:r>
      <w:proofErr w:type="spellEnd"/>
      <w:r w:rsidRPr="00772040">
        <w:rPr>
          <w:rFonts w:ascii="Times New Roman" w:hAnsi="Times New Roman" w:cs="Times New Roman"/>
          <w:szCs w:val="20"/>
        </w:rPr>
        <w:t xml:space="preserve"> cm</w:t>
      </w:r>
      <w:r w:rsidRPr="00772040">
        <w:rPr>
          <w:rFonts w:ascii="Times New Roman" w:hAnsi="Times New Roman" w:cs="Times New Roman"/>
          <w:szCs w:val="20"/>
          <w:vertAlign w:val="superscript"/>
        </w:rPr>
        <w:t>-2</w:t>
      </w:r>
      <w:r w:rsidRPr="00772040">
        <w:rPr>
          <w:rFonts w:ascii="Times New Roman" w:hAnsi="Times New Roman" w:cs="Times New Roman"/>
          <w:szCs w:val="20"/>
        </w:rPr>
        <w:t>) using the optimum concentration. Catalyst loading indicated optimization of electrode fabrication was important to power generation. Proper catalyst loading (8 mg cm</w:t>
      </w:r>
      <w:r w:rsidRPr="00772040">
        <w:rPr>
          <w:rFonts w:ascii="Times New Roman" w:hAnsi="Times New Roman" w:cs="Times New Roman"/>
          <w:szCs w:val="20"/>
          <w:vertAlign w:val="superscript"/>
        </w:rPr>
        <w:t>-2</w:t>
      </w:r>
      <w:r w:rsidRPr="00772040">
        <w:rPr>
          <w:rFonts w:ascii="Times New Roman" w:hAnsi="Times New Roman" w:cs="Times New Roman"/>
          <w:szCs w:val="20"/>
        </w:rPr>
        <w:t>) was achieved when the stack was operated at the optimum concentration (7</w:t>
      </w:r>
      <w:r w:rsidR="003E6BD6">
        <w:rPr>
          <w:rFonts w:ascii="Times New Roman" w:hAnsi="Times New Roman" w:cs="Times New Roman"/>
          <w:szCs w:val="20"/>
        </w:rPr>
        <w:t xml:space="preserve"> </w:t>
      </w:r>
      <w:r w:rsidRPr="00772040">
        <w:rPr>
          <w:rFonts w:ascii="Times New Roman" w:hAnsi="Times New Roman" w:cs="Times New Roman"/>
          <w:szCs w:val="20"/>
        </w:rPr>
        <w:t>M) of formic acid. Furthermore, MEA reactivation was needed for long term operation to recover the electro-activity of the catalyst layer, while the performance and stability of DFAFC could be maintained by refueling with formic acid, and a high energy density could be achieved</w:t>
      </w:r>
      <w:r w:rsidR="00785CA6" w:rsidRPr="00F74416">
        <w:rPr>
          <w:rFonts w:ascii="Times New Roman" w:hAnsi="Times New Roman" w:cs="Times New Roman"/>
          <w:szCs w:val="20"/>
        </w:rPr>
        <w:t>.</w:t>
      </w:r>
    </w:p>
    <w:p w:rsidR="00772040" w:rsidRPr="00AF6D47" w:rsidRDefault="00772040"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B416A1" w:rsidRDefault="00772040" w:rsidP="003E6BD6">
      <w:pPr>
        <w:outlineLvl w:val="0"/>
        <w:rPr>
          <w:rFonts w:ascii="Times New Roman" w:hAnsi="Times New Roman" w:cs="Times New Roman"/>
          <w:szCs w:val="20"/>
        </w:rPr>
      </w:pPr>
      <w:r w:rsidRPr="00772040">
        <w:rPr>
          <w:rFonts w:ascii="Times New Roman" w:hAnsi="Times New Roman" w:cs="Times New Roman"/>
          <w:szCs w:val="20"/>
        </w:rPr>
        <w:t>A part of this study was supported by FRGS/1/2013/TK 07/UKM/02/1 from Ministry of Education, Malaysia and GUP-2014-069, DLP-2013-026 from Universiti Kebangsaan Malaysia</w:t>
      </w:r>
      <w:r w:rsidR="00785CA6" w:rsidRPr="00F74416">
        <w:rPr>
          <w:rFonts w:ascii="Times New Roman" w:hAnsi="Times New Roman" w:cs="Times New Roman"/>
          <w:szCs w:val="20"/>
        </w:rPr>
        <w:t>.</w:t>
      </w:r>
    </w:p>
    <w:p w:rsidR="003E6BD6" w:rsidRPr="003E6BD6" w:rsidRDefault="003E6BD6" w:rsidP="003E6BD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3E6BD6" w:rsidRDefault="003E6BD6" w:rsidP="00785CA6">
      <w:pPr>
        <w:jc w:val="center"/>
        <w:outlineLvl w:val="0"/>
        <w:rPr>
          <w:rFonts w:ascii="Times New Roman" w:hAnsi="Times New Roman" w:cs="Times New Roman"/>
          <w:b/>
          <w:szCs w:val="20"/>
        </w:rPr>
      </w:pPr>
    </w:p>
    <w:p w:rsidR="003E6BD6" w:rsidRDefault="003E6BD6" w:rsidP="00223340">
      <w:pPr>
        <w:pStyle w:val="ListParagraph"/>
        <w:numPr>
          <w:ilvl w:val="0"/>
          <w:numId w:val="1"/>
        </w:numPr>
        <w:ind w:left="709" w:hanging="709"/>
        <w:outlineLvl w:val="0"/>
        <w:rPr>
          <w:rFonts w:ascii="Times New Roman" w:hAnsi="Times New Roman" w:cs="Times New Roman"/>
          <w:szCs w:val="20"/>
        </w:rPr>
      </w:pPr>
      <w:r>
        <w:rPr>
          <w:rFonts w:ascii="Times New Roman" w:hAnsi="Times New Roman" w:cs="Times New Roman"/>
          <w:szCs w:val="20"/>
        </w:rPr>
        <w:t>Zhu, Y., Khan, Z. and</w:t>
      </w:r>
      <w:r w:rsidR="008075E4" w:rsidRPr="003E6BD6">
        <w:rPr>
          <w:rFonts w:ascii="Times New Roman" w:hAnsi="Times New Roman" w:cs="Times New Roman"/>
          <w:szCs w:val="20"/>
        </w:rPr>
        <w:t xml:space="preserve"> </w:t>
      </w:r>
      <w:proofErr w:type="spellStart"/>
      <w:r w:rsidR="008075E4" w:rsidRPr="003E6BD6">
        <w:rPr>
          <w:rFonts w:ascii="Times New Roman" w:hAnsi="Times New Roman" w:cs="Times New Roman"/>
          <w:szCs w:val="20"/>
        </w:rPr>
        <w:t>Masel</w:t>
      </w:r>
      <w:proofErr w:type="spellEnd"/>
      <w:r w:rsidR="008075E4" w:rsidRPr="003E6BD6">
        <w:rPr>
          <w:rFonts w:ascii="Times New Roman" w:hAnsi="Times New Roman" w:cs="Times New Roman"/>
          <w:szCs w:val="20"/>
        </w:rPr>
        <w:t>, R.</w:t>
      </w:r>
      <w:r>
        <w:rPr>
          <w:rFonts w:ascii="Times New Roman" w:hAnsi="Times New Roman" w:cs="Times New Roman"/>
          <w:szCs w:val="20"/>
        </w:rPr>
        <w:t xml:space="preserve"> </w:t>
      </w:r>
      <w:r w:rsidR="008075E4" w:rsidRPr="003E6BD6">
        <w:rPr>
          <w:rFonts w:ascii="Times New Roman" w:hAnsi="Times New Roman" w:cs="Times New Roman"/>
          <w:szCs w:val="20"/>
        </w:rPr>
        <w:t xml:space="preserve">I. (2005). The behavior of palladium catalysts in direct formic acid fuel cells. </w:t>
      </w:r>
      <w:r w:rsidR="008075E4" w:rsidRPr="003E6BD6">
        <w:rPr>
          <w:rFonts w:ascii="Times New Roman" w:hAnsi="Times New Roman" w:cs="Times New Roman"/>
          <w:i/>
          <w:szCs w:val="20"/>
        </w:rPr>
        <w:t>J</w:t>
      </w:r>
      <w:r>
        <w:rPr>
          <w:rFonts w:ascii="Times New Roman" w:hAnsi="Times New Roman" w:cs="Times New Roman"/>
          <w:i/>
          <w:szCs w:val="20"/>
        </w:rPr>
        <w:t>ournal</w:t>
      </w:r>
      <w:r w:rsidR="008075E4" w:rsidRPr="003E6BD6">
        <w:rPr>
          <w:rFonts w:ascii="Times New Roman" w:hAnsi="Times New Roman" w:cs="Times New Roman"/>
          <w:i/>
          <w:szCs w:val="20"/>
        </w:rPr>
        <w:t xml:space="preserve"> </w:t>
      </w:r>
      <w:r>
        <w:rPr>
          <w:rFonts w:ascii="Times New Roman" w:hAnsi="Times New Roman" w:cs="Times New Roman"/>
          <w:i/>
          <w:szCs w:val="20"/>
        </w:rPr>
        <w:t xml:space="preserve">of </w:t>
      </w:r>
      <w:r w:rsidR="008075E4" w:rsidRPr="003E6BD6">
        <w:rPr>
          <w:rFonts w:ascii="Times New Roman" w:hAnsi="Times New Roman" w:cs="Times New Roman"/>
          <w:i/>
          <w:szCs w:val="20"/>
        </w:rPr>
        <w:t>Power Sources</w:t>
      </w:r>
      <w:r w:rsidR="005A1492" w:rsidRPr="003E6BD6">
        <w:rPr>
          <w:rFonts w:ascii="Times New Roman" w:hAnsi="Times New Roman" w:cs="Times New Roman"/>
          <w:i/>
          <w:szCs w:val="20"/>
        </w:rPr>
        <w:t>,</w:t>
      </w:r>
      <w:r w:rsidR="008075E4" w:rsidRPr="003E6BD6">
        <w:rPr>
          <w:rFonts w:ascii="Times New Roman" w:hAnsi="Times New Roman" w:cs="Times New Roman"/>
          <w:szCs w:val="20"/>
        </w:rPr>
        <w:t xml:space="preserve"> 139: 15</w:t>
      </w:r>
      <w:r>
        <w:rPr>
          <w:rFonts w:ascii="Times New Roman" w:hAnsi="Times New Roman" w:cs="Times New Roman"/>
          <w:szCs w:val="20"/>
        </w:rPr>
        <w:t xml:space="preserve"> – </w:t>
      </w:r>
      <w:r w:rsidR="008075E4" w:rsidRPr="003E6BD6">
        <w:rPr>
          <w:rFonts w:ascii="Times New Roman" w:hAnsi="Times New Roman" w:cs="Times New Roman"/>
          <w:szCs w:val="20"/>
        </w:rPr>
        <w:t xml:space="preserve">20. </w:t>
      </w:r>
    </w:p>
    <w:p w:rsidR="008075E4" w:rsidRPr="003E6BD6" w:rsidRDefault="008075E4" w:rsidP="00223340">
      <w:pPr>
        <w:pStyle w:val="ListParagraph"/>
        <w:numPr>
          <w:ilvl w:val="0"/>
          <w:numId w:val="1"/>
        </w:numPr>
        <w:ind w:left="709" w:hanging="709"/>
        <w:outlineLvl w:val="0"/>
        <w:rPr>
          <w:rFonts w:ascii="Times New Roman" w:hAnsi="Times New Roman" w:cs="Times New Roman"/>
          <w:szCs w:val="20"/>
        </w:rPr>
      </w:pPr>
      <w:proofErr w:type="spellStart"/>
      <w:proofErr w:type="gramStart"/>
      <w:r w:rsidRPr="003E6BD6">
        <w:rPr>
          <w:rFonts w:ascii="Times New Roman" w:hAnsi="Times New Roman" w:cs="Times New Roman"/>
          <w:szCs w:val="20"/>
        </w:rPr>
        <w:t>Cai</w:t>
      </w:r>
      <w:proofErr w:type="spellEnd"/>
      <w:proofErr w:type="gramEnd"/>
      <w:r w:rsidR="00002FB0" w:rsidRPr="003E6BD6">
        <w:rPr>
          <w:rFonts w:ascii="Times New Roman" w:hAnsi="Times New Roman" w:cs="Times New Roman"/>
          <w:szCs w:val="20"/>
        </w:rPr>
        <w:t>,</w:t>
      </w:r>
      <w:r w:rsidRPr="003E6BD6">
        <w:rPr>
          <w:rFonts w:ascii="Times New Roman" w:hAnsi="Times New Roman" w:cs="Times New Roman"/>
          <w:szCs w:val="20"/>
        </w:rPr>
        <w:t xml:space="preserve"> W</w:t>
      </w:r>
      <w:r w:rsidR="00002FB0" w:rsidRPr="003E6BD6">
        <w:rPr>
          <w:rFonts w:ascii="Times New Roman" w:hAnsi="Times New Roman" w:cs="Times New Roman"/>
          <w:szCs w:val="20"/>
        </w:rPr>
        <w:t>.</w:t>
      </w:r>
      <w:r w:rsidRPr="003E6BD6">
        <w:rPr>
          <w:rFonts w:ascii="Times New Roman" w:hAnsi="Times New Roman" w:cs="Times New Roman"/>
          <w:szCs w:val="20"/>
        </w:rPr>
        <w:t>, Liang</w:t>
      </w:r>
      <w:r w:rsidR="00002FB0" w:rsidRPr="003E6BD6">
        <w:rPr>
          <w:rFonts w:ascii="Times New Roman" w:hAnsi="Times New Roman" w:cs="Times New Roman"/>
          <w:szCs w:val="20"/>
        </w:rPr>
        <w:t>,</w:t>
      </w:r>
      <w:r w:rsidRPr="003E6BD6">
        <w:rPr>
          <w:rFonts w:ascii="Times New Roman" w:hAnsi="Times New Roman" w:cs="Times New Roman"/>
          <w:szCs w:val="20"/>
        </w:rPr>
        <w:t xml:space="preserve"> L</w:t>
      </w:r>
      <w:r w:rsidR="00002FB0" w:rsidRPr="003E6BD6">
        <w:rPr>
          <w:rFonts w:ascii="Times New Roman" w:hAnsi="Times New Roman" w:cs="Times New Roman"/>
          <w:szCs w:val="20"/>
        </w:rPr>
        <w:t>.</w:t>
      </w:r>
      <w:r w:rsidRPr="003E6BD6">
        <w:rPr>
          <w:rFonts w:ascii="Times New Roman" w:hAnsi="Times New Roman" w:cs="Times New Roman"/>
          <w:szCs w:val="20"/>
        </w:rPr>
        <w:t>, Zhang</w:t>
      </w:r>
      <w:r w:rsidR="00002FB0" w:rsidRPr="003E6BD6">
        <w:rPr>
          <w:rFonts w:ascii="Times New Roman" w:hAnsi="Times New Roman" w:cs="Times New Roman"/>
          <w:szCs w:val="20"/>
        </w:rPr>
        <w:t>,</w:t>
      </w:r>
      <w:r w:rsidRPr="003E6BD6">
        <w:rPr>
          <w:rFonts w:ascii="Times New Roman" w:hAnsi="Times New Roman" w:cs="Times New Roman"/>
          <w:szCs w:val="20"/>
        </w:rPr>
        <w:t xml:space="preserve"> Y</w:t>
      </w:r>
      <w:r w:rsidR="00002FB0" w:rsidRPr="003E6BD6">
        <w:rPr>
          <w:rFonts w:ascii="Times New Roman" w:hAnsi="Times New Roman" w:cs="Times New Roman"/>
          <w:szCs w:val="20"/>
        </w:rPr>
        <w:t>.</w:t>
      </w:r>
      <w:r w:rsidRPr="003E6BD6">
        <w:rPr>
          <w:rFonts w:ascii="Times New Roman" w:hAnsi="Times New Roman" w:cs="Times New Roman"/>
          <w:szCs w:val="20"/>
        </w:rPr>
        <w:t>, Xing</w:t>
      </w:r>
      <w:r w:rsidR="00002FB0" w:rsidRPr="003E6BD6">
        <w:rPr>
          <w:rFonts w:ascii="Times New Roman" w:hAnsi="Times New Roman" w:cs="Times New Roman"/>
          <w:szCs w:val="20"/>
        </w:rPr>
        <w:t>,</w:t>
      </w:r>
      <w:r w:rsidRPr="003E6BD6">
        <w:rPr>
          <w:rFonts w:ascii="Times New Roman" w:hAnsi="Times New Roman" w:cs="Times New Roman"/>
          <w:szCs w:val="20"/>
        </w:rPr>
        <w:t xml:space="preserve"> W</w:t>
      </w:r>
      <w:r w:rsidR="003E6BD6">
        <w:rPr>
          <w:rFonts w:ascii="Times New Roman" w:hAnsi="Times New Roman" w:cs="Times New Roman"/>
          <w:szCs w:val="20"/>
        </w:rPr>
        <w:t>. and</w:t>
      </w:r>
      <w:r w:rsidRPr="003E6BD6">
        <w:rPr>
          <w:rFonts w:ascii="Times New Roman" w:hAnsi="Times New Roman" w:cs="Times New Roman"/>
          <w:szCs w:val="20"/>
        </w:rPr>
        <w:t xml:space="preserve"> Liu</w:t>
      </w:r>
      <w:r w:rsidR="00002FB0" w:rsidRPr="003E6BD6">
        <w:rPr>
          <w:rFonts w:ascii="Times New Roman" w:hAnsi="Times New Roman" w:cs="Times New Roman"/>
          <w:szCs w:val="20"/>
        </w:rPr>
        <w:t>,</w:t>
      </w:r>
      <w:r w:rsidRPr="003E6BD6">
        <w:rPr>
          <w:rFonts w:ascii="Times New Roman" w:hAnsi="Times New Roman" w:cs="Times New Roman"/>
          <w:szCs w:val="20"/>
        </w:rPr>
        <w:t xml:space="preserve"> C. </w:t>
      </w:r>
      <w:r w:rsidR="00002FB0" w:rsidRPr="003E6BD6">
        <w:rPr>
          <w:rFonts w:ascii="Times New Roman" w:hAnsi="Times New Roman" w:cs="Times New Roman"/>
          <w:szCs w:val="20"/>
        </w:rPr>
        <w:t>(</w:t>
      </w:r>
      <w:r w:rsidRPr="003E6BD6">
        <w:rPr>
          <w:rFonts w:ascii="Times New Roman" w:hAnsi="Times New Roman" w:cs="Times New Roman"/>
          <w:szCs w:val="20"/>
        </w:rPr>
        <w:t>2013</w:t>
      </w:r>
      <w:r w:rsidR="00002FB0" w:rsidRPr="003E6BD6">
        <w:rPr>
          <w:rFonts w:ascii="Times New Roman" w:hAnsi="Times New Roman" w:cs="Times New Roman"/>
          <w:szCs w:val="20"/>
        </w:rPr>
        <w:t>)</w:t>
      </w:r>
      <w:r w:rsidRPr="003E6BD6">
        <w:rPr>
          <w:rFonts w:ascii="Times New Roman" w:hAnsi="Times New Roman" w:cs="Times New Roman"/>
          <w:szCs w:val="20"/>
        </w:rPr>
        <w:t xml:space="preserve">. Real contribution of formic acid in direct formic acid fuel cell: Investigation of origin and guiding for micro structure design. </w:t>
      </w:r>
      <w:r w:rsidRPr="003E6BD6">
        <w:rPr>
          <w:rFonts w:ascii="Times New Roman" w:hAnsi="Times New Roman" w:cs="Times New Roman"/>
          <w:i/>
          <w:szCs w:val="20"/>
        </w:rPr>
        <w:t>Int</w:t>
      </w:r>
      <w:r w:rsidR="003E6BD6">
        <w:rPr>
          <w:rFonts w:ascii="Times New Roman" w:hAnsi="Times New Roman" w:cs="Times New Roman"/>
          <w:i/>
          <w:szCs w:val="20"/>
        </w:rPr>
        <w:t>ernational</w:t>
      </w:r>
      <w:r w:rsidRPr="003E6BD6">
        <w:rPr>
          <w:rFonts w:ascii="Times New Roman" w:hAnsi="Times New Roman" w:cs="Times New Roman"/>
          <w:i/>
          <w:szCs w:val="20"/>
        </w:rPr>
        <w:t xml:space="preserve"> J</w:t>
      </w:r>
      <w:r w:rsidR="003E6BD6">
        <w:rPr>
          <w:rFonts w:ascii="Times New Roman" w:hAnsi="Times New Roman" w:cs="Times New Roman"/>
          <w:i/>
          <w:szCs w:val="20"/>
        </w:rPr>
        <w:t>ournal</w:t>
      </w:r>
      <w:r w:rsidRPr="003E6BD6">
        <w:rPr>
          <w:rFonts w:ascii="Times New Roman" w:hAnsi="Times New Roman" w:cs="Times New Roman"/>
          <w:i/>
          <w:szCs w:val="20"/>
        </w:rPr>
        <w:t xml:space="preserve"> </w:t>
      </w:r>
      <w:r w:rsidR="003E6BD6">
        <w:rPr>
          <w:rFonts w:ascii="Times New Roman" w:hAnsi="Times New Roman" w:cs="Times New Roman"/>
          <w:i/>
          <w:szCs w:val="20"/>
        </w:rPr>
        <w:t xml:space="preserve">of </w:t>
      </w:r>
      <w:r w:rsidRPr="003E6BD6">
        <w:rPr>
          <w:rFonts w:ascii="Times New Roman" w:hAnsi="Times New Roman" w:cs="Times New Roman"/>
          <w:i/>
          <w:szCs w:val="20"/>
        </w:rPr>
        <w:t>Hydrogen Energy</w:t>
      </w:r>
      <w:r w:rsidR="00002FB0" w:rsidRPr="003E6BD6">
        <w:rPr>
          <w:rFonts w:ascii="Times New Roman" w:hAnsi="Times New Roman" w:cs="Times New Roman"/>
          <w:szCs w:val="20"/>
        </w:rPr>
        <w:t>,</w:t>
      </w:r>
      <w:r w:rsidRPr="003E6BD6">
        <w:rPr>
          <w:rFonts w:ascii="Times New Roman" w:hAnsi="Times New Roman" w:cs="Times New Roman"/>
          <w:szCs w:val="20"/>
        </w:rPr>
        <w:t xml:space="preserve"> 38: 212</w:t>
      </w:r>
      <w:r w:rsidR="003E6BD6">
        <w:rPr>
          <w:rFonts w:ascii="Times New Roman" w:hAnsi="Times New Roman" w:cs="Times New Roman"/>
          <w:szCs w:val="20"/>
        </w:rPr>
        <w:t xml:space="preserve"> – </w:t>
      </w:r>
      <w:r w:rsidRPr="003E6BD6">
        <w:rPr>
          <w:rFonts w:ascii="Times New Roman" w:hAnsi="Times New Roman" w:cs="Times New Roman"/>
          <w:szCs w:val="20"/>
        </w:rPr>
        <w:t xml:space="preserve">218. </w:t>
      </w:r>
    </w:p>
    <w:p w:rsidR="00223340" w:rsidRDefault="008075E4" w:rsidP="00223340">
      <w:pPr>
        <w:pStyle w:val="ListParagraph"/>
        <w:numPr>
          <w:ilvl w:val="0"/>
          <w:numId w:val="1"/>
        </w:numPr>
        <w:ind w:left="720" w:hanging="720"/>
        <w:outlineLvl w:val="0"/>
        <w:rPr>
          <w:rFonts w:ascii="Times New Roman" w:hAnsi="Times New Roman" w:cs="Times New Roman"/>
          <w:szCs w:val="20"/>
        </w:rPr>
      </w:pPr>
      <w:proofErr w:type="spellStart"/>
      <w:r w:rsidRPr="00002FB0">
        <w:rPr>
          <w:rFonts w:ascii="Times New Roman" w:hAnsi="Times New Roman" w:cs="Times New Roman"/>
          <w:szCs w:val="20"/>
        </w:rPr>
        <w:t>Baik</w:t>
      </w:r>
      <w:proofErr w:type="spellEnd"/>
      <w:r w:rsidR="00002FB0">
        <w:rPr>
          <w:rFonts w:ascii="Times New Roman" w:hAnsi="Times New Roman" w:cs="Times New Roman"/>
          <w:szCs w:val="20"/>
        </w:rPr>
        <w:t>,</w:t>
      </w:r>
      <w:r w:rsidRPr="00002FB0">
        <w:rPr>
          <w:rFonts w:ascii="Times New Roman" w:hAnsi="Times New Roman" w:cs="Times New Roman"/>
          <w:szCs w:val="20"/>
        </w:rPr>
        <w:t xml:space="preserve"> S</w:t>
      </w:r>
      <w:r w:rsidR="00002FB0">
        <w:rPr>
          <w:rFonts w:ascii="Times New Roman" w:hAnsi="Times New Roman" w:cs="Times New Roman"/>
          <w:szCs w:val="20"/>
        </w:rPr>
        <w:t>.</w:t>
      </w:r>
      <w:r w:rsidR="003E6BD6">
        <w:rPr>
          <w:rFonts w:ascii="Times New Roman" w:hAnsi="Times New Roman" w:cs="Times New Roman"/>
          <w:szCs w:val="20"/>
        </w:rPr>
        <w:t xml:space="preserve"> </w:t>
      </w:r>
      <w:r w:rsidRPr="00002FB0">
        <w:rPr>
          <w:rFonts w:ascii="Times New Roman" w:hAnsi="Times New Roman" w:cs="Times New Roman"/>
          <w:szCs w:val="20"/>
        </w:rPr>
        <w:t>M</w:t>
      </w:r>
      <w:r w:rsidR="00002FB0">
        <w:rPr>
          <w:rFonts w:ascii="Times New Roman" w:hAnsi="Times New Roman" w:cs="Times New Roman"/>
          <w:szCs w:val="20"/>
        </w:rPr>
        <w:t>.</w:t>
      </w:r>
      <w:r w:rsidRPr="00002FB0">
        <w:rPr>
          <w:rFonts w:ascii="Times New Roman" w:hAnsi="Times New Roman" w:cs="Times New Roman"/>
          <w:szCs w:val="20"/>
        </w:rPr>
        <w:t>, Han</w:t>
      </w:r>
      <w:r w:rsidR="00002FB0">
        <w:rPr>
          <w:rFonts w:ascii="Times New Roman" w:hAnsi="Times New Roman" w:cs="Times New Roman"/>
          <w:szCs w:val="20"/>
        </w:rPr>
        <w:t>,</w:t>
      </w:r>
      <w:r w:rsidRPr="00002FB0">
        <w:rPr>
          <w:rFonts w:ascii="Times New Roman" w:hAnsi="Times New Roman" w:cs="Times New Roman"/>
          <w:szCs w:val="20"/>
        </w:rPr>
        <w:t xml:space="preserve"> J</w:t>
      </w:r>
      <w:r w:rsidR="00002FB0">
        <w:rPr>
          <w:rFonts w:ascii="Times New Roman" w:hAnsi="Times New Roman" w:cs="Times New Roman"/>
          <w:szCs w:val="20"/>
        </w:rPr>
        <w:t>.</w:t>
      </w:r>
      <w:r w:rsidRPr="00002FB0">
        <w:rPr>
          <w:rFonts w:ascii="Times New Roman" w:hAnsi="Times New Roman" w:cs="Times New Roman"/>
          <w:szCs w:val="20"/>
        </w:rPr>
        <w:t>, Kim</w:t>
      </w:r>
      <w:r w:rsidR="00002FB0">
        <w:rPr>
          <w:rFonts w:ascii="Times New Roman" w:hAnsi="Times New Roman" w:cs="Times New Roman"/>
          <w:szCs w:val="20"/>
        </w:rPr>
        <w:t>,</w:t>
      </w:r>
      <w:r w:rsidR="003E6BD6">
        <w:rPr>
          <w:rFonts w:ascii="Times New Roman" w:hAnsi="Times New Roman" w:cs="Times New Roman"/>
          <w:szCs w:val="20"/>
        </w:rPr>
        <w:t xml:space="preserve"> </w:t>
      </w:r>
      <w:r w:rsidRPr="00002FB0">
        <w:rPr>
          <w:rFonts w:ascii="Times New Roman" w:hAnsi="Times New Roman" w:cs="Times New Roman"/>
          <w:szCs w:val="20"/>
        </w:rPr>
        <w:t>J</w:t>
      </w:r>
      <w:r w:rsidR="003E6BD6">
        <w:rPr>
          <w:rFonts w:ascii="Times New Roman" w:hAnsi="Times New Roman" w:cs="Times New Roman"/>
          <w:szCs w:val="20"/>
        </w:rPr>
        <w:t>. and</w:t>
      </w:r>
      <w:r w:rsidRPr="00002FB0">
        <w:rPr>
          <w:rFonts w:ascii="Times New Roman" w:hAnsi="Times New Roman" w:cs="Times New Roman"/>
          <w:szCs w:val="20"/>
        </w:rPr>
        <w:t xml:space="preserve"> Kwon</w:t>
      </w:r>
      <w:r w:rsidR="00002FB0">
        <w:rPr>
          <w:rFonts w:ascii="Times New Roman" w:hAnsi="Times New Roman" w:cs="Times New Roman"/>
          <w:szCs w:val="20"/>
        </w:rPr>
        <w:t>,</w:t>
      </w:r>
      <w:r w:rsidRPr="00002FB0">
        <w:rPr>
          <w:rFonts w:ascii="Times New Roman" w:hAnsi="Times New Roman" w:cs="Times New Roman"/>
          <w:szCs w:val="20"/>
        </w:rPr>
        <w:t xml:space="preserve"> Y. </w:t>
      </w:r>
      <w:r w:rsidR="00002FB0">
        <w:rPr>
          <w:rFonts w:ascii="Times New Roman" w:hAnsi="Times New Roman" w:cs="Times New Roman"/>
          <w:szCs w:val="20"/>
        </w:rPr>
        <w:t>(</w:t>
      </w:r>
      <w:r w:rsidRPr="00002FB0">
        <w:rPr>
          <w:rFonts w:ascii="Times New Roman" w:hAnsi="Times New Roman" w:cs="Times New Roman"/>
          <w:szCs w:val="20"/>
        </w:rPr>
        <w:t>2011</w:t>
      </w:r>
      <w:r w:rsidR="00002FB0">
        <w:rPr>
          <w:rFonts w:ascii="Times New Roman" w:hAnsi="Times New Roman" w:cs="Times New Roman"/>
          <w:szCs w:val="20"/>
        </w:rPr>
        <w:t>)</w:t>
      </w:r>
      <w:r w:rsidRPr="00002FB0">
        <w:rPr>
          <w:rFonts w:ascii="Times New Roman" w:hAnsi="Times New Roman" w:cs="Times New Roman"/>
          <w:szCs w:val="20"/>
        </w:rPr>
        <w:t xml:space="preserve">. Effect of deactivation and reactivation of palladium anode catalyst on performance of direct formic acid fuel cell (DFAFC). </w:t>
      </w:r>
      <w:r w:rsidRPr="00002FB0">
        <w:rPr>
          <w:rFonts w:ascii="Times New Roman" w:hAnsi="Times New Roman" w:cs="Times New Roman"/>
          <w:i/>
          <w:szCs w:val="20"/>
        </w:rPr>
        <w:t>Int</w:t>
      </w:r>
      <w:r w:rsidR="003E6BD6">
        <w:rPr>
          <w:rFonts w:ascii="Times New Roman" w:hAnsi="Times New Roman" w:cs="Times New Roman"/>
          <w:i/>
          <w:szCs w:val="20"/>
        </w:rPr>
        <w:t>ernational</w:t>
      </w:r>
      <w:r w:rsidR="00223340">
        <w:rPr>
          <w:rFonts w:ascii="Times New Roman" w:hAnsi="Times New Roman" w:cs="Times New Roman"/>
          <w:i/>
          <w:szCs w:val="20"/>
        </w:rPr>
        <w:t xml:space="preserve"> </w:t>
      </w:r>
      <w:r w:rsidRPr="00002FB0">
        <w:rPr>
          <w:rFonts w:ascii="Times New Roman" w:hAnsi="Times New Roman" w:cs="Times New Roman"/>
          <w:i/>
          <w:szCs w:val="20"/>
        </w:rPr>
        <w:t>J</w:t>
      </w:r>
      <w:r w:rsidR="00223340">
        <w:rPr>
          <w:rFonts w:ascii="Times New Roman" w:hAnsi="Times New Roman" w:cs="Times New Roman"/>
          <w:i/>
          <w:szCs w:val="20"/>
        </w:rPr>
        <w:t>ournal of</w:t>
      </w:r>
      <w:r w:rsidRPr="00002FB0">
        <w:rPr>
          <w:rFonts w:ascii="Times New Roman" w:hAnsi="Times New Roman" w:cs="Times New Roman"/>
          <w:i/>
          <w:szCs w:val="20"/>
        </w:rPr>
        <w:t xml:space="preserve"> Hydrogen Energy</w:t>
      </w:r>
      <w:r w:rsidR="00002FB0">
        <w:rPr>
          <w:rFonts w:ascii="Times New Roman" w:hAnsi="Times New Roman" w:cs="Times New Roman"/>
          <w:i/>
          <w:szCs w:val="20"/>
        </w:rPr>
        <w:t>,</w:t>
      </w:r>
      <w:r w:rsidRPr="00002FB0">
        <w:rPr>
          <w:rFonts w:ascii="Times New Roman" w:hAnsi="Times New Roman" w:cs="Times New Roman"/>
          <w:szCs w:val="20"/>
        </w:rPr>
        <w:t xml:space="preserve"> 36: 14719</w:t>
      </w:r>
      <w:r w:rsidR="00223340">
        <w:rPr>
          <w:rFonts w:ascii="Times New Roman" w:hAnsi="Times New Roman" w:cs="Times New Roman"/>
          <w:szCs w:val="20"/>
        </w:rPr>
        <w:t xml:space="preserve"> – </w:t>
      </w:r>
      <w:r w:rsidRPr="00223340">
        <w:rPr>
          <w:rFonts w:ascii="Times New Roman" w:hAnsi="Times New Roman" w:cs="Times New Roman"/>
          <w:szCs w:val="20"/>
        </w:rPr>
        <w:t>14724.</w:t>
      </w:r>
    </w:p>
    <w:p w:rsidR="00223340" w:rsidRDefault="008075E4" w:rsidP="00223340">
      <w:pPr>
        <w:pStyle w:val="ListParagraph"/>
        <w:numPr>
          <w:ilvl w:val="0"/>
          <w:numId w:val="1"/>
        </w:numPr>
        <w:ind w:left="720" w:hanging="720"/>
        <w:outlineLvl w:val="0"/>
        <w:rPr>
          <w:rFonts w:ascii="Times New Roman" w:hAnsi="Times New Roman" w:cs="Times New Roman"/>
          <w:szCs w:val="20"/>
        </w:rPr>
      </w:pPr>
      <w:r w:rsidRPr="00223340">
        <w:rPr>
          <w:rFonts w:ascii="Times New Roman" w:hAnsi="Times New Roman" w:cs="Times New Roman"/>
          <w:szCs w:val="20"/>
        </w:rPr>
        <w:t>Zhu</w:t>
      </w:r>
      <w:r w:rsidR="00F93298" w:rsidRPr="00223340">
        <w:rPr>
          <w:rFonts w:ascii="Times New Roman" w:hAnsi="Times New Roman" w:cs="Times New Roman"/>
          <w:szCs w:val="20"/>
        </w:rPr>
        <w:t>,</w:t>
      </w:r>
      <w:r w:rsidRPr="00223340">
        <w:rPr>
          <w:rFonts w:ascii="Times New Roman" w:hAnsi="Times New Roman" w:cs="Times New Roman"/>
          <w:szCs w:val="20"/>
        </w:rPr>
        <w:t xml:space="preserve"> Y</w:t>
      </w:r>
      <w:r w:rsidR="00F93298" w:rsidRPr="00223340">
        <w:rPr>
          <w:rFonts w:ascii="Times New Roman" w:hAnsi="Times New Roman" w:cs="Times New Roman"/>
          <w:szCs w:val="20"/>
        </w:rPr>
        <w:t>.</w:t>
      </w:r>
      <w:r w:rsidRPr="00223340">
        <w:rPr>
          <w:rFonts w:ascii="Times New Roman" w:hAnsi="Times New Roman" w:cs="Times New Roman"/>
          <w:szCs w:val="20"/>
        </w:rPr>
        <w:t>, Ha</w:t>
      </w:r>
      <w:r w:rsidR="00F93298" w:rsidRPr="00223340">
        <w:rPr>
          <w:rFonts w:ascii="Times New Roman" w:hAnsi="Times New Roman" w:cs="Times New Roman"/>
          <w:szCs w:val="20"/>
        </w:rPr>
        <w:t>,</w:t>
      </w:r>
      <w:r w:rsidRPr="00223340">
        <w:rPr>
          <w:rFonts w:ascii="Times New Roman" w:hAnsi="Times New Roman" w:cs="Times New Roman"/>
          <w:szCs w:val="20"/>
        </w:rPr>
        <w:t xml:space="preserve"> S</w:t>
      </w:r>
      <w:r w:rsidR="00F93298" w:rsidRPr="00223340">
        <w:rPr>
          <w:rFonts w:ascii="Times New Roman" w:hAnsi="Times New Roman" w:cs="Times New Roman"/>
          <w:szCs w:val="20"/>
        </w:rPr>
        <w:t>.</w:t>
      </w:r>
      <w:r w:rsidRPr="00223340">
        <w:rPr>
          <w:rFonts w:ascii="Times New Roman" w:hAnsi="Times New Roman" w:cs="Times New Roman"/>
          <w:szCs w:val="20"/>
        </w:rPr>
        <w:t>Y</w:t>
      </w:r>
      <w:r w:rsidR="00F93298" w:rsidRPr="00223340">
        <w:rPr>
          <w:rFonts w:ascii="Times New Roman" w:hAnsi="Times New Roman" w:cs="Times New Roman"/>
          <w:szCs w:val="20"/>
        </w:rPr>
        <w:t>.</w:t>
      </w:r>
      <w:r w:rsidR="00223340">
        <w:rPr>
          <w:rFonts w:ascii="Times New Roman" w:hAnsi="Times New Roman" w:cs="Times New Roman"/>
          <w:szCs w:val="20"/>
        </w:rPr>
        <w:t xml:space="preserve"> and </w:t>
      </w:r>
      <w:proofErr w:type="spellStart"/>
      <w:r w:rsidRPr="00223340">
        <w:rPr>
          <w:rFonts w:ascii="Times New Roman" w:hAnsi="Times New Roman" w:cs="Times New Roman"/>
          <w:szCs w:val="20"/>
        </w:rPr>
        <w:t>Masel</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R</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 xml:space="preserve">I. </w:t>
      </w:r>
      <w:r w:rsidR="00F93298" w:rsidRPr="00223340">
        <w:rPr>
          <w:rFonts w:ascii="Times New Roman" w:hAnsi="Times New Roman" w:cs="Times New Roman"/>
          <w:szCs w:val="20"/>
        </w:rPr>
        <w:t>(</w:t>
      </w:r>
      <w:r w:rsidRPr="00223340">
        <w:rPr>
          <w:rFonts w:ascii="Times New Roman" w:hAnsi="Times New Roman" w:cs="Times New Roman"/>
          <w:szCs w:val="20"/>
        </w:rPr>
        <w:t>2004</w:t>
      </w:r>
      <w:r w:rsidR="00F93298" w:rsidRPr="00223340">
        <w:rPr>
          <w:rFonts w:ascii="Times New Roman" w:hAnsi="Times New Roman" w:cs="Times New Roman"/>
          <w:szCs w:val="20"/>
        </w:rPr>
        <w:t>)</w:t>
      </w:r>
      <w:r w:rsidRPr="00223340">
        <w:rPr>
          <w:rFonts w:ascii="Times New Roman" w:hAnsi="Times New Roman" w:cs="Times New Roman"/>
          <w:szCs w:val="20"/>
        </w:rPr>
        <w:t xml:space="preserve">. High power density direct formic acid fuel cells. </w:t>
      </w:r>
      <w:r w:rsidRPr="00223340">
        <w:rPr>
          <w:rFonts w:ascii="Times New Roman" w:hAnsi="Times New Roman" w:cs="Times New Roman"/>
          <w:i/>
          <w:szCs w:val="20"/>
        </w:rPr>
        <w:t>J</w:t>
      </w:r>
      <w:r w:rsidR="00223340">
        <w:rPr>
          <w:rFonts w:ascii="Times New Roman" w:hAnsi="Times New Roman" w:cs="Times New Roman"/>
          <w:i/>
          <w:szCs w:val="20"/>
        </w:rPr>
        <w:t>ournal of</w:t>
      </w:r>
      <w:r w:rsidRPr="00223340">
        <w:rPr>
          <w:rFonts w:ascii="Times New Roman" w:hAnsi="Times New Roman" w:cs="Times New Roman"/>
          <w:i/>
          <w:szCs w:val="20"/>
        </w:rPr>
        <w:t xml:space="preserve"> Power Sources</w:t>
      </w:r>
      <w:r w:rsidR="00F93298" w:rsidRPr="00223340">
        <w:rPr>
          <w:rFonts w:ascii="Times New Roman" w:hAnsi="Times New Roman" w:cs="Times New Roman"/>
          <w:szCs w:val="20"/>
        </w:rPr>
        <w:t>,</w:t>
      </w:r>
      <w:r w:rsidRPr="00223340">
        <w:rPr>
          <w:rFonts w:ascii="Times New Roman" w:hAnsi="Times New Roman" w:cs="Times New Roman"/>
          <w:szCs w:val="20"/>
        </w:rPr>
        <w:t xml:space="preserve"> 130: 8</w:t>
      </w:r>
      <w:r w:rsidR="00223340">
        <w:rPr>
          <w:rFonts w:ascii="Times New Roman" w:hAnsi="Times New Roman" w:cs="Times New Roman"/>
          <w:szCs w:val="20"/>
        </w:rPr>
        <w:t xml:space="preserve"> – </w:t>
      </w:r>
      <w:r w:rsidRPr="00223340">
        <w:rPr>
          <w:rFonts w:ascii="Times New Roman" w:hAnsi="Times New Roman" w:cs="Times New Roman"/>
          <w:szCs w:val="20"/>
        </w:rPr>
        <w:t>14.</w:t>
      </w:r>
    </w:p>
    <w:p w:rsidR="00223340" w:rsidRDefault="008075E4" w:rsidP="00223340">
      <w:pPr>
        <w:pStyle w:val="ListParagraph"/>
        <w:numPr>
          <w:ilvl w:val="0"/>
          <w:numId w:val="1"/>
        </w:numPr>
        <w:ind w:left="720" w:hanging="720"/>
        <w:outlineLvl w:val="0"/>
        <w:rPr>
          <w:rFonts w:ascii="Times New Roman" w:hAnsi="Times New Roman" w:cs="Times New Roman"/>
          <w:szCs w:val="20"/>
        </w:rPr>
      </w:pPr>
      <w:proofErr w:type="spellStart"/>
      <w:r w:rsidRPr="00223340">
        <w:rPr>
          <w:rFonts w:ascii="Times New Roman" w:hAnsi="Times New Roman" w:cs="Times New Roman"/>
          <w:szCs w:val="20"/>
        </w:rPr>
        <w:t>Aslam</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N</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M</w:t>
      </w:r>
      <w:r w:rsidR="00F93298" w:rsidRPr="00223340">
        <w:rPr>
          <w:rFonts w:ascii="Times New Roman" w:hAnsi="Times New Roman" w:cs="Times New Roman"/>
          <w:szCs w:val="20"/>
        </w:rPr>
        <w:t>.</w:t>
      </w:r>
      <w:r w:rsidRPr="00223340">
        <w:rPr>
          <w:rFonts w:ascii="Times New Roman" w:hAnsi="Times New Roman" w:cs="Times New Roman"/>
          <w:szCs w:val="20"/>
        </w:rPr>
        <w:t xml:space="preserve">, </w:t>
      </w:r>
      <w:proofErr w:type="spellStart"/>
      <w:r w:rsidRPr="00223340">
        <w:rPr>
          <w:rFonts w:ascii="Times New Roman" w:hAnsi="Times New Roman" w:cs="Times New Roman"/>
          <w:szCs w:val="20"/>
        </w:rPr>
        <w:t>Masdar</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M</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S</w:t>
      </w:r>
      <w:r w:rsidR="00223340">
        <w:rPr>
          <w:rFonts w:ascii="Times New Roman" w:hAnsi="Times New Roman" w:cs="Times New Roman"/>
          <w:szCs w:val="20"/>
        </w:rPr>
        <w:t>. and</w:t>
      </w:r>
      <w:r w:rsidRPr="00223340">
        <w:rPr>
          <w:rFonts w:ascii="Times New Roman" w:hAnsi="Times New Roman" w:cs="Times New Roman"/>
          <w:szCs w:val="20"/>
        </w:rPr>
        <w:t xml:space="preserve"> </w:t>
      </w:r>
      <w:proofErr w:type="spellStart"/>
      <w:r w:rsidRPr="00223340">
        <w:rPr>
          <w:rFonts w:ascii="Times New Roman" w:hAnsi="Times New Roman" w:cs="Times New Roman"/>
          <w:szCs w:val="20"/>
        </w:rPr>
        <w:t>Kamarudin</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S</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 xml:space="preserve">K. </w:t>
      </w:r>
      <w:r w:rsidR="00F93298" w:rsidRPr="00223340">
        <w:rPr>
          <w:rFonts w:ascii="Times New Roman" w:hAnsi="Times New Roman" w:cs="Times New Roman"/>
          <w:szCs w:val="20"/>
        </w:rPr>
        <w:t>(</w:t>
      </w:r>
      <w:r w:rsidRPr="00223340">
        <w:rPr>
          <w:rFonts w:ascii="Times New Roman" w:hAnsi="Times New Roman" w:cs="Times New Roman"/>
          <w:szCs w:val="20"/>
        </w:rPr>
        <w:t>2013</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Effect of different types of microporous layer toward the performance of direct formic acid fuel cell.</w:t>
      </w:r>
      <w:r w:rsidRPr="00223340">
        <w:rPr>
          <w:rFonts w:ascii="Times New Roman" w:hAnsi="Times New Roman" w:cs="Times New Roman"/>
          <w:i/>
          <w:szCs w:val="20"/>
        </w:rPr>
        <w:t xml:space="preserve"> </w:t>
      </w:r>
      <w:proofErr w:type="spellStart"/>
      <w:r w:rsidRPr="00223340">
        <w:rPr>
          <w:rFonts w:ascii="Times New Roman" w:hAnsi="Times New Roman" w:cs="Times New Roman"/>
          <w:i/>
          <w:szCs w:val="20"/>
        </w:rPr>
        <w:t>Jurnal</w:t>
      </w:r>
      <w:proofErr w:type="spellEnd"/>
      <w:r w:rsidRPr="00223340">
        <w:rPr>
          <w:rFonts w:ascii="Times New Roman" w:hAnsi="Times New Roman" w:cs="Times New Roman"/>
          <w:i/>
          <w:szCs w:val="20"/>
        </w:rPr>
        <w:t xml:space="preserve"> </w:t>
      </w:r>
      <w:proofErr w:type="spellStart"/>
      <w:r w:rsidRPr="00223340">
        <w:rPr>
          <w:rFonts w:ascii="Times New Roman" w:hAnsi="Times New Roman" w:cs="Times New Roman"/>
          <w:i/>
          <w:szCs w:val="20"/>
        </w:rPr>
        <w:t>Teknologi</w:t>
      </w:r>
      <w:proofErr w:type="spellEnd"/>
      <w:r w:rsidRPr="00223340">
        <w:rPr>
          <w:rFonts w:ascii="Times New Roman" w:hAnsi="Times New Roman" w:cs="Times New Roman"/>
          <w:i/>
          <w:szCs w:val="20"/>
        </w:rPr>
        <w:t xml:space="preserve"> (Sciences &amp; Engineering)</w:t>
      </w:r>
      <w:r w:rsidR="00F93298" w:rsidRPr="00223340">
        <w:rPr>
          <w:rFonts w:ascii="Times New Roman" w:hAnsi="Times New Roman" w:cs="Times New Roman"/>
          <w:szCs w:val="20"/>
        </w:rPr>
        <w:t xml:space="preserve">, </w:t>
      </w:r>
      <w:r w:rsidRPr="00223340">
        <w:rPr>
          <w:rFonts w:ascii="Times New Roman" w:hAnsi="Times New Roman" w:cs="Times New Roman"/>
          <w:szCs w:val="20"/>
        </w:rPr>
        <w:t>65: 41</w:t>
      </w:r>
      <w:r w:rsidR="00223340">
        <w:rPr>
          <w:rFonts w:ascii="Times New Roman" w:hAnsi="Times New Roman" w:cs="Times New Roman"/>
          <w:szCs w:val="20"/>
        </w:rPr>
        <w:t xml:space="preserve"> – </w:t>
      </w:r>
      <w:r w:rsidRPr="00223340">
        <w:rPr>
          <w:rFonts w:ascii="Times New Roman" w:hAnsi="Times New Roman" w:cs="Times New Roman"/>
          <w:szCs w:val="20"/>
        </w:rPr>
        <w:t xml:space="preserve">45. </w:t>
      </w:r>
    </w:p>
    <w:p w:rsidR="00223340" w:rsidRDefault="00F93298" w:rsidP="00223340">
      <w:pPr>
        <w:pStyle w:val="ListParagraph"/>
        <w:numPr>
          <w:ilvl w:val="0"/>
          <w:numId w:val="1"/>
        </w:numPr>
        <w:ind w:left="720" w:hanging="720"/>
        <w:outlineLvl w:val="0"/>
        <w:rPr>
          <w:rFonts w:ascii="Times New Roman" w:hAnsi="Times New Roman" w:cs="Times New Roman"/>
          <w:szCs w:val="20"/>
        </w:rPr>
      </w:pPr>
      <w:proofErr w:type="spellStart"/>
      <w:proofErr w:type="gramStart"/>
      <w:r w:rsidRPr="00223340">
        <w:rPr>
          <w:rFonts w:ascii="Times New Roman" w:hAnsi="Times New Roman" w:cs="Times New Roman"/>
          <w:szCs w:val="20"/>
        </w:rPr>
        <w:t>Cai</w:t>
      </w:r>
      <w:proofErr w:type="spellEnd"/>
      <w:proofErr w:type="gramEnd"/>
      <w:r w:rsidRPr="00223340">
        <w:rPr>
          <w:rFonts w:ascii="Times New Roman" w:hAnsi="Times New Roman" w:cs="Times New Roman"/>
          <w:szCs w:val="20"/>
        </w:rPr>
        <w:t xml:space="preserve">, </w:t>
      </w:r>
      <w:r w:rsidR="008075E4" w:rsidRPr="00223340">
        <w:rPr>
          <w:rFonts w:ascii="Times New Roman" w:hAnsi="Times New Roman" w:cs="Times New Roman"/>
          <w:szCs w:val="20"/>
        </w:rPr>
        <w:t>W</w:t>
      </w:r>
      <w:r w:rsidRPr="00223340">
        <w:rPr>
          <w:rFonts w:ascii="Times New Roman" w:hAnsi="Times New Roman" w:cs="Times New Roman"/>
          <w:szCs w:val="20"/>
        </w:rPr>
        <w:t>.</w:t>
      </w:r>
      <w:r w:rsidR="008075E4" w:rsidRPr="00223340">
        <w:rPr>
          <w:rFonts w:ascii="Times New Roman" w:hAnsi="Times New Roman" w:cs="Times New Roman"/>
          <w:szCs w:val="20"/>
        </w:rPr>
        <w:t>, Yan</w:t>
      </w:r>
      <w:r w:rsidRPr="00223340">
        <w:rPr>
          <w:rFonts w:ascii="Times New Roman" w:hAnsi="Times New Roman" w:cs="Times New Roman"/>
          <w:szCs w:val="20"/>
        </w:rPr>
        <w:t>,</w:t>
      </w:r>
      <w:r w:rsidR="008075E4" w:rsidRPr="00223340">
        <w:rPr>
          <w:rFonts w:ascii="Times New Roman" w:hAnsi="Times New Roman" w:cs="Times New Roman"/>
          <w:szCs w:val="20"/>
        </w:rPr>
        <w:t xml:space="preserve"> L</w:t>
      </w:r>
      <w:r w:rsidRPr="00223340">
        <w:rPr>
          <w:rFonts w:ascii="Times New Roman" w:hAnsi="Times New Roman" w:cs="Times New Roman"/>
          <w:szCs w:val="20"/>
        </w:rPr>
        <w:t>.</w:t>
      </w:r>
      <w:r w:rsidR="008075E4" w:rsidRPr="00223340">
        <w:rPr>
          <w:rFonts w:ascii="Times New Roman" w:hAnsi="Times New Roman" w:cs="Times New Roman"/>
          <w:szCs w:val="20"/>
        </w:rPr>
        <w:t>, Li</w:t>
      </w:r>
      <w:r w:rsidRPr="00223340">
        <w:rPr>
          <w:rFonts w:ascii="Times New Roman" w:hAnsi="Times New Roman" w:cs="Times New Roman"/>
          <w:szCs w:val="20"/>
        </w:rPr>
        <w:t>,</w:t>
      </w:r>
      <w:r w:rsidR="008075E4" w:rsidRPr="00223340">
        <w:rPr>
          <w:rFonts w:ascii="Times New Roman" w:hAnsi="Times New Roman" w:cs="Times New Roman"/>
          <w:szCs w:val="20"/>
        </w:rPr>
        <w:t xml:space="preserve"> C</w:t>
      </w:r>
      <w:r w:rsidRPr="00223340">
        <w:rPr>
          <w:rFonts w:ascii="Times New Roman" w:hAnsi="Times New Roman" w:cs="Times New Roman"/>
          <w:szCs w:val="20"/>
        </w:rPr>
        <w:t>.</w:t>
      </w:r>
      <w:r w:rsidR="008075E4" w:rsidRPr="00223340">
        <w:rPr>
          <w:rFonts w:ascii="Times New Roman" w:hAnsi="Times New Roman" w:cs="Times New Roman"/>
          <w:szCs w:val="20"/>
        </w:rPr>
        <w:t>, Liang</w:t>
      </w:r>
      <w:r w:rsidRPr="00223340">
        <w:rPr>
          <w:rFonts w:ascii="Times New Roman" w:hAnsi="Times New Roman" w:cs="Times New Roman"/>
          <w:szCs w:val="20"/>
        </w:rPr>
        <w:t>,</w:t>
      </w:r>
      <w:r w:rsidR="008075E4" w:rsidRPr="00223340">
        <w:rPr>
          <w:rFonts w:ascii="Times New Roman" w:hAnsi="Times New Roman" w:cs="Times New Roman"/>
          <w:szCs w:val="20"/>
        </w:rPr>
        <w:t xml:space="preserve"> L</w:t>
      </w:r>
      <w:r w:rsidRPr="00223340">
        <w:rPr>
          <w:rFonts w:ascii="Times New Roman" w:hAnsi="Times New Roman" w:cs="Times New Roman"/>
          <w:szCs w:val="20"/>
        </w:rPr>
        <w:t>.</w:t>
      </w:r>
      <w:r w:rsidR="008075E4" w:rsidRPr="00223340">
        <w:rPr>
          <w:rFonts w:ascii="Times New Roman" w:hAnsi="Times New Roman" w:cs="Times New Roman"/>
          <w:szCs w:val="20"/>
        </w:rPr>
        <w:t>, Xing</w:t>
      </w:r>
      <w:r w:rsidRPr="00223340">
        <w:rPr>
          <w:rFonts w:ascii="Times New Roman" w:hAnsi="Times New Roman" w:cs="Times New Roman"/>
          <w:szCs w:val="20"/>
        </w:rPr>
        <w:t>,</w:t>
      </w:r>
      <w:r w:rsidR="008075E4" w:rsidRPr="00223340">
        <w:rPr>
          <w:rFonts w:ascii="Times New Roman" w:hAnsi="Times New Roman" w:cs="Times New Roman"/>
          <w:szCs w:val="20"/>
        </w:rPr>
        <w:t xml:space="preserve"> W</w:t>
      </w:r>
      <w:r w:rsidR="00223340">
        <w:rPr>
          <w:rFonts w:ascii="Times New Roman" w:hAnsi="Times New Roman" w:cs="Times New Roman"/>
          <w:szCs w:val="20"/>
        </w:rPr>
        <w:t xml:space="preserve">. and </w:t>
      </w:r>
      <w:r w:rsidR="008075E4" w:rsidRPr="00223340">
        <w:rPr>
          <w:rFonts w:ascii="Times New Roman" w:hAnsi="Times New Roman" w:cs="Times New Roman"/>
          <w:szCs w:val="20"/>
        </w:rPr>
        <w:t xml:space="preserve">Liu C. </w:t>
      </w:r>
      <w:r w:rsidRPr="00223340">
        <w:rPr>
          <w:rFonts w:ascii="Times New Roman" w:hAnsi="Times New Roman" w:cs="Times New Roman"/>
          <w:szCs w:val="20"/>
        </w:rPr>
        <w:t>(</w:t>
      </w:r>
      <w:r w:rsidR="008075E4" w:rsidRPr="00223340">
        <w:rPr>
          <w:rFonts w:ascii="Times New Roman" w:hAnsi="Times New Roman" w:cs="Times New Roman"/>
          <w:szCs w:val="20"/>
        </w:rPr>
        <w:t>2012</w:t>
      </w:r>
      <w:r w:rsidRPr="00223340">
        <w:rPr>
          <w:rFonts w:ascii="Times New Roman" w:hAnsi="Times New Roman" w:cs="Times New Roman"/>
          <w:szCs w:val="20"/>
        </w:rPr>
        <w:t>)</w:t>
      </w:r>
      <w:r w:rsidR="00223340">
        <w:rPr>
          <w:rFonts w:ascii="Times New Roman" w:hAnsi="Times New Roman" w:cs="Times New Roman"/>
          <w:szCs w:val="20"/>
        </w:rPr>
        <w:t xml:space="preserve">. </w:t>
      </w:r>
      <w:r w:rsidR="008075E4" w:rsidRPr="00223340">
        <w:rPr>
          <w:rFonts w:ascii="Times New Roman" w:hAnsi="Times New Roman" w:cs="Times New Roman"/>
          <w:szCs w:val="20"/>
        </w:rPr>
        <w:t xml:space="preserve">Development of a 30 W class direct formic acid fuel cell stack with high stability and durability. </w:t>
      </w:r>
      <w:r w:rsidR="008075E4" w:rsidRPr="00223340">
        <w:rPr>
          <w:rFonts w:ascii="Times New Roman" w:hAnsi="Times New Roman" w:cs="Times New Roman"/>
          <w:i/>
          <w:szCs w:val="20"/>
        </w:rPr>
        <w:t>Int</w:t>
      </w:r>
      <w:r w:rsidR="00223340">
        <w:rPr>
          <w:rFonts w:ascii="Times New Roman" w:hAnsi="Times New Roman" w:cs="Times New Roman"/>
          <w:i/>
          <w:szCs w:val="20"/>
        </w:rPr>
        <w:t>ernational</w:t>
      </w:r>
      <w:r w:rsidR="008075E4" w:rsidRPr="00223340">
        <w:rPr>
          <w:rFonts w:ascii="Times New Roman" w:hAnsi="Times New Roman" w:cs="Times New Roman"/>
          <w:i/>
          <w:szCs w:val="20"/>
        </w:rPr>
        <w:t xml:space="preserve"> J</w:t>
      </w:r>
      <w:r w:rsidR="00223340">
        <w:rPr>
          <w:rFonts w:ascii="Times New Roman" w:hAnsi="Times New Roman" w:cs="Times New Roman"/>
          <w:i/>
          <w:szCs w:val="20"/>
        </w:rPr>
        <w:t>ournal of</w:t>
      </w:r>
      <w:r w:rsidR="008075E4" w:rsidRPr="00223340">
        <w:rPr>
          <w:rFonts w:ascii="Times New Roman" w:hAnsi="Times New Roman" w:cs="Times New Roman"/>
          <w:i/>
          <w:szCs w:val="20"/>
        </w:rPr>
        <w:t xml:space="preserve"> Hydrogen Energy</w:t>
      </w:r>
      <w:r w:rsidRPr="00223340">
        <w:rPr>
          <w:rFonts w:ascii="Times New Roman" w:hAnsi="Times New Roman" w:cs="Times New Roman"/>
          <w:i/>
          <w:szCs w:val="20"/>
        </w:rPr>
        <w:t>,</w:t>
      </w:r>
      <w:r w:rsidR="008075E4" w:rsidRPr="00223340">
        <w:rPr>
          <w:rFonts w:ascii="Times New Roman" w:hAnsi="Times New Roman" w:cs="Times New Roman"/>
          <w:i/>
          <w:szCs w:val="20"/>
        </w:rPr>
        <w:t xml:space="preserve"> 3</w:t>
      </w:r>
      <w:r w:rsidR="008075E4" w:rsidRPr="00223340">
        <w:rPr>
          <w:rFonts w:ascii="Times New Roman" w:hAnsi="Times New Roman" w:cs="Times New Roman"/>
          <w:szCs w:val="20"/>
        </w:rPr>
        <w:t>7: 3425</w:t>
      </w:r>
      <w:r w:rsidR="00223340">
        <w:rPr>
          <w:rFonts w:ascii="Times New Roman" w:hAnsi="Times New Roman" w:cs="Times New Roman"/>
          <w:szCs w:val="20"/>
        </w:rPr>
        <w:t xml:space="preserve"> – </w:t>
      </w:r>
      <w:r w:rsidR="008075E4" w:rsidRPr="00223340">
        <w:rPr>
          <w:rFonts w:ascii="Times New Roman" w:hAnsi="Times New Roman" w:cs="Times New Roman"/>
          <w:szCs w:val="20"/>
        </w:rPr>
        <w:t xml:space="preserve">3432. </w:t>
      </w:r>
    </w:p>
    <w:p w:rsidR="00223340" w:rsidRDefault="008075E4" w:rsidP="00223340">
      <w:pPr>
        <w:pStyle w:val="ListParagraph"/>
        <w:numPr>
          <w:ilvl w:val="0"/>
          <w:numId w:val="1"/>
        </w:numPr>
        <w:ind w:left="720" w:hanging="720"/>
        <w:outlineLvl w:val="0"/>
        <w:rPr>
          <w:rFonts w:ascii="Times New Roman" w:hAnsi="Times New Roman" w:cs="Times New Roman"/>
          <w:szCs w:val="20"/>
        </w:rPr>
      </w:pPr>
      <w:proofErr w:type="spellStart"/>
      <w:r w:rsidRPr="00223340">
        <w:rPr>
          <w:rFonts w:ascii="Times New Roman" w:hAnsi="Times New Roman" w:cs="Times New Roman"/>
          <w:szCs w:val="20"/>
        </w:rPr>
        <w:t>Tsujiguchi</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T</w:t>
      </w:r>
      <w:r w:rsidR="00F93298" w:rsidRPr="00223340">
        <w:rPr>
          <w:rFonts w:ascii="Times New Roman" w:hAnsi="Times New Roman" w:cs="Times New Roman"/>
          <w:szCs w:val="20"/>
        </w:rPr>
        <w:t>.</w:t>
      </w:r>
      <w:r w:rsidRPr="00223340">
        <w:rPr>
          <w:rFonts w:ascii="Times New Roman" w:hAnsi="Times New Roman" w:cs="Times New Roman"/>
          <w:szCs w:val="20"/>
        </w:rPr>
        <w:t>, Hirano</w:t>
      </w:r>
      <w:r w:rsidR="00F93298" w:rsidRPr="00223340">
        <w:rPr>
          <w:rFonts w:ascii="Times New Roman" w:hAnsi="Times New Roman" w:cs="Times New Roman"/>
          <w:szCs w:val="20"/>
        </w:rPr>
        <w:t>,</w:t>
      </w:r>
      <w:r w:rsidRPr="00223340">
        <w:rPr>
          <w:rFonts w:ascii="Times New Roman" w:hAnsi="Times New Roman" w:cs="Times New Roman"/>
          <w:szCs w:val="20"/>
        </w:rPr>
        <w:t xml:space="preserve"> S</w:t>
      </w:r>
      <w:r w:rsidR="00F93298" w:rsidRPr="00223340">
        <w:rPr>
          <w:rFonts w:ascii="Times New Roman" w:hAnsi="Times New Roman" w:cs="Times New Roman"/>
          <w:szCs w:val="20"/>
        </w:rPr>
        <w:t>.</w:t>
      </w:r>
      <w:r w:rsidRPr="00223340">
        <w:rPr>
          <w:rFonts w:ascii="Times New Roman" w:hAnsi="Times New Roman" w:cs="Times New Roman"/>
          <w:szCs w:val="20"/>
        </w:rPr>
        <w:t xml:space="preserve">, </w:t>
      </w:r>
      <w:proofErr w:type="spellStart"/>
      <w:r w:rsidRPr="00223340">
        <w:rPr>
          <w:rFonts w:ascii="Times New Roman" w:hAnsi="Times New Roman" w:cs="Times New Roman"/>
          <w:szCs w:val="20"/>
        </w:rPr>
        <w:t>Iwakami</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T</w:t>
      </w:r>
      <w:r w:rsidR="00223340">
        <w:rPr>
          <w:rFonts w:ascii="Times New Roman" w:hAnsi="Times New Roman" w:cs="Times New Roman"/>
          <w:szCs w:val="20"/>
        </w:rPr>
        <w:t>. and</w:t>
      </w:r>
      <w:r w:rsidRPr="00223340">
        <w:rPr>
          <w:rFonts w:ascii="Times New Roman" w:hAnsi="Times New Roman" w:cs="Times New Roman"/>
          <w:szCs w:val="20"/>
        </w:rPr>
        <w:t xml:space="preserve"> Nakagawa</w:t>
      </w:r>
      <w:r w:rsidR="00F93298" w:rsidRPr="00223340">
        <w:rPr>
          <w:rFonts w:ascii="Times New Roman" w:hAnsi="Times New Roman" w:cs="Times New Roman"/>
          <w:szCs w:val="20"/>
        </w:rPr>
        <w:t>,</w:t>
      </w:r>
      <w:r w:rsidRPr="00223340">
        <w:rPr>
          <w:rFonts w:ascii="Times New Roman" w:hAnsi="Times New Roman" w:cs="Times New Roman"/>
          <w:szCs w:val="20"/>
        </w:rPr>
        <w:t xml:space="preserve"> N. </w:t>
      </w:r>
      <w:r w:rsidR="00F93298" w:rsidRPr="00223340">
        <w:rPr>
          <w:rFonts w:ascii="Times New Roman" w:hAnsi="Times New Roman" w:cs="Times New Roman"/>
          <w:szCs w:val="20"/>
        </w:rPr>
        <w:t>(</w:t>
      </w:r>
      <w:r w:rsidRPr="00223340">
        <w:rPr>
          <w:rFonts w:ascii="Times New Roman" w:hAnsi="Times New Roman" w:cs="Times New Roman"/>
          <w:szCs w:val="20"/>
        </w:rPr>
        <w:t>2013</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 xml:space="preserve">The performance degradation of a passive direct formic acid fuel cell and its improvement by a hydrophobic filter. </w:t>
      </w:r>
      <w:r w:rsidRPr="00223340">
        <w:rPr>
          <w:rFonts w:ascii="Times New Roman" w:hAnsi="Times New Roman" w:cs="Times New Roman"/>
          <w:i/>
          <w:szCs w:val="20"/>
        </w:rPr>
        <w:t>J</w:t>
      </w:r>
      <w:r w:rsidR="00223340">
        <w:rPr>
          <w:rFonts w:ascii="Times New Roman" w:hAnsi="Times New Roman" w:cs="Times New Roman"/>
          <w:i/>
          <w:szCs w:val="20"/>
        </w:rPr>
        <w:t>ournal</w:t>
      </w:r>
      <w:r w:rsidRPr="00223340">
        <w:rPr>
          <w:rFonts w:ascii="Times New Roman" w:hAnsi="Times New Roman" w:cs="Times New Roman"/>
          <w:i/>
          <w:szCs w:val="20"/>
        </w:rPr>
        <w:t xml:space="preserve"> </w:t>
      </w:r>
      <w:r w:rsidR="00223340">
        <w:rPr>
          <w:rFonts w:ascii="Times New Roman" w:hAnsi="Times New Roman" w:cs="Times New Roman"/>
          <w:i/>
          <w:szCs w:val="20"/>
        </w:rPr>
        <w:t xml:space="preserve">of </w:t>
      </w:r>
      <w:r w:rsidRPr="00223340">
        <w:rPr>
          <w:rFonts w:ascii="Times New Roman" w:hAnsi="Times New Roman" w:cs="Times New Roman"/>
          <w:i/>
          <w:szCs w:val="20"/>
        </w:rPr>
        <w:t>Power Sources</w:t>
      </w:r>
      <w:r w:rsidR="00F93298" w:rsidRPr="00223340">
        <w:rPr>
          <w:rFonts w:ascii="Times New Roman" w:hAnsi="Times New Roman" w:cs="Times New Roman"/>
          <w:i/>
          <w:szCs w:val="20"/>
        </w:rPr>
        <w:t>,</w:t>
      </w:r>
      <w:r w:rsidRPr="00223340">
        <w:rPr>
          <w:rFonts w:ascii="Times New Roman" w:hAnsi="Times New Roman" w:cs="Times New Roman"/>
          <w:szCs w:val="20"/>
        </w:rPr>
        <w:t xml:space="preserve"> 223: 42</w:t>
      </w:r>
      <w:r w:rsidR="00223340">
        <w:rPr>
          <w:rFonts w:ascii="Times New Roman" w:hAnsi="Times New Roman" w:cs="Times New Roman"/>
          <w:szCs w:val="20"/>
        </w:rPr>
        <w:t xml:space="preserve"> – </w:t>
      </w:r>
      <w:r w:rsidRPr="00223340">
        <w:rPr>
          <w:rFonts w:ascii="Times New Roman" w:hAnsi="Times New Roman" w:cs="Times New Roman"/>
          <w:szCs w:val="20"/>
        </w:rPr>
        <w:t>49</w:t>
      </w:r>
      <w:r w:rsidR="00B416A1" w:rsidRPr="00223340">
        <w:rPr>
          <w:rFonts w:ascii="Times New Roman" w:hAnsi="Times New Roman" w:cs="Times New Roman"/>
          <w:szCs w:val="20"/>
        </w:rPr>
        <w:t>.</w:t>
      </w:r>
    </w:p>
    <w:p w:rsidR="00223340" w:rsidRDefault="00F93298" w:rsidP="00223340">
      <w:pPr>
        <w:pStyle w:val="ListParagraph"/>
        <w:numPr>
          <w:ilvl w:val="0"/>
          <w:numId w:val="1"/>
        </w:numPr>
        <w:ind w:left="720" w:hanging="720"/>
        <w:outlineLvl w:val="0"/>
        <w:rPr>
          <w:rFonts w:ascii="Times New Roman" w:hAnsi="Times New Roman" w:cs="Times New Roman"/>
          <w:szCs w:val="20"/>
        </w:rPr>
      </w:pPr>
      <w:r w:rsidRPr="00223340">
        <w:rPr>
          <w:rFonts w:ascii="Times New Roman" w:hAnsi="Times New Roman" w:cs="Times New Roman"/>
          <w:szCs w:val="20"/>
        </w:rPr>
        <w:t>Ahmad, M.</w:t>
      </w:r>
      <w:r w:rsidR="00223340">
        <w:rPr>
          <w:rFonts w:ascii="Times New Roman" w:hAnsi="Times New Roman" w:cs="Times New Roman"/>
          <w:szCs w:val="20"/>
        </w:rPr>
        <w:t xml:space="preserve"> </w:t>
      </w:r>
      <w:r w:rsidRPr="00223340">
        <w:rPr>
          <w:rFonts w:ascii="Times New Roman" w:hAnsi="Times New Roman" w:cs="Times New Roman"/>
          <w:szCs w:val="20"/>
        </w:rPr>
        <w:t xml:space="preserve">M., </w:t>
      </w:r>
      <w:proofErr w:type="spellStart"/>
      <w:r w:rsidRPr="00223340">
        <w:rPr>
          <w:rFonts w:ascii="Times New Roman" w:hAnsi="Times New Roman" w:cs="Times New Roman"/>
          <w:szCs w:val="20"/>
        </w:rPr>
        <w:t>Kamarudin</w:t>
      </w:r>
      <w:proofErr w:type="spellEnd"/>
      <w:r w:rsidRPr="00223340">
        <w:rPr>
          <w:rFonts w:ascii="Times New Roman" w:hAnsi="Times New Roman" w:cs="Times New Roman"/>
          <w:szCs w:val="20"/>
        </w:rPr>
        <w:t>, S.</w:t>
      </w:r>
      <w:r w:rsidR="00223340">
        <w:rPr>
          <w:rFonts w:ascii="Times New Roman" w:hAnsi="Times New Roman" w:cs="Times New Roman"/>
          <w:szCs w:val="20"/>
        </w:rPr>
        <w:t xml:space="preserve"> K. and</w:t>
      </w:r>
      <w:r w:rsidRPr="00223340">
        <w:rPr>
          <w:rFonts w:ascii="Times New Roman" w:hAnsi="Times New Roman" w:cs="Times New Roman"/>
          <w:szCs w:val="20"/>
        </w:rPr>
        <w:t xml:space="preserve"> </w:t>
      </w:r>
      <w:proofErr w:type="spellStart"/>
      <w:r w:rsidR="008075E4" w:rsidRPr="00223340">
        <w:rPr>
          <w:rFonts w:ascii="Times New Roman" w:hAnsi="Times New Roman" w:cs="Times New Roman"/>
          <w:szCs w:val="20"/>
        </w:rPr>
        <w:t>Daud</w:t>
      </w:r>
      <w:proofErr w:type="spellEnd"/>
      <w:r w:rsidR="008075E4" w:rsidRPr="00223340">
        <w:rPr>
          <w:rFonts w:ascii="Times New Roman" w:hAnsi="Times New Roman" w:cs="Times New Roman"/>
          <w:szCs w:val="20"/>
        </w:rPr>
        <w:t>, W.</w:t>
      </w:r>
      <w:r w:rsidR="00223340">
        <w:rPr>
          <w:rFonts w:ascii="Times New Roman" w:hAnsi="Times New Roman" w:cs="Times New Roman"/>
          <w:szCs w:val="20"/>
        </w:rPr>
        <w:t xml:space="preserve"> </w:t>
      </w:r>
      <w:r w:rsidR="008075E4" w:rsidRPr="00223340">
        <w:rPr>
          <w:rFonts w:ascii="Times New Roman" w:hAnsi="Times New Roman" w:cs="Times New Roman"/>
          <w:szCs w:val="20"/>
        </w:rPr>
        <w:t>R.</w:t>
      </w:r>
      <w:r w:rsidR="00223340">
        <w:rPr>
          <w:rFonts w:ascii="Times New Roman" w:hAnsi="Times New Roman" w:cs="Times New Roman"/>
          <w:szCs w:val="20"/>
        </w:rPr>
        <w:t xml:space="preserve"> </w:t>
      </w:r>
      <w:r w:rsidR="008075E4" w:rsidRPr="00223340">
        <w:rPr>
          <w:rFonts w:ascii="Times New Roman" w:hAnsi="Times New Roman" w:cs="Times New Roman"/>
          <w:szCs w:val="20"/>
        </w:rPr>
        <w:t xml:space="preserve">W.  </w:t>
      </w:r>
      <w:r w:rsidRPr="00223340">
        <w:rPr>
          <w:rFonts w:ascii="Times New Roman" w:hAnsi="Times New Roman" w:cs="Times New Roman"/>
          <w:szCs w:val="20"/>
        </w:rPr>
        <w:t>(</w:t>
      </w:r>
      <w:r w:rsidR="008075E4" w:rsidRPr="00223340">
        <w:rPr>
          <w:rFonts w:ascii="Times New Roman" w:hAnsi="Times New Roman" w:cs="Times New Roman"/>
          <w:szCs w:val="20"/>
        </w:rPr>
        <w:t>2010</w:t>
      </w:r>
      <w:r w:rsidRPr="00223340">
        <w:rPr>
          <w:rFonts w:ascii="Times New Roman" w:hAnsi="Times New Roman" w:cs="Times New Roman"/>
          <w:szCs w:val="20"/>
        </w:rPr>
        <w:t>).</w:t>
      </w:r>
      <w:r w:rsidR="008075E4" w:rsidRPr="00223340">
        <w:rPr>
          <w:rFonts w:ascii="Times New Roman" w:hAnsi="Times New Roman" w:cs="Times New Roman"/>
          <w:szCs w:val="20"/>
        </w:rPr>
        <w:t xml:space="preserve"> Design of and </w:t>
      </w:r>
      <w:r w:rsidR="00223340" w:rsidRPr="00223340">
        <w:rPr>
          <w:rFonts w:ascii="Times New Roman" w:hAnsi="Times New Roman" w:cs="Times New Roman"/>
          <w:szCs w:val="20"/>
        </w:rPr>
        <w:t>optimal micro direct methanol fuel cell for portable applications</w:t>
      </w:r>
      <w:r w:rsidR="008075E4" w:rsidRPr="00223340">
        <w:rPr>
          <w:rFonts w:ascii="Times New Roman" w:hAnsi="Times New Roman" w:cs="Times New Roman"/>
          <w:szCs w:val="20"/>
        </w:rPr>
        <w:t xml:space="preserve">. </w:t>
      </w:r>
      <w:proofErr w:type="spellStart"/>
      <w:r w:rsidR="008075E4" w:rsidRPr="00223340">
        <w:rPr>
          <w:rFonts w:ascii="Times New Roman" w:hAnsi="Times New Roman" w:cs="Times New Roman"/>
          <w:i/>
          <w:szCs w:val="20"/>
        </w:rPr>
        <w:t>Sains</w:t>
      </w:r>
      <w:proofErr w:type="spellEnd"/>
      <w:r w:rsidR="008075E4" w:rsidRPr="00223340">
        <w:rPr>
          <w:rFonts w:ascii="Times New Roman" w:hAnsi="Times New Roman" w:cs="Times New Roman"/>
          <w:i/>
          <w:szCs w:val="20"/>
        </w:rPr>
        <w:t xml:space="preserve"> </w:t>
      </w:r>
      <w:proofErr w:type="spellStart"/>
      <w:r w:rsidR="008075E4" w:rsidRPr="00223340">
        <w:rPr>
          <w:rFonts w:ascii="Times New Roman" w:hAnsi="Times New Roman" w:cs="Times New Roman"/>
          <w:i/>
          <w:szCs w:val="20"/>
        </w:rPr>
        <w:t>Malaysiana</w:t>
      </w:r>
      <w:proofErr w:type="spellEnd"/>
      <w:r w:rsidRPr="00223340">
        <w:rPr>
          <w:rFonts w:ascii="Times New Roman" w:hAnsi="Times New Roman" w:cs="Times New Roman"/>
          <w:i/>
          <w:szCs w:val="20"/>
        </w:rPr>
        <w:t>,</w:t>
      </w:r>
      <w:r w:rsidR="008075E4" w:rsidRPr="00223340">
        <w:rPr>
          <w:rFonts w:ascii="Times New Roman" w:hAnsi="Times New Roman" w:cs="Times New Roman"/>
          <w:szCs w:val="20"/>
        </w:rPr>
        <w:t xml:space="preserve"> 39(3):</w:t>
      </w:r>
      <w:r w:rsidR="00223340">
        <w:rPr>
          <w:rFonts w:ascii="Times New Roman" w:hAnsi="Times New Roman" w:cs="Times New Roman"/>
          <w:szCs w:val="20"/>
        </w:rPr>
        <w:t xml:space="preserve"> </w:t>
      </w:r>
      <w:r w:rsidR="008075E4" w:rsidRPr="00223340">
        <w:rPr>
          <w:rFonts w:ascii="Times New Roman" w:hAnsi="Times New Roman" w:cs="Times New Roman"/>
          <w:szCs w:val="20"/>
        </w:rPr>
        <w:t>467</w:t>
      </w:r>
      <w:r w:rsidR="00223340">
        <w:rPr>
          <w:rFonts w:ascii="Times New Roman" w:hAnsi="Times New Roman" w:cs="Times New Roman"/>
          <w:szCs w:val="20"/>
        </w:rPr>
        <w:t xml:space="preserve"> – </w:t>
      </w:r>
      <w:r w:rsidR="008075E4" w:rsidRPr="00223340">
        <w:rPr>
          <w:rFonts w:ascii="Times New Roman" w:hAnsi="Times New Roman" w:cs="Times New Roman"/>
          <w:szCs w:val="20"/>
        </w:rPr>
        <w:t>472</w:t>
      </w:r>
      <w:r w:rsidR="00B416A1" w:rsidRPr="00223340">
        <w:rPr>
          <w:rFonts w:ascii="Times New Roman" w:hAnsi="Times New Roman" w:cs="Times New Roman"/>
          <w:szCs w:val="20"/>
        </w:rPr>
        <w:t>.</w:t>
      </w:r>
    </w:p>
    <w:p w:rsidR="008075E4" w:rsidRPr="00223340" w:rsidRDefault="00F93298" w:rsidP="00223340">
      <w:pPr>
        <w:pStyle w:val="ListParagraph"/>
        <w:numPr>
          <w:ilvl w:val="0"/>
          <w:numId w:val="1"/>
        </w:numPr>
        <w:ind w:left="720" w:hanging="720"/>
        <w:outlineLvl w:val="0"/>
        <w:rPr>
          <w:rFonts w:ascii="Times New Roman" w:hAnsi="Times New Roman" w:cs="Times New Roman"/>
          <w:szCs w:val="20"/>
        </w:rPr>
      </w:pPr>
      <w:proofErr w:type="spellStart"/>
      <w:r w:rsidRPr="00223340">
        <w:rPr>
          <w:rFonts w:ascii="Times New Roman" w:hAnsi="Times New Roman" w:cs="Times New Roman"/>
          <w:szCs w:val="20"/>
        </w:rPr>
        <w:t>Hashim</w:t>
      </w:r>
      <w:proofErr w:type="spellEnd"/>
      <w:r w:rsidRPr="00223340">
        <w:rPr>
          <w:rFonts w:ascii="Times New Roman" w:hAnsi="Times New Roman" w:cs="Times New Roman"/>
          <w:szCs w:val="20"/>
        </w:rPr>
        <w:t xml:space="preserve">, N., </w:t>
      </w:r>
      <w:proofErr w:type="spellStart"/>
      <w:r w:rsidRPr="00223340">
        <w:rPr>
          <w:rFonts w:ascii="Times New Roman" w:hAnsi="Times New Roman" w:cs="Times New Roman"/>
          <w:szCs w:val="20"/>
        </w:rPr>
        <w:t>Kamarudin</w:t>
      </w:r>
      <w:proofErr w:type="spellEnd"/>
      <w:r w:rsidRPr="00223340">
        <w:rPr>
          <w:rFonts w:ascii="Times New Roman" w:hAnsi="Times New Roman" w:cs="Times New Roman"/>
          <w:szCs w:val="20"/>
        </w:rPr>
        <w:t>, S.</w:t>
      </w:r>
      <w:r w:rsidR="00223340">
        <w:rPr>
          <w:rFonts w:ascii="Times New Roman" w:hAnsi="Times New Roman" w:cs="Times New Roman"/>
          <w:szCs w:val="20"/>
        </w:rPr>
        <w:t xml:space="preserve"> K. and</w:t>
      </w:r>
      <w:r w:rsidRPr="00223340">
        <w:rPr>
          <w:rFonts w:ascii="Times New Roman" w:hAnsi="Times New Roman" w:cs="Times New Roman"/>
          <w:szCs w:val="20"/>
        </w:rPr>
        <w:t xml:space="preserve"> </w:t>
      </w:r>
      <w:proofErr w:type="spellStart"/>
      <w:r w:rsidR="008075E4" w:rsidRPr="00223340">
        <w:rPr>
          <w:rFonts w:ascii="Times New Roman" w:hAnsi="Times New Roman" w:cs="Times New Roman"/>
          <w:szCs w:val="20"/>
        </w:rPr>
        <w:t>Daud</w:t>
      </w:r>
      <w:proofErr w:type="spellEnd"/>
      <w:r w:rsidR="008075E4" w:rsidRPr="00223340">
        <w:rPr>
          <w:rFonts w:ascii="Times New Roman" w:hAnsi="Times New Roman" w:cs="Times New Roman"/>
          <w:szCs w:val="20"/>
        </w:rPr>
        <w:t>, W.</w:t>
      </w:r>
      <w:r w:rsidR="00223340">
        <w:rPr>
          <w:rFonts w:ascii="Times New Roman" w:hAnsi="Times New Roman" w:cs="Times New Roman"/>
          <w:szCs w:val="20"/>
        </w:rPr>
        <w:t xml:space="preserve"> </w:t>
      </w:r>
      <w:r w:rsidR="008075E4" w:rsidRPr="00223340">
        <w:rPr>
          <w:rFonts w:ascii="Times New Roman" w:hAnsi="Times New Roman" w:cs="Times New Roman"/>
          <w:szCs w:val="20"/>
        </w:rPr>
        <w:t xml:space="preserve">R.W. </w:t>
      </w:r>
      <w:r w:rsidRPr="00223340">
        <w:rPr>
          <w:rFonts w:ascii="Times New Roman" w:hAnsi="Times New Roman" w:cs="Times New Roman"/>
          <w:szCs w:val="20"/>
        </w:rPr>
        <w:t>(</w:t>
      </w:r>
      <w:r w:rsidR="008075E4" w:rsidRPr="00223340">
        <w:rPr>
          <w:rFonts w:ascii="Times New Roman" w:hAnsi="Times New Roman" w:cs="Times New Roman"/>
          <w:szCs w:val="20"/>
        </w:rPr>
        <w:t>2010</w:t>
      </w:r>
      <w:r w:rsidRPr="00223340">
        <w:rPr>
          <w:rFonts w:ascii="Times New Roman" w:hAnsi="Times New Roman" w:cs="Times New Roman"/>
          <w:szCs w:val="20"/>
        </w:rPr>
        <w:t>)</w:t>
      </w:r>
      <w:r w:rsidR="008075E4" w:rsidRPr="00223340">
        <w:rPr>
          <w:rFonts w:ascii="Times New Roman" w:hAnsi="Times New Roman" w:cs="Times New Roman"/>
          <w:szCs w:val="20"/>
        </w:rPr>
        <w:t xml:space="preserve">. Design and </w:t>
      </w:r>
      <w:r w:rsidR="00223340" w:rsidRPr="00223340">
        <w:rPr>
          <w:rFonts w:ascii="Times New Roman" w:hAnsi="Times New Roman" w:cs="Times New Roman"/>
          <w:szCs w:val="20"/>
        </w:rPr>
        <w:t>development of micro direct methanol fuel cell</w:t>
      </w:r>
      <w:r w:rsidR="008075E4" w:rsidRPr="00223340">
        <w:rPr>
          <w:rFonts w:ascii="Times New Roman" w:hAnsi="Times New Roman" w:cs="Times New Roman"/>
          <w:szCs w:val="20"/>
        </w:rPr>
        <w:t xml:space="preserve">.  </w:t>
      </w:r>
      <w:proofErr w:type="spellStart"/>
      <w:r w:rsidR="008075E4" w:rsidRPr="00223340">
        <w:rPr>
          <w:rFonts w:ascii="Times New Roman" w:hAnsi="Times New Roman" w:cs="Times New Roman"/>
          <w:i/>
          <w:szCs w:val="20"/>
        </w:rPr>
        <w:t>Sains</w:t>
      </w:r>
      <w:proofErr w:type="spellEnd"/>
      <w:r w:rsidR="008075E4" w:rsidRPr="00223340">
        <w:rPr>
          <w:rFonts w:ascii="Times New Roman" w:hAnsi="Times New Roman" w:cs="Times New Roman"/>
          <w:i/>
          <w:szCs w:val="20"/>
        </w:rPr>
        <w:t xml:space="preserve"> </w:t>
      </w:r>
      <w:proofErr w:type="spellStart"/>
      <w:r w:rsidR="008075E4" w:rsidRPr="00223340">
        <w:rPr>
          <w:rFonts w:ascii="Times New Roman" w:hAnsi="Times New Roman" w:cs="Times New Roman"/>
          <w:i/>
          <w:szCs w:val="20"/>
        </w:rPr>
        <w:t>Malaysiana</w:t>
      </w:r>
      <w:proofErr w:type="spellEnd"/>
      <w:r w:rsidRPr="00223340">
        <w:rPr>
          <w:rFonts w:ascii="Times New Roman" w:hAnsi="Times New Roman" w:cs="Times New Roman"/>
          <w:i/>
          <w:szCs w:val="20"/>
        </w:rPr>
        <w:t>,</w:t>
      </w:r>
      <w:r w:rsidR="008075E4" w:rsidRPr="00223340">
        <w:rPr>
          <w:rFonts w:ascii="Times New Roman" w:hAnsi="Times New Roman" w:cs="Times New Roman"/>
          <w:szCs w:val="20"/>
        </w:rPr>
        <w:t xml:space="preserve"> 39(6):1015</w:t>
      </w:r>
      <w:r w:rsidR="00223340">
        <w:rPr>
          <w:rFonts w:ascii="Times New Roman" w:hAnsi="Times New Roman" w:cs="Times New Roman"/>
          <w:szCs w:val="20"/>
        </w:rPr>
        <w:t xml:space="preserve"> – </w:t>
      </w:r>
      <w:r w:rsidR="008075E4" w:rsidRPr="00223340">
        <w:rPr>
          <w:rFonts w:ascii="Times New Roman" w:hAnsi="Times New Roman" w:cs="Times New Roman"/>
          <w:szCs w:val="20"/>
        </w:rPr>
        <w:t>1023</w:t>
      </w:r>
      <w:r w:rsidR="00B416A1" w:rsidRPr="00223340">
        <w:rPr>
          <w:rFonts w:ascii="Times New Roman" w:hAnsi="Times New Roman" w:cs="Times New Roman"/>
          <w:szCs w:val="20"/>
        </w:rPr>
        <w:t>.</w:t>
      </w:r>
    </w:p>
    <w:p w:rsidR="00223340" w:rsidRDefault="008075E4" w:rsidP="00223340">
      <w:pPr>
        <w:pStyle w:val="ListParagraph"/>
        <w:numPr>
          <w:ilvl w:val="0"/>
          <w:numId w:val="1"/>
        </w:numPr>
        <w:ind w:left="720" w:hanging="720"/>
        <w:outlineLvl w:val="0"/>
        <w:rPr>
          <w:rFonts w:ascii="Times New Roman" w:hAnsi="Times New Roman" w:cs="Times New Roman"/>
          <w:szCs w:val="20"/>
        </w:rPr>
      </w:pPr>
      <w:proofErr w:type="spellStart"/>
      <w:r w:rsidRPr="00002FB0">
        <w:rPr>
          <w:rFonts w:ascii="Times New Roman" w:hAnsi="Times New Roman" w:cs="Times New Roman"/>
          <w:szCs w:val="20"/>
        </w:rPr>
        <w:t>Jaafar</w:t>
      </w:r>
      <w:proofErr w:type="spellEnd"/>
      <w:r w:rsidRPr="00002FB0">
        <w:rPr>
          <w:rFonts w:ascii="Times New Roman" w:hAnsi="Times New Roman" w:cs="Times New Roman"/>
          <w:szCs w:val="20"/>
        </w:rPr>
        <w:t>, J, Ismail, A.</w:t>
      </w:r>
      <w:r w:rsidR="00223340">
        <w:rPr>
          <w:rFonts w:ascii="Times New Roman" w:hAnsi="Times New Roman" w:cs="Times New Roman"/>
          <w:szCs w:val="20"/>
        </w:rPr>
        <w:t xml:space="preserve"> F., Matsuura, T. and</w:t>
      </w:r>
      <w:r w:rsidRPr="00002FB0">
        <w:rPr>
          <w:rFonts w:ascii="Times New Roman" w:hAnsi="Times New Roman" w:cs="Times New Roman"/>
          <w:szCs w:val="20"/>
        </w:rPr>
        <w:t xml:space="preserve"> Mohd </w:t>
      </w:r>
      <w:proofErr w:type="spellStart"/>
      <w:r w:rsidRPr="00002FB0">
        <w:rPr>
          <w:rFonts w:ascii="Times New Roman" w:hAnsi="Times New Roman" w:cs="Times New Roman"/>
          <w:szCs w:val="20"/>
        </w:rPr>
        <w:t>Nordin</w:t>
      </w:r>
      <w:proofErr w:type="spellEnd"/>
      <w:r w:rsidRPr="00002FB0">
        <w:rPr>
          <w:rFonts w:ascii="Times New Roman" w:hAnsi="Times New Roman" w:cs="Times New Roman"/>
          <w:szCs w:val="20"/>
        </w:rPr>
        <w:t>, M.</w:t>
      </w:r>
      <w:r w:rsidR="00223340">
        <w:rPr>
          <w:rFonts w:ascii="Times New Roman" w:hAnsi="Times New Roman" w:cs="Times New Roman"/>
          <w:szCs w:val="20"/>
        </w:rPr>
        <w:t xml:space="preserve"> </w:t>
      </w:r>
      <w:r w:rsidRPr="00002FB0">
        <w:rPr>
          <w:rFonts w:ascii="Times New Roman" w:hAnsi="Times New Roman" w:cs="Times New Roman"/>
          <w:szCs w:val="20"/>
        </w:rPr>
        <w:t>N.</w:t>
      </w:r>
      <w:r w:rsidR="00223340">
        <w:rPr>
          <w:rFonts w:ascii="Times New Roman" w:hAnsi="Times New Roman" w:cs="Times New Roman"/>
          <w:szCs w:val="20"/>
        </w:rPr>
        <w:t xml:space="preserve"> </w:t>
      </w:r>
      <w:r w:rsidRPr="00002FB0">
        <w:rPr>
          <w:rFonts w:ascii="Times New Roman" w:hAnsi="Times New Roman" w:cs="Times New Roman"/>
          <w:szCs w:val="20"/>
        </w:rPr>
        <w:t xml:space="preserve">A. </w:t>
      </w:r>
      <w:r w:rsidR="00F93298">
        <w:rPr>
          <w:rFonts w:ascii="Times New Roman" w:hAnsi="Times New Roman" w:cs="Times New Roman"/>
          <w:szCs w:val="20"/>
        </w:rPr>
        <w:t>(</w:t>
      </w:r>
      <w:r w:rsidRPr="00002FB0">
        <w:rPr>
          <w:rFonts w:ascii="Times New Roman" w:hAnsi="Times New Roman" w:cs="Times New Roman"/>
          <w:szCs w:val="20"/>
        </w:rPr>
        <w:t>2013</w:t>
      </w:r>
      <w:r w:rsidR="00F93298">
        <w:rPr>
          <w:rFonts w:ascii="Times New Roman" w:hAnsi="Times New Roman" w:cs="Times New Roman"/>
          <w:szCs w:val="20"/>
        </w:rPr>
        <w:t>)</w:t>
      </w:r>
      <w:r w:rsidRPr="00002FB0">
        <w:rPr>
          <w:rFonts w:ascii="Times New Roman" w:hAnsi="Times New Roman" w:cs="Times New Roman"/>
          <w:szCs w:val="20"/>
        </w:rPr>
        <w:t>. Stability of SPEEK-</w:t>
      </w:r>
      <w:proofErr w:type="spellStart"/>
      <w:r w:rsidR="00223340" w:rsidRPr="00002FB0">
        <w:rPr>
          <w:rFonts w:ascii="Times New Roman" w:hAnsi="Times New Roman" w:cs="Times New Roman"/>
          <w:szCs w:val="20"/>
        </w:rPr>
        <w:lastRenderedPageBreak/>
        <w:t>triaminopyrimide</w:t>
      </w:r>
      <w:proofErr w:type="spellEnd"/>
      <w:r w:rsidR="00223340" w:rsidRPr="00002FB0">
        <w:rPr>
          <w:rFonts w:ascii="Times New Roman" w:hAnsi="Times New Roman" w:cs="Times New Roman"/>
          <w:szCs w:val="20"/>
        </w:rPr>
        <w:t xml:space="preserve"> polymer electrolyte membrane for direct methanol fuel cell application</w:t>
      </w:r>
      <w:r w:rsidRPr="00002FB0">
        <w:rPr>
          <w:rFonts w:ascii="Times New Roman" w:hAnsi="Times New Roman" w:cs="Times New Roman"/>
          <w:szCs w:val="20"/>
        </w:rPr>
        <w:t xml:space="preserve">. </w:t>
      </w:r>
      <w:proofErr w:type="spellStart"/>
      <w:r w:rsidR="00F93298">
        <w:rPr>
          <w:rFonts w:ascii="Times New Roman" w:hAnsi="Times New Roman" w:cs="Times New Roman"/>
          <w:i/>
          <w:szCs w:val="20"/>
        </w:rPr>
        <w:t>Sains</w:t>
      </w:r>
      <w:proofErr w:type="spellEnd"/>
      <w:r w:rsidR="00F93298">
        <w:rPr>
          <w:rFonts w:ascii="Times New Roman" w:hAnsi="Times New Roman" w:cs="Times New Roman"/>
          <w:i/>
          <w:szCs w:val="20"/>
        </w:rPr>
        <w:t xml:space="preserve"> </w:t>
      </w:r>
      <w:proofErr w:type="spellStart"/>
      <w:r w:rsidR="00F93298">
        <w:rPr>
          <w:rFonts w:ascii="Times New Roman" w:hAnsi="Times New Roman" w:cs="Times New Roman"/>
          <w:i/>
          <w:szCs w:val="20"/>
        </w:rPr>
        <w:t>Malaysiana</w:t>
      </w:r>
      <w:proofErr w:type="spellEnd"/>
      <w:r w:rsidR="00F93298">
        <w:rPr>
          <w:rFonts w:ascii="Times New Roman" w:hAnsi="Times New Roman" w:cs="Times New Roman"/>
          <w:i/>
          <w:szCs w:val="20"/>
        </w:rPr>
        <w:t>,</w:t>
      </w:r>
      <w:r w:rsidRPr="00002FB0">
        <w:rPr>
          <w:rFonts w:ascii="Times New Roman" w:hAnsi="Times New Roman" w:cs="Times New Roman"/>
          <w:szCs w:val="20"/>
        </w:rPr>
        <w:t xml:space="preserve"> 42(11):1671</w:t>
      </w:r>
      <w:r w:rsidR="00223340">
        <w:rPr>
          <w:rFonts w:ascii="Times New Roman" w:hAnsi="Times New Roman" w:cs="Times New Roman"/>
          <w:szCs w:val="20"/>
        </w:rPr>
        <w:t xml:space="preserve"> – </w:t>
      </w:r>
      <w:r w:rsidRPr="00223340">
        <w:rPr>
          <w:rFonts w:ascii="Times New Roman" w:hAnsi="Times New Roman" w:cs="Times New Roman"/>
          <w:szCs w:val="20"/>
        </w:rPr>
        <w:t xml:space="preserve">1677. </w:t>
      </w:r>
    </w:p>
    <w:p w:rsidR="00223340" w:rsidRDefault="008075E4" w:rsidP="00223340">
      <w:pPr>
        <w:pStyle w:val="ListParagraph"/>
        <w:numPr>
          <w:ilvl w:val="0"/>
          <w:numId w:val="1"/>
        </w:numPr>
        <w:ind w:left="720" w:hanging="720"/>
        <w:outlineLvl w:val="0"/>
        <w:rPr>
          <w:rFonts w:ascii="Times New Roman" w:hAnsi="Times New Roman" w:cs="Times New Roman"/>
          <w:szCs w:val="20"/>
        </w:rPr>
      </w:pPr>
      <w:r w:rsidRPr="00223340">
        <w:rPr>
          <w:rFonts w:ascii="Times New Roman" w:hAnsi="Times New Roman" w:cs="Times New Roman"/>
          <w:szCs w:val="20"/>
        </w:rPr>
        <w:t>Rice</w:t>
      </w:r>
      <w:r w:rsidR="00F93298" w:rsidRPr="00223340">
        <w:rPr>
          <w:rFonts w:ascii="Times New Roman" w:hAnsi="Times New Roman" w:cs="Times New Roman"/>
          <w:szCs w:val="20"/>
        </w:rPr>
        <w:t>,</w:t>
      </w:r>
      <w:r w:rsidRPr="00223340">
        <w:rPr>
          <w:rFonts w:ascii="Times New Roman" w:hAnsi="Times New Roman" w:cs="Times New Roman"/>
          <w:szCs w:val="20"/>
        </w:rPr>
        <w:t xml:space="preserve"> C</w:t>
      </w:r>
      <w:r w:rsidR="00F93298" w:rsidRPr="00223340">
        <w:rPr>
          <w:rFonts w:ascii="Times New Roman" w:hAnsi="Times New Roman" w:cs="Times New Roman"/>
          <w:szCs w:val="20"/>
        </w:rPr>
        <w:t>.</w:t>
      </w:r>
      <w:r w:rsidRPr="00223340">
        <w:rPr>
          <w:rFonts w:ascii="Times New Roman" w:hAnsi="Times New Roman" w:cs="Times New Roman"/>
          <w:szCs w:val="20"/>
        </w:rPr>
        <w:t>, Ha</w:t>
      </w:r>
      <w:r w:rsidR="00F93298" w:rsidRPr="00223340">
        <w:rPr>
          <w:rFonts w:ascii="Times New Roman" w:hAnsi="Times New Roman" w:cs="Times New Roman"/>
          <w:szCs w:val="20"/>
        </w:rPr>
        <w:t>,</w:t>
      </w:r>
      <w:r w:rsidRPr="00223340">
        <w:rPr>
          <w:rFonts w:ascii="Times New Roman" w:hAnsi="Times New Roman" w:cs="Times New Roman"/>
          <w:szCs w:val="20"/>
        </w:rPr>
        <w:t xml:space="preserve"> S</w:t>
      </w:r>
      <w:r w:rsidR="00F93298" w:rsidRPr="00223340">
        <w:rPr>
          <w:rFonts w:ascii="Times New Roman" w:hAnsi="Times New Roman" w:cs="Times New Roman"/>
          <w:szCs w:val="20"/>
        </w:rPr>
        <w:t>.</w:t>
      </w:r>
      <w:r w:rsidRPr="00223340">
        <w:rPr>
          <w:rFonts w:ascii="Times New Roman" w:hAnsi="Times New Roman" w:cs="Times New Roman"/>
          <w:szCs w:val="20"/>
        </w:rPr>
        <w:t xml:space="preserve">, </w:t>
      </w:r>
      <w:proofErr w:type="spellStart"/>
      <w:r w:rsidRPr="00223340">
        <w:rPr>
          <w:rFonts w:ascii="Times New Roman" w:hAnsi="Times New Roman" w:cs="Times New Roman"/>
          <w:szCs w:val="20"/>
        </w:rPr>
        <w:t>Masel</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R</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I</w:t>
      </w:r>
      <w:r w:rsidR="00F93298" w:rsidRPr="00223340">
        <w:rPr>
          <w:rFonts w:ascii="Times New Roman" w:hAnsi="Times New Roman" w:cs="Times New Roman"/>
          <w:szCs w:val="20"/>
        </w:rPr>
        <w:t>.</w:t>
      </w:r>
      <w:r w:rsidRPr="00223340">
        <w:rPr>
          <w:rFonts w:ascii="Times New Roman" w:hAnsi="Times New Roman" w:cs="Times New Roman"/>
          <w:szCs w:val="20"/>
        </w:rPr>
        <w:t xml:space="preserve">, </w:t>
      </w:r>
      <w:proofErr w:type="spellStart"/>
      <w:r w:rsidRPr="00223340">
        <w:rPr>
          <w:rFonts w:ascii="Times New Roman" w:hAnsi="Times New Roman" w:cs="Times New Roman"/>
          <w:szCs w:val="20"/>
        </w:rPr>
        <w:t>Waszczuk</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P</w:t>
      </w:r>
      <w:r w:rsidR="00F93298" w:rsidRPr="00223340">
        <w:rPr>
          <w:rFonts w:ascii="Times New Roman" w:hAnsi="Times New Roman" w:cs="Times New Roman"/>
          <w:szCs w:val="20"/>
        </w:rPr>
        <w:t>.</w:t>
      </w:r>
      <w:r w:rsidRPr="00223340">
        <w:rPr>
          <w:rFonts w:ascii="Times New Roman" w:hAnsi="Times New Roman" w:cs="Times New Roman"/>
          <w:szCs w:val="20"/>
        </w:rPr>
        <w:t xml:space="preserve">, </w:t>
      </w:r>
      <w:proofErr w:type="spellStart"/>
      <w:r w:rsidRPr="00223340">
        <w:rPr>
          <w:rFonts w:ascii="Times New Roman" w:hAnsi="Times New Roman" w:cs="Times New Roman"/>
          <w:szCs w:val="20"/>
        </w:rPr>
        <w:t>Wieckowski</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A</w:t>
      </w:r>
      <w:r w:rsidR="00223340">
        <w:rPr>
          <w:rFonts w:ascii="Times New Roman" w:hAnsi="Times New Roman" w:cs="Times New Roman"/>
          <w:szCs w:val="20"/>
        </w:rPr>
        <w:t>. and</w:t>
      </w:r>
      <w:r w:rsidRPr="00223340">
        <w:rPr>
          <w:rFonts w:ascii="Times New Roman" w:hAnsi="Times New Roman" w:cs="Times New Roman"/>
          <w:szCs w:val="20"/>
        </w:rPr>
        <w:t xml:space="preserve"> Barnard</w:t>
      </w:r>
      <w:r w:rsidR="00F93298" w:rsidRPr="00223340">
        <w:rPr>
          <w:rFonts w:ascii="Times New Roman" w:hAnsi="Times New Roman" w:cs="Times New Roman"/>
          <w:szCs w:val="20"/>
        </w:rPr>
        <w:t>,</w:t>
      </w:r>
      <w:r w:rsidRPr="00223340">
        <w:rPr>
          <w:rFonts w:ascii="Times New Roman" w:hAnsi="Times New Roman" w:cs="Times New Roman"/>
          <w:szCs w:val="20"/>
        </w:rPr>
        <w:t xml:space="preserve"> T. </w:t>
      </w:r>
      <w:r w:rsidR="00F93298" w:rsidRPr="00223340">
        <w:rPr>
          <w:rFonts w:ascii="Times New Roman" w:hAnsi="Times New Roman" w:cs="Times New Roman"/>
          <w:szCs w:val="20"/>
        </w:rPr>
        <w:t>(</w:t>
      </w:r>
      <w:r w:rsidRPr="00223340">
        <w:rPr>
          <w:rFonts w:ascii="Times New Roman" w:hAnsi="Times New Roman" w:cs="Times New Roman"/>
          <w:szCs w:val="20"/>
        </w:rPr>
        <w:t>2002</w:t>
      </w:r>
      <w:r w:rsidR="00F93298" w:rsidRPr="00223340">
        <w:rPr>
          <w:rFonts w:ascii="Times New Roman" w:hAnsi="Times New Roman" w:cs="Times New Roman"/>
          <w:szCs w:val="20"/>
        </w:rPr>
        <w:t>)</w:t>
      </w:r>
      <w:r w:rsidRPr="00223340">
        <w:rPr>
          <w:rFonts w:ascii="Times New Roman" w:hAnsi="Times New Roman" w:cs="Times New Roman"/>
          <w:szCs w:val="20"/>
        </w:rPr>
        <w:t xml:space="preserve">. Direct </w:t>
      </w:r>
      <w:r w:rsidR="00223340" w:rsidRPr="00223340">
        <w:rPr>
          <w:rFonts w:ascii="Times New Roman" w:hAnsi="Times New Roman" w:cs="Times New Roman"/>
          <w:szCs w:val="20"/>
        </w:rPr>
        <w:t>formic acid fuel cells</w:t>
      </w:r>
      <w:r w:rsidRPr="00223340">
        <w:rPr>
          <w:rFonts w:ascii="Times New Roman" w:hAnsi="Times New Roman" w:cs="Times New Roman"/>
          <w:szCs w:val="20"/>
        </w:rPr>
        <w:t xml:space="preserve">. </w:t>
      </w:r>
      <w:r w:rsidR="00223340">
        <w:rPr>
          <w:rFonts w:ascii="Times New Roman" w:hAnsi="Times New Roman" w:cs="Times New Roman"/>
          <w:i/>
          <w:szCs w:val="20"/>
        </w:rPr>
        <w:t xml:space="preserve">Journal of </w:t>
      </w:r>
      <w:r w:rsidRPr="00223340">
        <w:rPr>
          <w:rFonts w:ascii="Times New Roman" w:hAnsi="Times New Roman" w:cs="Times New Roman"/>
          <w:i/>
          <w:szCs w:val="20"/>
        </w:rPr>
        <w:t>Power Sources</w:t>
      </w:r>
      <w:r w:rsidR="00F93298" w:rsidRPr="00223340">
        <w:rPr>
          <w:rFonts w:ascii="Times New Roman" w:hAnsi="Times New Roman" w:cs="Times New Roman"/>
          <w:i/>
          <w:szCs w:val="20"/>
        </w:rPr>
        <w:t>,</w:t>
      </w:r>
      <w:r w:rsidRPr="00223340">
        <w:rPr>
          <w:rFonts w:ascii="Times New Roman" w:hAnsi="Times New Roman" w:cs="Times New Roman"/>
          <w:szCs w:val="20"/>
        </w:rPr>
        <w:t xml:space="preserve"> 111: 83</w:t>
      </w:r>
      <w:r w:rsidR="00223340">
        <w:rPr>
          <w:rFonts w:ascii="Times New Roman" w:hAnsi="Times New Roman" w:cs="Times New Roman"/>
          <w:szCs w:val="20"/>
        </w:rPr>
        <w:t xml:space="preserve"> – </w:t>
      </w:r>
      <w:r w:rsidRPr="00223340">
        <w:rPr>
          <w:rFonts w:ascii="Times New Roman" w:hAnsi="Times New Roman" w:cs="Times New Roman"/>
          <w:szCs w:val="20"/>
        </w:rPr>
        <w:t>89.</w:t>
      </w:r>
    </w:p>
    <w:p w:rsidR="00223340" w:rsidRDefault="008075E4" w:rsidP="00223340">
      <w:pPr>
        <w:pStyle w:val="ListParagraph"/>
        <w:numPr>
          <w:ilvl w:val="0"/>
          <w:numId w:val="1"/>
        </w:numPr>
        <w:ind w:left="720" w:hanging="720"/>
        <w:outlineLvl w:val="0"/>
        <w:rPr>
          <w:rFonts w:ascii="Times New Roman" w:hAnsi="Times New Roman" w:cs="Times New Roman"/>
          <w:szCs w:val="20"/>
        </w:rPr>
      </w:pPr>
      <w:proofErr w:type="spellStart"/>
      <w:r w:rsidRPr="00223340">
        <w:rPr>
          <w:rFonts w:ascii="Times New Roman" w:hAnsi="Times New Roman" w:cs="Times New Roman"/>
          <w:szCs w:val="20"/>
        </w:rPr>
        <w:t>Oedegaard</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A</w:t>
      </w:r>
      <w:r w:rsidR="00F93298" w:rsidRPr="00223340">
        <w:rPr>
          <w:rFonts w:ascii="Times New Roman" w:hAnsi="Times New Roman" w:cs="Times New Roman"/>
          <w:szCs w:val="20"/>
        </w:rPr>
        <w:t>.</w:t>
      </w:r>
      <w:r w:rsidRPr="00223340">
        <w:rPr>
          <w:rFonts w:ascii="Times New Roman" w:hAnsi="Times New Roman" w:cs="Times New Roman"/>
          <w:szCs w:val="20"/>
        </w:rPr>
        <w:t xml:space="preserve">, </w:t>
      </w:r>
      <w:proofErr w:type="spellStart"/>
      <w:r w:rsidRPr="00223340">
        <w:rPr>
          <w:rFonts w:ascii="Times New Roman" w:hAnsi="Times New Roman" w:cs="Times New Roman"/>
          <w:szCs w:val="20"/>
        </w:rPr>
        <w:t>Hebling</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C</w:t>
      </w:r>
      <w:r w:rsidR="00F93298" w:rsidRPr="00223340">
        <w:rPr>
          <w:rFonts w:ascii="Times New Roman" w:hAnsi="Times New Roman" w:cs="Times New Roman"/>
          <w:szCs w:val="20"/>
        </w:rPr>
        <w:t>.</w:t>
      </w:r>
      <w:r w:rsidRPr="00223340">
        <w:rPr>
          <w:rFonts w:ascii="Times New Roman" w:hAnsi="Times New Roman" w:cs="Times New Roman"/>
          <w:szCs w:val="20"/>
        </w:rPr>
        <w:t>, Schmitz</w:t>
      </w:r>
      <w:r w:rsidR="00F93298" w:rsidRPr="00223340">
        <w:rPr>
          <w:rFonts w:ascii="Times New Roman" w:hAnsi="Times New Roman" w:cs="Times New Roman"/>
          <w:szCs w:val="20"/>
        </w:rPr>
        <w:t>,</w:t>
      </w:r>
      <w:r w:rsidRPr="00223340">
        <w:rPr>
          <w:rFonts w:ascii="Times New Roman" w:hAnsi="Times New Roman" w:cs="Times New Roman"/>
          <w:szCs w:val="20"/>
        </w:rPr>
        <w:t xml:space="preserve"> A</w:t>
      </w:r>
      <w:r w:rsidR="00F93298" w:rsidRPr="00223340">
        <w:rPr>
          <w:rFonts w:ascii="Times New Roman" w:hAnsi="Times New Roman" w:cs="Times New Roman"/>
          <w:szCs w:val="20"/>
        </w:rPr>
        <w:t>.</w:t>
      </w:r>
      <w:r w:rsidRPr="00223340">
        <w:rPr>
          <w:rFonts w:ascii="Times New Roman" w:hAnsi="Times New Roman" w:cs="Times New Roman"/>
          <w:szCs w:val="20"/>
        </w:rPr>
        <w:t xml:space="preserve">, </w:t>
      </w:r>
      <w:proofErr w:type="spellStart"/>
      <w:r w:rsidRPr="00223340">
        <w:rPr>
          <w:rFonts w:ascii="Times New Roman" w:hAnsi="Times New Roman" w:cs="Times New Roman"/>
          <w:szCs w:val="20"/>
        </w:rPr>
        <w:t>Møller</w:t>
      </w:r>
      <w:proofErr w:type="spellEnd"/>
      <w:r w:rsidRPr="00223340">
        <w:rPr>
          <w:rFonts w:ascii="Times New Roman" w:hAnsi="Times New Roman" w:cs="Times New Roman"/>
          <w:szCs w:val="20"/>
        </w:rPr>
        <w:t>-Holst</w:t>
      </w:r>
      <w:r w:rsidR="00F93298" w:rsidRPr="00223340">
        <w:rPr>
          <w:rFonts w:ascii="Times New Roman" w:hAnsi="Times New Roman" w:cs="Times New Roman"/>
          <w:szCs w:val="20"/>
        </w:rPr>
        <w:t>,</w:t>
      </w:r>
      <w:r w:rsidRPr="00223340">
        <w:rPr>
          <w:rFonts w:ascii="Times New Roman" w:hAnsi="Times New Roman" w:cs="Times New Roman"/>
          <w:szCs w:val="20"/>
        </w:rPr>
        <w:t xml:space="preserve"> S</w:t>
      </w:r>
      <w:r w:rsidR="00223340">
        <w:rPr>
          <w:rFonts w:ascii="Times New Roman" w:hAnsi="Times New Roman" w:cs="Times New Roman"/>
          <w:szCs w:val="20"/>
        </w:rPr>
        <w:t xml:space="preserve">. and </w:t>
      </w:r>
      <w:proofErr w:type="spellStart"/>
      <w:r w:rsidRPr="00223340">
        <w:rPr>
          <w:rFonts w:ascii="Times New Roman" w:hAnsi="Times New Roman" w:cs="Times New Roman"/>
          <w:szCs w:val="20"/>
        </w:rPr>
        <w:t>Tunold</w:t>
      </w:r>
      <w:proofErr w:type="spellEnd"/>
      <w:r w:rsidR="00F93298" w:rsidRPr="00223340">
        <w:rPr>
          <w:rFonts w:ascii="Times New Roman" w:hAnsi="Times New Roman" w:cs="Times New Roman"/>
          <w:szCs w:val="20"/>
        </w:rPr>
        <w:t>,</w:t>
      </w:r>
      <w:r w:rsidRPr="00223340">
        <w:rPr>
          <w:rFonts w:ascii="Times New Roman" w:hAnsi="Times New Roman" w:cs="Times New Roman"/>
          <w:szCs w:val="20"/>
        </w:rPr>
        <w:t xml:space="preserve"> R. </w:t>
      </w:r>
      <w:r w:rsidR="00F93298" w:rsidRPr="00223340">
        <w:rPr>
          <w:rFonts w:ascii="Times New Roman" w:hAnsi="Times New Roman" w:cs="Times New Roman"/>
          <w:szCs w:val="20"/>
        </w:rPr>
        <w:t>(</w:t>
      </w:r>
      <w:r w:rsidRPr="00223340">
        <w:rPr>
          <w:rFonts w:ascii="Times New Roman" w:hAnsi="Times New Roman" w:cs="Times New Roman"/>
          <w:szCs w:val="20"/>
        </w:rPr>
        <w:t>2004</w:t>
      </w:r>
      <w:r w:rsidR="00F93298" w:rsidRPr="00223340">
        <w:rPr>
          <w:rFonts w:ascii="Times New Roman" w:hAnsi="Times New Roman" w:cs="Times New Roman"/>
          <w:szCs w:val="20"/>
        </w:rPr>
        <w:t>)</w:t>
      </w:r>
      <w:r w:rsidRPr="00223340">
        <w:rPr>
          <w:rFonts w:ascii="Times New Roman" w:hAnsi="Times New Roman" w:cs="Times New Roman"/>
          <w:szCs w:val="20"/>
        </w:rPr>
        <w:t xml:space="preserve">. Influence of diffusion layer properties on low temperature DMFC. </w:t>
      </w:r>
      <w:r w:rsidRPr="00223340">
        <w:rPr>
          <w:rFonts w:ascii="Times New Roman" w:hAnsi="Times New Roman" w:cs="Times New Roman"/>
          <w:i/>
          <w:szCs w:val="20"/>
        </w:rPr>
        <w:t>J</w:t>
      </w:r>
      <w:r w:rsidR="00223340">
        <w:rPr>
          <w:rFonts w:ascii="Times New Roman" w:hAnsi="Times New Roman" w:cs="Times New Roman"/>
          <w:i/>
          <w:szCs w:val="20"/>
        </w:rPr>
        <w:t>ournal</w:t>
      </w:r>
      <w:r w:rsidRPr="00223340">
        <w:rPr>
          <w:rFonts w:ascii="Times New Roman" w:hAnsi="Times New Roman" w:cs="Times New Roman"/>
          <w:i/>
          <w:szCs w:val="20"/>
        </w:rPr>
        <w:t xml:space="preserve"> </w:t>
      </w:r>
      <w:r w:rsidR="00223340">
        <w:rPr>
          <w:rFonts w:ascii="Times New Roman" w:hAnsi="Times New Roman" w:cs="Times New Roman"/>
          <w:i/>
          <w:szCs w:val="20"/>
        </w:rPr>
        <w:t xml:space="preserve">of Power </w:t>
      </w:r>
      <w:r w:rsidRPr="00223340">
        <w:rPr>
          <w:rFonts w:ascii="Times New Roman" w:hAnsi="Times New Roman" w:cs="Times New Roman"/>
          <w:i/>
          <w:szCs w:val="20"/>
        </w:rPr>
        <w:t>Sources</w:t>
      </w:r>
      <w:r w:rsidR="00F93298" w:rsidRPr="00223340">
        <w:rPr>
          <w:rFonts w:ascii="Times New Roman" w:hAnsi="Times New Roman" w:cs="Times New Roman"/>
          <w:i/>
          <w:szCs w:val="20"/>
        </w:rPr>
        <w:t>,</w:t>
      </w:r>
      <w:r w:rsidRPr="00223340">
        <w:rPr>
          <w:rFonts w:ascii="Times New Roman" w:hAnsi="Times New Roman" w:cs="Times New Roman"/>
          <w:szCs w:val="20"/>
        </w:rPr>
        <w:t xml:space="preserve"> 127: 187</w:t>
      </w:r>
      <w:r w:rsidR="00223340">
        <w:rPr>
          <w:rFonts w:ascii="Times New Roman" w:hAnsi="Times New Roman" w:cs="Times New Roman"/>
          <w:szCs w:val="20"/>
        </w:rPr>
        <w:t xml:space="preserve"> – 1</w:t>
      </w:r>
      <w:r w:rsidRPr="00223340">
        <w:rPr>
          <w:rFonts w:ascii="Times New Roman" w:hAnsi="Times New Roman" w:cs="Times New Roman"/>
          <w:szCs w:val="20"/>
        </w:rPr>
        <w:t xml:space="preserve">96. </w:t>
      </w:r>
    </w:p>
    <w:p w:rsidR="008075E4" w:rsidRPr="00223340" w:rsidRDefault="008075E4" w:rsidP="00223340">
      <w:pPr>
        <w:pStyle w:val="ListParagraph"/>
        <w:numPr>
          <w:ilvl w:val="0"/>
          <w:numId w:val="1"/>
        </w:numPr>
        <w:ind w:left="720" w:hanging="720"/>
        <w:outlineLvl w:val="0"/>
        <w:rPr>
          <w:rFonts w:ascii="Times New Roman" w:hAnsi="Times New Roman" w:cs="Times New Roman"/>
          <w:szCs w:val="20"/>
        </w:rPr>
      </w:pPr>
      <w:r w:rsidRPr="00223340">
        <w:rPr>
          <w:rFonts w:ascii="Times New Roman" w:hAnsi="Times New Roman" w:cs="Times New Roman"/>
          <w:szCs w:val="20"/>
        </w:rPr>
        <w:t>Kim</w:t>
      </w:r>
      <w:r w:rsidR="00F93298" w:rsidRPr="00223340">
        <w:rPr>
          <w:rFonts w:ascii="Times New Roman" w:hAnsi="Times New Roman" w:cs="Times New Roman"/>
          <w:szCs w:val="20"/>
        </w:rPr>
        <w:t>,</w:t>
      </w:r>
      <w:r w:rsidRPr="00223340">
        <w:rPr>
          <w:rFonts w:ascii="Times New Roman" w:hAnsi="Times New Roman" w:cs="Times New Roman"/>
          <w:szCs w:val="20"/>
        </w:rPr>
        <w:t xml:space="preserve"> J</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S</w:t>
      </w:r>
      <w:r w:rsidR="00F93298" w:rsidRPr="00223340">
        <w:rPr>
          <w:rFonts w:ascii="Times New Roman" w:hAnsi="Times New Roman" w:cs="Times New Roman"/>
          <w:szCs w:val="20"/>
        </w:rPr>
        <w:t>.</w:t>
      </w:r>
      <w:r w:rsidRPr="00223340">
        <w:rPr>
          <w:rFonts w:ascii="Times New Roman" w:hAnsi="Times New Roman" w:cs="Times New Roman"/>
          <w:szCs w:val="20"/>
        </w:rPr>
        <w:t>, Yu</w:t>
      </w:r>
      <w:r w:rsidR="00F93298" w:rsidRPr="00223340">
        <w:rPr>
          <w:rFonts w:ascii="Times New Roman" w:hAnsi="Times New Roman" w:cs="Times New Roman"/>
          <w:szCs w:val="20"/>
        </w:rPr>
        <w:t>,</w:t>
      </w:r>
      <w:r w:rsidRPr="00223340">
        <w:rPr>
          <w:rFonts w:ascii="Times New Roman" w:hAnsi="Times New Roman" w:cs="Times New Roman"/>
          <w:szCs w:val="20"/>
        </w:rPr>
        <w:t xml:space="preserve"> J</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K</w:t>
      </w:r>
      <w:r w:rsidR="00F93298" w:rsidRPr="00223340">
        <w:rPr>
          <w:rFonts w:ascii="Times New Roman" w:hAnsi="Times New Roman" w:cs="Times New Roman"/>
          <w:szCs w:val="20"/>
        </w:rPr>
        <w:t>.</w:t>
      </w:r>
      <w:r w:rsidRPr="00223340">
        <w:rPr>
          <w:rFonts w:ascii="Times New Roman" w:hAnsi="Times New Roman" w:cs="Times New Roman"/>
          <w:szCs w:val="20"/>
        </w:rPr>
        <w:t>, Lee</w:t>
      </w:r>
      <w:r w:rsidR="00F93298" w:rsidRPr="00223340">
        <w:rPr>
          <w:rFonts w:ascii="Times New Roman" w:hAnsi="Times New Roman" w:cs="Times New Roman"/>
          <w:szCs w:val="20"/>
        </w:rPr>
        <w:t>,</w:t>
      </w:r>
      <w:r w:rsidRPr="00223340">
        <w:rPr>
          <w:rFonts w:ascii="Times New Roman" w:hAnsi="Times New Roman" w:cs="Times New Roman"/>
          <w:szCs w:val="20"/>
        </w:rPr>
        <w:t xml:space="preserve"> H</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S</w:t>
      </w:r>
      <w:r w:rsidR="00F93298" w:rsidRPr="00223340">
        <w:rPr>
          <w:rFonts w:ascii="Times New Roman" w:hAnsi="Times New Roman" w:cs="Times New Roman"/>
          <w:szCs w:val="20"/>
        </w:rPr>
        <w:t>.</w:t>
      </w:r>
      <w:r w:rsidRPr="00223340">
        <w:rPr>
          <w:rFonts w:ascii="Times New Roman" w:hAnsi="Times New Roman" w:cs="Times New Roman"/>
          <w:szCs w:val="20"/>
        </w:rPr>
        <w:t>, Kim</w:t>
      </w:r>
      <w:r w:rsidR="00F93298" w:rsidRPr="00223340">
        <w:rPr>
          <w:rFonts w:ascii="Times New Roman" w:hAnsi="Times New Roman" w:cs="Times New Roman"/>
          <w:szCs w:val="20"/>
        </w:rPr>
        <w:t>,</w:t>
      </w:r>
      <w:r w:rsidRPr="00223340">
        <w:rPr>
          <w:rFonts w:ascii="Times New Roman" w:hAnsi="Times New Roman" w:cs="Times New Roman"/>
          <w:szCs w:val="20"/>
        </w:rPr>
        <w:t xml:space="preserve"> J</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Y</w:t>
      </w:r>
      <w:r w:rsidR="00F93298" w:rsidRPr="00223340">
        <w:rPr>
          <w:rFonts w:ascii="Times New Roman" w:hAnsi="Times New Roman" w:cs="Times New Roman"/>
          <w:szCs w:val="20"/>
        </w:rPr>
        <w:t>.</w:t>
      </w:r>
      <w:r w:rsidRPr="00223340">
        <w:rPr>
          <w:rFonts w:ascii="Times New Roman" w:hAnsi="Times New Roman" w:cs="Times New Roman"/>
          <w:szCs w:val="20"/>
        </w:rPr>
        <w:t>, Kim</w:t>
      </w:r>
      <w:r w:rsidR="00F93298" w:rsidRPr="00223340">
        <w:rPr>
          <w:rFonts w:ascii="Times New Roman" w:hAnsi="Times New Roman" w:cs="Times New Roman"/>
          <w:szCs w:val="20"/>
        </w:rPr>
        <w:t>,</w:t>
      </w:r>
      <w:r w:rsidRPr="00223340">
        <w:rPr>
          <w:rFonts w:ascii="Times New Roman" w:hAnsi="Times New Roman" w:cs="Times New Roman"/>
          <w:szCs w:val="20"/>
        </w:rPr>
        <w:t xml:space="preserve"> Y</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C</w:t>
      </w:r>
      <w:r w:rsidR="00F93298" w:rsidRPr="00223340">
        <w:rPr>
          <w:rFonts w:ascii="Times New Roman" w:hAnsi="Times New Roman" w:cs="Times New Roman"/>
          <w:szCs w:val="20"/>
        </w:rPr>
        <w:t>.</w:t>
      </w:r>
      <w:r w:rsidRPr="00223340">
        <w:rPr>
          <w:rFonts w:ascii="Times New Roman" w:hAnsi="Times New Roman" w:cs="Times New Roman"/>
          <w:szCs w:val="20"/>
        </w:rPr>
        <w:t>, Han</w:t>
      </w:r>
      <w:r w:rsidR="00F93298" w:rsidRPr="00223340">
        <w:rPr>
          <w:rFonts w:ascii="Times New Roman" w:hAnsi="Times New Roman" w:cs="Times New Roman"/>
          <w:szCs w:val="20"/>
        </w:rPr>
        <w:t>,</w:t>
      </w:r>
      <w:r w:rsidRPr="00223340">
        <w:rPr>
          <w:rFonts w:ascii="Times New Roman" w:hAnsi="Times New Roman" w:cs="Times New Roman"/>
          <w:szCs w:val="20"/>
        </w:rPr>
        <w:t xml:space="preserve"> J</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H</w:t>
      </w:r>
      <w:r w:rsidR="00F93298" w:rsidRPr="00223340">
        <w:rPr>
          <w:rFonts w:ascii="Times New Roman" w:hAnsi="Times New Roman" w:cs="Times New Roman"/>
          <w:szCs w:val="20"/>
        </w:rPr>
        <w:t>.</w:t>
      </w:r>
      <w:r w:rsidRPr="00223340">
        <w:rPr>
          <w:rFonts w:ascii="Times New Roman" w:hAnsi="Times New Roman" w:cs="Times New Roman"/>
          <w:szCs w:val="20"/>
        </w:rPr>
        <w:t>, Oh</w:t>
      </w:r>
      <w:r w:rsidR="00F93298" w:rsidRPr="00223340">
        <w:rPr>
          <w:rFonts w:ascii="Times New Roman" w:hAnsi="Times New Roman" w:cs="Times New Roman"/>
          <w:szCs w:val="20"/>
        </w:rPr>
        <w:t>,</w:t>
      </w:r>
      <w:r w:rsidRPr="00223340">
        <w:rPr>
          <w:rFonts w:ascii="Times New Roman" w:hAnsi="Times New Roman" w:cs="Times New Roman"/>
          <w:szCs w:val="20"/>
        </w:rPr>
        <w:t xml:space="preserve"> I</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H</w:t>
      </w:r>
      <w:r w:rsidR="00223340">
        <w:rPr>
          <w:rFonts w:ascii="Times New Roman" w:hAnsi="Times New Roman" w:cs="Times New Roman"/>
          <w:szCs w:val="20"/>
        </w:rPr>
        <w:t>. and</w:t>
      </w:r>
      <w:r w:rsidRPr="00223340">
        <w:rPr>
          <w:rFonts w:ascii="Times New Roman" w:hAnsi="Times New Roman" w:cs="Times New Roman"/>
          <w:szCs w:val="20"/>
        </w:rPr>
        <w:t xml:space="preserve"> Rhee</w:t>
      </w:r>
      <w:r w:rsidR="00F93298" w:rsidRPr="00223340">
        <w:rPr>
          <w:rFonts w:ascii="Times New Roman" w:hAnsi="Times New Roman" w:cs="Times New Roman"/>
          <w:szCs w:val="20"/>
        </w:rPr>
        <w:t>,</w:t>
      </w:r>
      <w:r w:rsidRPr="00223340">
        <w:rPr>
          <w:rFonts w:ascii="Times New Roman" w:hAnsi="Times New Roman" w:cs="Times New Roman"/>
          <w:szCs w:val="20"/>
        </w:rPr>
        <w:t xml:space="preserve"> Y</w:t>
      </w:r>
      <w:r w:rsidR="00223340">
        <w:rPr>
          <w:rFonts w:ascii="Times New Roman" w:hAnsi="Times New Roman" w:cs="Times New Roman"/>
          <w:szCs w:val="20"/>
        </w:rPr>
        <w:t xml:space="preserve">. </w:t>
      </w:r>
      <w:r w:rsidRPr="00223340">
        <w:rPr>
          <w:rFonts w:ascii="Times New Roman" w:hAnsi="Times New Roman" w:cs="Times New Roman"/>
          <w:szCs w:val="20"/>
        </w:rPr>
        <w:t xml:space="preserve">W. </w:t>
      </w:r>
      <w:r w:rsidR="00F93298" w:rsidRPr="00223340">
        <w:rPr>
          <w:rFonts w:ascii="Times New Roman" w:hAnsi="Times New Roman" w:cs="Times New Roman"/>
          <w:szCs w:val="20"/>
        </w:rPr>
        <w:t>(</w:t>
      </w:r>
      <w:r w:rsidRPr="00223340">
        <w:rPr>
          <w:rFonts w:ascii="Times New Roman" w:hAnsi="Times New Roman" w:cs="Times New Roman"/>
          <w:szCs w:val="20"/>
        </w:rPr>
        <w:t>2005</w:t>
      </w:r>
      <w:r w:rsidR="00F93298" w:rsidRPr="00223340">
        <w:rPr>
          <w:rFonts w:ascii="Times New Roman" w:hAnsi="Times New Roman" w:cs="Times New Roman"/>
          <w:szCs w:val="20"/>
        </w:rPr>
        <w:t>)</w:t>
      </w:r>
      <w:r w:rsidR="00223340">
        <w:rPr>
          <w:rFonts w:ascii="Times New Roman" w:hAnsi="Times New Roman" w:cs="Times New Roman"/>
          <w:szCs w:val="20"/>
        </w:rPr>
        <w:t xml:space="preserve">. </w:t>
      </w:r>
      <w:r w:rsidRPr="00223340">
        <w:rPr>
          <w:rFonts w:ascii="Times New Roman" w:hAnsi="Times New Roman" w:cs="Times New Roman"/>
          <w:szCs w:val="20"/>
        </w:rPr>
        <w:t xml:space="preserve">Effect of temperature, oxidant and catalyst loading on the performance of direct formic acid fuel cell. </w:t>
      </w:r>
      <w:r w:rsidRPr="00223340">
        <w:rPr>
          <w:rFonts w:ascii="Times New Roman" w:hAnsi="Times New Roman" w:cs="Times New Roman"/>
          <w:i/>
          <w:szCs w:val="20"/>
        </w:rPr>
        <w:t>Korean J</w:t>
      </w:r>
      <w:r w:rsidR="00223340">
        <w:rPr>
          <w:rFonts w:ascii="Times New Roman" w:hAnsi="Times New Roman" w:cs="Times New Roman"/>
          <w:i/>
          <w:szCs w:val="20"/>
        </w:rPr>
        <w:t>ournal of</w:t>
      </w:r>
      <w:r w:rsidRPr="00223340">
        <w:rPr>
          <w:rFonts w:ascii="Times New Roman" w:hAnsi="Times New Roman" w:cs="Times New Roman"/>
          <w:i/>
          <w:szCs w:val="20"/>
        </w:rPr>
        <w:t xml:space="preserve"> Chem Eng</w:t>
      </w:r>
      <w:r w:rsidR="00223340">
        <w:rPr>
          <w:rFonts w:ascii="Times New Roman" w:hAnsi="Times New Roman" w:cs="Times New Roman"/>
          <w:i/>
          <w:szCs w:val="20"/>
        </w:rPr>
        <w:t>ineering</w:t>
      </w:r>
      <w:r w:rsidR="00F93298" w:rsidRPr="00223340">
        <w:rPr>
          <w:rFonts w:ascii="Times New Roman" w:hAnsi="Times New Roman" w:cs="Times New Roman"/>
          <w:szCs w:val="20"/>
        </w:rPr>
        <w:t>,</w:t>
      </w:r>
      <w:r w:rsidRPr="00223340">
        <w:rPr>
          <w:rFonts w:ascii="Times New Roman" w:hAnsi="Times New Roman" w:cs="Times New Roman"/>
          <w:szCs w:val="20"/>
        </w:rPr>
        <w:t xml:space="preserve"> 22: 661</w:t>
      </w:r>
      <w:r w:rsidR="00223340">
        <w:rPr>
          <w:rFonts w:ascii="Times New Roman" w:hAnsi="Times New Roman" w:cs="Times New Roman"/>
          <w:szCs w:val="20"/>
        </w:rPr>
        <w:t xml:space="preserve"> – </w:t>
      </w:r>
      <w:r w:rsidRPr="00223340">
        <w:rPr>
          <w:rFonts w:ascii="Times New Roman" w:hAnsi="Times New Roman" w:cs="Times New Roman"/>
          <w:szCs w:val="20"/>
        </w:rPr>
        <w:t>665.</w:t>
      </w:r>
    </w:p>
    <w:p w:rsidR="008075E4" w:rsidRPr="00223340" w:rsidRDefault="00F93298" w:rsidP="00223340">
      <w:pPr>
        <w:pStyle w:val="ListParagraph"/>
        <w:numPr>
          <w:ilvl w:val="0"/>
          <w:numId w:val="1"/>
        </w:numPr>
        <w:ind w:left="720" w:hanging="720"/>
        <w:outlineLvl w:val="0"/>
        <w:rPr>
          <w:rFonts w:ascii="Times New Roman" w:hAnsi="Times New Roman" w:cs="Times New Roman"/>
          <w:szCs w:val="20"/>
        </w:rPr>
      </w:pPr>
      <w:r>
        <w:rPr>
          <w:rFonts w:ascii="Times New Roman" w:hAnsi="Times New Roman" w:cs="Times New Roman"/>
          <w:szCs w:val="20"/>
        </w:rPr>
        <w:t xml:space="preserve">Ping, </w:t>
      </w:r>
      <w:r w:rsidR="008075E4" w:rsidRPr="00002FB0">
        <w:rPr>
          <w:rFonts w:ascii="Times New Roman" w:hAnsi="Times New Roman" w:cs="Times New Roman"/>
          <w:szCs w:val="20"/>
        </w:rPr>
        <w:t>H</w:t>
      </w:r>
      <w:r>
        <w:rPr>
          <w:rFonts w:ascii="Times New Roman" w:hAnsi="Times New Roman" w:cs="Times New Roman"/>
          <w:szCs w:val="20"/>
        </w:rPr>
        <w:t>.</w:t>
      </w:r>
      <w:r w:rsidR="008075E4" w:rsidRPr="00002FB0">
        <w:rPr>
          <w:rFonts w:ascii="Times New Roman" w:hAnsi="Times New Roman" w:cs="Times New Roman"/>
          <w:szCs w:val="20"/>
        </w:rPr>
        <w:t xml:space="preserve">, </w:t>
      </w:r>
      <w:proofErr w:type="spellStart"/>
      <w:r w:rsidR="008075E4" w:rsidRPr="00002FB0">
        <w:rPr>
          <w:rFonts w:ascii="Times New Roman" w:hAnsi="Times New Roman" w:cs="Times New Roman"/>
          <w:szCs w:val="20"/>
        </w:rPr>
        <w:t>Yiliang</w:t>
      </w:r>
      <w:proofErr w:type="spellEnd"/>
      <w:r>
        <w:rPr>
          <w:rFonts w:ascii="Times New Roman" w:hAnsi="Times New Roman" w:cs="Times New Roman"/>
          <w:szCs w:val="20"/>
        </w:rPr>
        <w:t>,</w:t>
      </w:r>
      <w:r w:rsidR="008075E4" w:rsidRPr="00002FB0">
        <w:rPr>
          <w:rFonts w:ascii="Times New Roman" w:hAnsi="Times New Roman" w:cs="Times New Roman"/>
          <w:szCs w:val="20"/>
        </w:rPr>
        <w:t xml:space="preserve"> Z</w:t>
      </w:r>
      <w:r>
        <w:rPr>
          <w:rFonts w:ascii="Times New Roman" w:hAnsi="Times New Roman" w:cs="Times New Roman"/>
          <w:szCs w:val="20"/>
        </w:rPr>
        <w:t>.</w:t>
      </w:r>
      <w:r w:rsidR="008075E4" w:rsidRPr="00002FB0">
        <w:rPr>
          <w:rFonts w:ascii="Times New Roman" w:hAnsi="Times New Roman" w:cs="Times New Roman"/>
          <w:szCs w:val="20"/>
        </w:rPr>
        <w:t xml:space="preserve">, </w:t>
      </w:r>
      <w:proofErr w:type="spellStart"/>
      <w:r w:rsidR="008075E4" w:rsidRPr="00002FB0">
        <w:rPr>
          <w:rFonts w:ascii="Times New Roman" w:hAnsi="Times New Roman" w:cs="Times New Roman"/>
          <w:szCs w:val="20"/>
        </w:rPr>
        <w:t>Shijun</w:t>
      </w:r>
      <w:proofErr w:type="spellEnd"/>
      <w:r>
        <w:rPr>
          <w:rFonts w:ascii="Times New Roman" w:hAnsi="Times New Roman" w:cs="Times New Roman"/>
          <w:szCs w:val="20"/>
        </w:rPr>
        <w:t>,</w:t>
      </w:r>
      <w:r w:rsidR="008075E4" w:rsidRPr="00002FB0">
        <w:rPr>
          <w:rFonts w:ascii="Times New Roman" w:hAnsi="Times New Roman" w:cs="Times New Roman"/>
          <w:szCs w:val="20"/>
        </w:rPr>
        <w:t xml:space="preserve"> L</w:t>
      </w:r>
      <w:r>
        <w:rPr>
          <w:rFonts w:ascii="Times New Roman" w:hAnsi="Times New Roman" w:cs="Times New Roman"/>
          <w:szCs w:val="20"/>
        </w:rPr>
        <w:t>.</w:t>
      </w:r>
      <w:r w:rsidR="008075E4" w:rsidRPr="00002FB0">
        <w:rPr>
          <w:rFonts w:ascii="Times New Roman" w:hAnsi="Times New Roman" w:cs="Times New Roman"/>
          <w:szCs w:val="20"/>
        </w:rPr>
        <w:t xml:space="preserve">, </w:t>
      </w:r>
      <w:proofErr w:type="spellStart"/>
      <w:r w:rsidR="008075E4" w:rsidRPr="00002FB0">
        <w:rPr>
          <w:rFonts w:ascii="Times New Roman" w:hAnsi="Times New Roman" w:cs="Times New Roman"/>
          <w:szCs w:val="20"/>
        </w:rPr>
        <w:t>Jianhuang</w:t>
      </w:r>
      <w:proofErr w:type="spellEnd"/>
      <w:r>
        <w:rPr>
          <w:rFonts w:ascii="Times New Roman" w:hAnsi="Times New Roman" w:cs="Times New Roman"/>
          <w:szCs w:val="20"/>
        </w:rPr>
        <w:t>,</w:t>
      </w:r>
      <w:r w:rsidR="008075E4" w:rsidRPr="00002FB0">
        <w:rPr>
          <w:rFonts w:ascii="Times New Roman" w:hAnsi="Times New Roman" w:cs="Times New Roman"/>
          <w:szCs w:val="20"/>
        </w:rPr>
        <w:t xml:space="preserve"> Z</w:t>
      </w:r>
      <w:r>
        <w:rPr>
          <w:rFonts w:ascii="Times New Roman" w:hAnsi="Times New Roman" w:cs="Times New Roman"/>
          <w:szCs w:val="20"/>
        </w:rPr>
        <w:t>.</w:t>
      </w:r>
      <w:r w:rsidR="008075E4" w:rsidRPr="00002FB0">
        <w:rPr>
          <w:rFonts w:ascii="Times New Roman" w:hAnsi="Times New Roman" w:cs="Times New Roman"/>
          <w:szCs w:val="20"/>
        </w:rPr>
        <w:t xml:space="preserve">, </w:t>
      </w:r>
      <w:proofErr w:type="spellStart"/>
      <w:r w:rsidR="008075E4" w:rsidRPr="00002FB0">
        <w:rPr>
          <w:rFonts w:ascii="Times New Roman" w:hAnsi="Times New Roman" w:cs="Times New Roman"/>
          <w:szCs w:val="20"/>
        </w:rPr>
        <w:t>Xueyi</w:t>
      </w:r>
      <w:proofErr w:type="spellEnd"/>
      <w:r>
        <w:rPr>
          <w:rFonts w:ascii="Times New Roman" w:hAnsi="Times New Roman" w:cs="Times New Roman"/>
          <w:szCs w:val="20"/>
        </w:rPr>
        <w:t>,</w:t>
      </w:r>
      <w:r w:rsidR="008075E4" w:rsidRPr="00002FB0">
        <w:rPr>
          <w:rFonts w:ascii="Times New Roman" w:hAnsi="Times New Roman" w:cs="Times New Roman"/>
          <w:szCs w:val="20"/>
        </w:rPr>
        <w:t xml:space="preserve"> L</w:t>
      </w:r>
      <w:r w:rsidR="00223340">
        <w:rPr>
          <w:rFonts w:ascii="Times New Roman" w:hAnsi="Times New Roman" w:cs="Times New Roman"/>
          <w:szCs w:val="20"/>
        </w:rPr>
        <w:t xml:space="preserve">. and </w:t>
      </w:r>
      <w:r w:rsidR="008075E4" w:rsidRPr="00002FB0">
        <w:rPr>
          <w:rFonts w:ascii="Times New Roman" w:hAnsi="Times New Roman" w:cs="Times New Roman"/>
          <w:szCs w:val="20"/>
        </w:rPr>
        <w:t>Wei</w:t>
      </w:r>
      <w:r>
        <w:rPr>
          <w:rFonts w:ascii="Times New Roman" w:hAnsi="Times New Roman" w:cs="Times New Roman"/>
          <w:szCs w:val="20"/>
        </w:rPr>
        <w:t>,</w:t>
      </w:r>
      <w:r w:rsidR="008075E4" w:rsidRPr="00002FB0">
        <w:rPr>
          <w:rFonts w:ascii="Times New Roman" w:hAnsi="Times New Roman" w:cs="Times New Roman"/>
          <w:szCs w:val="20"/>
        </w:rPr>
        <w:t xml:space="preserve"> C. </w:t>
      </w:r>
      <w:r>
        <w:rPr>
          <w:rFonts w:ascii="Times New Roman" w:hAnsi="Times New Roman" w:cs="Times New Roman"/>
          <w:szCs w:val="20"/>
        </w:rPr>
        <w:t>(</w:t>
      </w:r>
      <w:r w:rsidR="008075E4" w:rsidRPr="00002FB0">
        <w:rPr>
          <w:rFonts w:ascii="Times New Roman" w:hAnsi="Times New Roman" w:cs="Times New Roman"/>
          <w:szCs w:val="20"/>
        </w:rPr>
        <w:t>2011</w:t>
      </w:r>
      <w:r>
        <w:rPr>
          <w:rFonts w:ascii="Times New Roman" w:hAnsi="Times New Roman" w:cs="Times New Roman"/>
          <w:szCs w:val="20"/>
        </w:rPr>
        <w:t>)</w:t>
      </w:r>
      <w:r w:rsidR="008075E4" w:rsidRPr="00002FB0">
        <w:rPr>
          <w:rFonts w:ascii="Times New Roman" w:hAnsi="Times New Roman" w:cs="Times New Roman"/>
          <w:szCs w:val="20"/>
        </w:rPr>
        <w:t>. A 4-cell miniature direct formic acid fuel cell stack with independent fuel reservoir: Design and performance investigation</w:t>
      </w:r>
      <w:r w:rsidR="008075E4" w:rsidRPr="00F93298">
        <w:rPr>
          <w:rFonts w:ascii="Times New Roman" w:hAnsi="Times New Roman" w:cs="Times New Roman"/>
          <w:i/>
          <w:szCs w:val="20"/>
        </w:rPr>
        <w:t>. J</w:t>
      </w:r>
      <w:r w:rsidR="00223340">
        <w:rPr>
          <w:rFonts w:ascii="Times New Roman" w:hAnsi="Times New Roman" w:cs="Times New Roman"/>
          <w:i/>
          <w:szCs w:val="20"/>
        </w:rPr>
        <w:t>ournal</w:t>
      </w:r>
      <w:r w:rsidR="008075E4" w:rsidRPr="00F93298">
        <w:rPr>
          <w:rFonts w:ascii="Times New Roman" w:hAnsi="Times New Roman" w:cs="Times New Roman"/>
          <w:i/>
          <w:szCs w:val="20"/>
        </w:rPr>
        <w:t xml:space="preserve"> </w:t>
      </w:r>
      <w:r w:rsidR="00223340">
        <w:rPr>
          <w:rFonts w:ascii="Times New Roman" w:hAnsi="Times New Roman" w:cs="Times New Roman"/>
          <w:i/>
          <w:szCs w:val="20"/>
        </w:rPr>
        <w:t xml:space="preserve">of </w:t>
      </w:r>
      <w:r w:rsidR="008075E4" w:rsidRPr="00F93298">
        <w:rPr>
          <w:rFonts w:ascii="Times New Roman" w:hAnsi="Times New Roman" w:cs="Times New Roman"/>
          <w:i/>
          <w:szCs w:val="20"/>
        </w:rPr>
        <w:t>Power Sources</w:t>
      </w:r>
      <w:r>
        <w:rPr>
          <w:rFonts w:ascii="Times New Roman" w:hAnsi="Times New Roman" w:cs="Times New Roman"/>
          <w:szCs w:val="20"/>
        </w:rPr>
        <w:t xml:space="preserve">, </w:t>
      </w:r>
      <w:r w:rsidR="00223340">
        <w:rPr>
          <w:rFonts w:ascii="Times New Roman" w:hAnsi="Times New Roman" w:cs="Times New Roman"/>
          <w:szCs w:val="20"/>
        </w:rPr>
        <w:t xml:space="preserve">196(14): </w:t>
      </w:r>
      <w:bookmarkStart w:id="0" w:name="_GoBack"/>
      <w:bookmarkEnd w:id="0"/>
      <w:r w:rsidR="008075E4" w:rsidRPr="00002FB0">
        <w:rPr>
          <w:rFonts w:ascii="Times New Roman" w:hAnsi="Times New Roman" w:cs="Times New Roman"/>
          <w:szCs w:val="20"/>
        </w:rPr>
        <w:t>5913</w:t>
      </w:r>
      <w:r w:rsidR="00223340">
        <w:rPr>
          <w:rFonts w:ascii="Times New Roman" w:hAnsi="Times New Roman" w:cs="Times New Roman"/>
          <w:szCs w:val="20"/>
        </w:rPr>
        <w:t xml:space="preserve"> – </w:t>
      </w:r>
      <w:r w:rsidR="008075E4" w:rsidRPr="00223340">
        <w:rPr>
          <w:rFonts w:ascii="Times New Roman" w:hAnsi="Times New Roman" w:cs="Times New Roman"/>
          <w:szCs w:val="20"/>
        </w:rPr>
        <w:t>5917.</w:t>
      </w:r>
    </w:p>
    <w:p w:rsidR="008075E4" w:rsidRDefault="008075E4" w:rsidP="00B416A1">
      <w:pPr>
        <w:pStyle w:val="ListParagraph"/>
        <w:ind w:left="360"/>
        <w:outlineLvl w:val="0"/>
        <w:rPr>
          <w:rFonts w:ascii="Times New Roman" w:hAnsi="Times New Roman" w:cs="Times New Roman"/>
          <w:sz w:val="18"/>
        </w:rPr>
      </w:pPr>
    </w:p>
    <w:p w:rsidR="00785CA6" w:rsidRPr="00A31D89" w:rsidRDefault="00785CA6" w:rsidP="00785CA6">
      <w:pPr>
        <w:ind w:left="850" w:hangingChars="472" w:hanging="850"/>
        <w:outlineLvl w:val="0"/>
        <w:rPr>
          <w:rFonts w:ascii="Times New Roman" w:hAnsi="Times New Roman" w:cs="Times New Roman"/>
          <w:sz w:val="18"/>
        </w:rPr>
      </w:pPr>
      <w:r>
        <w:rPr>
          <w:rFonts w:ascii="Times New Roman" w:hAnsi="Times New Roman" w:cs="Times New Roman"/>
          <w:sz w:val="18"/>
        </w:rPr>
        <w:tab/>
      </w:r>
    </w:p>
    <w:p w:rsidR="0082319D" w:rsidRDefault="0082319D"/>
    <w:sectPr w:rsidR="0082319D" w:rsidSect="007373BF">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420F94A"/>
    <w:lvl w:ilvl="0" w:tplc="0409000F">
      <w:start w:val="1"/>
      <w:numFmt w:val="decimal"/>
      <w:lvlText w:val="%1."/>
      <w:lvlJc w:val="left"/>
      <w:pPr>
        <w:ind w:left="1932" w:hanging="360"/>
      </w:p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2FB0"/>
    <w:rsid w:val="00045C36"/>
    <w:rsid w:val="000A65E4"/>
    <w:rsid w:val="00114E88"/>
    <w:rsid w:val="001A431D"/>
    <w:rsid w:val="001B2291"/>
    <w:rsid w:val="001D71A4"/>
    <w:rsid w:val="00223340"/>
    <w:rsid w:val="002252CC"/>
    <w:rsid w:val="002439D3"/>
    <w:rsid w:val="00360B2A"/>
    <w:rsid w:val="003E6BD6"/>
    <w:rsid w:val="0049729B"/>
    <w:rsid w:val="005A1492"/>
    <w:rsid w:val="00660BE0"/>
    <w:rsid w:val="006752F3"/>
    <w:rsid w:val="00685C81"/>
    <w:rsid w:val="006C7FCB"/>
    <w:rsid w:val="007373BF"/>
    <w:rsid w:val="00772040"/>
    <w:rsid w:val="00785CA6"/>
    <w:rsid w:val="008075E4"/>
    <w:rsid w:val="00813B42"/>
    <w:rsid w:val="0082319D"/>
    <w:rsid w:val="00855B26"/>
    <w:rsid w:val="00865719"/>
    <w:rsid w:val="00A415C1"/>
    <w:rsid w:val="00B26F07"/>
    <w:rsid w:val="00B416A1"/>
    <w:rsid w:val="00B55E6E"/>
    <w:rsid w:val="00B75DD8"/>
    <w:rsid w:val="00CC3BBA"/>
    <w:rsid w:val="00DE73D6"/>
    <w:rsid w:val="00F558F8"/>
    <w:rsid w:val="00F93298"/>
    <w:rsid w:val="00FA63D8"/>
    <w:rsid w:val="00FD33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uiPriority w:val="59"/>
    <w:rsid w:val="00813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uiPriority w:val="59"/>
    <w:rsid w:val="00813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714698">
      <w:bodyDiv w:val="1"/>
      <w:marLeft w:val="0"/>
      <w:marRight w:val="0"/>
      <w:marTop w:val="0"/>
      <w:marBottom w:val="0"/>
      <w:divBdr>
        <w:top w:val="none" w:sz="0" w:space="0" w:color="auto"/>
        <w:left w:val="none" w:sz="0" w:space="0" w:color="auto"/>
        <w:bottom w:val="none" w:sz="0" w:space="0" w:color="auto"/>
        <w:right w:val="none" w:sz="0" w:space="0" w:color="auto"/>
      </w:divBdr>
    </w:div>
    <w:div w:id="17970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21</cp:revision>
  <dcterms:created xsi:type="dcterms:W3CDTF">2016-02-16T07:50:00Z</dcterms:created>
  <dcterms:modified xsi:type="dcterms:W3CDTF">2016-07-17T12:45:00Z</dcterms:modified>
</cp:coreProperties>
</file>