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53" w:rsidRDefault="00FB5353" w:rsidP="00FB5353">
      <w:pPr>
        <w:spacing w:after="0" w:line="240" w:lineRule="auto"/>
        <w:rPr>
          <w:rFonts w:asciiTheme="majorBidi" w:hAnsiTheme="majorBidi" w:cstheme="majorBidi"/>
          <w:sz w:val="24"/>
          <w:szCs w:val="24"/>
          <w:lang w:val="en-GB"/>
        </w:rPr>
      </w:pPr>
      <w:r>
        <w:rPr>
          <w:rFonts w:asciiTheme="majorBidi" w:hAnsiTheme="majorBidi" w:cstheme="majorBidi"/>
          <w:sz w:val="24"/>
          <w:szCs w:val="24"/>
          <w:lang w:val="en-GB"/>
        </w:rPr>
        <w:t xml:space="preserve">Malaysian Journal of Analytical </w:t>
      </w:r>
      <w:r w:rsidR="00CD0EDD">
        <w:rPr>
          <w:rFonts w:asciiTheme="majorBidi" w:hAnsiTheme="majorBidi" w:cstheme="majorBidi"/>
          <w:sz w:val="24"/>
          <w:szCs w:val="24"/>
          <w:lang w:val="en-GB"/>
        </w:rPr>
        <w:t>Sciences Vol 20 No 4 (2016): 885 - 891</w:t>
      </w:r>
      <w:bookmarkStart w:id="0" w:name="_GoBack"/>
      <w:bookmarkEnd w:id="0"/>
    </w:p>
    <w:p w:rsidR="00FB5353" w:rsidRDefault="00FB5353" w:rsidP="00FB5353">
      <w:pPr>
        <w:spacing w:after="0" w:line="240" w:lineRule="auto"/>
        <w:rPr>
          <w:rFonts w:asciiTheme="majorBidi" w:hAnsiTheme="majorBidi" w:cstheme="majorBidi"/>
          <w:sz w:val="24"/>
          <w:szCs w:val="24"/>
          <w:lang w:val="en-GB"/>
        </w:rPr>
      </w:pPr>
    </w:p>
    <w:p w:rsidR="00FB5353" w:rsidRDefault="00FB5353" w:rsidP="00FB5353">
      <w:pPr>
        <w:spacing w:after="0" w:line="240" w:lineRule="auto"/>
        <w:rPr>
          <w:rFonts w:asciiTheme="majorBidi" w:hAnsiTheme="majorBidi" w:cstheme="majorBidi"/>
          <w:sz w:val="24"/>
          <w:szCs w:val="24"/>
          <w:lang w:val="en-GB"/>
        </w:rPr>
      </w:pPr>
    </w:p>
    <w:p w:rsidR="00FB5353" w:rsidRPr="00FB5353" w:rsidRDefault="00FB5353" w:rsidP="00FB5353">
      <w:pPr>
        <w:spacing w:after="0" w:line="240" w:lineRule="auto"/>
        <w:rPr>
          <w:rFonts w:asciiTheme="majorBidi" w:hAnsiTheme="majorBidi" w:cstheme="majorBidi"/>
          <w:sz w:val="24"/>
          <w:szCs w:val="24"/>
          <w:lang w:val="en-GB"/>
        </w:rPr>
      </w:pPr>
    </w:p>
    <w:p w:rsidR="009B4313" w:rsidRDefault="009B4313" w:rsidP="009B4313">
      <w:pPr>
        <w:spacing w:after="0" w:line="240" w:lineRule="auto"/>
        <w:jc w:val="center"/>
        <w:rPr>
          <w:rFonts w:asciiTheme="majorBidi" w:hAnsiTheme="majorBidi" w:cstheme="majorBidi"/>
          <w:sz w:val="28"/>
          <w:szCs w:val="28"/>
          <w:lang w:val="en-GB"/>
        </w:rPr>
      </w:pPr>
      <w:r w:rsidRPr="00B0339F">
        <w:rPr>
          <w:rFonts w:asciiTheme="majorBidi" w:hAnsiTheme="majorBidi" w:cstheme="majorBidi"/>
          <w:sz w:val="28"/>
          <w:szCs w:val="28"/>
          <w:lang w:val="en-GB"/>
        </w:rPr>
        <w:t>SYNTHESIS AND CHARACTERISATION OF CHITOSAN-CELLULOSE BIOCOMPOSITE MEMBRANE FOR FUEL CELL APPLICATIONS</w:t>
      </w:r>
    </w:p>
    <w:p w:rsidR="009B4313" w:rsidRPr="00F447A7" w:rsidRDefault="009B4313" w:rsidP="009B4313">
      <w:pPr>
        <w:spacing w:after="0" w:line="240" w:lineRule="auto"/>
        <w:jc w:val="center"/>
        <w:rPr>
          <w:rFonts w:ascii="Times New Roman" w:hAnsi="Times New Roman"/>
          <w:noProof/>
          <w:sz w:val="24"/>
          <w:szCs w:val="24"/>
          <w:lang w:bidi="ar-SA"/>
        </w:rPr>
      </w:pPr>
    </w:p>
    <w:p w:rsidR="009B4313" w:rsidRPr="00627697" w:rsidRDefault="009B4313" w:rsidP="009B4313">
      <w:pPr>
        <w:spacing w:after="0" w:line="240" w:lineRule="auto"/>
        <w:jc w:val="center"/>
        <w:rPr>
          <w:rFonts w:asciiTheme="majorBidi" w:hAnsiTheme="majorBidi" w:cstheme="majorBidi"/>
          <w:sz w:val="24"/>
          <w:szCs w:val="24"/>
          <w:lang w:val="en-GB"/>
        </w:rPr>
      </w:pPr>
      <w:r w:rsidRPr="00627697">
        <w:rPr>
          <w:rFonts w:asciiTheme="majorBidi" w:hAnsiTheme="majorBidi" w:cstheme="majorBidi"/>
          <w:sz w:val="24"/>
          <w:szCs w:val="24"/>
          <w:lang w:val="en-GB"/>
        </w:rPr>
        <w:t>(Sintesis dan Pencirian Membran Biokomposit Kitosan-Selulosa untuk Aplikasi Sel Bahan Api)</w:t>
      </w:r>
    </w:p>
    <w:p w:rsidR="009B4313" w:rsidRPr="00F447A7" w:rsidRDefault="009B4313" w:rsidP="009B4313">
      <w:pPr>
        <w:spacing w:after="0" w:line="240" w:lineRule="auto"/>
        <w:jc w:val="center"/>
        <w:rPr>
          <w:rFonts w:ascii="Times New Roman" w:hAnsi="Times New Roman"/>
          <w:noProof/>
          <w:sz w:val="20"/>
          <w:szCs w:val="20"/>
          <w:lang w:bidi="ar-SA"/>
        </w:rPr>
      </w:pPr>
    </w:p>
    <w:p w:rsidR="009B4313" w:rsidRDefault="009B4313" w:rsidP="009B4313">
      <w:pPr>
        <w:tabs>
          <w:tab w:val="left" w:pos="1134"/>
        </w:tabs>
        <w:autoSpaceDE w:val="0"/>
        <w:autoSpaceDN w:val="0"/>
        <w:adjustRightInd w:val="0"/>
        <w:spacing w:after="0" w:line="240" w:lineRule="auto"/>
        <w:jc w:val="center"/>
        <w:rPr>
          <w:rFonts w:asciiTheme="majorBidi" w:eastAsia="Calibri" w:hAnsiTheme="majorBidi" w:cstheme="majorBidi"/>
          <w:bCs/>
          <w:sz w:val="20"/>
          <w:szCs w:val="20"/>
          <w:lang w:val="en-GB"/>
        </w:rPr>
      </w:pPr>
      <w:r w:rsidRPr="00320569">
        <w:rPr>
          <w:rFonts w:asciiTheme="majorBidi" w:eastAsia="Calibri" w:hAnsiTheme="majorBidi" w:cstheme="majorBidi"/>
          <w:bCs/>
          <w:sz w:val="20"/>
          <w:szCs w:val="20"/>
          <w:lang w:val="en-GB"/>
        </w:rPr>
        <w:t>Nur Fatin Ab. Rahman</w:t>
      </w:r>
      <w:r w:rsidRPr="00320569">
        <w:rPr>
          <w:rFonts w:asciiTheme="majorBidi" w:eastAsia="Calibri" w:hAnsiTheme="majorBidi" w:cstheme="majorBidi"/>
          <w:bCs/>
          <w:sz w:val="20"/>
          <w:szCs w:val="20"/>
          <w:vertAlign w:val="superscript"/>
          <w:lang w:val="en-GB"/>
        </w:rPr>
        <w:t>1</w:t>
      </w:r>
      <w:r w:rsidRPr="00320569">
        <w:rPr>
          <w:rFonts w:asciiTheme="majorBidi" w:eastAsia="Calibri" w:hAnsiTheme="majorBidi" w:cstheme="majorBidi"/>
          <w:bCs/>
          <w:sz w:val="20"/>
          <w:szCs w:val="20"/>
          <w:lang w:val="en-GB"/>
        </w:rPr>
        <w:t>, Kee Shyuan Loh</w:t>
      </w:r>
      <w:r>
        <w:rPr>
          <w:rFonts w:asciiTheme="majorBidi" w:eastAsia="Calibri" w:hAnsiTheme="majorBidi" w:cstheme="majorBidi"/>
          <w:bCs/>
          <w:sz w:val="20"/>
          <w:szCs w:val="20"/>
          <w:vertAlign w:val="superscript"/>
          <w:lang w:val="en-GB"/>
        </w:rPr>
        <w:t>1</w:t>
      </w:r>
      <w:r w:rsidRPr="00627697">
        <w:rPr>
          <w:rFonts w:asciiTheme="majorBidi" w:eastAsia="Calibri" w:hAnsiTheme="majorBidi" w:cstheme="majorBidi"/>
          <w:bCs/>
          <w:sz w:val="20"/>
          <w:szCs w:val="20"/>
          <w:lang w:val="en-GB"/>
        </w:rPr>
        <w:t>*</w:t>
      </w:r>
      <w:r w:rsidRPr="00320569">
        <w:rPr>
          <w:rFonts w:asciiTheme="majorBidi" w:eastAsia="Calibri" w:hAnsiTheme="majorBidi" w:cstheme="majorBidi"/>
          <w:bCs/>
          <w:sz w:val="20"/>
          <w:szCs w:val="20"/>
          <w:lang w:val="en-GB"/>
        </w:rPr>
        <w:t>, Abu Bakar Mohamad</w:t>
      </w:r>
      <w:r w:rsidRPr="00320569">
        <w:rPr>
          <w:rFonts w:asciiTheme="majorBidi" w:eastAsia="Calibri" w:hAnsiTheme="majorBidi" w:cstheme="majorBidi"/>
          <w:bCs/>
          <w:sz w:val="20"/>
          <w:szCs w:val="20"/>
          <w:vertAlign w:val="superscript"/>
          <w:lang w:val="en-GB"/>
        </w:rPr>
        <w:t>1,2</w:t>
      </w:r>
      <w:r w:rsidRPr="00320569">
        <w:rPr>
          <w:rFonts w:asciiTheme="majorBidi" w:eastAsia="Calibri" w:hAnsiTheme="majorBidi" w:cstheme="majorBidi"/>
          <w:bCs/>
          <w:sz w:val="20"/>
          <w:szCs w:val="20"/>
          <w:lang w:val="en-GB"/>
        </w:rPr>
        <w:t>, Abdul Amir Hassan Kadhum</w:t>
      </w:r>
      <w:r w:rsidRPr="00320569">
        <w:rPr>
          <w:rFonts w:asciiTheme="majorBidi" w:eastAsia="Calibri" w:hAnsiTheme="majorBidi" w:cstheme="majorBidi"/>
          <w:bCs/>
          <w:sz w:val="20"/>
          <w:szCs w:val="20"/>
          <w:vertAlign w:val="superscript"/>
          <w:lang w:val="en-GB"/>
        </w:rPr>
        <w:t>1,2</w:t>
      </w:r>
      <w:r w:rsidRPr="00320569">
        <w:rPr>
          <w:rFonts w:asciiTheme="majorBidi" w:eastAsia="Calibri" w:hAnsiTheme="majorBidi" w:cstheme="majorBidi"/>
          <w:bCs/>
          <w:sz w:val="20"/>
          <w:szCs w:val="20"/>
          <w:lang w:val="en-GB"/>
        </w:rPr>
        <w:t xml:space="preserve">, </w:t>
      </w:r>
    </w:p>
    <w:p w:rsidR="009B4313" w:rsidRPr="00A9558A" w:rsidRDefault="009B4313" w:rsidP="009B4313">
      <w:pPr>
        <w:tabs>
          <w:tab w:val="left" w:pos="1134"/>
        </w:tabs>
        <w:autoSpaceDE w:val="0"/>
        <w:autoSpaceDN w:val="0"/>
        <w:adjustRightInd w:val="0"/>
        <w:spacing w:after="0" w:line="240" w:lineRule="auto"/>
        <w:jc w:val="center"/>
        <w:rPr>
          <w:rFonts w:asciiTheme="majorBidi" w:eastAsia="Calibri" w:hAnsiTheme="majorBidi" w:cstheme="majorBidi"/>
          <w:bCs/>
          <w:sz w:val="20"/>
          <w:szCs w:val="20"/>
          <w:lang w:val="en-GB"/>
        </w:rPr>
      </w:pPr>
      <w:r w:rsidRPr="00320569">
        <w:rPr>
          <w:rFonts w:asciiTheme="majorBidi" w:eastAsia="Calibri" w:hAnsiTheme="majorBidi" w:cstheme="majorBidi"/>
          <w:bCs/>
          <w:sz w:val="20"/>
          <w:szCs w:val="20"/>
          <w:lang w:val="en-GB"/>
        </w:rPr>
        <w:t>Kean Long Lim</w:t>
      </w:r>
      <w:r w:rsidRPr="00320569">
        <w:rPr>
          <w:rFonts w:asciiTheme="majorBidi" w:eastAsia="Calibri" w:hAnsiTheme="majorBidi" w:cstheme="majorBidi"/>
          <w:bCs/>
          <w:sz w:val="20"/>
          <w:szCs w:val="20"/>
          <w:vertAlign w:val="superscript"/>
          <w:lang w:val="en-GB"/>
        </w:rPr>
        <w:t>1</w:t>
      </w:r>
    </w:p>
    <w:p w:rsidR="009B4313" w:rsidRPr="009B4313" w:rsidRDefault="009B4313" w:rsidP="009B4313">
      <w:pPr>
        <w:spacing w:after="0" w:line="240" w:lineRule="auto"/>
        <w:jc w:val="center"/>
        <w:rPr>
          <w:rFonts w:ascii="Times New Roman" w:hAnsi="Times New Roman"/>
          <w:noProof/>
          <w:sz w:val="20"/>
          <w:szCs w:val="20"/>
          <w:lang w:bidi="ar-SA"/>
        </w:rPr>
      </w:pPr>
    </w:p>
    <w:p w:rsidR="009B4313" w:rsidRPr="009B4313" w:rsidRDefault="009B4313" w:rsidP="009B4313">
      <w:pPr>
        <w:spacing w:after="0" w:line="240" w:lineRule="auto"/>
        <w:jc w:val="center"/>
        <w:rPr>
          <w:rFonts w:ascii="Times New Roman" w:hAnsi="Times New Roman"/>
          <w:i/>
          <w:iCs/>
          <w:sz w:val="20"/>
          <w:szCs w:val="20"/>
        </w:rPr>
      </w:pPr>
      <w:r w:rsidRPr="009B4313">
        <w:rPr>
          <w:rFonts w:ascii="Times New Roman" w:hAnsi="Times New Roman"/>
          <w:i/>
          <w:iCs/>
          <w:sz w:val="20"/>
          <w:szCs w:val="20"/>
          <w:vertAlign w:val="superscript"/>
        </w:rPr>
        <w:t>1</w:t>
      </w:r>
      <w:r w:rsidRPr="009B4313">
        <w:rPr>
          <w:rFonts w:ascii="Times New Roman" w:hAnsi="Times New Roman"/>
          <w:i/>
          <w:iCs/>
          <w:sz w:val="20"/>
          <w:szCs w:val="20"/>
        </w:rPr>
        <w:t>Fuel Cell Institute</w:t>
      </w:r>
    </w:p>
    <w:p w:rsidR="009B4313" w:rsidRPr="009B4313" w:rsidRDefault="009B4313" w:rsidP="009B4313">
      <w:pPr>
        <w:spacing w:after="0" w:line="240" w:lineRule="auto"/>
        <w:jc w:val="center"/>
        <w:rPr>
          <w:rFonts w:ascii="Times New Roman" w:hAnsi="Times New Roman"/>
          <w:i/>
          <w:iCs/>
          <w:sz w:val="20"/>
          <w:szCs w:val="20"/>
        </w:rPr>
      </w:pPr>
      <w:r w:rsidRPr="009B4313">
        <w:rPr>
          <w:rFonts w:ascii="Times New Roman" w:hAnsi="Times New Roman"/>
          <w:i/>
          <w:iCs/>
          <w:sz w:val="20"/>
          <w:szCs w:val="20"/>
          <w:vertAlign w:val="superscript"/>
        </w:rPr>
        <w:t>2</w:t>
      </w:r>
      <w:r w:rsidRPr="009B4313">
        <w:rPr>
          <w:rFonts w:ascii="Times New Roman" w:hAnsi="Times New Roman"/>
          <w:i/>
          <w:iCs/>
          <w:sz w:val="20"/>
          <w:szCs w:val="20"/>
        </w:rPr>
        <w:t>Department of Chemical and Process Engineering</w:t>
      </w:r>
    </w:p>
    <w:p w:rsidR="009B4313" w:rsidRPr="009B4313" w:rsidRDefault="009B4313" w:rsidP="009B4313">
      <w:pPr>
        <w:spacing w:after="0" w:line="240" w:lineRule="auto"/>
        <w:jc w:val="center"/>
        <w:rPr>
          <w:rFonts w:ascii="Times New Roman" w:hAnsi="Times New Roman"/>
          <w:noProof/>
          <w:sz w:val="20"/>
          <w:szCs w:val="20"/>
          <w:lang w:bidi="ar-SA"/>
        </w:rPr>
      </w:pPr>
      <w:r w:rsidRPr="009B4313">
        <w:rPr>
          <w:rFonts w:ascii="Times New Roman" w:hAnsi="Times New Roman"/>
          <w:i/>
          <w:iCs/>
          <w:sz w:val="20"/>
          <w:szCs w:val="20"/>
        </w:rPr>
        <w:t>Universiti Kebangsaan Malaysia, 43600 UKM Bangi, Selangor, Malaysia</w:t>
      </w:r>
    </w:p>
    <w:p w:rsidR="009B4313" w:rsidRPr="009B4313" w:rsidRDefault="009B4313" w:rsidP="009B4313">
      <w:pPr>
        <w:spacing w:after="0" w:line="240" w:lineRule="auto"/>
        <w:jc w:val="center"/>
        <w:rPr>
          <w:rFonts w:ascii="Times New Roman" w:hAnsi="Times New Roman"/>
          <w:i/>
          <w:noProof/>
          <w:sz w:val="20"/>
          <w:szCs w:val="20"/>
          <w:lang w:bidi="ar-SA"/>
        </w:rPr>
      </w:pPr>
    </w:p>
    <w:p w:rsidR="009B4313" w:rsidRPr="009B4313" w:rsidRDefault="009B4313" w:rsidP="009B4313">
      <w:pPr>
        <w:spacing w:after="0" w:line="240" w:lineRule="auto"/>
        <w:jc w:val="center"/>
        <w:rPr>
          <w:rFonts w:ascii="Times New Roman" w:hAnsi="Times New Roman"/>
          <w:i/>
          <w:noProof/>
          <w:sz w:val="20"/>
          <w:szCs w:val="20"/>
          <w:lang w:bidi="ar-SA"/>
        </w:rPr>
      </w:pPr>
      <w:r w:rsidRPr="009B4313">
        <w:rPr>
          <w:rFonts w:ascii="Times New Roman" w:hAnsi="Times New Roman"/>
          <w:i/>
          <w:noProof/>
          <w:sz w:val="20"/>
          <w:szCs w:val="20"/>
          <w:lang w:bidi="ar-SA"/>
        </w:rPr>
        <w:t xml:space="preserve">*Corresponding author: </w:t>
      </w:r>
      <w:r w:rsidRPr="009B4313">
        <w:rPr>
          <w:rFonts w:asciiTheme="majorBidi" w:hAnsiTheme="majorBidi" w:cstheme="majorBidi"/>
          <w:i/>
          <w:sz w:val="20"/>
          <w:szCs w:val="20"/>
          <w:lang w:val="en-GB"/>
        </w:rPr>
        <w:t>ksloh@ukm.edu.my</w:t>
      </w:r>
    </w:p>
    <w:p w:rsidR="009B4313" w:rsidRPr="009B4313" w:rsidRDefault="009B4313" w:rsidP="009B4313">
      <w:pPr>
        <w:spacing w:after="0" w:line="240" w:lineRule="auto"/>
        <w:jc w:val="center"/>
        <w:rPr>
          <w:rFonts w:ascii="Times New Roman" w:hAnsi="Times New Roman"/>
          <w:noProof/>
          <w:sz w:val="20"/>
          <w:szCs w:val="20"/>
          <w:lang w:bidi="ar-SA"/>
        </w:rPr>
      </w:pPr>
    </w:p>
    <w:p w:rsidR="009B4313" w:rsidRPr="009B4313" w:rsidRDefault="009B4313" w:rsidP="009B4313">
      <w:pPr>
        <w:spacing w:after="0" w:line="240" w:lineRule="auto"/>
        <w:jc w:val="center"/>
        <w:rPr>
          <w:rFonts w:ascii="Times New Roman" w:hAnsi="Times New Roman"/>
          <w:noProof/>
          <w:sz w:val="20"/>
          <w:szCs w:val="20"/>
          <w:lang w:bidi="ar-SA"/>
        </w:rPr>
      </w:pPr>
    </w:p>
    <w:p w:rsidR="009B4313" w:rsidRPr="009B4313" w:rsidRDefault="009B4313" w:rsidP="009B4313">
      <w:pPr>
        <w:spacing w:after="0" w:line="240" w:lineRule="auto"/>
        <w:jc w:val="center"/>
        <w:rPr>
          <w:rFonts w:ascii="Times New Roman" w:hAnsi="Times New Roman"/>
          <w:noProof/>
          <w:sz w:val="20"/>
          <w:szCs w:val="20"/>
          <w:lang w:bidi="ar-SA"/>
        </w:rPr>
      </w:pPr>
      <w:r w:rsidRPr="009B4313">
        <w:rPr>
          <w:rFonts w:ascii="Times New Roman" w:hAnsi="Times New Roman"/>
          <w:noProof/>
          <w:sz w:val="20"/>
          <w:szCs w:val="20"/>
          <w:lang w:bidi="ar-SA"/>
        </w:rPr>
        <w:t>Received: 5 February 2016; Accepted: 22 April 2016</w:t>
      </w:r>
    </w:p>
    <w:p w:rsidR="009B4313" w:rsidRPr="009B4313" w:rsidRDefault="009B4313" w:rsidP="009B4313">
      <w:pPr>
        <w:spacing w:after="0" w:line="240" w:lineRule="auto"/>
        <w:jc w:val="center"/>
        <w:rPr>
          <w:rFonts w:ascii="Times New Roman" w:hAnsi="Times New Roman"/>
          <w:noProof/>
          <w:sz w:val="20"/>
          <w:szCs w:val="20"/>
          <w:lang w:bidi="ar-SA"/>
        </w:rPr>
      </w:pPr>
    </w:p>
    <w:p w:rsidR="009B4313" w:rsidRPr="009B4313" w:rsidRDefault="009B4313" w:rsidP="009B4313">
      <w:pPr>
        <w:spacing w:after="0" w:line="240" w:lineRule="auto"/>
        <w:jc w:val="center"/>
        <w:rPr>
          <w:rFonts w:ascii="Times New Roman" w:hAnsi="Times New Roman"/>
          <w:noProof/>
          <w:sz w:val="20"/>
          <w:szCs w:val="20"/>
          <w:lang w:bidi="ar-SA"/>
        </w:rPr>
      </w:pPr>
    </w:p>
    <w:p w:rsidR="009B4313" w:rsidRPr="009B4313" w:rsidRDefault="009B4313" w:rsidP="009B4313">
      <w:pPr>
        <w:spacing w:after="0" w:line="240" w:lineRule="auto"/>
        <w:jc w:val="center"/>
        <w:rPr>
          <w:rFonts w:ascii="Times New Roman" w:hAnsi="Times New Roman"/>
          <w:b/>
          <w:noProof/>
          <w:sz w:val="20"/>
          <w:szCs w:val="20"/>
          <w:lang w:bidi="ar-SA"/>
        </w:rPr>
      </w:pPr>
      <w:r w:rsidRPr="009B4313">
        <w:rPr>
          <w:rFonts w:ascii="Times New Roman" w:hAnsi="Times New Roman"/>
          <w:b/>
          <w:noProof/>
          <w:sz w:val="20"/>
          <w:szCs w:val="20"/>
          <w:lang w:bidi="ar-SA"/>
        </w:rPr>
        <w:t>Abstract</w:t>
      </w:r>
    </w:p>
    <w:p w:rsidR="009B4313" w:rsidRPr="009B4313" w:rsidRDefault="009B4313" w:rsidP="009B4313">
      <w:pPr>
        <w:spacing w:after="0" w:line="240" w:lineRule="auto"/>
        <w:jc w:val="both"/>
        <w:rPr>
          <w:rFonts w:asciiTheme="majorBidi" w:eastAsia="Calibri" w:hAnsiTheme="majorBidi" w:cstheme="majorBidi"/>
          <w:sz w:val="20"/>
          <w:szCs w:val="20"/>
          <w:lang w:val="en-GB"/>
        </w:rPr>
      </w:pPr>
      <w:r w:rsidRPr="009B4313">
        <w:rPr>
          <w:rFonts w:asciiTheme="majorBidi" w:eastAsia="Calibri" w:hAnsiTheme="majorBidi" w:cstheme="majorBidi"/>
          <w:sz w:val="20"/>
          <w:szCs w:val="20"/>
          <w:lang w:val="en-GB"/>
        </w:rPr>
        <w:t xml:space="preserve">In this work, proton exchange membranes (PEMs) based on chitosan (CS) and cellulose (CL) have been prepared using a solution-casting technique with sulfosuccinic acid (SSA) as an ionic cross linker. The characteristics of these CS-CL biocomposite membranes were studied using scanning electron microscopy (SEM), Fourier transform infrared spectroscopy (FTIR), electrochemical impedance spectroscopy (EIS) in addition to the measurement of the water uptake rate (WUR) and the ion exchange capacity (IEC). The results indicate that the amount of SSA used in this study played a significant role in the proton conduction of the membrane. The proton conductivity of a cross-linked CS-CL </w:t>
      </w:r>
      <w:r w:rsidR="00E470F7">
        <w:rPr>
          <w:rFonts w:asciiTheme="majorBidi" w:eastAsia="Calibri" w:hAnsiTheme="majorBidi" w:cstheme="majorBidi"/>
          <w:sz w:val="20"/>
          <w:szCs w:val="20"/>
          <w:lang w:val="en-GB"/>
        </w:rPr>
        <w:t xml:space="preserve">membrane was on the order of </w:t>
      </w:r>
      <w:r w:rsidRPr="009B4313">
        <w:rPr>
          <w:rFonts w:asciiTheme="majorBidi" w:eastAsia="Calibri" w:hAnsiTheme="majorBidi" w:cstheme="majorBidi"/>
          <w:sz w:val="20"/>
          <w:szCs w:val="20"/>
          <w:lang w:val="en-GB"/>
        </w:rPr>
        <w:t>10</w:t>
      </w:r>
      <w:r w:rsidRPr="009B4313">
        <w:rPr>
          <w:rFonts w:asciiTheme="majorBidi" w:eastAsia="Calibri" w:hAnsiTheme="majorBidi" w:cstheme="majorBidi"/>
          <w:sz w:val="20"/>
          <w:szCs w:val="20"/>
          <w:vertAlign w:val="superscript"/>
          <w:lang w:val="en-GB"/>
        </w:rPr>
        <w:t>-5</w:t>
      </w:r>
      <w:r w:rsidRPr="009B4313">
        <w:rPr>
          <w:rFonts w:asciiTheme="majorBidi" w:eastAsia="Calibri" w:hAnsiTheme="majorBidi" w:cstheme="majorBidi"/>
          <w:sz w:val="20"/>
          <w:szCs w:val="20"/>
          <w:lang w:val="en-GB"/>
        </w:rPr>
        <w:t xml:space="preserve"> S cm</w:t>
      </w:r>
      <w:r w:rsidRPr="009B4313">
        <w:rPr>
          <w:rFonts w:asciiTheme="majorBidi" w:eastAsia="Calibri" w:hAnsiTheme="majorBidi" w:cstheme="majorBidi"/>
          <w:sz w:val="20"/>
          <w:szCs w:val="20"/>
          <w:vertAlign w:val="superscript"/>
          <w:lang w:val="en-GB"/>
        </w:rPr>
        <w:t>-1</w:t>
      </w:r>
      <w:r w:rsidRPr="009B4313">
        <w:rPr>
          <w:rFonts w:asciiTheme="majorBidi" w:eastAsia="Calibri" w:hAnsiTheme="majorBidi" w:cstheme="majorBidi"/>
          <w:sz w:val="20"/>
          <w:szCs w:val="20"/>
          <w:lang w:val="en-GB"/>
        </w:rPr>
        <w:t>, which is greater than the proton conductivity of a pure CS membrane.</w:t>
      </w:r>
    </w:p>
    <w:p w:rsidR="009B4313" w:rsidRPr="009B4313" w:rsidRDefault="009B4313" w:rsidP="009B4313">
      <w:pPr>
        <w:spacing w:after="0" w:line="240" w:lineRule="auto"/>
        <w:jc w:val="both"/>
        <w:rPr>
          <w:rFonts w:asciiTheme="majorBidi" w:hAnsiTheme="majorBidi" w:cstheme="majorBidi"/>
          <w:b/>
          <w:bCs/>
          <w:sz w:val="20"/>
          <w:szCs w:val="20"/>
          <w:lang w:val="en-GB"/>
        </w:rPr>
      </w:pPr>
    </w:p>
    <w:p w:rsidR="009B4313" w:rsidRPr="009B4313" w:rsidRDefault="009B4313" w:rsidP="009B4313">
      <w:pPr>
        <w:spacing w:after="0" w:line="240" w:lineRule="auto"/>
        <w:jc w:val="both"/>
        <w:rPr>
          <w:rFonts w:asciiTheme="majorBidi" w:hAnsiTheme="majorBidi" w:cstheme="majorBidi"/>
          <w:sz w:val="20"/>
          <w:szCs w:val="20"/>
          <w:lang w:val="en-GB"/>
        </w:rPr>
      </w:pPr>
      <w:r w:rsidRPr="009B4313">
        <w:rPr>
          <w:rFonts w:asciiTheme="majorBidi" w:hAnsiTheme="majorBidi" w:cstheme="majorBidi"/>
          <w:b/>
          <w:bCs/>
          <w:sz w:val="20"/>
          <w:szCs w:val="20"/>
          <w:lang w:val="en-GB"/>
        </w:rPr>
        <w:t>Keywords:</w:t>
      </w:r>
      <w:r w:rsidRPr="009B4313">
        <w:rPr>
          <w:rFonts w:asciiTheme="majorBidi" w:hAnsiTheme="majorBidi" w:cstheme="majorBidi"/>
          <w:sz w:val="20"/>
          <w:szCs w:val="20"/>
          <w:lang w:val="en-GB"/>
        </w:rPr>
        <w:t xml:space="preserve"> </w:t>
      </w:r>
      <w:r w:rsidRPr="009B4313">
        <w:rPr>
          <w:rFonts w:asciiTheme="majorBidi" w:eastAsia="Calibri" w:hAnsiTheme="majorBidi" w:cstheme="majorBidi"/>
          <w:sz w:val="20"/>
          <w:szCs w:val="20"/>
          <w:lang w:val="en-GB"/>
        </w:rPr>
        <w:t xml:space="preserve"> proton exchange membranes</w:t>
      </w:r>
      <w:r w:rsidRPr="009B4313">
        <w:rPr>
          <w:rFonts w:asciiTheme="majorBidi" w:hAnsiTheme="majorBidi" w:cstheme="majorBidi"/>
          <w:sz w:val="20"/>
          <w:szCs w:val="20"/>
          <w:lang w:val="en-GB"/>
        </w:rPr>
        <w:t>, chitosan, cellulose, biocomposite, membrane</w:t>
      </w:r>
    </w:p>
    <w:p w:rsidR="009B4313" w:rsidRPr="009B4313" w:rsidRDefault="009B4313" w:rsidP="009B4313">
      <w:pPr>
        <w:spacing w:after="0" w:line="240" w:lineRule="auto"/>
        <w:jc w:val="center"/>
        <w:rPr>
          <w:rFonts w:ascii="Times New Roman" w:hAnsi="Times New Roman"/>
          <w:b/>
          <w:noProof/>
          <w:sz w:val="20"/>
          <w:szCs w:val="20"/>
          <w:lang w:bidi="ar-SA"/>
        </w:rPr>
      </w:pPr>
    </w:p>
    <w:p w:rsidR="009B4313" w:rsidRPr="009B4313" w:rsidRDefault="009B4313" w:rsidP="009B4313">
      <w:pPr>
        <w:spacing w:after="0" w:line="240" w:lineRule="auto"/>
        <w:jc w:val="center"/>
        <w:rPr>
          <w:rFonts w:ascii="Times New Roman" w:hAnsi="Times New Roman"/>
          <w:b/>
          <w:noProof/>
          <w:sz w:val="20"/>
          <w:szCs w:val="20"/>
          <w:lang w:bidi="ar-SA"/>
        </w:rPr>
      </w:pPr>
      <w:r w:rsidRPr="009B4313">
        <w:rPr>
          <w:rFonts w:ascii="Times New Roman" w:hAnsi="Times New Roman"/>
          <w:b/>
          <w:noProof/>
          <w:sz w:val="20"/>
          <w:szCs w:val="20"/>
          <w:lang w:bidi="ar-SA"/>
        </w:rPr>
        <w:t>Abstrak</w:t>
      </w:r>
    </w:p>
    <w:p w:rsidR="009B4313" w:rsidRPr="009B4313" w:rsidRDefault="009B4313" w:rsidP="009B4313">
      <w:pPr>
        <w:spacing w:after="0" w:line="240" w:lineRule="auto"/>
        <w:jc w:val="both"/>
        <w:rPr>
          <w:rFonts w:asciiTheme="majorBidi" w:eastAsia="Calibri" w:hAnsiTheme="majorBidi" w:cstheme="majorBidi"/>
          <w:iCs/>
          <w:sz w:val="20"/>
          <w:szCs w:val="20"/>
          <w:lang w:val="en-GB"/>
        </w:rPr>
      </w:pPr>
      <w:r w:rsidRPr="009B4313">
        <w:rPr>
          <w:rFonts w:asciiTheme="majorBidi" w:hAnsiTheme="majorBidi" w:cstheme="majorBidi"/>
          <w:iCs/>
          <w:sz w:val="20"/>
          <w:szCs w:val="20"/>
        </w:rPr>
        <w:t xml:space="preserve">Dalam kajian ini, membran penukaran proton (PEM) berasaskan kitosan (CS) dan selulosa (CL) telah disediakan dengan menggunakan teknik tuangan larutan bersama dengan asid sulfosusinik (SSA) yang berfungsi sebagai pemaut silang ion. Sifat membran biokomposit CS-CL ini dikaji menggunakan mikroskopik pengimbas elektron (SEM), spektroskopi inframerah transformasi Fourier (FTIR), spektrometer elektrokimia impedans (EIS) sebagai tambahan kepada pengukuran kadar penyerapan air (WUR) dan kapasiti penukaran ion (IEC). Keputusan menunjukkan bahawa jumlah SSA digunakan dalam kajian ini memainkan peranan penting dalam pengangkutan proton di dalam membran. Kekonduksian proton untuk CS-CL bertaut silang membran yang diperoleh adalah di dalam lingkungan </w:t>
      </w:r>
      <w:r w:rsidRPr="009B4313">
        <w:rPr>
          <w:rFonts w:asciiTheme="majorBidi" w:eastAsia="Calibri" w:hAnsiTheme="majorBidi" w:cstheme="majorBidi"/>
          <w:iCs/>
          <w:sz w:val="20"/>
          <w:szCs w:val="20"/>
          <w:lang w:val="en-GB"/>
        </w:rPr>
        <w:t>10</w:t>
      </w:r>
      <w:r w:rsidRPr="009B4313">
        <w:rPr>
          <w:rFonts w:asciiTheme="majorBidi" w:eastAsia="Calibri" w:hAnsiTheme="majorBidi" w:cstheme="majorBidi"/>
          <w:iCs/>
          <w:sz w:val="20"/>
          <w:szCs w:val="20"/>
          <w:vertAlign w:val="superscript"/>
          <w:lang w:val="en-GB"/>
        </w:rPr>
        <w:t>-5</w:t>
      </w:r>
      <w:r w:rsidRPr="009B4313">
        <w:rPr>
          <w:rFonts w:asciiTheme="majorBidi" w:eastAsia="Calibri" w:hAnsiTheme="majorBidi" w:cstheme="majorBidi"/>
          <w:iCs/>
          <w:sz w:val="20"/>
          <w:szCs w:val="20"/>
          <w:lang w:val="en-GB"/>
        </w:rPr>
        <w:t xml:space="preserve"> S cm</w:t>
      </w:r>
      <w:r w:rsidRPr="009B4313">
        <w:rPr>
          <w:rFonts w:asciiTheme="majorBidi" w:eastAsia="Calibri" w:hAnsiTheme="majorBidi" w:cstheme="majorBidi"/>
          <w:iCs/>
          <w:sz w:val="20"/>
          <w:szCs w:val="20"/>
          <w:vertAlign w:val="superscript"/>
          <w:lang w:val="en-GB"/>
        </w:rPr>
        <w:t>-1</w:t>
      </w:r>
      <w:r w:rsidRPr="009B4313">
        <w:rPr>
          <w:rFonts w:asciiTheme="majorBidi" w:eastAsia="Calibri" w:hAnsiTheme="majorBidi" w:cstheme="majorBidi"/>
          <w:iCs/>
          <w:sz w:val="20"/>
          <w:szCs w:val="20"/>
          <w:lang w:val="en-GB"/>
        </w:rPr>
        <w:t>, iaitu lebih tinggi berbanding dengan kekonduksian proton membran CS tulen.</w:t>
      </w:r>
    </w:p>
    <w:p w:rsidR="009B4313" w:rsidRPr="009B4313" w:rsidRDefault="009B4313" w:rsidP="009B4313">
      <w:pPr>
        <w:spacing w:after="0" w:line="240" w:lineRule="auto"/>
        <w:jc w:val="both"/>
        <w:rPr>
          <w:rFonts w:asciiTheme="majorBidi" w:eastAsia="Calibri" w:hAnsiTheme="majorBidi" w:cstheme="majorBidi"/>
          <w:iCs/>
          <w:sz w:val="20"/>
          <w:szCs w:val="20"/>
          <w:lang w:val="en-GB"/>
        </w:rPr>
      </w:pPr>
    </w:p>
    <w:p w:rsidR="000F34F9" w:rsidRDefault="009B4313" w:rsidP="009B4313">
      <w:pPr>
        <w:spacing w:after="0" w:line="240" w:lineRule="auto"/>
        <w:jc w:val="both"/>
        <w:rPr>
          <w:rFonts w:asciiTheme="majorBidi" w:hAnsiTheme="majorBidi" w:cstheme="majorBidi"/>
          <w:iCs/>
          <w:sz w:val="20"/>
          <w:szCs w:val="20"/>
        </w:rPr>
      </w:pPr>
      <w:r w:rsidRPr="009B4313">
        <w:rPr>
          <w:rFonts w:asciiTheme="majorBidi" w:hAnsiTheme="majorBidi" w:cstheme="majorBidi"/>
          <w:b/>
          <w:bCs/>
          <w:iCs/>
          <w:sz w:val="20"/>
          <w:szCs w:val="20"/>
        </w:rPr>
        <w:t>Kata kunci:</w:t>
      </w:r>
      <w:r w:rsidRPr="009B4313">
        <w:rPr>
          <w:rFonts w:asciiTheme="majorBidi" w:hAnsiTheme="majorBidi" w:cstheme="majorBidi"/>
          <w:iCs/>
          <w:sz w:val="20"/>
          <w:szCs w:val="20"/>
        </w:rPr>
        <w:t xml:space="preserve">  membran penukaran proton, kitosan, selulosa, biokomposit, membran</w:t>
      </w:r>
    </w:p>
    <w:p w:rsidR="009B4313" w:rsidRDefault="009B4313" w:rsidP="009B4313">
      <w:pPr>
        <w:spacing w:after="0" w:line="240" w:lineRule="auto"/>
        <w:jc w:val="both"/>
        <w:rPr>
          <w:rFonts w:asciiTheme="majorBidi" w:hAnsiTheme="majorBidi" w:cstheme="majorBidi"/>
          <w:iCs/>
          <w:sz w:val="20"/>
          <w:szCs w:val="20"/>
        </w:rPr>
      </w:pPr>
    </w:p>
    <w:p w:rsidR="009B4313" w:rsidRPr="00F447A7" w:rsidRDefault="009B4313" w:rsidP="009B431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Pr>
          <w:rFonts w:asciiTheme="majorBidi" w:hAnsiTheme="majorBidi" w:cstheme="majorBidi"/>
          <w:sz w:val="20"/>
          <w:szCs w:val="20"/>
          <w:lang w:val="en-GB"/>
        </w:rPr>
        <w:t>Higashihara, T. Matsumoto, K. and</w:t>
      </w:r>
      <w:r w:rsidRPr="00E52B6D">
        <w:rPr>
          <w:rFonts w:asciiTheme="majorBidi" w:hAnsiTheme="majorBidi" w:cstheme="majorBidi"/>
          <w:sz w:val="20"/>
          <w:szCs w:val="20"/>
          <w:lang w:val="en-GB"/>
        </w:rPr>
        <w:t xml:space="preserve"> Ueda, M.</w:t>
      </w:r>
      <w:r w:rsidRPr="00E52B6D">
        <w:rPr>
          <w:rFonts w:asciiTheme="majorBidi" w:hAnsiTheme="majorBidi" w:cstheme="majorBidi"/>
          <w:i/>
          <w:iCs/>
          <w:sz w:val="20"/>
          <w:szCs w:val="20"/>
          <w:lang w:val="en-GB"/>
        </w:rPr>
        <w:t xml:space="preserve"> </w:t>
      </w:r>
      <w:r w:rsidRPr="00E52B6D">
        <w:rPr>
          <w:rFonts w:asciiTheme="majorBidi" w:hAnsiTheme="majorBidi" w:cstheme="majorBidi"/>
          <w:sz w:val="20"/>
          <w:szCs w:val="20"/>
          <w:lang w:val="en-GB"/>
        </w:rPr>
        <w:t xml:space="preserve">(2009). Sulfonated aromatic hydrocarbon polymers as proton exchange membranes for fuel cells. </w:t>
      </w:r>
      <w:r w:rsidRPr="00E52B6D">
        <w:rPr>
          <w:rFonts w:asciiTheme="majorBidi" w:hAnsiTheme="majorBidi" w:cstheme="majorBidi"/>
          <w:i/>
          <w:iCs/>
          <w:sz w:val="20"/>
          <w:szCs w:val="20"/>
          <w:lang w:val="en-GB"/>
        </w:rPr>
        <w:t>Polymer,</w:t>
      </w:r>
      <w:r w:rsidRPr="00E52B6D">
        <w:rPr>
          <w:rFonts w:asciiTheme="majorBidi" w:hAnsiTheme="majorBidi" w:cstheme="majorBidi"/>
          <w:sz w:val="20"/>
          <w:szCs w:val="20"/>
          <w:lang w:val="en-GB"/>
        </w:rPr>
        <w:t xml:space="preserve"> 50: 5341</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5357.</w:t>
      </w:r>
    </w:p>
    <w:p w:rsidR="009B4313" w:rsidRPr="00E52B6D"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Lee, D</w:t>
      </w:r>
      <w:r>
        <w:rPr>
          <w:rFonts w:asciiTheme="majorBidi" w:hAnsiTheme="majorBidi" w:cstheme="majorBidi"/>
          <w:sz w:val="20"/>
          <w:szCs w:val="20"/>
          <w:lang w:val="en-GB"/>
        </w:rPr>
        <w:t>. C., Yang, H. N., Park, S. H. and</w:t>
      </w:r>
      <w:r w:rsidRPr="00E52B6D">
        <w:rPr>
          <w:rFonts w:asciiTheme="majorBidi" w:hAnsiTheme="majorBidi" w:cstheme="majorBidi"/>
          <w:sz w:val="20"/>
          <w:szCs w:val="20"/>
          <w:lang w:val="en-GB"/>
        </w:rPr>
        <w:t xml:space="preserve"> Kim, W. J. (2014)</w:t>
      </w:r>
      <w:r w:rsidRPr="00E52B6D">
        <w:rPr>
          <w:rFonts w:asciiTheme="majorBidi" w:hAnsiTheme="majorBidi" w:cstheme="majorBidi"/>
          <w:iCs/>
          <w:sz w:val="20"/>
          <w:szCs w:val="20"/>
          <w:lang w:val="en-GB"/>
        </w:rPr>
        <w:t>. Nafion/graphene oxide composite membranes for low humidifying polymer electrolyte membrane fuel cell.</w:t>
      </w:r>
      <w:r>
        <w:rPr>
          <w:rFonts w:asciiTheme="majorBidi" w:hAnsiTheme="majorBidi" w:cstheme="majorBidi"/>
          <w:i/>
          <w:iCs/>
          <w:sz w:val="20"/>
          <w:szCs w:val="20"/>
          <w:lang w:val="en-GB"/>
        </w:rPr>
        <w:t xml:space="preserve"> Journal of </w:t>
      </w:r>
      <w:r w:rsidRPr="00E52B6D">
        <w:rPr>
          <w:rFonts w:asciiTheme="majorBidi" w:hAnsiTheme="majorBidi" w:cstheme="majorBidi"/>
          <w:i/>
          <w:iCs/>
          <w:sz w:val="20"/>
          <w:szCs w:val="20"/>
          <w:lang w:val="en-GB"/>
        </w:rPr>
        <w:t>Membrane Science</w:t>
      </w:r>
      <w:r w:rsidRPr="00E52B6D">
        <w:rPr>
          <w:rFonts w:asciiTheme="majorBidi" w:hAnsiTheme="majorBidi" w:cstheme="majorBidi"/>
          <w:sz w:val="20"/>
          <w:szCs w:val="20"/>
          <w:lang w:val="en-GB"/>
        </w:rPr>
        <w:t xml:space="preserve">, </w:t>
      </w:r>
      <w:r w:rsidRPr="00E52B6D">
        <w:rPr>
          <w:rFonts w:asciiTheme="majorBidi" w:hAnsiTheme="majorBidi" w:cstheme="majorBidi"/>
          <w:iCs/>
          <w:sz w:val="20"/>
          <w:szCs w:val="20"/>
          <w:lang w:val="en-GB"/>
        </w:rPr>
        <w:t>452: 20</w:t>
      </w:r>
      <w:r>
        <w:rPr>
          <w:rFonts w:asciiTheme="majorBidi" w:hAnsiTheme="majorBidi" w:cstheme="majorBidi"/>
          <w:iCs/>
          <w:sz w:val="20"/>
          <w:szCs w:val="20"/>
          <w:lang w:val="en-GB"/>
        </w:rPr>
        <w:t xml:space="preserve"> – </w:t>
      </w:r>
      <w:r w:rsidRPr="00E52B6D">
        <w:rPr>
          <w:rFonts w:asciiTheme="majorBidi" w:hAnsiTheme="majorBidi" w:cstheme="majorBidi"/>
          <w:iCs/>
          <w:sz w:val="20"/>
          <w:szCs w:val="20"/>
          <w:lang w:val="en-GB"/>
        </w:rPr>
        <w:t xml:space="preserve">28. </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Pr>
          <w:rFonts w:asciiTheme="majorBidi" w:hAnsiTheme="majorBidi" w:cstheme="majorBidi"/>
          <w:sz w:val="20"/>
          <w:szCs w:val="20"/>
          <w:lang w:val="en-GB"/>
        </w:rPr>
        <w:lastRenderedPageBreak/>
        <w:t>Vilaplana, F., Strömberg, E. and</w:t>
      </w:r>
      <w:r w:rsidRPr="00E52B6D">
        <w:rPr>
          <w:rFonts w:asciiTheme="majorBidi" w:hAnsiTheme="majorBidi" w:cstheme="majorBidi"/>
          <w:sz w:val="20"/>
          <w:szCs w:val="20"/>
          <w:lang w:val="en-GB"/>
        </w:rPr>
        <w:t xml:space="preserve"> Karlsson, S.</w:t>
      </w:r>
      <w:r w:rsidRPr="00E52B6D">
        <w:rPr>
          <w:rFonts w:asciiTheme="majorBidi" w:hAnsiTheme="majorBidi" w:cstheme="majorBidi"/>
          <w:i/>
          <w:iCs/>
          <w:sz w:val="20"/>
          <w:szCs w:val="20"/>
          <w:lang w:val="en-GB"/>
        </w:rPr>
        <w:t xml:space="preserve"> </w:t>
      </w:r>
      <w:r w:rsidRPr="00E52B6D">
        <w:rPr>
          <w:rFonts w:asciiTheme="majorBidi" w:hAnsiTheme="majorBidi" w:cstheme="majorBidi"/>
          <w:sz w:val="20"/>
          <w:szCs w:val="20"/>
          <w:lang w:val="en-GB"/>
        </w:rPr>
        <w:t>(2010)</w:t>
      </w:r>
      <w:r>
        <w:rPr>
          <w:rFonts w:asciiTheme="majorBidi" w:hAnsiTheme="majorBidi" w:cstheme="majorBidi"/>
          <w:sz w:val="20"/>
          <w:szCs w:val="20"/>
          <w:lang w:val="en-GB"/>
        </w:rPr>
        <w:t xml:space="preserve">. </w:t>
      </w:r>
      <w:r w:rsidRPr="00E52B6D">
        <w:rPr>
          <w:rFonts w:asciiTheme="majorBidi" w:hAnsiTheme="majorBidi" w:cstheme="majorBidi"/>
          <w:sz w:val="20"/>
          <w:szCs w:val="20"/>
          <w:lang w:val="en-GB"/>
        </w:rPr>
        <w:t>Environmental and resource aspec</w:t>
      </w:r>
      <w:r>
        <w:rPr>
          <w:rFonts w:asciiTheme="majorBidi" w:hAnsiTheme="majorBidi" w:cstheme="majorBidi"/>
          <w:sz w:val="20"/>
          <w:szCs w:val="20"/>
          <w:lang w:val="en-GB"/>
        </w:rPr>
        <w:t xml:space="preserve">ts of sustainable biocomposite. </w:t>
      </w:r>
      <w:r w:rsidRPr="00E52B6D">
        <w:rPr>
          <w:rFonts w:asciiTheme="majorBidi" w:hAnsiTheme="majorBidi" w:cstheme="majorBidi"/>
          <w:i/>
          <w:iCs/>
          <w:sz w:val="20"/>
          <w:szCs w:val="20"/>
          <w:lang w:val="en-GB"/>
        </w:rPr>
        <w:t>Polymer of Degradation and Stability,</w:t>
      </w:r>
      <w:r w:rsidRPr="00E52B6D">
        <w:rPr>
          <w:rFonts w:asciiTheme="majorBidi" w:hAnsiTheme="majorBidi" w:cstheme="majorBidi"/>
          <w:sz w:val="20"/>
          <w:szCs w:val="20"/>
          <w:lang w:val="en-GB"/>
        </w:rPr>
        <w:t xml:space="preserve"> 95: 2147</w:t>
      </w:r>
      <w:r>
        <w:rPr>
          <w:rFonts w:asciiTheme="majorBidi" w:hAnsiTheme="majorBidi" w:cstheme="majorBidi"/>
          <w:sz w:val="20"/>
          <w:szCs w:val="20"/>
          <w:lang w:val="en-GB"/>
        </w:rPr>
        <w:t xml:space="preserve"> –</w:t>
      </w:r>
      <w:r w:rsidRPr="00E52B6D">
        <w:rPr>
          <w:rFonts w:asciiTheme="majorBidi" w:hAnsiTheme="majorBidi" w:cstheme="majorBidi"/>
          <w:sz w:val="20"/>
          <w:szCs w:val="20"/>
          <w:lang w:val="en-GB"/>
        </w:rPr>
        <w:t xml:space="preserve"> 2161.</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Pr>
          <w:rFonts w:asciiTheme="majorBidi" w:hAnsiTheme="majorBidi" w:cstheme="majorBidi"/>
          <w:sz w:val="20"/>
          <w:szCs w:val="20"/>
          <w:lang w:val="en-GB"/>
        </w:rPr>
        <w:t>Pereda, M., Amica, G. and</w:t>
      </w:r>
      <w:r w:rsidRPr="00E52B6D">
        <w:rPr>
          <w:rFonts w:asciiTheme="majorBidi" w:hAnsiTheme="majorBidi" w:cstheme="majorBidi"/>
          <w:sz w:val="20"/>
          <w:szCs w:val="20"/>
          <w:lang w:val="en-GB"/>
        </w:rPr>
        <w:t xml:space="preserve"> Marcovich, N. E. (2012). Development and characterization of edible chitosan/olive oil emulsion films. </w:t>
      </w:r>
      <w:r w:rsidRPr="00E52B6D">
        <w:rPr>
          <w:rFonts w:asciiTheme="majorBidi" w:hAnsiTheme="majorBidi" w:cstheme="majorBidi"/>
          <w:i/>
          <w:iCs/>
          <w:sz w:val="20"/>
          <w:szCs w:val="20"/>
          <w:lang w:val="en-GB"/>
        </w:rPr>
        <w:t>Carbohydrate Polymers,</w:t>
      </w:r>
      <w:r w:rsidRPr="00E52B6D">
        <w:rPr>
          <w:rFonts w:asciiTheme="majorBidi" w:hAnsiTheme="majorBidi" w:cstheme="majorBidi"/>
          <w:sz w:val="20"/>
          <w:szCs w:val="20"/>
          <w:lang w:val="en-GB"/>
        </w:rPr>
        <w:t xml:space="preserve"> 87: 1318</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1325.</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Kaco, H., Zakaria, S., Razali,</w:t>
      </w:r>
      <w:r>
        <w:rPr>
          <w:rFonts w:asciiTheme="majorBidi" w:hAnsiTheme="majorBidi" w:cstheme="majorBidi"/>
          <w:sz w:val="20"/>
          <w:szCs w:val="20"/>
          <w:lang w:val="en-GB"/>
        </w:rPr>
        <w:t xml:space="preserve"> N. F., Chia, C. H., Zhang, L. and</w:t>
      </w:r>
      <w:r w:rsidRPr="00E52B6D">
        <w:rPr>
          <w:rFonts w:asciiTheme="majorBidi" w:hAnsiTheme="majorBidi" w:cstheme="majorBidi"/>
          <w:sz w:val="20"/>
          <w:szCs w:val="20"/>
          <w:lang w:val="en-GB"/>
        </w:rPr>
        <w:t xml:space="preserve"> Jani, S. M. (2014)</w:t>
      </w:r>
      <w:r>
        <w:rPr>
          <w:rFonts w:asciiTheme="majorBidi" w:hAnsiTheme="majorBidi" w:cstheme="majorBidi"/>
          <w:sz w:val="20"/>
          <w:szCs w:val="20"/>
          <w:lang w:val="en-GB"/>
        </w:rPr>
        <w:t>. Properties of c</w:t>
      </w:r>
      <w:r w:rsidRPr="00E52B6D">
        <w:rPr>
          <w:rFonts w:asciiTheme="majorBidi" w:hAnsiTheme="majorBidi" w:cstheme="majorBidi"/>
          <w:sz w:val="20"/>
          <w:szCs w:val="20"/>
          <w:lang w:val="en-GB"/>
        </w:rPr>
        <w:t xml:space="preserve">ellulose hydrogel from Kenaf core prepared via pre-cooled dissolving method. </w:t>
      </w:r>
      <w:r w:rsidRPr="00E52B6D">
        <w:rPr>
          <w:rFonts w:asciiTheme="majorBidi" w:hAnsiTheme="majorBidi" w:cstheme="majorBidi"/>
          <w:i/>
          <w:iCs/>
          <w:sz w:val="20"/>
          <w:szCs w:val="20"/>
          <w:lang w:val="en-GB"/>
        </w:rPr>
        <w:t>Sains Malaysiana,</w:t>
      </w:r>
      <w:r w:rsidRPr="00E52B6D">
        <w:rPr>
          <w:rFonts w:asciiTheme="majorBidi" w:hAnsiTheme="majorBidi" w:cstheme="majorBidi"/>
          <w:sz w:val="20"/>
          <w:szCs w:val="20"/>
          <w:lang w:val="en-GB"/>
        </w:rPr>
        <w:t xml:space="preserve"> 43(8): 1221</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1229.</w:t>
      </w:r>
    </w:p>
    <w:p w:rsidR="009B4313" w:rsidRPr="00E52B6D"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Wirach Taweepreda. (2014)</w:t>
      </w:r>
      <w:r>
        <w:rPr>
          <w:rFonts w:asciiTheme="majorBidi" w:hAnsiTheme="majorBidi" w:cstheme="majorBidi"/>
          <w:sz w:val="20"/>
          <w:szCs w:val="20"/>
          <w:lang w:val="en-GB"/>
        </w:rPr>
        <w:t xml:space="preserve">. </w:t>
      </w:r>
      <w:r w:rsidRPr="00E52B6D">
        <w:rPr>
          <w:rFonts w:asciiTheme="majorBidi" w:hAnsiTheme="majorBidi" w:cstheme="majorBidi"/>
          <w:sz w:val="20"/>
          <w:szCs w:val="20"/>
          <w:lang w:val="en-GB"/>
        </w:rPr>
        <w:t xml:space="preserve">Dynamic mechanical and dielectric properties of modified surface chitosan/natural rubber latex. </w:t>
      </w:r>
      <w:r w:rsidRPr="00E52B6D">
        <w:rPr>
          <w:rFonts w:asciiTheme="majorBidi" w:hAnsiTheme="majorBidi" w:cstheme="majorBidi"/>
          <w:i/>
          <w:iCs/>
          <w:sz w:val="20"/>
          <w:szCs w:val="20"/>
          <w:lang w:val="en-GB"/>
        </w:rPr>
        <w:t>Sains Malaysiana,</w:t>
      </w:r>
      <w:r w:rsidRPr="00E52B6D">
        <w:rPr>
          <w:rFonts w:asciiTheme="majorBidi" w:hAnsiTheme="majorBidi" w:cstheme="majorBidi"/>
          <w:sz w:val="20"/>
          <w:szCs w:val="20"/>
          <w:lang w:val="en-GB"/>
        </w:rPr>
        <w:t xml:space="preserve"> 43(2): 241 – 245.</w:t>
      </w:r>
    </w:p>
    <w:p w:rsidR="009B4313" w:rsidRPr="000C2906"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 xml:space="preserve">Zakaria, S., Chia, C. H., Ahmad, W. H. W., Kaco, H., Chook, S. W. and Chan, C. H. (2015). Mechanical and antibacterial properties of paper coated with Chitosan. </w:t>
      </w:r>
      <w:r w:rsidRPr="00E52B6D">
        <w:rPr>
          <w:rFonts w:asciiTheme="majorBidi" w:hAnsiTheme="majorBidi" w:cstheme="majorBidi"/>
          <w:i/>
          <w:iCs/>
          <w:sz w:val="20"/>
          <w:szCs w:val="20"/>
          <w:lang w:val="en-GB"/>
        </w:rPr>
        <w:t>Sains Malaysiana,</w:t>
      </w:r>
      <w:r w:rsidRPr="00E52B6D">
        <w:rPr>
          <w:rFonts w:asciiTheme="majorBidi" w:hAnsiTheme="majorBidi" w:cstheme="majorBidi"/>
          <w:sz w:val="20"/>
          <w:szCs w:val="20"/>
          <w:lang w:val="en-GB"/>
        </w:rPr>
        <w:t xml:space="preserve"> 44(6): 905 –</w:t>
      </w:r>
      <w:r>
        <w:rPr>
          <w:rFonts w:asciiTheme="majorBidi" w:hAnsiTheme="majorBidi" w:cstheme="majorBidi"/>
          <w:sz w:val="20"/>
          <w:szCs w:val="20"/>
          <w:lang w:val="en-GB"/>
        </w:rPr>
        <w:t xml:space="preserve"> </w:t>
      </w:r>
      <w:r w:rsidRPr="000C2906">
        <w:rPr>
          <w:rFonts w:asciiTheme="majorBidi" w:hAnsiTheme="majorBidi" w:cstheme="majorBidi"/>
          <w:sz w:val="20"/>
          <w:szCs w:val="20"/>
          <w:lang w:val="en-GB"/>
        </w:rPr>
        <w:t>911.</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Pr>
          <w:rFonts w:asciiTheme="majorBidi" w:hAnsiTheme="majorBidi" w:cstheme="majorBidi"/>
          <w:sz w:val="20"/>
          <w:szCs w:val="20"/>
          <w:lang w:val="en-GB"/>
        </w:rPr>
        <w:t>Ma, J., Sahai, Y. and</w:t>
      </w:r>
      <w:r w:rsidRPr="00E52B6D">
        <w:rPr>
          <w:rFonts w:asciiTheme="majorBidi" w:hAnsiTheme="majorBidi" w:cstheme="majorBidi"/>
          <w:sz w:val="20"/>
          <w:szCs w:val="20"/>
          <w:lang w:val="en-GB"/>
        </w:rPr>
        <w:t xml:space="preserve"> Buchheit, R. G. (2012). Evaluation of multivalent phosphate cross-linked chitosan biopolymer membrane for direct borohydride fuel cells. </w:t>
      </w:r>
      <w:r w:rsidRPr="00E52B6D">
        <w:rPr>
          <w:rFonts w:asciiTheme="majorBidi" w:hAnsiTheme="majorBidi" w:cstheme="majorBidi"/>
          <w:i/>
          <w:iCs/>
          <w:sz w:val="20"/>
          <w:szCs w:val="20"/>
          <w:lang w:val="en-GB"/>
        </w:rPr>
        <w:t>Journal of Power Sources,</w:t>
      </w:r>
      <w:r w:rsidRPr="00E52B6D">
        <w:rPr>
          <w:rFonts w:asciiTheme="majorBidi" w:hAnsiTheme="majorBidi" w:cstheme="majorBidi"/>
          <w:sz w:val="20"/>
          <w:szCs w:val="20"/>
          <w:lang w:val="en-GB"/>
        </w:rPr>
        <w:t xml:space="preserve"> 202: 18-27.</w:t>
      </w:r>
    </w:p>
    <w:p w:rsidR="009B4313" w:rsidRPr="00E52B6D"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Thiam, H. S., Daud, W. R. W., Kamarudin, S. K., Mohamad, A. B.</w:t>
      </w:r>
      <w:r>
        <w:rPr>
          <w:rFonts w:asciiTheme="majorBidi" w:hAnsiTheme="majorBidi" w:cstheme="majorBidi"/>
          <w:sz w:val="20"/>
          <w:szCs w:val="20"/>
          <w:lang w:val="en-GB"/>
        </w:rPr>
        <w:t>, Kadhum, A. A. H., Loh, K. S. and</w:t>
      </w:r>
      <w:r w:rsidRPr="00E52B6D">
        <w:rPr>
          <w:rFonts w:asciiTheme="majorBidi" w:hAnsiTheme="majorBidi" w:cstheme="majorBidi"/>
          <w:sz w:val="20"/>
          <w:szCs w:val="20"/>
          <w:lang w:val="en-GB"/>
        </w:rPr>
        <w:t xml:space="preserve"> Majlan, E. H. (2012). Nafion/Pd-SiO</w:t>
      </w:r>
      <w:r w:rsidRPr="00E52B6D">
        <w:rPr>
          <w:rFonts w:asciiTheme="majorBidi" w:hAnsiTheme="majorBidi" w:cstheme="majorBidi"/>
          <w:sz w:val="20"/>
          <w:szCs w:val="20"/>
          <w:vertAlign w:val="subscript"/>
          <w:lang w:val="en-GB"/>
        </w:rPr>
        <w:t>2</w:t>
      </w:r>
      <w:r w:rsidRPr="00E52B6D">
        <w:rPr>
          <w:rFonts w:asciiTheme="majorBidi" w:hAnsiTheme="majorBidi" w:cstheme="majorBidi"/>
          <w:sz w:val="20"/>
          <w:szCs w:val="20"/>
          <w:lang w:val="en-GB"/>
        </w:rPr>
        <w:t xml:space="preserve"> nanofiber composite membranes for direct methanol fuel cell applications.</w:t>
      </w:r>
      <w:r w:rsidRPr="00E52B6D">
        <w:rPr>
          <w:rFonts w:asciiTheme="majorBidi" w:hAnsiTheme="majorBidi" w:cstheme="majorBidi"/>
          <w:i/>
          <w:iCs/>
          <w:sz w:val="20"/>
          <w:szCs w:val="20"/>
          <w:lang w:val="en-GB"/>
        </w:rPr>
        <w:t xml:space="preserve"> International Journal of Hydrogen Energ</w:t>
      </w:r>
      <w:r w:rsidRPr="00E52B6D">
        <w:rPr>
          <w:rFonts w:asciiTheme="majorBidi" w:hAnsiTheme="majorBidi" w:cstheme="majorBidi"/>
          <w:sz w:val="20"/>
          <w:szCs w:val="20"/>
          <w:lang w:val="en-GB"/>
        </w:rPr>
        <w:t>y, 38:  9474</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9483.</w:t>
      </w:r>
      <w:bookmarkStart w:id="1" w:name="_ENREF_28"/>
    </w:p>
    <w:p w:rsidR="009B4313" w:rsidRPr="00E52B6D"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rPr>
        <w:t>Ma, J., Choudhury, N. A., Sahai, Y. &amp; Buchheit, R. (2011). A high performance direct borohydride fuel cell employing cross-linked chitosan membrane</w:t>
      </w:r>
      <w:r w:rsidRPr="00E52B6D">
        <w:rPr>
          <w:rFonts w:asciiTheme="majorBidi" w:hAnsiTheme="majorBidi" w:cstheme="majorBidi"/>
          <w:i/>
          <w:iCs/>
          <w:sz w:val="20"/>
          <w:szCs w:val="20"/>
        </w:rPr>
        <w:t>. Journal of Power Sources,</w:t>
      </w:r>
      <w:r w:rsidRPr="00E52B6D">
        <w:rPr>
          <w:rFonts w:asciiTheme="majorBidi" w:hAnsiTheme="majorBidi" w:cstheme="majorBidi"/>
          <w:sz w:val="20"/>
          <w:szCs w:val="20"/>
        </w:rPr>
        <w:t xml:space="preserve"> 196: 8257</w:t>
      </w:r>
      <w:r>
        <w:rPr>
          <w:rFonts w:asciiTheme="majorBidi" w:hAnsiTheme="majorBidi" w:cstheme="majorBidi"/>
          <w:sz w:val="20"/>
          <w:szCs w:val="20"/>
        </w:rPr>
        <w:t xml:space="preserve"> – </w:t>
      </w:r>
      <w:r w:rsidRPr="00E52B6D">
        <w:rPr>
          <w:rFonts w:asciiTheme="majorBidi" w:hAnsiTheme="majorBidi" w:cstheme="majorBidi"/>
          <w:sz w:val="20"/>
          <w:szCs w:val="20"/>
        </w:rPr>
        <w:t>8264.</w:t>
      </w:r>
      <w:bookmarkStart w:id="2" w:name="_ENREF_1"/>
      <w:bookmarkEnd w:id="1"/>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Khan, A., Khan, R. A., Salmieri, S., Tien, C. L., Riedl, B., Bouchard, J., Cha</w:t>
      </w:r>
      <w:r>
        <w:rPr>
          <w:rFonts w:asciiTheme="majorBidi" w:hAnsiTheme="majorBidi" w:cstheme="majorBidi"/>
          <w:sz w:val="20"/>
          <w:szCs w:val="20"/>
          <w:lang w:val="en-GB"/>
        </w:rPr>
        <w:t>uve, G., Tan, V., Kamal, M .R. and</w:t>
      </w:r>
      <w:r w:rsidRPr="00E52B6D">
        <w:rPr>
          <w:rFonts w:asciiTheme="majorBidi" w:hAnsiTheme="majorBidi" w:cstheme="majorBidi"/>
          <w:sz w:val="20"/>
          <w:szCs w:val="20"/>
          <w:lang w:val="en-GB"/>
        </w:rPr>
        <w:t xml:space="preserve"> Lacroix, M.</w:t>
      </w:r>
      <w:r w:rsidRPr="00E52B6D">
        <w:rPr>
          <w:rFonts w:asciiTheme="majorBidi" w:hAnsiTheme="majorBidi" w:cstheme="majorBidi"/>
          <w:i/>
          <w:iCs/>
          <w:sz w:val="20"/>
          <w:szCs w:val="20"/>
          <w:lang w:val="en-GB"/>
        </w:rPr>
        <w:t xml:space="preserve"> </w:t>
      </w:r>
      <w:r w:rsidRPr="00E52B6D">
        <w:rPr>
          <w:rFonts w:asciiTheme="majorBidi" w:hAnsiTheme="majorBidi" w:cstheme="majorBidi"/>
          <w:sz w:val="20"/>
          <w:szCs w:val="20"/>
          <w:lang w:val="en-GB"/>
        </w:rPr>
        <w:t xml:space="preserve">(2012). Mechanical and barrier properties of nanocrystalline cellulose reinforced chitosan based nanocomposite films. </w:t>
      </w:r>
      <w:r w:rsidRPr="00E52B6D">
        <w:rPr>
          <w:rFonts w:asciiTheme="majorBidi" w:hAnsiTheme="majorBidi" w:cstheme="majorBidi"/>
          <w:i/>
          <w:iCs/>
          <w:sz w:val="20"/>
          <w:szCs w:val="20"/>
          <w:lang w:val="en-GB"/>
        </w:rPr>
        <w:t>Carbohydrate Polymers,</w:t>
      </w:r>
      <w:r w:rsidRPr="00E52B6D">
        <w:rPr>
          <w:rFonts w:asciiTheme="majorBidi" w:hAnsiTheme="majorBidi" w:cstheme="majorBidi"/>
          <w:sz w:val="20"/>
          <w:szCs w:val="20"/>
          <w:lang w:val="en-GB"/>
        </w:rPr>
        <w:t xml:space="preserve"> 90: 1601</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1608.</w:t>
      </w:r>
      <w:bookmarkStart w:id="3" w:name="_ENREF_30"/>
      <w:bookmarkStart w:id="4" w:name="_ENREF_29"/>
      <w:bookmarkEnd w:id="2"/>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Pavia, D.</w:t>
      </w:r>
      <w:r>
        <w:rPr>
          <w:rFonts w:asciiTheme="majorBidi" w:hAnsiTheme="majorBidi" w:cstheme="majorBidi"/>
          <w:sz w:val="20"/>
          <w:szCs w:val="20"/>
          <w:lang w:val="en-GB"/>
        </w:rPr>
        <w:t xml:space="preserve"> L., Lampman, G. M. and</w:t>
      </w:r>
      <w:r w:rsidRPr="00E52B6D">
        <w:rPr>
          <w:rFonts w:asciiTheme="majorBidi" w:hAnsiTheme="majorBidi" w:cstheme="majorBidi"/>
          <w:sz w:val="20"/>
          <w:szCs w:val="20"/>
          <w:lang w:val="en-GB"/>
        </w:rPr>
        <w:t xml:space="preserve"> Kriz, G. S. (2001)</w:t>
      </w:r>
      <w:r>
        <w:rPr>
          <w:rFonts w:asciiTheme="majorBidi" w:hAnsiTheme="majorBidi" w:cstheme="majorBidi"/>
          <w:sz w:val="20"/>
          <w:szCs w:val="20"/>
          <w:lang w:val="en-GB"/>
        </w:rPr>
        <w:t>. Introduction to s</w:t>
      </w:r>
      <w:r w:rsidRPr="00E52B6D">
        <w:rPr>
          <w:rFonts w:asciiTheme="majorBidi" w:hAnsiTheme="majorBidi" w:cstheme="majorBidi"/>
          <w:sz w:val="20"/>
          <w:szCs w:val="20"/>
          <w:lang w:val="en-GB"/>
        </w:rPr>
        <w:t>pectroscopy: A Guide for students of organic chemistry. United States: Thomson Learning</w:t>
      </w:r>
      <w:bookmarkEnd w:id="3"/>
      <w:r w:rsidRPr="00E52B6D">
        <w:rPr>
          <w:rFonts w:asciiTheme="majorBidi" w:hAnsiTheme="majorBidi" w:cstheme="majorBidi"/>
          <w:sz w:val="20"/>
          <w:szCs w:val="20"/>
          <w:lang w:val="en-GB"/>
        </w:rPr>
        <w:t>, Inc.</w:t>
      </w:r>
      <w:bookmarkEnd w:id="4"/>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Pr>
          <w:rFonts w:asciiTheme="majorBidi" w:hAnsiTheme="majorBidi" w:cstheme="majorBidi"/>
          <w:sz w:val="20"/>
          <w:szCs w:val="20"/>
          <w:lang w:val="en-GB"/>
        </w:rPr>
        <w:t>Yin, J., Luo, K., Chen, X. and</w:t>
      </w:r>
      <w:r w:rsidRPr="00E52B6D">
        <w:rPr>
          <w:rFonts w:asciiTheme="majorBidi" w:hAnsiTheme="majorBidi" w:cstheme="majorBidi"/>
          <w:sz w:val="20"/>
          <w:szCs w:val="20"/>
          <w:lang w:val="en-GB"/>
        </w:rPr>
        <w:t xml:space="preserve"> Khutoryanskiy, V. V.</w:t>
      </w:r>
      <w:r w:rsidRPr="00E52B6D">
        <w:rPr>
          <w:rFonts w:asciiTheme="majorBidi" w:hAnsiTheme="majorBidi" w:cstheme="majorBidi"/>
          <w:i/>
          <w:iCs/>
          <w:sz w:val="20"/>
          <w:szCs w:val="20"/>
          <w:lang w:val="en-GB"/>
        </w:rPr>
        <w:t xml:space="preserve"> </w:t>
      </w:r>
      <w:r w:rsidRPr="00E52B6D">
        <w:rPr>
          <w:rFonts w:asciiTheme="majorBidi" w:hAnsiTheme="majorBidi" w:cstheme="majorBidi"/>
          <w:sz w:val="20"/>
          <w:szCs w:val="20"/>
          <w:lang w:val="en-GB"/>
        </w:rPr>
        <w:t xml:space="preserve">(2006). Miscibility studies of the blends of chitosan with some cellulose ethers. </w:t>
      </w:r>
      <w:r w:rsidRPr="00E52B6D">
        <w:rPr>
          <w:rFonts w:asciiTheme="majorBidi" w:hAnsiTheme="majorBidi" w:cstheme="majorBidi"/>
          <w:i/>
          <w:iCs/>
          <w:sz w:val="20"/>
          <w:szCs w:val="20"/>
          <w:lang w:val="en-GB"/>
        </w:rPr>
        <w:t>Carbohydrate Polymers</w:t>
      </w:r>
      <w:r>
        <w:rPr>
          <w:rFonts w:asciiTheme="majorBidi" w:hAnsiTheme="majorBidi" w:cstheme="majorBidi"/>
          <w:i/>
          <w:iCs/>
          <w:sz w:val="20"/>
          <w:szCs w:val="20"/>
          <w:lang w:val="en-GB"/>
        </w:rPr>
        <w:t>,</w:t>
      </w:r>
      <w:r w:rsidRPr="00E52B6D">
        <w:rPr>
          <w:rFonts w:asciiTheme="majorBidi" w:hAnsiTheme="majorBidi" w:cstheme="majorBidi"/>
          <w:sz w:val="20"/>
          <w:szCs w:val="20"/>
          <w:lang w:val="en-GB"/>
        </w:rPr>
        <w:t xml:space="preserve"> 63: 238</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 xml:space="preserve">244. </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Pr>
          <w:rFonts w:asciiTheme="majorBidi" w:hAnsiTheme="majorBidi" w:cstheme="majorBidi"/>
          <w:sz w:val="20"/>
          <w:szCs w:val="20"/>
          <w:lang w:val="en-GB"/>
        </w:rPr>
        <w:t>Stefanescu, C., Daly, W. H. and</w:t>
      </w:r>
      <w:r w:rsidRPr="00E52B6D">
        <w:rPr>
          <w:rFonts w:asciiTheme="majorBidi" w:hAnsiTheme="majorBidi" w:cstheme="majorBidi"/>
          <w:sz w:val="20"/>
          <w:szCs w:val="20"/>
          <w:lang w:val="en-GB"/>
        </w:rPr>
        <w:t xml:space="preserve"> Negulescu, I. I.</w:t>
      </w:r>
      <w:r w:rsidRPr="00E52B6D">
        <w:rPr>
          <w:rFonts w:asciiTheme="majorBidi" w:hAnsiTheme="majorBidi" w:cstheme="majorBidi"/>
          <w:i/>
          <w:iCs/>
          <w:sz w:val="20"/>
          <w:szCs w:val="20"/>
          <w:lang w:val="en-GB"/>
        </w:rPr>
        <w:t xml:space="preserve"> </w:t>
      </w:r>
      <w:r w:rsidRPr="00E52B6D">
        <w:rPr>
          <w:rFonts w:asciiTheme="majorBidi" w:hAnsiTheme="majorBidi" w:cstheme="majorBidi"/>
          <w:sz w:val="20"/>
          <w:szCs w:val="20"/>
          <w:lang w:val="en-GB"/>
        </w:rPr>
        <w:t xml:space="preserve">(2012). Biocomposite films prepared form ionic liquid solutions of chitosan and cellulose. </w:t>
      </w:r>
      <w:r w:rsidRPr="00E52B6D">
        <w:rPr>
          <w:rFonts w:asciiTheme="majorBidi" w:hAnsiTheme="majorBidi" w:cstheme="majorBidi"/>
          <w:i/>
          <w:iCs/>
          <w:sz w:val="20"/>
          <w:szCs w:val="20"/>
          <w:lang w:val="en-GB"/>
        </w:rPr>
        <w:t>Carbohydrate Polymers,</w:t>
      </w:r>
      <w:r w:rsidRPr="00E52B6D">
        <w:rPr>
          <w:rFonts w:asciiTheme="majorBidi" w:hAnsiTheme="majorBidi" w:cstheme="majorBidi"/>
          <w:sz w:val="20"/>
          <w:szCs w:val="20"/>
          <w:lang w:val="en-GB"/>
        </w:rPr>
        <w:t xml:space="preserve"> 87: 435</w:t>
      </w:r>
      <w:r>
        <w:rPr>
          <w:rFonts w:asciiTheme="majorBidi" w:hAnsiTheme="majorBidi" w:cstheme="majorBidi"/>
          <w:sz w:val="20"/>
          <w:szCs w:val="20"/>
          <w:lang w:val="en-GB"/>
        </w:rPr>
        <w:t xml:space="preserve"> – </w:t>
      </w:r>
      <w:r w:rsidRPr="00E52B6D">
        <w:rPr>
          <w:rFonts w:asciiTheme="majorBidi" w:hAnsiTheme="majorBidi" w:cstheme="majorBidi"/>
          <w:sz w:val="20"/>
          <w:szCs w:val="20"/>
          <w:lang w:val="en-GB"/>
        </w:rPr>
        <w:t xml:space="preserve">443. </w:t>
      </w:r>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hAnsiTheme="majorBidi" w:cstheme="majorBidi"/>
          <w:sz w:val="20"/>
          <w:szCs w:val="20"/>
          <w:lang w:val="en-GB"/>
        </w:rPr>
        <w:t>Ávila, A., Bierbrauer, K.,</w:t>
      </w:r>
      <w:r>
        <w:rPr>
          <w:rFonts w:asciiTheme="majorBidi" w:hAnsiTheme="majorBidi" w:cstheme="majorBidi"/>
          <w:sz w:val="20"/>
          <w:szCs w:val="20"/>
          <w:lang w:val="en-GB"/>
        </w:rPr>
        <w:t xml:space="preserve"> Pucci, G., López-González, M. and</w:t>
      </w:r>
      <w:r w:rsidRPr="00E52B6D">
        <w:rPr>
          <w:rFonts w:asciiTheme="majorBidi" w:hAnsiTheme="majorBidi" w:cstheme="majorBidi"/>
          <w:sz w:val="20"/>
          <w:szCs w:val="20"/>
          <w:lang w:val="en-GB"/>
        </w:rPr>
        <w:t xml:space="preserve"> Strumia, M. (2012)</w:t>
      </w:r>
      <w:r>
        <w:rPr>
          <w:rFonts w:asciiTheme="majorBidi" w:hAnsiTheme="majorBidi" w:cstheme="majorBidi"/>
          <w:sz w:val="20"/>
          <w:szCs w:val="20"/>
          <w:lang w:val="en-GB"/>
        </w:rPr>
        <w:t xml:space="preserve">. </w:t>
      </w:r>
      <w:r w:rsidRPr="00E52B6D">
        <w:rPr>
          <w:rFonts w:asciiTheme="majorBidi" w:hAnsiTheme="majorBidi" w:cstheme="majorBidi"/>
          <w:sz w:val="20"/>
          <w:szCs w:val="20"/>
          <w:lang w:val="en-GB"/>
        </w:rPr>
        <w:t xml:space="preserve">Study of optimization of the synthesis and properties of biocomposite films based on grafted chitosan. </w:t>
      </w:r>
      <w:r w:rsidRPr="00E52B6D">
        <w:rPr>
          <w:rFonts w:asciiTheme="majorBidi" w:hAnsiTheme="majorBidi" w:cstheme="majorBidi"/>
          <w:i/>
          <w:iCs/>
          <w:sz w:val="20"/>
          <w:szCs w:val="20"/>
          <w:lang w:val="en-GB"/>
        </w:rPr>
        <w:t>Journal of Food Engineering,</w:t>
      </w:r>
      <w:r w:rsidRPr="00E52B6D">
        <w:rPr>
          <w:rFonts w:asciiTheme="majorBidi" w:hAnsiTheme="majorBidi" w:cstheme="majorBidi"/>
          <w:sz w:val="20"/>
          <w:szCs w:val="20"/>
          <w:lang w:val="en-GB"/>
        </w:rPr>
        <w:t xml:space="preserve"> 109: 752</w:t>
      </w:r>
      <w:r>
        <w:rPr>
          <w:rFonts w:asciiTheme="majorBidi" w:hAnsiTheme="majorBidi" w:cstheme="majorBidi"/>
          <w:sz w:val="20"/>
          <w:szCs w:val="20"/>
          <w:lang w:val="en-GB"/>
        </w:rPr>
        <w:t xml:space="preserve"> – </w:t>
      </w:r>
      <w:r w:rsidRPr="001A6D12">
        <w:rPr>
          <w:rFonts w:asciiTheme="majorBidi" w:hAnsiTheme="majorBidi" w:cstheme="majorBidi"/>
          <w:sz w:val="20"/>
          <w:szCs w:val="20"/>
          <w:lang w:val="en-GB"/>
        </w:rPr>
        <w:t>761.</w:t>
      </w:r>
      <w:bookmarkStart w:id="5" w:name="_ENREF_12"/>
      <w:bookmarkStart w:id="6" w:name="_ENREF_6"/>
    </w:p>
    <w:p w:rsidR="009B4313"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1A6D12">
        <w:rPr>
          <w:rFonts w:asciiTheme="majorBidi" w:hAnsiTheme="majorBidi" w:cstheme="majorBidi"/>
          <w:sz w:val="20"/>
          <w:szCs w:val="20"/>
          <w:lang w:val="en-GB"/>
        </w:rPr>
        <w:t>Rhim, J., Park,</w:t>
      </w:r>
      <w:r>
        <w:rPr>
          <w:rFonts w:asciiTheme="majorBidi" w:hAnsiTheme="majorBidi" w:cstheme="majorBidi"/>
          <w:sz w:val="20"/>
          <w:szCs w:val="20"/>
          <w:lang w:val="en-GB"/>
        </w:rPr>
        <w:t xml:space="preserve"> H., Lee, C., Jun, J., Kim, D. and</w:t>
      </w:r>
      <w:r w:rsidRPr="001A6D12">
        <w:rPr>
          <w:rFonts w:asciiTheme="majorBidi" w:hAnsiTheme="majorBidi" w:cstheme="majorBidi"/>
          <w:sz w:val="20"/>
          <w:szCs w:val="20"/>
          <w:lang w:val="en-GB"/>
        </w:rPr>
        <w:t xml:space="preserve"> Lee, Y. (2004). Crosslinked poly(vinyl alcohol) membranes</w:t>
      </w:r>
      <w:r>
        <w:rPr>
          <w:rFonts w:asciiTheme="majorBidi" w:hAnsiTheme="majorBidi" w:cstheme="majorBidi"/>
          <w:sz w:val="20"/>
          <w:szCs w:val="20"/>
          <w:lang w:val="en-GB"/>
        </w:rPr>
        <w:t xml:space="preserve"> containing sulfonic acid group</w:t>
      </w:r>
      <w:r w:rsidRPr="001A6D12">
        <w:rPr>
          <w:rFonts w:asciiTheme="majorBidi" w:hAnsiTheme="majorBidi" w:cstheme="majorBidi"/>
          <w:sz w:val="20"/>
          <w:szCs w:val="20"/>
          <w:lang w:val="en-GB"/>
        </w:rPr>
        <w:t xml:space="preserve">: proton and methanol transport through membranes. </w:t>
      </w:r>
      <w:r w:rsidRPr="001A6D12">
        <w:rPr>
          <w:rFonts w:asciiTheme="majorBidi" w:hAnsiTheme="majorBidi" w:cstheme="majorBidi"/>
          <w:i/>
          <w:iCs/>
          <w:sz w:val="20"/>
          <w:szCs w:val="20"/>
          <w:lang w:val="en-GB"/>
        </w:rPr>
        <w:t>Journal of Membrane Science,</w:t>
      </w:r>
      <w:r w:rsidRPr="001A6D12">
        <w:rPr>
          <w:rFonts w:asciiTheme="majorBidi" w:hAnsiTheme="majorBidi" w:cstheme="majorBidi"/>
          <w:sz w:val="20"/>
          <w:szCs w:val="20"/>
          <w:lang w:val="en-GB"/>
        </w:rPr>
        <w:t xml:space="preserve"> 238: 143</w:t>
      </w:r>
      <w:r>
        <w:rPr>
          <w:rFonts w:asciiTheme="majorBidi" w:hAnsiTheme="majorBidi" w:cstheme="majorBidi"/>
          <w:sz w:val="20"/>
          <w:szCs w:val="20"/>
          <w:lang w:val="en-GB"/>
        </w:rPr>
        <w:t xml:space="preserve"> – </w:t>
      </w:r>
      <w:r w:rsidRPr="001A6D12">
        <w:rPr>
          <w:rFonts w:asciiTheme="majorBidi" w:hAnsiTheme="majorBidi" w:cstheme="majorBidi"/>
          <w:sz w:val="20"/>
          <w:szCs w:val="20"/>
          <w:lang w:val="en-GB"/>
        </w:rPr>
        <w:t>151.</w:t>
      </w:r>
      <w:bookmarkEnd w:id="5"/>
      <w:bookmarkEnd w:id="6"/>
    </w:p>
    <w:p w:rsidR="009B4313" w:rsidRPr="001A6D12" w:rsidRDefault="009B4313" w:rsidP="009B4313">
      <w:pPr>
        <w:pStyle w:val="ListParagraph"/>
        <w:numPr>
          <w:ilvl w:val="0"/>
          <w:numId w:val="1"/>
        </w:numPr>
        <w:spacing w:after="0" w:line="240" w:lineRule="auto"/>
        <w:ind w:left="360"/>
        <w:jc w:val="both"/>
        <w:rPr>
          <w:rFonts w:asciiTheme="majorBidi" w:hAnsiTheme="majorBidi" w:cstheme="majorBidi"/>
          <w:sz w:val="20"/>
          <w:szCs w:val="20"/>
          <w:lang w:val="en-GB"/>
        </w:rPr>
      </w:pPr>
      <w:r w:rsidRPr="00E52B6D">
        <w:rPr>
          <w:rFonts w:asciiTheme="majorBidi" w:eastAsiaTheme="minorHAnsi" w:hAnsiTheme="majorBidi" w:cstheme="majorBidi"/>
          <w:sz w:val="20"/>
          <w:szCs w:val="20"/>
          <w:lang w:val="en-GB"/>
        </w:rPr>
        <w:fldChar w:fldCharType="begin"/>
      </w:r>
      <w:r w:rsidRPr="001A6D12">
        <w:rPr>
          <w:rFonts w:asciiTheme="majorBidi" w:hAnsiTheme="majorBidi" w:cstheme="majorBidi"/>
          <w:sz w:val="20"/>
          <w:szCs w:val="20"/>
          <w:lang w:val="en-GB"/>
        </w:rPr>
        <w:instrText xml:space="preserve"> ADDIN EN.REFLIST </w:instrText>
      </w:r>
      <w:r w:rsidRPr="00E52B6D">
        <w:rPr>
          <w:rFonts w:asciiTheme="majorBidi" w:eastAsiaTheme="minorHAnsi" w:hAnsiTheme="majorBidi" w:cstheme="majorBidi"/>
          <w:sz w:val="20"/>
          <w:szCs w:val="20"/>
          <w:lang w:val="en-GB"/>
        </w:rPr>
        <w:fldChar w:fldCharType="separate"/>
      </w:r>
      <w:bookmarkStart w:id="7" w:name="_ENREF_25"/>
      <w:bookmarkStart w:id="8" w:name="_ENREF_33"/>
      <w:r w:rsidRPr="001A6D12">
        <w:rPr>
          <w:rFonts w:asciiTheme="majorBidi" w:hAnsiTheme="majorBidi" w:cstheme="majorBidi"/>
          <w:sz w:val="20"/>
          <w:szCs w:val="20"/>
          <w:lang w:val="en-GB"/>
        </w:rPr>
        <w:t xml:space="preserve">Ahmad, H., Kamarudin, S. K., Hasran, U. </w:t>
      </w:r>
      <w:r>
        <w:rPr>
          <w:rFonts w:asciiTheme="majorBidi" w:hAnsiTheme="majorBidi" w:cstheme="majorBidi"/>
          <w:sz w:val="20"/>
          <w:szCs w:val="20"/>
          <w:lang w:val="en-GB"/>
        </w:rPr>
        <w:t>A. and</w:t>
      </w:r>
      <w:r w:rsidRPr="001A6D12">
        <w:rPr>
          <w:rFonts w:asciiTheme="majorBidi" w:hAnsiTheme="majorBidi" w:cstheme="majorBidi"/>
          <w:sz w:val="20"/>
          <w:szCs w:val="20"/>
          <w:lang w:val="en-GB"/>
        </w:rPr>
        <w:t xml:space="preserve"> Daud, W. R. W. (2010)</w:t>
      </w:r>
      <w:r>
        <w:rPr>
          <w:rFonts w:asciiTheme="majorBidi" w:hAnsiTheme="majorBidi" w:cstheme="majorBidi"/>
          <w:sz w:val="20"/>
          <w:szCs w:val="20"/>
          <w:lang w:val="en-GB"/>
        </w:rPr>
        <w:t xml:space="preserve">. </w:t>
      </w:r>
      <w:r w:rsidRPr="001A6D12">
        <w:rPr>
          <w:rFonts w:asciiTheme="majorBidi" w:hAnsiTheme="majorBidi" w:cstheme="majorBidi"/>
          <w:sz w:val="20"/>
          <w:szCs w:val="20"/>
          <w:lang w:val="en-GB"/>
        </w:rPr>
        <w:t xml:space="preserve">Overview of hybrid membranes for direct methanol fuel cell applications. </w:t>
      </w:r>
      <w:r w:rsidRPr="001A6D12">
        <w:rPr>
          <w:rFonts w:asciiTheme="majorBidi" w:hAnsiTheme="majorBidi" w:cstheme="majorBidi"/>
          <w:i/>
          <w:iCs/>
          <w:sz w:val="20"/>
          <w:szCs w:val="20"/>
          <w:lang w:val="en-GB"/>
        </w:rPr>
        <w:t>International Journal of Hydrogen Energy</w:t>
      </w:r>
      <w:bookmarkEnd w:id="8"/>
      <w:r w:rsidRPr="001A6D12">
        <w:rPr>
          <w:rFonts w:asciiTheme="majorBidi" w:hAnsiTheme="majorBidi" w:cstheme="majorBidi"/>
          <w:i/>
          <w:iCs/>
          <w:sz w:val="20"/>
          <w:szCs w:val="20"/>
          <w:lang w:val="en-GB"/>
        </w:rPr>
        <w:t>,</w:t>
      </w:r>
      <w:r w:rsidRPr="001A6D12">
        <w:rPr>
          <w:rFonts w:asciiTheme="majorBidi" w:hAnsiTheme="majorBidi" w:cstheme="majorBidi"/>
          <w:sz w:val="20"/>
          <w:szCs w:val="20"/>
          <w:lang w:val="en-GB"/>
        </w:rPr>
        <w:t xml:space="preserve"> 35: 2160</w:t>
      </w:r>
      <w:r>
        <w:rPr>
          <w:rFonts w:asciiTheme="majorBidi" w:hAnsiTheme="majorBidi" w:cstheme="majorBidi"/>
          <w:sz w:val="20"/>
          <w:szCs w:val="20"/>
          <w:lang w:val="en-GB"/>
        </w:rPr>
        <w:t xml:space="preserve"> – </w:t>
      </w:r>
      <w:r w:rsidRPr="001A6D12">
        <w:rPr>
          <w:rFonts w:asciiTheme="majorBidi" w:hAnsiTheme="majorBidi" w:cstheme="majorBidi"/>
          <w:sz w:val="20"/>
          <w:szCs w:val="20"/>
          <w:lang w:val="en-GB"/>
        </w:rPr>
        <w:t>2175.</w:t>
      </w:r>
      <w:bookmarkStart w:id="9" w:name="_ENREF_32"/>
      <w:bookmarkEnd w:id="7"/>
    </w:p>
    <w:bookmarkEnd w:id="9"/>
    <w:p w:rsidR="009B4313" w:rsidRPr="00E52B6D" w:rsidRDefault="009B4313" w:rsidP="009B4313">
      <w:pPr>
        <w:spacing w:after="0" w:line="240" w:lineRule="auto"/>
        <w:jc w:val="both"/>
        <w:rPr>
          <w:rFonts w:asciiTheme="majorBidi" w:hAnsiTheme="majorBidi" w:cstheme="majorBidi"/>
          <w:sz w:val="20"/>
          <w:szCs w:val="20"/>
          <w:lang w:val="en-GB"/>
        </w:rPr>
      </w:pPr>
    </w:p>
    <w:p w:rsidR="009B4313" w:rsidRPr="009B4313" w:rsidRDefault="009B4313" w:rsidP="009B4313">
      <w:pPr>
        <w:spacing w:after="0" w:line="240" w:lineRule="auto"/>
        <w:jc w:val="both"/>
        <w:rPr>
          <w:rFonts w:ascii="Times New Roman" w:hAnsi="Times New Roman"/>
          <w:noProof/>
          <w:lang w:bidi="ar-SA"/>
        </w:rPr>
      </w:pPr>
      <w:r w:rsidRPr="00E52B6D">
        <w:rPr>
          <w:rFonts w:asciiTheme="majorBidi" w:hAnsiTheme="majorBidi" w:cstheme="majorBidi"/>
          <w:sz w:val="20"/>
          <w:szCs w:val="20"/>
          <w:lang w:val="en-GB"/>
        </w:rPr>
        <w:fldChar w:fldCharType="end"/>
      </w:r>
    </w:p>
    <w:sectPr w:rsidR="009B4313" w:rsidRPr="009B4313" w:rsidSect="009B431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D5716"/>
    <w:multiLevelType w:val="hybridMultilevel"/>
    <w:tmpl w:val="4B98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13"/>
    <w:rsid w:val="000F34F9"/>
    <w:rsid w:val="009B4313"/>
    <w:rsid w:val="00BA1C28"/>
    <w:rsid w:val="00CD0EDD"/>
    <w:rsid w:val="00D0718B"/>
    <w:rsid w:val="00D40B1F"/>
    <w:rsid w:val="00E470F7"/>
    <w:rsid w:val="00FB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1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3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1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2016-07-19T01:29:00Z</dcterms:created>
  <dcterms:modified xsi:type="dcterms:W3CDTF">2016-08-05T02:03:00Z</dcterms:modified>
</cp:coreProperties>
</file>