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E1" w:rsidRDefault="008F35E1" w:rsidP="008F35E1">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20 No 4 (2016): 799 - 805</w:t>
      </w:r>
    </w:p>
    <w:p w:rsidR="008F35E1" w:rsidRDefault="008F35E1" w:rsidP="008F35E1">
      <w:pPr>
        <w:spacing w:after="0" w:line="240" w:lineRule="auto"/>
        <w:rPr>
          <w:rFonts w:ascii="Times New Roman" w:hAnsi="Times New Roman"/>
          <w:bCs/>
          <w:sz w:val="24"/>
          <w:szCs w:val="24"/>
        </w:rPr>
      </w:pPr>
    </w:p>
    <w:p w:rsidR="008F35E1" w:rsidRDefault="008F35E1" w:rsidP="008F35E1">
      <w:pPr>
        <w:spacing w:after="0" w:line="240" w:lineRule="auto"/>
        <w:rPr>
          <w:rFonts w:ascii="Times New Roman" w:hAnsi="Times New Roman"/>
          <w:bCs/>
          <w:sz w:val="24"/>
          <w:szCs w:val="24"/>
        </w:rPr>
      </w:pPr>
    </w:p>
    <w:p w:rsidR="008F35E1" w:rsidRPr="008F35E1" w:rsidRDefault="008F35E1" w:rsidP="008F35E1">
      <w:pPr>
        <w:spacing w:after="0" w:line="240" w:lineRule="auto"/>
        <w:rPr>
          <w:rFonts w:ascii="Times New Roman" w:hAnsi="Times New Roman"/>
          <w:bCs/>
          <w:sz w:val="24"/>
          <w:szCs w:val="24"/>
        </w:rPr>
      </w:pPr>
    </w:p>
    <w:p w:rsidR="008F35E1" w:rsidRPr="00492480" w:rsidRDefault="008F35E1" w:rsidP="008F35E1">
      <w:pPr>
        <w:spacing w:after="0" w:line="240" w:lineRule="auto"/>
        <w:jc w:val="center"/>
        <w:rPr>
          <w:rFonts w:ascii="Times New Roman" w:hAnsi="Times New Roman"/>
          <w:bCs/>
          <w:sz w:val="28"/>
          <w:szCs w:val="28"/>
        </w:rPr>
      </w:pPr>
      <w:r w:rsidRPr="00492480">
        <w:rPr>
          <w:rFonts w:ascii="Times New Roman" w:hAnsi="Times New Roman"/>
          <w:bCs/>
          <w:sz w:val="28"/>
          <w:szCs w:val="28"/>
        </w:rPr>
        <w:t>ISOLATION AND PURIFICATION OF LYSOZ</w:t>
      </w:r>
      <w:r w:rsidR="00E27778">
        <w:rPr>
          <w:rFonts w:ascii="Times New Roman" w:hAnsi="Times New Roman"/>
          <w:bCs/>
          <w:sz w:val="28"/>
          <w:szCs w:val="28"/>
        </w:rPr>
        <w:t xml:space="preserve">YME FROM ALBUMIN: EFFECT OF ALBUMIN </w:t>
      </w:r>
      <w:r w:rsidRPr="00492480">
        <w:rPr>
          <w:rFonts w:ascii="Times New Roman" w:hAnsi="Times New Roman"/>
          <w:bCs/>
          <w:sz w:val="28"/>
          <w:szCs w:val="28"/>
        </w:rPr>
        <w:t>CONCENTRATION, pH AND IONIC STRENGTH OF BUFFER SOLUTION</w:t>
      </w:r>
    </w:p>
    <w:p w:rsidR="008F35E1" w:rsidRPr="00F447A7" w:rsidRDefault="008F35E1" w:rsidP="008F35E1">
      <w:pPr>
        <w:spacing w:after="0" w:line="240" w:lineRule="auto"/>
        <w:jc w:val="center"/>
        <w:rPr>
          <w:rFonts w:ascii="Times New Roman" w:hAnsi="Times New Roman"/>
          <w:noProof/>
          <w:sz w:val="24"/>
          <w:szCs w:val="24"/>
          <w:lang w:bidi="ar-SA"/>
        </w:rPr>
      </w:pPr>
    </w:p>
    <w:p w:rsidR="008F35E1" w:rsidRPr="00492480" w:rsidRDefault="008F35E1" w:rsidP="008F35E1">
      <w:pPr>
        <w:spacing w:after="0" w:line="240" w:lineRule="auto"/>
        <w:jc w:val="center"/>
        <w:rPr>
          <w:rFonts w:ascii="Times New Roman" w:hAnsi="Times New Roman"/>
          <w:bCs/>
          <w:sz w:val="24"/>
          <w:szCs w:val="24"/>
        </w:rPr>
      </w:pPr>
      <w:r w:rsidRPr="00492480">
        <w:rPr>
          <w:rFonts w:ascii="Times New Roman" w:hAnsi="Times New Roman"/>
          <w:bCs/>
          <w:sz w:val="24"/>
          <w:szCs w:val="24"/>
        </w:rPr>
        <w:t>(Pemisahan dan Penulenan Lisozim dari Albumin: Kesan Kepekatan Albumin,</w:t>
      </w:r>
      <w:r>
        <w:rPr>
          <w:rFonts w:ascii="Times New Roman" w:hAnsi="Times New Roman"/>
          <w:bCs/>
          <w:sz w:val="24"/>
          <w:szCs w:val="24"/>
        </w:rPr>
        <w:t xml:space="preserve"> </w:t>
      </w:r>
      <w:r w:rsidRPr="00492480">
        <w:rPr>
          <w:rFonts w:ascii="Times New Roman" w:hAnsi="Times New Roman"/>
          <w:bCs/>
          <w:sz w:val="24"/>
          <w:szCs w:val="24"/>
        </w:rPr>
        <w:t xml:space="preserve">pH dan Kekuatan Ionik Larutan Penimbal) </w:t>
      </w:r>
    </w:p>
    <w:p w:rsidR="008F35E1" w:rsidRPr="00F447A7" w:rsidRDefault="008F35E1" w:rsidP="008F35E1">
      <w:pPr>
        <w:spacing w:after="0" w:line="240" w:lineRule="auto"/>
        <w:jc w:val="center"/>
        <w:rPr>
          <w:rFonts w:ascii="Times New Roman" w:hAnsi="Times New Roman"/>
          <w:noProof/>
          <w:sz w:val="20"/>
          <w:szCs w:val="20"/>
          <w:lang w:bidi="ar-SA"/>
        </w:rPr>
      </w:pPr>
    </w:p>
    <w:p w:rsidR="008F35E1" w:rsidRPr="00492480" w:rsidRDefault="008F35E1" w:rsidP="008F35E1">
      <w:pPr>
        <w:spacing w:after="0" w:line="240" w:lineRule="auto"/>
        <w:jc w:val="center"/>
        <w:rPr>
          <w:rFonts w:ascii="Times New Roman" w:hAnsi="Times New Roman"/>
          <w:bCs/>
          <w:sz w:val="20"/>
          <w:szCs w:val="20"/>
        </w:rPr>
      </w:pPr>
      <w:r w:rsidRPr="00492480">
        <w:rPr>
          <w:rFonts w:ascii="Times New Roman" w:hAnsi="Times New Roman"/>
          <w:bCs/>
          <w:sz w:val="20"/>
          <w:szCs w:val="20"/>
        </w:rPr>
        <w:t>Amirah Hamzah</w:t>
      </w:r>
      <w:r w:rsidRPr="00492480">
        <w:rPr>
          <w:rFonts w:ascii="Times New Roman" w:hAnsi="Times New Roman"/>
          <w:bCs/>
          <w:sz w:val="20"/>
          <w:szCs w:val="20"/>
          <w:vertAlign w:val="superscript"/>
        </w:rPr>
        <w:t>1</w:t>
      </w:r>
      <w:r w:rsidRPr="00492480">
        <w:rPr>
          <w:rFonts w:ascii="Times New Roman" w:hAnsi="Times New Roman"/>
          <w:bCs/>
          <w:sz w:val="20"/>
          <w:szCs w:val="20"/>
        </w:rPr>
        <w:t>, Sofiah Hamzah</w:t>
      </w:r>
      <w:r w:rsidRPr="00492480">
        <w:rPr>
          <w:rFonts w:ascii="Times New Roman" w:hAnsi="Times New Roman"/>
          <w:bCs/>
          <w:sz w:val="20"/>
          <w:szCs w:val="20"/>
          <w:vertAlign w:val="superscript"/>
        </w:rPr>
        <w:t>1</w:t>
      </w:r>
      <w:r w:rsidRPr="00492480">
        <w:rPr>
          <w:rFonts w:ascii="Times New Roman" w:hAnsi="Times New Roman"/>
          <w:bCs/>
          <w:sz w:val="20"/>
          <w:szCs w:val="20"/>
        </w:rPr>
        <w:t>*, Fatin Mohd Nasir</w:t>
      </w:r>
      <w:r w:rsidRPr="00492480">
        <w:rPr>
          <w:rFonts w:ascii="Times New Roman" w:hAnsi="Times New Roman"/>
          <w:bCs/>
          <w:sz w:val="20"/>
          <w:szCs w:val="20"/>
          <w:vertAlign w:val="superscript"/>
        </w:rPr>
        <w:t>1</w:t>
      </w:r>
      <w:r w:rsidRPr="00492480">
        <w:rPr>
          <w:rFonts w:ascii="Times New Roman" w:hAnsi="Times New Roman"/>
          <w:bCs/>
          <w:sz w:val="20"/>
          <w:szCs w:val="20"/>
        </w:rPr>
        <w:t>, and Marinah Mohd Ariffin</w:t>
      </w:r>
      <w:r w:rsidRPr="00492480">
        <w:rPr>
          <w:rFonts w:ascii="Times New Roman" w:hAnsi="Times New Roman"/>
          <w:bCs/>
          <w:sz w:val="20"/>
          <w:szCs w:val="20"/>
          <w:vertAlign w:val="superscript"/>
        </w:rPr>
        <w:t>2</w:t>
      </w:r>
    </w:p>
    <w:p w:rsidR="008F35E1" w:rsidRPr="008F35E1" w:rsidRDefault="008F35E1" w:rsidP="008F35E1">
      <w:pPr>
        <w:spacing w:after="0" w:line="240" w:lineRule="auto"/>
        <w:jc w:val="center"/>
        <w:rPr>
          <w:rFonts w:ascii="Times New Roman" w:hAnsi="Times New Roman"/>
          <w:noProof/>
          <w:sz w:val="20"/>
          <w:szCs w:val="20"/>
          <w:lang w:bidi="ar-SA"/>
        </w:rPr>
      </w:pPr>
    </w:p>
    <w:p w:rsidR="008F35E1" w:rsidRPr="008F35E1" w:rsidRDefault="008F35E1" w:rsidP="008F35E1">
      <w:pPr>
        <w:autoSpaceDE w:val="0"/>
        <w:autoSpaceDN w:val="0"/>
        <w:adjustRightInd w:val="0"/>
        <w:spacing w:after="0" w:line="240" w:lineRule="auto"/>
        <w:jc w:val="center"/>
        <w:rPr>
          <w:rFonts w:ascii="Times New Roman" w:hAnsi="Times New Roman"/>
          <w:i/>
          <w:iCs/>
          <w:sz w:val="20"/>
          <w:szCs w:val="20"/>
          <w:lang w:val="en" w:eastAsia="ja-JP"/>
        </w:rPr>
      </w:pPr>
      <w:r w:rsidRPr="008F35E1">
        <w:rPr>
          <w:rFonts w:ascii="Times New Roman" w:hAnsi="Times New Roman"/>
          <w:i/>
          <w:iCs/>
          <w:sz w:val="20"/>
          <w:szCs w:val="20"/>
          <w:vertAlign w:val="superscript"/>
          <w:lang w:val="en" w:eastAsia="ja-JP"/>
        </w:rPr>
        <w:t>1</w:t>
      </w:r>
      <w:r w:rsidRPr="008F35E1">
        <w:rPr>
          <w:rFonts w:ascii="Times New Roman" w:hAnsi="Times New Roman"/>
          <w:i/>
          <w:iCs/>
          <w:sz w:val="20"/>
          <w:szCs w:val="20"/>
          <w:lang w:val="en" w:eastAsia="ja-JP"/>
        </w:rPr>
        <w:t>School of Ocean Engineering</w:t>
      </w:r>
    </w:p>
    <w:p w:rsidR="008F35E1" w:rsidRPr="008F35E1" w:rsidRDefault="008F35E1" w:rsidP="008F35E1">
      <w:pPr>
        <w:autoSpaceDE w:val="0"/>
        <w:autoSpaceDN w:val="0"/>
        <w:adjustRightInd w:val="0"/>
        <w:spacing w:after="0" w:line="240" w:lineRule="auto"/>
        <w:jc w:val="center"/>
        <w:rPr>
          <w:rFonts w:ascii="Times New Roman" w:hAnsi="Times New Roman"/>
          <w:i/>
          <w:iCs/>
          <w:sz w:val="20"/>
          <w:szCs w:val="20"/>
          <w:lang w:val="en" w:eastAsia="ja-JP"/>
        </w:rPr>
      </w:pPr>
      <w:r w:rsidRPr="008F35E1">
        <w:rPr>
          <w:rFonts w:ascii="Times New Roman" w:hAnsi="Times New Roman"/>
          <w:i/>
          <w:iCs/>
          <w:sz w:val="20"/>
          <w:szCs w:val="20"/>
          <w:vertAlign w:val="superscript"/>
          <w:lang w:val="en" w:eastAsia="ja-JP"/>
        </w:rPr>
        <w:t>2</w:t>
      </w:r>
      <w:r w:rsidRPr="008F35E1">
        <w:rPr>
          <w:rFonts w:ascii="Times New Roman" w:hAnsi="Times New Roman"/>
          <w:i/>
          <w:iCs/>
          <w:sz w:val="20"/>
          <w:szCs w:val="20"/>
          <w:lang w:val="en" w:eastAsia="ja-JP"/>
        </w:rPr>
        <w:t>School of Marine Science and Environment</w:t>
      </w:r>
    </w:p>
    <w:p w:rsidR="008F35E1" w:rsidRPr="008F35E1" w:rsidRDefault="008F35E1" w:rsidP="008F35E1">
      <w:pPr>
        <w:autoSpaceDE w:val="0"/>
        <w:autoSpaceDN w:val="0"/>
        <w:adjustRightInd w:val="0"/>
        <w:spacing w:after="0" w:line="240" w:lineRule="auto"/>
        <w:jc w:val="center"/>
        <w:rPr>
          <w:rFonts w:ascii="Times New Roman" w:hAnsi="Times New Roman"/>
          <w:i/>
          <w:iCs/>
          <w:sz w:val="20"/>
          <w:szCs w:val="20"/>
          <w:lang w:val="en" w:eastAsia="ja-JP"/>
        </w:rPr>
      </w:pPr>
      <w:r w:rsidRPr="008F35E1">
        <w:rPr>
          <w:rFonts w:ascii="Times New Roman" w:hAnsi="Times New Roman"/>
          <w:i/>
          <w:iCs/>
          <w:sz w:val="20"/>
          <w:szCs w:val="20"/>
          <w:lang w:val="en" w:eastAsia="ja-JP"/>
        </w:rPr>
        <w:t>Universiti Malaysia Terengganu, 21030 Kuala Terengganu, Terengganu, Malaysia</w:t>
      </w:r>
    </w:p>
    <w:p w:rsidR="008F35E1" w:rsidRPr="008F35E1" w:rsidRDefault="008F35E1" w:rsidP="008F35E1">
      <w:pPr>
        <w:spacing w:after="0" w:line="240" w:lineRule="auto"/>
        <w:jc w:val="center"/>
        <w:rPr>
          <w:rFonts w:ascii="Times New Roman" w:hAnsi="Times New Roman"/>
          <w:noProof/>
          <w:sz w:val="20"/>
          <w:szCs w:val="20"/>
          <w:lang w:bidi="ar-SA"/>
        </w:rPr>
      </w:pPr>
    </w:p>
    <w:p w:rsidR="008F35E1" w:rsidRPr="008F35E1" w:rsidRDefault="008F35E1" w:rsidP="008F35E1">
      <w:pPr>
        <w:spacing w:after="0" w:line="240" w:lineRule="auto"/>
        <w:jc w:val="center"/>
        <w:rPr>
          <w:rFonts w:ascii="Times New Roman" w:hAnsi="Times New Roman"/>
          <w:i/>
          <w:noProof/>
          <w:sz w:val="20"/>
          <w:szCs w:val="20"/>
          <w:lang w:bidi="ar-SA"/>
        </w:rPr>
      </w:pPr>
      <w:r w:rsidRPr="008F35E1">
        <w:rPr>
          <w:rFonts w:ascii="Times New Roman" w:hAnsi="Times New Roman"/>
          <w:i/>
          <w:noProof/>
          <w:sz w:val="20"/>
          <w:szCs w:val="20"/>
          <w:lang w:bidi="ar-SA"/>
        </w:rPr>
        <w:t xml:space="preserve">*Corresponding author: </w:t>
      </w:r>
      <w:r w:rsidRPr="008F35E1">
        <w:rPr>
          <w:rFonts w:ascii="Times New Roman" w:hAnsi="Times New Roman"/>
          <w:i/>
          <w:iCs/>
          <w:sz w:val="20"/>
          <w:szCs w:val="20"/>
          <w:lang w:val="en" w:eastAsia="ja-JP"/>
        </w:rPr>
        <w:t>sofiah@umt.edu.my</w:t>
      </w:r>
    </w:p>
    <w:p w:rsidR="008F35E1" w:rsidRPr="008F35E1" w:rsidRDefault="008F35E1" w:rsidP="008F35E1">
      <w:pPr>
        <w:spacing w:after="0" w:line="240" w:lineRule="auto"/>
        <w:jc w:val="center"/>
        <w:rPr>
          <w:rFonts w:ascii="Times New Roman" w:hAnsi="Times New Roman"/>
          <w:noProof/>
          <w:sz w:val="20"/>
          <w:szCs w:val="20"/>
          <w:lang w:bidi="ar-SA"/>
        </w:rPr>
      </w:pPr>
    </w:p>
    <w:p w:rsidR="008F35E1" w:rsidRPr="008F35E1" w:rsidRDefault="008F35E1" w:rsidP="008F35E1">
      <w:pPr>
        <w:spacing w:after="0" w:line="240" w:lineRule="auto"/>
        <w:jc w:val="center"/>
        <w:rPr>
          <w:rFonts w:ascii="Times New Roman" w:hAnsi="Times New Roman"/>
          <w:noProof/>
          <w:sz w:val="20"/>
          <w:szCs w:val="20"/>
          <w:lang w:bidi="ar-SA"/>
        </w:rPr>
      </w:pPr>
    </w:p>
    <w:p w:rsidR="008F35E1" w:rsidRPr="008F35E1" w:rsidRDefault="008F35E1" w:rsidP="008F35E1">
      <w:pPr>
        <w:spacing w:after="0" w:line="240" w:lineRule="auto"/>
        <w:jc w:val="center"/>
        <w:rPr>
          <w:rFonts w:ascii="Times New Roman" w:hAnsi="Times New Roman"/>
          <w:noProof/>
          <w:sz w:val="20"/>
          <w:szCs w:val="20"/>
          <w:lang w:bidi="ar-SA"/>
        </w:rPr>
      </w:pPr>
      <w:r w:rsidRPr="008F35E1">
        <w:rPr>
          <w:rFonts w:ascii="Times New Roman" w:hAnsi="Times New Roman"/>
          <w:noProof/>
          <w:sz w:val="20"/>
          <w:szCs w:val="20"/>
          <w:lang w:bidi="ar-SA"/>
        </w:rPr>
        <w:t xml:space="preserve">Received: </w:t>
      </w:r>
      <w:r w:rsidR="00620BF3">
        <w:rPr>
          <w:rFonts w:ascii="Times New Roman" w:hAnsi="Times New Roman"/>
          <w:noProof/>
          <w:sz w:val="20"/>
          <w:szCs w:val="20"/>
          <w:lang w:bidi="ar-SA"/>
        </w:rPr>
        <w:t>24 February 2015</w:t>
      </w:r>
      <w:r w:rsidRPr="008F35E1">
        <w:rPr>
          <w:rFonts w:ascii="Times New Roman" w:hAnsi="Times New Roman"/>
          <w:noProof/>
          <w:sz w:val="20"/>
          <w:szCs w:val="20"/>
          <w:lang w:bidi="ar-SA"/>
        </w:rPr>
        <w:t xml:space="preserve">; Accepted: </w:t>
      </w:r>
      <w:r w:rsidR="00620BF3">
        <w:rPr>
          <w:rFonts w:ascii="Times New Roman" w:hAnsi="Times New Roman"/>
          <w:noProof/>
          <w:sz w:val="20"/>
          <w:szCs w:val="20"/>
          <w:lang w:bidi="ar-SA"/>
        </w:rPr>
        <w:t>27 October 2015</w:t>
      </w:r>
      <w:bookmarkStart w:id="0" w:name="_GoBack"/>
      <w:bookmarkEnd w:id="0"/>
    </w:p>
    <w:p w:rsidR="008F35E1" w:rsidRPr="008F35E1" w:rsidRDefault="008F35E1" w:rsidP="008F35E1">
      <w:pPr>
        <w:spacing w:after="0" w:line="240" w:lineRule="auto"/>
        <w:jc w:val="center"/>
        <w:rPr>
          <w:rFonts w:ascii="Times New Roman" w:hAnsi="Times New Roman"/>
          <w:noProof/>
          <w:sz w:val="20"/>
          <w:szCs w:val="20"/>
          <w:lang w:bidi="ar-SA"/>
        </w:rPr>
      </w:pPr>
    </w:p>
    <w:p w:rsidR="008F35E1" w:rsidRPr="008F35E1" w:rsidRDefault="008F35E1" w:rsidP="008F35E1">
      <w:pPr>
        <w:spacing w:after="0" w:line="240" w:lineRule="auto"/>
        <w:jc w:val="center"/>
        <w:rPr>
          <w:rFonts w:ascii="Times New Roman" w:hAnsi="Times New Roman"/>
          <w:noProof/>
          <w:sz w:val="20"/>
          <w:szCs w:val="20"/>
          <w:lang w:bidi="ar-SA"/>
        </w:rPr>
      </w:pPr>
    </w:p>
    <w:p w:rsidR="008F35E1" w:rsidRPr="008F35E1" w:rsidRDefault="008F35E1" w:rsidP="008F35E1">
      <w:pPr>
        <w:spacing w:after="0" w:line="240" w:lineRule="auto"/>
        <w:jc w:val="center"/>
        <w:rPr>
          <w:rFonts w:ascii="Times New Roman" w:hAnsi="Times New Roman"/>
          <w:b/>
          <w:noProof/>
          <w:sz w:val="20"/>
          <w:szCs w:val="20"/>
          <w:lang w:bidi="ar-SA"/>
        </w:rPr>
      </w:pPr>
      <w:r w:rsidRPr="008F35E1">
        <w:rPr>
          <w:rFonts w:ascii="Times New Roman" w:hAnsi="Times New Roman"/>
          <w:b/>
          <w:noProof/>
          <w:sz w:val="20"/>
          <w:szCs w:val="20"/>
          <w:lang w:bidi="ar-SA"/>
        </w:rPr>
        <w:t>Abstract</w:t>
      </w:r>
    </w:p>
    <w:p w:rsidR="008F35E1" w:rsidRPr="008F35E1" w:rsidRDefault="008F35E1" w:rsidP="008F35E1">
      <w:pPr>
        <w:autoSpaceDE w:val="0"/>
        <w:autoSpaceDN w:val="0"/>
        <w:adjustRightInd w:val="0"/>
        <w:spacing w:after="0" w:line="240" w:lineRule="auto"/>
        <w:jc w:val="both"/>
        <w:rPr>
          <w:rFonts w:ascii="Times New Roman" w:eastAsia="SimSun" w:hAnsi="Times New Roman"/>
          <w:kern w:val="2"/>
          <w:sz w:val="20"/>
          <w:szCs w:val="20"/>
          <w:lang w:eastAsia="zh-CN"/>
        </w:rPr>
      </w:pPr>
      <w:r w:rsidRPr="008F35E1">
        <w:rPr>
          <w:rFonts w:ascii="Times New Roman" w:hAnsi="Times New Roman"/>
          <w:sz w:val="20"/>
          <w:szCs w:val="20"/>
        </w:rPr>
        <w:t xml:space="preserve">The low content of lysozyme in albumin makes its purification process becomes complicated and challenge either in lab or industrial scale system. </w:t>
      </w:r>
      <w:r w:rsidRPr="008F35E1">
        <w:rPr>
          <w:rFonts w:ascii="Times New Roman" w:eastAsia="SimSun" w:hAnsi="Times New Roman"/>
          <w:kern w:val="2"/>
          <w:sz w:val="20"/>
          <w:szCs w:val="20"/>
          <w:lang w:eastAsia="zh-CN"/>
        </w:rPr>
        <w:t xml:space="preserve">This study aimed to investigate the parameters influencing the purification performance lysozyme from chicken egg white namely initial concentration of albumin, pH and ionic strength of buffer solution. </w:t>
      </w:r>
      <w:r w:rsidRPr="008F35E1">
        <w:rPr>
          <w:rFonts w:ascii="Times New Roman" w:eastAsia="SimSun" w:hAnsi="Times New Roman"/>
          <w:color w:val="000000"/>
          <w:kern w:val="2"/>
          <w:sz w:val="20"/>
          <w:szCs w:val="20"/>
          <w:lang w:eastAsia="zh-CN"/>
        </w:rPr>
        <w:t>Immobilized metal affinity chromatography (IMAC) beads were prepared using chitosan-coated silica beads which then crosslinked with glutaraldehyde (GTA) and reacted with metal ion copper (Cu) for metal ion immobilization to be used as purification tool</w:t>
      </w:r>
      <w:r w:rsidRPr="008F35E1">
        <w:rPr>
          <w:rFonts w:ascii="Times New Roman" w:eastAsia="SimSun" w:hAnsi="Times New Roman"/>
          <w:kern w:val="2"/>
          <w:sz w:val="20"/>
          <w:szCs w:val="20"/>
          <w:lang w:eastAsia="zh-CN"/>
        </w:rPr>
        <w:t>s. The prepared beads were characterized in term of morphology and structure using scanning electron microscope (SEM). Column chromatographic has been utilized for evaluation performance of IMAC for lysozyme separation. Optimum recovery obtained using 20 mg/ml CEW concentration at pH 7, with 0.05 M ionic strength. The finding of this study exhibited a good pathway to design an affinity system for lysozyme purification either from chicken egg white or other sources in the future.</w:t>
      </w:r>
    </w:p>
    <w:p w:rsidR="008F35E1" w:rsidRPr="008F35E1" w:rsidRDefault="008F35E1" w:rsidP="008F35E1">
      <w:pPr>
        <w:autoSpaceDE w:val="0"/>
        <w:autoSpaceDN w:val="0"/>
        <w:adjustRightInd w:val="0"/>
        <w:spacing w:after="0" w:line="240" w:lineRule="auto"/>
        <w:jc w:val="both"/>
        <w:rPr>
          <w:rFonts w:ascii="Times New Roman" w:hAnsi="Times New Roman"/>
          <w:iCs/>
          <w:sz w:val="20"/>
          <w:szCs w:val="20"/>
        </w:rPr>
      </w:pPr>
    </w:p>
    <w:p w:rsidR="008F35E1" w:rsidRPr="008F35E1" w:rsidRDefault="008F35E1" w:rsidP="008F35E1">
      <w:pPr>
        <w:spacing w:after="0" w:line="240" w:lineRule="auto"/>
        <w:jc w:val="both"/>
        <w:rPr>
          <w:rFonts w:ascii="Times New Roman" w:hAnsi="Times New Roman"/>
          <w:sz w:val="20"/>
          <w:szCs w:val="20"/>
        </w:rPr>
      </w:pPr>
      <w:r w:rsidRPr="008F35E1">
        <w:rPr>
          <w:rFonts w:ascii="Times New Roman" w:hAnsi="Times New Roman"/>
          <w:b/>
          <w:sz w:val="20"/>
          <w:szCs w:val="20"/>
        </w:rPr>
        <w:t xml:space="preserve">Keywords: </w:t>
      </w:r>
      <w:r w:rsidRPr="008F35E1">
        <w:rPr>
          <w:rFonts w:ascii="Times New Roman" w:hAnsi="Times New Roman"/>
          <w:iCs/>
          <w:sz w:val="20"/>
          <w:szCs w:val="20"/>
        </w:rPr>
        <w:t xml:space="preserve">lysozyme, </w:t>
      </w:r>
      <w:r w:rsidRPr="008F35E1">
        <w:rPr>
          <w:rFonts w:ascii="Times New Roman" w:hAnsi="Times New Roman"/>
          <w:noProof/>
          <w:sz w:val="20"/>
          <w:szCs w:val="20"/>
        </w:rPr>
        <w:t>chicken egg white</w:t>
      </w:r>
      <w:r w:rsidRPr="008F35E1">
        <w:rPr>
          <w:rFonts w:ascii="Times New Roman" w:hAnsi="Times New Roman"/>
          <w:iCs/>
          <w:sz w:val="20"/>
          <w:szCs w:val="20"/>
        </w:rPr>
        <w:t xml:space="preserve">, purification, pH, ionic strength, </w:t>
      </w:r>
      <w:r w:rsidRPr="008F35E1">
        <w:rPr>
          <w:rFonts w:ascii="Times New Roman" w:hAnsi="Times New Roman"/>
          <w:noProof/>
          <w:sz w:val="20"/>
          <w:szCs w:val="20"/>
        </w:rPr>
        <w:t>affinity chromatography</w:t>
      </w:r>
    </w:p>
    <w:p w:rsidR="008F35E1" w:rsidRPr="008F35E1" w:rsidRDefault="008F35E1" w:rsidP="008F35E1">
      <w:pPr>
        <w:spacing w:after="0" w:line="240" w:lineRule="auto"/>
        <w:jc w:val="center"/>
        <w:rPr>
          <w:rFonts w:ascii="Times New Roman" w:hAnsi="Times New Roman"/>
          <w:b/>
          <w:noProof/>
          <w:sz w:val="20"/>
          <w:szCs w:val="20"/>
          <w:lang w:bidi="ar-SA"/>
        </w:rPr>
      </w:pPr>
    </w:p>
    <w:p w:rsidR="008F35E1" w:rsidRPr="008F35E1" w:rsidRDefault="008F35E1" w:rsidP="008F35E1">
      <w:pPr>
        <w:spacing w:after="0" w:line="240" w:lineRule="auto"/>
        <w:jc w:val="center"/>
        <w:rPr>
          <w:rFonts w:ascii="Times New Roman" w:hAnsi="Times New Roman"/>
          <w:b/>
          <w:noProof/>
          <w:sz w:val="20"/>
          <w:szCs w:val="20"/>
          <w:lang w:bidi="ar-SA"/>
        </w:rPr>
      </w:pPr>
      <w:r w:rsidRPr="008F35E1">
        <w:rPr>
          <w:rFonts w:ascii="Times New Roman" w:hAnsi="Times New Roman"/>
          <w:b/>
          <w:noProof/>
          <w:sz w:val="20"/>
          <w:szCs w:val="20"/>
          <w:lang w:bidi="ar-SA"/>
        </w:rPr>
        <w:t>Abstrak</w:t>
      </w:r>
    </w:p>
    <w:p w:rsidR="008F35E1" w:rsidRPr="008F35E1" w:rsidRDefault="008F35E1" w:rsidP="008F35E1">
      <w:pPr>
        <w:spacing w:after="0" w:line="240" w:lineRule="auto"/>
        <w:jc w:val="both"/>
        <w:rPr>
          <w:rFonts w:ascii="Times New Roman" w:hAnsi="Times New Roman"/>
          <w:color w:val="000000"/>
          <w:sz w:val="20"/>
          <w:szCs w:val="20"/>
        </w:rPr>
      </w:pPr>
      <w:r w:rsidRPr="008F35E1">
        <w:rPr>
          <w:rFonts w:ascii="Times New Roman" w:hAnsi="Times New Roman"/>
          <w:color w:val="000000"/>
          <w:sz w:val="20"/>
          <w:szCs w:val="20"/>
        </w:rPr>
        <w:t>Kandungan lisozim yang rendah di dalam albumin membuatkan proses penulenan menjadi semakin rumit dan mencabar sama ada sistem di makmal atau industri. Kajian ini bertujuan untuk mengoptimumkan parameter yang mempengaruhi prestasi penulenan lisozim dari albumin iaitu kepekatan awal albumin, pH dan kekuatan ionik larutan penimbal. Kromatografi affiniti logam pegun telah disediakan dengan menggunakan silika yang bersalut kitosan yang kemudiannya diaktifkan menggunakan glutaraldehid</w:t>
      </w:r>
      <w:r w:rsidRPr="008F35E1">
        <w:rPr>
          <w:rFonts w:ascii="Times New Roman" w:hAnsi="Times New Roman"/>
          <w:i/>
          <w:color w:val="000000"/>
          <w:sz w:val="20"/>
          <w:szCs w:val="20"/>
        </w:rPr>
        <w:t xml:space="preserve"> </w:t>
      </w:r>
      <w:r w:rsidRPr="008F35E1">
        <w:rPr>
          <w:rFonts w:ascii="Times New Roman" w:hAnsi="Times New Roman"/>
          <w:color w:val="000000"/>
          <w:sz w:val="20"/>
          <w:szCs w:val="20"/>
        </w:rPr>
        <w:t>(GTA) serta bertindak balas dengan ion logam kuprum bagi pemegunan ion logam (kuprum) untuk digunakan sebagai alat penulenan. Pencirian silika telah dilakukan dari segi morfologi dan struktur dengan menggunakan mikroskop elektron pengimbas (SEM). Kolum kromatografi digunakan untuk menilai prestasi IMAC bagi pemisahan lisozim. Penghasilan yang optimum diperolehi dengan menggunakan 20 mg/ml kepekatan putih telur pada pH 7 dengan kekuatan ionik sebanyak 0.05 M. Hasil kajian ini menunjukkan cara yang baik untuk mereka bentuk sistem affiniti untuk penulenan lisozim sama ada daripada sumber putih telur atau sumber lain pada masa akan datang.</w:t>
      </w:r>
    </w:p>
    <w:p w:rsidR="008F35E1" w:rsidRPr="008F35E1" w:rsidRDefault="008F35E1" w:rsidP="008F35E1">
      <w:pPr>
        <w:spacing w:after="0" w:line="240" w:lineRule="auto"/>
        <w:jc w:val="both"/>
        <w:rPr>
          <w:rFonts w:ascii="Times New Roman" w:hAnsi="Times New Roman"/>
          <w:color w:val="000000"/>
          <w:sz w:val="20"/>
          <w:szCs w:val="20"/>
        </w:rPr>
      </w:pPr>
    </w:p>
    <w:p w:rsidR="00232117" w:rsidRDefault="008F35E1" w:rsidP="008F35E1">
      <w:pPr>
        <w:spacing w:after="0" w:line="240" w:lineRule="auto"/>
        <w:jc w:val="both"/>
        <w:rPr>
          <w:rFonts w:ascii="Times New Roman" w:hAnsi="Times New Roman"/>
          <w:sz w:val="20"/>
          <w:szCs w:val="20"/>
        </w:rPr>
      </w:pPr>
      <w:r w:rsidRPr="008F35E1">
        <w:rPr>
          <w:rFonts w:ascii="Times New Roman" w:hAnsi="Times New Roman"/>
          <w:b/>
          <w:bCs/>
          <w:sz w:val="20"/>
          <w:szCs w:val="20"/>
        </w:rPr>
        <w:t>Kata kunci:</w:t>
      </w:r>
      <w:r w:rsidRPr="008F35E1">
        <w:rPr>
          <w:rFonts w:ascii="Times New Roman" w:hAnsi="Times New Roman"/>
          <w:sz w:val="20"/>
          <w:szCs w:val="20"/>
        </w:rPr>
        <w:t xml:space="preserve"> </w:t>
      </w:r>
      <w:r w:rsidRPr="008F35E1">
        <w:rPr>
          <w:rFonts w:ascii="Times New Roman" w:hAnsi="Times New Roman"/>
          <w:iCs/>
          <w:sz w:val="20"/>
          <w:szCs w:val="20"/>
        </w:rPr>
        <w:t xml:space="preserve">lisozim, </w:t>
      </w:r>
      <w:r w:rsidRPr="008F35E1">
        <w:rPr>
          <w:rFonts w:ascii="Times New Roman" w:hAnsi="Times New Roman"/>
          <w:sz w:val="20"/>
          <w:szCs w:val="20"/>
        </w:rPr>
        <w:t>albumin, penulenan, pH, kekuatan ionik, kromatografi affiniti</w:t>
      </w:r>
    </w:p>
    <w:p w:rsidR="008F35E1" w:rsidRDefault="008F35E1" w:rsidP="008F35E1">
      <w:pPr>
        <w:spacing w:after="0" w:line="240" w:lineRule="auto"/>
        <w:jc w:val="both"/>
        <w:rPr>
          <w:rFonts w:ascii="Times New Roman" w:hAnsi="Times New Roman"/>
          <w:sz w:val="20"/>
          <w:szCs w:val="20"/>
        </w:rPr>
      </w:pPr>
    </w:p>
    <w:p w:rsidR="008F35E1" w:rsidRPr="00F447A7" w:rsidRDefault="008F35E1" w:rsidP="008F35E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F35E1" w:rsidRPr="008A72CC" w:rsidRDefault="008F35E1" w:rsidP="008F35E1">
      <w:pPr>
        <w:numPr>
          <w:ilvl w:val="0"/>
          <w:numId w:val="1"/>
        </w:numPr>
        <w:spacing w:after="0" w:line="240" w:lineRule="auto"/>
        <w:ind w:left="360"/>
        <w:jc w:val="both"/>
        <w:rPr>
          <w:rFonts w:ascii="Times New Roman" w:hAnsi="Times New Roman"/>
          <w:color w:val="000000"/>
          <w:sz w:val="20"/>
          <w:szCs w:val="20"/>
        </w:rPr>
      </w:pPr>
      <w:r w:rsidRPr="008A72CC">
        <w:rPr>
          <w:rFonts w:ascii="Times New Roman" w:hAnsi="Times New Roman"/>
          <w:color w:val="000000"/>
          <w:sz w:val="20"/>
          <w:szCs w:val="20"/>
        </w:rPr>
        <w:t xml:space="preserve">Muller, A., Daufin, G. and Chaufer, B. (1999). Ultrafiltration modes of operation of α-lactalbumin from acid casein whey. </w:t>
      </w:r>
      <w:r w:rsidRPr="008A72CC">
        <w:rPr>
          <w:rFonts w:ascii="Times New Roman" w:hAnsi="Times New Roman"/>
          <w:i/>
          <w:iCs/>
          <w:color w:val="000000"/>
          <w:sz w:val="20"/>
          <w:szCs w:val="20"/>
        </w:rPr>
        <w:t>Journal of Membrane Science</w:t>
      </w:r>
      <w:r w:rsidRPr="008A72CC">
        <w:rPr>
          <w:rFonts w:ascii="Times New Roman" w:hAnsi="Times New Roman"/>
          <w:color w:val="000000"/>
          <w:sz w:val="20"/>
          <w:szCs w:val="20"/>
        </w:rPr>
        <w:t>, 153: 9 – 21.</w:t>
      </w:r>
    </w:p>
    <w:p w:rsidR="008F35E1" w:rsidRPr="008A72CC" w:rsidRDefault="008F35E1" w:rsidP="008F35E1">
      <w:pPr>
        <w:numPr>
          <w:ilvl w:val="0"/>
          <w:numId w:val="1"/>
        </w:numPr>
        <w:spacing w:after="0" w:line="240" w:lineRule="auto"/>
        <w:ind w:left="360"/>
        <w:jc w:val="both"/>
        <w:rPr>
          <w:rFonts w:ascii="Times New Roman" w:hAnsi="Times New Roman"/>
          <w:color w:val="000000"/>
          <w:sz w:val="20"/>
          <w:szCs w:val="20"/>
        </w:rPr>
      </w:pPr>
      <w:r w:rsidRPr="008A72CC">
        <w:rPr>
          <w:rFonts w:ascii="Times New Roman" w:hAnsi="Times New Roman"/>
          <w:sz w:val="20"/>
          <w:szCs w:val="20"/>
        </w:rPr>
        <w:t>Wan, W. H., Lub, J. R., and Cui, Z. F. (2006). Separation of lysozyme from chicken egg white using</w:t>
      </w:r>
      <w:r w:rsidRPr="008A72CC">
        <w:rPr>
          <w:rFonts w:ascii="Times New Roman" w:hAnsi="Times New Roman"/>
          <w:color w:val="000000"/>
          <w:sz w:val="20"/>
          <w:szCs w:val="20"/>
        </w:rPr>
        <w:t xml:space="preserve"> </w:t>
      </w:r>
      <w:r w:rsidRPr="008A72CC">
        <w:rPr>
          <w:rFonts w:ascii="Times New Roman" w:hAnsi="Times New Roman"/>
          <w:sz w:val="20"/>
          <w:szCs w:val="20"/>
        </w:rPr>
        <w:t xml:space="preserve">ultrafiltration. </w:t>
      </w:r>
      <w:r w:rsidRPr="008A72CC">
        <w:rPr>
          <w:rFonts w:ascii="Times New Roman" w:hAnsi="Times New Roman"/>
          <w:i/>
          <w:iCs/>
          <w:sz w:val="20"/>
          <w:szCs w:val="20"/>
        </w:rPr>
        <w:t>Separation and Purification Technology</w:t>
      </w:r>
      <w:r w:rsidRPr="008A72CC">
        <w:rPr>
          <w:rFonts w:ascii="Times New Roman" w:hAnsi="Times New Roman"/>
          <w:sz w:val="20"/>
          <w:szCs w:val="20"/>
        </w:rPr>
        <w:t>, 48: 133 –</w:t>
      </w:r>
      <w:r w:rsidRPr="008A72CC">
        <w:rPr>
          <w:rFonts w:ascii="Times New Roman" w:hAnsi="Times New Roman"/>
          <w:color w:val="000000"/>
          <w:sz w:val="20"/>
          <w:szCs w:val="20"/>
        </w:rPr>
        <w:t xml:space="preserve"> </w:t>
      </w:r>
      <w:r w:rsidRPr="008A72CC">
        <w:rPr>
          <w:rFonts w:ascii="Times New Roman" w:hAnsi="Times New Roman"/>
          <w:sz w:val="20"/>
          <w:szCs w:val="20"/>
        </w:rPr>
        <w:t>142.</w:t>
      </w:r>
    </w:p>
    <w:p w:rsidR="008F35E1" w:rsidRPr="008A72CC" w:rsidRDefault="008F35E1" w:rsidP="008F35E1">
      <w:pPr>
        <w:numPr>
          <w:ilvl w:val="0"/>
          <w:numId w:val="1"/>
        </w:numPr>
        <w:spacing w:after="0" w:line="240" w:lineRule="auto"/>
        <w:ind w:left="360"/>
        <w:jc w:val="both"/>
        <w:rPr>
          <w:rFonts w:ascii="Times New Roman" w:hAnsi="Times New Roman"/>
          <w:color w:val="000000"/>
          <w:sz w:val="20"/>
          <w:szCs w:val="20"/>
        </w:rPr>
      </w:pPr>
      <w:r w:rsidRPr="008A72CC">
        <w:rPr>
          <w:rFonts w:ascii="Times New Roman" w:hAnsi="Times New Roman"/>
          <w:sz w:val="20"/>
          <w:szCs w:val="20"/>
        </w:rPr>
        <w:t>Yilmaz, M., Bayromoğlu, G. and Arica, M. Y. (2005). Separation and purification of lysozyme by Reactive</w:t>
      </w:r>
      <w:r w:rsidRPr="008A72CC">
        <w:rPr>
          <w:rFonts w:ascii="Times New Roman" w:hAnsi="Times New Roman"/>
          <w:color w:val="000000"/>
          <w:sz w:val="20"/>
          <w:szCs w:val="20"/>
        </w:rPr>
        <w:t xml:space="preserve"> </w:t>
      </w:r>
      <w:r w:rsidRPr="008A72CC">
        <w:rPr>
          <w:rFonts w:ascii="Times New Roman" w:hAnsi="Times New Roman"/>
          <w:sz w:val="20"/>
          <w:szCs w:val="20"/>
        </w:rPr>
        <w:t xml:space="preserve">Green 19 immobilised membrane affinity chromatography. </w:t>
      </w:r>
      <w:r w:rsidRPr="008A72CC">
        <w:rPr>
          <w:rFonts w:ascii="Times New Roman" w:hAnsi="Times New Roman"/>
          <w:i/>
          <w:iCs/>
          <w:sz w:val="20"/>
          <w:szCs w:val="20"/>
        </w:rPr>
        <w:t>Food Chemistry</w:t>
      </w:r>
      <w:r w:rsidRPr="008A72CC">
        <w:rPr>
          <w:rFonts w:ascii="Times New Roman" w:hAnsi="Times New Roman"/>
          <w:sz w:val="20"/>
          <w:szCs w:val="20"/>
        </w:rPr>
        <w:t>, 89: 11 –</w:t>
      </w:r>
      <w:r w:rsidRPr="008A72CC">
        <w:rPr>
          <w:rFonts w:ascii="Times New Roman" w:hAnsi="Times New Roman"/>
          <w:color w:val="000000"/>
          <w:sz w:val="20"/>
          <w:szCs w:val="20"/>
        </w:rPr>
        <w:t xml:space="preserve"> </w:t>
      </w:r>
      <w:r w:rsidRPr="008A72CC">
        <w:rPr>
          <w:rFonts w:ascii="Times New Roman" w:hAnsi="Times New Roman"/>
          <w:sz w:val="20"/>
          <w:szCs w:val="20"/>
        </w:rPr>
        <w:t>18.</w:t>
      </w:r>
    </w:p>
    <w:p w:rsidR="008F35E1" w:rsidRPr="008A72CC" w:rsidRDefault="008F35E1" w:rsidP="008F35E1">
      <w:pPr>
        <w:numPr>
          <w:ilvl w:val="0"/>
          <w:numId w:val="1"/>
        </w:numPr>
        <w:spacing w:after="0" w:line="240" w:lineRule="auto"/>
        <w:ind w:left="360"/>
        <w:jc w:val="both"/>
        <w:rPr>
          <w:rFonts w:ascii="Times New Roman" w:hAnsi="Times New Roman"/>
          <w:color w:val="000000"/>
          <w:sz w:val="20"/>
          <w:szCs w:val="20"/>
        </w:rPr>
      </w:pPr>
      <w:r w:rsidRPr="008A72CC">
        <w:rPr>
          <w:rFonts w:ascii="Times New Roman" w:hAnsi="Times New Roman"/>
          <w:color w:val="000000"/>
          <w:sz w:val="20"/>
          <w:szCs w:val="20"/>
        </w:rPr>
        <w:t xml:space="preserve">Shin, H. S. and Cha, H. J. (2003). Statistical optimization for immobilized metal affinity purification of secreted human erythropoietin from Drosophila S2 cells. </w:t>
      </w:r>
      <w:r w:rsidRPr="008A72CC">
        <w:rPr>
          <w:rFonts w:ascii="Times New Roman" w:hAnsi="Times New Roman"/>
          <w:i/>
          <w:iCs/>
          <w:color w:val="000000"/>
          <w:sz w:val="20"/>
          <w:szCs w:val="20"/>
        </w:rPr>
        <w:t>Protein Expression and Purification</w:t>
      </w:r>
      <w:r w:rsidRPr="008A72CC">
        <w:rPr>
          <w:rFonts w:ascii="Times New Roman" w:hAnsi="Times New Roman"/>
          <w:color w:val="000000"/>
          <w:sz w:val="20"/>
          <w:szCs w:val="20"/>
        </w:rPr>
        <w:t>, 28: 331 – 339.</w:t>
      </w:r>
    </w:p>
    <w:p w:rsidR="008F35E1" w:rsidRPr="008A72CC" w:rsidRDefault="008F35E1" w:rsidP="008F35E1">
      <w:pPr>
        <w:numPr>
          <w:ilvl w:val="0"/>
          <w:numId w:val="1"/>
        </w:numPr>
        <w:spacing w:after="0" w:line="240" w:lineRule="auto"/>
        <w:ind w:left="360"/>
        <w:jc w:val="both"/>
        <w:rPr>
          <w:rFonts w:ascii="Times New Roman" w:hAnsi="Times New Roman"/>
          <w:color w:val="000000"/>
          <w:sz w:val="20"/>
          <w:szCs w:val="20"/>
        </w:rPr>
      </w:pPr>
      <w:r w:rsidRPr="008A72CC">
        <w:rPr>
          <w:rFonts w:ascii="Times New Roman" w:hAnsi="Times New Roman"/>
          <w:color w:val="000000"/>
          <w:sz w:val="20"/>
          <w:szCs w:val="20"/>
        </w:rPr>
        <w:t xml:space="preserve">Shi, Q. H., Tian, Y., Dong, X. Y., Bai, S. and Sun, Y. (2003). Chitosan-coated silica beads as immobilized metal affinity support for protein adsorption. </w:t>
      </w:r>
      <w:r w:rsidRPr="008A72CC">
        <w:rPr>
          <w:rFonts w:ascii="Times New Roman" w:hAnsi="Times New Roman"/>
          <w:i/>
          <w:iCs/>
          <w:color w:val="000000"/>
          <w:sz w:val="20"/>
          <w:szCs w:val="20"/>
        </w:rPr>
        <w:t>Biochemical Engineering Journal</w:t>
      </w:r>
      <w:r w:rsidRPr="008A72CC">
        <w:rPr>
          <w:rFonts w:ascii="Times New Roman" w:hAnsi="Times New Roman"/>
          <w:color w:val="000000"/>
          <w:sz w:val="20"/>
          <w:szCs w:val="20"/>
        </w:rPr>
        <w:t>, 16: 317 –</w:t>
      </w:r>
      <w:r>
        <w:rPr>
          <w:rFonts w:ascii="Times New Roman" w:hAnsi="Times New Roman"/>
          <w:color w:val="000000"/>
          <w:sz w:val="20"/>
          <w:szCs w:val="20"/>
        </w:rPr>
        <w:t xml:space="preserve"> </w:t>
      </w:r>
      <w:r w:rsidRPr="008A72CC">
        <w:rPr>
          <w:rFonts w:ascii="Times New Roman" w:hAnsi="Times New Roman"/>
          <w:color w:val="000000"/>
          <w:sz w:val="20"/>
          <w:szCs w:val="20"/>
        </w:rPr>
        <w:t>322.</w:t>
      </w:r>
    </w:p>
    <w:p w:rsidR="008F35E1" w:rsidRPr="008A72CC" w:rsidRDefault="008F35E1" w:rsidP="008F35E1">
      <w:pPr>
        <w:numPr>
          <w:ilvl w:val="0"/>
          <w:numId w:val="1"/>
        </w:numPr>
        <w:spacing w:after="0" w:line="240" w:lineRule="auto"/>
        <w:ind w:left="360"/>
        <w:jc w:val="both"/>
        <w:rPr>
          <w:rFonts w:ascii="Times New Roman" w:hAnsi="Times New Roman"/>
          <w:color w:val="000000"/>
          <w:sz w:val="20"/>
          <w:szCs w:val="20"/>
        </w:rPr>
      </w:pPr>
      <w:r w:rsidRPr="008A72CC">
        <w:rPr>
          <w:rFonts w:ascii="Times New Roman" w:hAnsi="Times New Roman"/>
          <w:sz w:val="20"/>
          <w:szCs w:val="20"/>
        </w:rPr>
        <w:t xml:space="preserve">Lu, A. X., Liao, X. P., Zhou, R. Q. and Shi, B. (2007). Preparation of Fe(III)-immobilized collagen fiber for lysozyme adsorption. </w:t>
      </w:r>
      <w:r w:rsidRPr="008A72CC">
        <w:rPr>
          <w:rFonts w:ascii="Times New Roman" w:hAnsi="Times New Roman"/>
          <w:i/>
          <w:iCs/>
          <w:sz w:val="20"/>
          <w:szCs w:val="20"/>
        </w:rPr>
        <w:t>Colloids and Surfaces A: Physicochemical Engineering Aspects</w:t>
      </w:r>
      <w:r w:rsidRPr="008A72CC">
        <w:rPr>
          <w:rFonts w:ascii="Times New Roman" w:hAnsi="Times New Roman"/>
          <w:sz w:val="20"/>
          <w:szCs w:val="20"/>
        </w:rPr>
        <w:t>, 301: 85 –</w:t>
      </w:r>
      <w:r w:rsidRPr="008A72CC">
        <w:rPr>
          <w:rFonts w:ascii="Times New Roman" w:hAnsi="Times New Roman"/>
          <w:color w:val="000000"/>
          <w:sz w:val="20"/>
          <w:szCs w:val="20"/>
        </w:rPr>
        <w:t xml:space="preserve"> </w:t>
      </w:r>
      <w:r w:rsidRPr="008A72CC">
        <w:rPr>
          <w:rFonts w:ascii="Times New Roman" w:hAnsi="Times New Roman"/>
          <w:sz w:val="20"/>
          <w:szCs w:val="20"/>
        </w:rPr>
        <w:t>93.</w:t>
      </w:r>
    </w:p>
    <w:p w:rsidR="008F35E1" w:rsidRPr="008A72CC" w:rsidRDefault="008F35E1" w:rsidP="008F35E1">
      <w:pPr>
        <w:numPr>
          <w:ilvl w:val="0"/>
          <w:numId w:val="1"/>
        </w:numPr>
        <w:spacing w:after="0" w:line="240" w:lineRule="auto"/>
        <w:ind w:left="360"/>
        <w:jc w:val="both"/>
        <w:rPr>
          <w:rFonts w:ascii="Times New Roman" w:hAnsi="Times New Roman"/>
          <w:color w:val="000000"/>
          <w:sz w:val="20"/>
          <w:szCs w:val="20"/>
        </w:rPr>
      </w:pPr>
      <w:r w:rsidRPr="008A72CC">
        <w:rPr>
          <w:rFonts w:ascii="Times New Roman" w:hAnsi="Times New Roman"/>
          <w:sz w:val="20"/>
          <w:szCs w:val="20"/>
        </w:rPr>
        <w:t>Kruger, N. J. (2002). The protein protocols handbook, second edition: the Bradford method for protein</w:t>
      </w:r>
      <w:r w:rsidRPr="008A72CC">
        <w:rPr>
          <w:rFonts w:ascii="Times New Roman" w:hAnsi="Times New Roman"/>
          <w:color w:val="000000"/>
          <w:sz w:val="20"/>
          <w:szCs w:val="20"/>
        </w:rPr>
        <w:t xml:space="preserve"> </w:t>
      </w:r>
      <w:r w:rsidRPr="008A72CC">
        <w:rPr>
          <w:rFonts w:ascii="Times New Roman" w:hAnsi="Times New Roman"/>
          <w:sz w:val="20"/>
          <w:szCs w:val="20"/>
        </w:rPr>
        <w:t xml:space="preserve">quantitation. </w:t>
      </w:r>
      <w:r w:rsidRPr="008A72CC">
        <w:rPr>
          <w:rFonts w:ascii="Times New Roman" w:hAnsi="Times New Roman"/>
          <w:i/>
          <w:iCs/>
          <w:sz w:val="20"/>
          <w:szCs w:val="20"/>
        </w:rPr>
        <w:t>Humana Press</w:t>
      </w:r>
      <w:r w:rsidRPr="008A72CC">
        <w:rPr>
          <w:rFonts w:ascii="Times New Roman" w:hAnsi="Times New Roman"/>
          <w:sz w:val="20"/>
          <w:szCs w:val="20"/>
        </w:rPr>
        <w:t>, pp.15 – 21.</w:t>
      </w:r>
    </w:p>
    <w:p w:rsidR="008F35E1" w:rsidRPr="008A72CC" w:rsidRDefault="008F35E1" w:rsidP="008F35E1">
      <w:pPr>
        <w:numPr>
          <w:ilvl w:val="0"/>
          <w:numId w:val="1"/>
        </w:numPr>
        <w:spacing w:after="0" w:line="240" w:lineRule="auto"/>
        <w:ind w:left="360"/>
        <w:jc w:val="both"/>
        <w:rPr>
          <w:rFonts w:ascii="Times New Roman" w:hAnsi="Times New Roman"/>
          <w:sz w:val="20"/>
          <w:szCs w:val="20"/>
        </w:rPr>
      </w:pPr>
      <w:r w:rsidRPr="008A72CC">
        <w:rPr>
          <w:rFonts w:ascii="Times New Roman" w:hAnsi="Times New Roman"/>
          <w:sz w:val="20"/>
          <w:szCs w:val="20"/>
        </w:rPr>
        <w:t xml:space="preserve">Guo, W. and Ruckenstein, E. (2003). Separation and purification of horseradish peroxidise by membrane affinity chromatography. </w:t>
      </w:r>
      <w:r w:rsidRPr="008A72CC">
        <w:rPr>
          <w:rFonts w:ascii="Times New Roman" w:hAnsi="Times New Roman"/>
          <w:i/>
          <w:iCs/>
          <w:sz w:val="20"/>
          <w:szCs w:val="20"/>
        </w:rPr>
        <w:t>Journal Membrane Science</w:t>
      </w:r>
      <w:r w:rsidRPr="008A72CC">
        <w:rPr>
          <w:rFonts w:ascii="Times New Roman" w:hAnsi="Times New Roman"/>
          <w:sz w:val="20"/>
          <w:szCs w:val="20"/>
        </w:rPr>
        <w:t>, 211: 101 – 111.</w:t>
      </w:r>
    </w:p>
    <w:p w:rsidR="008F35E1" w:rsidRPr="008A72CC" w:rsidRDefault="008F35E1" w:rsidP="008F35E1">
      <w:pPr>
        <w:numPr>
          <w:ilvl w:val="0"/>
          <w:numId w:val="1"/>
        </w:numPr>
        <w:spacing w:after="0" w:line="240" w:lineRule="auto"/>
        <w:ind w:left="360"/>
        <w:jc w:val="both"/>
        <w:rPr>
          <w:rFonts w:ascii="Times New Roman" w:hAnsi="Times New Roman"/>
          <w:sz w:val="20"/>
          <w:szCs w:val="20"/>
        </w:rPr>
      </w:pPr>
      <w:r w:rsidRPr="008A72CC">
        <w:rPr>
          <w:rFonts w:ascii="Times New Roman" w:hAnsi="Times New Roman"/>
          <w:sz w:val="20"/>
          <w:szCs w:val="20"/>
        </w:rPr>
        <w:t xml:space="preserve">Ghosh, R., Sudarshana, S. S. and Cui, Z. F. (2000). Lusozyme separation by hollow-fibre ultrafiltration. </w:t>
      </w:r>
      <w:r w:rsidRPr="008A72CC">
        <w:rPr>
          <w:rFonts w:ascii="Times New Roman" w:hAnsi="Times New Roman"/>
          <w:i/>
          <w:iCs/>
          <w:sz w:val="20"/>
          <w:szCs w:val="20"/>
        </w:rPr>
        <w:t>Biochemical Engineering Journal</w:t>
      </w:r>
      <w:r w:rsidRPr="008A72CC">
        <w:rPr>
          <w:rFonts w:ascii="Times New Roman" w:hAnsi="Times New Roman"/>
          <w:sz w:val="20"/>
          <w:szCs w:val="20"/>
        </w:rPr>
        <w:t>, 6: 19 – 24.</w:t>
      </w:r>
    </w:p>
    <w:p w:rsidR="008F35E1" w:rsidRPr="008A72CC" w:rsidRDefault="008F35E1" w:rsidP="008F35E1">
      <w:pPr>
        <w:numPr>
          <w:ilvl w:val="0"/>
          <w:numId w:val="1"/>
        </w:numPr>
        <w:spacing w:after="0" w:line="240" w:lineRule="auto"/>
        <w:ind w:left="360"/>
        <w:jc w:val="both"/>
        <w:rPr>
          <w:rFonts w:ascii="Times New Roman" w:hAnsi="Times New Roman"/>
          <w:sz w:val="20"/>
          <w:szCs w:val="20"/>
        </w:rPr>
      </w:pPr>
      <w:r w:rsidRPr="008A72CC">
        <w:rPr>
          <w:rFonts w:ascii="Times New Roman" w:hAnsi="Times New Roman"/>
          <w:sz w:val="20"/>
          <w:szCs w:val="20"/>
        </w:rPr>
        <w:t xml:space="preserve">Evrim, B. A. and Adil, D. (2006). Monosize poly(glycidyl methacrylate) beads for dye-affinity purification of lysozyme. </w:t>
      </w:r>
      <w:r w:rsidRPr="008A72CC">
        <w:rPr>
          <w:rFonts w:ascii="Times New Roman" w:hAnsi="Times New Roman"/>
          <w:i/>
          <w:iCs/>
          <w:sz w:val="20"/>
          <w:szCs w:val="20"/>
        </w:rPr>
        <w:t>International Journal of Biological Macromolecules</w:t>
      </w:r>
      <w:r w:rsidRPr="008A72CC">
        <w:rPr>
          <w:rFonts w:ascii="Times New Roman" w:hAnsi="Times New Roman"/>
          <w:sz w:val="20"/>
          <w:szCs w:val="20"/>
        </w:rPr>
        <w:t>, 38: 99 – 106.</w:t>
      </w:r>
    </w:p>
    <w:p w:rsidR="008F35E1" w:rsidRPr="008A72CC" w:rsidRDefault="008F35E1" w:rsidP="008F35E1">
      <w:pPr>
        <w:numPr>
          <w:ilvl w:val="0"/>
          <w:numId w:val="1"/>
        </w:numPr>
        <w:spacing w:after="0" w:line="240" w:lineRule="auto"/>
        <w:ind w:left="360"/>
        <w:jc w:val="both"/>
        <w:rPr>
          <w:rFonts w:ascii="Times New Roman" w:hAnsi="Times New Roman"/>
          <w:sz w:val="20"/>
          <w:szCs w:val="20"/>
        </w:rPr>
      </w:pPr>
      <w:r w:rsidRPr="008A72CC">
        <w:rPr>
          <w:rFonts w:ascii="Times New Roman" w:hAnsi="Times New Roman"/>
          <w:sz w:val="20"/>
          <w:szCs w:val="20"/>
        </w:rPr>
        <w:t xml:space="preserve">Sun, Y., Liu, Y., Li, Y., Lv., M., Li, P., Xu, H. and Wang, L. (2011).  Preparation and characterization of novel curdlan/chitosan blending membranes for antibacterial applications. </w:t>
      </w:r>
      <w:r w:rsidRPr="008A72CC">
        <w:rPr>
          <w:rFonts w:ascii="Times New Roman" w:hAnsi="Times New Roman"/>
          <w:i/>
          <w:iCs/>
          <w:sz w:val="20"/>
          <w:szCs w:val="20"/>
        </w:rPr>
        <w:t>Carbohydrate Polymers</w:t>
      </w:r>
      <w:r w:rsidRPr="008A72CC">
        <w:rPr>
          <w:rFonts w:ascii="Times New Roman" w:hAnsi="Times New Roman"/>
          <w:sz w:val="20"/>
          <w:szCs w:val="20"/>
        </w:rPr>
        <w:t>, 84: 952 – 959.</w:t>
      </w:r>
    </w:p>
    <w:p w:rsidR="008F35E1" w:rsidRPr="008A72CC" w:rsidRDefault="008F35E1" w:rsidP="008F35E1">
      <w:pPr>
        <w:numPr>
          <w:ilvl w:val="0"/>
          <w:numId w:val="1"/>
        </w:numPr>
        <w:spacing w:after="0" w:line="240" w:lineRule="auto"/>
        <w:ind w:left="360"/>
        <w:jc w:val="both"/>
        <w:rPr>
          <w:rFonts w:ascii="Times New Roman" w:hAnsi="Times New Roman"/>
          <w:sz w:val="20"/>
          <w:szCs w:val="20"/>
        </w:rPr>
      </w:pPr>
      <w:r w:rsidRPr="008A72CC">
        <w:rPr>
          <w:rFonts w:ascii="Times New Roman" w:hAnsi="Times New Roman"/>
          <w:sz w:val="20"/>
          <w:szCs w:val="20"/>
        </w:rPr>
        <w:t xml:space="preserve">Hamzah, S., Nasir, F. M and Hamzah, A. (2014). Lysozyme adsorption onto immobilised metal affinity chromatographic adsorbent: effect of pH and ionic strength. </w:t>
      </w:r>
      <w:r w:rsidRPr="008A72CC">
        <w:rPr>
          <w:rFonts w:ascii="Times New Roman" w:hAnsi="Times New Roman"/>
          <w:i/>
          <w:iCs/>
          <w:sz w:val="20"/>
          <w:szCs w:val="20"/>
        </w:rPr>
        <w:t>International Journal of Applied Engineering</w:t>
      </w:r>
      <w:r w:rsidRPr="008A72CC">
        <w:rPr>
          <w:rFonts w:ascii="Times New Roman" w:hAnsi="Times New Roman"/>
          <w:sz w:val="20"/>
          <w:szCs w:val="20"/>
        </w:rPr>
        <w:t xml:space="preserve"> </w:t>
      </w:r>
      <w:r w:rsidRPr="008A72CC">
        <w:rPr>
          <w:rFonts w:ascii="Times New Roman" w:hAnsi="Times New Roman"/>
          <w:i/>
          <w:iCs/>
          <w:sz w:val="20"/>
          <w:szCs w:val="20"/>
        </w:rPr>
        <w:t>Research</w:t>
      </w:r>
      <w:r w:rsidRPr="008A72CC">
        <w:rPr>
          <w:rFonts w:ascii="Times New Roman" w:hAnsi="Times New Roman"/>
          <w:sz w:val="20"/>
          <w:szCs w:val="20"/>
        </w:rPr>
        <w:t>, 9: 17783 – 17792.</w:t>
      </w:r>
    </w:p>
    <w:p w:rsidR="008F35E1" w:rsidRPr="008A72CC" w:rsidRDefault="008F35E1" w:rsidP="008F35E1">
      <w:pPr>
        <w:numPr>
          <w:ilvl w:val="0"/>
          <w:numId w:val="1"/>
        </w:numPr>
        <w:spacing w:after="0" w:line="240" w:lineRule="auto"/>
        <w:ind w:left="360"/>
        <w:jc w:val="both"/>
        <w:rPr>
          <w:rFonts w:ascii="Times New Roman" w:hAnsi="Times New Roman"/>
          <w:sz w:val="20"/>
          <w:szCs w:val="20"/>
        </w:rPr>
      </w:pPr>
      <w:r w:rsidRPr="008A72CC">
        <w:rPr>
          <w:rFonts w:ascii="Times New Roman" w:hAnsi="Times New Roman"/>
          <w:sz w:val="20"/>
          <w:szCs w:val="20"/>
        </w:rPr>
        <w:t xml:space="preserve">Gustafsson, C., Thorn, C. and Holmberg, K. (2011). A comparison of lipase and trypsin eccapsulated in  mesoporous materials with varying pore sizes and pH conditions. </w:t>
      </w:r>
      <w:r w:rsidRPr="008A72CC">
        <w:rPr>
          <w:rFonts w:ascii="Times New Roman" w:hAnsi="Times New Roman"/>
          <w:i/>
          <w:iCs/>
          <w:sz w:val="20"/>
          <w:szCs w:val="20"/>
        </w:rPr>
        <w:t>Colloids and Surfaces B: Biointerfaces</w:t>
      </w:r>
      <w:r w:rsidRPr="008A72CC">
        <w:rPr>
          <w:rFonts w:ascii="Times New Roman" w:hAnsi="Times New Roman"/>
          <w:sz w:val="20"/>
          <w:szCs w:val="20"/>
        </w:rPr>
        <w:t>, 87: 464 – 471.</w:t>
      </w:r>
    </w:p>
    <w:p w:rsidR="008F35E1" w:rsidRPr="008A72CC" w:rsidRDefault="008F35E1" w:rsidP="008F35E1">
      <w:pPr>
        <w:numPr>
          <w:ilvl w:val="0"/>
          <w:numId w:val="1"/>
        </w:numPr>
        <w:spacing w:after="0" w:line="240" w:lineRule="auto"/>
        <w:ind w:left="360"/>
        <w:jc w:val="both"/>
        <w:rPr>
          <w:rFonts w:ascii="Times New Roman" w:hAnsi="Times New Roman"/>
          <w:sz w:val="20"/>
          <w:szCs w:val="20"/>
        </w:rPr>
      </w:pPr>
      <w:r w:rsidRPr="008A72CC">
        <w:rPr>
          <w:rFonts w:ascii="Times New Roman" w:hAnsi="Times New Roman"/>
          <w:sz w:val="20"/>
          <w:szCs w:val="20"/>
        </w:rPr>
        <w:t xml:space="preserve">Muller, C.H., Agarwal, G.P., Melin, T. and Vintgens, T. (2003). Study of UF of single and binary protein solution in a thin spiral channel module. </w:t>
      </w:r>
      <w:r w:rsidRPr="008A72CC">
        <w:rPr>
          <w:rFonts w:ascii="Times New Roman" w:hAnsi="Times New Roman"/>
          <w:i/>
          <w:iCs/>
          <w:sz w:val="20"/>
          <w:szCs w:val="20"/>
        </w:rPr>
        <w:t>Journal of Membrane Science</w:t>
      </w:r>
      <w:r w:rsidRPr="008A72CC">
        <w:rPr>
          <w:rFonts w:ascii="Times New Roman" w:hAnsi="Times New Roman"/>
          <w:sz w:val="20"/>
          <w:szCs w:val="20"/>
        </w:rPr>
        <w:t>, 227: 51 – 69.</w:t>
      </w:r>
    </w:p>
    <w:p w:rsidR="008F35E1" w:rsidRPr="008F35E1" w:rsidRDefault="008F35E1" w:rsidP="008F35E1">
      <w:pPr>
        <w:spacing w:after="0" w:line="240" w:lineRule="auto"/>
        <w:jc w:val="both"/>
        <w:rPr>
          <w:rFonts w:ascii="Times New Roman" w:hAnsi="Times New Roman"/>
          <w:sz w:val="20"/>
          <w:szCs w:val="20"/>
        </w:rPr>
      </w:pPr>
    </w:p>
    <w:sectPr w:rsidR="008F35E1" w:rsidRPr="008F35E1" w:rsidSect="008F35E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3945"/>
    <w:multiLevelType w:val="hybridMultilevel"/>
    <w:tmpl w:val="61F2F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E1"/>
    <w:rsid w:val="00232117"/>
    <w:rsid w:val="00620BF3"/>
    <w:rsid w:val="008F35E1"/>
    <w:rsid w:val="00D0718B"/>
    <w:rsid w:val="00D40B1F"/>
    <w:rsid w:val="00E2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E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E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4841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3</cp:revision>
  <dcterms:created xsi:type="dcterms:W3CDTF">2016-06-27T01:52:00Z</dcterms:created>
  <dcterms:modified xsi:type="dcterms:W3CDTF">2016-08-08T00:17:00Z</dcterms:modified>
</cp:coreProperties>
</file>