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AF" w:rsidRDefault="00D04DAF" w:rsidP="00D04DAF">
      <w:pPr>
        <w:spacing w:after="0" w:line="240" w:lineRule="auto"/>
        <w:rPr>
          <w:rFonts w:ascii="Times New Roman" w:hAnsi="Times New Roman"/>
          <w:sz w:val="24"/>
          <w:szCs w:val="24"/>
          <w:lang w:val="en-GB"/>
        </w:rPr>
      </w:pPr>
      <w:r>
        <w:rPr>
          <w:rFonts w:ascii="Times New Roman" w:hAnsi="Times New Roman"/>
          <w:sz w:val="24"/>
          <w:szCs w:val="24"/>
          <w:lang w:val="en-GB"/>
        </w:rPr>
        <w:t>Malaysian Journal of Analytical Sciences Vol 20 No 3 (2016): 500 - 509</w:t>
      </w:r>
    </w:p>
    <w:p w:rsidR="00D04DAF" w:rsidRDefault="00D04DAF" w:rsidP="00D04DAF">
      <w:pPr>
        <w:spacing w:after="0" w:line="240" w:lineRule="auto"/>
        <w:rPr>
          <w:rFonts w:ascii="Times New Roman" w:hAnsi="Times New Roman"/>
          <w:sz w:val="24"/>
          <w:szCs w:val="24"/>
          <w:lang w:val="en-GB"/>
        </w:rPr>
      </w:pPr>
    </w:p>
    <w:p w:rsidR="00D04DAF" w:rsidRDefault="00D04DAF" w:rsidP="00D04DAF">
      <w:pPr>
        <w:spacing w:after="0" w:line="240" w:lineRule="auto"/>
        <w:rPr>
          <w:rFonts w:ascii="Times New Roman" w:hAnsi="Times New Roman"/>
          <w:sz w:val="24"/>
          <w:szCs w:val="24"/>
          <w:lang w:val="en-GB"/>
        </w:rPr>
      </w:pPr>
    </w:p>
    <w:p w:rsidR="001A0601" w:rsidRPr="00D04DAF" w:rsidRDefault="001A0601" w:rsidP="00D04DAF">
      <w:pPr>
        <w:spacing w:after="0" w:line="240" w:lineRule="auto"/>
        <w:rPr>
          <w:rFonts w:ascii="Times New Roman" w:hAnsi="Times New Roman"/>
          <w:sz w:val="24"/>
          <w:szCs w:val="24"/>
          <w:lang w:val="en-GB"/>
        </w:rPr>
      </w:pPr>
    </w:p>
    <w:p w:rsidR="00D04DAF" w:rsidRPr="00451D4F" w:rsidRDefault="00D04DAF" w:rsidP="00D04DAF">
      <w:pPr>
        <w:spacing w:after="0" w:line="240" w:lineRule="auto"/>
        <w:jc w:val="center"/>
        <w:rPr>
          <w:rFonts w:ascii="Times New Roman" w:hAnsi="Times New Roman"/>
          <w:sz w:val="28"/>
          <w:szCs w:val="28"/>
          <w:lang w:val="en-GB"/>
        </w:rPr>
      </w:pPr>
      <w:r w:rsidRPr="00451D4F">
        <w:rPr>
          <w:rFonts w:ascii="Times New Roman" w:hAnsi="Times New Roman"/>
          <w:sz w:val="28"/>
          <w:szCs w:val="28"/>
          <w:lang w:val="en-GB"/>
        </w:rPr>
        <w:t xml:space="preserve">NITROGEN USE EFFICIENCY IN MR219-4 AND MR219-9 </w:t>
      </w:r>
      <w:r>
        <w:rPr>
          <w:rFonts w:ascii="Times New Roman" w:hAnsi="Times New Roman"/>
          <w:sz w:val="28"/>
          <w:szCs w:val="28"/>
        </w:rPr>
        <w:t xml:space="preserve">RICE </w:t>
      </w:r>
      <w:r w:rsidRPr="00451D4F">
        <w:rPr>
          <w:rFonts w:ascii="Times New Roman" w:hAnsi="Times New Roman"/>
          <w:sz w:val="28"/>
          <w:szCs w:val="28"/>
        </w:rPr>
        <w:t>MUTANT LINES</w:t>
      </w:r>
      <w:r w:rsidRPr="00451D4F">
        <w:rPr>
          <w:rFonts w:ascii="Times New Roman" w:hAnsi="Times New Roman"/>
          <w:sz w:val="28"/>
          <w:szCs w:val="28"/>
          <w:lang w:val="en-GB"/>
        </w:rPr>
        <w:t xml:space="preserve"> </w:t>
      </w:r>
      <w:r w:rsidRPr="00451D4F">
        <w:rPr>
          <w:rFonts w:ascii="Times New Roman" w:hAnsi="Times New Roman"/>
          <w:sz w:val="28"/>
          <w:szCs w:val="28"/>
        </w:rPr>
        <w:t>UNDER</w:t>
      </w:r>
      <w:r>
        <w:rPr>
          <w:rFonts w:ascii="Times New Roman" w:hAnsi="Times New Roman"/>
          <w:sz w:val="28"/>
          <w:szCs w:val="28"/>
          <w:lang w:val="en-GB"/>
        </w:rPr>
        <w:t xml:space="preserve"> DIFFERENT WATER PO</w:t>
      </w:r>
      <w:r w:rsidRPr="00451D4F">
        <w:rPr>
          <w:rFonts w:ascii="Times New Roman" w:hAnsi="Times New Roman"/>
          <w:sz w:val="28"/>
          <w:szCs w:val="28"/>
          <w:lang w:val="en-GB"/>
        </w:rPr>
        <w:t xml:space="preserve">TENTIALS AND NITROGEN LEVELS </w:t>
      </w:r>
      <w:r w:rsidRPr="00451D4F">
        <w:rPr>
          <w:rFonts w:ascii="Times New Roman" w:hAnsi="Times New Roman"/>
          <w:sz w:val="28"/>
          <w:szCs w:val="28"/>
        </w:rPr>
        <w:t>USING</w:t>
      </w:r>
      <w:r w:rsidRPr="00451D4F">
        <w:rPr>
          <w:rFonts w:ascii="Times New Roman" w:hAnsi="Times New Roman"/>
          <w:sz w:val="28"/>
          <w:szCs w:val="28"/>
          <w:lang w:val="en-GB"/>
        </w:rPr>
        <w:t xml:space="preserve"> </w:t>
      </w:r>
      <w:r w:rsidRPr="00451D4F">
        <w:rPr>
          <w:rFonts w:ascii="Times New Roman" w:hAnsi="Times New Roman"/>
          <w:sz w:val="28"/>
          <w:szCs w:val="28"/>
          <w:vertAlign w:val="superscript"/>
          <w:lang w:val="en-GB"/>
        </w:rPr>
        <w:t>15</w:t>
      </w:r>
      <w:r w:rsidRPr="00451D4F">
        <w:rPr>
          <w:rFonts w:ascii="Times New Roman" w:hAnsi="Times New Roman"/>
          <w:sz w:val="28"/>
          <w:szCs w:val="28"/>
          <w:lang w:val="en-GB"/>
        </w:rPr>
        <w:t>N ISOTOPIC TRACER TECHNIQUE</w:t>
      </w:r>
    </w:p>
    <w:p w:rsidR="00D04DAF" w:rsidRPr="00F447A7" w:rsidRDefault="00D04DAF" w:rsidP="00D04DAF">
      <w:pPr>
        <w:spacing w:after="0" w:line="240" w:lineRule="auto"/>
        <w:jc w:val="center"/>
        <w:rPr>
          <w:rFonts w:ascii="Times New Roman" w:hAnsi="Times New Roman"/>
          <w:noProof/>
          <w:sz w:val="24"/>
          <w:szCs w:val="24"/>
          <w:lang w:bidi="ar-SA"/>
        </w:rPr>
      </w:pPr>
    </w:p>
    <w:p w:rsidR="00D04DAF" w:rsidRPr="00F447A7" w:rsidRDefault="00D04DAF" w:rsidP="00D04DAF">
      <w:pPr>
        <w:spacing w:after="0" w:line="240" w:lineRule="auto"/>
        <w:jc w:val="center"/>
        <w:outlineLvl w:val="0"/>
        <w:rPr>
          <w:rFonts w:ascii="Times New Roman" w:hAnsi="Times New Roman"/>
          <w:sz w:val="24"/>
          <w:szCs w:val="24"/>
        </w:rPr>
      </w:pPr>
      <w:r>
        <w:rPr>
          <w:rFonts w:ascii="Times New Roman" w:hAnsi="Times New Roman"/>
          <w:noProof/>
          <w:sz w:val="24"/>
          <w:szCs w:val="24"/>
          <w:lang w:bidi="ar-SA"/>
        </w:rPr>
        <w:t>(</w:t>
      </w:r>
      <w:r w:rsidRPr="009216A9">
        <w:rPr>
          <w:rFonts w:ascii="Times New Roman" w:hAnsi="Times New Roman"/>
          <w:sz w:val="24"/>
          <w:szCs w:val="24"/>
        </w:rPr>
        <w:t xml:space="preserve">Kecekapan Penggunaan Nitrogen dalam Padi Titisan Mutan MR219-4 dan MR219-9 di bawah Potensi Air dan Aras Nitrogen yang Berbeza Menggunakan Teknik Isotop Penyurih </w:t>
      </w:r>
      <w:r w:rsidRPr="009216A9">
        <w:rPr>
          <w:rFonts w:ascii="Times New Roman" w:hAnsi="Times New Roman"/>
          <w:sz w:val="24"/>
          <w:szCs w:val="24"/>
          <w:vertAlign w:val="superscript"/>
        </w:rPr>
        <w:t>15</w:t>
      </w:r>
      <w:r w:rsidRPr="009216A9">
        <w:rPr>
          <w:rFonts w:ascii="Times New Roman" w:hAnsi="Times New Roman"/>
          <w:sz w:val="24"/>
          <w:szCs w:val="24"/>
        </w:rPr>
        <w:t>N</w:t>
      </w:r>
      <w:r w:rsidRPr="00F447A7">
        <w:rPr>
          <w:rFonts w:ascii="Times New Roman" w:hAnsi="Times New Roman"/>
          <w:noProof/>
          <w:sz w:val="24"/>
          <w:szCs w:val="24"/>
          <w:lang w:bidi="ar-SA"/>
        </w:rPr>
        <w:t>)</w:t>
      </w:r>
    </w:p>
    <w:p w:rsidR="00D04DAF" w:rsidRPr="00F447A7" w:rsidRDefault="00D04DAF" w:rsidP="00D04DAF">
      <w:pPr>
        <w:spacing w:after="0" w:line="240" w:lineRule="auto"/>
        <w:jc w:val="center"/>
        <w:rPr>
          <w:rFonts w:ascii="Times New Roman" w:hAnsi="Times New Roman"/>
          <w:noProof/>
          <w:sz w:val="20"/>
          <w:szCs w:val="20"/>
          <w:lang w:bidi="ar-SA"/>
        </w:rPr>
      </w:pPr>
    </w:p>
    <w:p w:rsidR="00D04DAF" w:rsidRPr="00FB0014" w:rsidRDefault="00D04DAF" w:rsidP="00D04DAF">
      <w:pPr>
        <w:spacing w:after="0" w:line="240" w:lineRule="auto"/>
        <w:jc w:val="center"/>
        <w:rPr>
          <w:rFonts w:ascii="Times New Roman" w:hAnsi="Times New Roman"/>
          <w:sz w:val="20"/>
          <w:szCs w:val="20"/>
        </w:rPr>
      </w:pPr>
      <w:r>
        <w:rPr>
          <w:rFonts w:ascii="Times New Roman" w:hAnsi="Times New Roman"/>
          <w:sz w:val="20"/>
          <w:szCs w:val="20"/>
        </w:rPr>
        <w:t>Ahmad Nazrul Abd Wahid</w:t>
      </w:r>
      <w:r w:rsidRPr="00C33260">
        <w:rPr>
          <w:rFonts w:ascii="Times New Roman" w:hAnsi="Times New Roman"/>
          <w:sz w:val="20"/>
          <w:szCs w:val="20"/>
          <w:vertAlign w:val="superscript"/>
        </w:rPr>
        <w:t>1,</w:t>
      </w:r>
      <w:r>
        <w:rPr>
          <w:rFonts w:ascii="Times New Roman" w:hAnsi="Times New Roman"/>
          <w:sz w:val="20"/>
          <w:szCs w:val="20"/>
          <w:vertAlign w:val="superscript"/>
        </w:rPr>
        <w:t xml:space="preserve"> </w:t>
      </w:r>
      <w:r w:rsidRPr="00C33260">
        <w:rPr>
          <w:rFonts w:ascii="Times New Roman" w:hAnsi="Times New Roman"/>
          <w:sz w:val="20"/>
          <w:szCs w:val="20"/>
          <w:vertAlign w:val="superscript"/>
        </w:rPr>
        <w:t>2</w:t>
      </w:r>
      <w:r>
        <w:rPr>
          <w:rFonts w:ascii="Times New Roman" w:hAnsi="Times New Roman"/>
          <w:sz w:val="20"/>
          <w:szCs w:val="20"/>
        </w:rPr>
        <w:t>*, Sahibin Abdul Rahim</w:t>
      </w:r>
      <w:r w:rsidRPr="006A19E1">
        <w:rPr>
          <w:rFonts w:ascii="Times New Roman" w:hAnsi="Times New Roman"/>
          <w:sz w:val="20"/>
          <w:szCs w:val="20"/>
          <w:vertAlign w:val="superscript"/>
        </w:rPr>
        <w:t>1</w:t>
      </w:r>
      <w:r>
        <w:rPr>
          <w:rFonts w:ascii="Times New Roman" w:hAnsi="Times New Roman"/>
          <w:sz w:val="20"/>
          <w:szCs w:val="20"/>
        </w:rPr>
        <w:t>, Khairuddin Abdul Rahim</w:t>
      </w:r>
      <w:r w:rsidRPr="006A19E1">
        <w:rPr>
          <w:rFonts w:ascii="Times New Roman" w:hAnsi="Times New Roman"/>
          <w:sz w:val="20"/>
          <w:szCs w:val="20"/>
          <w:vertAlign w:val="superscript"/>
        </w:rPr>
        <w:t>2</w:t>
      </w:r>
      <w:r>
        <w:rPr>
          <w:rFonts w:ascii="Times New Roman" w:hAnsi="Times New Roman"/>
          <w:sz w:val="20"/>
          <w:szCs w:val="20"/>
        </w:rPr>
        <w:t>, Abdul Rahim Harun</w:t>
      </w:r>
      <w:r w:rsidRPr="006A19E1">
        <w:rPr>
          <w:rFonts w:ascii="Times New Roman" w:hAnsi="Times New Roman"/>
          <w:sz w:val="20"/>
          <w:szCs w:val="20"/>
          <w:vertAlign w:val="superscript"/>
        </w:rPr>
        <w:t>2</w:t>
      </w:r>
    </w:p>
    <w:p w:rsidR="00D04DAF" w:rsidRPr="00D04DAF" w:rsidRDefault="00D04DAF" w:rsidP="00D04DAF">
      <w:pPr>
        <w:spacing w:after="0" w:line="240" w:lineRule="auto"/>
        <w:jc w:val="center"/>
        <w:rPr>
          <w:rFonts w:ascii="Times New Roman" w:hAnsi="Times New Roman"/>
          <w:noProof/>
          <w:sz w:val="20"/>
          <w:szCs w:val="20"/>
          <w:lang w:bidi="ar-SA"/>
        </w:rPr>
      </w:pPr>
    </w:p>
    <w:p w:rsidR="00D04DAF" w:rsidRPr="00D04DAF" w:rsidRDefault="00D04DAF" w:rsidP="00D04DAF">
      <w:pPr>
        <w:spacing w:after="0" w:line="240" w:lineRule="auto"/>
        <w:jc w:val="center"/>
        <w:rPr>
          <w:rFonts w:ascii="Times New Roman" w:hAnsi="Times New Roman"/>
          <w:i/>
          <w:sz w:val="20"/>
          <w:szCs w:val="20"/>
        </w:rPr>
      </w:pPr>
      <w:bookmarkStart w:id="0" w:name="_GoBack"/>
      <w:r w:rsidRPr="00D04DAF">
        <w:rPr>
          <w:rFonts w:ascii="Times New Roman" w:hAnsi="Times New Roman"/>
          <w:i/>
          <w:sz w:val="20"/>
          <w:szCs w:val="20"/>
          <w:vertAlign w:val="superscript"/>
        </w:rPr>
        <w:t>1</w:t>
      </w:r>
      <w:r w:rsidRPr="00D04DAF">
        <w:rPr>
          <w:rFonts w:ascii="Times New Roman" w:hAnsi="Times New Roman"/>
          <w:i/>
          <w:sz w:val="20"/>
          <w:szCs w:val="20"/>
        </w:rPr>
        <w:t>Environmental Science Programme,</w:t>
      </w:r>
    </w:p>
    <w:p w:rsidR="00D04DAF" w:rsidRPr="00D04DAF" w:rsidRDefault="00D04DAF" w:rsidP="00D04DAF">
      <w:pPr>
        <w:spacing w:after="0" w:line="240" w:lineRule="auto"/>
        <w:jc w:val="center"/>
        <w:rPr>
          <w:rFonts w:ascii="Times New Roman" w:hAnsi="Times New Roman"/>
          <w:i/>
          <w:sz w:val="20"/>
          <w:szCs w:val="20"/>
          <w:vertAlign w:val="superscript"/>
        </w:rPr>
      </w:pPr>
      <w:r w:rsidRPr="00D04DAF">
        <w:rPr>
          <w:rFonts w:ascii="Times New Roman" w:hAnsi="Times New Roman"/>
          <w:i/>
          <w:sz w:val="20"/>
          <w:szCs w:val="20"/>
        </w:rPr>
        <w:t>School of Environmental and Natural Resource Science, Faculty of Science and Technology,</w:t>
      </w:r>
      <w:r w:rsidRPr="00D04DAF">
        <w:rPr>
          <w:rFonts w:ascii="Times New Roman" w:hAnsi="Times New Roman"/>
          <w:i/>
          <w:sz w:val="20"/>
          <w:szCs w:val="20"/>
          <w:vertAlign w:val="superscript"/>
        </w:rPr>
        <w:t xml:space="preserve"> </w:t>
      </w:r>
    </w:p>
    <w:p w:rsidR="00D04DAF" w:rsidRPr="00D04DAF" w:rsidRDefault="00D04DAF" w:rsidP="00D04DAF">
      <w:pPr>
        <w:spacing w:after="0" w:line="240" w:lineRule="auto"/>
        <w:jc w:val="center"/>
        <w:rPr>
          <w:rFonts w:ascii="Times New Roman" w:hAnsi="Times New Roman"/>
          <w:i/>
          <w:sz w:val="20"/>
          <w:szCs w:val="20"/>
        </w:rPr>
      </w:pPr>
      <w:r w:rsidRPr="00D04DAF">
        <w:rPr>
          <w:rFonts w:ascii="Times New Roman" w:hAnsi="Times New Roman"/>
          <w:i/>
          <w:sz w:val="20"/>
          <w:szCs w:val="20"/>
        </w:rPr>
        <w:t>Universiti Kebangsaan Malaysia, 43600 UKM Bangi, Selangor, Malaysia</w:t>
      </w:r>
    </w:p>
    <w:p w:rsidR="00D04DAF" w:rsidRPr="00D04DAF" w:rsidRDefault="00D04DAF" w:rsidP="00D04DAF">
      <w:pPr>
        <w:spacing w:after="0" w:line="240" w:lineRule="auto"/>
        <w:jc w:val="center"/>
        <w:rPr>
          <w:rFonts w:ascii="Times New Roman" w:hAnsi="Times New Roman"/>
          <w:i/>
          <w:sz w:val="20"/>
          <w:szCs w:val="20"/>
        </w:rPr>
      </w:pPr>
      <w:r w:rsidRPr="00D04DAF">
        <w:rPr>
          <w:rFonts w:ascii="Times New Roman" w:hAnsi="Times New Roman"/>
          <w:i/>
          <w:sz w:val="20"/>
          <w:szCs w:val="20"/>
          <w:vertAlign w:val="superscript"/>
        </w:rPr>
        <w:t>2</w:t>
      </w:r>
      <w:r w:rsidRPr="00D04DAF">
        <w:rPr>
          <w:rFonts w:ascii="Times New Roman" w:hAnsi="Times New Roman"/>
          <w:i/>
          <w:sz w:val="20"/>
          <w:szCs w:val="20"/>
        </w:rPr>
        <w:t xml:space="preserve">Agrotechnology and Bioscience Division, </w:t>
      </w:r>
    </w:p>
    <w:p w:rsidR="00D04DAF" w:rsidRPr="00D04DAF" w:rsidRDefault="00D04DAF" w:rsidP="00D04DAF">
      <w:pPr>
        <w:spacing w:after="0" w:line="240" w:lineRule="auto"/>
        <w:jc w:val="center"/>
        <w:rPr>
          <w:rFonts w:ascii="Times New Roman" w:hAnsi="Times New Roman"/>
          <w:i/>
          <w:sz w:val="20"/>
          <w:szCs w:val="20"/>
        </w:rPr>
      </w:pPr>
      <w:r w:rsidRPr="00D04DAF">
        <w:rPr>
          <w:rFonts w:ascii="Times New Roman" w:hAnsi="Times New Roman"/>
          <w:i/>
          <w:sz w:val="20"/>
          <w:szCs w:val="20"/>
        </w:rPr>
        <w:t>Malaysian Nuclear Agency, 43000 Kajang, Bangi, Selangor, Malaysia</w:t>
      </w:r>
    </w:p>
    <w:bookmarkEnd w:id="0"/>
    <w:p w:rsidR="00D04DAF" w:rsidRPr="00D04DAF" w:rsidRDefault="00D04DAF" w:rsidP="00D04DAF">
      <w:pPr>
        <w:spacing w:after="0" w:line="240" w:lineRule="auto"/>
        <w:jc w:val="center"/>
        <w:rPr>
          <w:rFonts w:ascii="Times New Roman" w:hAnsi="Times New Roman"/>
          <w:noProof/>
          <w:sz w:val="20"/>
          <w:szCs w:val="20"/>
          <w:lang w:bidi="ar-SA"/>
        </w:rPr>
      </w:pPr>
    </w:p>
    <w:p w:rsidR="00D04DAF" w:rsidRPr="00D04DAF" w:rsidRDefault="00D04DAF" w:rsidP="00D04DAF">
      <w:pPr>
        <w:spacing w:after="0" w:line="240" w:lineRule="auto"/>
        <w:jc w:val="center"/>
        <w:rPr>
          <w:rFonts w:ascii="Times New Roman" w:hAnsi="Times New Roman"/>
          <w:i/>
          <w:noProof/>
          <w:sz w:val="20"/>
          <w:szCs w:val="20"/>
          <w:lang w:bidi="ar-SA"/>
        </w:rPr>
      </w:pPr>
      <w:r w:rsidRPr="00D04DAF">
        <w:rPr>
          <w:rFonts w:ascii="Times New Roman" w:hAnsi="Times New Roman"/>
          <w:i/>
          <w:noProof/>
          <w:sz w:val="20"/>
          <w:szCs w:val="20"/>
          <w:lang w:bidi="ar-SA"/>
        </w:rPr>
        <w:t xml:space="preserve">*Corresponding author: </w:t>
      </w:r>
      <w:r w:rsidRPr="00D04DAF">
        <w:rPr>
          <w:rFonts w:ascii="Times New Roman" w:hAnsi="Times New Roman"/>
          <w:i/>
          <w:sz w:val="20"/>
          <w:szCs w:val="20"/>
        </w:rPr>
        <w:t>a_nazrul@nuclearmalaysia.gov.my</w:t>
      </w:r>
    </w:p>
    <w:p w:rsidR="00D04DAF" w:rsidRPr="00D04DAF" w:rsidRDefault="00D04DAF" w:rsidP="00D04DAF">
      <w:pPr>
        <w:spacing w:after="0" w:line="240" w:lineRule="auto"/>
        <w:jc w:val="center"/>
        <w:rPr>
          <w:rFonts w:ascii="Times New Roman" w:hAnsi="Times New Roman"/>
          <w:noProof/>
          <w:sz w:val="20"/>
          <w:szCs w:val="20"/>
          <w:lang w:bidi="ar-SA"/>
        </w:rPr>
      </w:pPr>
    </w:p>
    <w:p w:rsidR="00D04DAF" w:rsidRPr="00D04DAF" w:rsidRDefault="00D04DAF" w:rsidP="00D04DAF">
      <w:pPr>
        <w:spacing w:after="0" w:line="240" w:lineRule="auto"/>
        <w:jc w:val="center"/>
        <w:rPr>
          <w:rFonts w:ascii="Times New Roman" w:hAnsi="Times New Roman"/>
          <w:noProof/>
          <w:sz w:val="20"/>
          <w:szCs w:val="20"/>
          <w:lang w:bidi="ar-SA"/>
        </w:rPr>
      </w:pPr>
    </w:p>
    <w:p w:rsidR="00D04DAF" w:rsidRPr="00D04DAF" w:rsidRDefault="00D04DAF" w:rsidP="00D04DAF">
      <w:pPr>
        <w:spacing w:after="0" w:line="240" w:lineRule="auto"/>
        <w:jc w:val="center"/>
        <w:rPr>
          <w:rFonts w:ascii="Times New Roman" w:hAnsi="Times New Roman"/>
          <w:noProof/>
          <w:sz w:val="20"/>
          <w:szCs w:val="20"/>
          <w:lang w:bidi="ar-SA"/>
        </w:rPr>
      </w:pPr>
      <w:r w:rsidRPr="00D04DAF">
        <w:rPr>
          <w:rFonts w:ascii="Times New Roman" w:hAnsi="Times New Roman"/>
          <w:noProof/>
          <w:sz w:val="20"/>
          <w:szCs w:val="20"/>
          <w:lang w:bidi="ar-SA"/>
        </w:rPr>
        <w:t>Received: 3 August 2015; Accepted: 29 March 2016</w:t>
      </w:r>
    </w:p>
    <w:p w:rsidR="00D04DAF" w:rsidRPr="00D04DAF" w:rsidRDefault="00D04DAF" w:rsidP="00D04DAF">
      <w:pPr>
        <w:spacing w:after="0" w:line="240" w:lineRule="auto"/>
        <w:jc w:val="center"/>
        <w:rPr>
          <w:rFonts w:ascii="Times New Roman" w:hAnsi="Times New Roman"/>
          <w:noProof/>
          <w:sz w:val="20"/>
          <w:szCs w:val="20"/>
          <w:lang w:bidi="ar-SA"/>
        </w:rPr>
      </w:pPr>
    </w:p>
    <w:p w:rsidR="00D04DAF" w:rsidRPr="00D04DAF" w:rsidRDefault="00D04DAF" w:rsidP="00D04DAF">
      <w:pPr>
        <w:spacing w:after="0" w:line="240" w:lineRule="auto"/>
        <w:jc w:val="center"/>
        <w:rPr>
          <w:rFonts w:ascii="Times New Roman" w:hAnsi="Times New Roman"/>
          <w:noProof/>
          <w:sz w:val="20"/>
          <w:szCs w:val="20"/>
          <w:lang w:bidi="ar-SA"/>
        </w:rPr>
      </w:pPr>
    </w:p>
    <w:p w:rsidR="00D04DAF" w:rsidRPr="00D04DAF" w:rsidRDefault="00D04DAF" w:rsidP="00D04DAF">
      <w:pPr>
        <w:spacing w:after="0" w:line="240" w:lineRule="auto"/>
        <w:jc w:val="center"/>
        <w:rPr>
          <w:rFonts w:ascii="Times New Roman" w:hAnsi="Times New Roman"/>
          <w:b/>
          <w:noProof/>
          <w:sz w:val="20"/>
          <w:szCs w:val="20"/>
          <w:lang w:bidi="ar-SA"/>
        </w:rPr>
      </w:pPr>
      <w:r w:rsidRPr="00D04DAF">
        <w:rPr>
          <w:rFonts w:ascii="Times New Roman" w:hAnsi="Times New Roman"/>
          <w:b/>
          <w:noProof/>
          <w:sz w:val="20"/>
          <w:szCs w:val="20"/>
          <w:lang w:bidi="ar-SA"/>
        </w:rPr>
        <w:t>Abstract</w:t>
      </w:r>
    </w:p>
    <w:p w:rsidR="00D04DAF" w:rsidRPr="00D04DAF" w:rsidRDefault="00D04DAF" w:rsidP="00D04DAF">
      <w:pPr>
        <w:spacing w:after="0" w:line="240" w:lineRule="auto"/>
        <w:ind w:right="4"/>
        <w:jc w:val="both"/>
        <w:rPr>
          <w:rStyle w:val="hps"/>
          <w:rFonts w:ascii="Times New Roman" w:hAnsi="Times New Roman"/>
          <w:sz w:val="20"/>
          <w:szCs w:val="20"/>
        </w:rPr>
      </w:pPr>
      <w:r w:rsidRPr="00D04DAF">
        <w:rPr>
          <w:rStyle w:val="hps"/>
          <w:rFonts w:ascii="Times New Roman" w:hAnsi="Times New Roman"/>
          <w:sz w:val="20"/>
          <w:szCs w:val="20"/>
          <w:lang w:val="en-GB"/>
        </w:rPr>
        <w:t xml:space="preserve">This study was </w:t>
      </w:r>
      <w:r w:rsidRPr="00D04DAF">
        <w:rPr>
          <w:rStyle w:val="hps"/>
          <w:rFonts w:ascii="Times New Roman" w:hAnsi="Times New Roman"/>
          <w:sz w:val="20"/>
          <w:szCs w:val="20"/>
        </w:rPr>
        <w:t>conducted</w:t>
      </w:r>
      <w:r w:rsidRPr="00D04DAF">
        <w:rPr>
          <w:rStyle w:val="hps"/>
          <w:rFonts w:ascii="Times New Roman" w:hAnsi="Times New Roman"/>
          <w:sz w:val="20"/>
          <w:szCs w:val="20"/>
          <w:lang w:val="en-GB"/>
        </w:rPr>
        <w:t xml:space="preserve"> to</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evaluate</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the nitrogen use efficiency</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o</w:t>
      </w:r>
      <w:r w:rsidRPr="00D04DAF">
        <w:rPr>
          <w:rStyle w:val="hps"/>
          <w:rFonts w:ascii="Times New Roman" w:hAnsi="Times New Roman"/>
          <w:sz w:val="20"/>
          <w:szCs w:val="20"/>
        </w:rPr>
        <w:t>f</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rice</w:t>
      </w:r>
      <w:r w:rsidRPr="00D04DAF">
        <w:rPr>
          <w:rFonts w:ascii="Times New Roman" w:hAnsi="Times New Roman"/>
          <w:sz w:val="20"/>
          <w:szCs w:val="20"/>
          <w:lang w:val="en-GB"/>
        </w:rPr>
        <w:t xml:space="preserve"> </w:t>
      </w:r>
      <w:r w:rsidRPr="00D04DAF">
        <w:rPr>
          <w:rFonts w:ascii="Times New Roman" w:hAnsi="Times New Roman"/>
          <w:sz w:val="20"/>
          <w:szCs w:val="20"/>
        </w:rPr>
        <w:t xml:space="preserve">mutant </w:t>
      </w:r>
      <w:r w:rsidRPr="00D04DAF">
        <w:rPr>
          <w:rStyle w:val="hps"/>
          <w:rFonts w:ascii="Times New Roman" w:hAnsi="Times New Roman"/>
          <w:sz w:val="20"/>
          <w:szCs w:val="20"/>
        </w:rPr>
        <w:t>lines of MR219, viz.</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MR219-4</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and</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MR219-9</w:t>
      </w:r>
      <w:r w:rsidRPr="00D04DAF">
        <w:rPr>
          <w:rStyle w:val="hps"/>
          <w:rFonts w:ascii="Times New Roman" w:hAnsi="Times New Roman"/>
          <w:sz w:val="20"/>
          <w:szCs w:val="20"/>
        </w:rPr>
        <w:t>,</w:t>
      </w:r>
      <w:r w:rsidRPr="00D04DAF">
        <w:rPr>
          <w:rFonts w:ascii="Times New Roman" w:hAnsi="Times New Roman"/>
          <w:sz w:val="20"/>
          <w:szCs w:val="20"/>
          <w:lang w:val="en-GB"/>
        </w:rPr>
        <w:t xml:space="preserve"> </w:t>
      </w:r>
      <w:r w:rsidRPr="00D04DAF">
        <w:rPr>
          <w:rFonts w:ascii="Times New Roman" w:hAnsi="Times New Roman"/>
          <w:sz w:val="20"/>
          <w:szCs w:val="20"/>
        </w:rPr>
        <w:t xml:space="preserve">developed under rice radiation mutagenesis programme for adaptability to aerobic conditions, </w:t>
      </w:r>
      <w:r w:rsidRPr="00D04DAF">
        <w:rPr>
          <w:rFonts w:ascii="Times New Roman" w:hAnsi="Times New Roman"/>
          <w:sz w:val="20"/>
          <w:szCs w:val="20"/>
          <w:lang w:val="en-GB"/>
        </w:rPr>
        <w:t xml:space="preserve">grown </w:t>
      </w:r>
      <w:r w:rsidRPr="00D04DAF">
        <w:rPr>
          <w:rStyle w:val="hps"/>
          <w:rFonts w:ascii="Times New Roman" w:hAnsi="Times New Roman"/>
          <w:sz w:val="20"/>
          <w:szCs w:val="20"/>
          <w:lang w:val="en-GB"/>
        </w:rPr>
        <w:t>under</w:t>
      </w:r>
      <w:r w:rsidRPr="00D04DAF">
        <w:rPr>
          <w:rFonts w:ascii="Times New Roman" w:hAnsi="Times New Roman"/>
          <w:sz w:val="20"/>
          <w:szCs w:val="20"/>
          <w:lang w:val="en-GB"/>
        </w:rPr>
        <w:t xml:space="preserve"> </w:t>
      </w:r>
      <w:r w:rsidRPr="00D04DAF">
        <w:rPr>
          <w:rFonts w:ascii="Times New Roman" w:hAnsi="Times New Roman"/>
          <w:sz w:val="20"/>
          <w:szCs w:val="20"/>
        </w:rPr>
        <w:t>conditions of varying</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water potentials and nitrogen levels</w:t>
      </w:r>
      <w:r w:rsidRPr="00D04DAF">
        <w:rPr>
          <w:rFonts w:ascii="Times New Roman" w:hAnsi="Times New Roman"/>
          <w:sz w:val="20"/>
          <w:szCs w:val="20"/>
          <w:lang w:val="en-GB"/>
        </w:rPr>
        <w:t xml:space="preserve"> </w:t>
      </w:r>
      <w:r w:rsidRPr="00D04DAF">
        <w:rPr>
          <w:rFonts w:ascii="Times New Roman" w:hAnsi="Times New Roman"/>
          <w:sz w:val="20"/>
          <w:szCs w:val="20"/>
        </w:rPr>
        <w:t>in a shade</w:t>
      </w:r>
      <w:r w:rsidRPr="00D04DAF">
        <w:rPr>
          <w:rFonts w:ascii="Times New Roman" w:hAnsi="Times New Roman"/>
          <w:sz w:val="20"/>
          <w:szCs w:val="20"/>
          <w:lang w:val="en-GB"/>
        </w:rPr>
        <w:t xml:space="preserve"> house. Direct </w:t>
      </w:r>
      <w:r w:rsidRPr="00D04DAF">
        <w:rPr>
          <w:rStyle w:val="hps"/>
          <w:rFonts w:ascii="Times New Roman" w:hAnsi="Times New Roman"/>
          <w:sz w:val="20"/>
          <w:szCs w:val="20"/>
          <w:vertAlign w:val="superscript"/>
          <w:lang w:val="en-GB"/>
        </w:rPr>
        <w:t>15</w:t>
      </w:r>
      <w:r w:rsidRPr="00D04DAF">
        <w:rPr>
          <w:rStyle w:val="hps"/>
          <w:rFonts w:ascii="Times New Roman" w:hAnsi="Times New Roman"/>
          <w:sz w:val="20"/>
          <w:szCs w:val="20"/>
          <w:lang w:val="en-GB"/>
        </w:rPr>
        <w:t>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isotopic</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tracer</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method</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was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used in this study</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whereby</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 xml:space="preserve">the </w:t>
      </w:r>
      <w:r w:rsidRPr="00D04DAF">
        <w:rPr>
          <w:rStyle w:val="hps"/>
          <w:rFonts w:ascii="Times New Roman" w:hAnsi="Times New Roman"/>
          <w:sz w:val="20"/>
          <w:szCs w:val="20"/>
          <w:vertAlign w:val="superscript"/>
          <w:lang w:val="en-GB"/>
        </w:rPr>
        <w:t>15</w:t>
      </w:r>
      <w:r w:rsidRPr="00D04DAF">
        <w:rPr>
          <w:rStyle w:val="hps"/>
          <w:rFonts w:ascii="Times New Roman" w:hAnsi="Times New Roman"/>
          <w:sz w:val="20"/>
          <w:szCs w:val="20"/>
          <w:lang w:val="en-GB"/>
        </w:rPr>
        <w:t>N</w:t>
      </w:r>
      <w:r w:rsidRPr="00D04DAF">
        <w:rPr>
          <w:rFonts w:ascii="Times New Roman" w:hAnsi="Times New Roman"/>
          <w:sz w:val="20"/>
          <w:szCs w:val="20"/>
          <w:lang w:val="en-GB"/>
        </w:rPr>
        <w:t xml:space="preserve"> </w:t>
      </w:r>
      <w:r w:rsidRPr="00D04DAF">
        <w:rPr>
          <w:rStyle w:val="hps"/>
          <w:rFonts w:ascii="Times New Roman" w:hAnsi="Times New Roman"/>
          <w:sz w:val="20"/>
          <w:szCs w:val="20"/>
        </w:rPr>
        <w:t>labeled urea fertilizer</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was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utilized</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tracer</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for</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nutrient</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uptake</w:t>
      </w:r>
      <w:r w:rsidRPr="00D04DAF">
        <w:rPr>
          <w:rStyle w:val="hps"/>
          <w:rFonts w:ascii="Times New Roman" w:hAnsi="Times New Roman"/>
          <w:sz w:val="20"/>
          <w:szCs w:val="20"/>
        </w:rPr>
        <w:t xml:space="preserve"> by the test crops</w:t>
      </w:r>
      <w:r w:rsidRPr="00D04DAF">
        <w:rPr>
          <w:rStyle w:val="hps"/>
          <w:rFonts w:ascii="Times New Roman" w:hAnsi="Times New Roman"/>
          <w:sz w:val="20"/>
          <w:szCs w:val="20"/>
          <w:lang w:val="en-GB"/>
        </w:rPr>
        <w:t>.</w:t>
      </w:r>
      <w:r w:rsidRPr="00D04DAF">
        <w:rPr>
          <w:rFonts w:ascii="Times New Roman" w:hAnsi="Times New Roman"/>
          <w:sz w:val="20"/>
          <w:szCs w:val="20"/>
          <w:lang w:val="en-GB"/>
        </w:rPr>
        <w:t xml:space="preserve"> </w:t>
      </w:r>
      <w:r w:rsidRPr="00D04DAF">
        <w:rPr>
          <w:rStyle w:val="hps"/>
          <w:rFonts w:ascii="Times New Roman" w:hAnsi="Times New Roman"/>
          <w:sz w:val="20"/>
          <w:szCs w:val="20"/>
          <w:vertAlign w:val="superscript"/>
          <w:lang w:val="en-GB"/>
        </w:rPr>
        <w:t>15</w:t>
      </w:r>
      <w:r w:rsidRPr="00D04DAF">
        <w:rPr>
          <w:rStyle w:val="hps"/>
          <w:rFonts w:ascii="Times New Roman" w:hAnsi="Times New Roman"/>
          <w:sz w:val="20"/>
          <w:szCs w:val="20"/>
          <w:lang w:val="en-GB"/>
        </w:rPr>
        <w:t>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isotope</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presence</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in the samples</w:t>
      </w:r>
      <w:r w:rsidRPr="00D04DAF">
        <w:rPr>
          <w:rFonts w:ascii="Times New Roman" w:hAnsi="Times New Roman"/>
          <w:sz w:val="20"/>
          <w:szCs w:val="20"/>
          <w:lang w:val="en-GB"/>
        </w:rPr>
        <w:t xml:space="preserve"> </w:t>
      </w:r>
      <w:r w:rsidRPr="00D04DAF">
        <w:rPr>
          <w:rStyle w:val="hps"/>
          <w:rFonts w:ascii="Times New Roman" w:hAnsi="Times New Roman"/>
          <w:sz w:val="20"/>
          <w:szCs w:val="20"/>
        </w:rPr>
        <w:t>was</w:t>
      </w:r>
      <w:r w:rsidRPr="00D04DAF">
        <w:rPr>
          <w:rStyle w:val="hps"/>
          <w:rFonts w:ascii="Times New Roman" w:hAnsi="Times New Roman"/>
          <w:sz w:val="20"/>
          <w:szCs w:val="20"/>
          <w:lang w:val="en-GB"/>
        </w:rPr>
        <w:t xml:space="preserve"> determined</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by</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using</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emission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spectrometer</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 xml:space="preserve">analysis and percentage of total nitrogen </w:t>
      </w:r>
      <w:r w:rsidRPr="00D04DAF">
        <w:rPr>
          <w:rStyle w:val="hps"/>
          <w:rFonts w:ascii="Times New Roman" w:hAnsi="Times New Roman"/>
          <w:sz w:val="20"/>
          <w:szCs w:val="20"/>
        </w:rPr>
        <w:t>was</w:t>
      </w:r>
      <w:r w:rsidRPr="00D04DAF">
        <w:rPr>
          <w:rStyle w:val="hps"/>
          <w:rFonts w:ascii="Times New Roman" w:hAnsi="Times New Roman"/>
          <w:sz w:val="20"/>
          <w:szCs w:val="20"/>
          <w:lang w:val="en-GB"/>
        </w:rPr>
        <w:t xml:space="preserve"> determined by using Kjeldahl method</w:t>
      </w:r>
      <w:r w:rsidRPr="00D04DAF">
        <w:rPr>
          <w:rFonts w:ascii="Times New Roman" w:hAnsi="Times New Roman"/>
          <w:sz w:val="20"/>
          <w:szCs w:val="20"/>
          <w:lang w:val="en-GB"/>
        </w:rPr>
        <w:t xml:space="preserve">. </w:t>
      </w:r>
      <w:r w:rsidRPr="00D04DAF">
        <w:rPr>
          <w:rFonts w:ascii="Times New Roman" w:hAnsi="Times New Roman"/>
          <w:sz w:val="20"/>
          <w:szCs w:val="20"/>
          <w:vertAlign w:val="superscript"/>
          <w:lang w:val="en-GB"/>
        </w:rPr>
        <w:t>15</w:t>
      </w:r>
      <w:r w:rsidRPr="00D04DAF">
        <w:rPr>
          <w:rFonts w:ascii="Times New Roman" w:hAnsi="Times New Roman"/>
          <w:sz w:val="20"/>
          <w:szCs w:val="20"/>
          <w:lang w:val="en-GB"/>
        </w:rPr>
        <w:t xml:space="preserve">N </w:t>
      </w:r>
      <w:r w:rsidRPr="00D04DAF">
        <w:rPr>
          <w:rStyle w:val="hps"/>
          <w:rFonts w:ascii="Times New Roman" w:hAnsi="Times New Roman"/>
          <w:sz w:val="20"/>
          <w:szCs w:val="20"/>
          <w:lang w:val="en-GB"/>
        </w:rPr>
        <w:t>atom</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access value</w:t>
      </w:r>
      <w:r w:rsidRPr="00D04DAF">
        <w:rPr>
          <w:rStyle w:val="hps"/>
          <w:rFonts w:ascii="Times New Roman" w:hAnsi="Times New Roman"/>
          <w:sz w:val="20"/>
          <w:szCs w:val="20"/>
        </w:rPr>
        <w:t>s</w:t>
      </w:r>
      <w:r w:rsidRPr="00D04DAF">
        <w:rPr>
          <w:rFonts w:ascii="Times New Roman" w:hAnsi="Times New Roman"/>
          <w:sz w:val="20"/>
          <w:szCs w:val="20"/>
          <w:lang w:val="en-GB"/>
        </w:rPr>
        <w:t xml:space="preserve"> </w:t>
      </w:r>
      <w:r w:rsidRPr="00D04DAF">
        <w:rPr>
          <w:rStyle w:val="hps"/>
          <w:rFonts w:ascii="Times New Roman" w:hAnsi="Times New Roman"/>
          <w:sz w:val="20"/>
          <w:szCs w:val="20"/>
        </w:rPr>
        <w:t>of</w:t>
      </w:r>
      <w:r w:rsidRPr="00D04DAF">
        <w:rPr>
          <w:rStyle w:val="hps"/>
          <w:rFonts w:ascii="Times New Roman" w:hAnsi="Times New Roman"/>
          <w:sz w:val="20"/>
          <w:szCs w:val="20"/>
          <w:lang w:val="en-GB"/>
        </w:rPr>
        <w:t xml:space="preserve"> the sample</w:t>
      </w:r>
      <w:r w:rsidRPr="00D04DAF">
        <w:rPr>
          <w:rStyle w:val="hps"/>
          <w:rFonts w:ascii="Times New Roman" w:hAnsi="Times New Roman"/>
          <w:sz w:val="20"/>
          <w:szCs w:val="20"/>
        </w:rPr>
        <w:t>s</w:t>
      </w:r>
      <w:r w:rsidRPr="00D04DAF">
        <w:rPr>
          <w:rFonts w:ascii="Times New Roman" w:hAnsi="Times New Roman"/>
          <w:sz w:val="20"/>
          <w:szCs w:val="20"/>
          <w:lang w:val="en-GB"/>
        </w:rPr>
        <w:t xml:space="preserve"> </w:t>
      </w:r>
      <w:r w:rsidRPr="00D04DAF">
        <w:rPr>
          <w:rStyle w:val="hps"/>
          <w:rFonts w:ascii="Times New Roman" w:hAnsi="Times New Roman"/>
          <w:sz w:val="20"/>
          <w:szCs w:val="20"/>
        </w:rPr>
        <w:t>were</w:t>
      </w:r>
      <w:r w:rsidRPr="00D04DAF">
        <w:rPr>
          <w:rStyle w:val="hps"/>
          <w:rFonts w:ascii="Times New Roman" w:hAnsi="Times New Roman"/>
          <w:sz w:val="20"/>
          <w:szCs w:val="20"/>
          <w:lang w:val="en-GB"/>
        </w:rPr>
        <w:t xml:space="preserve"> </w:t>
      </w:r>
      <w:r w:rsidRPr="00D04DAF">
        <w:rPr>
          <w:rStyle w:val="hps"/>
          <w:rFonts w:ascii="Times New Roman" w:hAnsi="Times New Roman"/>
          <w:sz w:val="20"/>
          <w:szCs w:val="20"/>
        </w:rPr>
        <w:t>to</w:t>
      </w:r>
      <w:r w:rsidRPr="00D04DAF">
        <w:rPr>
          <w:rStyle w:val="hps"/>
          <w:rFonts w:ascii="Times New Roman" w:hAnsi="Times New Roman"/>
          <w:sz w:val="20"/>
          <w:szCs w:val="20"/>
          <w:lang w:val="en-GB"/>
        </w:rPr>
        <w:t xml:space="preserve"> determine</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 xml:space="preserve">the </w:t>
      </w:r>
      <w:r w:rsidRPr="00D04DAF">
        <w:rPr>
          <w:rStyle w:val="hps"/>
          <w:rFonts w:ascii="Times New Roman" w:hAnsi="Times New Roman"/>
          <w:sz w:val="20"/>
          <w:szCs w:val="20"/>
        </w:rPr>
        <w:t>efficiency of N use by the mutant varieties</w:t>
      </w:r>
      <w:r w:rsidRPr="00D04DAF">
        <w:rPr>
          <w:rStyle w:val="hps"/>
          <w:rFonts w:ascii="Times New Roman" w:hAnsi="Times New Roman"/>
          <w:sz w:val="20"/>
          <w:szCs w:val="20"/>
          <w:lang w:val="en-GB"/>
        </w:rPr>
        <w:t>. In this work</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the data of</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yield components</w:t>
      </w:r>
      <w:r w:rsidRPr="00D04DAF">
        <w:rPr>
          <w:rStyle w:val="hps"/>
          <w:rFonts w:ascii="Times New Roman" w:hAnsi="Times New Roman"/>
          <w:sz w:val="20"/>
          <w:szCs w:val="20"/>
        </w:rPr>
        <w:t xml:space="preserve">, viz. </w:t>
      </w:r>
      <w:r w:rsidRPr="00D04DAF">
        <w:rPr>
          <w:rStyle w:val="hps"/>
          <w:rFonts w:ascii="Times New Roman" w:hAnsi="Times New Roman"/>
          <w:sz w:val="20"/>
          <w:szCs w:val="20"/>
          <w:lang w:val="en-GB"/>
        </w:rPr>
        <w:t xml:space="preserve">grain yield, </w:t>
      </w:r>
      <w:r w:rsidRPr="00D04DAF">
        <w:rPr>
          <w:rStyle w:val="hps"/>
          <w:rFonts w:ascii="Times New Roman" w:hAnsi="Times New Roman"/>
          <w:sz w:val="20"/>
          <w:szCs w:val="20"/>
        </w:rPr>
        <w:t>plant</w:t>
      </w:r>
      <w:r w:rsidRPr="00D04DAF">
        <w:rPr>
          <w:rStyle w:val="hps"/>
          <w:rFonts w:ascii="Times New Roman" w:hAnsi="Times New Roman"/>
          <w:sz w:val="20"/>
          <w:szCs w:val="20"/>
          <w:lang w:val="en-GB"/>
        </w:rPr>
        <w:t xml:space="preserve"> biomass, plant height and 1000 grain weight</w:t>
      </w:r>
      <w:r w:rsidRPr="00D04DAF">
        <w:rPr>
          <w:rStyle w:val="hps"/>
          <w:rFonts w:ascii="Times New Roman" w:hAnsi="Times New Roman"/>
          <w:sz w:val="20"/>
          <w:szCs w:val="20"/>
        </w:rPr>
        <w:t>,</w:t>
      </w:r>
      <w:r w:rsidRPr="00D04DAF">
        <w:rPr>
          <w:rStyle w:val="hps"/>
          <w:rFonts w:ascii="Times New Roman" w:hAnsi="Times New Roman"/>
          <w:sz w:val="20"/>
          <w:szCs w:val="20"/>
          <w:lang w:val="en-GB"/>
        </w:rPr>
        <w:t xml:space="preserve"> and nitrogen components </w:t>
      </w:r>
      <w:r w:rsidRPr="00D04DAF">
        <w:rPr>
          <w:rStyle w:val="hps"/>
          <w:rFonts w:ascii="Times New Roman" w:hAnsi="Times New Roman"/>
          <w:sz w:val="20"/>
          <w:szCs w:val="20"/>
        </w:rPr>
        <w:t xml:space="preserve">viz, </w:t>
      </w:r>
      <w:r w:rsidRPr="00D04DAF">
        <w:rPr>
          <w:rStyle w:val="hps"/>
          <w:rFonts w:ascii="Times New Roman" w:hAnsi="Times New Roman"/>
          <w:sz w:val="20"/>
          <w:szCs w:val="20"/>
          <w:lang w:val="en-GB"/>
        </w:rPr>
        <w:t>total N, %</w:t>
      </w:r>
      <w:r w:rsidRPr="00D04DAF">
        <w:rPr>
          <w:rStyle w:val="hps"/>
          <w:rFonts w:ascii="Times New Roman" w:hAnsi="Times New Roman"/>
          <w:sz w:val="20"/>
          <w:szCs w:val="20"/>
        </w:rPr>
        <w:t xml:space="preserve"> nitrogen derived from labeled fertilizer (% </w:t>
      </w:r>
      <w:r w:rsidRPr="00D04DAF">
        <w:rPr>
          <w:rStyle w:val="hps"/>
          <w:rFonts w:ascii="Times New Roman" w:hAnsi="Times New Roman"/>
          <w:sz w:val="20"/>
          <w:szCs w:val="20"/>
          <w:lang w:val="en-GB"/>
        </w:rPr>
        <w:t>Ndff</w:t>
      </w:r>
      <w:r w:rsidRPr="00D04DAF">
        <w:rPr>
          <w:rStyle w:val="hps"/>
          <w:rFonts w:ascii="Times New Roman" w:hAnsi="Times New Roman"/>
          <w:sz w:val="20"/>
          <w:szCs w:val="20"/>
        </w:rPr>
        <w:t>)</w:t>
      </w:r>
      <w:r w:rsidRPr="00D04DAF">
        <w:rPr>
          <w:rStyle w:val="hps"/>
          <w:rFonts w:ascii="Times New Roman" w:hAnsi="Times New Roman"/>
          <w:sz w:val="20"/>
          <w:szCs w:val="20"/>
          <w:lang w:val="en-GB"/>
        </w:rPr>
        <w:t xml:space="preserve">, % </w:t>
      </w:r>
      <w:r w:rsidRPr="00D04DAF">
        <w:rPr>
          <w:rStyle w:val="hps"/>
          <w:rFonts w:ascii="Times New Roman" w:hAnsi="Times New Roman"/>
          <w:sz w:val="20"/>
          <w:szCs w:val="20"/>
        </w:rPr>
        <w:t xml:space="preserve">nitrogen derived from soil (% </w:t>
      </w:r>
      <w:r w:rsidRPr="00D04DAF">
        <w:rPr>
          <w:rStyle w:val="hps"/>
          <w:rFonts w:ascii="Times New Roman" w:hAnsi="Times New Roman"/>
          <w:sz w:val="20"/>
          <w:szCs w:val="20"/>
          <w:lang w:val="en-GB"/>
        </w:rPr>
        <w:t>Ndfs</w:t>
      </w:r>
      <w:r w:rsidRPr="00D04DAF">
        <w:rPr>
          <w:rStyle w:val="hps"/>
          <w:rFonts w:ascii="Times New Roman" w:hAnsi="Times New Roman"/>
          <w:sz w:val="20"/>
          <w:szCs w:val="20"/>
        </w:rPr>
        <w:t>)</w:t>
      </w:r>
      <w:r w:rsidRPr="00D04DAF">
        <w:rPr>
          <w:rStyle w:val="hps"/>
          <w:rFonts w:ascii="Times New Roman" w:hAnsi="Times New Roman"/>
          <w:sz w:val="20"/>
          <w:szCs w:val="20"/>
          <w:lang w:val="en-GB"/>
        </w:rPr>
        <w:t xml:space="preserve">, nitrogen uptake, fertilizer nitrogen use and nitrogen use efficiency </w:t>
      </w:r>
      <w:r w:rsidRPr="00D04DAF">
        <w:rPr>
          <w:rStyle w:val="hps"/>
          <w:rFonts w:ascii="Times New Roman" w:hAnsi="Times New Roman"/>
          <w:sz w:val="20"/>
          <w:szCs w:val="20"/>
        </w:rPr>
        <w:t>were</w:t>
      </w:r>
      <w:r w:rsidRPr="00D04DAF">
        <w:rPr>
          <w:rStyle w:val="hps"/>
          <w:rFonts w:ascii="Times New Roman" w:hAnsi="Times New Roman"/>
          <w:sz w:val="20"/>
          <w:szCs w:val="20"/>
          <w:lang w:val="en-GB"/>
        </w:rPr>
        <w:t xml:space="preserve"> obtained. </w:t>
      </w:r>
      <w:r w:rsidRPr="00D04DAF">
        <w:rPr>
          <w:rStyle w:val="hps"/>
          <w:rFonts w:ascii="Times New Roman" w:hAnsi="Times New Roman"/>
          <w:sz w:val="20"/>
          <w:szCs w:val="20"/>
        </w:rPr>
        <w:t>Results</w:t>
      </w:r>
      <w:r w:rsidRPr="00D04DAF">
        <w:rPr>
          <w:rFonts w:ascii="Times New Roman" w:hAnsi="Times New Roman"/>
          <w:sz w:val="20"/>
          <w:szCs w:val="20"/>
        </w:rPr>
        <w:t xml:space="preserve"> </w:t>
      </w:r>
      <w:r w:rsidRPr="00D04DAF">
        <w:rPr>
          <w:rStyle w:val="hps"/>
          <w:rFonts w:ascii="Times New Roman" w:hAnsi="Times New Roman"/>
          <w:sz w:val="20"/>
          <w:szCs w:val="20"/>
        </w:rPr>
        <w:t>from this study</w:t>
      </w:r>
      <w:r w:rsidRPr="00D04DAF">
        <w:rPr>
          <w:rFonts w:ascii="Times New Roman" w:hAnsi="Times New Roman"/>
          <w:sz w:val="20"/>
          <w:szCs w:val="20"/>
        </w:rPr>
        <w:t xml:space="preserve"> </w:t>
      </w:r>
      <w:r w:rsidRPr="00D04DAF">
        <w:rPr>
          <w:rStyle w:val="hps"/>
          <w:rFonts w:ascii="Times New Roman" w:hAnsi="Times New Roman"/>
          <w:sz w:val="20"/>
          <w:szCs w:val="20"/>
        </w:rPr>
        <w:t>showed</w:t>
      </w:r>
      <w:r w:rsidRPr="00D04DAF">
        <w:rPr>
          <w:rFonts w:ascii="Times New Roman" w:hAnsi="Times New Roman"/>
          <w:sz w:val="20"/>
          <w:szCs w:val="20"/>
        </w:rPr>
        <w:t xml:space="preserve"> </w:t>
      </w:r>
      <w:r w:rsidRPr="00D04DAF">
        <w:rPr>
          <w:rStyle w:val="hps"/>
          <w:rFonts w:ascii="Times New Roman" w:hAnsi="Times New Roman"/>
          <w:sz w:val="20"/>
          <w:szCs w:val="20"/>
        </w:rPr>
        <w:t>a significant</w:t>
      </w:r>
      <w:r w:rsidRPr="00D04DAF">
        <w:rPr>
          <w:rFonts w:ascii="Times New Roman" w:hAnsi="Times New Roman"/>
          <w:sz w:val="20"/>
          <w:szCs w:val="20"/>
        </w:rPr>
        <w:t xml:space="preserve"> </w:t>
      </w:r>
      <w:r w:rsidRPr="00D04DAF">
        <w:rPr>
          <w:rStyle w:val="hps"/>
          <w:rFonts w:ascii="Times New Roman" w:hAnsi="Times New Roman"/>
          <w:sz w:val="20"/>
          <w:szCs w:val="20"/>
        </w:rPr>
        <w:t>difference</w:t>
      </w:r>
      <w:r w:rsidRPr="00D04DAF">
        <w:rPr>
          <w:rFonts w:ascii="Times New Roman" w:hAnsi="Times New Roman"/>
          <w:sz w:val="20"/>
          <w:szCs w:val="20"/>
        </w:rPr>
        <w:t xml:space="preserve"> </w:t>
      </w:r>
      <w:r w:rsidRPr="00D04DAF">
        <w:rPr>
          <w:rStyle w:val="hps"/>
          <w:rFonts w:ascii="Times New Roman" w:hAnsi="Times New Roman"/>
          <w:sz w:val="20"/>
          <w:szCs w:val="20"/>
        </w:rPr>
        <w:t>to the</w:t>
      </w:r>
      <w:r w:rsidRPr="00D04DAF">
        <w:rPr>
          <w:rFonts w:ascii="Times New Roman" w:hAnsi="Times New Roman"/>
          <w:sz w:val="20"/>
          <w:szCs w:val="20"/>
        </w:rPr>
        <w:t xml:space="preserve"> </w:t>
      </w:r>
      <w:r w:rsidRPr="00D04DAF">
        <w:rPr>
          <w:rStyle w:val="hps"/>
          <w:rFonts w:ascii="Times New Roman" w:hAnsi="Times New Roman"/>
          <w:sz w:val="20"/>
          <w:szCs w:val="20"/>
        </w:rPr>
        <w:t>nitrogen</w:t>
      </w:r>
      <w:r w:rsidRPr="00D04DAF">
        <w:rPr>
          <w:rFonts w:ascii="Times New Roman" w:hAnsi="Times New Roman"/>
          <w:sz w:val="20"/>
          <w:szCs w:val="20"/>
        </w:rPr>
        <w:t xml:space="preserve"> </w:t>
      </w:r>
      <w:r w:rsidRPr="00D04DAF">
        <w:rPr>
          <w:rStyle w:val="hps"/>
          <w:rFonts w:ascii="Times New Roman" w:hAnsi="Times New Roman"/>
          <w:sz w:val="20"/>
          <w:szCs w:val="20"/>
        </w:rPr>
        <w:t>component</w:t>
      </w:r>
      <w:r w:rsidRPr="00D04DAF">
        <w:rPr>
          <w:rFonts w:ascii="Times New Roman" w:hAnsi="Times New Roman"/>
          <w:sz w:val="20"/>
          <w:szCs w:val="20"/>
        </w:rPr>
        <w:t xml:space="preserve"> </w:t>
      </w:r>
      <w:r w:rsidRPr="00D04DAF">
        <w:rPr>
          <w:rStyle w:val="hps"/>
          <w:rFonts w:ascii="Times New Roman" w:hAnsi="Times New Roman"/>
          <w:sz w:val="20"/>
          <w:szCs w:val="20"/>
        </w:rPr>
        <w:t>and yield</w:t>
      </w:r>
      <w:r w:rsidRPr="00D04DAF">
        <w:rPr>
          <w:rFonts w:ascii="Times New Roman" w:hAnsi="Times New Roman"/>
          <w:sz w:val="20"/>
          <w:szCs w:val="20"/>
        </w:rPr>
        <w:t xml:space="preserve"> </w:t>
      </w:r>
      <w:r w:rsidRPr="00D04DAF">
        <w:rPr>
          <w:rStyle w:val="hps"/>
          <w:rFonts w:ascii="Times New Roman" w:hAnsi="Times New Roman"/>
          <w:sz w:val="20"/>
          <w:szCs w:val="20"/>
        </w:rPr>
        <w:t>when there is a</w:t>
      </w:r>
      <w:r w:rsidRPr="00D04DAF">
        <w:rPr>
          <w:rFonts w:ascii="Times New Roman" w:hAnsi="Times New Roman"/>
          <w:sz w:val="20"/>
          <w:szCs w:val="20"/>
        </w:rPr>
        <w:t xml:space="preserve"> </w:t>
      </w:r>
      <w:r w:rsidRPr="00D04DAF">
        <w:rPr>
          <w:rStyle w:val="hps"/>
          <w:rFonts w:ascii="Times New Roman" w:hAnsi="Times New Roman"/>
          <w:sz w:val="20"/>
          <w:szCs w:val="20"/>
        </w:rPr>
        <w:t>change in</w:t>
      </w:r>
      <w:r w:rsidRPr="00D04DAF">
        <w:rPr>
          <w:rFonts w:ascii="Times New Roman" w:hAnsi="Times New Roman"/>
          <w:sz w:val="20"/>
          <w:szCs w:val="20"/>
        </w:rPr>
        <w:t xml:space="preserve"> </w:t>
      </w:r>
      <w:r w:rsidRPr="00D04DAF">
        <w:rPr>
          <w:rStyle w:val="hps"/>
          <w:rFonts w:ascii="Times New Roman" w:hAnsi="Times New Roman"/>
          <w:sz w:val="20"/>
          <w:szCs w:val="20"/>
        </w:rPr>
        <w:t>the</w:t>
      </w:r>
      <w:r w:rsidRPr="00D04DAF">
        <w:rPr>
          <w:rFonts w:ascii="Times New Roman" w:hAnsi="Times New Roman"/>
          <w:sz w:val="20"/>
          <w:szCs w:val="20"/>
        </w:rPr>
        <w:t xml:space="preserve"> </w:t>
      </w:r>
      <w:r w:rsidRPr="00D04DAF">
        <w:rPr>
          <w:rStyle w:val="hps"/>
          <w:rFonts w:ascii="Times New Roman" w:hAnsi="Times New Roman"/>
          <w:sz w:val="20"/>
          <w:szCs w:val="20"/>
        </w:rPr>
        <w:t>rate of</w:t>
      </w:r>
      <w:r w:rsidRPr="00D04DAF">
        <w:rPr>
          <w:rFonts w:ascii="Times New Roman" w:hAnsi="Times New Roman"/>
          <w:sz w:val="20"/>
          <w:szCs w:val="20"/>
        </w:rPr>
        <w:t xml:space="preserve"> </w:t>
      </w:r>
      <w:r w:rsidRPr="00D04DAF">
        <w:rPr>
          <w:rStyle w:val="hps"/>
          <w:rFonts w:ascii="Times New Roman" w:hAnsi="Times New Roman"/>
          <w:sz w:val="20"/>
          <w:szCs w:val="20"/>
        </w:rPr>
        <w:t>fertilizer</w:t>
      </w:r>
      <w:r w:rsidRPr="00D04DAF">
        <w:rPr>
          <w:rFonts w:ascii="Times New Roman" w:hAnsi="Times New Roman"/>
          <w:sz w:val="20"/>
          <w:szCs w:val="20"/>
        </w:rPr>
        <w:t xml:space="preserve"> </w:t>
      </w:r>
      <w:r w:rsidRPr="00D04DAF">
        <w:rPr>
          <w:rStyle w:val="hps"/>
          <w:rFonts w:ascii="Times New Roman" w:hAnsi="Times New Roman"/>
          <w:sz w:val="20"/>
          <w:szCs w:val="20"/>
        </w:rPr>
        <w:t>and</w:t>
      </w:r>
      <w:r w:rsidRPr="00D04DAF">
        <w:rPr>
          <w:rFonts w:ascii="Times New Roman" w:hAnsi="Times New Roman"/>
          <w:sz w:val="20"/>
          <w:szCs w:val="20"/>
        </w:rPr>
        <w:t xml:space="preserve"> </w:t>
      </w:r>
      <w:r w:rsidRPr="00D04DAF">
        <w:rPr>
          <w:rStyle w:val="hps"/>
          <w:rFonts w:ascii="Times New Roman" w:hAnsi="Times New Roman"/>
          <w:sz w:val="20"/>
          <w:szCs w:val="20"/>
        </w:rPr>
        <w:t>water potential</w:t>
      </w:r>
      <w:r w:rsidRPr="00D04DAF">
        <w:rPr>
          <w:rFonts w:ascii="Times New Roman" w:hAnsi="Times New Roman"/>
          <w:sz w:val="20"/>
          <w:szCs w:val="20"/>
        </w:rPr>
        <w:t xml:space="preserve">. </w:t>
      </w:r>
      <w:r w:rsidRPr="00D04DAF">
        <w:rPr>
          <w:rStyle w:val="hps"/>
          <w:rFonts w:ascii="Times New Roman" w:hAnsi="Times New Roman"/>
          <w:sz w:val="20"/>
          <w:szCs w:val="20"/>
        </w:rPr>
        <w:t>However,</w:t>
      </w:r>
      <w:r w:rsidRPr="00D04DAF">
        <w:rPr>
          <w:rFonts w:ascii="Times New Roman" w:hAnsi="Times New Roman"/>
          <w:sz w:val="20"/>
          <w:szCs w:val="20"/>
        </w:rPr>
        <w:t xml:space="preserve"> </w:t>
      </w:r>
      <w:r w:rsidRPr="00D04DAF">
        <w:rPr>
          <w:rStyle w:val="hps"/>
          <w:rFonts w:ascii="Times New Roman" w:hAnsi="Times New Roman"/>
          <w:sz w:val="20"/>
          <w:szCs w:val="20"/>
        </w:rPr>
        <w:t>varietal</w:t>
      </w:r>
      <w:r w:rsidRPr="00D04DAF">
        <w:rPr>
          <w:rFonts w:ascii="Times New Roman" w:hAnsi="Times New Roman"/>
          <w:sz w:val="20"/>
          <w:szCs w:val="20"/>
        </w:rPr>
        <w:t xml:space="preserve"> </w:t>
      </w:r>
      <w:r w:rsidRPr="00D04DAF">
        <w:rPr>
          <w:rStyle w:val="hps"/>
          <w:rFonts w:ascii="Times New Roman" w:hAnsi="Times New Roman"/>
          <w:sz w:val="20"/>
          <w:szCs w:val="20"/>
        </w:rPr>
        <w:t>factor</w:t>
      </w:r>
      <w:r w:rsidRPr="00D04DAF">
        <w:rPr>
          <w:rFonts w:ascii="Times New Roman" w:hAnsi="Times New Roman"/>
          <w:sz w:val="20"/>
          <w:szCs w:val="20"/>
        </w:rPr>
        <w:t xml:space="preserve"> </w:t>
      </w:r>
      <w:r w:rsidRPr="00D04DAF">
        <w:rPr>
          <w:rStyle w:val="hps"/>
          <w:rFonts w:ascii="Times New Roman" w:hAnsi="Times New Roman"/>
          <w:sz w:val="20"/>
          <w:szCs w:val="20"/>
        </w:rPr>
        <w:t>does not show</w:t>
      </w:r>
      <w:r w:rsidRPr="00D04DAF">
        <w:rPr>
          <w:rFonts w:ascii="Times New Roman" w:hAnsi="Times New Roman"/>
          <w:sz w:val="20"/>
          <w:szCs w:val="20"/>
        </w:rPr>
        <w:t xml:space="preserve"> </w:t>
      </w:r>
      <w:r w:rsidRPr="00D04DAF">
        <w:rPr>
          <w:rStyle w:val="hps"/>
          <w:rFonts w:ascii="Times New Roman" w:hAnsi="Times New Roman"/>
          <w:sz w:val="20"/>
          <w:szCs w:val="20"/>
        </w:rPr>
        <w:t>any</w:t>
      </w:r>
      <w:r w:rsidRPr="00D04DAF">
        <w:rPr>
          <w:rFonts w:ascii="Times New Roman" w:hAnsi="Times New Roman"/>
          <w:sz w:val="20"/>
          <w:szCs w:val="20"/>
        </w:rPr>
        <w:t xml:space="preserve"> </w:t>
      </w:r>
      <w:r w:rsidRPr="00D04DAF">
        <w:rPr>
          <w:rStyle w:val="hps"/>
          <w:rFonts w:ascii="Times New Roman" w:hAnsi="Times New Roman"/>
          <w:sz w:val="20"/>
          <w:szCs w:val="20"/>
        </w:rPr>
        <w:t>significant differences.</w:t>
      </w:r>
    </w:p>
    <w:p w:rsidR="00D04DAF" w:rsidRPr="00D04DAF" w:rsidRDefault="00D04DAF" w:rsidP="00D04DAF">
      <w:pPr>
        <w:spacing w:after="0" w:line="240" w:lineRule="auto"/>
        <w:ind w:right="4"/>
        <w:jc w:val="both"/>
        <w:rPr>
          <w:rFonts w:ascii="Times New Roman" w:hAnsi="Times New Roman"/>
          <w:sz w:val="20"/>
          <w:szCs w:val="20"/>
        </w:rPr>
      </w:pPr>
    </w:p>
    <w:p w:rsidR="00D04DAF" w:rsidRPr="00D04DAF" w:rsidRDefault="00D04DAF" w:rsidP="00D04DAF">
      <w:pPr>
        <w:spacing w:after="0" w:line="240" w:lineRule="auto"/>
        <w:ind w:right="288"/>
        <w:jc w:val="both"/>
        <w:rPr>
          <w:rFonts w:ascii="Times New Roman" w:hAnsi="Times New Roman"/>
          <w:sz w:val="20"/>
          <w:szCs w:val="20"/>
          <w:lang w:val="en-GB"/>
        </w:rPr>
      </w:pPr>
      <w:r w:rsidRPr="00D04DAF">
        <w:rPr>
          <w:rFonts w:ascii="Times New Roman" w:hAnsi="Times New Roman"/>
          <w:b/>
          <w:sz w:val="20"/>
          <w:szCs w:val="20"/>
          <w:lang w:val="en-GB"/>
        </w:rPr>
        <w:t>Keywords:</w:t>
      </w:r>
      <w:r w:rsidRPr="00D04DAF">
        <w:rPr>
          <w:rFonts w:ascii="Times New Roman" w:hAnsi="Times New Roman"/>
          <w:sz w:val="20"/>
          <w:szCs w:val="20"/>
          <w:lang w:val="en-GB"/>
        </w:rPr>
        <w:t xml:space="preserve">  </w:t>
      </w:r>
      <w:r w:rsidRPr="00D04DAF">
        <w:rPr>
          <w:rFonts w:ascii="Times New Roman" w:hAnsi="Times New Roman"/>
          <w:sz w:val="20"/>
          <w:szCs w:val="20"/>
        </w:rPr>
        <w:t>mutant lines of</w:t>
      </w:r>
      <w:r w:rsidRPr="00D04DAF">
        <w:rPr>
          <w:rFonts w:ascii="Times New Roman" w:hAnsi="Times New Roman"/>
          <w:sz w:val="20"/>
          <w:szCs w:val="20"/>
          <w:lang w:val="en-GB"/>
        </w:rPr>
        <w:t xml:space="preserve"> rice, </w:t>
      </w:r>
      <w:r w:rsidRPr="00D04DAF">
        <w:rPr>
          <w:rFonts w:ascii="Times New Roman" w:hAnsi="Times New Roman"/>
          <w:sz w:val="20"/>
          <w:szCs w:val="20"/>
        </w:rPr>
        <w:t xml:space="preserve">aerobic condition, </w:t>
      </w:r>
      <w:r w:rsidRPr="00D04DAF">
        <w:rPr>
          <w:rFonts w:ascii="Times New Roman" w:hAnsi="Times New Roman"/>
          <w:sz w:val="20"/>
          <w:szCs w:val="20"/>
          <w:lang w:val="en-GB"/>
        </w:rPr>
        <w:t xml:space="preserve">water potentials, </w:t>
      </w:r>
      <w:r w:rsidRPr="00D04DAF">
        <w:rPr>
          <w:rFonts w:ascii="Times New Roman" w:hAnsi="Times New Roman"/>
          <w:sz w:val="20"/>
          <w:szCs w:val="20"/>
          <w:vertAlign w:val="superscript"/>
          <w:lang w:val="en-GB"/>
        </w:rPr>
        <w:t>15</w:t>
      </w:r>
      <w:r w:rsidRPr="00D04DAF">
        <w:rPr>
          <w:rFonts w:ascii="Times New Roman" w:hAnsi="Times New Roman"/>
          <w:sz w:val="20"/>
          <w:szCs w:val="20"/>
          <w:lang w:val="en-GB"/>
        </w:rPr>
        <w:t>N isotopic tracer, nitrogen use efficiency</w:t>
      </w:r>
    </w:p>
    <w:p w:rsidR="00D04DAF" w:rsidRPr="00D04DAF" w:rsidRDefault="00D04DAF" w:rsidP="00D04DAF">
      <w:pPr>
        <w:spacing w:after="0" w:line="240" w:lineRule="auto"/>
        <w:jc w:val="center"/>
        <w:rPr>
          <w:rFonts w:ascii="Times New Roman" w:hAnsi="Times New Roman"/>
          <w:b/>
          <w:noProof/>
          <w:sz w:val="20"/>
          <w:szCs w:val="20"/>
          <w:lang w:bidi="ar-SA"/>
        </w:rPr>
      </w:pPr>
    </w:p>
    <w:p w:rsidR="00D04DAF" w:rsidRPr="00D04DAF" w:rsidRDefault="00D04DAF" w:rsidP="00D04DAF">
      <w:pPr>
        <w:spacing w:after="0" w:line="240" w:lineRule="auto"/>
        <w:jc w:val="center"/>
        <w:rPr>
          <w:rFonts w:ascii="Times New Roman" w:hAnsi="Times New Roman"/>
          <w:b/>
          <w:noProof/>
          <w:sz w:val="20"/>
          <w:szCs w:val="20"/>
          <w:lang w:bidi="ar-SA"/>
        </w:rPr>
      </w:pPr>
      <w:r w:rsidRPr="00D04DAF">
        <w:rPr>
          <w:rFonts w:ascii="Times New Roman" w:hAnsi="Times New Roman"/>
          <w:b/>
          <w:noProof/>
          <w:sz w:val="20"/>
          <w:szCs w:val="20"/>
          <w:lang w:bidi="ar-SA"/>
        </w:rPr>
        <w:t>Abstrak</w:t>
      </w:r>
    </w:p>
    <w:p w:rsidR="00D04DAF" w:rsidRPr="00D04DAF" w:rsidRDefault="00D04DAF" w:rsidP="00D04DAF">
      <w:pPr>
        <w:spacing w:after="0" w:line="240" w:lineRule="auto"/>
        <w:jc w:val="both"/>
        <w:rPr>
          <w:rFonts w:ascii="Times New Roman" w:hAnsi="Times New Roman"/>
          <w:sz w:val="20"/>
          <w:szCs w:val="20"/>
          <w:lang w:val="ms-MY"/>
        </w:rPr>
      </w:pPr>
      <w:r w:rsidRPr="00D04DAF">
        <w:rPr>
          <w:rStyle w:val="hps"/>
          <w:rFonts w:ascii="Times New Roman" w:hAnsi="Times New Roman"/>
          <w:sz w:val="20"/>
          <w:szCs w:val="20"/>
          <w:lang w:val="en-GB"/>
        </w:rPr>
        <w:t>Kajian ini</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telah dijalankan untuk</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menilai</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keberkesanan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penggunaan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padi</w:t>
      </w:r>
      <w:r w:rsidRPr="00D04DAF">
        <w:rPr>
          <w:rFonts w:ascii="Times New Roman" w:hAnsi="Times New Roman"/>
          <w:sz w:val="20"/>
          <w:szCs w:val="20"/>
          <w:lang w:val="en-GB"/>
        </w:rPr>
        <w:t xml:space="preserve"> garisan</w:t>
      </w:r>
      <w:r w:rsidRPr="00D04DAF">
        <w:rPr>
          <w:rStyle w:val="hps"/>
          <w:rFonts w:ascii="Times New Roman" w:hAnsi="Times New Roman"/>
          <w:sz w:val="20"/>
          <w:szCs w:val="20"/>
          <w:lang w:val="en-GB"/>
        </w:rPr>
        <w:t xml:space="preserve"> mutan dari MR219, iaitu</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MR219-4</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MR219-9,</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yang</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dibangunkan di bawah program mutagenesis untuk penyesuaian ke keadaan aerob dan ditanam dalam keadaan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potensi</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air dan aras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yang berbeza</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di dalam rumah</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teduhan.</w:t>
      </w:r>
      <w:r w:rsidRPr="00D04DAF">
        <w:rPr>
          <w:rFonts w:ascii="Times New Roman" w:hAnsi="Times New Roman"/>
          <w:sz w:val="20"/>
          <w:szCs w:val="20"/>
          <w:lang w:val="en-GB"/>
        </w:rPr>
        <w:t xml:space="preserve"> Kaedah </w:t>
      </w:r>
      <w:r w:rsidRPr="00D04DAF">
        <w:rPr>
          <w:rStyle w:val="hps"/>
          <w:rFonts w:ascii="Times New Roman" w:hAnsi="Times New Roman"/>
          <w:sz w:val="20"/>
          <w:szCs w:val="20"/>
          <w:lang w:val="en-GB"/>
        </w:rPr>
        <w:t>isotop</w:t>
      </w:r>
      <w:r w:rsidRPr="00D04DAF">
        <w:rPr>
          <w:rFonts w:ascii="Times New Roman" w:hAnsi="Times New Roman"/>
          <w:sz w:val="20"/>
          <w:szCs w:val="20"/>
          <w:lang w:val="en-GB"/>
        </w:rPr>
        <w:t xml:space="preserve"> penyurih </w:t>
      </w:r>
      <w:r w:rsidRPr="00D04DAF">
        <w:rPr>
          <w:rStyle w:val="hps"/>
          <w:rFonts w:ascii="Times New Roman" w:hAnsi="Times New Roman"/>
          <w:sz w:val="20"/>
          <w:szCs w:val="20"/>
          <w:vertAlign w:val="superscript"/>
          <w:lang w:val="en-GB"/>
        </w:rPr>
        <w:t>15</w:t>
      </w:r>
      <w:r w:rsidRPr="00D04DAF">
        <w:rPr>
          <w:rStyle w:val="hps"/>
          <w:rFonts w:ascii="Times New Roman" w:hAnsi="Times New Roman"/>
          <w:sz w:val="20"/>
          <w:szCs w:val="20"/>
          <w:lang w:val="en-GB"/>
        </w:rPr>
        <w:t>N</w:t>
      </w:r>
      <w:r w:rsidRPr="00D04DAF">
        <w:rPr>
          <w:rFonts w:ascii="Times New Roman" w:hAnsi="Times New Roman"/>
          <w:sz w:val="20"/>
          <w:szCs w:val="20"/>
          <w:lang w:val="en-GB"/>
        </w:rPr>
        <w:t xml:space="preserve"> secara </w:t>
      </w:r>
      <w:r w:rsidRPr="00D04DAF">
        <w:rPr>
          <w:rStyle w:val="hps"/>
          <w:rFonts w:ascii="Times New Roman" w:hAnsi="Times New Roman"/>
          <w:sz w:val="20"/>
          <w:szCs w:val="20"/>
          <w:lang w:val="en-GB"/>
        </w:rPr>
        <w:t>terus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telah digunakan dalam</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kajian ini</w:t>
      </w:r>
      <w:r w:rsidRPr="00D04DAF">
        <w:rPr>
          <w:rFonts w:ascii="Times New Roman" w:hAnsi="Times New Roman"/>
          <w:sz w:val="20"/>
          <w:szCs w:val="20"/>
          <w:lang w:val="en-GB"/>
        </w:rPr>
        <w:t xml:space="preserve">, di mana baja urea berlabel </w:t>
      </w:r>
      <w:r w:rsidRPr="00D04DAF">
        <w:rPr>
          <w:rStyle w:val="hps"/>
          <w:rFonts w:ascii="Times New Roman" w:hAnsi="Times New Roman"/>
          <w:sz w:val="20"/>
          <w:szCs w:val="20"/>
          <w:lang w:val="en-GB"/>
        </w:rPr>
        <w:t>isotop</w:t>
      </w:r>
      <w:r w:rsidRPr="00D04DAF">
        <w:rPr>
          <w:rFonts w:ascii="Times New Roman" w:hAnsi="Times New Roman"/>
          <w:sz w:val="20"/>
          <w:szCs w:val="20"/>
          <w:lang w:val="en-GB"/>
        </w:rPr>
        <w:t xml:space="preserve"> </w:t>
      </w:r>
      <w:r w:rsidRPr="00D04DAF">
        <w:rPr>
          <w:rStyle w:val="hps"/>
          <w:rFonts w:ascii="Times New Roman" w:hAnsi="Times New Roman"/>
          <w:sz w:val="20"/>
          <w:szCs w:val="20"/>
          <w:vertAlign w:val="superscript"/>
          <w:lang w:val="en-GB"/>
        </w:rPr>
        <w:t>15</w:t>
      </w:r>
      <w:r w:rsidRPr="00D04DAF">
        <w:rPr>
          <w:rStyle w:val="hps"/>
          <w:rFonts w:ascii="Times New Roman" w:hAnsi="Times New Roman"/>
          <w:sz w:val="20"/>
          <w:szCs w:val="20"/>
          <w:lang w:val="en-GB"/>
        </w:rPr>
        <w:t>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digunakan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sebagai penyurih</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untuk</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pengambilan nutrien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 oleh tanaman ujian.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Kehadiran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 xml:space="preserve">isotop </w:t>
      </w:r>
      <w:r w:rsidRPr="00D04DAF">
        <w:rPr>
          <w:rStyle w:val="hps"/>
          <w:rFonts w:ascii="Times New Roman" w:hAnsi="Times New Roman"/>
          <w:sz w:val="20"/>
          <w:szCs w:val="20"/>
          <w:vertAlign w:val="superscript"/>
          <w:lang w:val="en-GB"/>
        </w:rPr>
        <w:t>15</w:t>
      </w:r>
      <w:r w:rsidRPr="00D04DAF">
        <w:rPr>
          <w:rStyle w:val="hps"/>
          <w:rFonts w:ascii="Times New Roman" w:hAnsi="Times New Roman"/>
          <w:sz w:val="20"/>
          <w:szCs w:val="20"/>
          <w:lang w:val="en-GB"/>
        </w:rPr>
        <w:t>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dalam sampel</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ditentukan dengan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analisis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spektrometer</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pelepasan dan peratusan jumlah</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 di dalam sampel</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ditentukan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dengan menggunakan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kaedah</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Kjeldahl</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Nilai</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akses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Atom</w:t>
      </w:r>
      <w:r w:rsidRPr="00D04DAF">
        <w:rPr>
          <w:rFonts w:ascii="Times New Roman" w:hAnsi="Times New Roman"/>
          <w:sz w:val="20"/>
          <w:szCs w:val="20"/>
          <w:lang w:val="en-GB"/>
        </w:rPr>
        <w:t xml:space="preserve"> </w:t>
      </w:r>
      <w:r w:rsidRPr="00D04DAF">
        <w:rPr>
          <w:rStyle w:val="hps"/>
          <w:rFonts w:ascii="Times New Roman" w:hAnsi="Times New Roman"/>
          <w:sz w:val="20"/>
          <w:szCs w:val="20"/>
          <w:vertAlign w:val="superscript"/>
          <w:lang w:val="en-GB"/>
        </w:rPr>
        <w:t>15</w:t>
      </w:r>
      <w:r w:rsidRPr="00D04DAF">
        <w:rPr>
          <w:rStyle w:val="hps"/>
          <w:rFonts w:ascii="Times New Roman" w:hAnsi="Times New Roman"/>
          <w:sz w:val="20"/>
          <w:szCs w:val="20"/>
          <w:lang w:val="en-GB"/>
        </w:rPr>
        <w:t>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yang terkandung</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dalam sampel</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akan digunakan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dalam penentuan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keberkesanan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penggunaan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dalam baja</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melalui</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formula</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pengiraan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tertentu.</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Melalui kajian ini</w:t>
      </w:r>
      <w:r w:rsidRPr="00D04DAF">
        <w:rPr>
          <w:rFonts w:ascii="Times New Roman" w:hAnsi="Times New Roman"/>
          <w:sz w:val="20"/>
          <w:szCs w:val="20"/>
          <w:lang w:val="en-GB"/>
        </w:rPr>
        <w:t xml:space="preserve">, data </w:t>
      </w:r>
      <w:r w:rsidRPr="00D04DAF">
        <w:rPr>
          <w:rStyle w:val="hps"/>
          <w:rFonts w:ascii="Times New Roman" w:hAnsi="Times New Roman"/>
          <w:sz w:val="20"/>
          <w:szCs w:val="20"/>
          <w:lang w:val="en-GB"/>
        </w:rPr>
        <w:t>daripada</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komponen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hasil</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w:t>
      </w:r>
      <w:r w:rsidRPr="00D04DAF">
        <w:rPr>
          <w:rFonts w:ascii="Times New Roman" w:hAnsi="Times New Roman"/>
          <w:sz w:val="20"/>
          <w:szCs w:val="20"/>
          <w:lang w:val="en-GB"/>
        </w:rPr>
        <w:t xml:space="preserve">hasil bijirin, berat </w:t>
      </w:r>
      <w:r w:rsidRPr="00D04DAF">
        <w:rPr>
          <w:rStyle w:val="hps"/>
          <w:rFonts w:ascii="Times New Roman" w:hAnsi="Times New Roman"/>
          <w:sz w:val="20"/>
          <w:szCs w:val="20"/>
          <w:lang w:val="en-GB"/>
        </w:rPr>
        <w:t>biojisim,</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ketinggian tumbuhan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dan 1000</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berat</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bijirin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 xml:space="preserve">dan </w:t>
      </w:r>
      <w:r w:rsidRPr="00D04DAF">
        <w:rPr>
          <w:rStyle w:val="hps"/>
          <w:rFonts w:ascii="Times New Roman" w:hAnsi="Times New Roman"/>
          <w:sz w:val="20"/>
          <w:szCs w:val="20"/>
          <w:lang w:val="en-GB"/>
        </w:rPr>
        <w:lastRenderedPageBreak/>
        <w:t>komponen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(jumlah</w:t>
      </w:r>
      <w:r w:rsidRPr="00D04DAF">
        <w:rPr>
          <w:rFonts w:ascii="Times New Roman" w:hAnsi="Times New Roman"/>
          <w:sz w:val="20"/>
          <w:szCs w:val="20"/>
          <w:lang w:val="en-GB"/>
        </w:rPr>
        <w:t xml:space="preserve"> nitrogen, % </w:t>
      </w:r>
      <w:r w:rsidRPr="00D04DAF">
        <w:rPr>
          <w:rStyle w:val="hps"/>
          <w:rFonts w:ascii="Times New Roman" w:hAnsi="Times New Roman"/>
          <w:sz w:val="20"/>
          <w:szCs w:val="20"/>
          <w:lang w:val="en-GB"/>
        </w:rPr>
        <w:t>Ndff</w:t>
      </w:r>
      <w:r w:rsidRPr="00D04DAF">
        <w:rPr>
          <w:rFonts w:ascii="Times New Roman" w:hAnsi="Times New Roman"/>
          <w:sz w:val="20"/>
          <w:szCs w:val="20"/>
          <w:lang w:val="en-GB"/>
        </w:rPr>
        <w:t xml:space="preserve">, % </w:t>
      </w:r>
      <w:r w:rsidRPr="00D04DAF">
        <w:rPr>
          <w:rStyle w:val="hps"/>
          <w:rFonts w:ascii="Times New Roman" w:hAnsi="Times New Roman"/>
          <w:sz w:val="20"/>
          <w:szCs w:val="20"/>
          <w:lang w:val="en-GB"/>
        </w:rPr>
        <w:t>Ndfs</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pengambilan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w:t>
      </w:r>
      <w:r w:rsidRPr="00D04DAF">
        <w:rPr>
          <w:rFonts w:ascii="Times New Roman" w:hAnsi="Times New Roman"/>
          <w:sz w:val="20"/>
          <w:szCs w:val="20"/>
          <w:lang w:val="en-GB"/>
        </w:rPr>
        <w:t xml:space="preserve">, penggunaan </w:t>
      </w:r>
      <w:r w:rsidRPr="00D04DAF">
        <w:rPr>
          <w:rStyle w:val="hps"/>
          <w:rFonts w:ascii="Times New Roman" w:hAnsi="Times New Roman"/>
          <w:sz w:val="20"/>
          <w:szCs w:val="20"/>
          <w:lang w:val="en-GB"/>
        </w:rPr>
        <w:t>baja</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nitrogen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dan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kecekapan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penggunaan nitrogen)</w:t>
      </w:r>
      <w:r w:rsidRPr="00D04DAF">
        <w:rPr>
          <w:rFonts w:ascii="Times New Roman" w:hAnsi="Times New Roman"/>
          <w:sz w:val="20"/>
          <w:szCs w:val="20"/>
          <w:lang w:val="en-GB"/>
        </w:rPr>
        <w:t xml:space="preserve"> </w:t>
      </w:r>
      <w:r w:rsidRPr="00D04DAF">
        <w:rPr>
          <w:rStyle w:val="hps"/>
          <w:rFonts w:ascii="Times New Roman" w:hAnsi="Times New Roman"/>
          <w:sz w:val="20"/>
          <w:szCs w:val="20"/>
          <w:lang w:val="en-GB"/>
        </w:rPr>
        <w:t>telah diperolehi</w:t>
      </w:r>
      <w:r w:rsidRPr="00D04DAF">
        <w:rPr>
          <w:rFonts w:ascii="Times New Roman" w:hAnsi="Times New Roman"/>
          <w:sz w:val="20"/>
          <w:szCs w:val="20"/>
          <w:lang w:val="en-GB"/>
        </w:rPr>
        <w:t xml:space="preserve">. </w:t>
      </w:r>
      <w:r w:rsidRPr="00D04DAF">
        <w:rPr>
          <w:rFonts w:ascii="Times New Roman" w:hAnsi="Times New Roman"/>
          <w:sz w:val="20"/>
          <w:szCs w:val="20"/>
          <w:lang w:val="ms-MY"/>
        </w:rPr>
        <w:t>Hasil daripada kajian ini telah menunjukkan terdapat perbezaan yang ketara terhadap komponen nitrogen dan hasil tanaman apabila terdapat perubahan faktor kadar baja dan potensi air. Walaubagaimanapun, faktor varieti tidak menunjukkan apa – apa perbezaan yang ketara.</w:t>
      </w:r>
    </w:p>
    <w:p w:rsidR="00D04DAF" w:rsidRPr="00D04DAF" w:rsidRDefault="00D04DAF" w:rsidP="00D04DAF">
      <w:pPr>
        <w:spacing w:after="0" w:line="240" w:lineRule="auto"/>
        <w:jc w:val="both"/>
        <w:rPr>
          <w:rFonts w:ascii="Times New Roman" w:hAnsi="Times New Roman"/>
          <w:sz w:val="20"/>
          <w:szCs w:val="20"/>
          <w:lang w:val="ms-MY"/>
        </w:rPr>
      </w:pPr>
    </w:p>
    <w:p w:rsidR="00D85E98" w:rsidRDefault="00D04DAF" w:rsidP="00D04DAF">
      <w:pPr>
        <w:spacing w:after="0" w:line="240" w:lineRule="auto"/>
        <w:jc w:val="both"/>
        <w:rPr>
          <w:rFonts w:ascii="Times New Roman" w:hAnsi="Times New Roman"/>
          <w:sz w:val="20"/>
          <w:szCs w:val="20"/>
          <w:lang w:val="ms-MY"/>
        </w:rPr>
      </w:pPr>
      <w:r w:rsidRPr="00D04DAF">
        <w:rPr>
          <w:rFonts w:ascii="Times New Roman" w:hAnsi="Times New Roman"/>
          <w:b/>
          <w:sz w:val="20"/>
          <w:szCs w:val="20"/>
          <w:lang w:val="ms-MY"/>
        </w:rPr>
        <w:t>Kata kunci</w:t>
      </w:r>
      <w:r w:rsidRPr="00D04DAF">
        <w:rPr>
          <w:rFonts w:ascii="Times New Roman" w:hAnsi="Times New Roman"/>
          <w:sz w:val="20"/>
          <w:szCs w:val="20"/>
          <w:lang w:val="ms-MY"/>
        </w:rPr>
        <w:t xml:space="preserve">: titisan mutan padi, keadaan aerob, potensi air, isotop penyurih </w:t>
      </w:r>
      <w:r w:rsidRPr="00D04DAF">
        <w:rPr>
          <w:rFonts w:ascii="Times New Roman" w:hAnsi="Times New Roman"/>
          <w:sz w:val="20"/>
          <w:szCs w:val="20"/>
          <w:vertAlign w:val="superscript"/>
          <w:lang w:val="ms-MY"/>
        </w:rPr>
        <w:t>15</w:t>
      </w:r>
      <w:r w:rsidRPr="00D04DAF">
        <w:rPr>
          <w:rFonts w:ascii="Times New Roman" w:hAnsi="Times New Roman"/>
          <w:sz w:val="20"/>
          <w:szCs w:val="20"/>
          <w:lang w:val="ms-MY"/>
        </w:rPr>
        <w:t>N, kecekapan penggunaan nitrogen</w:t>
      </w:r>
    </w:p>
    <w:p w:rsidR="00D04DAF" w:rsidRDefault="00D04DAF" w:rsidP="00D04DAF">
      <w:pPr>
        <w:spacing w:after="0" w:line="240" w:lineRule="auto"/>
        <w:jc w:val="both"/>
        <w:rPr>
          <w:rFonts w:ascii="Times New Roman" w:hAnsi="Times New Roman"/>
          <w:sz w:val="20"/>
          <w:szCs w:val="20"/>
          <w:lang w:val="ms-MY"/>
        </w:rPr>
      </w:pPr>
    </w:p>
    <w:p w:rsidR="00D04DAF" w:rsidRPr="00843E06" w:rsidRDefault="00D04DAF" w:rsidP="00D04DAF">
      <w:pPr>
        <w:spacing w:after="0" w:line="240" w:lineRule="auto"/>
        <w:jc w:val="center"/>
        <w:rPr>
          <w:rFonts w:ascii="Times New Roman" w:hAnsi="Times New Roman"/>
          <w:b/>
          <w:noProof/>
          <w:sz w:val="20"/>
          <w:szCs w:val="20"/>
          <w:lang w:bidi="ar-SA"/>
        </w:rPr>
      </w:pPr>
      <w:r w:rsidRPr="00843E06">
        <w:rPr>
          <w:rFonts w:ascii="Times New Roman" w:hAnsi="Times New Roman"/>
          <w:b/>
          <w:noProof/>
          <w:sz w:val="20"/>
          <w:szCs w:val="20"/>
          <w:lang w:bidi="ar-SA"/>
        </w:rPr>
        <w:t>References</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Sariam, O., Khanif, Y. M. and Zahrah, T. (2002). Rice growth and nitrogen uptake as influenced by water management. </w:t>
      </w:r>
      <w:r w:rsidRPr="00F609A8">
        <w:rPr>
          <w:rFonts w:ascii="Times New Roman" w:hAnsi="Times New Roman"/>
          <w:i/>
          <w:sz w:val="20"/>
          <w:szCs w:val="20"/>
          <w:lang w:val="en-MY" w:eastAsia="en-MY"/>
        </w:rPr>
        <w:t>Malaysian Journal of Soil Science</w:t>
      </w:r>
      <w:r w:rsidRPr="00F609A8">
        <w:rPr>
          <w:rFonts w:ascii="Times New Roman" w:hAnsi="Times New Roman"/>
          <w:sz w:val="20"/>
          <w:szCs w:val="20"/>
          <w:lang w:val="en-MY" w:eastAsia="en-MY"/>
        </w:rPr>
        <w:t>, 6: 1 – 11.</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eastAsia="TimesNewRoman" w:hAnsi="Times New Roman"/>
          <w:sz w:val="20"/>
          <w:szCs w:val="20"/>
          <w:lang w:val="en-MY" w:eastAsia="en-MY"/>
        </w:rPr>
        <w:t xml:space="preserve">Dawe, D., Seckler, D. and Barker, R. (1998). Water supply and research for food security in Asia. </w:t>
      </w:r>
      <w:r w:rsidRPr="00F609A8">
        <w:rPr>
          <w:rFonts w:ascii="Times New Roman" w:eastAsia="TimesNewRoman" w:hAnsi="Times New Roman"/>
          <w:i/>
          <w:iCs/>
          <w:sz w:val="20"/>
          <w:szCs w:val="20"/>
          <w:lang w:val="en-MY" w:eastAsia="en-MY"/>
        </w:rPr>
        <w:t>Proceeding of the workshop on increasing</w:t>
      </w:r>
      <w:r w:rsidRPr="00F609A8">
        <w:rPr>
          <w:rFonts w:ascii="Times New Roman" w:eastAsia="TimesNewRoman" w:hAnsi="Times New Roman"/>
          <w:i/>
          <w:sz w:val="20"/>
          <w:szCs w:val="20"/>
          <w:lang w:val="en-MY" w:eastAsia="en-MY"/>
        </w:rPr>
        <w:t xml:space="preserve"> </w:t>
      </w:r>
      <w:r w:rsidRPr="00F609A8">
        <w:rPr>
          <w:rFonts w:ascii="Times New Roman" w:eastAsia="TimesNewRoman" w:hAnsi="Times New Roman"/>
          <w:i/>
          <w:iCs/>
          <w:sz w:val="20"/>
          <w:szCs w:val="20"/>
          <w:lang w:val="en-MY" w:eastAsia="en-MY"/>
        </w:rPr>
        <w:t>water productivity and efficiency in rice-based system</w:t>
      </w:r>
      <w:r w:rsidRPr="00F609A8">
        <w:rPr>
          <w:rFonts w:ascii="Times New Roman" w:eastAsia="TimesNewRoman" w:hAnsi="Times New Roman"/>
          <w:sz w:val="20"/>
          <w:szCs w:val="20"/>
          <w:lang w:val="en-MY" w:eastAsia="en-MY"/>
        </w:rPr>
        <w:t>, IRRI, Los Banos Philippines.</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Tuong, T. P. and Bouman, B. A. M. (2003). Rice production in water-scarce environments. In water productivity in agriculture: Limits and opportunities for improvement. </w:t>
      </w:r>
      <w:r w:rsidRPr="00F609A8">
        <w:rPr>
          <w:rFonts w:ascii="Times New Roman" w:hAnsi="Times New Roman"/>
          <w:i/>
          <w:sz w:val="20"/>
          <w:szCs w:val="20"/>
          <w:lang w:val="en-MY" w:eastAsia="en-MY"/>
        </w:rPr>
        <w:t>Eds. J W Kijne, R Barker, D Molden</w:t>
      </w:r>
      <w:r w:rsidRPr="00F609A8">
        <w:rPr>
          <w:rFonts w:ascii="Times New Roman" w:hAnsi="Times New Roman"/>
          <w:sz w:val="20"/>
          <w:szCs w:val="20"/>
          <w:lang w:val="en-MY" w:eastAsia="en-MY"/>
        </w:rPr>
        <w:t>: 53 – 67.</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Priyanka, S., Jitesh, B. and Babu, S. (2012). Aerobic rice, a new approach of rice cultivation. </w:t>
      </w:r>
      <w:r w:rsidRPr="00F609A8">
        <w:rPr>
          <w:rFonts w:ascii="Times New Roman" w:hAnsi="Times New Roman"/>
          <w:i/>
          <w:sz w:val="20"/>
          <w:szCs w:val="20"/>
        </w:rPr>
        <w:t xml:space="preserve">International Journal of Research in BioSciences, </w:t>
      </w:r>
      <w:r w:rsidRPr="00F609A8">
        <w:rPr>
          <w:rFonts w:ascii="Times New Roman" w:hAnsi="Times New Roman"/>
          <w:sz w:val="20"/>
          <w:szCs w:val="20"/>
        </w:rPr>
        <w:t>1(1): 1 – 6.</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Sheng, C. C., Kimi, S., Man, A. and Hussain, Z. P. (2012). Aerobic rice: producing more rice with less water. </w:t>
      </w:r>
      <w:r w:rsidRPr="001A0601">
        <w:rPr>
          <w:rFonts w:ascii="Times New Roman" w:hAnsi="Times New Roman"/>
          <w:bCs/>
          <w:sz w:val="20"/>
          <w:szCs w:val="20"/>
        </w:rPr>
        <w:t>http://www.mancid.org.my/index.php?mod=publication&amp;task=detail&amp;nid=1</w:t>
      </w:r>
      <w:r w:rsidRPr="00F609A8">
        <w:rPr>
          <w:rFonts w:ascii="Times New Roman" w:hAnsi="Times New Roman"/>
          <w:bCs/>
          <w:sz w:val="20"/>
          <w:szCs w:val="20"/>
        </w:rPr>
        <w:t xml:space="preserve"> [6 Mac 2014].</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Bouman, B. A. M. (2005). Rice and water. </w:t>
      </w:r>
      <w:r w:rsidRPr="00F609A8">
        <w:rPr>
          <w:rFonts w:ascii="Times New Roman" w:hAnsi="Times New Roman"/>
          <w:i/>
          <w:sz w:val="20"/>
          <w:szCs w:val="20"/>
        </w:rPr>
        <w:t>Advances in Agronomy,</w:t>
      </w:r>
      <w:r w:rsidRPr="00F609A8">
        <w:rPr>
          <w:rFonts w:ascii="Times New Roman" w:hAnsi="Times New Roman"/>
          <w:sz w:val="20"/>
          <w:szCs w:val="20"/>
        </w:rPr>
        <w:t xml:space="preserve"> 92: 187 – 237.</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color w:val="292526"/>
          <w:sz w:val="20"/>
          <w:szCs w:val="20"/>
          <w:lang w:val="en-MY" w:eastAsia="en-MY"/>
        </w:rPr>
        <w:t xml:space="preserve">Duan, Y. H., Zhang, Y. L., Ye, L. T., Fan, X. R., Xu, G. H. and Shen, Q. R. (2007). Responses of rice cultivars with different nitrogen use efficiency to partial nitrate nutrition. </w:t>
      </w:r>
      <w:r w:rsidRPr="00F609A8">
        <w:rPr>
          <w:rFonts w:ascii="Times New Roman" w:hAnsi="Times New Roman"/>
          <w:i/>
          <w:color w:val="292526"/>
          <w:sz w:val="20"/>
          <w:szCs w:val="20"/>
          <w:lang w:val="en-MY" w:eastAsia="en-MY"/>
        </w:rPr>
        <w:t>Annals of Botany,</w:t>
      </w:r>
      <w:r w:rsidRPr="00F609A8">
        <w:rPr>
          <w:rFonts w:ascii="Times New Roman" w:hAnsi="Times New Roman"/>
          <w:color w:val="292526"/>
          <w:sz w:val="20"/>
          <w:szCs w:val="20"/>
          <w:lang w:val="en-MY" w:eastAsia="en-MY"/>
        </w:rPr>
        <w:t xml:space="preserve"> 99: 1153 – 1160.</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Choudhury, A. T. M. A. and Kennedy, I. R. (2005). Nitrogen fertilizer losses from rice soils and control of environmental pollution problems. </w:t>
      </w:r>
      <w:r w:rsidRPr="00F609A8">
        <w:rPr>
          <w:rFonts w:ascii="Times New Roman" w:hAnsi="Times New Roman"/>
          <w:i/>
          <w:sz w:val="20"/>
          <w:szCs w:val="20"/>
        </w:rPr>
        <w:t>Communications in Soil Science and Plant Analysis,</w:t>
      </w:r>
      <w:r w:rsidRPr="00F609A8">
        <w:rPr>
          <w:rFonts w:ascii="Times New Roman" w:hAnsi="Times New Roman"/>
          <w:sz w:val="20"/>
          <w:szCs w:val="20"/>
        </w:rPr>
        <w:t xml:space="preserve"> 36: 1625 – 1639.</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Dobermann, A. and Fairhurst, T. (2000). </w:t>
      </w:r>
      <w:r w:rsidRPr="00F609A8">
        <w:rPr>
          <w:rFonts w:ascii="Times New Roman" w:hAnsi="Times New Roman"/>
          <w:sz w:val="20"/>
          <w:szCs w:val="20"/>
        </w:rPr>
        <w:t xml:space="preserve">Rice: nutrient disorders and nutrient management. </w:t>
      </w:r>
      <w:r w:rsidRPr="00F609A8">
        <w:rPr>
          <w:rFonts w:ascii="Times New Roman" w:hAnsi="Times New Roman"/>
          <w:i/>
          <w:sz w:val="20"/>
          <w:szCs w:val="20"/>
        </w:rPr>
        <w:t>Handbook Series</w:t>
      </w:r>
      <w:r w:rsidRPr="00F609A8">
        <w:rPr>
          <w:rFonts w:ascii="Times New Roman" w:hAnsi="Times New Roman"/>
          <w:sz w:val="20"/>
          <w:szCs w:val="20"/>
        </w:rPr>
        <w:t>, pp. 147 – 149.</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Craswell, E. T. and Vlek, P. L. G. (1979). Fate of nitrogen fertilizer applied to wetland rice. </w:t>
      </w:r>
      <w:r w:rsidRPr="00F609A8">
        <w:rPr>
          <w:rFonts w:ascii="Times New Roman" w:hAnsi="Times New Roman"/>
          <w:i/>
          <w:sz w:val="20"/>
          <w:szCs w:val="20"/>
        </w:rPr>
        <w:t>In: Nitrogen and rice</w:t>
      </w:r>
      <w:r w:rsidRPr="00F609A8">
        <w:rPr>
          <w:rFonts w:ascii="Times New Roman" w:hAnsi="Times New Roman"/>
          <w:sz w:val="20"/>
          <w:szCs w:val="20"/>
        </w:rPr>
        <w:t>, pp. 175 – 192.</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iCs/>
          <w:sz w:val="20"/>
          <w:szCs w:val="20"/>
          <w:lang w:val="en-MY" w:eastAsia="en-MY"/>
        </w:rPr>
        <w:t>Abou Seeda, M., Soliman, S. and Khater, A. (1994).</w:t>
      </w:r>
      <w:r w:rsidRPr="00F609A8">
        <w:rPr>
          <w:rFonts w:ascii="Times New Roman" w:hAnsi="Times New Roman"/>
          <w:bCs/>
          <w:sz w:val="20"/>
          <w:szCs w:val="20"/>
          <w:lang w:val="en-MY" w:eastAsia="en-MY"/>
        </w:rPr>
        <w:t xml:space="preserve"> The assessment of nitrogen balance under flooding and saturation circumstances using N-15. </w:t>
      </w:r>
      <w:r w:rsidRPr="00F609A8">
        <w:rPr>
          <w:rFonts w:ascii="Times New Roman" w:hAnsi="Times New Roman"/>
          <w:bCs/>
          <w:i/>
          <w:iCs/>
          <w:sz w:val="20"/>
          <w:szCs w:val="20"/>
          <w:lang w:val="en-MY" w:eastAsia="en-MY"/>
        </w:rPr>
        <w:t>Second Arab Conference on the Peaceful Uses of Atomic Energy</w:t>
      </w:r>
      <w:r w:rsidRPr="00F609A8">
        <w:rPr>
          <w:rFonts w:ascii="Times New Roman" w:hAnsi="Times New Roman"/>
          <w:bCs/>
          <w:iCs/>
          <w:sz w:val="20"/>
          <w:szCs w:val="20"/>
          <w:lang w:val="en-MY" w:eastAsia="en-MY"/>
        </w:rPr>
        <w:t>, pp. 709 – 721.</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De Datta, S. K. (1986). Improving nitrogen fertilizer efficiency in lowland rice in tropical Asia. </w:t>
      </w:r>
      <w:r w:rsidRPr="00F609A8">
        <w:rPr>
          <w:rFonts w:ascii="Times New Roman" w:hAnsi="Times New Roman"/>
          <w:i/>
          <w:sz w:val="20"/>
          <w:szCs w:val="20"/>
        </w:rPr>
        <w:t>Fertilizer Research,</w:t>
      </w:r>
      <w:r w:rsidRPr="00F609A8">
        <w:rPr>
          <w:rFonts w:ascii="Times New Roman" w:hAnsi="Times New Roman"/>
          <w:sz w:val="20"/>
          <w:szCs w:val="20"/>
        </w:rPr>
        <w:t xml:space="preserve"> 9: 171 – 186.</w:t>
      </w:r>
    </w:p>
    <w:p w:rsidR="00D04DAF" w:rsidRPr="00843E06"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Janssen, B. H. (1998). Efficient use of nutrients: an art of balancing. </w:t>
      </w:r>
      <w:r w:rsidRPr="00F609A8">
        <w:rPr>
          <w:rFonts w:ascii="Times New Roman" w:hAnsi="Times New Roman"/>
          <w:i/>
          <w:sz w:val="20"/>
          <w:szCs w:val="20"/>
          <w:lang w:val="en-MY" w:eastAsia="en-MY"/>
        </w:rPr>
        <w:t>Field Crops</w:t>
      </w:r>
      <w:r w:rsidRPr="00F609A8">
        <w:rPr>
          <w:rFonts w:ascii="Times New Roman" w:hAnsi="Times New Roman"/>
          <w:i/>
          <w:sz w:val="20"/>
          <w:szCs w:val="20"/>
        </w:rPr>
        <w:t xml:space="preserve"> </w:t>
      </w:r>
      <w:r w:rsidRPr="00F609A8">
        <w:rPr>
          <w:rFonts w:ascii="Times New Roman" w:hAnsi="Times New Roman"/>
          <w:i/>
          <w:sz w:val="20"/>
          <w:szCs w:val="20"/>
          <w:lang w:val="en-MY" w:eastAsia="en-MY"/>
        </w:rPr>
        <w:t xml:space="preserve">Research, </w:t>
      </w:r>
      <w:r w:rsidRPr="00F609A8">
        <w:rPr>
          <w:rFonts w:ascii="Times New Roman" w:hAnsi="Times New Roman"/>
          <w:sz w:val="20"/>
          <w:szCs w:val="20"/>
          <w:lang w:val="en-MY" w:eastAsia="en-MY"/>
        </w:rPr>
        <w:t>56: 197 –</w:t>
      </w:r>
      <w:r>
        <w:rPr>
          <w:rFonts w:ascii="Times New Roman" w:hAnsi="Times New Roman"/>
          <w:sz w:val="20"/>
          <w:szCs w:val="20"/>
          <w:lang w:val="en-MY" w:eastAsia="en-MY"/>
        </w:rPr>
        <w:t xml:space="preserve"> </w:t>
      </w:r>
      <w:r w:rsidRPr="00843E06">
        <w:rPr>
          <w:rFonts w:ascii="Times New Roman" w:hAnsi="Times New Roman"/>
          <w:sz w:val="20"/>
          <w:szCs w:val="20"/>
          <w:lang w:val="en-MY" w:eastAsia="en-MY"/>
        </w:rPr>
        <w:t>201.</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Tayefe, M., Gerayzade, A., Amiri, E. &amp; Zade, A. N. (2011). </w:t>
      </w:r>
      <w:r w:rsidRPr="00F609A8">
        <w:rPr>
          <w:rFonts w:ascii="Times New Roman" w:hAnsi="Times New Roman"/>
          <w:bCs/>
          <w:sz w:val="20"/>
          <w:szCs w:val="20"/>
          <w:lang w:val="en-MY" w:eastAsia="en-MY"/>
        </w:rPr>
        <w:t xml:space="preserve">Effect of nitrogen fertilizer on nitrogen uptake, nitrogen use efficiency of rice. </w:t>
      </w:r>
      <w:r w:rsidRPr="00F609A8">
        <w:rPr>
          <w:rFonts w:ascii="Times New Roman" w:hAnsi="Times New Roman"/>
          <w:i/>
          <w:iCs/>
          <w:sz w:val="20"/>
          <w:szCs w:val="20"/>
          <w:lang w:val="en-MY" w:eastAsia="en-MY"/>
        </w:rPr>
        <w:t xml:space="preserve">International conference on biology, environment and chemistry, </w:t>
      </w:r>
      <w:r w:rsidRPr="00F609A8">
        <w:rPr>
          <w:rFonts w:ascii="Times New Roman" w:hAnsi="Times New Roman"/>
          <w:iCs/>
          <w:sz w:val="20"/>
          <w:szCs w:val="20"/>
          <w:lang w:val="en-MY" w:eastAsia="en-MY"/>
        </w:rPr>
        <w:t>pp. 470 – 473.</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Savant, N. K. and De Datta, S. K. (1982). Nitrogen transformation in wetland rice soils. </w:t>
      </w:r>
      <w:r w:rsidRPr="00F609A8">
        <w:rPr>
          <w:rFonts w:ascii="Times New Roman" w:hAnsi="Times New Roman"/>
          <w:i/>
          <w:sz w:val="20"/>
          <w:szCs w:val="20"/>
        </w:rPr>
        <w:t>Advance in Agronomy,</w:t>
      </w:r>
      <w:r w:rsidRPr="00F609A8">
        <w:rPr>
          <w:rFonts w:ascii="Times New Roman" w:hAnsi="Times New Roman"/>
          <w:sz w:val="20"/>
          <w:szCs w:val="20"/>
        </w:rPr>
        <w:t xml:space="preserve"> 35: 241 – 302.</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Jing, X., Van, R. H., Shaobing, P.,  Bouman B. A. M., Romeo, M. V., Lixiao, N., Jianliang, H. and Kehui, C. (2009). Improvement in nitrogen availability, nitrogen uptake and growth of aerobic rice following soil acidification. </w:t>
      </w:r>
      <w:r w:rsidRPr="00F609A8">
        <w:rPr>
          <w:rFonts w:ascii="Times New Roman" w:hAnsi="Times New Roman"/>
          <w:i/>
          <w:sz w:val="20"/>
          <w:szCs w:val="20"/>
          <w:lang w:val="en-MY" w:eastAsia="en-MY"/>
        </w:rPr>
        <w:t xml:space="preserve">Soil Science and Plant Nutrition, </w:t>
      </w:r>
      <w:r w:rsidRPr="00F609A8">
        <w:rPr>
          <w:rFonts w:ascii="Times New Roman" w:hAnsi="Times New Roman"/>
          <w:sz w:val="20"/>
          <w:szCs w:val="20"/>
          <w:lang w:val="en-MY" w:eastAsia="en-MY"/>
        </w:rPr>
        <w:t>55 (5): 705 – 714.</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bCs/>
          <w:sz w:val="20"/>
          <w:szCs w:val="20"/>
        </w:rPr>
        <w:t xml:space="preserve">Brian, D. (2010).  Nitrogen for rice.  </w:t>
      </w:r>
      <w:r w:rsidRPr="00F609A8">
        <w:rPr>
          <w:rFonts w:ascii="Times New Roman" w:hAnsi="Times New Roman"/>
          <w:bCs/>
          <w:i/>
          <w:sz w:val="20"/>
          <w:szCs w:val="20"/>
        </w:rPr>
        <w:t>IREC Farmer’s Newsletter – Large Area,</w:t>
      </w:r>
      <w:r w:rsidRPr="00F609A8">
        <w:rPr>
          <w:rFonts w:ascii="Times New Roman" w:hAnsi="Times New Roman"/>
          <w:bCs/>
          <w:sz w:val="20"/>
          <w:szCs w:val="20"/>
        </w:rPr>
        <w:t xml:space="preserve"> 183: 35 – 37.</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Nie, L., Peng. S. and Bouman B. A. M. (2008). Alleviation of soil sickness cause by aerobic monocropping: growth response of aerobic rice to nutrient supply. </w:t>
      </w:r>
      <w:r w:rsidRPr="00F609A8">
        <w:rPr>
          <w:rFonts w:ascii="Times New Roman" w:hAnsi="Times New Roman"/>
          <w:i/>
          <w:sz w:val="20"/>
          <w:szCs w:val="20"/>
        </w:rPr>
        <w:t>Field Crops Research,</w:t>
      </w:r>
      <w:r w:rsidRPr="00F609A8">
        <w:rPr>
          <w:rFonts w:ascii="Times New Roman" w:hAnsi="Times New Roman"/>
          <w:sz w:val="20"/>
          <w:szCs w:val="20"/>
        </w:rPr>
        <w:t xml:space="preserve"> 107: 129 – 136.</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IAEA. (2001). Use of isotopes and radiation methods in soil and water management and crop nutrition. </w:t>
      </w:r>
      <w:r w:rsidRPr="00F609A8">
        <w:rPr>
          <w:rFonts w:ascii="Times New Roman" w:hAnsi="Times New Roman"/>
          <w:i/>
          <w:sz w:val="20"/>
          <w:szCs w:val="20"/>
        </w:rPr>
        <w:t>Training Course,</w:t>
      </w:r>
      <w:r w:rsidRPr="00F609A8">
        <w:rPr>
          <w:rFonts w:ascii="Times New Roman" w:hAnsi="Times New Roman"/>
          <w:sz w:val="20"/>
          <w:szCs w:val="20"/>
        </w:rPr>
        <w:t xml:space="preserve"> 14: 21 – 96.</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Azam, F., Simmons, F. W. and Mulvaney, R. L. (1993). Mineralization of N from plant residues and its interaction with native soil N. </w:t>
      </w:r>
      <w:r w:rsidRPr="00F609A8">
        <w:rPr>
          <w:rFonts w:ascii="Times New Roman" w:hAnsi="Times New Roman"/>
          <w:i/>
          <w:sz w:val="20"/>
          <w:szCs w:val="20"/>
          <w:lang w:val="en-MY" w:eastAsia="en-MY"/>
        </w:rPr>
        <w:t>Soil Biology and Biochemistry,</w:t>
      </w:r>
      <w:r w:rsidRPr="00F609A8">
        <w:rPr>
          <w:rFonts w:ascii="Times New Roman" w:hAnsi="Times New Roman"/>
          <w:sz w:val="20"/>
          <w:szCs w:val="20"/>
          <w:lang w:val="en-MY" w:eastAsia="en-MY"/>
        </w:rPr>
        <w:t xml:space="preserve"> 25: 1787 – 1792.</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lang w:val="en-MY" w:eastAsia="en-MY"/>
        </w:rPr>
        <w:t xml:space="preserve">Jensen, E. S. (1994). Availability of nitrogen in 15N-labelled mature pea residues to subsequent crops in the field. </w:t>
      </w:r>
      <w:r w:rsidRPr="00F609A8">
        <w:rPr>
          <w:rFonts w:ascii="Times New Roman" w:hAnsi="Times New Roman"/>
          <w:i/>
          <w:sz w:val="20"/>
          <w:szCs w:val="20"/>
          <w:lang w:val="en-MY" w:eastAsia="en-MY"/>
        </w:rPr>
        <w:t>Soil Biology and Biochemistry,</w:t>
      </w:r>
      <w:r w:rsidRPr="00F609A8">
        <w:rPr>
          <w:rFonts w:ascii="Times New Roman" w:hAnsi="Times New Roman"/>
          <w:sz w:val="20"/>
          <w:szCs w:val="20"/>
          <w:lang w:val="en-MY" w:eastAsia="en-MY"/>
        </w:rPr>
        <w:t xml:space="preserve"> 26: 465 – 472.</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lastRenderedPageBreak/>
        <w:t>Vanlauwe, B., Swift, M. J. and Merckx, R. (1996). Soil litter dynamics and N use in a leucaena (</w:t>
      </w:r>
      <w:r w:rsidRPr="00F609A8">
        <w:rPr>
          <w:rFonts w:ascii="Times New Roman" w:hAnsi="Times New Roman"/>
          <w:i/>
          <w:sz w:val="20"/>
          <w:szCs w:val="20"/>
        </w:rPr>
        <w:t>Leucaena leucocephala</w:t>
      </w:r>
      <w:r w:rsidRPr="00F609A8">
        <w:rPr>
          <w:rFonts w:ascii="Times New Roman" w:hAnsi="Times New Roman"/>
          <w:sz w:val="20"/>
          <w:szCs w:val="20"/>
        </w:rPr>
        <w:t xml:space="preserve"> Lam. (De Witt) alley cropping system in southwestern Nigeria. </w:t>
      </w:r>
      <w:r w:rsidRPr="00F609A8">
        <w:rPr>
          <w:rFonts w:ascii="Times New Roman" w:hAnsi="Times New Roman"/>
          <w:i/>
          <w:sz w:val="20"/>
          <w:szCs w:val="20"/>
          <w:lang w:val="en-MY" w:eastAsia="en-MY"/>
        </w:rPr>
        <w:t>Soil Biology and Biochemistry</w:t>
      </w:r>
      <w:r w:rsidRPr="00F609A8">
        <w:rPr>
          <w:rFonts w:ascii="Times New Roman" w:hAnsi="Times New Roman"/>
          <w:i/>
          <w:sz w:val="20"/>
          <w:szCs w:val="20"/>
        </w:rPr>
        <w:t>,</w:t>
      </w:r>
      <w:r w:rsidRPr="00F609A8">
        <w:rPr>
          <w:rFonts w:ascii="Times New Roman" w:hAnsi="Times New Roman"/>
          <w:sz w:val="20"/>
          <w:szCs w:val="20"/>
        </w:rPr>
        <w:t xml:space="preserve"> 28: 739 – 749.</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Abdul Rahim, H. and Andullah M. Z. (2012). Padi sinaran gama. </w:t>
      </w:r>
      <w:r w:rsidRPr="00F609A8">
        <w:rPr>
          <w:rFonts w:ascii="Times New Roman" w:hAnsi="Times New Roman"/>
          <w:i/>
          <w:sz w:val="20"/>
          <w:szCs w:val="20"/>
        </w:rPr>
        <w:t xml:space="preserve">Dewan Kosmik Majalah Sains dan Teknologi, </w:t>
      </w:r>
      <w:r w:rsidRPr="00F609A8">
        <w:rPr>
          <w:rFonts w:ascii="Times New Roman" w:hAnsi="Times New Roman"/>
          <w:sz w:val="20"/>
          <w:szCs w:val="20"/>
        </w:rPr>
        <w:t>20 (10): 10 – 13.</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IAEA. (2001). Use of isotopes and radiation methods in soil and water management and crop nutrition. </w:t>
      </w:r>
      <w:r w:rsidRPr="00F609A8">
        <w:rPr>
          <w:rFonts w:ascii="Times New Roman" w:hAnsi="Times New Roman"/>
          <w:i/>
          <w:sz w:val="20"/>
          <w:szCs w:val="20"/>
        </w:rPr>
        <w:t>Training Course,</w:t>
      </w:r>
      <w:r w:rsidRPr="00F609A8">
        <w:rPr>
          <w:rFonts w:ascii="Times New Roman" w:hAnsi="Times New Roman"/>
          <w:sz w:val="20"/>
          <w:szCs w:val="20"/>
        </w:rPr>
        <w:t xml:space="preserve"> 14: 1 – 20.</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Pirmoradian, N., Sepaskhah, A. and Maftoun, M. (2004). Deficit irrigation and nitrogen effects on nitrogen use efficiency and grain protein of rice</w:t>
      </w:r>
      <w:r w:rsidRPr="00F609A8">
        <w:rPr>
          <w:rFonts w:ascii="Times New Roman" w:hAnsi="Times New Roman"/>
          <w:i/>
          <w:sz w:val="20"/>
          <w:szCs w:val="20"/>
        </w:rPr>
        <w:t>. Agronomic EDP Sciences</w:t>
      </w:r>
      <w:r w:rsidRPr="00F609A8">
        <w:rPr>
          <w:rFonts w:ascii="Times New Roman" w:hAnsi="Times New Roman"/>
          <w:sz w:val="20"/>
          <w:szCs w:val="20"/>
        </w:rPr>
        <w:t>, 24: 143 – 153.</w:t>
      </w:r>
    </w:p>
    <w:p w:rsidR="00D04DAF" w:rsidRPr="00F609A8"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Nayak, B. R., Pramnik, K., Panigraphy, N., Dash, A. K. and Swain, S. K. (2015). Yield, nitrogen uptake and nitrogen use efficiency indices of aerobic rice (</w:t>
      </w:r>
      <w:r w:rsidRPr="00F609A8">
        <w:rPr>
          <w:rFonts w:ascii="Times New Roman" w:hAnsi="Times New Roman"/>
          <w:i/>
          <w:sz w:val="20"/>
          <w:szCs w:val="20"/>
        </w:rPr>
        <w:t>Oryza sativa</w:t>
      </w:r>
      <w:r w:rsidRPr="00F609A8">
        <w:rPr>
          <w:rFonts w:ascii="Times New Roman" w:hAnsi="Times New Roman"/>
          <w:sz w:val="20"/>
          <w:szCs w:val="20"/>
        </w:rPr>
        <w:t xml:space="preserve"> L.) under various irrigation regimes and nitrogen levels. </w:t>
      </w:r>
      <w:r w:rsidRPr="00F609A8">
        <w:rPr>
          <w:rFonts w:ascii="Times New Roman" w:hAnsi="Times New Roman"/>
          <w:i/>
          <w:sz w:val="20"/>
          <w:szCs w:val="20"/>
        </w:rPr>
        <w:t>International Journal of Bioresources</w:t>
      </w:r>
      <w:r w:rsidRPr="00F609A8">
        <w:rPr>
          <w:rFonts w:ascii="Times New Roman" w:hAnsi="Times New Roman"/>
          <w:sz w:val="20"/>
          <w:szCs w:val="20"/>
        </w:rPr>
        <w:t>, 1(2): 8 – 13.</w:t>
      </w:r>
    </w:p>
    <w:p w:rsidR="00D04DAF" w:rsidRPr="00955E21" w:rsidRDefault="00D04DAF" w:rsidP="00D04DAF">
      <w:pPr>
        <w:pStyle w:val="ListParagraph"/>
        <w:numPr>
          <w:ilvl w:val="0"/>
          <w:numId w:val="1"/>
        </w:numPr>
        <w:autoSpaceDE w:val="0"/>
        <w:autoSpaceDN w:val="0"/>
        <w:adjustRightInd w:val="0"/>
        <w:spacing w:after="0" w:line="240" w:lineRule="auto"/>
        <w:ind w:left="360"/>
        <w:contextualSpacing w:val="0"/>
        <w:jc w:val="both"/>
        <w:rPr>
          <w:rFonts w:ascii="Times New Roman" w:hAnsi="Times New Roman"/>
          <w:sz w:val="20"/>
          <w:szCs w:val="20"/>
          <w:lang w:val="en-MY" w:eastAsia="en-MY"/>
        </w:rPr>
      </w:pPr>
      <w:r w:rsidRPr="00F609A8">
        <w:rPr>
          <w:rFonts w:ascii="Times New Roman" w:hAnsi="Times New Roman"/>
          <w:sz w:val="20"/>
          <w:szCs w:val="20"/>
        </w:rPr>
        <w:t xml:space="preserve">Mannan, M. A., Bhuiya, M. S. U., Akhand, M. I. M. and Zaman, M. M. (2012). </w:t>
      </w:r>
      <w:r w:rsidRPr="00F609A8">
        <w:rPr>
          <w:rFonts w:ascii="Times New Roman" w:hAnsi="Times New Roman"/>
          <w:bCs/>
          <w:color w:val="000000"/>
          <w:sz w:val="20"/>
          <w:szCs w:val="20"/>
          <w:lang w:val="en-MY" w:eastAsia="en-MY"/>
        </w:rPr>
        <w:t xml:space="preserve">Growth and yield of basmati and traditional aromatic rice as influenced by water stress and nitrogen level. </w:t>
      </w:r>
      <w:r w:rsidRPr="00F609A8">
        <w:rPr>
          <w:rFonts w:ascii="Times New Roman" w:hAnsi="Times New Roman"/>
          <w:bCs/>
          <w:i/>
          <w:color w:val="000000"/>
          <w:sz w:val="20"/>
          <w:szCs w:val="20"/>
          <w:lang w:val="en-MY" w:eastAsia="en-MY"/>
        </w:rPr>
        <w:t>Journal of Science Foundation</w:t>
      </w:r>
      <w:r w:rsidRPr="00F609A8">
        <w:rPr>
          <w:rFonts w:ascii="Times New Roman" w:hAnsi="Times New Roman"/>
          <w:bCs/>
          <w:color w:val="000000"/>
          <w:sz w:val="20"/>
          <w:szCs w:val="20"/>
          <w:lang w:val="en-MY" w:eastAsia="en-MY"/>
        </w:rPr>
        <w:t>, 10(2): 52 – 62.</w:t>
      </w:r>
    </w:p>
    <w:p w:rsidR="00D04DAF" w:rsidRPr="00D04DAF" w:rsidRDefault="00D04DAF" w:rsidP="00D04DAF">
      <w:pPr>
        <w:spacing w:after="0" w:line="240" w:lineRule="auto"/>
        <w:jc w:val="both"/>
        <w:rPr>
          <w:rFonts w:ascii="Times New Roman" w:hAnsi="Times New Roman"/>
          <w:sz w:val="20"/>
          <w:szCs w:val="20"/>
          <w:lang w:val="ms-MY"/>
        </w:rPr>
      </w:pPr>
    </w:p>
    <w:sectPr w:rsidR="00D04DAF" w:rsidRPr="00D04DAF" w:rsidSect="00D04DA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B5E73"/>
    <w:multiLevelType w:val="hybridMultilevel"/>
    <w:tmpl w:val="07A0C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AF"/>
    <w:rsid w:val="001A0601"/>
    <w:rsid w:val="003D7DB7"/>
    <w:rsid w:val="00BE3E3E"/>
    <w:rsid w:val="00D04DAF"/>
    <w:rsid w:val="00D0718B"/>
    <w:rsid w:val="00D40B1F"/>
    <w:rsid w:val="00D85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04DAF"/>
  </w:style>
  <w:style w:type="paragraph" w:styleId="ListParagraph">
    <w:name w:val="List Paragraph"/>
    <w:basedOn w:val="Normal"/>
    <w:uiPriority w:val="34"/>
    <w:qFormat/>
    <w:rsid w:val="00D04DAF"/>
    <w:pPr>
      <w:ind w:left="720"/>
      <w:contextualSpacing/>
    </w:pPr>
  </w:style>
  <w:style w:type="character" w:styleId="Hyperlink">
    <w:name w:val="Hyperlink"/>
    <w:basedOn w:val="DefaultParagraphFont"/>
    <w:semiHidden/>
    <w:rsid w:val="00D04DAF"/>
    <w:rPr>
      <w:strike w:val="0"/>
      <w:dstrike w:val="0"/>
      <w:color w:val="5A597B"/>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A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04DAF"/>
  </w:style>
  <w:style w:type="paragraph" w:styleId="ListParagraph">
    <w:name w:val="List Paragraph"/>
    <w:basedOn w:val="Normal"/>
    <w:uiPriority w:val="34"/>
    <w:qFormat/>
    <w:rsid w:val="00D04DAF"/>
    <w:pPr>
      <w:ind w:left="720"/>
      <w:contextualSpacing/>
    </w:pPr>
  </w:style>
  <w:style w:type="character" w:styleId="Hyperlink">
    <w:name w:val="Hyperlink"/>
    <w:basedOn w:val="DefaultParagraphFont"/>
    <w:semiHidden/>
    <w:rsid w:val="00D04DAF"/>
    <w:rPr>
      <w:strike w:val="0"/>
      <w:dstrike w:val="0"/>
      <w:color w:val="5A597B"/>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1281</Words>
  <Characters>7308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2016-04-19T15:26:00Z</dcterms:created>
  <dcterms:modified xsi:type="dcterms:W3CDTF">2016-06-13T00:48:00Z</dcterms:modified>
</cp:coreProperties>
</file>