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E3" w:rsidRDefault="00FE31E3" w:rsidP="00FE31E3">
      <w:pPr>
        <w:spacing w:after="0" w:line="240" w:lineRule="auto"/>
        <w:rPr>
          <w:rFonts w:asciiTheme="majorBidi" w:hAnsiTheme="majorBidi" w:cstheme="majorBidi"/>
          <w:sz w:val="24"/>
          <w:szCs w:val="24"/>
        </w:rPr>
      </w:pPr>
      <w:r>
        <w:rPr>
          <w:rFonts w:asciiTheme="majorBidi" w:hAnsiTheme="majorBidi" w:cstheme="majorBidi"/>
          <w:sz w:val="24"/>
          <w:szCs w:val="24"/>
        </w:rPr>
        <w:t>Malaysian Journal of Analytical Sciences Vol 20 No 3 (2016): 546 - 550</w:t>
      </w:r>
    </w:p>
    <w:p w:rsidR="00FE31E3" w:rsidRDefault="00FE31E3" w:rsidP="00FE31E3">
      <w:pPr>
        <w:spacing w:after="0" w:line="240" w:lineRule="auto"/>
        <w:rPr>
          <w:rFonts w:asciiTheme="majorBidi" w:hAnsiTheme="majorBidi" w:cstheme="majorBidi"/>
          <w:sz w:val="24"/>
          <w:szCs w:val="24"/>
        </w:rPr>
      </w:pPr>
    </w:p>
    <w:p w:rsidR="00FE31E3" w:rsidRDefault="00FE31E3" w:rsidP="00FE31E3">
      <w:pPr>
        <w:spacing w:after="0" w:line="240" w:lineRule="auto"/>
        <w:rPr>
          <w:rFonts w:asciiTheme="majorBidi" w:hAnsiTheme="majorBidi" w:cstheme="majorBidi"/>
          <w:sz w:val="24"/>
          <w:szCs w:val="24"/>
        </w:rPr>
      </w:pPr>
    </w:p>
    <w:p w:rsidR="00FE31E3" w:rsidRPr="00FE31E3" w:rsidRDefault="00FE31E3" w:rsidP="00FE31E3">
      <w:pPr>
        <w:spacing w:after="0" w:line="240" w:lineRule="auto"/>
        <w:rPr>
          <w:rFonts w:asciiTheme="majorBidi" w:hAnsiTheme="majorBidi" w:cstheme="majorBidi"/>
          <w:sz w:val="24"/>
          <w:szCs w:val="24"/>
        </w:rPr>
      </w:pPr>
    </w:p>
    <w:p w:rsidR="00FE31E3" w:rsidRDefault="00FE31E3" w:rsidP="00FE31E3">
      <w:pPr>
        <w:spacing w:after="0" w:line="240" w:lineRule="auto"/>
        <w:jc w:val="center"/>
        <w:rPr>
          <w:rFonts w:asciiTheme="majorBidi" w:hAnsiTheme="majorBidi" w:cstheme="majorBidi"/>
          <w:sz w:val="28"/>
          <w:szCs w:val="28"/>
        </w:rPr>
      </w:pPr>
      <w:r w:rsidRPr="009F269A">
        <w:rPr>
          <w:rFonts w:asciiTheme="majorBidi" w:hAnsiTheme="majorBidi" w:cstheme="majorBidi"/>
          <w:sz w:val="28"/>
          <w:szCs w:val="28"/>
        </w:rPr>
        <w:t xml:space="preserve">PHYTOCHEMICAL STUDY ON THE STEM BARK OF </w:t>
      </w:r>
    </w:p>
    <w:p w:rsidR="00FE31E3" w:rsidRPr="009F269A" w:rsidRDefault="00FE31E3" w:rsidP="00FE31E3">
      <w:pPr>
        <w:spacing w:after="0" w:line="240" w:lineRule="auto"/>
        <w:jc w:val="center"/>
        <w:rPr>
          <w:rFonts w:asciiTheme="majorBidi" w:hAnsiTheme="majorBidi" w:cstheme="majorBidi"/>
          <w:b/>
          <w:bCs/>
          <w:sz w:val="28"/>
          <w:szCs w:val="28"/>
        </w:rPr>
      </w:pPr>
      <w:r w:rsidRPr="009F269A">
        <w:rPr>
          <w:rFonts w:asciiTheme="majorBidi" w:hAnsiTheme="majorBidi" w:cstheme="majorBidi"/>
          <w:i/>
          <w:iCs/>
          <w:sz w:val="28"/>
          <w:szCs w:val="28"/>
        </w:rPr>
        <w:t>M</w:t>
      </w:r>
      <w:r>
        <w:rPr>
          <w:rFonts w:asciiTheme="majorBidi" w:hAnsiTheme="majorBidi" w:cstheme="majorBidi"/>
          <w:i/>
          <w:iCs/>
          <w:sz w:val="28"/>
          <w:szCs w:val="28"/>
        </w:rPr>
        <w:t>allotus</w:t>
      </w:r>
      <w:r w:rsidRPr="009F269A">
        <w:rPr>
          <w:rFonts w:asciiTheme="majorBidi" w:hAnsiTheme="majorBidi" w:cstheme="majorBidi"/>
          <w:i/>
          <w:iCs/>
          <w:sz w:val="28"/>
          <w:szCs w:val="28"/>
        </w:rPr>
        <w:t xml:space="preserve"> </w:t>
      </w:r>
      <w:r>
        <w:rPr>
          <w:rFonts w:asciiTheme="majorBidi" w:hAnsiTheme="majorBidi" w:cstheme="majorBidi"/>
          <w:i/>
          <w:iCs/>
          <w:sz w:val="28"/>
          <w:szCs w:val="28"/>
        </w:rPr>
        <w:t>leucodermis</w:t>
      </w:r>
      <w:r w:rsidRPr="009F269A">
        <w:rPr>
          <w:rFonts w:asciiTheme="majorBidi" w:hAnsiTheme="majorBidi" w:cstheme="majorBidi"/>
          <w:sz w:val="28"/>
          <w:szCs w:val="28"/>
        </w:rPr>
        <w:t xml:space="preserve"> H</w:t>
      </w:r>
      <w:r>
        <w:rPr>
          <w:rFonts w:asciiTheme="majorBidi" w:hAnsiTheme="majorBidi" w:cstheme="majorBidi"/>
          <w:sz w:val="28"/>
          <w:szCs w:val="28"/>
        </w:rPr>
        <w:t xml:space="preserve">ook </w:t>
      </w:r>
      <w:r w:rsidRPr="009F269A">
        <w:rPr>
          <w:rFonts w:asciiTheme="majorBidi" w:hAnsiTheme="majorBidi" w:cstheme="majorBidi"/>
          <w:sz w:val="28"/>
          <w:szCs w:val="28"/>
        </w:rPr>
        <w:t>F.</w:t>
      </w:r>
    </w:p>
    <w:p w:rsidR="00FE31E3" w:rsidRPr="00F447A7" w:rsidRDefault="00FE31E3" w:rsidP="00FE31E3">
      <w:pPr>
        <w:spacing w:after="0" w:line="240" w:lineRule="auto"/>
        <w:jc w:val="center"/>
        <w:rPr>
          <w:rFonts w:ascii="Times New Roman" w:hAnsi="Times New Roman"/>
          <w:noProof/>
          <w:sz w:val="24"/>
          <w:szCs w:val="24"/>
          <w:lang w:bidi="ar-SA"/>
        </w:rPr>
      </w:pPr>
    </w:p>
    <w:p w:rsidR="00FE31E3" w:rsidRPr="006B1D6F" w:rsidRDefault="00FE31E3" w:rsidP="00FE31E3">
      <w:pPr>
        <w:spacing w:after="0" w:line="240" w:lineRule="auto"/>
        <w:jc w:val="center"/>
        <w:rPr>
          <w:rFonts w:asciiTheme="majorBidi" w:hAnsiTheme="majorBidi" w:cstheme="majorBidi"/>
          <w:sz w:val="24"/>
          <w:szCs w:val="24"/>
        </w:rPr>
      </w:pPr>
      <w:r w:rsidRPr="006B1D6F">
        <w:rPr>
          <w:rFonts w:asciiTheme="majorBidi" w:hAnsiTheme="majorBidi" w:cstheme="majorBidi"/>
          <w:sz w:val="24"/>
          <w:szCs w:val="24"/>
        </w:rPr>
        <w:t xml:space="preserve">(Kajian Fitokimia ke atas Kulit Ranting </w:t>
      </w:r>
      <w:r>
        <w:rPr>
          <w:rFonts w:asciiTheme="majorBidi" w:hAnsiTheme="majorBidi" w:cstheme="majorBidi"/>
          <w:i/>
          <w:iCs/>
          <w:sz w:val="24"/>
          <w:szCs w:val="24"/>
        </w:rPr>
        <w:t>Mallotus l</w:t>
      </w:r>
      <w:r w:rsidRPr="006B1D6F">
        <w:rPr>
          <w:rFonts w:asciiTheme="majorBidi" w:hAnsiTheme="majorBidi" w:cstheme="majorBidi"/>
          <w:i/>
          <w:iCs/>
          <w:sz w:val="24"/>
          <w:szCs w:val="24"/>
        </w:rPr>
        <w:t>eucodermis</w:t>
      </w:r>
      <w:r w:rsidRPr="006B1D6F">
        <w:rPr>
          <w:rFonts w:asciiTheme="majorBidi" w:hAnsiTheme="majorBidi" w:cstheme="majorBidi"/>
          <w:sz w:val="24"/>
          <w:szCs w:val="24"/>
        </w:rPr>
        <w:t xml:space="preserve"> Hook F.)</w:t>
      </w:r>
    </w:p>
    <w:p w:rsidR="00FE31E3" w:rsidRPr="00F447A7" w:rsidRDefault="00FE31E3" w:rsidP="00FE31E3">
      <w:pPr>
        <w:spacing w:after="0" w:line="240" w:lineRule="auto"/>
        <w:jc w:val="center"/>
        <w:rPr>
          <w:rFonts w:ascii="Times New Roman" w:hAnsi="Times New Roman"/>
          <w:noProof/>
          <w:sz w:val="20"/>
          <w:szCs w:val="20"/>
          <w:lang w:bidi="ar-SA"/>
        </w:rPr>
      </w:pPr>
    </w:p>
    <w:p w:rsidR="00FE31E3" w:rsidRPr="006B56D1" w:rsidRDefault="00FE31E3" w:rsidP="00FE31E3">
      <w:pPr>
        <w:spacing w:after="0" w:line="240" w:lineRule="auto"/>
        <w:jc w:val="center"/>
        <w:rPr>
          <w:rFonts w:asciiTheme="majorBidi" w:hAnsiTheme="majorBidi" w:cstheme="majorBidi"/>
          <w:bCs/>
          <w:sz w:val="20"/>
          <w:szCs w:val="20"/>
        </w:rPr>
      </w:pPr>
      <w:r w:rsidRPr="006B56D1">
        <w:rPr>
          <w:rFonts w:asciiTheme="majorBidi" w:hAnsiTheme="majorBidi" w:cstheme="majorBidi"/>
          <w:bCs/>
          <w:sz w:val="20"/>
          <w:szCs w:val="20"/>
        </w:rPr>
        <w:t>Aiza Syuhada Mohd Yusoff</w:t>
      </w:r>
      <w:r w:rsidRPr="006B56D1">
        <w:rPr>
          <w:rFonts w:asciiTheme="majorBidi" w:hAnsiTheme="majorBidi" w:cstheme="majorBidi"/>
          <w:bCs/>
          <w:sz w:val="20"/>
          <w:szCs w:val="20"/>
          <w:vertAlign w:val="superscript"/>
        </w:rPr>
        <w:t xml:space="preserve"> 1</w:t>
      </w:r>
      <w:r>
        <w:rPr>
          <w:rFonts w:asciiTheme="majorBidi" w:hAnsiTheme="majorBidi" w:cstheme="majorBidi"/>
          <w:bCs/>
          <w:sz w:val="20"/>
          <w:szCs w:val="20"/>
        </w:rPr>
        <w:t xml:space="preserve">, </w:t>
      </w:r>
      <w:r w:rsidRPr="006B56D1">
        <w:rPr>
          <w:rFonts w:asciiTheme="majorBidi" w:hAnsiTheme="majorBidi" w:cstheme="majorBidi"/>
          <w:bCs/>
          <w:sz w:val="20"/>
          <w:szCs w:val="20"/>
        </w:rPr>
        <w:t xml:space="preserve">Norizan Ahmat </w:t>
      </w:r>
      <w:r w:rsidRPr="006B56D1">
        <w:rPr>
          <w:rFonts w:asciiTheme="majorBidi" w:hAnsiTheme="majorBidi" w:cstheme="majorBidi"/>
          <w:bCs/>
          <w:sz w:val="20"/>
          <w:szCs w:val="20"/>
          <w:vertAlign w:val="superscript"/>
        </w:rPr>
        <w:t>1,</w:t>
      </w:r>
      <w:r>
        <w:rPr>
          <w:rFonts w:asciiTheme="majorBidi" w:hAnsiTheme="majorBidi" w:cstheme="majorBidi"/>
          <w:bCs/>
          <w:sz w:val="20"/>
          <w:szCs w:val="20"/>
          <w:vertAlign w:val="superscript"/>
        </w:rPr>
        <w:t xml:space="preserve"> </w:t>
      </w:r>
      <w:r w:rsidRPr="006B56D1">
        <w:rPr>
          <w:rFonts w:asciiTheme="majorBidi" w:hAnsiTheme="majorBidi" w:cstheme="majorBidi"/>
          <w:bCs/>
          <w:sz w:val="20"/>
          <w:szCs w:val="20"/>
          <w:vertAlign w:val="superscript"/>
        </w:rPr>
        <w:t>2</w:t>
      </w:r>
      <w:r w:rsidRPr="009277BB">
        <w:rPr>
          <w:rFonts w:asciiTheme="majorBidi" w:hAnsiTheme="majorBidi" w:cstheme="majorBidi"/>
          <w:bCs/>
          <w:sz w:val="20"/>
          <w:szCs w:val="20"/>
        </w:rPr>
        <w:t>*</w:t>
      </w:r>
      <w:r w:rsidRPr="006B56D1">
        <w:rPr>
          <w:rFonts w:asciiTheme="majorBidi" w:hAnsiTheme="majorBidi" w:cstheme="majorBidi"/>
          <w:bCs/>
          <w:sz w:val="20"/>
          <w:szCs w:val="20"/>
        </w:rPr>
        <w:t>, Humera Naz</w:t>
      </w:r>
      <w:r w:rsidRPr="006B56D1">
        <w:rPr>
          <w:rFonts w:asciiTheme="majorBidi" w:hAnsiTheme="majorBidi" w:cstheme="majorBidi"/>
          <w:bCs/>
          <w:sz w:val="20"/>
          <w:szCs w:val="20"/>
          <w:vertAlign w:val="superscript"/>
        </w:rPr>
        <w:t>2</w:t>
      </w:r>
    </w:p>
    <w:p w:rsidR="00FE31E3" w:rsidRPr="00FE31E3" w:rsidRDefault="00FE31E3" w:rsidP="00FE31E3">
      <w:pPr>
        <w:spacing w:after="0" w:line="240" w:lineRule="auto"/>
        <w:jc w:val="center"/>
        <w:rPr>
          <w:rFonts w:ascii="Times New Roman" w:hAnsi="Times New Roman"/>
          <w:noProof/>
          <w:sz w:val="20"/>
          <w:szCs w:val="20"/>
          <w:lang w:bidi="ar-SA"/>
        </w:rPr>
      </w:pPr>
    </w:p>
    <w:p w:rsidR="00FE31E3" w:rsidRPr="00FE31E3" w:rsidRDefault="00FE31E3" w:rsidP="00FE31E3">
      <w:pPr>
        <w:spacing w:after="0" w:line="240" w:lineRule="auto"/>
        <w:jc w:val="center"/>
        <w:rPr>
          <w:rFonts w:asciiTheme="majorBidi" w:hAnsiTheme="majorBidi" w:cstheme="majorBidi"/>
          <w:i/>
          <w:iCs/>
          <w:sz w:val="20"/>
          <w:szCs w:val="20"/>
        </w:rPr>
      </w:pPr>
      <w:r w:rsidRPr="00FE31E3">
        <w:rPr>
          <w:rFonts w:asciiTheme="majorBidi" w:hAnsiTheme="majorBidi" w:cstheme="majorBidi"/>
          <w:i/>
          <w:iCs/>
          <w:sz w:val="20"/>
          <w:szCs w:val="20"/>
          <w:vertAlign w:val="superscript"/>
        </w:rPr>
        <w:t>1</w:t>
      </w:r>
      <w:r w:rsidRPr="00FE31E3">
        <w:rPr>
          <w:rFonts w:asciiTheme="majorBidi" w:hAnsiTheme="majorBidi" w:cstheme="majorBidi"/>
          <w:i/>
          <w:iCs/>
          <w:sz w:val="20"/>
          <w:szCs w:val="20"/>
        </w:rPr>
        <w:t>Department of Chemistry, Faculty of Applied Sciences,</w:t>
      </w:r>
    </w:p>
    <w:p w:rsidR="00FE31E3" w:rsidRPr="00FE31E3" w:rsidRDefault="00FE31E3" w:rsidP="00FE31E3">
      <w:pPr>
        <w:spacing w:after="0" w:line="240" w:lineRule="auto"/>
        <w:jc w:val="center"/>
        <w:rPr>
          <w:rFonts w:asciiTheme="majorBidi" w:hAnsiTheme="majorBidi" w:cstheme="majorBidi"/>
          <w:i/>
          <w:iCs/>
          <w:sz w:val="20"/>
          <w:szCs w:val="20"/>
        </w:rPr>
      </w:pPr>
      <w:r w:rsidRPr="00FE31E3">
        <w:rPr>
          <w:rFonts w:asciiTheme="majorBidi" w:hAnsiTheme="majorBidi" w:cstheme="majorBidi"/>
          <w:i/>
          <w:iCs/>
          <w:sz w:val="20"/>
          <w:szCs w:val="20"/>
        </w:rPr>
        <w:t>Universiti Teknologi MARA, 40450 Shah Alam, Selangor, Malaysia</w:t>
      </w:r>
    </w:p>
    <w:p w:rsidR="00FE31E3" w:rsidRPr="00FE31E3" w:rsidRDefault="00FE31E3" w:rsidP="00FE31E3">
      <w:pPr>
        <w:spacing w:after="0" w:line="240" w:lineRule="auto"/>
        <w:jc w:val="center"/>
        <w:rPr>
          <w:rFonts w:asciiTheme="majorBidi" w:eastAsia="Calibri" w:hAnsiTheme="majorBidi" w:cstheme="majorBidi"/>
          <w:i/>
          <w:iCs/>
          <w:sz w:val="20"/>
          <w:szCs w:val="20"/>
        </w:rPr>
      </w:pPr>
      <w:r w:rsidRPr="00FE31E3">
        <w:rPr>
          <w:rFonts w:asciiTheme="majorBidi" w:eastAsia="Calibri" w:hAnsiTheme="majorBidi" w:cstheme="majorBidi"/>
          <w:i/>
          <w:iCs/>
          <w:sz w:val="20"/>
          <w:szCs w:val="20"/>
          <w:vertAlign w:val="superscript"/>
        </w:rPr>
        <w:t>2</w:t>
      </w:r>
      <w:r w:rsidRPr="00FE31E3">
        <w:rPr>
          <w:rFonts w:asciiTheme="majorBidi" w:eastAsia="Calibri" w:hAnsiTheme="majorBidi" w:cstheme="majorBidi"/>
          <w:i/>
          <w:iCs/>
          <w:sz w:val="20"/>
          <w:szCs w:val="20"/>
        </w:rPr>
        <w:t>Atta ur Rahman Institute for Natural Products Discovery,</w:t>
      </w:r>
    </w:p>
    <w:p w:rsidR="00FE31E3" w:rsidRPr="00FE31E3" w:rsidRDefault="00FE31E3" w:rsidP="00FE31E3">
      <w:pPr>
        <w:spacing w:after="0" w:line="240" w:lineRule="auto"/>
        <w:jc w:val="center"/>
        <w:rPr>
          <w:rFonts w:asciiTheme="majorBidi" w:eastAsia="Calibri" w:hAnsiTheme="majorBidi" w:cstheme="majorBidi"/>
          <w:i/>
          <w:iCs/>
          <w:sz w:val="20"/>
          <w:szCs w:val="20"/>
        </w:rPr>
      </w:pPr>
      <w:r w:rsidRPr="00FE31E3">
        <w:rPr>
          <w:rFonts w:asciiTheme="majorBidi" w:eastAsia="Calibri" w:hAnsiTheme="majorBidi" w:cstheme="majorBidi"/>
          <w:i/>
          <w:iCs/>
          <w:sz w:val="20"/>
          <w:szCs w:val="20"/>
        </w:rPr>
        <w:t>Universiti Teknologi MARA, 42300 Bandar Puncak Alam, Selangor, Malaysia</w:t>
      </w:r>
    </w:p>
    <w:p w:rsidR="00FE31E3" w:rsidRPr="00FE31E3" w:rsidRDefault="00FE31E3" w:rsidP="00FE31E3">
      <w:pPr>
        <w:spacing w:after="0" w:line="240" w:lineRule="auto"/>
        <w:jc w:val="center"/>
        <w:rPr>
          <w:rFonts w:ascii="Times New Roman" w:hAnsi="Times New Roman"/>
          <w:noProof/>
          <w:sz w:val="20"/>
          <w:szCs w:val="20"/>
          <w:lang w:bidi="ar-SA"/>
        </w:rPr>
      </w:pPr>
    </w:p>
    <w:p w:rsidR="00FE31E3" w:rsidRPr="00FE31E3" w:rsidRDefault="00FE31E3" w:rsidP="00FE31E3">
      <w:pPr>
        <w:spacing w:after="0" w:line="240" w:lineRule="auto"/>
        <w:jc w:val="center"/>
        <w:rPr>
          <w:rFonts w:ascii="Times New Roman" w:hAnsi="Times New Roman"/>
          <w:i/>
          <w:noProof/>
          <w:sz w:val="20"/>
          <w:szCs w:val="20"/>
          <w:lang w:bidi="ar-SA"/>
        </w:rPr>
      </w:pPr>
      <w:r w:rsidRPr="00FE31E3">
        <w:rPr>
          <w:rFonts w:ascii="Times New Roman" w:hAnsi="Times New Roman"/>
          <w:i/>
          <w:noProof/>
          <w:sz w:val="20"/>
          <w:szCs w:val="20"/>
          <w:lang w:bidi="ar-SA"/>
        </w:rPr>
        <w:t xml:space="preserve">*Corresponding author: </w:t>
      </w:r>
      <w:r w:rsidRPr="00FE31E3">
        <w:rPr>
          <w:rFonts w:asciiTheme="majorBidi" w:hAnsiTheme="majorBidi" w:cstheme="majorBidi"/>
          <w:bCs/>
          <w:i/>
          <w:iCs/>
          <w:sz w:val="20"/>
          <w:szCs w:val="20"/>
        </w:rPr>
        <w:t>noriz118@salam.uitm.edu.my</w:t>
      </w:r>
    </w:p>
    <w:p w:rsidR="00FE31E3" w:rsidRPr="00FE31E3" w:rsidRDefault="00FE31E3" w:rsidP="00FE31E3">
      <w:pPr>
        <w:spacing w:after="0" w:line="240" w:lineRule="auto"/>
        <w:jc w:val="center"/>
        <w:rPr>
          <w:rFonts w:ascii="Times New Roman" w:hAnsi="Times New Roman"/>
          <w:noProof/>
          <w:sz w:val="20"/>
          <w:szCs w:val="20"/>
          <w:lang w:bidi="ar-SA"/>
        </w:rPr>
      </w:pPr>
    </w:p>
    <w:p w:rsidR="00FE31E3" w:rsidRPr="00FE31E3" w:rsidRDefault="00FE31E3" w:rsidP="00FE31E3">
      <w:pPr>
        <w:spacing w:after="0" w:line="240" w:lineRule="auto"/>
        <w:jc w:val="center"/>
        <w:rPr>
          <w:rFonts w:ascii="Times New Roman" w:hAnsi="Times New Roman"/>
          <w:noProof/>
          <w:sz w:val="20"/>
          <w:szCs w:val="20"/>
          <w:lang w:bidi="ar-SA"/>
        </w:rPr>
      </w:pPr>
    </w:p>
    <w:p w:rsidR="00FE31E3" w:rsidRPr="00FE31E3" w:rsidRDefault="00FE31E3" w:rsidP="00FE31E3">
      <w:pPr>
        <w:spacing w:after="0" w:line="240" w:lineRule="auto"/>
        <w:jc w:val="center"/>
        <w:rPr>
          <w:rFonts w:ascii="Times New Roman" w:hAnsi="Times New Roman"/>
          <w:noProof/>
          <w:sz w:val="20"/>
          <w:szCs w:val="20"/>
          <w:lang w:bidi="ar-SA"/>
        </w:rPr>
      </w:pPr>
      <w:r w:rsidRPr="00FE31E3">
        <w:rPr>
          <w:rFonts w:ascii="Times New Roman" w:hAnsi="Times New Roman"/>
          <w:noProof/>
          <w:sz w:val="20"/>
          <w:szCs w:val="20"/>
          <w:lang w:bidi="ar-SA"/>
        </w:rPr>
        <w:t>Received: 24 February 2015; Accepted: 27 October 2015</w:t>
      </w:r>
    </w:p>
    <w:p w:rsidR="00FE31E3" w:rsidRPr="00FE31E3" w:rsidRDefault="00FE31E3" w:rsidP="00FE31E3">
      <w:pPr>
        <w:spacing w:after="0" w:line="240" w:lineRule="auto"/>
        <w:jc w:val="center"/>
        <w:rPr>
          <w:rFonts w:ascii="Times New Roman" w:hAnsi="Times New Roman"/>
          <w:noProof/>
          <w:sz w:val="20"/>
          <w:szCs w:val="20"/>
          <w:lang w:bidi="ar-SA"/>
        </w:rPr>
      </w:pPr>
    </w:p>
    <w:p w:rsidR="00FE31E3" w:rsidRPr="00FE31E3" w:rsidRDefault="00FE31E3" w:rsidP="00FE31E3">
      <w:pPr>
        <w:spacing w:after="0" w:line="240" w:lineRule="auto"/>
        <w:jc w:val="center"/>
        <w:rPr>
          <w:rFonts w:ascii="Times New Roman" w:hAnsi="Times New Roman"/>
          <w:noProof/>
          <w:sz w:val="20"/>
          <w:szCs w:val="20"/>
          <w:lang w:bidi="ar-SA"/>
        </w:rPr>
      </w:pPr>
    </w:p>
    <w:p w:rsidR="00FE31E3" w:rsidRPr="00FE31E3" w:rsidRDefault="00FE31E3" w:rsidP="00FE31E3">
      <w:pPr>
        <w:spacing w:after="0" w:line="240" w:lineRule="auto"/>
        <w:jc w:val="center"/>
        <w:rPr>
          <w:rFonts w:ascii="Times New Roman" w:hAnsi="Times New Roman"/>
          <w:b/>
          <w:noProof/>
          <w:sz w:val="20"/>
          <w:szCs w:val="20"/>
          <w:lang w:bidi="ar-SA"/>
        </w:rPr>
      </w:pPr>
      <w:r w:rsidRPr="00FE31E3">
        <w:rPr>
          <w:rFonts w:ascii="Times New Roman" w:hAnsi="Times New Roman"/>
          <w:b/>
          <w:noProof/>
          <w:sz w:val="20"/>
          <w:szCs w:val="20"/>
          <w:lang w:bidi="ar-SA"/>
        </w:rPr>
        <w:t>Abstract</w:t>
      </w:r>
    </w:p>
    <w:p w:rsidR="00FE31E3" w:rsidRPr="00FE31E3" w:rsidRDefault="00FE31E3" w:rsidP="00FE31E3">
      <w:pPr>
        <w:spacing w:after="0" w:line="240" w:lineRule="auto"/>
        <w:jc w:val="both"/>
        <w:rPr>
          <w:rFonts w:asciiTheme="majorBidi" w:hAnsiTheme="majorBidi" w:cstheme="majorBidi"/>
          <w:sz w:val="20"/>
          <w:szCs w:val="20"/>
        </w:rPr>
      </w:pPr>
      <w:r w:rsidRPr="00FE31E3">
        <w:rPr>
          <w:rFonts w:asciiTheme="majorBidi" w:hAnsiTheme="majorBidi" w:cstheme="majorBidi"/>
          <w:sz w:val="20"/>
          <w:szCs w:val="20"/>
        </w:rPr>
        <w:t xml:space="preserve">The stem barks of </w:t>
      </w:r>
      <w:r w:rsidRPr="00FE31E3">
        <w:rPr>
          <w:rFonts w:asciiTheme="majorBidi" w:hAnsiTheme="majorBidi" w:cstheme="majorBidi"/>
          <w:i/>
          <w:iCs/>
          <w:sz w:val="20"/>
          <w:szCs w:val="20"/>
        </w:rPr>
        <w:t xml:space="preserve">Mallotus leucodermis </w:t>
      </w:r>
      <w:r w:rsidRPr="00FE31E3">
        <w:rPr>
          <w:rFonts w:asciiTheme="majorBidi" w:hAnsiTheme="majorBidi" w:cstheme="majorBidi"/>
          <w:sz w:val="20"/>
          <w:szCs w:val="20"/>
        </w:rPr>
        <w:t xml:space="preserve">Hook F. (Euphorbiaceae) was studied for its chemical constituents.  The air dried and pulverized of stem bark of </w:t>
      </w:r>
      <w:r w:rsidRPr="00FE31E3">
        <w:rPr>
          <w:rFonts w:asciiTheme="majorBidi" w:hAnsiTheme="majorBidi" w:cstheme="majorBidi"/>
          <w:i/>
          <w:iCs/>
          <w:sz w:val="20"/>
          <w:szCs w:val="20"/>
        </w:rPr>
        <w:t>M. leucodermis</w:t>
      </w:r>
      <w:r w:rsidRPr="00FE31E3">
        <w:rPr>
          <w:rFonts w:asciiTheme="majorBidi" w:hAnsiTheme="majorBidi" w:cstheme="majorBidi"/>
          <w:sz w:val="20"/>
          <w:szCs w:val="20"/>
        </w:rPr>
        <w:t xml:space="preserve"> (1.3 kg) was extracted successively with acetone for three days at room temperature yielding 66.0 g of crude extract. The crude extract was fractionated using vacuum liquid chromatography (VLC) to afford six fractions. Fraction 6 was further washed and recrystallized to afford bergenin (1). Fraction 3 was subjected to multiple purification using radial chromatography (CHCl</w:t>
      </w:r>
      <w:r w:rsidRPr="00FE31E3">
        <w:rPr>
          <w:rFonts w:asciiTheme="majorBidi" w:hAnsiTheme="majorBidi" w:cstheme="majorBidi"/>
          <w:sz w:val="20"/>
          <w:szCs w:val="20"/>
          <w:vertAlign w:val="subscript"/>
        </w:rPr>
        <w:t>3</w:t>
      </w:r>
      <w:r w:rsidRPr="00FE31E3">
        <w:rPr>
          <w:rFonts w:asciiTheme="majorBidi" w:hAnsiTheme="majorBidi" w:cstheme="majorBidi"/>
          <w:sz w:val="20"/>
          <w:szCs w:val="20"/>
        </w:rPr>
        <w:t>: acetone) with different ratio 9:1, 8:2, 6:4 and 5:5 to yield a flavonoid compound, epicatechin (2). These compounds were elucidated based on spectroscopic analysis (Ultra Violate, Infra-Red, Mass Spectrometry and Nuclear Magnetic Resonance) as well as comparison with literatures.</w:t>
      </w:r>
    </w:p>
    <w:p w:rsidR="00FE31E3" w:rsidRPr="00FE31E3" w:rsidRDefault="00FE31E3" w:rsidP="00FE31E3">
      <w:pPr>
        <w:spacing w:after="0" w:line="240" w:lineRule="auto"/>
        <w:jc w:val="both"/>
        <w:rPr>
          <w:rFonts w:asciiTheme="majorBidi" w:hAnsiTheme="majorBidi" w:cstheme="majorBidi"/>
          <w:sz w:val="20"/>
          <w:szCs w:val="20"/>
        </w:rPr>
      </w:pPr>
    </w:p>
    <w:p w:rsidR="00FE31E3" w:rsidRPr="00FE31E3" w:rsidRDefault="00FE31E3" w:rsidP="00FE31E3">
      <w:pPr>
        <w:spacing w:after="0" w:line="240" w:lineRule="auto"/>
        <w:jc w:val="both"/>
        <w:rPr>
          <w:rFonts w:asciiTheme="majorBidi" w:hAnsiTheme="majorBidi" w:cstheme="majorBidi"/>
          <w:b/>
          <w:bCs/>
          <w:sz w:val="20"/>
          <w:szCs w:val="20"/>
        </w:rPr>
      </w:pPr>
      <w:r w:rsidRPr="00FE31E3">
        <w:rPr>
          <w:rFonts w:asciiTheme="majorBidi" w:hAnsiTheme="majorBidi" w:cstheme="majorBidi"/>
          <w:b/>
          <w:bCs/>
          <w:sz w:val="20"/>
          <w:szCs w:val="20"/>
        </w:rPr>
        <w:t xml:space="preserve">Keywords: </w:t>
      </w:r>
      <w:r w:rsidR="007A0F57">
        <w:rPr>
          <w:rFonts w:asciiTheme="majorBidi" w:hAnsiTheme="majorBidi" w:cstheme="majorBidi"/>
          <w:sz w:val="20"/>
          <w:szCs w:val="20"/>
        </w:rPr>
        <w:t>E</w:t>
      </w:r>
      <w:r w:rsidRPr="00FE31E3">
        <w:rPr>
          <w:rFonts w:asciiTheme="majorBidi" w:hAnsiTheme="majorBidi" w:cstheme="majorBidi"/>
          <w:sz w:val="20"/>
          <w:szCs w:val="20"/>
        </w:rPr>
        <w:t xml:space="preserve">uphorbiaceae, </w:t>
      </w:r>
      <w:r w:rsidRPr="00FE31E3">
        <w:rPr>
          <w:rFonts w:asciiTheme="majorBidi" w:hAnsiTheme="majorBidi" w:cstheme="majorBidi"/>
          <w:i/>
          <w:iCs/>
          <w:sz w:val="20"/>
          <w:szCs w:val="20"/>
        </w:rPr>
        <w:t>Mallotus</w:t>
      </w:r>
      <w:r w:rsidRPr="00FE31E3">
        <w:rPr>
          <w:rFonts w:asciiTheme="majorBidi" w:hAnsiTheme="majorBidi" w:cstheme="majorBidi"/>
          <w:sz w:val="20"/>
          <w:szCs w:val="20"/>
        </w:rPr>
        <w:t>, bergenin, epicatechin</w:t>
      </w:r>
    </w:p>
    <w:p w:rsidR="00FE31E3" w:rsidRPr="00FE31E3" w:rsidRDefault="00FE31E3" w:rsidP="00FE31E3">
      <w:pPr>
        <w:spacing w:after="0" w:line="240" w:lineRule="auto"/>
        <w:jc w:val="center"/>
        <w:rPr>
          <w:rFonts w:ascii="Times New Roman" w:hAnsi="Times New Roman"/>
          <w:b/>
          <w:noProof/>
          <w:sz w:val="20"/>
          <w:szCs w:val="20"/>
          <w:lang w:bidi="ar-SA"/>
        </w:rPr>
      </w:pPr>
    </w:p>
    <w:p w:rsidR="00FE31E3" w:rsidRPr="00FE31E3" w:rsidRDefault="00FE31E3" w:rsidP="00FE31E3">
      <w:pPr>
        <w:spacing w:after="0" w:line="240" w:lineRule="auto"/>
        <w:jc w:val="center"/>
        <w:rPr>
          <w:rFonts w:ascii="Times New Roman" w:hAnsi="Times New Roman"/>
          <w:b/>
          <w:noProof/>
          <w:sz w:val="20"/>
          <w:szCs w:val="20"/>
          <w:lang w:bidi="ar-SA"/>
        </w:rPr>
      </w:pPr>
      <w:r w:rsidRPr="00FE31E3">
        <w:rPr>
          <w:rFonts w:ascii="Times New Roman" w:hAnsi="Times New Roman"/>
          <w:b/>
          <w:noProof/>
          <w:sz w:val="20"/>
          <w:szCs w:val="20"/>
          <w:lang w:bidi="ar-SA"/>
        </w:rPr>
        <w:t>Abstrak</w:t>
      </w:r>
    </w:p>
    <w:p w:rsidR="00FE31E3" w:rsidRPr="00FE31E3" w:rsidRDefault="00FE31E3" w:rsidP="00FE31E3">
      <w:pPr>
        <w:spacing w:after="0" w:line="240" w:lineRule="auto"/>
        <w:jc w:val="both"/>
        <w:rPr>
          <w:rFonts w:asciiTheme="majorBidi" w:hAnsiTheme="majorBidi" w:cstheme="majorBidi"/>
          <w:b/>
          <w:bCs/>
          <w:sz w:val="20"/>
          <w:szCs w:val="20"/>
        </w:rPr>
      </w:pPr>
      <w:r w:rsidRPr="00FE31E3">
        <w:rPr>
          <w:rFonts w:asciiTheme="majorBidi" w:hAnsiTheme="majorBidi" w:cstheme="majorBidi"/>
          <w:sz w:val="20"/>
          <w:szCs w:val="20"/>
        </w:rPr>
        <w:t xml:space="preserve">Kulit ranting </w:t>
      </w:r>
      <w:r w:rsidRPr="00FE31E3">
        <w:rPr>
          <w:rFonts w:asciiTheme="majorBidi" w:hAnsiTheme="majorBidi" w:cstheme="majorBidi"/>
          <w:i/>
          <w:iCs/>
          <w:sz w:val="20"/>
          <w:szCs w:val="20"/>
        </w:rPr>
        <w:t>Mallotus leucodermis</w:t>
      </w:r>
      <w:r w:rsidRPr="00FE31E3">
        <w:rPr>
          <w:rFonts w:asciiTheme="majorBidi" w:hAnsiTheme="majorBidi" w:cstheme="majorBidi"/>
          <w:sz w:val="20"/>
          <w:szCs w:val="20"/>
        </w:rPr>
        <w:t xml:space="preserve"> Hook F. (Euphorbicaeae) telah dikaji untuk sebatian kimianya. Kulit ranting </w:t>
      </w:r>
      <w:r w:rsidRPr="00FE31E3">
        <w:rPr>
          <w:rFonts w:asciiTheme="majorBidi" w:hAnsiTheme="majorBidi" w:cstheme="majorBidi"/>
          <w:i/>
          <w:iCs/>
          <w:sz w:val="20"/>
          <w:szCs w:val="20"/>
        </w:rPr>
        <w:t>M. leucodermis</w:t>
      </w:r>
      <w:r w:rsidRPr="00FE31E3">
        <w:rPr>
          <w:rFonts w:asciiTheme="majorBidi" w:hAnsiTheme="majorBidi" w:cstheme="majorBidi"/>
          <w:sz w:val="20"/>
          <w:szCs w:val="20"/>
        </w:rPr>
        <w:t xml:space="preserve"> (1.3 kg) yang telah dikeringkan dan dikisar, direndamkan dalam aseton selama tiga hari pada suhu bilik bagi memperolehi 66.0 g bahan ekstrak. Fraksinasi telah dilakukan ke atas ekstrak tersebut dgn menggunakan hampagas kromatografi cecair dan menghasilkan enam fraksi. Fraksi 6 telah dicuci beberapa kali dan dihablurkan semula untuk menghasilkan bergenin (1). Manakala fraksi 3 ditulenkan beberapa kali menggunakan radial kromatografi untuk mendapatkan sebatian flavonoid, epicatechin (2). Dua sebatian tulen ini dikenal pasti berdasarkan analisis spektroskopi (Ultralembayung, Inframerah, Spektrometri Jisim and Resonans Magnet Nukleus) dan juga perbandingan data.</w:t>
      </w:r>
    </w:p>
    <w:p w:rsidR="00FE31E3" w:rsidRPr="00FE31E3" w:rsidRDefault="00FE31E3" w:rsidP="00FE31E3">
      <w:pPr>
        <w:spacing w:after="0" w:line="240" w:lineRule="auto"/>
        <w:jc w:val="both"/>
        <w:rPr>
          <w:rFonts w:asciiTheme="majorBidi" w:hAnsiTheme="majorBidi" w:cstheme="majorBidi"/>
          <w:b/>
          <w:bCs/>
          <w:sz w:val="20"/>
          <w:szCs w:val="20"/>
        </w:rPr>
      </w:pPr>
    </w:p>
    <w:p w:rsidR="00CA5CA0" w:rsidRPr="00FE31E3" w:rsidRDefault="00FE31E3" w:rsidP="00FE31E3">
      <w:pPr>
        <w:spacing w:after="0" w:line="240" w:lineRule="auto"/>
        <w:jc w:val="both"/>
        <w:rPr>
          <w:rFonts w:asciiTheme="majorBidi" w:hAnsiTheme="majorBidi" w:cstheme="majorBidi"/>
          <w:sz w:val="20"/>
          <w:szCs w:val="20"/>
        </w:rPr>
      </w:pPr>
      <w:r w:rsidRPr="00FE31E3">
        <w:rPr>
          <w:rFonts w:asciiTheme="majorBidi" w:hAnsiTheme="majorBidi" w:cstheme="majorBidi"/>
          <w:b/>
          <w:sz w:val="20"/>
          <w:szCs w:val="20"/>
        </w:rPr>
        <w:t>Kata kunci:</w:t>
      </w:r>
      <w:r w:rsidR="007A0F57">
        <w:rPr>
          <w:rFonts w:asciiTheme="majorBidi" w:hAnsiTheme="majorBidi" w:cstheme="majorBidi"/>
          <w:sz w:val="20"/>
          <w:szCs w:val="20"/>
        </w:rPr>
        <w:t xml:space="preserve"> E</w:t>
      </w:r>
      <w:bookmarkStart w:id="0" w:name="_GoBack"/>
      <w:bookmarkEnd w:id="0"/>
      <w:r w:rsidRPr="00FE31E3">
        <w:rPr>
          <w:rFonts w:asciiTheme="majorBidi" w:hAnsiTheme="majorBidi" w:cstheme="majorBidi"/>
          <w:sz w:val="20"/>
          <w:szCs w:val="20"/>
        </w:rPr>
        <w:t xml:space="preserve">uphorbiaceae, </w:t>
      </w:r>
      <w:r w:rsidRPr="00FE31E3">
        <w:rPr>
          <w:rFonts w:asciiTheme="majorBidi" w:hAnsiTheme="majorBidi" w:cstheme="majorBidi"/>
          <w:i/>
          <w:iCs/>
          <w:sz w:val="20"/>
          <w:szCs w:val="20"/>
        </w:rPr>
        <w:t>Mallotus,</w:t>
      </w:r>
      <w:r w:rsidRPr="00FE31E3">
        <w:rPr>
          <w:rFonts w:asciiTheme="majorBidi" w:hAnsiTheme="majorBidi" w:cstheme="majorBidi"/>
          <w:sz w:val="20"/>
          <w:szCs w:val="20"/>
        </w:rPr>
        <w:t xml:space="preserve"> bergenin, epicatechin</w:t>
      </w:r>
    </w:p>
    <w:p w:rsidR="00FE31E3" w:rsidRPr="00FE31E3" w:rsidRDefault="00FE31E3" w:rsidP="00FE31E3">
      <w:pPr>
        <w:spacing w:after="0" w:line="240" w:lineRule="auto"/>
        <w:jc w:val="both"/>
        <w:rPr>
          <w:rFonts w:asciiTheme="majorBidi" w:hAnsiTheme="majorBidi" w:cstheme="majorBidi"/>
          <w:sz w:val="20"/>
          <w:szCs w:val="20"/>
        </w:rPr>
      </w:pPr>
    </w:p>
    <w:p w:rsidR="00FE31E3" w:rsidRPr="00F447A7" w:rsidRDefault="00FE31E3" w:rsidP="00FE31E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 xml:space="preserve">ADDIN Mendeley Bibliography CSL_BIBLIOGRAPHY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Thakur</w:t>
      </w:r>
      <w:r>
        <w:rPr>
          <w:rFonts w:asciiTheme="majorBidi" w:hAnsiTheme="majorBidi" w:cstheme="majorBidi"/>
          <w:noProof/>
          <w:sz w:val="20"/>
          <w:szCs w:val="20"/>
        </w:rPr>
        <w:t xml:space="preserve">, H. A. and </w:t>
      </w:r>
      <w:r w:rsidRPr="00EF79AC">
        <w:rPr>
          <w:rFonts w:asciiTheme="majorBidi" w:hAnsiTheme="majorBidi" w:cstheme="majorBidi"/>
          <w:noProof/>
          <w:sz w:val="20"/>
          <w:szCs w:val="20"/>
        </w:rPr>
        <w:t>Patil</w:t>
      </w:r>
      <w:r>
        <w:rPr>
          <w:rFonts w:asciiTheme="majorBidi" w:hAnsiTheme="majorBidi" w:cstheme="majorBidi"/>
          <w:noProof/>
          <w:sz w:val="20"/>
          <w:szCs w:val="20"/>
        </w:rPr>
        <w:t xml:space="preserve">, D. A. (2011). </w:t>
      </w:r>
      <w:r w:rsidRPr="00EF79AC">
        <w:rPr>
          <w:rFonts w:asciiTheme="majorBidi" w:hAnsiTheme="majorBidi" w:cstheme="majorBidi"/>
          <w:noProof/>
          <w:sz w:val="20"/>
          <w:szCs w:val="20"/>
        </w:rPr>
        <w:t>Taxonomic and phylogenetic ass</w:t>
      </w:r>
      <w:r>
        <w:rPr>
          <w:rFonts w:asciiTheme="majorBidi" w:hAnsiTheme="majorBidi" w:cstheme="majorBidi"/>
          <w:noProof/>
          <w:sz w:val="20"/>
          <w:szCs w:val="20"/>
        </w:rPr>
        <w:t xml:space="preserve">essment of the Euphorbiaceae: A review. </w:t>
      </w:r>
      <w:r w:rsidRPr="00FB0266">
        <w:rPr>
          <w:rFonts w:asciiTheme="majorBidi" w:hAnsiTheme="majorBidi" w:cstheme="majorBidi"/>
          <w:i/>
          <w:iCs/>
          <w:noProof/>
          <w:sz w:val="20"/>
          <w:szCs w:val="20"/>
        </w:rPr>
        <w:t>Journal of Experimental Sciences</w:t>
      </w:r>
      <w:r>
        <w:rPr>
          <w:rFonts w:asciiTheme="majorBidi" w:hAnsiTheme="majorBidi" w:cstheme="majorBidi"/>
          <w:noProof/>
          <w:sz w:val="20"/>
          <w:szCs w:val="20"/>
        </w:rPr>
        <w:t>, 2 (3):</w:t>
      </w:r>
      <w:r w:rsidRPr="00EF79AC">
        <w:rPr>
          <w:rFonts w:asciiTheme="majorBidi" w:hAnsiTheme="majorBidi" w:cstheme="majorBidi"/>
          <w:noProof/>
          <w:sz w:val="20"/>
          <w:szCs w:val="20"/>
        </w:rPr>
        <w:t>37</w:t>
      </w:r>
      <w:r>
        <w:rPr>
          <w:rFonts w:asciiTheme="majorBidi" w:hAnsiTheme="majorBidi" w:cstheme="majorBidi"/>
          <w:noProof/>
          <w:sz w:val="20"/>
          <w:szCs w:val="20"/>
        </w:rPr>
        <w:t xml:space="preserve"> - </w:t>
      </w:r>
      <w:r w:rsidRPr="00EF79AC">
        <w:rPr>
          <w:rFonts w:asciiTheme="majorBidi" w:hAnsiTheme="majorBidi" w:cstheme="majorBidi"/>
          <w:noProof/>
          <w:sz w:val="20"/>
          <w:szCs w:val="20"/>
        </w:rPr>
        <w:t>46</w:t>
      </w:r>
      <w:r>
        <w:rPr>
          <w:rFonts w:asciiTheme="majorBidi" w:hAnsiTheme="majorBidi" w:cstheme="majorBidi"/>
          <w:noProof/>
          <w:sz w:val="20"/>
          <w:szCs w:val="20"/>
        </w:rPr>
        <w:t>.</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Sierra, S.</w:t>
      </w:r>
      <w:r>
        <w:rPr>
          <w:rFonts w:asciiTheme="majorBidi" w:hAnsiTheme="majorBidi" w:cstheme="majorBidi"/>
          <w:noProof/>
          <w:sz w:val="20"/>
          <w:szCs w:val="20"/>
        </w:rPr>
        <w:t xml:space="preserve"> </w:t>
      </w:r>
      <w:r w:rsidRPr="00DF5903">
        <w:rPr>
          <w:rFonts w:asciiTheme="majorBidi" w:hAnsiTheme="majorBidi" w:cstheme="majorBidi"/>
          <w:noProof/>
          <w:sz w:val="20"/>
          <w:szCs w:val="20"/>
        </w:rPr>
        <w:t>E.</w:t>
      </w:r>
      <w:r>
        <w:rPr>
          <w:rFonts w:asciiTheme="majorBidi" w:hAnsiTheme="majorBidi" w:cstheme="majorBidi"/>
          <w:noProof/>
          <w:sz w:val="20"/>
          <w:szCs w:val="20"/>
        </w:rPr>
        <w:t xml:space="preserve"> C., Welzen, P.C. </w:t>
      </w:r>
      <w:r w:rsidRPr="00DF5903">
        <w:rPr>
          <w:rFonts w:asciiTheme="majorBidi" w:hAnsiTheme="majorBidi" w:cstheme="majorBidi"/>
          <w:noProof/>
          <w:sz w:val="20"/>
          <w:szCs w:val="20"/>
        </w:rPr>
        <w:t>and Slik, J.</w:t>
      </w:r>
      <w:r>
        <w:rPr>
          <w:rFonts w:asciiTheme="majorBidi" w:hAnsiTheme="majorBidi" w:cstheme="majorBidi"/>
          <w:noProof/>
          <w:sz w:val="20"/>
          <w:szCs w:val="20"/>
        </w:rPr>
        <w:t xml:space="preserve"> </w:t>
      </w:r>
      <w:r w:rsidRPr="00DF5903">
        <w:rPr>
          <w:rFonts w:asciiTheme="majorBidi" w:hAnsiTheme="majorBidi" w:cstheme="majorBidi"/>
          <w:noProof/>
          <w:sz w:val="20"/>
          <w:szCs w:val="20"/>
        </w:rPr>
        <w:t>W.</w:t>
      </w:r>
      <w:r>
        <w:rPr>
          <w:rFonts w:asciiTheme="majorBidi" w:hAnsiTheme="majorBidi" w:cstheme="majorBidi"/>
          <w:noProof/>
          <w:sz w:val="20"/>
          <w:szCs w:val="20"/>
        </w:rPr>
        <w:t xml:space="preserve"> </w:t>
      </w:r>
      <w:r w:rsidRPr="00DF5903">
        <w:rPr>
          <w:rFonts w:asciiTheme="majorBidi" w:hAnsiTheme="majorBidi" w:cstheme="majorBidi"/>
          <w:noProof/>
          <w:sz w:val="20"/>
          <w:szCs w:val="20"/>
        </w:rPr>
        <w:t xml:space="preserve">F. (2005). A </w:t>
      </w:r>
      <w:r>
        <w:rPr>
          <w:rFonts w:asciiTheme="majorBidi" w:hAnsiTheme="majorBidi" w:cstheme="majorBidi"/>
          <w:noProof/>
          <w:sz w:val="20"/>
          <w:szCs w:val="20"/>
        </w:rPr>
        <w:t xml:space="preserve">taxonomic revision of Mallotus section </w:t>
      </w:r>
      <w:r w:rsidRPr="00DF5903">
        <w:rPr>
          <w:rFonts w:asciiTheme="majorBidi" w:hAnsiTheme="majorBidi" w:cstheme="majorBidi"/>
          <w:noProof/>
          <w:sz w:val="20"/>
          <w:szCs w:val="20"/>
        </w:rPr>
        <w:t xml:space="preserve">philippinensis (former section Rottlera-Euphorbiaceae) in Malesia and Thailand. </w:t>
      </w:r>
      <w:r w:rsidRPr="00DF5903">
        <w:rPr>
          <w:rFonts w:asciiTheme="majorBidi" w:hAnsiTheme="majorBidi" w:cstheme="majorBidi"/>
          <w:i/>
          <w:iCs/>
          <w:noProof/>
          <w:sz w:val="20"/>
          <w:szCs w:val="20"/>
        </w:rPr>
        <w:t>Blumea</w:t>
      </w:r>
      <w:r>
        <w:rPr>
          <w:rFonts w:asciiTheme="majorBidi" w:hAnsiTheme="majorBidi" w:cstheme="majorBidi"/>
          <w:i/>
          <w:iCs/>
          <w:noProof/>
          <w:sz w:val="20"/>
          <w:szCs w:val="20"/>
        </w:rPr>
        <w:t>,</w:t>
      </w:r>
      <w:r w:rsidRPr="00DF5903">
        <w:rPr>
          <w:rFonts w:asciiTheme="majorBidi" w:hAnsiTheme="majorBidi" w:cstheme="majorBidi"/>
          <w:noProof/>
          <w:sz w:val="20"/>
          <w:szCs w:val="20"/>
        </w:rPr>
        <w:t xml:space="preserve"> 50 : 221</w:t>
      </w:r>
      <w:r>
        <w:rPr>
          <w:rFonts w:asciiTheme="majorBidi" w:hAnsiTheme="majorBidi" w:cstheme="majorBidi"/>
          <w:noProof/>
          <w:sz w:val="20"/>
          <w:szCs w:val="20"/>
        </w:rPr>
        <w:t xml:space="preserve"> </w:t>
      </w:r>
      <w:r w:rsidRPr="00DF5903">
        <w:rPr>
          <w:rFonts w:asciiTheme="majorBidi" w:hAnsiTheme="majorBidi" w:cstheme="majorBidi"/>
          <w:noProof/>
          <w:sz w:val="20"/>
          <w:szCs w:val="20"/>
        </w:rPr>
        <w:t>-</w:t>
      </w:r>
      <w:r>
        <w:rPr>
          <w:rFonts w:asciiTheme="majorBidi" w:hAnsiTheme="majorBidi" w:cstheme="majorBidi"/>
          <w:noProof/>
          <w:sz w:val="20"/>
          <w:szCs w:val="20"/>
        </w:rPr>
        <w:t xml:space="preserve"> </w:t>
      </w:r>
      <w:r w:rsidRPr="00DF5903">
        <w:rPr>
          <w:rFonts w:asciiTheme="majorBidi" w:hAnsiTheme="majorBidi" w:cstheme="majorBidi"/>
          <w:noProof/>
          <w:sz w:val="20"/>
          <w:szCs w:val="20"/>
        </w:rPr>
        <w:t>248.</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lastRenderedPageBreak/>
        <w:t>Riviere C., Hong V.</w:t>
      </w:r>
      <w:r>
        <w:rPr>
          <w:rFonts w:asciiTheme="majorBidi" w:hAnsiTheme="majorBidi" w:cstheme="majorBidi"/>
          <w:noProof/>
          <w:sz w:val="20"/>
          <w:szCs w:val="20"/>
        </w:rPr>
        <w:t xml:space="preserve"> </w:t>
      </w:r>
      <w:r w:rsidRPr="00DF5903">
        <w:rPr>
          <w:rFonts w:asciiTheme="majorBidi" w:hAnsiTheme="majorBidi" w:cstheme="majorBidi"/>
          <w:noProof/>
          <w:sz w:val="20"/>
          <w:szCs w:val="20"/>
        </w:rPr>
        <w:t>N.</w:t>
      </w:r>
      <w:r>
        <w:rPr>
          <w:rFonts w:asciiTheme="majorBidi" w:hAnsiTheme="majorBidi" w:cstheme="majorBidi"/>
          <w:noProof/>
          <w:sz w:val="20"/>
          <w:szCs w:val="20"/>
        </w:rPr>
        <w:t xml:space="preserve"> </w:t>
      </w:r>
      <w:r w:rsidRPr="00DF5903">
        <w:rPr>
          <w:rFonts w:asciiTheme="majorBidi" w:hAnsiTheme="majorBidi" w:cstheme="majorBidi"/>
          <w:noProof/>
          <w:sz w:val="20"/>
          <w:szCs w:val="20"/>
        </w:rPr>
        <w:t>T., Hong Q.</w:t>
      </w:r>
      <w:r>
        <w:rPr>
          <w:rFonts w:asciiTheme="majorBidi" w:hAnsiTheme="majorBidi" w:cstheme="majorBidi"/>
          <w:noProof/>
          <w:sz w:val="20"/>
          <w:szCs w:val="20"/>
        </w:rPr>
        <w:t xml:space="preserve"> </w:t>
      </w:r>
      <w:r w:rsidRPr="00DF5903">
        <w:rPr>
          <w:rFonts w:asciiTheme="majorBidi" w:hAnsiTheme="majorBidi" w:cstheme="majorBidi"/>
          <w:noProof/>
          <w:sz w:val="20"/>
          <w:szCs w:val="20"/>
        </w:rPr>
        <w:t>T., Chataigne G., Hoai N.</w:t>
      </w:r>
      <w:r>
        <w:rPr>
          <w:rFonts w:asciiTheme="majorBidi" w:hAnsiTheme="majorBidi" w:cstheme="majorBidi"/>
          <w:noProof/>
          <w:sz w:val="20"/>
          <w:szCs w:val="20"/>
        </w:rPr>
        <w:t xml:space="preserve"> </w:t>
      </w:r>
      <w:r w:rsidRPr="00DF5903">
        <w:rPr>
          <w:rFonts w:asciiTheme="majorBidi" w:hAnsiTheme="majorBidi" w:cstheme="majorBidi"/>
          <w:noProof/>
          <w:sz w:val="20"/>
          <w:szCs w:val="20"/>
        </w:rPr>
        <w:t>N., Dejaegher B., Tistaert C., Kim T.</w:t>
      </w:r>
      <w:r>
        <w:rPr>
          <w:rFonts w:asciiTheme="majorBidi" w:hAnsiTheme="majorBidi" w:cstheme="majorBidi"/>
          <w:noProof/>
          <w:sz w:val="20"/>
          <w:szCs w:val="20"/>
        </w:rPr>
        <w:t xml:space="preserve"> </w:t>
      </w:r>
      <w:r w:rsidRPr="00DF5903">
        <w:rPr>
          <w:rFonts w:asciiTheme="majorBidi" w:hAnsiTheme="majorBidi" w:cstheme="majorBidi"/>
          <w:noProof/>
          <w:sz w:val="20"/>
          <w:szCs w:val="20"/>
        </w:rPr>
        <w:t>N.</w:t>
      </w:r>
      <w:r>
        <w:rPr>
          <w:rFonts w:asciiTheme="majorBidi" w:hAnsiTheme="majorBidi" w:cstheme="majorBidi"/>
          <w:noProof/>
          <w:sz w:val="20"/>
          <w:szCs w:val="20"/>
        </w:rPr>
        <w:t xml:space="preserve"> </w:t>
      </w:r>
      <w:r w:rsidRPr="00DF5903">
        <w:rPr>
          <w:rFonts w:asciiTheme="majorBidi" w:hAnsiTheme="majorBidi" w:cstheme="majorBidi"/>
          <w:noProof/>
          <w:sz w:val="20"/>
          <w:szCs w:val="20"/>
        </w:rPr>
        <w:t>T.</w:t>
      </w:r>
      <w:r>
        <w:rPr>
          <w:rFonts w:asciiTheme="majorBidi" w:hAnsiTheme="majorBidi" w:cstheme="majorBidi"/>
          <w:noProof/>
          <w:sz w:val="20"/>
          <w:szCs w:val="20"/>
        </w:rPr>
        <w:t xml:space="preserve">, </w:t>
      </w:r>
      <w:r w:rsidRPr="00DF5903">
        <w:rPr>
          <w:rFonts w:asciiTheme="majorBidi" w:hAnsiTheme="majorBidi" w:cstheme="majorBidi"/>
          <w:noProof/>
          <w:sz w:val="20"/>
          <w:szCs w:val="20"/>
        </w:rPr>
        <w:t>Heyden, Y.</w:t>
      </w:r>
      <w:r>
        <w:rPr>
          <w:rFonts w:asciiTheme="majorBidi" w:hAnsiTheme="majorBidi" w:cstheme="majorBidi"/>
          <w:noProof/>
          <w:sz w:val="20"/>
          <w:szCs w:val="20"/>
        </w:rPr>
        <w:t xml:space="preserve"> </w:t>
      </w:r>
      <w:r w:rsidRPr="00DF5903">
        <w:rPr>
          <w:rFonts w:asciiTheme="majorBidi" w:hAnsiTheme="majorBidi" w:cstheme="majorBidi"/>
          <w:noProof/>
          <w:sz w:val="20"/>
          <w:szCs w:val="20"/>
        </w:rPr>
        <w:t>V., Van, M.</w:t>
      </w:r>
      <w:r>
        <w:rPr>
          <w:rFonts w:asciiTheme="majorBidi" w:hAnsiTheme="majorBidi" w:cstheme="majorBidi"/>
          <w:noProof/>
          <w:sz w:val="20"/>
          <w:szCs w:val="20"/>
        </w:rPr>
        <w:t xml:space="preserve"> C.</w:t>
      </w:r>
      <w:r w:rsidRPr="00DF5903">
        <w:rPr>
          <w:rFonts w:asciiTheme="majorBidi" w:hAnsiTheme="majorBidi" w:cstheme="majorBidi"/>
          <w:noProof/>
          <w:sz w:val="20"/>
          <w:szCs w:val="20"/>
        </w:rPr>
        <w:t xml:space="preserve"> and Quetin-Leclercq, J. (2010). Mallotus species from Vietnamese mountainous areas: phytochemistry and pha</w:t>
      </w:r>
      <w:r>
        <w:rPr>
          <w:rFonts w:asciiTheme="majorBidi" w:hAnsiTheme="majorBidi" w:cstheme="majorBidi"/>
          <w:noProof/>
          <w:sz w:val="20"/>
          <w:szCs w:val="20"/>
        </w:rPr>
        <w:t xml:space="preserve">rmacological activities. </w:t>
      </w:r>
      <w:r w:rsidRPr="00DF5903">
        <w:rPr>
          <w:rFonts w:asciiTheme="majorBidi" w:hAnsiTheme="majorBidi" w:cstheme="majorBidi"/>
          <w:i/>
          <w:iCs/>
          <w:noProof/>
          <w:sz w:val="20"/>
          <w:szCs w:val="20"/>
        </w:rPr>
        <w:t>Phytochemical Review</w:t>
      </w:r>
      <w:r w:rsidRPr="00DF5903">
        <w:rPr>
          <w:rFonts w:asciiTheme="majorBidi" w:hAnsiTheme="majorBidi" w:cstheme="majorBidi"/>
          <w:noProof/>
          <w:sz w:val="20"/>
          <w:szCs w:val="20"/>
        </w:rPr>
        <w:t>, 9:</w:t>
      </w:r>
      <w:r>
        <w:rPr>
          <w:rFonts w:asciiTheme="majorBidi" w:hAnsiTheme="majorBidi" w:cstheme="majorBidi"/>
          <w:noProof/>
          <w:sz w:val="20"/>
          <w:szCs w:val="20"/>
        </w:rPr>
        <w:t xml:space="preserve"> </w:t>
      </w:r>
      <w:r w:rsidRPr="00DF5903">
        <w:rPr>
          <w:rFonts w:asciiTheme="majorBidi" w:hAnsiTheme="majorBidi" w:cstheme="majorBidi"/>
          <w:noProof/>
          <w:sz w:val="20"/>
          <w:szCs w:val="20"/>
        </w:rPr>
        <w:t>217</w:t>
      </w:r>
      <w:r>
        <w:rPr>
          <w:rFonts w:asciiTheme="majorBidi" w:hAnsiTheme="majorBidi" w:cstheme="majorBidi"/>
          <w:noProof/>
          <w:sz w:val="20"/>
          <w:szCs w:val="20"/>
        </w:rPr>
        <w:t xml:space="preserve"> -</w:t>
      </w:r>
      <w:r w:rsidRPr="00DF5903">
        <w:rPr>
          <w:rFonts w:asciiTheme="majorBidi" w:hAnsiTheme="majorBidi" w:cstheme="majorBidi"/>
          <w:noProof/>
          <w:sz w:val="20"/>
          <w:szCs w:val="20"/>
        </w:rPr>
        <w:t>253.</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 xml:space="preserve">Faridah, H. and Nurulhuda, H. (1999). The use of medicinal plant species by the temuan tribe of Ayer Hitam Forest, Selangor, Peninsular Malaysia. </w:t>
      </w:r>
      <w:r>
        <w:rPr>
          <w:rFonts w:asciiTheme="majorBidi" w:hAnsiTheme="majorBidi" w:cstheme="majorBidi"/>
          <w:i/>
          <w:iCs/>
          <w:noProof/>
          <w:sz w:val="20"/>
          <w:szCs w:val="20"/>
        </w:rPr>
        <w:t>Pertanika Journal of  Tropical Agriculture</w:t>
      </w:r>
      <w:r w:rsidRPr="00DF5903">
        <w:rPr>
          <w:rFonts w:asciiTheme="majorBidi" w:hAnsiTheme="majorBidi" w:cstheme="majorBidi"/>
          <w:i/>
          <w:iCs/>
          <w:noProof/>
          <w:sz w:val="20"/>
          <w:szCs w:val="20"/>
        </w:rPr>
        <w:t xml:space="preserve"> Sci</w:t>
      </w:r>
      <w:r>
        <w:rPr>
          <w:rFonts w:asciiTheme="majorBidi" w:hAnsiTheme="majorBidi" w:cstheme="majorBidi"/>
          <w:noProof/>
          <w:sz w:val="20"/>
          <w:szCs w:val="20"/>
        </w:rPr>
        <w:t xml:space="preserve">ence, </w:t>
      </w:r>
      <w:r w:rsidRPr="00DF5903">
        <w:rPr>
          <w:rFonts w:asciiTheme="majorBidi" w:hAnsiTheme="majorBidi" w:cstheme="majorBidi"/>
          <w:noProof/>
          <w:sz w:val="20"/>
          <w:szCs w:val="20"/>
        </w:rPr>
        <w:t>22 (2):85</w:t>
      </w:r>
      <w:r>
        <w:rPr>
          <w:rFonts w:asciiTheme="majorBidi" w:hAnsiTheme="majorBidi" w:cstheme="majorBidi"/>
          <w:noProof/>
          <w:sz w:val="20"/>
          <w:szCs w:val="20"/>
        </w:rPr>
        <w:t xml:space="preserve"> - </w:t>
      </w:r>
      <w:r w:rsidRPr="00DF5903">
        <w:rPr>
          <w:rFonts w:asciiTheme="majorBidi" w:hAnsiTheme="majorBidi" w:cstheme="majorBidi"/>
          <w:noProof/>
          <w:sz w:val="20"/>
          <w:szCs w:val="20"/>
        </w:rPr>
        <w:t>94.</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 xml:space="preserve">Patel, D., Patel, K., Kumar, R., Gadewar, M., and Tahilyani, V. (2012). Pharmacological </w:t>
      </w:r>
      <w:r>
        <w:rPr>
          <w:rFonts w:asciiTheme="majorBidi" w:hAnsiTheme="majorBidi" w:cstheme="majorBidi"/>
          <w:noProof/>
          <w:sz w:val="20"/>
          <w:szCs w:val="20"/>
        </w:rPr>
        <w:t>and analytical aspects of bergenin: A</w:t>
      </w:r>
      <w:r w:rsidRPr="00DF5903">
        <w:rPr>
          <w:rFonts w:asciiTheme="majorBidi" w:hAnsiTheme="majorBidi" w:cstheme="majorBidi"/>
          <w:noProof/>
          <w:sz w:val="20"/>
          <w:szCs w:val="20"/>
        </w:rPr>
        <w:t xml:space="preserve"> concise report.  </w:t>
      </w:r>
      <w:r>
        <w:rPr>
          <w:rFonts w:asciiTheme="majorBidi" w:hAnsiTheme="majorBidi" w:cstheme="majorBidi"/>
          <w:i/>
          <w:iCs/>
          <w:noProof/>
          <w:sz w:val="20"/>
          <w:szCs w:val="20"/>
        </w:rPr>
        <w:t>Asian Pacific Journal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of Tropical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Disease,</w:t>
      </w:r>
      <w:r w:rsidRPr="00DF5903">
        <w:rPr>
          <w:rFonts w:asciiTheme="majorBidi" w:hAnsiTheme="majorBidi" w:cstheme="majorBidi"/>
          <w:noProof/>
          <w:sz w:val="20"/>
          <w:szCs w:val="20"/>
        </w:rPr>
        <w:t xml:space="preserve"> 2 (2): 163</w:t>
      </w:r>
      <w:r>
        <w:rPr>
          <w:rFonts w:asciiTheme="majorBidi" w:hAnsiTheme="majorBidi" w:cstheme="majorBidi"/>
          <w:noProof/>
          <w:sz w:val="20"/>
          <w:szCs w:val="20"/>
        </w:rPr>
        <w:t xml:space="preserve"> - </w:t>
      </w:r>
      <w:r w:rsidRPr="00DF5903">
        <w:rPr>
          <w:rFonts w:asciiTheme="majorBidi" w:hAnsiTheme="majorBidi" w:cstheme="majorBidi"/>
          <w:noProof/>
          <w:sz w:val="20"/>
          <w:szCs w:val="20"/>
        </w:rPr>
        <w:t xml:space="preserve">167.  </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Nasser, J.</w:t>
      </w:r>
      <w:r>
        <w:rPr>
          <w:rFonts w:asciiTheme="majorBidi" w:hAnsiTheme="majorBidi" w:cstheme="majorBidi"/>
          <w:noProof/>
          <w:sz w:val="20"/>
          <w:szCs w:val="20"/>
        </w:rPr>
        <w:t xml:space="preserve"> </w:t>
      </w:r>
      <w:r w:rsidRPr="00DF5903">
        <w:rPr>
          <w:rFonts w:asciiTheme="majorBidi" w:hAnsiTheme="majorBidi" w:cstheme="majorBidi"/>
          <w:noProof/>
          <w:sz w:val="20"/>
          <w:szCs w:val="20"/>
        </w:rPr>
        <w:t>A., Yaacob, W.</w:t>
      </w:r>
      <w:r>
        <w:rPr>
          <w:rFonts w:asciiTheme="majorBidi" w:hAnsiTheme="majorBidi" w:cstheme="majorBidi"/>
          <w:noProof/>
          <w:sz w:val="20"/>
          <w:szCs w:val="20"/>
        </w:rPr>
        <w:t xml:space="preserve"> </w:t>
      </w:r>
      <w:r w:rsidRPr="00DF5903">
        <w:rPr>
          <w:rFonts w:asciiTheme="majorBidi" w:hAnsiTheme="majorBidi" w:cstheme="majorBidi"/>
          <w:noProof/>
          <w:sz w:val="20"/>
          <w:szCs w:val="20"/>
        </w:rPr>
        <w:t>A., Din, L.</w:t>
      </w:r>
      <w:r>
        <w:rPr>
          <w:rFonts w:asciiTheme="majorBidi" w:hAnsiTheme="majorBidi" w:cstheme="majorBidi"/>
          <w:noProof/>
          <w:sz w:val="20"/>
          <w:szCs w:val="20"/>
        </w:rPr>
        <w:t xml:space="preserve"> </w:t>
      </w:r>
      <w:r w:rsidRPr="00DF5903">
        <w:rPr>
          <w:rFonts w:asciiTheme="majorBidi" w:hAnsiTheme="majorBidi" w:cstheme="majorBidi"/>
          <w:noProof/>
          <w:sz w:val="20"/>
          <w:szCs w:val="20"/>
        </w:rPr>
        <w:t>B., Yamin, B.</w:t>
      </w:r>
      <w:r>
        <w:rPr>
          <w:rFonts w:asciiTheme="majorBidi" w:hAnsiTheme="majorBidi" w:cstheme="majorBidi"/>
          <w:noProof/>
          <w:sz w:val="20"/>
          <w:szCs w:val="20"/>
        </w:rPr>
        <w:t xml:space="preserve"> </w:t>
      </w:r>
      <w:r w:rsidRPr="00DF5903">
        <w:rPr>
          <w:rFonts w:asciiTheme="majorBidi" w:hAnsiTheme="majorBidi" w:cstheme="majorBidi"/>
          <w:noProof/>
          <w:sz w:val="20"/>
          <w:szCs w:val="20"/>
        </w:rPr>
        <w:t>M, and Latip, J. (2009). I</w:t>
      </w:r>
      <w:r>
        <w:rPr>
          <w:rFonts w:asciiTheme="majorBidi" w:hAnsiTheme="majorBidi" w:cstheme="majorBidi"/>
          <w:noProof/>
          <w:sz w:val="20"/>
          <w:szCs w:val="20"/>
        </w:rPr>
        <w:t xml:space="preserve">solation of atranorin, bergenin </w:t>
      </w:r>
      <w:r w:rsidRPr="00DF5903">
        <w:rPr>
          <w:rFonts w:asciiTheme="majorBidi" w:hAnsiTheme="majorBidi" w:cstheme="majorBidi"/>
          <w:noProof/>
          <w:sz w:val="20"/>
          <w:szCs w:val="20"/>
        </w:rPr>
        <w:t xml:space="preserve">and goniothalamin from </w:t>
      </w:r>
      <w:r>
        <w:rPr>
          <w:rFonts w:asciiTheme="majorBidi" w:hAnsiTheme="majorBidi" w:cstheme="majorBidi"/>
          <w:i/>
          <w:iCs/>
          <w:noProof/>
          <w:sz w:val="20"/>
          <w:szCs w:val="20"/>
        </w:rPr>
        <w:t>Hopea S</w:t>
      </w:r>
      <w:r w:rsidRPr="00DF5903">
        <w:rPr>
          <w:rFonts w:asciiTheme="majorBidi" w:hAnsiTheme="majorBidi" w:cstheme="majorBidi"/>
          <w:i/>
          <w:iCs/>
          <w:noProof/>
          <w:sz w:val="20"/>
          <w:szCs w:val="20"/>
        </w:rPr>
        <w:t>angal</w:t>
      </w:r>
      <w:r w:rsidRPr="00DF5903">
        <w:rPr>
          <w:rFonts w:asciiTheme="majorBidi" w:hAnsiTheme="majorBidi" w:cstheme="majorBidi"/>
          <w:noProof/>
          <w:sz w:val="20"/>
          <w:szCs w:val="20"/>
        </w:rPr>
        <w:t xml:space="preserve">. </w:t>
      </w:r>
      <w:r>
        <w:rPr>
          <w:rFonts w:asciiTheme="majorBidi" w:hAnsiTheme="majorBidi" w:cstheme="majorBidi"/>
          <w:i/>
          <w:iCs/>
          <w:noProof/>
          <w:sz w:val="20"/>
          <w:szCs w:val="20"/>
        </w:rPr>
        <w:t>Journal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 xml:space="preserve">of </w:t>
      </w:r>
      <w:r w:rsidRPr="00DF5903">
        <w:rPr>
          <w:rFonts w:asciiTheme="majorBidi" w:hAnsiTheme="majorBidi" w:cstheme="majorBidi"/>
          <w:i/>
          <w:iCs/>
          <w:noProof/>
          <w:sz w:val="20"/>
          <w:szCs w:val="20"/>
        </w:rPr>
        <w:t>Engineering and Applied Sciences</w:t>
      </w:r>
      <w:r>
        <w:rPr>
          <w:rFonts w:asciiTheme="majorBidi" w:hAnsiTheme="majorBidi" w:cstheme="majorBidi"/>
          <w:noProof/>
          <w:sz w:val="20"/>
          <w:szCs w:val="20"/>
        </w:rPr>
        <w:t>,</w:t>
      </w:r>
      <w:r w:rsidRPr="00DF5903">
        <w:rPr>
          <w:rFonts w:asciiTheme="majorBidi" w:hAnsiTheme="majorBidi" w:cstheme="majorBidi"/>
          <w:noProof/>
          <w:sz w:val="20"/>
          <w:szCs w:val="20"/>
        </w:rPr>
        <w:t xml:space="preserve"> 4 (1): 92</w:t>
      </w:r>
      <w:r>
        <w:rPr>
          <w:rFonts w:asciiTheme="majorBidi" w:hAnsiTheme="majorBidi" w:cstheme="majorBidi"/>
          <w:noProof/>
          <w:sz w:val="20"/>
          <w:szCs w:val="20"/>
        </w:rPr>
        <w:t xml:space="preserve"> - </w:t>
      </w:r>
      <w:r w:rsidRPr="00DF5903">
        <w:rPr>
          <w:rFonts w:asciiTheme="majorBidi" w:hAnsiTheme="majorBidi" w:cstheme="majorBidi"/>
          <w:noProof/>
          <w:sz w:val="20"/>
          <w:szCs w:val="20"/>
        </w:rPr>
        <w:t>95.</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Jimenez, R., Duarte, J., and Perez-vizcaino, F. (2012). Epicatechin: Endothelia funtion and blood pressure</w:t>
      </w:r>
      <w:r>
        <w:rPr>
          <w:rFonts w:asciiTheme="majorBidi" w:hAnsiTheme="majorBidi" w:cstheme="majorBidi"/>
          <w:noProof/>
          <w:sz w:val="20"/>
          <w:szCs w:val="20"/>
        </w:rPr>
        <w:t xml:space="preserve">. </w:t>
      </w:r>
      <w:r>
        <w:rPr>
          <w:rFonts w:asciiTheme="majorBidi" w:hAnsiTheme="majorBidi" w:cstheme="majorBidi"/>
          <w:i/>
          <w:iCs/>
          <w:noProof/>
          <w:sz w:val="20"/>
          <w:szCs w:val="20"/>
        </w:rPr>
        <w:t>Journal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of Agriculture</w:t>
      </w:r>
      <w:r w:rsidRPr="00DF5903">
        <w:rPr>
          <w:rFonts w:asciiTheme="majorBidi" w:hAnsiTheme="majorBidi" w:cstheme="majorBidi"/>
          <w:i/>
          <w:iCs/>
          <w:noProof/>
          <w:sz w:val="20"/>
          <w:szCs w:val="20"/>
        </w:rPr>
        <w:t xml:space="preserve"> and Food Chemistry</w:t>
      </w:r>
      <w:r>
        <w:rPr>
          <w:rFonts w:asciiTheme="majorBidi" w:hAnsiTheme="majorBidi" w:cstheme="majorBidi"/>
          <w:noProof/>
          <w:sz w:val="20"/>
          <w:szCs w:val="20"/>
        </w:rPr>
        <w:t xml:space="preserve">, </w:t>
      </w:r>
      <w:r w:rsidRPr="00723337">
        <w:rPr>
          <w:rFonts w:asciiTheme="majorBidi" w:hAnsiTheme="majorBidi" w:cstheme="majorBidi"/>
          <w:noProof/>
          <w:sz w:val="20"/>
          <w:szCs w:val="20"/>
        </w:rPr>
        <w:t>60(36):</w:t>
      </w:r>
      <w:r>
        <w:rPr>
          <w:rFonts w:asciiTheme="majorBidi" w:hAnsiTheme="majorBidi" w:cstheme="majorBidi"/>
          <w:noProof/>
          <w:sz w:val="20"/>
          <w:szCs w:val="20"/>
        </w:rPr>
        <w:t xml:space="preserve"> </w:t>
      </w:r>
      <w:r w:rsidRPr="00723337">
        <w:rPr>
          <w:rFonts w:asciiTheme="majorBidi" w:hAnsiTheme="majorBidi" w:cstheme="majorBidi"/>
          <w:noProof/>
          <w:sz w:val="20"/>
          <w:szCs w:val="20"/>
        </w:rPr>
        <w:t>8823</w:t>
      </w:r>
      <w:r>
        <w:rPr>
          <w:rFonts w:asciiTheme="majorBidi" w:hAnsiTheme="majorBidi" w:cstheme="majorBidi"/>
          <w:noProof/>
          <w:sz w:val="20"/>
          <w:szCs w:val="20"/>
        </w:rPr>
        <w:t xml:space="preserve"> </w:t>
      </w:r>
      <w:r w:rsidRPr="00723337">
        <w:rPr>
          <w:rFonts w:asciiTheme="majorBidi" w:hAnsiTheme="majorBidi" w:cstheme="majorBidi"/>
          <w:noProof/>
          <w:sz w:val="20"/>
          <w:szCs w:val="20"/>
        </w:rPr>
        <w:t>-</w:t>
      </w:r>
      <w:r>
        <w:rPr>
          <w:rFonts w:asciiTheme="majorBidi" w:hAnsiTheme="majorBidi" w:cstheme="majorBidi"/>
          <w:noProof/>
          <w:sz w:val="20"/>
          <w:szCs w:val="20"/>
        </w:rPr>
        <w:t xml:space="preserve"> 88</w:t>
      </w:r>
      <w:r w:rsidRPr="00723337">
        <w:rPr>
          <w:rFonts w:asciiTheme="majorBidi" w:hAnsiTheme="majorBidi" w:cstheme="majorBidi"/>
          <w:noProof/>
          <w:sz w:val="20"/>
          <w:szCs w:val="20"/>
        </w:rPr>
        <w:t>30</w:t>
      </w:r>
      <w:r>
        <w:rPr>
          <w:rFonts w:asciiTheme="majorBidi" w:hAnsiTheme="majorBidi" w:cstheme="majorBidi"/>
          <w:noProof/>
          <w:sz w:val="20"/>
          <w:szCs w:val="20"/>
        </w:rPr>
        <w:t>.</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Nunomura, R.</w:t>
      </w:r>
      <w:r>
        <w:rPr>
          <w:rFonts w:asciiTheme="majorBidi" w:hAnsiTheme="majorBidi" w:cstheme="majorBidi"/>
          <w:noProof/>
          <w:sz w:val="20"/>
          <w:szCs w:val="20"/>
        </w:rPr>
        <w:t xml:space="preserve"> </w:t>
      </w:r>
      <w:r w:rsidRPr="00DF5903">
        <w:rPr>
          <w:rFonts w:asciiTheme="majorBidi" w:hAnsiTheme="majorBidi" w:cstheme="majorBidi"/>
          <w:noProof/>
          <w:sz w:val="20"/>
          <w:szCs w:val="20"/>
        </w:rPr>
        <w:t>C.</w:t>
      </w:r>
      <w:r>
        <w:rPr>
          <w:rFonts w:asciiTheme="majorBidi" w:hAnsiTheme="majorBidi" w:cstheme="majorBidi"/>
          <w:noProof/>
          <w:sz w:val="20"/>
          <w:szCs w:val="20"/>
        </w:rPr>
        <w:t xml:space="preserve"> </w:t>
      </w:r>
      <w:r w:rsidRPr="00DF5903">
        <w:rPr>
          <w:rFonts w:asciiTheme="majorBidi" w:hAnsiTheme="majorBidi" w:cstheme="majorBidi"/>
          <w:noProof/>
          <w:sz w:val="20"/>
          <w:szCs w:val="20"/>
        </w:rPr>
        <w:t>S., Oliveira, V.</w:t>
      </w:r>
      <w:r>
        <w:rPr>
          <w:rFonts w:asciiTheme="majorBidi" w:hAnsiTheme="majorBidi" w:cstheme="majorBidi"/>
          <w:noProof/>
          <w:sz w:val="20"/>
          <w:szCs w:val="20"/>
        </w:rPr>
        <w:t xml:space="preserve"> G.</w:t>
      </w:r>
      <w:r w:rsidRPr="00DF5903">
        <w:rPr>
          <w:rFonts w:asciiTheme="majorBidi" w:hAnsiTheme="majorBidi" w:cstheme="majorBidi"/>
          <w:noProof/>
          <w:sz w:val="20"/>
          <w:szCs w:val="20"/>
        </w:rPr>
        <w:t xml:space="preserve"> and Nunomura, S.</w:t>
      </w:r>
      <w:r>
        <w:rPr>
          <w:rFonts w:asciiTheme="majorBidi" w:hAnsiTheme="majorBidi" w:cstheme="majorBidi"/>
          <w:noProof/>
          <w:sz w:val="20"/>
          <w:szCs w:val="20"/>
        </w:rPr>
        <w:t xml:space="preserve"> </w:t>
      </w:r>
      <w:r w:rsidRPr="00DF5903">
        <w:rPr>
          <w:rFonts w:asciiTheme="majorBidi" w:hAnsiTheme="majorBidi" w:cstheme="majorBidi"/>
          <w:noProof/>
          <w:sz w:val="20"/>
          <w:szCs w:val="20"/>
        </w:rPr>
        <w:t>M. (2009). Characteriz</w:t>
      </w:r>
      <w:r>
        <w:rPr>
          <w:rFonts w:asciiTheme="majorBidi" w:hAnsiTheme="majorBidi" w:cstheme="majorBidi"/>
          <w:noProof/>
          <w:sz w:val="20"/>
          <w:szCs w:val="20"/>
        </w:rPr>
        <w:t>ation of b</w:t>
      </w:r>
      <w:r w:rsidRPr="00DF5903">
        <w:rPr>
          <w:rFonts w:asciiTheme="majorBidi" w:hAnsiTheme="majorBidi" w:cstheme="majorBidi"/>
          <w:noProof/>
          <w:sz w:val="20"/>
          <w:szCs w:val="20"/>
        </w:rPr>
        <w:t xml:space="preserve">ergenin in </w:t>
      </w:r>
      <w:r w:rsidRPr="00DF5903">
        <w:rPr>
          <w:rFonts w:asciiTheme="majorBidi" w:hAnsiTheme="majorBidi" w:cstheme="majorBidi"/>
          <w:i/>
          <w:iCs/>
          <w:noProof/>
          <w:sz w:val="20"/>
          <w:szCs w:val="20"/>
        </w:rPr>
        <w:t>Endopleura uchi</w:t>
      </w:r>
      <w:r w:rsidRPr="00DF5903">
        <w:rPr>
          <w:rFonts w:asciiTheme="majorBidi" w:hAnsiTheme="majorBidi" w:cstheme="majorBidi"/>
          <w:noProof/>
          <w:sz w:val="20"/>
          <w:szCs w:val="20"/>
        </w:rPr>
        <w:t xml:space="preserve"> bark and its anti-inflammatory activity.  </w:t>
      </w:r>
      <w:r>
        <w:rPr>
          <w:rFonts w:asciiTheme="majorBidi" w:hAnsiTheme="majorBidi" w:cstheme="majorBidi"/>
          <w:i/>
          <w:iCs/>
          <w:noProof/>
          <w:sz w:val="20"/>
          <w:szCs w:val="20"/>
        </w:rPr>
        <w:t>Journal of Brazilian Chemical</w:t>
      </w:r>
      <w:r w:rsidRPr="00DF5903">
        <w:rPr>
          <w:rFonts w:asciiTheme="majorBidi" w:hAnsiTheme="majorBidi" w:cstheme="majorBidi"/>
          <w:i/>
          <w:iCs/>
          <w:noProof/>
          <w:sz w:val="20"/>
          <w:szCs w:val="20"/>
        </w:rPr>
        <w:t xml:space="preserve"> Soc</w:t>
      </w:r>
      <w:r>
        <w:rPr>
          <w:rFonts w:asciiTheme="majorBidi" w:hAnsiTheme="majorBidi" w:cstheme="majorBidi"/>
          <w:i/>
          <w:iCs/>
          <w:noProof/>
          <w:sz w:val="20"/>
          <w:szCs w:val="20"/>
        </w:rPr>
        <w:t>iety,</w:t>
      </w:r>
      <w:r w:rsidRPr="00DF5903">
        <w:rPr>
          <w:rFonts w:asciiTheme="majorBidi" w:hAnsiTheme="majorBidi" w:cstheme="majorBidi"/>
          <w:noProof/>
          <w:sz w:val="20"/>
          <w:szCs w:val="20"/>
        </w:rPr>
        <w:t xml:space="preserve"> 20 (6):</w:t>
      </w:r>
      <w:r>
        <w:rPr>
          <w:rFonts w:asciiTheme="majorBidi" w:hAnsiTheme="majorBidi" w:cstheme="majorBidi"/>
          <w:noProof/>
          <w:sz w:val="20"/>
          <w:szCs w:val="20"/>
        </w:rPr>
        <w:t xml:space="preserve"> 1060 - </w:t>
      </w:r>
      <w:r w:rsidRPr="00DF5903">
        <w:rPr>
          <w:rFonts w:asciiTheme="majorBidi" w:hAnsiTheme="majorBidi" w:cstheme="majorBidi"/>
          <w:noProof/>
          <w:sz w:val="20"/>
          <w:szCs w:val="20"/>
        </w:rPr>
        <w:t>1064.</w:t>
      </w:r>
    </w:p>
    <w:p w:rsidR="00FE31E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Wei, X.</w:t>
      </w:r>
      <w:r>
        <w:rPr>
          <w:rFonts w:asciiTheme="majorBidi" w:hAnsiTheme="majorBidi" w:cstheme="majorBidi"/>
          <w:noProof/>
          <w:sz w:val="20"/>
          <w:szCs w:val="20"/>
        </w:rPr>
        <w:t xml:space="preserve"> </w:t>
      </w:r>
      <w:r w:rsidRPr="00DF5903">
        <w:rPr>
          <w:rFonts w:asciiTheme="majorBidi" w:hAnsiTheme="majorBidi" w:cstheme="majorBidi"/>
          <w:noProof/>
          <w:sz w:val="20"/>
          <w:szCs w:val="20"/>
        </w:rPr>
        <w:t>H., Yang, S.</w:t>
      </w:r>
      <w:r>
        <w:rPr>
          <w:rFonts w:asciiTheme="majorBidi" w:hAnsiTheme="majorBidi" w:cstheme="majorBidi"/>
          <w:noProof/>
          <w:sz w:val="20"/>
          <w:szCs w:val="20"/>
        </w:rPr>
        <w:t xml:space="preserve"> </w:t>
      </w:r>
      <w:r w:rsidRPr="00DF5903">
        <w:rPr>
          <w:rFonts w:asciiTheme="majorBidi" w:hAnsiTheme="majorBidi" w:cstheme="majorBidi"/>
          <w:noProof/>
          <w:sz w:val="20"/>
          <w:szCs w:val="20"/>
        </w:rPr>
        <w:t>J</w:t>
      </w:r>
      <w:r>
        <w:rPr>
          <w:rFonts w:asciiTheme="majorBidi" w:hAnsiTheme="majorBidi" w:cstheme="majorBidi"/>
          <w:noProof/>
          <w:sz w:val="20"/>
          <w:szCs w:val="20"/>
        </w:rPr>
        <w:t>.</w:t>
      </w:r>
      <w:r w:rsidRPr="00DF5903">
        <w:rPr>
          <w:rFonts w:asciiTheme="majorBidi" w:hAnsiTheme="majorBidi" w:cstheme="majorBidi"/>
          <w:noProof/>
          <w:sz w:val="20"/>
          <w:szCs w:val="20"/>
        </w:rPr>
        <w:t>, Liang, N., Hu, D.Y., Jin, L.</w:t>
      </w:r>
      <w:r>
        <w:rPr>
          <w:rFonts w:asciiTheme="majorBidi" w:hAnsiTheme="majorBidi" w:cstheme="majorBidi"/>
          <w:noProof/>
          <w:sz w:val="20"/>
          <w:szCs w:val="20"/>
        </w:rPr>
        <w:t xml:space="preserve"> </w:t>
      </w:r>
      <w:r w:rsidRPr="00DF5903">
        <w:rPr>
          <w:rFonts w:asciiTheme="majorBidi" w:hAnsiTheme="majorBidi" w:cstheme="majorBidi"/>
          <w:noProof/>
          <w:sz w:val="20"/>
          <w:szCs w:val="20"/>
        </w:rPr>
        <w:t>H., Xue</w:t>
      </w:r>
      <w:r>
        <w:rPr>
          <w:rFonts w:asciiTheme="majorBidi" w:hAnsiTheme="majorBidi" w:cstheme="majorBidi"/>
          <w:noProof/>
          <w:sz w:val="20"/>
          <w:szCs w:val="20"/>
        </w:rPr>
        <w:t xml:space="preserve">, W. </w:t>
      </w:r>
      <w:r w:rsidRPr="00DF5903">
        <w:rPr>
          <w:rFonts w:asciiTheme="majorBidi" w:hAnsiTheme="majorBidi" w:cstheme="majorBidi"/>
          <w:noProof/>
          <w:sz w:val="20"/>
          <w:szCs w:val="20"/>
        </w:rPr>
        <w:t xml:space="preserve">and Yang, S., (2013). Chemical constituents of Caesalpinia decapetala (Roth) Alston.  </w:t>
      </w:r>
      <w:r w:rsidRPr="00DF5903">
        <w:rPr>
          <w:rFonts w:asciiTheme="majorBidi" w:hAnsiTheme="majorBidi" w:cstheme="majorBidi"/>
          <w:i/>
          <w:iCs/>
          <w:noProof/>
          <w:sz w:val="20"/>
          <w:szCs w:val="20"/>
        </w:rPr>
        <w:t>Molecules</w:t>
      </w:r>
      <w:r>
        <w:rPr>
          <w:rFonts w:asciiTheme="majorBidi" w:hAnsiTheme="majorBidi" w:cstheme="majorBidi"/>
          <w:noProof/>
          <w:sz w:val="20"/>
          <w:szCs w:val="20"/>
        </w:rPr>
        <w:t>,</w:t>
      </w:r>
      <w:r w:rsidRPr="00DF5903">
        <w:rPr>
          <w:rFonts w:asciiTheme="majorBidi" w:hAnsiTheme="majorBidi" w:cstheme="majorBidi"/>
          <w:noProof/>
          <w:sz w:val="20"/>
          <w:szCs w:val="20"/>
        </w:rPr>
        <w:t xml:space="preserve"> 18 (1):</w:t>
      </w:r>
      <w:r>
        <w:rPr>
          <w:rFonts w:asciiTheme="majorBidi" w:hAnsiTheme="majorBidi" w:cstheme="majorBidi"/>
          <w:noProof/>
          <w:sz w:val="20"/>
          <w:szCs w:val="20"/>
        </w:rPr>
        <w:t>1325 - 13</w:t>
      </w:r>
      <w:r w:rsidRPr="00DF5903">
        <w:rPr>
          <w:rFonts w:asciiTheme="majorBidi" w:hAnsiTheme="majorBidi" w:cstheme="majorBidi"/>
          <w:noProof/>
          <w:sz w:val="20"/>
          <w:szCs w:val="20"/>
        </w:rPr>
        <w:t>36.</w:t>
      </w:r>
    </w:p>
    <w:p w:rsidR="00FE31E3" w:rsidRPr="00DF5903" w:rsidRDefault="00FE31E3" w:rsidP="00FE31E3">
      <w:pPr>
        <w:pStyle w:val="NormalWeb"/>
        <w:numPr>
          <w:ilvl w:val="0"/>
          <w:numId w:val="1"/>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Lu</w:t>
      </w:r>
      <w:r>
        <w:rPr>
          <w:rFonts w:asciiTheme="majorBidi" w:hAnsiTheme="majorBidi" w:cstheme="majorBidi"/>
          <w:noProof/>
          <w:sz w:val="20"/>
          <w:szCs w:val="20"/>
        </w:rPr>
        <w:t xml:space="preserve">, Y. </w:t>
      </w:r>
      <w:r w:rsidRPr="00DF5903">
        <w:rPr>
          <w:rFonts w:asciiTheme="majorBidi" w:hAnsiTheme="majorBidi" w:cstheme="majorBidi"/>
          <w:noProof/>
          <w:sz w:val="20"/>
          <w:szCs w:val="20"/>
        </w:rPr>
        <w:t xml:space="preserve">and Foo, L.Y. (1999).  The polyphenol constituents of grape pomace. </w:t>
      </w:r>
      <w:r w:rsidRPr="00DF5903">
        <w:rPr>
          <w:rFonts w:asciiTheme="majorBidi" w:hAnsiTheme="majorBidi" w:cstheme="majorBidi"/>
          <w:i/>
          <w:iCs/>
          <w:noProof/>
          <w:sz w:val="20"/>
          <w:szCs w:val="20"/>
        </w:rPr>
        <w:t>Food Chemistry</w:t>
      </w:r>
      <w:r>
        <w:rPr>
          <w:rFonts w:asciiTheme="majorBidi" w:hAnsiTheme="majorBidi" w:cstheme="majorBidi"/>
          <w:noProof/>
          <w:sz w:val="20"/>
          <w:szCs w:val="20"/>
        </w:rPr>
        <w:t>,</w:t>
      </w:r>
      <w:r w:rsidRPr="00DF5903">
        <w:rPr>
          <w:rFonts w:asciiTheme="majorBidi" w:hAnsiTheme="majorBidi" w:cstheme="majorBidi"/>
          <w:noProof/>
          <w:sz w:val="20"/>
          <w:szCs w:val="20"/>
        </w:rPr>
        <w:t xml:space="preserve"> 65:</w:t>
      </w:r>
      <w:r>
        <w:rPr>
          <w:rFonts w:asciiTheme="majorBidi" w:hAnsiTheme="majorBidi" w:cstheme="majorBidi"/>
          <w:noProof/>
          <w:sz w:val="20"/>
          <w:szCs w:val="20"/>
        </w:rPr>
        <w:t xml:space="preserve"> 1 - </w:t>
      </w:r>
      <w:r w:rsidRPr="00DF5903">
        <w:rPr>
          <w:rFonts w:asciiTheme="majorBidi" w:hAnsiTheme="majorBidi" w:cstheme="majorBidi"/>
          <w:noProof/>
          <w:sz w:val="20"/>
          <w:szCs w:val="20"/>
        </w:rPr>
        <w:t xml:space="preserve">8. </w:t>
      </w:r>
    </w:p>
    <w:p w:rsidR="00FE31E3" w:rsidRPr="00FE31E3" w:rsidRDefault="00FE31E3" w:rsidP="00FE31E3">
      <w:pPr>
        <w:ind w:left="360" w:hanging="360"/>
        <w:jc w:val="both"/>
        <w:rPr>
          <w:rFonts w:asciiTheme="majorBidi" w:hAnsiTheme="majorBidi" w:cstheme="majorBidi"/>
          <w:sz w:val="20"/>
          <w:szCs w:val="20"/>
        </w:rPr>
      </w:pPr>
      <w:r w:rsidRPr="00EF79AC">
        <w:rPr>
          <w:rFonts w:asciiTheme="majorBidi" w:hAnsiTheme="majorBidi" w:cstheme="majorBidi"/>
          <w:sz w:val="20"/>
          <w:szCs w:val="20"/>
        </w:rPr>
        <w:fldChar w:fldCharType="end"/>
      </w:r>
    </w:p>
    <w:sectPr w:rsidR="00FE31E3" w:rsidRPr="00FE31E3" w:rsidSect="00FE31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F3976"/>
    <w:multiLevelType w:val="hybridMultilevel"/>
    <w:tmpl w:val="23EEE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E3"/>
    <w:rsid w:val="007A0F57"/>
    <w:rsid w:val="00CA5CA0"/>
    <w:rsid w:val="00D0718B"/>
    <w:rsid w:val="00D40B1F"/>
    <w:rsid w:val="00FE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E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31E3"/>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E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31E3"/>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3697</Characters>
  <Application>Microsoft Office Word</Application>
  <DocSecurity>0</DocSecurity>
  <Lines>112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2016-04-26T02:12:00Z</dcterms:created>
  <dcterms:modified xsi:type="dcterms:W3CDTF">2016-05-09T15:10:00Z</dcterms:modified>
</cp:coreProperties>
</file>