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72" w:rsidRDefault="00672172" w:rsidP="00672172">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388 - 392</w:t>
      </w:r>
    </w:p>
    <w:p w:rsidR="00672172" w:rsidRDefault="00672172" w:rsidP="00672172">
      <w:pPr>
        <w:spacing w:after="0" w:line="240" w:lineRule="auto"/>
        <w:rPr>
          <w:rFonts w:ascii="Times New Roman" w:hAnsi="Times New Roman"/>
          <w:sz w:val="24"/>
          <w:szCs w:val="24"/>
        </w:rPr>
      </w:pPr>
    </w:p>
    <w:p w:rsidR="00672172" w:rsidRDefault="00672172" w:rsidP="00672172">
      <w:pPr>
        <w:spacing w:after="0" w:line="240" w:lineRule="auto"/>
        <w:rPr>
          <w:rFonts w:ascii="Times New Roman" w:hAnsi="Times New Roman"/>
          <w:sz w:val="24"/>
          <w:szCs w:val="24"/>
        </w:rPr>
      </w:pPr>
    </w:p>
    <w:p w:rsidR="00672172" w:rsidRPr="00672172" w:rsidRDefault="00672172" w:rsidP="00672172">
      <w:pPr>
        <w:spacing w:after="0" w:line="240" w:lineRule="auto"/>
        <w:rPr>
          <w:rFonts w:ascii="Times New Roman" w:hAnsi="Times New Roman"/>
          <w:sz w:val="24"/>
          <w:szCs w:val="24"/>
        </w:rPr>
      </w:pPr>
    </w:p>
    <w:p w:rsidR="00672172" w:rsidRPr="00EB21CC" w:rsidRDefault="00672172" w:rsidP="00672172">
      <w:pPr>
        <w:spacing w:after="0" w:line="240" w:lineRule="auto"/>
        <w:jc w:val="center"/>
        <w:rPr>
          <w:rFonts w:ascii="Times New Roman" w:hAnsi="Times New Roman"/>
          <w:sz w:val="28"/>
          <w:szCs w:val="28"/>
        </w:rPr>
      </w:pPr>
      <w:r w:rsidRPr="00EB21CC">
        <w:rPr>
          <w:rFonts w:ascii="Times New Roman" w:hAnsi="Times New Roman"/>
          <w:sz w:val="28"/>
          <w:szCs w:val="28"/>
        </w:rPr>
        <w:t xml:space="preserve">CHEMICAL CONSTITUENTS FROM THE LIANAS OF </w:t>
      </w:r>
      <w:r w:rsidRPr="00EB21CC">
        <w:rPr>
          <w:rFonts w:ascii="Times New Roman" w:hAnsi="Times New Roman"/>
          <w:i/>
          <w:sz w:val="28"/>
          <w:szCs w:val="28"/>
        </w:rPr>
        <w:t>G</w:t>
      </w:r>
      <w:r>
        <w:rPr>
          <w:rFonts w:ascii="Times New Roman" w:hAnsi="Times New Roman"/>
          <w:i/>
          <w:sz w:val="28"/>
          <w:szCs w:val="28"/>
        </w:rPr>
        <w:t>netum cuspidatum</w:t>
      </w:r>
      <w:r w:rsidRPr="00EB21CC">
        <w:rPr>
          <w:rFonts w:ascii="Times New Roman" w:hAnsi="Times New Roman"/>
          <w:i/>
          <w:sz w:val="28"/>
          <w:szCs w:val="28"/>
        </w:rPr>
        <w:t xml:space="preserve"> </w:t>
      </w:r>
      <w:r>
        <w:rPr>
          <w:rFonts w:ascii="Times New Roman" w:hAnsi="Times New Roman"/>
          <w:sz w:val="28"/>
          <w:szCs w:val="28"/>
        </w:rPr>
        <w:t>Blume</w:t>
      </w:r>
    </w:p>
    <w:p w:rsidR="00672172" w:rsidRPr="00F447A7" w:rsidRDefault="00672172" w:rsidP="00672172">
      <w:pPr>
        <w:spacing w:after="0" w:line="240" w:lineRule="auto"/>
        <w:jc w:val="center"/>
        <w:rPr>
          <w:rFonts w:ascii="Times New Roman" w:hAnsi="Times New Roman"/>
          <w:noProof/>
          <w:sz w:val="24"/>
          <w:szCs w:val="24"/>
          <w:lang w:bidi="ar-SA"/>
        </w:rPr>
      </w:pPr>
    </w:p>
    <w:p w:rsidR="00672172" w:rsidRPr="00F447A7" w:rsidRDefault="00672172" w:rsidP="00672172">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EB21CC">
        <w:rPr>
          <w:rFonts w:ascii="Times New Roman" w:hAnsi="Times New Roman"/>
          <w:sz w:val="24"/>
          <w:szCs w:val="24"/>
        </w:rPr>
        <w:t xml:space="preserve">Sebatian Kimia dari Lianas </w:t>
      </w:r>
      <w:r w:rsidRPr="00EB21CC">
        <w:rPr>
          <w:rFonts w:ascii="Times New Roman" w:hAnsi="Times New Roman"/>
          <w:i/>
          <w:sz w:val="24"/>
          <w:szCs w:val="24"/>
        </w:rPr>
        <w:t>Gnetum cuspidatum</w:t>
      </w:r>
      <w:r w:rsidRPr="00EB21CC">
        <w:rPr>
          <w:rFonts w:ascii="Times New Roman" w:hAnsi="Times New Roman"/>
          <w:sz w:val="24"/>
          <w:szCs w:val="24"/>
        </w:rPr>
        <w:t xml:space="preserve"> Blume</w:t>
      </w:r>
      <w:r w:rsidRPr="00F447A7">
        <w:rPr>
          <w:rFonts w:ascii="Times New Roman" w:hAnsi="Times New Roman"/>
          <w:noProof/>
          <w:sz w:val="24"/>
          <w:szCs w:val="24"/>
          <w:lang w:bidi="ar-SA"/>
        </w:rPr>
        <w:t>)</w:t>
      </w:r>
    </w:p>
    <w:p w:rsidR="00672172" w:rsidRPr="00F447A7" w:rsidRDefault="00672172" w:rsidP="00672172">
      <w:pPr>
        <w:spacing w:after="0" w:line="240" w:lineRule="auto"/>
        <w:jc w:val="center"/>
        <w:rPr>
          <w:rFonts w:ascii="Times New Roman" w:hAnsi="Times New Roman"/>
          <w:noProof/>
          <w:sz w:val="20"/>
          <w:szCs w:val="20"/>
          <w:lang w:bidi="ar-SA"/>
        </w:rPr>
      </w:pPr>
    </w:p>
    <w:p w:rsidR="00672172" w:rsidRPr="00EB21CC" w:rsidRDefault="00672172" w:rsidP="00672172">
      <w:pPr>
        <w:spacing w:after="0" w:line="240" w:lineRule="auto"/>
        <w:jc w:val="center"/>
        <w:rPr>
          <w:rFonts w:ascii="Times New Roman" w:hAnsi="Times New Roman"/>
          <w:bCs/>
          <w:sz w:val="20"/>
          <w:szCs w:val="20"/>
        </w:rPr>
      </w:pPr>
      <w:r w:rsidRPr="00EB21CC">
        <w:rPr>
          <w:rFonts w:ascii="Times New Roman" w:hAnsi="Times New Roman"/>
          <w:bCs/>
          <w:sz w:val="20"/>
          <w:szCs w:val="20"/>
        </w:rPr>
        <w:t>Nik Fatini Nik Azmin</w:t>
      </w:r>
      <w:r w:rsidRPr="00EB21CC">
        <w:rPr>
          <w:rFonts w:ascii="Times New Roman" w:hAnsi="Times New Roman"/>
          <w:bCs/>
          <w:sz w:val="20"/>
          <w:szCs w:val="20"/>
          <w:vertAlign w:val="superscript"/>
        </w:rPr>
        <w:t>1</w:t>
      </w:r>
      <w:r w:rsidRPr="00EB21CC">
        <w:rPr>
          <w:rFonts w:ascii="Times New Roman" w:hAnsi="Times New Roman"/>
          <w:bCs/>
          <w:sz w:val="20"/>
          <w:szCs w:val="20"/>
        </w:rPr>
        <w:t>, Norizan Ahmat</w:t>
      </w:r>
      <w:r w:rsidRPr="00EB21CC">
        <w:rPr>
          <w:rFonts w:ascii="Times New Roman" w:hAnsi="Times New Roman"/>
          <w:bCs/>
          <w:sz w:val="20"/>
          <w:szCs w:val="20"/>
          <w:vertAlign w:val="superscript"/>
        </w:rPr>
        <w:t>1,2</w:t>
      </w:r>
      <w:r w:rsidRPr="00EB21CC">
        <w:rPr>
          <w:rFonts w:ascii="Times New Roman" w:hAnsi="Times New Roman"/>
          <w:bCs/>
          <w:sz w:val="20"/>
          <w:szCs w:val="20"/>
        </w:rPr>
        <w:t>*, Nik Khairunissa Nik Abdullah Zawawi</w:t>
      </w:r>
      <w:r w:rsidRPr="00EB21CC">
        <w:rPr>
          <w:rFonts w:ascii="Times New Roman" w:hAnsi="Times New Roman"/>
          <w:bCs/>
          <w:sz w:val="20"/>
          <w:szCs w:val="20"/>
          <w:vertAlign w:val="superscript"/>
        </w:rPr>
        <w:t>1,2</w:t>
      </w:r>
    </w:p>
    <w:p w:rsidR="00672172" w:rsidRPr="00672172" w:rsidRDefault="00672172" w:rsidP="00672172">
      <w:pPr>
        <w:spacing w:after="0" w:line="240" w:lineRule="auto"/>
        <w:jc w:val="center"/>
        <w:rPr>
          <w:rFonts w:ascii="Times New Roman" w:hAnsi="Times New Roman"/>
          <w:noProof/>
          <w:sz w:val="20"/>
          <w:szCs w:val="20"/>
          <w:lang w:bidi="ar-SA"/>
        </w:rPr>
      </w:pPr>
    </w:p>
    <w:p w:rsidR="00672172" w:rsidRPr="00672172" w:rsidRDefault="00672172" w:rsidP="00672172">
      <w:pPr>
        <w:spacing w:after="0" w:line="240" w:lineRule="auto"/>
        <w:jc w:val="center"/>
        <w:outlineLvl w:val="0"/>
        <w:rPr>
          <w:rFonts w:ascii="Times New Roman" w:hAnsi="Times New Roman"/>
          <w:i/>
          <w:sz w:val="20"/>
          <w:szCs w:val="20"/>
        </w:rPr>
      </w:pPr>
      <w:r w:rsidRPr="00672172">
        <w:rPr>
          <w:rFonts w:ascii="Times New Roman" w:hAnsi="Times New Roman"/>
          <w:i/>
          <w:sz w:val="20"/>
          <w:szCs w:val="20"/>
          <w:vertAlign w:val="superscript"/>
        </w:rPr>
        <w:t>1</w:t>
      </w:r>
      <w:r w:rsidRPr="00672172">
        <w:rPr>
          <w:rFonts w:ascii="Times New Roman" w:hAnsi="Times New Roman"/>
          <w:i/>
          <w:sz w:val="20"/>
          <w:szCs w:val="20"/>
        </w:rPr>
        <w:t xml:space="preserve">Faculty of Applied Sciences, </w:t>
      </w:r>
    </w:p>
    <w:p w:rsidR="00672172" w:rsidRPr="00672172" w:rsidRDefault="00672172" w:rsidP="00672172">
      <w:pPr>
        <w:spacing w:after="0" w:line="240" w:lineRule="auto"/>
        <w:jc w:val="center"/>
        <w:outlineLvl w:val="0"/>
        <w:rPr>
          <w:rFonts w:ascii="Times New Roman" w:hAnsi="Times New Roman"/>
          <w:i/>
          <w:sz w:val="20"/>
          <w:szCs w:val="20"/>
        </w:rPr>
      </w:pPr>
      <w:r w:rsidRPr="00672172">
        <w:rPr>
          <w:rFonts w:ascii="Times New Roman" w:hAnsi="Times New Roman"/>
          <w:i/>
          <w:sz w:val="20"/>
          <w:szCs w:val="20"/>
        </w:rPr>
        <w:t xml:space="preserve">Universiti Teknologi MARA, 40450 Shah Alam, Selangor, Malaysia </w:t>
      </w:r>
    </w:p>
    <w:p w:rsidR="00672172" w:rsidRPr="00672172" w:rsidRDefault="00672172" w:rsidP="00672172">
      <w:pPr>
        <w:spacing w:after="0" w:line="240" w:lineRule="auto"/>
        <w:jc w:val="center"/>
        <w:outlineLvl w:val="0"/>
        <w:rPr>
          <w:rFonts w:ascii="Times New Roman" w:hAnsi="Times New Roman"/>
          <w:i/>
          <w:sz w:val="20"/>
          <w:szCs w:val="20"/>
        </w:rPr>
      </w:pPr>
      <w:r w:rsidRPr="00672172">
        <w:rPr>
          <w:rFonts w:ascii="Times New Roman" w:hAnsi="Times New Roman"/>
          <w:i/>
          <w:sz w:val="20"/>
          <w:szCs w:val="20"/>
          <w:vertAlign w:val="superscript"/>
        </w:rPr>
        <w:t>2</w:t>
      </w:r>
      <w:r w:rsidRPr="00672172">
        <w:rPr>
          <w:rFonts w:ascii="Times New Roman" w:hAnsi="Times New Roman"/>
          <w:i/>
          <w:sz w:val="20"/>
          <w:szCs w:val="20"/>
        </w:rPr>
        <w:t>Atta-ur-Rahman Institute for Natural Product Discovery,</w:t>
      </w:r>
    </w:p>
    <w:p w:rsidR="00672172" w:rsidRPr="00672172" w:rsidRDefault="00672172" w:rsidP="00672172">
      <w:pPr>
        <w:spacing w:after="0" w:line="240" w:lineRule="auto"/>
        <w:jc w:val="center"/>
        <w:outlineLvl w:val="0"/>
        <w:rPr>
          <w:rFonts w:ascii="Times New Roman" w:hAnsi="Times New Roman"/>
          <w:i/>
          <w:sz w:val="20"/>
          <w:szCs w:val="20"/>
        </w:rPr>
      </w:pPr>
      <w:r w:rsidRPr="00672172">
        <w:rPr>
          <w:rFonts w:ascii="Times New Roman" w:hAnsi="Times New Roman"/>
          <w:i/>
          <w:sz w:val="20"/>
          <w:szCs w:val="20"/>
        </w:rPr>
        <w:t>Universiti Teknologi MARA, Puncak Alam Campus, 42300 Bandar Puncak Alam, Selangor,</w:t>
      </w:r>
      <w:r w:rsidRPr="00672172">
        <w:rPr>
          <w:rFonts w:ascii="Times New Roman" w:hAnsi="Times New Roman"/>
          <w:b/>
          <w:i/>
          <w:color w:val="548DD4"/>
          <w:sz w:val="20"/>
          <w:szCs w:val="20"/>
        </w:rPr>
        <w:t xml:space="preserve"> </w:t>
      </w:r>
      <w:r w:rsidRPr="00672172">
        <w:rPr>
          <w:rFonts w:ascii="Times New Roman" w:hAnsi="Times New Roman"/>
          <w:i/>
          <w:sz w:val="20"/>
          <w:szCs w:val="20"/>
        </w:rPr>
        <w:t>Malaysia</w:t>
      </w:r>
    </w:p>
    <w:p w:rsidR="00672172" w:rsidRPr="00672172" w:rsidRDefault="00672172" w:rsidP="00672172">
      <w:pPr>
        <w:spacing w:after="0" w:line="240" w:lineRule="auto"/>
        <w:jc w:val="center"/>
        <w:rPr>
          <w:rFonts w:ascii="Times New Roman" w:hAnsi="Times New Roman"/>
          <w:noProof/>
          <w:sz w:val="20"/>
          <w:szCs w:val="20"/>
          <w:lang w:bidi="ar-SA"/>
        </w:rPr>
      </w:pPr>
    </w:p>
    <w:p w:rsidR="00672172" w:rsidRPr="00672172" w:rsidRDefault="00672172" w:rsidP="00672172">
      <w:pPr>
        <w:spacing w:after="0" w:line="240" w:lineRule="auto"/>
        <w:jc w:val="center"/>
        <w:rPr>
          <w:rFonts w:ascii="Times New Roman" w:hAnsi="Times New Roman"/>
          <w:i/>
          <w:noProof/>
          <w:sz w:val="20"/>
          <w:szCs w:val="20"/>
          <w:lang w:bidi="ar-SA"/>
        </w:rPr>
      </w:pPr>
      <w:r w:rsidRPr="00672172">
        <w:rPr>
          <w:rFonts w:ascii="Times New Roman" w:hAnsi="Times New Roman"/>
          <w:i/>
          <w:noProof/>
          <w:sz w:val="20"/>
          <w:szCs w:val="20"/>
          <w:lang w:bidi="ar-SA"/>
        </w:rPr>
        <w:t xml:space="preserve">*Corresponding author: </w:t>
      </w:r>
      <w:r w:rsidRPr="00672172">
        <w:rPr>
          <w:rFonts w:ascii="Times New Roman" w:hAnsi="Times New Roman"/>
          <w:bCs/>
          <w:i/>
          <w:sz w:val="20"/>
          <w:szCs w:val="20"/>
        </w:rPr>
        <w:t>noriz118@salam.uitm.edu.my</w:t>
      </w:r>
    </w:p>
    <w:p w:rsidR="00672172" w:rsidRPr="00672172" w:rsidRDefault="00672172" w:rsidP="00672172">
      <w:pPr>
        <w:spacing w:after="0" w:line="240" w:lineRule="auto"/>
        <w:jc w:val="center"/>
        <w:rPr>
          <w:rFonts w:ascii="Times New Roman" w:hAnsi="Times New Roman"/>
          <w:noProof/>
          <w:sz w:val="20"/>
          <w:szCs w:val="20"/>
          <w:lang w:bidi="ar-SA"/>
        </w:rPr>
      </w:pPr>
    </w:p>
    <w:p w:rsidR="00672172" w:rsidRPr="00672172" w:rsidRDefault="00672172" w:rsidP="00672172">
      <w:pPr>
        <w:spacing w:after="0" w:line="240" w:lineRule="auto"/>
        <w:jc w:val="center"/>
        <w:rPr>
          <w:rFonts w:ascii="Times New Roman" w:hAnsi="Times New Roman"/>
          <w:noProof/>
          <w:sz w:val="20"/>
          <w:szCs w:val="20"/>
          <w:lang w:bidi="ar-SA"/>
        </w:rPr>
      </w:pPr>
    </w:p>
    <w:p w:rsidR="00672172" w:rsidRPr="00672172" w:rsidRDefault="00672172" w:rsidP="00672172">
      <w:pPr>
        <w:spacing w:after="0" w:line="240" w:lineRule="auto"/>
        <w:jc w:val="center"/>
        <w:rPr>
          <w:rFonts w:ascii="Times New Roman" w:hAnsi="Times New Roman"/>
          <w:noProof/>
          <w:sz w:val="20"/>
          <w:szCs w:val="20"/>
          <w:lang w:bidi="ar-SA"/>
        </w:rPr>
      </w:pPr>
      <w:r w:rsidRPr="00672172">
        <w:rPr>
          <w:rFonts w:ascii="Times New Roman" w:hAnsi="Times New Roman"/>
          <w:noProof/>
          <w:sz w:val="20"/>
          <w:szCs w:val="20"/>
          <w:lang w:bidi="ar-SA"/>
        </w:rPr>
        <w:t>Received: 24 February 2015; Accepted: 27 October 2015</w:t>
      </w:r>
    </w:p>
    <w:p w:rsidR="00672172" w:rsidRPr="00672172" w:rsidRDefault="00672172" w:rsidP="00672172">
      <w:pPr>
        <w:spacing w:after="0" w:line="240" w:lineRule="auto"/>
        <w:jc w:val="center"/>
        <w:rPr>
          <w:rFonts w:ascii="Times New Roman" w:hAnsi="Times New Roman"/>
          <w:noProof/>
          <w:sz w:val="20"/>
          <w:szCs w:val="20"/>
          <w:lang w:bidi="ar-SA"/>
        </w:rPr>
      </w:pPr>
    </w:p>
    <w:p w:rsidR="00672172" w:rsidRPr="00672172" w:rsidRDefault="00672172" w:rsidP="00672172">
      <w:pPr>
        <w:spacing w:after="0" w:line="240" w:lineRule="auto"/>
        <w:jc w:val="center"/>
        <w:rPr>
          <w:rFonts w:ascii="Times New Roman" w:hAnsi="Times New Roman"/>
          <w:noProof/>
          <w:sz w:val="20"/>
          <w:szCs w:val="20"/>
          <w:lang w:bidi="ar-SA"/>
        </w:rPr>
      </w:pPr>
    </w:p>
    <w:p w:rsidR="00672172" w:rsidRPr="00672172" w:rsidRDefault="00672172" w:rsidP="00672172">
      <w:pPr>
        <w:spacing w:after="0" w:line="240" w:lineRule="auto"/>
        <w:jc w:val="center"/>
        <w:rPr>
          <w:rFonts w:ascii="Times New Roman" w:hAnsi="Times New Roman"/>
          <w:b/>
          <w:noProof/>
          <w:sz w:val="20"/>
          <w:szCs w:val="20"/>
          <w:lang w:bidi="ar-SA"/>
        </w:rPr>
      </w:pPr>
      <w:r w:rsidRPr="00672172">
        <w:rPr>
          <w:rFonts w:ascii="Times New Roman" w:hAnsi="Times New Roman"/>
          <w:b/>
          <w:noProof/>
          <w:sz w:val="20"/>
          <w:szCs w:val="20"/>
          <w:lang w:bidi="ar-SA"/>
        </w:rPr>
        <w:t>Abstract</w:t>
      </w:r>
    </w:p>
    <w:p w:rsidR="00672172" w:rsidRPr="00672172" w:rsidRDefault="00672172" w:rsidP="00672172">
      <w:pPr>
        <w:pStyle w:val="NoSpacing"/>
        <w:jc w:val="both"/>
        <w:rPr>
          <w:rFonts w:ascii="Times New Roman" w:hAnsi="Times New Roman"/>
          <w:sz w:val="20"/>
          <w:szCs w:val="20"/>
          <w:shd w:val="clear" w:color="auto" w:fill="FFFFFF"/>
        </w:rPr>
      </w:pPr>
      <w:r w:rsidRPr="00672172">
        <w:rPr>
          <w:rFonts w:ascii="Times New Roman" w:hAnsi="Times New Roman"/>
          <w:bCs/>
          <w:i/>
          <w:iCs/>
          <w:sz w:val="20"/>
          <w:szCs w:val="20"/>
          <w:shd w:val="clear" w:color="auto" w:fill="FFFFFF"/>
        </w:rPr>
        <w:t>Gnetum</w:t>
      </w:r>
      <w:r w:rsidRPr="00672172">
        <w:rPr>
          <w:rStyle w:val="apple-converted-space"/>
          <w:rFonts w:ascii="Times New Roman" w:hAnsi="Times New Roman"/>
          <w:sz w:val="20"/>
          <w:szCs w:val="20"/>
          <w:shd w:val="clear" w:color="auto" w:fill="FFFFFF"/>
        </w:rPr>
        <w:t> </w:t>
      </w:r>
      <w:r w:rsidRPr="00672172">
        <w:rPr>
          <w:rFonts w:ascii="Times New Roman" w:hAnsi="Times New Roman"/>
          <w:sz w:val="20"/>
          <w:szCs w:val="20"/>
          <w:shd w:val="clear" w:color="auto" w:fill="FFFFFF"/>
        </w:rPr>
        <w:t>is a genus of</w:t>
      </w:r>
      <w:r w:rsidRPr="00672172">
        <w:rPr>
          <w:rStyle w:val="apple-converted-space"/>
          <w:rFonts w:ascii="Times New Roman" w:hAnsi="Times New Roman"/>
          <w:sz w:val="20"/>
          <w:szCs w:val="20"/>
          <w:shd w:val="clear" w:color="auto" w:fill="FFFFFF"/>
        </w:rPr>
        <w:t> </w:t>
      </w:r>
      <w:r w:rsidRPr="00672172">
        <w:rPr>
          <w:rFonts w:ascii="Times New Roman" w:hAnsi="Times New Roman"/>
          <w:sz w:val="20"/>
          <w:szCs w:val="20"/>
          <w:shd w:val="clear" w:color="auto" w:fill="FFFFFF"/>
        </w:rPr>
        <w:t>gymnosperms, the sole genus in the family</w:t>
      </w:r>
      <w:r w:rsidRPr="00672172">
        <w:rPr>
          <w:rStyle w:val="apple-converted-space"/>
          <w:rFonts w:ascii="Times New Roman" w:hAnsi="Times New Roman"/>
          <w:sz w:val="20"/>
          <w:szCs w:val="20"/>
          <w:shd w:val="clear" w:color="auto" w:fill="FFFFFF"/>
        </w:rPr>
        <w:t xml:space="preserve"> </w:t>
      </w:r>
      <w:r w:rsidRPr="00672172">
        <w:rPr>
          <w:rFonts w:ascii="Times New Roman" w:hAnsi="Times New Roman"/>
          <w:bCs/>
          <w:sz w:val="20"/>
          <w:szCs w:val="20"/>
          <w:shd w:val="clear" w:color="auto" w:fill="FFFFFF"/>
        </w:rPr>
        <w:t xml:space="preserve">Gnetaceae with approximately 40 species. Various species has been used for the treatment of </w:t>
      </w:r>
      <w:r w:rsidRPr="00672172">
        <w:rPr>
          <w:rFonts w:ascii="Times New Roman" w:hAnsi="Times New Roman"/>
          <w:bCs/>
          <w:sz w:val="20"/>
          <w:szCs w:val="20"/>
          <w:shd w:val="clear" w:color="auto" w:fill="FFFFFF"/>
          <w:lang w:val="id-ID"/>
        </w:rPr>
        <w:t xml:space="preserve">rheumatitis, </w:t>
      </w:r>
      <w:r w:rsidRPr="00672172">
        <w:rPr>
          <w:rFonts w:ascii="Times New Roman" w:hAnsi="Times New Roman"/>
          <w:bCs/>
          <w:sz w:val="20"/>
          <w:szCs w:val="20"/>
          <w:shd w:val="clear" w:color="auto" w:fill="FFFFFF"/>
        </w:rPr>
        <w:t>arthritis, bronchitis and asthma</w:t>
      </w:r>
      <w:r w:rsidRPr="00672172">
        <w:rPr>
          <w:rFonts w:ascii="Times New Roman" w:hAnsi="Times New Roman"/>
          <w:bCs/>
          <w:sz w:val="20"/>
          <w:szCs w:val="20"/>
          <w:shd w:val="clear" w:color="auto" w:fill="FFFFFF"/>
          <w:lang w:val="id-ID"/>
        </w:rPr>
        <w:t xml:space="preserve"> in folk medicines.</w:t>
      </w:r>
      <w:r w:rsidRPr="00672172">
        <w:rPr>
          <w:rFonts w:ascii="Times New Roman" w:hAnsi="Times New Roman"/>
          <w:bCs/>
          <w:sz w:val="20"/>
          <w:szCs w:val="20"/>
          <w:shd w:val="clear" w:color="auto" w:fill="FFFFFF"/>
        </w:rPr>
        <w:t xml:space="preserve"> </w:t>
      </w:r>
      <w:r w:rsidRPr="00672172">
        <w:rPr>
          <w:rStyle w:val="Emphasis"/>
          <w:rFonts w:ascii="Times New Roman" w:hAnsi="Times New Roman"/>
          <w:sz w:val="20"/>
          <w:szCs w:val="20"/>
          <w:shd w:val="clear" w:color="auto" w:fill="FFFFFF"/>
        </w:rPr>
        <w:t>Gnetum cuspidatum Blume</w:t>
      </w:r>
      <w:r w:rsidRPr="00672172">
        <w:rPr>
          <w:rStyle w:val="apple-converted-space"/>
          <w:rFonts w:ascii="Times New Roman" w:hAnsi="Times New Roman"/>
          <w:sz w:val="20"/>
          <w:szCs w:val="20"/>
          <w:shd w:val="clear" w:color="auto" w:fill="FFFFFF"/>
        </w:rPr>
        <w:t> </w:t>
      </w:r>
      <w:r w:rsidRPr="00672172">
        <w:rPr>
          <w:rFonts w:ascii="Times New Roman" w:hAnsi="Times New Roman"/>
          <w:sz w:val="20"/>
          <w:szCs w:val="20"/>
          <w:shd w:val="clear" w:color="auto" w:fill="FFFFFF"/>
        </w:rPr>
        <w:t xml:space="preserve">is known throughout tropical Southeast Asia from Thailand, Vietnam, Cambodia, Malaysia, Sumatra, Java, and Borneo to the Maluku, Sulawesi and New Guinea. In this research work, a methanol extract of the lianas of </w:t>
      </w:r>
      <w:r w:rsidRPr="00672172">
        <w:rPr>
          <w:rFonts w:ascii="Times New Roman" w:hAnsi="Times New Roman"/>
          <w:i/>
          <w:sz w:val="20"/>
          <w:szCs w:val="20"/>
          <w:shd w:val="clear" w:color="auto" w:fill="FFFFFF"/>
        </w:rPr>
        <w:t xml:space="preserve">Gnetum cuspidatum </w:t>
      </w:r>
      <w:r w:rsidRPr="00672172">
        <w:rPr>
          <w:rFonts w:ascii="Times New Roman" w:hAnsi="Times New Roman"/>
          <w:sz w:val="20"/>
          <w:szCs w:val="20"/>
          <w:shd w:val="clear" w:color="auto" w:fill="FFFFFF"/>
        </w:rPr>
        <w:t>was subjected to vacuum liquid chromatography for fractionation. Later, several selective fractions had undergone the repetitive radial chromatography technique for further purification. Four known constituents categorized as stilbene type of compound have been successfully isolated and identified which include resveratrol (1), gnetucleistol C (2), gnetucleistol D (3) and gnemonol M (4). The structures and configuration of the reported compounds were elucidated on the basis of 2D-NMR correlations and comparison with the literature.</w:t>
      </w:r>
    </w:p>
    <w:p w:rsidR="00672172" w:rsidRPr="00672172" w:rsidRDefault="00672172" w:rsidP="00672172">
      <w:pPr>
        <w:autoSpaceDE w:val="0"/>
        <w:autoSpaceDN w:val="0"/>
        <w:adjustRightInd w:val="0"/>
        <w:spacing w:after="0" w:line="240" w:lineRule="auto"/>
        <w:jc w:val="both"/>
        <w:rPr>
          <w:rFonts w:ascii="Times New Roman" w:hAnsi="Times New Roman"/>
          <w:iCs/>
          <w:sz w:val="20"/>
          <w:szCs w:val="20"/>
        </w:rPr>
      </w:pPr>
    </w:p>
    <w:p w:rsidR="00672172" w:rsidRPr="00672172" w:rsidRDefault="00672172" w:rsidP="00672172">
      <w:pPr>
        <w:pStyle w:val="NoSpacing"/>
        <w:jc w:val="both"/>
        <w:rPr>
          <w:rFonts w:ascii="Times New Roman" w:hAnsi="Times New Roman"/>
          <w:b/>
          <w:sz w:val="20"/>
          <w:szCs w:val="20"/>
          <w:shd w:val="clear" w:color="auto" w:fill="FFFFFF"/>
        </w:rPr>
      </w:pPr>
      <w:r w:rsidRPr="00672172">
        <w:rPr>
          <w:rFonts w:ascii="Times New Roman" w:hAnsi="Times New Roman"/>
          <w:b/>
          <w:sz w:val="20"/>
          <w:szCs w:val="20"/>
        </w:rPr>
        <w:t xml:space="preserve">Keywords: </w:t>
      </w:r>
      <w:r w:rsidRPr="00672172">
        <w:rPr>
          <w:rFonts w:ascii="Times New Roman" w:hAnsi="Times New Roman"/>
          <w:sz w:val="20"/>
          <w:szCs w:val="20"/>
          <w:shd w:val="clear" w:color="auto" w:fill="FFFFFF"/>
        </w:rPr>
        <w:t xml:space="preserve">Gnetaceae, </w:t>
      </w:r>
      <w:r w:rsidRPr="00672172">
        <w:rPr>
          <w:rFonts w:ascii="Times New Roman" w:hAnsi="Times New Roman"/>
          <w:i/>
          <w:sz w:val="20"/>
          <w:szCs w:val="20"/>
          <w:shd w:val="clear" w:color="auto" w:fill="FFFFFF"/>
        </w:rPr>
        <w:t>Gnetum</w:t>
      </w:r>
      <w:r w:rsidRPr="00672172">
        <w:rPr>
          <w:rFonts w:ascii="Times New Roman" w:hAnsi="Times New Roman"/>
          <w:sz w:val="20"/>
          <w:szCs w:val="20"/>
          <w:shd w:val="clear" w:color="auto" w:fill="FFFFFF"/>
        </w:rPr>
        <w:t xml:space="preserve">, </w:t>
      </w:r>
      <w:r w:rsidRPr="00672172">
        <w:rPr>
          <w:rFonts w:ascii="Times New Roman" w:hAnsi="Times New Roman"/>
          <w:i/>
          <w:sz w:val="20"/>
          <w:szCs w:val="20"/>
          <w:shd w:val="clear" w:color="auto" w:fill="FFFFFF"/>
        </w:rPr>
        <w:t>Gnetum cuspidatum</w:t>
      </w:r>
      <w:r w:rsidRPr="00672172">
        <w:rPr>
          <w:rFonts w:ascii="Times New Roman" w:hAnsi="Times New Roman"/>
          <w:sz w:val="20"/>
          <w:szCs w:val="20"/>
          <w:shd w:val="clear" w:color="auto" w:fill="FFFFFF"/>
        </w:rPr>
        <w:t>, stilbene</w:t>
      </w:r>
    </w:p>
    <w:p w:rsidR="00672172" w:rsidRPr="00672172" w:rsidRDefault="00672172" w:rsidP="00672172">
      <w:pPr>
        <w:spacing w:after="0" w:line="240" w:lineRule="auto"/>
        <w:jc w:val="center"/>
        <w:rPr>
          <w:rFonts w:ascii="Times New Roman" w:hAnsi="Times New Roman"/>
          <w:b/>
          <w:noProof/>
          <w:sz w:val="20"/>
          <w:szCs w:val="20"/>
          <w:lang w:bidi="ar-SA"/>
        </w:rPr>
      </w:pPr>
    </w:p>
    <w:p w:rsidR="00672172" w:rsidRPr="00672172" w:rsidRDefault="00672172" w:rsidP="00672172">
      <w:pPr>
        <w:spacing w:after="0" w:line="240" w:lineRule="auto"/>
        <w:jc w:val="center"/>
        <w:rPr>
          <w:rFonts w:ascii="Times New Roman" w:hAnsi="Times New Roman"/>
          <w:b/>
          <w:noProof/>
          <w:sz w:val="20"/>
          <w:szCs w:val="20"/>
          <w:lang w:bidi="ar-SA"/>
        </w:rPr>
      </w:pPr>
      <w:r w:rsidRPr="00672172">
        <w:rPr>
          <w:rFonts w:ascii="Times New Roman" w:hAnsi="Times New Roman"/>
          <w:b/>
          <w:noProof/>
          <w:sz w:val="20"/>
          <w:szCs w:val="20"/>
          <w:lang w:bidi="ar-SA"/>
        </w:rPr>
        <w:t>Abstrak</w:t>
      </w:r>
    </w:p>
    <w:p w:rsidR="00672172" w:rsidRPr="00672172" w:rsidRDefault="00672172" w:rsidP="006721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72172">
        <w:rPr>
          <w:rFonts w:ascii="Times New Roman" w:hAnsi="Times New Roman"/>
          <w:i/>
          <w:sz w:val="20"/>
          <w:szCs w:val="20"/>
          <w:lang w:val="ms-MY"/>
        </w:rPr>
        <w:t>Gnetum</w:t>
      </w:r>
      <w:r w:rsidRPr="00672172">
        <w:rPr>
          <w:rFonts w:ascii="Times New Roman" w:hAnsi="Times New Roman"/>
          <w:sz w:val="20"/>
          <w:szCs w:val="20"/>
          <w:lang w:val="ms-MY"/>
        </w:rPr>
        <w:t xml:space="preserve"> merupakan genus gymnosperms, genus tunggal dalam keluarga Gnetaceae dengan kira-kira 40 spesies. Pelbagai spesies telah digunakan untuk rawatan rheumatitis, arthritis, bronkitis dan asma dalam perubatan penduduk tempatan. </w:t>
      </w:r>
      <w:r w:rsidRPr="00672172">
        <w:rPr>
          <w:rFonts w:ascii="Times New Roman" w:hAnsi="Times New Roman"/>
          <w:i/>
          <w:sz w:val="20"/>
          <w:szCs w:val="20"/>
          <w:lang w:val="ms-MY"/>
        </w:rPr>
        <w:t>Gnetum cuspidatum</w:t>
      </w:r>
      <w:r w:rsidRPr="00672172">
        <w:rPr>
          <w:rFonts w:ascii="Times New Roman" w:hAnsi="Times New Roman"/>
          <w:sz w:val="20"/>
          <w:szCs w:val="20"/>
          <w:lang w:val="ms-MY"/>
        </w:rPr>
        <w:t xml:space="preserve"> Blume dikenali di seluruh tropika Asia Tenggara dari Thailand, Vietnam, Kemboja, Malaysia, Sumatera, Jawa, Borneo dan ke Maluku, Sulawesi dan New Guinea. Satu ekstrak metanol daripada lianas </w:t>
      </w:r>
      <w:r w:rsidRPr="00672172">
        <w:rPr>
          <w:rFonts w:ascii="Times New Roman" w:hAnsi="Times New Roman"/>
          <w:i/>
          <w:sz w:val="20"/>
          <w:szCs w:val="20"/>
          <w:lang w:val="ms-MY"/>
        </w:rPr>
        <w:t>Gnetum cuspidatum</w:t>
      </w:r>
      <w:r w:rsidRPr="00672172">
        <w:rPr>
          <w:rFonts w:ascii="Times New Roman" w:hAnsi="Times New Roman"/>
          <w:sz w:val="20"/>
          <w:szCs w:val="20"/>
          <w:lang w:val="ms-MY"/>
        </w:rPr>
        <w:t xml:space="preserve"> telah menggunakan vakum kromatografi cecair untuk pemisahan. Kemudian, beberapa pemisahan yang terpilih telah menjalani teknik kromatografi jejarian secara berulang kali untuk penulenan lanjut. Empat sebatian yang dikategorikan sebagai jenis stilbene telah berjaya diasingkan dan dikenalpasti iaitu resveratrol (1), gnetucleistol C (2), gnetucleistol D (3) dan gnemonol M (4). Struktur dan konfigurasi sebatian yang telah dilapor ini berdasarkan korelasi 2D-NMR dan perbandingan dengan kajian literatur.</w:t>
      </w:r>
    </w:p>
    <w:p w:rsidR="00672172" w:rsidRPr="00672172" w:rsidRDefault="00672172" w:rsidP="00672172">
      <w:pPr>
        <w:spacing w:after="0" w:line="240" w:lineRule="auto"/>
        <w:jc w:val="both"/>
        <w:rPr>
          <w:rFonts w:ascii="Times New Roman" w:hAnsi="Times New Roman"/>
          <w:bCs/>
          <w:sz w:val="20"/>
          <w:szCs w:val="20"/>
          <w:shd w:val="clear" w:color="auto" w:fill="FFFFFF"/>
        </w:rPr>
      </w:pPr>
    </w:p>
    <w:p w:rsidR="00DE1CA3" w:rsidRDefault="00672172" w:rsidP="00672172">
      <w:pPr>
        <w:spacing w:after="0" w:line="240" w:lineRule="auto"/>
        <w:jc w:val="both"/>
        <w:rPr>
          <w:rFonts w:ascii="Times New Roman" w:hAnsi="Times New Roman"/>
          <w:sz w:val="20"/>
          <w:szCs w:val="20"/>
          <w:shd w:val="clear" w:color="auto" w:fill="FFFFFF"/>
        </w:rPr>
      </w:pPr>
      <w:r w:rsidRPr="00672172">
        <w:rPr>
          <w:rFonts w:ascii="Times New Roman" w:hAnsi="Times New Roman"/>
          <w:b/>
          <w:sz w:val="20"/>
          <w:szCs w:val="20"/>
        </w:rPr>
        <w:t xml:space="preserve">Kata kunci: </w:t>
      </w:r>
      <w:r w:rsidRPr="00672172">
        <w:rPr>
          <w:rFonts w:ascii="Times New Roman" w:hAnsi="Times New Roman"/>
          <w:sz w:val="20"/>
          <w:szCs w:val="20"/>
          <w:shd w:val="clear" w:color="auto" w:fill="FFFFFF"/>
        </w:rPr>
        <w:t xml:space="preserve">Gnetaceae, </w:t>
      </w:r>
      <w:r w:rsidRPr="00672172">
        <w:rPr>
          <w:rFonts w:ascii="Times New Roman" w:hAnsi="Times New Roman"/>
          <w:i/>
          <w:sz w:val="20"/>
          <w:szCs w:val="20"/>
          <w:shd w:val="clear" w:color="auto" w:fill="FFFFFF"/>
        </w:rPr>
        <w:t>Gnetum</w:t>
      </w:r>
      <w:r w:rsidRPr="00672172">
        <w:rPr>
          <w:rFonts w:ascii="Times New Roman" w:hAnsi="Times New Roman"/>
          <w:sz w:val="20"/>
          <w:szCs w:val="20"/>
          <w:shd w:val="clear" w:color="auto" w:fill="FFFFFF"/>
        </w:rPr>
        <w:t xml:space="preserve">, </w:t>
      </w:r>
      <w:r w:rsidRPr="00672172">
        <w:rPr>
          <w:rFonts w:ascii="Times New Roman" w:hAnsi="Times New Roman"/>
          <w:i/>
          <w:sz w:val="20"/>
          <w:szCs w:val="20"/>
          <w:shd w:val="clear" w:color="auto" w:fill="FFFFFF"/>
        </w:rPr>
        <w:t>Gnetum cuspidatum</w:t>
      </w:r>
      <w:r w:rsidRPr="00672172">
        <w:rPr>
          <w:rFonts w:ascii="Times New Roman" w:hAnsi="Times New Roman"/>
          <w:sz w:val="20"/>
          <w:szCs w:val="20"/>
          <w:shd w:val="clear" w:color="auto" w:fill="FFFFFF"/>
        </w:rPr>
        <w:t>, stilben</w:t>
      </w:r>
    </w:p>
    <w:p w:rsidR="00672172" w:rsidRDefault="00672172" w:rsidP="00672172">
      <w:pPr>
        <w:spacing w:after="0" w:line="240" w:lineRule="auto"/>
        <w:jc w:val="both"/>
        <w:rPr>
          <w:rFonts w:ascii="Times New Roman" w:hAnsi="Times New Roman"/>
          <w:sz w:val="20"/>
          <w:szCs w:val="20"/>
          <w:shd w:val="clear" w:color="auto" w:fill="FFFFFF"/>
        </w:rPr>
      </w:pPr>
    </w:p>
    <w:p w:rsidR="00672172" w:rsidRPr="00F447A7" w:rsidRDefault="00672172" w:rsidP="006721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72172" w:rsidRPr="000F2A23"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t xml:space="preserve">Medicinal Herb Index in Indonesia. (1995). </w:t>
      </w:r>
      <w:r>
        <w:rPr>
          <w:rFonts w:asciiTheme="majorBidi" w:hAnsiTheme="majorBidi" w:cstheme="majorBidi"/>
          <w:sz w:val="20"/>
          <w:szCs w:val="20"/>
        </w:rPr>
        <w:t>PT. EISAI Indonesia, Second Edition</w:t>
      </w:r>
      <w:r w:rsidRPr="000F2A23">
        <w:rPr>
          <w:rFonts w:asciiTheme="majorBidi" w:hAnsiTheme="majorBidi" w:cstheme="majorBidi"/>
          <w:sz w:val="20"/>
          <w:szCs w:val="20"/>
        </w:rPr>
        <w:t>.</w:t>
      </w:r>
    </w:p>
    <w:p w:rsidR="00672172"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lastRenderedPageBreak/>
        <w:t>Shimizu, K., Kondo,</w:t>
      </w:r>
      <w:r>
        <w:rPr>
          <w:rFonts w:asciiTheme="majorBidi" w:hAnsiTheme="majorBidi" w:cstheme="majorBidi"/>
          <w:sz w:val="20"/>
          <w:szCs w:val="20"/>
        </w:rPr>
        <w:t xml:space="preserve"> R. and</w:t>
      </w:r>
      <w:r w:rsidRPr="000F2A23">
        <w:rPr>
          <w:rFonts w:asciiTheme="majorBidi" w:hAnsiTheme="majorBidi" w:cstheme="majorBidi"/>
          <w:sz w:val="20"/>
          <w:szCs w:val="20"/>
        </w:rPr>
        <w:t xml:space="preserve"> Sakai. K. (</w:t>
      </w:r>
      <w:r w:rsidRPr="000F2A23">
        <w:rPr>
          <w:rFonts w:asciiTheme="majorBidi" w:hAnsiTheme="majorBidi" w:cstheme="majorBidi"/>
          <w:bCs/>
          <w:sz w:val="20"/>
          <w:szCs w:val="20"/>
        </w:rPr>
        <w:t>2000)</w:t>
      </w:r>
      <w:r w:rsidRPr="000F2A23">
        <w:rPr>
          <w:rFonts w:asciiTheme="majorBidi" w:hAnsiTheme="majorBidi" w:cstheme="majorBidi"/>
          <w:sz w:val="20"/>
          <w:szCs w:val="20"/>
        </w:rPr>
        <w:t xml:space="preserve">. </w:t>
      </w:r>
      <w:r w:rsidRPr="000F2A23">
        <w:rPr>
          <w:rFonts w:asciiTheme="majorBidi" w:hAnsiTheme="majorBidi" w:cstheme="majorBidi"/>
          <w:sz w:val="20"/>
          <w:szCs w:val="20"/>
          <w:shd w:val="clear" w:color="auto" w:fill="FFFFFF"/>
        </w:rPr>
        <w:t xml:space="preserve">Inhibition of tyrosinase by flavonoids, stilbenes and related 4-substituted resorcin. </w:t>
      </w:r>
      <w:r w:rsidRPr="000F2A23">
        <w:rPr>
          <w:rFonts w:asciiTheme="majorBidi" w:hAnsiTheme="majorBidi" w:cstheme="majorBidi"/>
          <w:i/>
          <w:sz w:val="20"/>
          <w:szCs w:val="20"/>
          <w:shd w:val="clear" w:color="auto" w:fill="FFFFFF"/>
        </w:rPr>
        <w:t>Planta Medica</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bCs/>
          <w:iCs/>
          <w:sz w:val="20"/>
          <w:szCs w:val="20"/>
        </w:rPr>
        <w:t>66</w:t>
      </w:r>
      <w:r w:rsidRPr="000F2A23">
        <w:rPr>
          <w:rFonts w:asciiTheme="majorBidi" w:hAnsiTheme="majorBidi" w:cstheme="majorBidi"/>
          <w:sz w:val="20"/>
          <w:szCs w:val="20"/>
        </w:rPr>
        <w:t>: 11–15.</w:t>
      </w:r>
    </w:p>
    <w:p w:rsidR="00672172" w:rsidRPr="003174DB"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t>Lojanapiwatna, V., Mahaeja</w:t>
      </w:r>
      <w:r>
        <w:rPr>
          <w:rFonts w:asciiTheme="majorBidi" w:hAnsiTheme="majorBidi" w:cstheme="majorBidi"/>
          <w:sz w:val="20"/>
          <w:szCs w:val="20"/>
        </w:rPr>
        <w:t>, J. and</w:t>
      </w:r>
      <w:r w:rsidRPr="000F2A23">
        <w:rPr>
          <w:rFonts w:asciiTheme="majorBidi" w:hAnsiTheme="majorBidi" w:cstheme="majorBidi"/>
          <w:sz w:val="20"/>
          <w:szCs w:val="20"/>
        </w:rPr>
        <w:t xml:space="preserve"> P. Wiriyachitra. (1982). Isolation of (</w:t>
      </w:r>
      <w:r w:rsidRPr="000F2A23">
        <w:rPr>
          <w:rFonts w:asciiTheme="majorBidi" w:hAnsiTheme="majorBidi" w:cstheme="majorBidi"/>
          <w:i/>
          <w:sz w:val="20"/>
          <w:szCs w:val="20"/>
        </w:rPr>
        <w:t>E</w:t>
      </w:r>
      <w:r w:rsidRPr="000F2A23">
        <w:rPr>
          <w:rFonts w:asciiTheme="majorBidi" w:hAnsiTheme="majorBidi" w:cstheme="majorBidi"/>
          <w:sz w:val="20"/>
          <w:szCs w:val="20"/>
        </w:rPr>
        <w:t xml:space="preserve">)- 3 ,4, 5-trihydroxy-3’-methoxystilbene from </w:t>
      </w:r>
      <w:r w:rsidRPr="000F2A23">
        <w:rPr>
          <w:rFonts w:asciiTheme="majorBidi" w:hAnsiTheme="majorBidi" w:cstheme="majorBidi"/>
          <w:i/>
          <w:sz w:val="20"/>
          <w:szCs w:val="20"/>
        </w:rPr>
        <w:t>Gnetum cuspidatum</w:t>
      </w:r>
      <w:r w:rsidRPr="000F2A23">
        <w:rPr>
          <w:rFonts w:asciiTheme="majorBidi" w:hAnsiTheme="majorBidi" w:cstheme="majorBidi"/>
          <w:sz w:val="20"/>
          <w:szCs w:val="20"/>
        </w:rPr>
        <w:t xml:space="preserve"> Bl. </w:t>
      </w:r>
      <w:r w:rsidRPr="000F2A23">
        <w:rPr>
          <w:rFonts w:asciiTheme="majorBidi" w:hAnsiTheme="majorBidi" w:cstheme="majorBidi"/>
          <w:i/>
          <w:sz w:val="20"/>
          <w:szCs w:val="20"/>
        </w:rPr>
        <w:t>Journal of the Science Society of Thailand</w:t>
      </w:r>
      <w:r w:rsidRPr="000F2A23">
        <w:rPr>
          <w:rFonts w:asciiTheme="majorBidi" w:hAnsiTheme="majorBidi" w:cstheme="majorBidi"/>
          <w:sz w:val="20"/>
          <w:szCs w:val="20"/>
        </w:rPr>
        <w:t>, 8(1): 59</w:t>
      </w:r>
      <w:r>
        <w:rPr>
          <w:rFonts w:asciiTheme="majorBidi" w:hAnsiTheme="majorBidi" w:cstheme="majorBidi"/>
          <w:sz w:val="20"/>
          <w:szCs w:val="20"/>
        </w:rPr>
        <w:t xml:space="preserve"> – </w:t>
      </w:r>
      <w:r w:rsidRPr="003174DB">
        <w:rPr>
          <w:rFonts w:asciiTheme="majorBidi" w:hAnsiTheme="majorBidi" w:cstheme="majorBidi"/>
          <w:sz w:val="20"/>
          <w:szCs w:val="20"/>
        </w:rPr>
        <w:t>63.</w:t>
      </w:r>
    </w:p>
    <w:p w:rsidR="00672172" w:rsidRPr="003174DB" w:rsidRDefault="00672172" w:rsidP="00672172">
      <w:pPr>
        <w:pStyle w:val="NoSpacing"/>
        <w:numPr>
          <w:ilvl w:val="0"/>
          <w:numId w:val="1"/>
        </w:numPr>
        <w:ind w:left="360"/>
        <w:jc w:val="both"/>
        <w:rPr>
          <w:rFonts w:asciiTheme="majorBidi" w:hAnsiTheme="majorBidi" w:cstheme="majorBidi"/>
          <w:sz w:val="20"/>
          <w:szCs w:val="20"/>
        </w:rPr>
      </w:pPr>
      <w:r w:rsidRPr="00716636">
        <w:rPr>
          <w:rFonts w:asciiTheme="majorBidi" w:hAnsiTheme="majorBidi" w:cstheme="majorBidi"/>
          <w:sz w:val="20"/>
          <w:szCs w:val="20"/>
        </w:rPr>
        <w:t xml:space="preserve">Shimokawa, Y., Hirasawa, Y., Kaneda, T., Hamid, A., Hadi, A. and H. Morita. (2012). </w:t>
      </w:r>
      <w:r w:rsidRPr="00716636">
        <w:rPr>
          <w:rFonts w:asciiTheme="majorBidi" w:hAnsiTheme="majorBidi" w:cstheme="majorBidi"/>
          <w:bCs/>
          <w:sz w:val="20"/>
          <w:szCs w:val="20"/>
        </w:rPr>
        <w:t xml:space="preserve">Cuspidans A and B, Two New Stilbenoids from the Bark of </w:t>
      </w:r>
      <w:r w:rsidRPr="00716636">
        <w:rPr>
          <w:rFonts w:asciiTheme="majorBidi" w:hAnsiTheme="majorBidi" w:cstheme="majorBidi"/>
          <w:bCs/>
          <w:i/>
          <w:iCs/>
          <w:sz w:val="20"/>
          <w:szCs w:val="20"/>
        </w:rPr>
        <w:t>Gnetum cuspidatum.</w:t>
      </w:r>
      <w:r w:rsidRPr="00716636">
        <w:rPr>
          <w:rFonts w:asciiTheme="majorBidi" w:hAnsiTheme="majorBidi" w:cstheme="majorBidi"/>
          <w:sz w:val="20"/>
          <w:szCs w:val="20"/>
        </w:rPr>
        <w:t xml:space="preserve"> </w:t>
      </w:r>
      <w:r w:rsidRPr="00716636">
        <w:rPr>
          <w:rFonts w:asciiTheme="majorBidi" w:hAnsiTheme="majorBidi" w:cstheme="majorBidi"/>
          <w:i/>
          <w:sz w:val="20"/>
          <w:szCs w:val="20"/>
        </w:rPr>
        <w:t>Chemical and Pharmaceutical Bulletin</w:t>
      </w:r>
      <w:r w:rsidRPr="00716636">
        <w:rPr>
          <w:rFonts w:asciiTheme="majorBidi" w:hAnsiTheme="majorBidi" w:cstheme="majorBidi"/>
          <w:sz w:val="20"/>
          <w:szCs w:val="20"/>
        </w:rPr>
        <w:t>, 60(6): 790</w:t>
      </w:r>
      <w:r>
        <w:rPr>
          <w:rFonts w:asciiTheme="majorBidi" w:hAnsiTheme="majorBidi" w:cstheme="majorBidi"/>
          <w:sz w:val="20"/>
          <w:szCs w:val="20"/>
        </w:rPr>
        <w:t xml:space="preserve"> – </w:t>
      </w:r>
      <w:r w:rsidRPr="003174DB">
        <w:rPr>
          <w:rFonts w:asciiTheme="majorBidi" w:hAnsiTheme="majorBidi" w:cstheme="majorBidi"/>
          <w:sz w:val="20"/>
          <w:szCs w:val="20"/>
        </w:rPr>
        <w:t>792.</w:t>
      </w:r>
    </w:p>
    <w:p w:rsidR="00672172" w:rsidRPr="003174DB"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t>Huang,</w:t>
      </w:r>
      <w:r>
        <w:rPr>
          <w:rFonts w:asciiTheme="majorBidi" w:hAnsiTheme="majorBidi" w:cstheme="majorBidi"/>
          <w:sz w:val="20"/>
          <w:szCs w:val="20"/>
        </w:rPr>
        <w:t xml:space="preserve"> K. S. and</w:t>
      </w:r>
      <w:r w:rsidRPr="000F2A23">
        <w:rPr>
          <w:rFonts w:asciiTheme="majorBidi" w:hAnsiTheme="majorBidi" w:cstheme="majorBidi"/>
          <w:sz w:val="20"/>
          <w:szCs w:val="20"/>
        </w:rPr>
        <w:t xml:space="preserve"> Lin, M. (1999).  </w:t>
      </w:r>
      <w:r w:rsidRPr="000F2A23">
        <w:rPr>
          <w:rFonts w:asciiTheme="majorBidi" w:hAnsiTheme="majorBidi" w:cstheme="majorBidi"/>
          <w:sz w:val="20"/>
          <w:szCs w:val="20"/>
          <w:shd w:val="clear" w:color="auto" w:fill="FFFFFF"/>
        </w:rPr>
        <w:t xml:space="preserve">Oligostilbenes from the Roots of </w:t>
      </w:r>
      <w:r w:rsidRPr="000F2A23">
        <w:rPr>
          <w:rFonts w:asciiTheme="majorBidi" w:hAnsiTheme="majorBidi" w:cstheme="majorBidi"/>
          <w:i/>
          <w:sz w:val="20"/>
          <w:szCs w:val="20"/>
          <w:shd w:val="clear" w:color="auto" w:fill="FFFFFF"/>
        </w:rPr>
        <w:t>Vitis amurensis.</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i/>
          <w:iCs/>
          <w:sz w:val="20"/>
          <w:szCs w:val="20"/>
        </w:rPr>
        <w:t>Journal of Asian Natural Products Res</w:t>
      </w:r>
      <w:r w:rsidRPr="000F2A23">
        <w:rPr>
          <w:rFonts w:asciiTheme="majorBidi" w:hAnsiTheme="majorBidi" w:cstheme="majorBidi"/>
          <w:i/>
          <w:sz w:val="20"/>
          <w:szCs w:val="20"/>
        </w:rPr>
        <w:t>earch</w:t>
      </w:r>
      <w:r w:rsidRPr="000F2A23">
        <w:rPr>
          <w:rFonts w:asciiTheme="majorBidi" w:hAnsiTheme="majorBidi" w:cstheme="majorBidi"/>
          <w:sz w:val="20"/>
          <w:szCs w:val="20"/>
        </w:rPr>
        <w:t xml:space="preserve">, </w:t>
      </w:r>
      <w:r w:rsidRPr="000F2A23">
        <w:rPr>
          <w:rFonts w:asciiTheme="majorBidi" w:hAnsiTheme="majorBidi" w:cstheme="majorBidi"/>
          <w:bCs/>
          <w:iCs/>
          <w:sz w:val="20"/>
          <w:szCs w:val="20"/>
        </w:rPr>
        <w:t>2</w:t>
      </w:r>
      <w:r w:rsidRPr="000F2A23">
        <w:rPr>
          <w:rFonts w:asciiTheme="majorBidi" w:hAnsiTheme="majorBidi" w:cstheme="majorBidi"/>
          <w:sz w:val="20"/>
          <w:szCs w:val="20"/>
        </w:rPr>
        <w:t>: 21</w:t>
      </w:r>
      <w:r>
        <w:rPr>
          <w:rFonts w:asciiTheme="majorBidi" w:hAnsiTheme="majorBidi" w:cstheme="majorBidi"/>
          <w:sz w:val="20"/>
          <w:szCs w:val="20"/>
        </w:rPr>
        <w:t xml:space="preserve"> </w:t>
      </w:r>
      <w:r w:rsidRPr="000F2A23">
        <w:rPr>
          <w:rFonts w:asciiTheme="majorBidi" w:hAnsiTheme="majorBidi" w:cstheme="majorBidi"/>
          <w:sz w:val="20"/>
          <w:szCs w:val="20"/>
        </w:rPr>
        <w:t>–</w:t>
      </w:r>
      <w:r>
        <w:rPr>
          <w:rFonts w:asciiTheme="majorBidi" w:hAnsiTheme="majorBidi" w:cstheme="majorBidi"/>
          <w:sz w:val="20"/>
          <w:szCs w:val="20"/>
        </w:rPr>
        <w:t xml:space="preserve"> </w:t>
      </w:r>
      <w:r w:rsidRPr="003174DB">
        <w:rPr>
          <w:rFonts w:asciiTheme="majorBidi" w:hAnsiTheme="majorBidi" w:cstheme="majorBidi"/>
          <w:sz w:val="20"/>
          <w:szCs w:val="20"/>
        </w:rPr>
        <w:t>28.</w:t>
      </w:r>
    </w:p>
    <w:p w:rsidR="00672172" w:rsidRPr="003174DB"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t>Yao, C.</w:t>
      </w:r>
      <w:r>
        <w:rPr>
          <w:rFonts w:asciiTheme="majorBidi" w:hAnsiTheme="majorBidi" w:cstheme="majorBidi"/>
          <w:sz w:val="20"/>
          <w:szCs w:val="20"/>
        </w:rPr>
        <w:t xml:space="preserve"> </w:t>
      </w:r>
      <w:r w:rsidRPr="000F2A23">
        <w:rPr>
          <w:rFonts w:asciiTheme="majorBidi" w:hAnsiTheme="majorBidi" w:cstheme="majorBidi"/>
          <w:sz w:val="20"/>
          <w:szCs w:val="20"/>
        </w:rPr>
        <w:t>S., Lin, M., Liu,</w:t>
      </w:r>
      <w:r>
        <w:rPr>
          <w:rFonts w:asciiTheme="majorBidi" w:hAnsiTheme="majorBidi" w:cstheme="majorBidi"/>
          <w:sz w:val="20"/>
          <w:szCs w:val="20"/>
        </w:rPr>
        <w:t xml:space="preserve"> X. and</w:t>
      </w:r>
      <w:r w:rsidRPr="000F2A23">
        <w:rPr>
          <w:rFonts w:asciiTheme="majorBidi" w:hAnsiTheme="majorBidi" w:cstheme="majorBidi"/>
          <w:sz w:val="20"/>
          <w:szCs w:val="20"/>
        </w:rPr>
        <w:t xml:space="preserve"> Wang, Y.</w:t>
      </w:r>
      <w:r>
        <w:rPr>
          <w:rFonts w:asciiTheme="majorBidi" w:hAnsiTheme="majorBidi" w:cstheme="majorBidi"/>
          <w:sz w:val="20"/>
          <w:szCs w:val="20"/>
        </w:rPr>
        <w:t xml:space="preserve"> </w:t>
      </w:r>
      <w:r w:rsidRPr="000F2A23">
        <w:rPr>
          <w:rFonts w:asciiTheme="majorBidi" w:hAnsiTheme="majorBidi" w:cstheme="majorBidi"/>
          <w:sz w:val="20"/>
          <w:szCs w:val="20"/>
        </w:rPr>
        <w:t xml:space="preserve">H. (2005). Stilbene derivatives from </w:t>
      </w:r>
      <w:r w:rsidRPr="000F2A23">
        <w:rPr>
          <w:rFonts w:asciiTheme="majorBidi" w:hAnsiTheme="majorBidi" w:cstheme="majorBidi"/>
          <w:i/>
          <w:sz w:val="20"/>
          <w:szCs w:val="20"/>
        </w:rPr>
        <w:t>Gnetum cleistostachyum</w:t>
      </w:r>
      <w:r w:rsidRPr="000F2A23">
        <w:rPr>
          <w:rFonts w:asciiTheme="majorBidi" w:hAnsiTheme="majorBidi" w:cstheme="majorBidi"/>
          <w:sz w:val="20"/>
          <w:szCs w:val="20"/>
        </w:rPr>
        <w:t xml:space="preserve">. </w:t>
      </w:r>
      <w:r w:rsidRPr="000F2A23">
        <w:rPr>
          <w:rFonts w:asciiTheme="majorBidi" w:hAnsiTheme="majorBidi" w:cstheme="majorBidi"/>
          <w:i/>
          <w:iCs/>
          <w:sz w:val="20"/>
          <w:szCs w:val="20"/>
        </w:rPr>
        <w:t>Journal of Asian Natural Products Research</w:t>
      </w:r>
      <w:r w:rsidRPr="000F2A23">
        <w:rPr>
          <w:rFonts w:asciiTheme="majorBidi" w:hAnsiTheme="majorBidi" w:cstheme="majorBidi"/>
          <w:iCs/>
          <w:sz w:val="20"/>
          <w:szCs w:val="20"/>
        </w:rPr>
        <w:t>,</w:t>
      </w:r>
      <w:r w:rsidRPr="000F2A23">
        <w:rPr>
          <w:rFonts w:asciiTheme="majorBidi" w:hAnsiTheme="majorBidi" w:cstheme="majorBidi"/>
          <w:sz w:val="20"/>
          <w:szCs w:val="20"/>
        </w:rPr>
        <w:t xml:space="preserve"> </w:t>
      </w:r>
      <w:r w:rsidRPr="000F2A23">
        <w:rPr>
          <w:rFonts w:asciiTheme="majorBidi" w:hAnsiTheme="majorBidi" w:cstheme="majorBidi"/>
          <w:bCs/>
          <w:iCs/>
          <w:sz w:val="20"/>
          <w:szCs w:val="20"/>
        </w:rPr>
        <w:t>7</w:t>
      </w:r>
      <w:r w:rsidRPr="000F2A23">
        <w:rPr>
          <w:rFonts w:asciiTheme="majorBidi" w:hAnsiTheme="majorBidi" w:cstheme="majorBidi"/>
          <w:sz w:val="20"/>
          <w:szCs w:val="20"/>
        </w:rPr>
        <w:t>: 131</w:t>
      </w:r>
      <w:r>
        <w:rPr>
          <w:rFonts w:asciiTheme="majorBidi" w:hAnsiTheme="majorBidi" w:cstheme="majorBidi"/>
          <w:sz w:val="20"/>
          <w:szCs w:val="20"/>
        </w:rPr>
        <w:t xml:space="preserve"> </w:t>
      </w:r>
      <w:r w:rsidRPr="000F2A23">
        <w:rPr>
          <w:rFonts w:asciiTheme="majorBidi" w:hAnsiTheme="majorBidi" w:cstheme="majorBidi"/>
          <w:sz w:val="20"/>
          <w:szCs w:val="20"/>
        </w:rPr>
        <w:t>–</w:t>
      </w:r>
      <w:r>
        <w:rPr>
          <w:rFonts w:asciiTheme="majorBidi" w:hAnsiTheme="majorBidi" w:cstheme="majorBidi"/>
          <w:sz w:val="20"/>
          <w:szCs w:val="20"/>
        </w:rPr>
        <w:t xml:space="preserve"> </w:t>
      </w:r>
      <w:r w:rsidRPr="003174DB">
        <w:rPr>
          <w:rFonts w:asciiTheme="majorBidi" w:hAnsiTheme="majorBidi" w:cstheme="majorBidi"/>
          <w:sz w:val="20"/>
          <w:szCs w:val="20"/>
        </w:rPr>
        <w:t>137.</w:t>
      </w:r>
    </w:p>
    <w:p w:rsidR="00672172" w:rsidRPr="000F2A23"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t>Yao, C.</w:t>
      </w:r>
      <w:r>
        <w:rPr>
          <w:rFonts w:asciiTheme="majorBidi" w:hAnsiTheme="majorBidi" w:cstheme="majorBidi"/>
          <w:sz w:val="20"/>
          <w:szCs w:val="20"/>
        </w:rPr>
        <w:t xml:space="preserve"> </w:t>
      </w:r>
      <w:r w:rsidRPr="000F2A23">
        <w:rPr>
          <w:rFonts w:asciiTheme="majorBidi" w:hAnsiTheme="majorBidi" w:cstheme="majorBidi"/>
          <w:sz w:val="20"/>
          <w:szCs w:val="20"/>
        </w:rPr>
        <w:t>S., Lin, M., Liu,</w:t>
      </w:r>
      <w:r>
        <w:rPr>
          <w:rFonts w:asciiTheme="majorBidi" w:hAnsiTheme="majorBidi" w:cstheme="majorBidi"/>
          <w:sz w:val="20"/>
          <w:szCs w:val="20"/>
        </w:rPr>
        <w:t xml:space="preserve"> X. and</w:t>
      </w:r>
      <w:r w:rsidRPr="000F2A23">
        <w:rPr>
          <w:rFonts w:asciiTheme="majorBidi" w:hAnsiTheme="majorBidi" w:cstheme="majorBidi"/>
          <w:sz w:val="20"/>
          <w:szCs w:val="20"/>
        </w:rPr>
        <w:t xml:space="preserve"> Wang, Y.</w:t>
      </w:r>
      <w:r>
        <w:rPr>
          <w:rFonts w:asciiTheme="majorBidi" w:hAnsiTheme="majorBidi" w:cstheme="majorBidi"/>
          <w:sz w:val="20"/>
          <w:szCs w:val="20"/>
        </w:rPr>
        <w:t xml:space="preserve"> </w:t>
      </w:r>
      <w:r w:rsidRPr="000F2A23">
        <w:rPr>
          <w:rFonts w:asciiTheme="majorBidi" w:hAnsiTheme="majorBidi" w:cstheme="majorBidi"/>
          <w:sz w:val="20"/>
          <w:szCs w:val="20"/>
        </w:rPr>
        <w:t xml:space="preserve">H. (2003). Stilbene from </w:t>
      </w:r>
      <w:r w:rsidRPr="000F2A23">
        <w:rPr>
          <w:rFonts w:asciiTheme="majorBidi" w:hAnsiTheme="majorBidi" w:cstheme="majorBidi"/>
          <w:i/>
          <w:sz w:val="20"/>
          <w:szCs w:val="20"/>
        </w:rPr>
        <w:t>Gnetum cleistostachyum</w:t>
      </w:r>
      <w:r w:rsidRPr="000F2A23">
        <w:rPr>
          <w:rFonts w:asciiTheme="majorBidi" w:hAnsiTheme="majorBidi" w:cstheme="majorBidi"/>
          <w:sz w:val="20"/>
          <w:szCs w:val="20"/>
        </w:rPr>
        <w:t xml:space="preserve">. </w:t>
      </w:r>
      <w:r w:rsidRPr="000F2A23">
        <w:rPr>
          <w:rFonts w:asciiTheme="majorBidi" w:hAnsiTheme="majorBidi" w:cstheme="majorBidi"/>
          <w:i/>
          <w:iCs/>
          <w:sz w:val="20"/>
          <w:szCs w:val="20"/>
        </w:rPr>
        <w:t>Acta Chimica Sinica</w:t>
      </w:r>
      <w:r w:rsidRPr="000F2A23">
        <w:rPr>
          <w:rFonts w:asciiTheme="majorBidi" w:hAnsiTheme="majorBidi" w:cstheme="majorBidi"/>
          <w:bCs/>
          <w:iCs/>
          <w:sz w:val="20"/>
          <w:szCs w:val="20"/>
        </w:rPr>
        <w:t>, 61</w:t>
      </w:r>
      <w:r>
        <w:rPr>
          <w:rFonts w:asciiTheme="majorBidi" w:hAnsiTheme="majorBidi" w:cstheme="majorBidi"/>
          <w:bCs/>
          <w:iCs/>
          <w:sz w:val="20"/>
          <w:szCs w:val="20"/>
        </w:rPr>
        <w:t xml:space="preserve"> </w:t>
      </w:r>
      <w:r w:rsidRPr="000F2A23">
        <w:rPr>
          <w:rFonts w:asciiTheme="majorBidi" w:hAnsiTheme="majorBidi" w:cstheme="majorBidi"/>
          <w:bCs/>
          <w:iCs/>
          <w:sz w:val="20"/>
          <w:szCs w:val="20"/>
        </w:rPr>
        <w:t>(8)</w:t>
      </w:r>
      <w:r w:rsidRPr="000F2A23">
        <w:rPr>
          <w:rFonts w:asciiTheme="majorBidi" w:hAnsiTheme="majorBidi" w:cstheme="majorBidi"/>
          <w:sz w:val="20"/>
          <w:szCs w:val="20"/>
        </w:rPr>
        <w:t>: 1331</w:t>
      </w:r>
      <w:r>
        <w:rPr>
          <w:rFonts w:asciiTheme="majorBidi" w:hAnsiTheme="majorBidi" w:cstheme="majorBidi"/>
          <w:sz w:val="20"/>
          <w:szCs w:val="20"/>
        </w:rPr>
        <w:t xml:space="preserve"> </w:t>
      </w:r>
      <w:r w:rsidRPr="000F2A23">
        <w:rPr>
          <w:rFonts w:asciiTheme="majorBidi" w:hAnsiTheme="majorBidi" w:cstheme="majorBidi"/>
          <w:sz w:val="20"/>
          <w:szCs w:val="20"/>
        </w:rPr>
        <w:t>–</w:t>
      </w:r>
      <w:r>
        <w:rPr>
          <w:rFonts w:asciiTheme="majorBidi" w:hAnsiTheme="majorBidi" w:cstheme="majorBidi"/>
          <w:sz w:val="20"/>
          <w:szCs w:val="20"/>
        </w:rPr>
        <w:t xml:space="preserve"> </w:t>
      </w:r>
      <w:r w:rsidRPr="000F2A23">
        <w:rPr>
          <w:rFonts w:asciiTheme="majorBidi" w:hAnsiTheme="majorBidi" w:cstheme="majorBidi"/>
          <w:sz w:val="20"/>
          <w:szCs w:val="20"/>
        </w:rPr>
        <w:t>1334.</w:t>
      </w:r>
    </w:p>
    <w:p w:rsidR="00672172" w:rsidRPr="00672172" w:rsidRDefault="00672172" w:rsidP="00672172">
      <w:pPr>
        <w:pStyle w:val="NoSpacing"/>
        <w:numPr>
          <w:ilvl w:val="0"/>
          <w:numId w:val="1"/>
        </w:numPr>
        <w:ind w:left="360"/>
        <w:jc w:val="both"/>
        <w:rPr>
          <w:rFonts w:asciiTheme="majorBidi" w:hAnsiTheme="majorBidi" w:cstheme="majorBidi"/>
          <w:sz w:val="20"/>
          <w:szCs w:val="20"/>
        </w:rPr>
      </w:pPr>
      <w:r w:rsidRPr="000F2A23">
        <w:rPr>
          <w:rFonts w:asciiTheme="majorBidi" w:hAnsiTheme="majorBidi" w:cstheme="majorBidi"/>
          <w:sz w:val="20"/>
          <w:szCs w:val="20"/>
        </w:rPr>
        <w:t xml:space="preserve">Ilya, I., Ali, Z., Tanaka, T., Iinuma, M., Furusawa, M., Nakaya, K., Murata, J., Darnaedi, D., Matsuura, </w:t>
      </w:r>
      <w:r>
        <w:rPr>
          <w:rFonts w:asciiTheme="majorBidi" w:hAnsiTheme="majorBidi" w:cstheme="majorBidi"/>
          <w:sz w:val="20"/>
          <w:szCs w:val="20"/>
        </w:rPr>
        <w:t>N. and</w:t>
      </w:r>
      <w:r w:rsidRPr="000F2A23">
        <w:rPr>
          <w:rFonts w:asciiTheme="majorBidi" w:hAnsiTheme="majorBidi" w:cstheme="majorBidi"/>
          <w:sz w:val="20"/>
          <w:szCs w:val="20"/>
        </w:rPr>
        <w:t xml:space="preserve"> Ubukata, M. (2003). Stilbene derivatives from </w:t>
      </w:r>
      <w:r w:rsidRPr="000F2A23">
        <w:rPr>
          <w:rFonts w:asciiTheme="majorBidi" w:hAnsiTheme="majorBidi" w:cstheme="majorBidi"/>
          <w:i/>
          <w:sz w:val="20"/>
          <w:szCs w:val="20"/>
        </w:rPr>
        <w:t>Gnetum gnemon</w:t>
      </w:r>
      <w:r w:rsidRPr="000F2A23">
        <w:rPr>
          <w:rFonts w:asciiTheme="majorBidi" w:hAnsiTheme="majorBidi" w:cstheme="majorBidi"/>
          <w:sz w:val="20"/>
          <w:szCs w:val="20"/>
        </w:rPr>
        <w:t xml:space="preserve"> Linn. </w:t>
      </w:r>
      <w:r w:rsidRPr="000F2A23">
        <w:rPr>
          <w:rFonts w:asciiTheme="majorBidi" w:hAnsiTheme="majorBidi" w:cstheme="majorBidi"/>
          <w:i/>
          <w:sz w:val="20"/>
          <w:szCs w:val="20"/>
        </w:rPr>
        <w:t>Phytochemistry</w:t>
      </w:r>
      <w:r w:rsidRPr="000F2A23">
        <w:rPr>
          <w:rFonts w:asciiTheme="majorBidi" w:hAnsiTheme="majorBidi" w:cstheme="majorBidi"/>
          <w:sz w:val="20"/>
          <w:szCs w:val="20"/>
        </w:rPr>
        <w:t>, 62: 601</w:t>
      </w:r>
      <w:r>
        <w:rPr>
          <w:rFonts w:asciiTheme="majorBidi" w:hAnsiTheme="majorBidi" w:cstheme="majorBidi"/>
          <w:sz w:val="20"/>
          <w:szCs w:val="20"/>
        </w:rPr>
        <w:t xml:space="preserve"> – </w:t>
      </w:r>
      <w:r w:rsidRPr="0099721F">
        <w:rPr>
          <w:rFonts w:asciiTheme="majorBidi" w:hAnsiTheme="majorBidi" w:cstheme="majorBidi"/>
          <w:sz w:val="20"/>
          <w:szCs w:val="20"/>
        </w:rPr>
        <w:t>606.</w:t>
      </w:r>
      <w:bookmarkStart w:id="0" w:name="_GoBack"/>
      <w:bookmarkEnd w:id="0"/>
    </w:p>
    <w:sectPr w:rsidR="00672172" w:rsidRPr="00672172" w:rsidSect="0067217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011D6"/>
    <w:multiLevelType w:val="hybridMultilevel"/>
    <w:tmpl w:val="0E86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72"/>
    <w:rsid w:val="00672172"/>
    <w:rsid w:val="00D0718B"/>
    <w:rsid w:val="00D40B1F"/>
    <w:rsid w:val="00DE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72172"/>
    <w:rPr>
      <w:b/>
      <w:bCs/>
      <w:i/>
      <w:iCs/>
      <w:spacing w:val="10"/>
    </w:rPr>
  </w:style>
  <w:style w:type="paragraph" w:styleId="NoSpacing">
    <w:name w:val="No Spacing"/>
    <w:basedOn w:val="Normal"/>
    <w:uiPriority w:val="99"/>
    <w:qFormat/>
    <w:rsid w:val="00672172"/>
    <w:pPr>
      <w:spacing w:after="0" w:line="240" w:lineRule="auto"/>
    </w:pPr>
  </w:style>
  <w:style w:type="character" w:customStyle="1" w:styleId="apple-converted-space">
    <w:name w:val="apple-converted-space"/>
    <w:basedOn w:val="DefaultParagraphFont"/>
    <w:rsid w:val="00672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72172"/>
    <w:rPr>
      <w:b/>
      <w:bCs/>
      <w:i/>
      <w:iCs/>
      <w:spacing w:val="10"/>
    </w:rPr>
  </w:style>
  <w:style w:type="paragraph" w:styleId="NoSpacing">
    <w:name w:val="No Spacing"/>
    <w:basedOn w:val="Normal"/>
    <w:uiPriority w:val="99"/>
    <w:qFormat/>
    <w:rsid w:val="00672172"/>
    <w:pPr>
      <w:spacing w:after="0" w:line="240" w:lineRule="auto"/>
    </w:pPr>
  </w:style>
  <w:style w:type="character" w:customStyle="1" w:styleId="apple-converted-space">
    <w:name w:val="apple-converted-space"/>
    <w:basedOn w:val="DefaultParagraphFont"/>
    <w:rsid w:val="0067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2016-03-26T15:28:00Z</dcterms:created>
  <dcterms:modified xsi:type="dcterms:W3CDTF">2016-03-26T15:31:00Z</dcterms:modified>
</cp:coreProperties>
</file>