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10" w:rsidRDefault="003D5410" w:rsidP="003D5410">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2 (2016): 335 - 341</w:t>
      </w:r>
    </w:p>
    <w:p w:rsidR="003D5410" w:rsidRDefault="003D5410" w:rsidP="003D5410">
      <w:pPr>
        <w:spacing w:after="0" w:line="240" w:lineRule="auto"/>
        <w:outlineLvl w:val="0"/>
        <w:rPr>
          <w:rFonts w:ascii="Times New Roman" w:hAnsi="Times New Roman"/>
          <w:sz w:val="24"/>
          <w:szCs w:val="24"/>
        </w:rPr>
      </w:pPr>
    </w:p>
    <w:p w:rsidR="003D5410" w:rsidRDefault="003D5410" w:rsidP="003D5410">
      <w:pPr>
        <w:spacing w:after="0" w:line="240" w:lineRule="auto"/>
        <w:outlineLvl w:val="0"/>
        <w:rPr>
          <w:rFonts w:ascii="Times New Roman" w:hAnsi="Times New Roman"/>
          <w:sz w:val="24"/>
          <w:szCs w:val="24"/>
        </w:rPr>
      </w:pPr>
    </w:p>
    <w:p w:rsidR="003D5410" w:rsidRPr="003D5410" w:rsidRDefault="003D5410" w:rsidP="003D5410">
      <w:pPr>
        <w:spacing w:after="0" w:line="240" w:lineRule="auto"/>
        <w:outlineLvl w:val="0"/>
        <w:rPr>
          <w:rFonts w:ascii="Times New Roman" w:hAnsi="Times New Roman"/>
          <w:sz w:val="24"/>
          <w:szCs w:val="24"/>
        </w:rPr>
      </w:pPr>
    </w:p>
    <w:p w:rsidR="003D5410" w:rsidRPr="004358BB" w:rsidRDefault="003D5410" w:rsidP="003D5410">
      <w:pPr>
        <w:spacing w:after="0" w:line="240" w:lineRule="auto"/>
        <w:jc w:val="center"/>
        <w:outlineLvl w:val="0"/>
        <w:rPr>
          <w:rFonts w:ascii="Times New Roman" w:hAnsi="Times New Roman"/>
          <w:sz w:val="28"/>
        </w:rPr>
      </w:pPr>
      <w:r w:rsidRPr="00A456CC">
        <w:rPr>
          <w:rFonts w:ascii="Times New Roman" w:hAnsi="Times New Roman"/>
          <w:sz w:val="28"/>
        </w:rPr>
        <w:t>PREPARATION, CHARACTERIZATION AND PERFORMANCE STUDIES OF ACTIVE PVDF ULTRAFI</w:t>
      </w:r>
      <w:r>
        <w:rPr>
          <w:rFonts w:ascii="Times New Roman" w:hAnsi="Times New Roman"/>
          <w:sz w:val="28"/>
        </w:rPr>
        <w:t>LTRATION-SURFACTANTS MEMBRANES CONTAINING</w:t>
      </w:r>
      <w:r w:rsidRPr="00A456CC">
        <w:rPr>
          <w:rFonts w:ascii="Times New Roman" w:hAnsi="Times New Roman"/>
          <w:sz w:val="28"/>
        </w:rPr>
        <w:t xml:space="preserve"> PVP AS ADDITIVE</w:t>
      </w:r>
      <w:r>
        <w:rPr>
          <w:rFonts w:ascii="Times New Roman" w:hAnsi="Times New Roman"/>
          <w:sz w:val="28"/>
        </w:rPr>
        <w:t xml:space="preserve"> </w:t>
      </w:r>
    </w:p>
    <w:p w:rsidR="003D5410" w:rsidRPr="00F447A7" w:rsidRDefault="003D5410" w:rsidP="003D5410">
      <w:pPr>
        <w:spacing w:after="0" w:line="240" w:lineRule="auto"/>
        <w:jc w:val="center"/>
        <w:rPr>
          <w:rFonts w:ascii="Times New Roman" w:hAnsi="Times New Roman"/>
          <w:noProof/>
          <w:sz w:val="24"/>
          <w:szCs w:val="24"/>
          <w:lang w:bidi="ar-SA"/>
        </w:rPr>
      </w:pPr>
    </w:p>
    <w:p w:rsidR="003D5410" w:rsidRPr="00F447A7" w:rsidRDefault="003D5410" w:rsidP="003D5410">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AA75BF">
        <w:rPr>
          <w:rFonts w:ascii="Times New Roman" w:hAnsi="Times New Roman"/>
          <w:sz w:val="24"/>
          <w:szCs w:val="24"/>
        </w:rPr>
        <w:t>Penyediaan, Pencirian dan Kajian Prestasi PVDF Aktif  Ultraturasan-Surfaktan Membran mengandungi PVP sebagai Bahan Tambahan</w:t>
      </w:r>
      <w:r w:rsidRPr="00F447A7">
        <w:rPr>
          <w:rFonts w:ascii="Times New Roman" w:hAnsi="Times New Roman"/>
          <w:noProof/>
          <w:sz w:val="24"/>
          <w:szCs w:val="24"/>
          <w:lang w:bidi="ar-SA"/>
        </w:rPr>
        <w:t>)</w:t>
      </w:r>
    </w:p>
    <w:p w:rsidR="003D5410" w:rsidRPr="00F447A7" w:rsidRDefault="003D5410" w:rsidP="003D5410">
      <w:pPr>
        <w:spacing w:after="0" w:line="240" w:lineRule="auto"/>
        <w:jc w:val="center"/>
        <w:rPr>
          <w:rFonts w:ascii="Times New Roman" w:hAnsi="Times New Roman"/>
          <w:noProof/>
          <w:sz w:val="20"/>
          <w:szCs w:val="20"/>
          <w:lang w:bidi="ar-SA"/>
        </w:rPr>
      </w:pPr>
    </w:p>
    <w:p w:rsidR="003D5410" w:rsidRPr="00EF0914" w:rsidRDefault="003D5410" w:rsidP="003D5410">
      <w:pPr>
        <w:spacing w:after="0" w:line="240" w:lineRule="auto"/>
        <w:jc w:val="center"/>
        <w:outlineLvl w:val="0"/>
        <w:rPr>
          <w:rFonts w:ascii="Times New Roman" w:hAnsi="Times New Roman"/>
          <w:bCs/>
          <w:sz w:val="20"/>
          <w:szCs w:val="20"/>
        </w:rPr>
      </w:pPr>
      <w:r w:rsidRPr="00EF0914">
        <w:rPr>
          <w:rFonts w:ascii="Times New Roman" w:hAnsi="Times New Roman"/>
          <w:bCs/>
          <w:sz w:val="20"/>
          <w:szCs w:val="20"/>
        </w:rPr>
        <w:t>Nur Izzah Md Fadilah and Abdul Rahman Hassan*</w:t>
      </w:r>
    </w:p>
    <w:p w:rsidR="003D5410" w:rsidRPr="003D5410" w:rsidRDefault="003D5410" w:rsidP="003D5410">
      <w:pPr>
        <w:spacing w:after="0" w:line="240" w:lineRule="auto"/>
        <w:jc w:val="center"/>
        <w:rPr>
          <w:rFonts w:ascii="Times New Roman" w:hAnsi="Times New Roman"/>
          <w:noProof/>
          <w:sz w:val="20"/>
          <w:szCs w:val="20"/>
          <w:lang w:bidi="ar-SA"/>
        </w:rPr>
      </w:pPr>
    </w:p>
    <w:p w:rsidR="003D5410" w:rsidRPr="003D5410" w:rsidRDefault="003D5410" w:rsidP="003D5410">
      <w:pPr>
        <w:spacing w:after="0" w:line="240" w:lineRule="auto"/>
        <w:jc w:val="center"/>
        <w:outlineLvl w:val="0"/>
        <w:rPr>
          <w:rFonts w:ascii="Times New Roman" w:hAnsi="Times New Roman"/>
          <w:i/>
          <w:sz w:val="20"/>
          <w:szCs w:val="20"/>
        </w:rPr>
      </w:pPr>
      <w:r w:rsidRPr="003D5410">
        <w:rPr>
          <w:rFonts w:ascii="Times New Roman" w:hAnsi="Times New Roman"/>
          <w:i/>
          <w:sz w:val="20"/>
          <w:szCs w:val="20"/>
        </w:rPr>
        <w:t xml:space="preserve">Industrial Membrane Technology Laboratory, </w:t>
      </w:r>
    </w:p>
    <w:p w:rsidR="003D5410" w:rsidRPr="003D5410" w:rsidRDefault="003D5410" w:rsidP="003D5410">
      <w:pPr>
        <w:spacing w:after="0" w:line="240" w:lineRule="auto"/>
        <w:jc w:val="center"/>
        <w:outlineLvl w:val="0"/>
        <w:rPr>
          <w:rFonts w:ascii="Times New Roman" w:hAnsi="Times New Roman"/>
          <w:i/>
          <w:sz w:val="20"/>
          <w:szCs w:val="20"/>
        </w:rPr>
      </w:pPr>
      <w:r w:rsidRPr="003D5410">
        <w:rPr>
          <w:rFonts w:ascii="Times New Roman" w:hAnsi="Times New Roman"/>
          <w:i/>
          <w:sz w:val="20"/>
          <w:szCs w:val="20"/>
        </w:rPr>
        <w:t xml:space="preserve">Department of Industrial Chemical Technology, </w:t>
      </w:r>
    </w:p>
    <w:p w:rsidR="003D5410" w:rsidRPr="003D5410" w:rsidRDefault="003D5410" w:rsidP="003D5410">
      <w:pPr>
        <w:spacing w:after="0" w:line="240" w:lineRule="auto"/>
        <w:jc w:val="center"/>
        <w:outlineLvl w:val="0"/>
        <w:rPr>
          <w:rFonts w:ascii="Times New Roman" w:hAnsi="Times New Roman"/>
          <w:i/>
          <w:sz w:val="20"/>
          <w:szCs w:val="20"/>
        </w:rPr>
      </w:pPr>
      <w:r w:rsidRPr="003D5410">
        <w:rPr>
          <w:rFonts w:ascii="Times New Roman" w:hAnsi="Times New Roman"/>
          <w:i/>
          <w:sz w:val="20"/>
          <w:szCs w:val="20"/>
        </w:rPr>
        <w:t xml:space="preserve">Faculty of Science and Technology, </w:t>
      </w:r>
    </w:p>
    <w:p w:rsidR="003D5410" w:rsidRPr="003D5410" w:rsidRDefault="003D5410" w:rsidP="003D5410">
      <w:pPr>
        <w:spacing w:after="0" w:line="240" w:lineRule="auto"/>
        <w:jc w:val="center"/>
        <w:outlineLvl w:val="0"/>
        <w:rPr>
          <w:rFonts w:ascii="Times New Roman" w:hAnsi="Times New Roman"/>
          <w:i/>
          <w:sz w:val="20"/>
          <w:szCs w:val="20"/>
        </w:rPr>
      </w:pPr>
      <w:r w:rsidRPr="003D5410">
        <w:rPr>
          <w:rFonts w:ascii="Times New Roman" w:hAnsi="Times New Roman"/>
          <w:i/>
          <w:sz w:val="20"/>
          <w:szCs w:val="20"/>
        </w:rPr>
        <w:t>Universiti Sains Islam Malaysia, 71800 Nilai, Negeri Sembilan, Malaysia</w:t>
      </w:r>
    </w:p>
    <w:p w:rsidR="003D5410" w:rsidRPr="003D5410" w:rsidRDefault="003D5410" w:rsidP="003D5410">
      <w:pPr>
        <w:spacing w:after="0" w:line="240" w:lineRule="auto"/>
        <w:jc w:val="center"/>
        <w:rPr>
          <w:rFonts w:ascii="Times New Roman" w:hAnsi="Times New Roman"/>
          <w:i/>
          <w:noProof/>
          <w:sz w:val="20"/>
          <w:szCs w:val="20"/>
          <w:lang w:bidi="ar-SA"/>
        </w:rPr>
      </w:pPr>
    </w:p>
    <w:p w:rsidR="003D5410" w:rsidRPr="003D5410" w:rsidRDefault="003D5410" w:rsidP="003D5410">
      <w:pPr>
        <w:spacing w:after="0" w:line="240" w:lineRule="auto"/>
        <w:jc w:val="center"/>
        <w:rPr>
          <w:rFonts w:ascii="Times New Roman" w:hAnsi="Times New Roman"/>
          <w:i/>
          <w:noProof/>
          <w:sz w:val="20"/>
          <w:szCs w:val="20"/>
          <w:lang w:bidi="ar-SA"/>
        </w:rPr>
      </w:pPr>
      <w:r w:rsidRPr="003D5410">
        <w:rPr>
          <w:rFonts w:ascii="Times New Roman" w:hAnsi="Times New Roman"/>
          <w:i/>
          <w:noProof/>
          <w:sz w:val="20"/>
          <w:szCs w:val="20"/>
          <w:lang w:bidi="ar-SA"/>
        </w:rPr>
        <w:t xml:space="preserve">*Corresponding author: </w:t>
      </w:r>
      <w:r w:rsidRPr="003D5410">
        <w:rPr>
          <w:rFonts w:ascii="Times New Roman" w:hAnsi="Times New Roman"/>
          <w:bCs/>
          <w:i/>
          <w:sz w:val="20"/>
          <w:szCs w:val="20"/>
        </w:rPr>
        <w:t>abdrahman@usim.edu.my</w:t>
      </w:r>
    </w:p>
    <w:p w:rsidR="003D5410" w:rsidRPr="003D5410" w:rsidRDefault="003D5410" w:rsidP="003D5410">
      <w:pPr>
        <w:spacing w:after="0" w:line="240" w:lineRule="auto"/>
        <w:jc w:val="center"/>
        <w:rPr>
          <w:rFonts w:ascii="Times New Roman" w:hAnsi="Times New Roman"/>
          <w:noProof/>
          <w:sz w:val="20"/>
          <w:szCs w:val="20"/>
          <w:lang w:bidi="ar-SA"/>
        </w:rPr>
      </w:pPr>
    </w:p>
    <w:p w:rsidR="003D5410" w:rsidRPr="003D5410" w:rsidRDefault="003D5410" w:rsidP="003D5410">
      <w:pPr>
        <w:spacing w:after="0" w:line="240" w:lineRule="auto"/>
        <w:jc w:val="center"/>
        <w:rPr>
          <w:rFonts w:ascii="Times New Roman" w:hAnsi="Times New Roman"/>
          <w:noProof/>
          <w:sz w:val="20"/>
          <w:szCs w:val="20"/>
          <w:lang w:bidi="ar-SA"/>
        </w:rPr>
      </w:pPr>
    </w:p>
    <w:p w:rsidR="003D5410" w:rsidRPr="003D5410" w:rsidRDefault="003D5410" w:rsidP="003D5410">
      <w:pPr>
        <w:spacing w:after="0" w:line="240" w:lineRule="auto"/>
        <w:jc w:val="center"/>
        <w:rPr>
          <w:rFonts w:ascii="Times New Roman" w:hAnsi="Times New Roman"/>
          <w:noProof/>
          <w:sz w:val="20"/>
          <w:szCs w:val="20"/>
          <w:lang w:bidi="ar-SA"/>
        </w:rPr>
      </w:pPr>
      <w:r w:rsidRPr="003D5410">
        <w:rPr>
          <w:rFonts w:ascii="Times New Roman" w:hAnsi="Times New Roman"/>
          <w:noProof/>
          <w:sz w:val="20"/>
          <w:szCs w:val="20"/>
          <w:lang w:bidi="ar-SA"/>
        </w:rPr>
        <w:t>Received: 24 February 2015; Accepted: 27 October 2015</w:t>
      </w:r>
    </w:p>
    <w:p w:rsidR="003D5410" w:rsidRPr="003D5410" w:rsidRDefault="003D5410" w:rsidP="003D5410">
      <w:pPr>
        <w:spacing w:after="0" w:line="240" w:lineRule="auto"/>
        <w:jc w:val="center"/>
        <w:rPr>
          <w:rFonts w:ascii="Times New Roman" w:hAnsi="Times New Roman"/>
          <w:noProof/>
          <w:sz w:val="20"/>
          <w:szCs w:val="20"/>
          <w:lang w:bidi="ar-SA"/>
        </w:rPr>
      </w:pPr>
    </w:p>
    <w:p w:rsidR="003D5410" w:rsidRPr="003D5410" w:rsidRDefault="003D5410" w:rsidP="003D5410">
      <w:pPr>
        <w:spacing w:after="0" w:line="240" w:lineRule="auto"/>
        <w:jc w:val="center"/>
        <w:rPr>
          <w:rFonts w:ascii="Times New Roman" w:hAnsi="Times New Roman"/>
          <w:noProof/>
          <w:sz w:val="20"/>
          <w:szCs w:val="20"/>
          <w:lang w:bidi="ar-SA"/>
        </w:rPr>
      </w:pPr>
    </w:p>
    <w:p w:rsidR="003D5410" w:rsidRPr="003D5410" w:rsidRDefault="003D5410" w:rsidP="003D5410">
      <w:pPr>
        <w:spacing w:after="0" w:line="240" w:lineRule="auto"/>
        <w:jc w:val="both"/>
        <w:outlineLvl w:val="0"/>
        <w:rPr>
          <w:rFonts w:ascii="Times New Roman" w:hAnsi="Times New Roman"/>
          <w:sz w:val="20"/>
          <w:szCs w:val="20"/>
        </w:rPr>
      </w:pPr>
      <w:r w:rsidRPr="003D5410">
        <w:rPr>
          <w:rFonts w:ascii="Times New Roman" w:hAnsi="Times New Roman"/>
          <w:sz w:val="20"/>
          <w:szCs w:val="20"/>
        </w:rPr>
        <w:t>The role of surfactants in the formation of active Poly(vinylidene fluoride) (PVDF) ultrafiltration (AUF) membranes was studied. The effect combination of surfactants that are Sodium dodecyl sulfate (SDS)/Tween 80 and Tween 80/Triton X-100 formulations on performance and morphological structures were investigated for the first time. The influence of surfactants blends on the membrane pores was also examined. Experimental data showed that combination of Tween 80/Triton X-100 give the highest BSA permeation flux with a value of 285.51 Lm</w:t>
      </w:r>
      <w:r w:rsidRPr="003D5410">
        <w:rPr>
          <w:rFonts w:ascii="Times New Roman" w:hAnsi="Times New Roman"/>
          <w:sz w:val="20"/>
          <w:szCs w:val="20"/>
          <w:vertAlign w:val="superscript"/>
        </w:rPr>
        <w:t>-2</w:t>
      </w:r>
      <w:r w:rsidRPr="003D5410">
        <w:rPr>
          <w:rFonts w:ascii="Times New Roman" w:hAnsi="Times New Roman"/>
          <w:sz w:val="20"/>
          <w:szCs w:val="20"/>
        </w:rPr>
        <w:t>h</w:t>
      </w:r>
      <w:r w:rsidRPr="003D5410">
        <w:rPr>
          <w:rFonts w:ascii="Times New Roman" w:hAnsi="Times New Roman"/>
          <w:sz w:val="20"/>
          <w:szCs w:val="20"/>
          <w:vertAlign w:val="superscript"/>
        </w:rPr>
        <w:t>-1</w:t>
      </w:r>
      <w:r w:rsidRPr="003D5410">
        <w:rPr>
          <w:rFonts w:ascii="Times New Roman" w:hAnsi="Times New Roman"/>
          <w:sz w:val="20"/>
          <w:szCs w:val="20"/>
        </w:rPr>
        <w:t>. With combination of SDS/Tween 80, the AUF membrane showed the highest protein rejection up to 93 % and 79 % for Bovine Serum Albumin (BSA) and Egg Albumin (EA), respectively. Moreover, membranes characterization demonstrated that the addition of SDS/Tween 80 and Tween 80/Triton X-100 were found to affect the performance, surface morphologies and membrane pores of AUF PVDF membranes.</w:t>
      </w:r>
    </w:p>
    <w:p w:rsidR="003D5410" w:rsidRPr="003D5410" w:rsidRDefault="003D5410" w:rsidP="003D5410">
      <w:pPr>
        <w:spacing w:after="0" w:line="240" w:lineRule="auto"/>
        <w:jc w:val="both"/>
        <w:outlineLvl w:val="0"/>
        <w:rPr>
          <w:rFonts w:ascii="Times New Roman" w:hAnsi="Times New Roman"/>
          <w:sz w:val="20"/>
          <w:szCs w:val="20"/>
        </w:rPr>
      </w:pPr>
    </w:p>
    <w:p w:rsidR="003D5410" w:rsidRPr="003D5410" w:rsidRDefault="003D5410" w:rsidP="003D5410">
      <w:pPr>
        <w:spacing w:after="0" w:line="240" w:lineRule="auto"/>
        <w:jc w:val="both"/>
        <w:outlineLvl w:val="0"/>
        <w:rPr>
          <w:rFonts w:ascii="Times New Roman" w:hAnsi="Times New Roman"/>
          <w:color w:val="548DD4"/>
          <w:sz w:val="20"/>
          <w:szCs w:val="20"/>
        </w:rPr>
      </w:pPr>
      <w:r w:rsidRPr="003D5410">
        <w:rPr>
          <w:rFonts w:ascii="Times New Roman" w:hAnsi="Times New Roman"/>
          <w:b/>
          <w:sz w:val="20"/>
          <w:szCs w:val="20"/>
        </w:rPr>
        <w:t>Keywords</w:t>
      </w:r>
      <w:r w:rsidRPr="003D5410">
        <w:rPr>
          <w:rFonts w:ascii="Times New Roman" w:hAnsi="Times New Roman"/>
          <w:sz w:val="20"/>
          <w:szCs w:val="20"/>
        </w:rPr>
        <w:t>: poly(vinylidene fluoride), ultrafiltration, surfactant, protein rejection, morphology</w:t>
      </w:r>
    </w:p>
    <w:p w:rsidR="003D5410" w:rsidRPr="003D5410" w:rsidRDefault="003D5410" w:rsidP="003D5410">
      <w:pPr>
        <w:spacing w:after="0" w:line="240" w:lineRule="auto"/>
        <w:jc w:val="center"/>
        <w:rPr>
          <w:rFonts w:ascii="Times New Roman" w:hAnsi="Times New Roman"/>
          <w:b/>
          <w:noProof/>
          <w:sz w:val="20"/>
          <w:szCs w:val="20"/>
          <w:lang w:bidi="ar-SA"/>
        </w:rPr>
      </w:pPr>
    </w:p>
    <w:p w:rsidR="003D5410" w:rsidRPr="003D5410" w:rsidRDefault="003D5410" w:rsidP="003D5410">
      <w:pPr>
        <w:spacing w:after="0" w:line="240" w:lineRule="auto"/>
        <w:jc w:val="center"/>
        <w:rPr>
          <w:rFonts w:ascii="Times New Roman" w:hAnsi="Times New Roman"/>
          <w:b/>
          <w:noProof/>
          <w:sz w:val="20"/>
          <w:szCs w:val="20"/>
          <w:lang w:bidi="ar-SA"/>
        </w:rPr>
      </w:pPr>
      <w:r w:rsidRPr="003D5410">
        <w:rPr>
          <w:rFonts w:ascii="Times New Roman" w:hAnsi="Times New Roman"/>
          <w:b/>
          <w:noProof/>
          <w:sz w:val="20"/>
          <w:szCs w:val="20"/>
          <w:lang w:bidi="ar-SA"/>
        </w:rPr>
        <w:t>Abstrak</w:t>
      </w:r>
    </w:p>
    <w:p w:rsidR="003D5410" w:rsidRPr="003D5410" w:rsidRDefault="003D5410" w:rsidP="003D5410">
      <w:pPr>
        <w:spacing w:after="0" w:line="240" w:lineRule="auto"/>
        <w:jc w:val="both"/>
        <w:outlineLvl w:val="0"/>
        <w:rPr>
          <w:rFonts w:ascii="Times New Roman" w:hAnsi="Times New Roman"/>
          <w:sz w:val="20"/>
          <w:szCs w:val="20"/>
        </w:rPr>
      </w:pPr>
      <w:r w:rsidRPr="003D5410">
        <w:rPr>
          <w:rFonts w:ascii="Times New Roman" w:hAnsi="Times New Roman"/>
          <w:sz w:val="20"/>
          <w:szCs w:val="20"/>
        </w:rPr>
        <w:t>Peranan surfaktan dalam pembentukan ultraturasan PVDF aktif (AUF) membran telah dikaji. Gabungan kesan surfaktan iaitu SDS/Tween 80 dan Tween 80/Triton X-100 formulasi terhadap prestasi dan struktur morfologi telah dikaji buat pertama kali. Pengaruh adunan surfaktan pada liang membran juga diperiksa. Data ujikaji menunjukkan bahawa gabungan Tween 80/Triton X-100 memberikan bacaan penyerapan fluks tertinggi iaitu 285.51 Lm</w:t>
      </w:r>
      <w:r w:rsidRPr="003D5410">
        <w:rPr>
          <w:rFonts w:ascii="Times New Roman" w:hAnsi="Times New Roman"/>
          <w:sz w:val="20"/>
          <w:szCs w:val="20"/>
          <w:vertAlign w:val="superscript"/>
        </w:rPr>
        <w:t>-2</w:t>
      </w:r>
      <w:r w:rsidRPr="003D5410">
        <w:rPr>
          <w:rFonts w:ascii="Times New Roman" w:hAnsi="Times New Roman"/>
          <w:sz w:val="20"/>
          <w:szCs w:val="20"/>
        </w:rPr>
        <w:t>h</w:t>
      </w:r>
      <w:r w:rsidRPr="003D5410">
        <w:rPr>
          <w:rFonts w:ascii="Times New Roman" w:hAnsi="Times New Roman"/>
          <w:sz w:val="20"/>
          <w:szCs w:val="20"/>
          <w:vertAlign w:val="superscript"/>
        </w:rPr>
        <w:t>-1</w:t>
      </w:r>
      <w:r w:rsidRPr="003D5410">
        <w:rPr>
          <w:rFonts w:ascii="Times New Roman" w:hAnsi="Times New Roman"/>
          <w:sz w:val="20"/>
          <w:szCs w:val="20"/>
        </w:rPr>
        <w:t>. Dengan kombinasi SDS/Tween 80, membran AUF menunjukkan protein penolakan tertinggi sehingga 93 % dan 79 % masing – masing untuk Albumin Serum Bovine (BSA) dan Albumin Telur (EA).</w:t>
      </w:r>
      <w:r w:rsidRPr="003D5410">
        <w:rPr>
          <w:sz w:val="20"/>
          <w:szCs w:val="20"/>
        </w:rPr>
        <w:t xml:space="preserve"> </w:t>
      </w:r>
      <w:r w:rsidRPr="003D5410">
        <w:rPr>
          <w:rFonts w:ascii="Times New Roman" w:hAnsi="Times New Roman"/>
          <w:sz w:val="20"/>
          <w:szCs w:val="20"/>
        </w:rPr>
        <w:t>Selain itu, membran pencirian menunjukkan bahawa penambahan SDS/Tween 80 dan Tween 80/Triton X-100 didapati memberi kesan kepada prestasi, morfologi permukaan dan liang membran AUF PVDF.</w:t>
      </w:r>
    </w:p>
    <w:p w:rsidR="003D5410" w:rsidRPr="003D5410" w:rsidRDefault="003D5410" w:rsidP="003D5410">
      <w:pPr>
        <w:spacing w:after="0" w:line="240" w:lineRule="auto"/>
        <w:jc w:val="both"/>
        <w:outlineLvl w:val="0"/>
        <w:rPr>
          <w:rFonts w:ascii="Times New Roman" w:hAnsi="Times New Roman"/>
          <w:sz w:val="20"/>
          <w:szCs w:val="20"/>
        </w:rPr>
      </w:pPr>
    </w:p>
    <w:p w:rsidR="00300937" w:rsidRDefault="003D5410" w:rsidP="003D5410">
      <w:pPr>
        <w:spacing w:after="0" w:line="240" w:lineRule="auto"/>
        <w:jc w:val="both"/>
        <w:outlineLvl w:val="0"/>
        <w:rPr>
          <w:rFonts w:ascii="Times New Roman" w:hAnsi="Times New Roman"/>
          <w:sz w:val="20"/>
          <w:szCs w:val="20"/>
        </w:rPr>
      </w:pPr>
      <w:r w:rsidRPr="003D5410">
        <w:rPr>
          <w:rFonts w:ascii="Times New Roman" w:hAnsi="Times New Roman"/>
          <w:b/>
          <w:sz w:val="20"/>
          <w:szCs w:val="20"/>
        </w:rPr>
        <w:t xml:space="preserve">Kata kunci: </w:t>
      </w:r>
      <w:r w:rsidRPr="003D5410">
        <w:rPr>
          <w:rFonts w:ascii="Times New Roman" w:hAnsi="Times New Roman"/>
          <w:sz w:val="20"/>
          <w:szCs w:val="20"/>
        </w:rPr>
        <w:t>poli(vinylidene fluorida), ultraturasan, surfaktan, penolakan protein, morfologi</w:t>
      </w:r>
    </w:p>
    <w:p w:rsidR="003D5410" w:rsidRDefault="003D5410" w:rsidP="003D5410">
      <w:pPr>
        <w:spacing w:after="0" w:line="240" w:lineRule="auto"/>
        <w:jc w:val="both"/>
        <w:outlineLvl w:val="0"/>
        <w:rPr>
          <w:rFonts w:ascii="Times New Roman" w:hAnsi="Times New Roman"/>
          <w:sz w:val="20"/>
          <w:szCs w:val="20"/>
        </w:rPr>
      </w:pPr>
    </w:p>
    <w:p w:rsidR="003D5410" w:rsidRPr="00F447A7" w:rsidRDefault="003D5410" w:rsidP="003D541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Idris, A., Zain, N. M. and Yusof, N. M. (2007). Synthesis, characterization and performance of asymmetric Polyethersulfone (PES) ult</w:t>
      </w:r>
      <w:bookmarkStart w:id="0" w:name="_GoBack"/>
      <w:bookmarkEnd w:id="0"/>
      <w:r w:rsidRPr="00FC7B85">
        <w:rPr>
          <w:rFonts w:ascii="Times New Roman" w:hAnsi="Times New Roman"/>
          <w:sz w:val="20"/>
          <w:szCs w:val="20"/>
        </w:rPr>
        <w:t xml:space="preserve">rafiltration membranes with polyethylene glycol of different molecular weights as </w:t>
      </w:r>
      <w:r w:rsidRPr="00FC7B85">
        <w:rPr>
          <w:rFonts w:ascii="Times New Roman" w:hAnsi="Times New Roman"/>
          <w:sz w:val="20"/>
          <w:szCs w:val="20"/>
        </w:rPr>
        <w:lastRenderedPageBreak/>
        <w:t xml:space="preserve">additives. </w:t>
      </w:r>
      <w:r w:rsidRPr="00FC7B85">
        <w:rPr>
          <w:rFonts w:ascii="Times New Roman" w:hAnsi="Times New Roman"/>
          <w:i/>
          <w:sz w:val="20"/>
          <w:szCs w:val="20"/>
        </w:rPr>
        <w:t>Desalination,</w:t>
      </w:r>
      <w:r w:rsidRPr="00FC7B85">
        <w:rPr>
          <w:rFonts w:ascii="Times New Roman" w:hAnsi="Times New Roman"/>
          <w:sz w:val="20"/>
          <w:szCs w:val="20"/>
        </w:rPr>
        <w:t xml:space="preserve"> 207:324 – 339.</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Zuo, D. Y., Xu, Y. Y., Xu, W. L. and Zou, H. T. (2008). The influence of PEG molecular weight on morphologies and properties of PVDF asymmetric membranes. </w:t>
      </w:r>
      <w:r w:rsidRPr="00FC7B85">
        <w:rPr>
          <w:rFonts w:ascii="Times New Roman" w:hAnsi="Times New Roman"/>
          <w:i/>
          <w:sz w:val="20"/>
          <w:szCs w:val="20"/>
        </w:rPr>
        <w:t>Chinese Journal of Polymer Science</w:t>
      </w:r>
      <w:r w:rsidRPr="00FC7B85">
        <w:rPr>
          <w:rFonts w:ascii="Times New Roman" w:hAnsi="Times New Roman"/>
          <w:sz w:val="20"/>
          <w:szCs w:val="20"/>
        </w:rPr>
        <w:t>, 26: 405 – 414.</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Zhao, S., Wang, Z., Wei, X., Tian, X., Wang, J., Yang, S. and Wang, S. (2011). Comparison study of the effect of PVP and PANI nanofibers additives on membrane formation mechanism, structure and performance. </w:t>
      </w:r>
      <w:r w:rsidRPr="00FC7B85">
        <w:rPr>
          <w:rFonts w:ascii="Times New Roman" w:hAnsi="Times New Roman"/>
          <w:i/>
          <w:sz w:val="20"/>
          <w:szCs w:val="20"/>
        </w:rPr>
        <w:t>Journal of Membrane Science</w:t>
      </w:r>
      <w:r w:rsidRPr="00FC7B85">
        <w:rPr>
          <w:rFonts w:ascii="Times New Roman" w:hAnsi="Times New Roman"/>
          <w:sz w:val="20"/>
          <w:szCs w:val="20"/>
        </w:rPr>
        <w:t>, 385: 110 – 122.</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Ismail, A. F. and Hassan, A. R</w:t>
      </w:r>
      <w:r w:rsidRPr="00FC7B85">
        <w:rPr>
          <w:rFonts w:ascii="Times New Roman" w:hAnsi="Times New Roman"/>
          <w:i/>
          <w:sz w:val="20"/>
          <w:szCs w:val="20"/>
        </w:rPr>
        <w:t xml:space="preserve">. </w:t>
      </w:r>
      <w:r w:rsidRPr="00FC7B85">
        <w:rPr>
          <w:rFonts w:ascii="Times New Roman" w:hAnsi="Times New Roman"/>
          <w:sz w:val="20"/>
          <w:szCs w:val="20"/>
        </w:rPr>
        <w:t xml:space="preserve">(2007). Effect of additive contents on the performances and structural properties of asymmetric Polyethersulfone (PES) nanofiltration membranes. </w:t>
      </w:r>
      <w:r w:rsidRPr="00FC7B85">
        <w:rPr>
          <w:rFonts w:ascii="Times New Roman" w:hAnsi="Times New Roman"/>
          <w:i/>
          <w:sz w:val="20"/>
          <w:szCs w:val="20"/>
        </w:rPr>
        <w:t>Separation and Purification Technology</w:t>
      </w:r>
      <w:r w:rsidRPr="00FC7B85">
        <w:rPr>
          <w:rFonts w:ascii="Times New Roman" w:hAnsi="Times New Roman"/>
          <w:sz w:val="20"/>
          <w:szCs w:val="20"/>
        </w:rPr>
        <w:t>, 55: 98 – 109.</w:t>
      </w:r>
    </w:p>
    <w:p w:rsidR="003D5410" w:rsidRPr="00FC7B85" w:rsidRDefault="003D5410" w:rsidP="003D5410">
      <w:pPr>
        <w:widowControl w:val="0"/>
        <w:numPr>
          <w:ilvl w:val="0"/>
          <w:numId w:val="1"/>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Jung, B., Yoon, J. K., Kim, B. and Rhee, H. W. (2004). Effect of molecular weight of polymeric additives on formation, permeation properties and hypochlorite treatment of asymmetric polyacrylonitrile membranes. </w:t>
      </w:r>
      <w:r w:rsidRPr="00FC7B85">
        <w:rPr>
          <w:rFonts w:ascii="Times New Roman" w:hAnsi="Times New Roman"/>
          <w:i/>
          <w:sz w:val="20"/>
          <w:szCs w:val="20"/>
        </w:rPr>
        <w:t>Journal of Membrane Science</w:t>
      </w:r>
      <w:r w:rsidRPr="00FC7B85">
        <w:rPr>
          <w:rFonts w:ascii="Times New Roman" w:hAnsi="Times New Roman"/>
          <w:sz w:val="20"/>
          <w:szCs w:val="20"/>
        </w:rPr>
        <w:t>, 243: 45 – 57.</w:t>
      </w:r>
    </w:p>
    <w:p w:rsidR="003D5410" w:rsidRPr="00FC7B85" w:rsidRDefault="003D5410" w:rsidP="003D5410">
      <w:pPr>
        <w:widowControl w:val="0"/>
        <w:numPr>
          <w:ilvl w:val="0"/>
          <w:numId w:val="1"/>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Xu, Z. L., Chung, T. S. and Huang, Y. (1999). Effect of polyvinylpyrroli-done molecular weights on morphology, oil/water separation, mechanical and thermal properties of polyetherimide/ polyvinylpyrrolidone hollow fiber membranes.  </w:t>
      </w:r>
      <w:r w:rsidRPr="00FC7B85">
        <w:rPr>
          <w:rFonts w:ascii="Times New Roman" w:hAnsi="Times New Roman"/>
          <w:i/>
          <w:sz w:val="20"/>
          <w:szCs w:val="20"/>
        </w:rPr>
        <w:t>Journal of Applied Polymer Science</w:t>
      </w:r>
      <w:r w:rsidRPr="00FC7B85">
        <w:rPr>
          <w:rFonts w:ascii="Times New Roman" w:hAnsi="Times New Roman"/>
          <w:sz w:val="20"/>
          <w:szCs w:val="20"/>
        </w:rPr>
        <w:t>, 74: 2220 – 2233.</w:t>
      </w:r>
    </w:p>
    <w:p w:rsidR="003D5410" w:rsidRPr="00FC7B85" w:rsidRDefault="003D5410" w:rsidP="003D5410">
      <w:pPr>
        <w:widowControl w:val="0"/>
        <w:numPr>
          <w:ilvl w:val="0"/>
          <w:numId w:val="1"/>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Wang, D., Li, K. and Teo, W. K. (1999). Preparation and characterization of polyvinylidene fluoride (PVDF) hollow fiber membranes.</w:t>
      </w:r>
      <w:r w:rsidRPr="00FC7B85">
        <w:rPr>
          <w:rFonts w:ascii="Times New Roman" w:hAnsi="Times New Roman"/>
          <w:i/>
          <w:sz w:val="20"/>
          <w:szCs w:val="20"/>
        </w:rPr>
        <w:t xml:space="preserve"> Journal of Membrane Science</w:t>
      </w:r>
      <w:r w:rsidRPr="00FC7B85">
        <w:rPr>
          <w:rFonts w:ascii="Times New Roman" w:hAnsi="Times New Roman"/>
          <w:sz w:val="20"/>
          <w:szCs w:val="20"/>
        </w:rPr>
        <w:t>, 163: 211 – 220.</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Fernandez, E., Benito, J. M., Pazos, C. and Coca, J. (2005). Ceramic membrane ultrafiltration of anionic and non-ionic surfactant solutions. </w:t>
      </w:r>
      <w:r w:rsidRPr="00FC7B85">
        <w:rPr>
          <w:rFonts w:ascii="Times New Roman" w:hAnsi="Times New Roman"/>
          <w:i/>
          <w:sz w:val="20"/>
          <w:szCs w:val="20"/>
        </w:rPr>
        <w:t>Journal of Membrane Science</w:t>
      </w:r>
      <w:r w:rsidRPr="00FC7B85">
        <w:rPr>
          <w:rFonts w:ascii="Times New Roman" w:hAnsi="Times New Roman"/>
          <w:sz w:val="20"/>
          <w:szCs w:val="20"/>
        </w:rPr>
        <w:t>, 246:1 – 6.</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Sun, C. (2009). Poly(vinylidene fluoride) membranes: preparation, modification, characterization and applications. University of Waterloo, Waterloo, Ontario, Canada.</w:t>
      </w:r>
    </w:p>
    <w:p w:rsidR="003D5410" w:rsidRPr="00FC7B85" w:rsidRDefault="003D5410" w:rsidP="003D5410">
      <w:pPr>
        <w:widowControl w:val="0"/>
        <w:numPr>
          <w:ilvl w:val="0"/>
          <w:numId w:val="1"/>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Arthanareeswaran, G., Thanikaivelan, P., Srinivasn, S., Mohan, D. and Rajendran, M. (2004). Synthesis, characterization and thermal studies on cellulose acetate membranes with additive. </w:t>
      </w:r>
      <w:r w:rsidRPr="00FC7B85">
        <w:rPr>
          <w:rFonts w:ascii="Times New Roman" w:hAnsi="Times New Roman"/>
          <w:i/>
          <w:iCs/>
          <w:sz w:val="20"/>
          <w:szCs w:val="20"/>
        </w:rPr>
        <w:t>Journal of European Polymer</w:t>
      </w:r>
      <w:r w:rsidRPr="00FC7B85">
        <w:rPr>
          <w:rFonts w:ascii="Times New Roman" w:hAnsi="Times New Roman"/>
          <w:sz w:val="20"/>
          <w:szCs w:val="20"/>
        </w:rPr>
        <w:t>, 40: 2153 – 2159.</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Rahimpour, A., Madaeni, S. and Mehdipour-Atei, S. (2008). Synthesis of a novel poly(Amide-Imide) and preparation and characterization of PAI blended Polyethersulfone (PES) membrane. </w:t>
      </w:r>
      <w:r w:rsidRPr="00FC7B85">
        <w:rPr>
          <w:rFonts w:ascii="Times New Roman" w:hAnsi="Times New Roman"/>
          <w:i/>
          <w:sz w:val="20"/>
          <w:szCs w:val="20"/>
        </w:rPr>
        <w:t xml:space="preserve">Journal of Membrane Science, </w:t>
      </w:r>
      <w:r w:rsidRPr="00FC7B85">
        <w:rPr>
          <w:rFonts w:ascii="Times New Roman" w:hAnsi="Times New Roman"/>
          <w:sz w:val="20"/>
          <w:szCs w:val="20"/>
        </w:rPr>
        <w:t>311: 349 – 359.</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noProof/>
          <w:sz w:val="20"/>
          <w:szCs w:val="20"/>
        </w:rPr>
      </w:pPr>
      <w:r w:rsidRPr="00FC7B85">
        <w:rPr>
          <w:rFonts w:ascii="Times New Roman" w:hAnsi="Times New Roman"/>
          <w:noProof/>
          <w:sz w:val="20"/>
          <w:szCs w:val="20"/>
        </w:rPr>
        <w:t>Ghasem, N., Al-Marzouqi, M. and Duidar, A. (2012). Effect of PVDF concentration on the morphology and performance of hollow fiber membrane employed as gas-liquid membrane contactor for CO</w:t>
      </w:r>
      <w:r w:rsidRPr="00FC7B85">
        <w:rPr>
          <w:rFonts w:ascii="Times New Roman" w:hAnsi="Times New Roman"/>
          <w:noProof/>
          <w:sz w:val="20"/>
          <w:szCs w:val="20"/>
          <w:vertAlign w:val="subscript"/>
        </w:rPr>
        <w:t xml:space="preserve">2 </w:t>
      </w:r>
      <w:r w:rsidRPr="00FC7B85">
        <w:rPr>
          <w:rFonts w:ascii="Times New Roman" w:hAnsi="Times New Roman"/>
          <w:noProof/>
          <w:sz w:val="20"/>
          <w:szCs w:val="20"/>
        </w:rPr>
        <w:t xml:space="preserve">absorption. </w:t>
      </w:r>
      <w:r w:rsidRPr="00FC7B85">
        <w:rPr>
          <w:rFonts w:ascii="Times New Roman" w:hAnsi="Times New Roman"/>
          <w:i/>
          <w:noProof/>
          <w:sz w:val="20"/>
          <w:szCs w:val="20"/>
        </w:rPr>
        <w:t>Separation and Purification Technology,</w:t>
      </w:r>
      <w:r w:rsidRPr="00FC7B85">
        <w:rPr>
          <w:rFonts w:ascii="Times New Roman" w:hAnsi="Times New Roman"/>
          <w:noProof/>
          <w:sz w:val="20"/>
          <w:szCs w:val="20"/>
        </w:rPr>
        <w:t xml:space="preserve"> 98: 174 – 185.</w:t>
      </w:r>
    </w:p>
    <w:p w:rsidR="003D5410" w:rsidRPr="00FC7B85" w:rsidRDefault="003D5410" w:rsidP="003D5410">
      <w:pPr>
        <w:widowControl w:val="0"/>
        <w:numPr>
          <w:ilvl w:val="0"/>
          <w:numId w:val="1"/>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Amirilargani, M., Saljoughi, E. and Mohammadi, T. (2009). Effects of Tween 80 concentration as a surfactant additive on morphology and permeability of flat sheet Polyethersulfone (PES) membranes. </w:t>
      </w:r>
      <w:r w:rsidRPr="00FC7B85">
        <w:rPr>
          <w:rFonts w:ascii="Times New Roman" w:hAnsi="Times New Roman"/>
          <w:i/>
          <w:sz w:val="20"/>
          <w:szCs w:val="20"/>
        </w:rPr>
        <w:t>Desalination</w:t>
      </w:r>
      <w:r w:rsidRPr="00FC7B85">
        <w:rPr>
          <w:rFonts w:ascii="Times New Roman" w:hAnsi="Times New Roman"/>
          <w:sz w:val="20"/>
          <w:szCs w:val="20"/>
        </w:rPr>
        <w:t>, 249: 837 – 842.</w:t>
      </w:r>
    </w:p>
    <w:p w:rsidR="003D5410" w:rsidRPr="003D5410" w:rsidRDefault="003D5410" w:rsidP="003D5410">
      <w:pPr>
        <w:spacing w:after="0" w:line="240" w:lineRule="auto"/>
        <w:jc w:val="both"/>
        <w:outlineLvl w:val="0"/>
        <w:rPr>
          <w:rFonts w:ascii="Times New Roman" w:hAnsi="Times New Roman"/>
          <w:sz w:val="20"/>
          <w:szCs w:val="20"/>
        </w:rPr>
      </w:pPr>
    </w:p>
    <w:sectPr w:rsidR="003D5410" w:rsidRPr="003D5410" w:rsidSect="003D541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C38CF"/>
    <w:multiLevelType w:val="hybridMultilevel"/>
    <w:tmpl w:val="7A069986"/>
    <w:lvl w:ilvl="0" w:tplc="0E647C9C">
      <w:start w:val="1"/>
      <w:numFmt w:val="decimal"/>
      <w:lvlText w:val="%1."/>
      <w:lvlJc w:val="left"/>
      <w:pPr>
        <w:ind w:left="5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10"/>
    <w:rsid w:val="00300937"/>
    <w:rsid w:val="003D541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2016-03-24T01:32:00Z</dcterms:created>
  <dcterms:modified xsi:type="dcterms:W3CDTF">2016-03-24T01:34:00Z</dcterms:modified>
</cp:coreProperties>
</file>