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BCB" w:rsidRDefault="00727BCB" w:rsidP="00727BCB">
      <w:pPr>
        <w:spacing w:after="0" w:line="240" w:lineRule="auto"/>
        <w:rPr>
          <w:rFonts w:ascii="Times New Roman" w:hAnsi="Times New Roman"/>
          <w:sz w:val="24"/>
          <w:szCs w:val="24"/>
        </w:rPr>
      </w:pPr>
      <w:r>
        <w:rPr>
          <w:rFonts w:ascii="Times New Roman" w:hAnsi="Times New Roman"/>
          <w:sz w:val="24"/>
          <w:szCs w:val="24"/>
        </w:rPr>
        <w:t>Malaysian Journal of Analytical Sciences Vol 20 No 2 (2016): 318 - 323</w:t>
      </w:r>
    </w:p>
    <w:p w:rsidR="00727BCB" w:rsidRDefault="00727BCB" w:rsidP="00727BCB">
      <w:pPr>
        <w:spacing w:after="0" w:line="240" w:lineRule="auto"/>
        <w:rPr>
          <w:rFonts w:ascii="Times New Roman" w:hAnsi="Times New Roman"/>
          <w:sz w:val="24"/>
          <w:szCs w:val="24"/>
        </w:rPr>
      </w:pPr>
    </w:p>
    <w:p w:rsidR="00727BCB" w:rsidRDefault="00727BCB" w:rsidP="00727BCB">
      <w:pPr>
        <w:spacing w:after="0" w:line="240" w:lineRule="auto"/>
        <w:rPr>
          <w:rFonts w:ascii="Times New Roman" w:hAnsi="Times New Roman"/>
          <w:sz w:val="24"/>
          <w:szCs w:val="24"/>
        </w:rPr>
      </w:pPr>
    </w:p>
    <w:p w:rsidR="00727BCB" w:rsidRPr="00727BCB" w:rsidRDefault="00727BCB" w:rsidP="00727BCB">
      <w:pPr>
        <w:spacing w:after="0" w:line="240" w:lineRule="auto"/>
        <w:rPr>
          <w:rFonts w:ascii="Times New Roman" w:hAnsi="Times New Roman"/>
          <w:sz w:val="24"/>
          <w:szCs w:val="24"/>
        </w:rPr>
      </w:pPr>
    </w:p>
    <w:p w:rsidR="00727BCB" w:rsidRDefault="00727BCB" w:rsidP="00727BCB">
      <w:pPr>
        <w:spacing w:after="0" w:line="240" w:lineRule="auto"/>
        <w:jc w:val="center"/>
        <w:rPr>
          <w:rFonts w:ascii="Times New Roman" w:hAnsi="Times New Roman"/>
          <w:sz w:val="28"/>
          <w:szCs w:val="28"/>
        </w:rPr>
      </w:pPr>
      <w:r w:rsidRPr="002936FA">
        <w:rPr>
          <w:rFonts w:ascii="Times New Roman" w:hAnsi="Times New Roman"/>
          <w:sz w:val="28"/>
          <w:szCs w:val="28"/>
        </w:rPr>
        <w:t xml:space="preserve">CHEMICAL PROFILING AND IDENTIFICATION OF ALKALOIDS AND FLAVONOIDS IN </w:t>
      </w:r>
      <w:r w:rsidRPr="002936FA">
        <w:rPr>
          <w:rFonts w:ascii="Times New Roman" w:hAnsi="Times New Roman"/>
          <w:i/>
          <w:sz w:val="28"/>
          <w:szCs w:val="28"/>
        </w:rPr>
        <w:t>U</w:t>
      </w:r>
      <w:r>
        <w:rPr>
          <w:rFonts w:ascii="Times New Roman" w:hAnsi="Times New Roman"/>
          <w:i/>
          <w:sz w:val="28"/>
          <w:szCs w:val="28"/>
        </w:rPr>
        <w:t>ncaria</w:t>
      </w:r>
      <w:r w:rsidRPr="002936FA">
        <w:rPr>
          <w:rFonts w:ascii="Times New Roman" w:hAnsi="Times New Roman"/>
          <w:i/>
          <w:sz w:val="28"/>
          <w:szCs w:val="28"/>
        </w:rPr>
        <w:t xml:space="preserve"> </w:t>
      </w:r>
      <w:r>
        <w:rPr>
          <w:rFonts w:ascii="Times New Roman" w:hAnsi="Times New Roman"/>
          <w:i/>
          <w:sz w:val="28"/>
          <w:szCs w:val="28"/>
        </w:rPr>
        <w:t>lanosa</w:t>
      </w:r>
      <w:r w:rsidRPr="002936FA">
        <w:rPr>
          <w:rFonts w:ascii="Times New Roman" w:hAnsi="Times New Roman"/>
          <w:i/>
          <w:sz w:val="28"/>
          <w:szCs w:val="28"/>
        </w:rPr>
        <w:t xml:space="preserve"> </w:t>
      </w:r>
      <w:r w:rsidRPr="00A05D33">
        <w:rPr>
          <w:rFonts w:ascii="Times New Roman" w:hAnsi="Times New Roman"/>
          <w:sz w:val="28"/>
          <w:szCs w:val="28"/>
        </w:rPr>
        <w:t>var</w:t>
      </w:r>
      <w:r w:rsidRPr="002936FA">
        <w:rPr>
          <w:rFonts w:ascii="Times New Roman" w:hAnsi="Times New Roman"/>
          <w:sz w:val="28"/>
          <w:szCs w:val="28"/>
        </w:rPr>
        <w:t xml:space="preserve">. </w:t>
      </w:r>
      <w:r w:rsidRPr="00883771">
        <w:rPr>
          <w:rFonts w:ascii="Times New Roman" w:hAnsi="Times New Roman"/>
          <w:i/>
          <w:sz w:val="28"/>
          <w:szCs w:val="28"/>
        </w:rPr>
        <w:t>ferrea</w:t>
      </w:r>
      <w:r w:rsidRPr="002936FA">
        <w:rPr>
          <w:rFonts w:ascii="Times New Roman" w:hAnsi="Times New Roman"/>
          <w:sz w:val="28"/>
          <w:szCs w:val="28"/>
        </w:rPr>
        <w:t xml:space="preserve"> VIA UHPLC-ORBITRAP MS</w:t>
      </w:r>
    </w:p>
    <w:p w:rsidR="00727BCB" w:rsidRPr="00F447A7" w:rsidRDefault="00727BCB" w:rsidP="00727BCB">
      <w:pPr>
        <w:spacing w:after="0" w:line="240" w:lineRule="auto"/>
        <w:jc w:val="center"/>
        <w:rPr>
          <w:rFonts w:ascii="Times New Roman" w:hAnsi="Times New Roman"/>
          <w:noProof/>
          <w:sz w:val="24"/>
          <w:szCs w:val="24"/>
          <w:lang w:bidi="ar-SA"/>
        </w:rPr>
      </w:pPr>
    </w:p>
    <w:p w:rsidR="00727BCB" w:rsidRPr="00F447A7" w:rsidRDefault="00727BCB" w:rsidP="00727BCB">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B30812">
        <w:rPr>
          <w:rFonts w:ascii="Times New Roman" w:hAnsi="Times New Roman"/>
          <w:color w:val="212121"/>
          <w:sz w:val="24"/>
          <w:szCs w:val="24"/>
        </w:rPr>
        <w:t xml:space="preserve">Profil Kimia dan Pengenalan Alkaloid dan Flavonoid dalam </w:t>
      </w:r>
      <w:r w:rsidRPr="00B30812">
        <w:rPr>
          <w:rFonts w:ascii="Times New Roman" w:hAnsi="Times New Roman"/>
          <w:i/>
          <w:color w:val="212121"/>
          <w:sz w:val="24"/>
          <w:szCs w:val="24"/>
        </w:rPr>
        <w:t xml:space="preserve">Uncaria lanosa </w:t>
      </w:r>
      <w:r w:rsidRPr="00A05D33">
        <w:rPr>
          <w:rFonts w:ascii="Times New Roman" w:hAnsi="Times New Roman"/>
          <w:color w:val="212121"/>
          <w:sz w:val="24"/>
          <w:szCs w:val="24"/>
        </w:rPr>
        <w:t>var</w:t>
      </w:r>
      <w:r w:rsidRPr="00B30812">
        <w:rPr>
          <w:rFonts w:ascii="Times New Roman" w:hAnsi="Times New Roman"/>
          <w:color w:val="212121"/>
          <w:sz w:val="24"/>
          <w:szCs w:val="24"/>
        </w:rPr>
        <w:t xml:space="preserve">. </w:t>
      </w:r>
      <w:r w:rsidRPr="00B30812">
        <w:rPr>
          <w:rFonts w:ascii="Times New Roman" w:hAnsi="Times New Roman"/>
          <w:i/>
          <w:color w:val="212121"/>
          <w:sz w:val="24"/>
          <w:szCs w:val="24"/>
        </w:rPr>
        <w:t xml:space="preserve">ferrea </w:t>
      </w:r>
      <w:r w:rsidRPr="00B30812">
        <w:rPr>
          <w:rFonts w:ascii="Times New Roman" w:hAnsi="Times New Roman"/>
          <w:color w:val="212121"/>
          <w:sz w:val="24"/>
          <w:szCs w:val="24"/>
        </w:rPr>
        <w:t>melalui UHPLC - O</w:t>
      </w:r>
      <w:r w:rsidR="00A05D33">
        <w:rPr>
          <w:rFonts w:ascii="Times New Roman" w:hAnsi="Times New Roman"/>
          <w:color w:val="212121"/>
          <w:sz w:val="24"/>
          <w:szCs w:val="24"/>
        </w:rPr>
        <w:t>rbitrap</w:t>
      </w:r>
      <w:r w:rsidRPr="00B30812">
        <w:rPr>
          <w:rFonts w:ascii="Times New Roman" w:hAnsi="Times New Roman"/>
          <w:color w:val="212121"/>
          <w:sz w:val="24"/>
          <w:szCs w:val="24"/>
        </w:rPr>
        <w:t xml:space="preserve"> MS</w:t>
      </w:r>
      <w:r w:rsidRPr="00F447A7">
        <w:rPr>
          <w:rFonts w:ascii="Times New Roman" w:hAnsi="Times New Roman"/>
          <w:noProof/>
          <w:sz w:val="24"/>
          <w:szCs w:val="24"/>
          <w:lang w:bidi="ar-SA"/>
        </w:rPr>
        <w:t>)</w:t>
      </w:r>
    </w:p>
    <w:p w:rsidR="00727BCB" w:rsidRPr="00F447A7" w:rsidRDefault="00727BCB" w:rsidP="00727BCB">
      <w:pPr>
        <w:spacing w:after="0" w:line="240" w:lineRule="auto"/>
        <w:jc w:val="center"/>
        <w:rPr>
          <w:rFonts w:ascii="Times New Roman" w:hAnsi="Times New Roman"/>
          <w:noProof/>
          <w:sz w:val="20"/>
          <w:szCs w:val="20"/>
          <w:lang w:bidi="ar-SA"/>
        </w:rPr>
      </w:pPr>
    </w:p>
    <w:p w:rsidR="00727BCB" w:rsidRPr="00883771" w:rsidRDefault="00727BCB" w:rsidP="00727BCB">
      <w:pPr>
        <w:spacing w:after="0" w:line="240" w:lineRule="auto"/>
        <w:jc w:val="center"/>
        <w:outlineLvl w:val="0"/>
        <w:rPr>
          <w:rFonts w:ascii="Times New Roman" w:hAnsi="Times New Roman"/>
          <w:sz w:val="20"/>
          <w:szCs w:val="20"/>
        </w:rPr>
      </w:pPr>
      <w:r w:rsidRPr="00883771">
        <w:rPr>
          <w:rFonts w:ascii="Times New Roman" w:hAnsi="Times New Roman"/>
          <w:sz w:val="20"/>
          <w:szCs w:val="20"/>
        </w:rPr>
        <w:t>Nursyaza Husna Shaharuddin</w:t>
      </w:r>
      <w:r w:rsidRPr="00883771">
        <w:rPr>
          <w:rFonts w:ascii="Times New Roman" w:hAnsi="Times New Roman"/>
          <w:sz w:val="20"/>
          <w:szCs w:val="20"/>
          <w:vertAlign w:val="superscript"/>
        </w:rPr>
        <w:t>1, 2</w:t>
      </w:r>
      <w:r w:rsidRPr="00883771">
        <w:rPr>
          <w:rFonts w:ascii="Times New Roman" w:hAnsi="Times New Roman"/>
          <w:sz w:val="20"/>
          <w:szCs w:val="20"/>
        </w:rPr>
        <w:t>, Nor Hadiani Ismail</w:t>
      </w:r>
      <w:r w:rsidRPr="00883771">
        <w:rPr>
          <w:rFonts w:ascii="Times New Roman" w:hAnsi="Times New Roman"/>
          <w:sz w:val="20"/>
          <w:szCs w:val="20"/>
          <w:vertAlign w:val="superscript"/>
        </w:rPr>
        <w:t>1, 2</w:t>
      </w:r>
      <w:r w:rsidRPr="00883771">
        <w:rPr>
          <w:rFonts w:ascii="Times New Roman" w:hAnsi="Times New Roman"/>
          <w:sz w:val="20"/>
          <w:szCs w:val="20"/>
        </w:rPr>
        <w:t>, Nurhuda Manshoor</w:t>
      </w:r>
      <w:r w:rsidRPr="00883771">
        <w:rPr>
          <w:rFonts w:ascii="Times New Roman" w:hAnsi="Times New Roman"/>
          <w:sz w:val="20"/>
          <w:szCs w:val="20"/>
          <w:vertAlign w:val="superscript"/>
        </w:rPr>
        <w:t>1, 3</w:t>
      </w:r>
      <w:r w:rsidRPr="00883771">
        <w:rPr>
          <w:rFonts w:ascii="Times New Roman" w:hAnsi="Times New Roman"/>
          <w:sz w:val="20"/>
          <w:szCs w:val="20"/>
        </w:rPr>
        <w:t>, Fatimah Salim</w:t>
      </w:r>
      <w:r w:rsidRPr="00883771">
        <w:rPr>
          <w:rFonts w:ascii="Times New Roman" w:hAnsi="Times New Roman"/>
          <w:sz w:val="20"/>
          <w:szCs w:val="20"/>
          <w:vertAlign w:val="superscript"/>
        </w:rPr>
        <w:t>1, 2</w:t>
      </w:r>
      <w:r w:rsidRPr="00883771">
        <w:rPr>
          <w:rFonts w:ascii="Times New Roman" w:hAnsi="Times New Roman"/>
          <w:sz w:val="20"/>
          <w:szCs w:val="20"/>
        </w:rPr>
        <w:t xml:space="preserve">, </w:t>
      </w:r>
    </w:p>
    <w:p w:rsidR="00727BCB" w:rsidRPr="00883771" w:rsidRDefault="00727BCB" w:rsidP="00727BCB">
      <w:pPr>
        <w:spacing w:after="0" w:line="240" w:lineRule="auto"/>
        <w:jc w:val="center"/>
        <w:outlineLvl w:val="0"/>
        <w:rPr>
          <w:rFonts w:ascii="Times New Roman" w:hAnsi="Times New Roman"/>
          <w:color w:val="548DD4"/>
          <w:sz w:val="20"/>
          <w:szCs w:val="20"/>
        </w:rPr>
      </w:pPr>
      <w:r w:rsidRPr="00883771">
        <w:rPr>
          <w:rFonts w:ascii="Times New Roman" w:hAnsi="Times New Roman"/>
          <w:sz w:val="20"/>
          <w:szCs w:val="20"/>
        </w:rPr>
        <w:t>Rohaya Ahmad</w:t>
      </w:r>
      <w:r w:rsidRPr="00883771">
        <w:rPr>
          <w:rFonts w:ascii="Times New Roman" w:hAnsi="Times New Roman"/>
          <w:sz w:val="20"/>
          <w:szCs w:val="20"/>
          <w:vertAlign w:val="superscript"/>
        </w:rPr>
        <w:t>1, 2</w:t>
      </w:r>
      <w:r w:rsidRPr="00883771">
        <w:rPr>
          <w:rFonts w:ascii="Times New Roman" w:hAnsi="Times New Roman"/>
          <w:sz w:val="20"/>
          <w:szCs w:val="20"/>
        </w:rPr>
        <w:t>*</w:t>
      </w:r>
    </w:p>
    <w:p w:rsidR="00727BCB" w:rsidRPr="00727BCB" w:rsidRDefault="00727BCB" w:rsidP="00727BCB">
      <w:pPr>
        <w:spacing w:after="0" w:line="240" w:lineRule="auto"/>
        <w:jc w:val="center"/>
        <w:outlineLvl w:val="0"/>
        <w:rPr>
          <w:rFonts w:ascii="Times New Roman" w:hAnsi="Times New Roman"/>
          <w:color w:val="548DD4"/>
          <w:sz w:val="20"/>
          <w:szCs w:val="20"/>
        </w:rPr>
      </w:pPr>
    </w:p>
    <w:p w:rsidR="00727BCB" w:rsidRPr="00727BCB" w:rsidRDefault="00727BCB" w:rsidP="00727BCB">
      <w:pPr>
        <w:spacing w:after="0" w:line="240" w:lineRule="auto"/>
        <w:jc w:val="center"/>
        <w:rPr>
          <w:rFonts w:ascii="Times New Roman" w:hAnsi="Times New Roman"/>
          <w:i/>
          <w:sz w:val="20"/>
          <w:szCs w:val="20"/>
        </w:rPr>
      </w:pPr>
      <w:r w:rsidRPr="00727BCB">
        <w:rPr>
          <w:rFonts w:ascii="Times New Roman" w:hAnsi="Times New Roman"/>
          <w:i/>
          <w:sz w:val="20"/>
          <w:szCs w:val="20"/>
          <w:vertAlign w:val="superscript"/>
        </w:rPr>
        <w:t>1</w:t>
      </w:r>
      <w:r w:rsidRPr="00727BCB">
        <w:rPr>
          <w:rFonts w:ascii="Times New Roman" w:hAnsi="Times New Roman"/>
          <w:i/>
          <w:sz w:val="20"/>
          <w:szCs w:val="20"/>
        </w:rPr>
        <w:t xml:space="preserve">Faculty of Applied Sciences, </w:t>
      </w:r>
    </w:p>
    <w:p w:rsidR="00727BCB" w:rsidRPr="00727BCB" w:rsidRDefault="00446CFF" w:rsidP="00446CFF">
      <w:pPr>
        <w:spacing w:after="0" w:line="240" w:lineRule="auto"/>
        <w:jc w:val="center"/>
        <w:rPr>
          <w:rFonts w:ascii="Times New Roman" w:hAnsi="Times New Roman"/>
          <w:i/>
          <w:sz w:val="20"/>
          <w:szCs w:val="20"/>
        </w:rPr>
      </w:pPr>
      <w:r>
        <w:rPr>
          <w:rFonts w:ascii="Times New Roman" w:hAnsi="Times New Roman"/>
          <w:i/>
          <w:sz w:val="20"/>
          <w:szCs w:val="20"/>
        </w:rPr>
        <w:t>Universiti Teknologi MARA</w:t>
      </w:r>
      <w:r w:rsidR="00727BCB" w:rsidRPr="00727BCB">
        <w:rPr>
          <w:rFonts w:ascii="Times New Roman" w:hAnsi="Times New Roman"/>
          <w:i/>
          <w:sz w:val="20"/>
          <w:szCs w:val="20"/>
        </w:rPr>
        <w:t xml:space="preserve">, 40450 Shah Alam, Selangor, Malaysia </w:t>
      </w:r>
    </w:p>
    <w:p w:rsidR="00727BCB" w:rsidRPr="00727BCB" w:rsidRDefault="00727BCB" w:rsidP="00727BCB">
      <w:pPr>
        <w:spacing w:after="0" w:line="240" w:lineRule="auto"/>
        <w:jc w:val="center"/>
        <w:rPr>
          <w:rFonts w:ascii="Times New Roman" w:hAnsi="Times New Roman"/>
          <w:i/>
          <w:sz w:val="20"/>
          <w:szCs w:val="20"/>
          <w:lang w:eastAsia="ms-MY"/>
        </w:rPr>
      </w:pPr>
      <w:r w:rsidRPr="00727BCB">
        <w:rPr>
          <w:rFonts w:ascii="Times New Roman" w:hAnsi="Times New Roman"/>
          <w:i/>
          <w:sz w:val="20"/>
          <w:szCs w:val="20"/>
          <w:vertAlign w:val="superscript"/>
          <w:lang w:eastAsia="ms-MY"/>
        </w:rPr>
        <w:t>2</w:t>
      </w:r>
      <w:r w:rsidRPr="00727BCB">
        <w:rPr>
          <w:rFonts w:ascii="Times New Roman" w:hAnsi="Times New Roman"/>
          <w:i/>
          <w:sz w:val="20"/>
          <w:szCs w:val="20"/>
          <w:lang w:eastAsia="ms-MY"/>
        </w:rPr>
        <w:t>Atta-ur-Rahman Institute for Natu</w:t>
      </w:r>
      <w:r w:rsidR="00A05D33">
        <w:rPr>
          <w:rFonts w:ascii="Times New Roman" w:hAnsi="Times New Roman"/>
          <w:i/>
          <w:sz w:val="20"/>
          <w:szCs w:val="20"/>
          <w:lang w:eastAsia="ms-MY"/>
        </w:rPr>
        <w:t>ral Products Discovery</w:t>
      </w:r>
    </w:p>
    <w:p w:rsidR="00727BCB" w:rsidRPr="00727BCB" w:rsidRDefault="00727BCB" w:rsidP="00727BCB">
      <w:pPr>
        <w:spacing w:after="0" w:line="240" w:lineRule="auto"/>
        <w:jc w:val="center"/>
        <w:rPr>
          <w:rFonts w:ascii="Times New Roman" w:hAnsi="Times New Roman"/>
          <w:i/>
          <w:sz w:val="20"/>
          <w:szCs w:val="20"/>
          <w:lang w:eastAsia="ms-MY"/>
        </w:rPr>
      </w:pPr>
      <w:r w:rsidRPr="00727BCB">
        <w:rPr>
          <w:rFonts w:ascii="Times New Roman" w:hAnsi="Times New Roman"/>
          <w:i/>
          <w:sz w:val="20"/>
          <w:szCs w:val="20"/>
          <w:vertAlign w:val="superscript"/>
        </w:rPr>
        <w:t>3</w:t>
      </w:r>
      <w:r w:rsidRPr="00727BCB">
        <w:rPr>
          <w:rFonts w:ascii="Times New Roman" w:hAnsi="Times New Roman"/>
          <w:i/>
          <w:sz w:val="20"/>
          <w:szCs w:val="20"/>
        </w:rPr>
        <w:t>Faculty of Pharmacy</w:t>
      </w:r>
      <w:r w:rsidRPr="00727BCB">
        <w:rPr>
          <w:rFonts w:ascii="Times New Roman" w:hAnsi="Times New Roman"/>
          <w:i/>
          <w:sz w:val="20"/>
          <w:szCs w:val="20"/>
          <w:lang w:eastAsia="ms-MY"/>
        </w:rPr>
        <w:t xml:space="preserve"> </w:t>
      </w:r>
      <w:bookmarkStart w:id="0" w:name="_GoBack"/>
      <w:bookmarkEnd w:id="0"/>
    </w:p>
    <w:p w:rsidR="00727BCB" w:rsidRPr="00727BCB" w:rsidRDefault="00727BCB" w:rsidP="00727BCB">
      <w:pPr>
        <w:spacing w:after="0" w:line="240" w:lineRule="auto"/>
        <w:jc w:val="center"/>
        <w:rPr>
          <w:rFonts w:ascii="Times New Roman" w:hAnsi="Times New Roman"/>
          <w:i/>
          <w:sz w:val="20"/>
          <w:szCs w:val="20"/>
          <w:lang w:eastAsia="ms-MY"/>
        </w:rPr>
      </w:pPr>
      <w:r w:rsidRPr="00727BCB">
        <w:rPr>
          <w:rFonts w:ascii="Times New Roman" w:hAnsi="Times New Roman"/>
          <w:i/>
          <w:sz w:val="20"/>
          <w:szCs w:val="20"/>
          <w:lang w:eastAsia="ms-MY"/>
        </w:rPr>
        <w:t>Universiti Teknologi MARA, 42300 Bandar Puncak Alam, Selangor, Malaysia</w:t>
      </w:r>
    </w:p>
    <w:p w:rsidR="00727BCB" w:rsidRPr="00727BCB" w:rsidRDefault="00727BCB" w:rsidP="00727BCB">
      <w:pPr>
        <w:spacing w:after="0" w:line="240" w:lineRule="auto"/>
        <w:jc w:val="center"/>
        <w:rPr>
          <w:rFonts w:ascii="Times New Roman" w:hAnsi="Times New Roman"/>
          <w:noProof/>
          <w:sz w:val="20"/>
          <w:szCs w:val="20"/>
          <w:lang w:bidi="ar-SA"/>
        </w:rPr>
      </w:pPr>
    </w:p>
    <w:p w:rsidR="00727BCB" w:rsidRPr="00727BCB" w:rsidRDefault="00727BCB" w:rsidP="00727BCB">
      <w:pPr>
        <w:spacing w:after="0" w:line="240" w:lineRule="auto"/>
        <w:jc w:val="center"/>
        <w:outlineLvl w:val="0"/>
        <w:rPr>
          <w:rFonts w:ascii="Times New Roman" w:hAnsi="Times New Roman"/>
          <w:i/>
          <w:sz w:val="20"/>
          <w:szCs w:val="20"/>
        </w:rPr>
      </w:pPr>
      <w:r w:rsidRPr="00727BCB">
        <w:rPr>
          <w:rFonts w:ascii="Times New Roman" w:hAnsi="Times New Roman"/>
          <w:i/>
          <w:noProof/>
          <w:sz w:val="20"/>
          <w:szCs w:val="20"/>
          <w:lang w:bidi="ar-SA"/>
        </w:rPr>
        <w:t xml:space="preserve">*Corresponding author: </w:t>
      </w:r>
      <w:r w:rsidRPr="00727BCB">
        <w:rPr>
          <w:rFonts w:ascii="Times New Roman" w:hAnsi="Times New Roman"/>
          <w:i/>
          <w:sz w:val="20"/>
          <w:szCs w:val="20"/>
        </w:rPr>
        <w:t>rohayaahmad@salam.uitm.edu.my</w:t>
      </w:r>
    </w:p>
    <w:p w:rsidR="00727BCB" w:rsidRPr="00727BCB" w:rsidRDefault="00727BCB" w:rsidP="00727BCB">
      <w:pPr>
        <w:spacing w:after="0" w:line="240" w:lineRule="auto"/>
        <w:jc w:val="center"/>
        <w:rPr>
          <w:rFonts w:ascii="Times New Roman" w:hAnsi="Times New Roman"/>
          <w:noProof/>
          <w:sz w:val="20"/>
          <w:szCs w:val="20"/>
          <w:lang w:bidi="ar-SA"/>
        </w:rPr>
      </w:pPr>
    </w:p>
    <w:p w:rsidR="00727BCB" w:rsidRPr="00727BCB" w:rsidRDefault="00727BCB" w:rsidP="00727BCB">
      <w:pPr>
        <w:spacing w:after="0" w:line="240" w:lineRule="auto"/>
        <w:jc w:val="center"/>
        <w:rPr>
          <w:rFonts w:ascii="Times New Roman" w:hAnsi="Times New Roman"/>
          <w:noProof/>
          <w:sz w:val="20"/>
          <w:szCs w:val="20"/>
          <w:lang w:bidi="ar-SA"/>
        </w:rPr>
      </w:pPr>
    </w:p>
    <w:p w:rsidR="00727BCB" w:rsidRPr="00727BCB" w:rsidRDefault="00727BCB" w:rsidP="00727BCB">
      <w:pPr>
        <w:spacing w:after="0" w:line="240" w:lineRule="auto"/>
        <w:jc w:val="center"/>
        <w:rPr>
          <w:rFonts w:ascii="Times New Roman" w:hAnsi="Times New Roman"/>
          <w:noProof/>
          <w:sz w:val="20"/>
          <w:szCs w:val="20"/>
          <w:lang w:bidi="ar-SA"/>
        </w:rPr>
      </w:pPr>
      <w:r w:rsidRPr="00727BCB">
        <w:rPr>
          <w:rFonts w:ascii="Times New Roman" w:hAnsi="Times New Roman"/>
          <w:noProof/>
          <w:sz w:val="20"/>
          <w:szCs w:val="20"/>
          <w:lang w:bidi="ar-SA"/>
        </w:rPr>
        <w:t>Received: 24 February 2015; Accepted: 27 October 2015</w:t>
      </w:r>
    </w:p>
    <w:p w:rsidR="00727BCB" w:rsidRPr="00727BCB" w:rsidRDefault="00727BCB" w:rsidP="00727BCB">
      <w:pPr>
        <w:spacing w:after="0" w:line="240" w:lineRule="auto"/>
        <w:jc w:val="center"/>
        <w:rPr>
          <w:rFonts w:ascii="Times New Roman" w:hAnsi="Times New Roman"/>
          <w:noProof/>
          <w:sz w:val="20"/>
          <w:szCs w:val="20"/>
          <w:lang w:bidi="ar-SA"/>
        </w:rPr>
      </w:pPr>
    </w:p>
    <w:p w:rsidR="00727BCB" w:rsidRPr="00727BCB" w:rsidRDefault="00727BCB" w:rsidP="00727BCB">
      <w:pPr>
        <w:spacing w:after="0" w:line="240" w:lineRule="auto"/>
        <w:jc w:val="center"/>
        <w:rPr>
          <w:rFonts w:ascii="Times New Roman" w:hAnsi="Times New Roman"/>
          <w:noProof/>
          <w:sz w:val="20"/>
          <w:szCs w:val="20"/>
          <w:lang w:bidi="ar-SA"/>
        </w:rPr>
      </w:pPr>
    </w:p>
    <w:p w:rsidR="00A05D33" w:rsidRPr="00A05D33" w:rsidRDefault="00A05D33" w:rsidP="00A05D33">
      <w:pPr>
        <w:spacing w:after="0" w:line="240" w:lineRule="auto"/>
        <w:jc w:val="center"/>
        <w:rPr>
          <w:rFonts w:ascii="Times New Roman" w:hAnsi="Times New Roman"/>
          <w:b/>
          <w:noProof/>
          <w:sz w:val="20"/>
          <w:szCs w:val="20"/>
          <w:lang w:bidi="ar-SA"/>
        </w:rPr>
      </w:pPr>
      <w:r w:rsidRPr="00A05D33">
        <w:rPr>
          <w:rFonts w:ascii="Times New Roman" w:hAnsi="Times New Roman"/>
          <w:b/>
          <w:noProof/>
          <w:sz w:val="20"/>
          <w:szCs w:val="20"/>
          <w:lang w:bidi="ar-SA"/>
        </w:rPr>
        <w:t>Abstract</w:t>
      </w:r>
    </w:p>
    <w:p w:rsidR="00A05D33" w:rsidRPr="00A05D33" w:rsidRDefault="00A05D33" w:rsidP="00A05D33">
      <w:pPr>
        <w:tabs>
          <w:tab w:val="left" w:pos="0"/>
        </w:tabs>
        <w:spacing w:after="0" w:line="240" w:lineRule="auto"/>
        <w:jc w:val="both"/>
        <w:rPr>
          <w:rFonts w:ascii="Times New Roman" w:hAnsi="Times New Roman"/>
          <w:sz w:val="20"/>
          <w:szCs w:val="20"/>
        </w:rPr>
      </w:pPr>
      <w:r w:rsidRPr="00A05D33">
        <w:rPr>
          <w:rFonts w:ascii="Times New Roman" w:hAnsi="Times New Roman"/>
          <w:sz w:val="20"/>
          <w:szCs w:val="20"/>
        </w:rPr>
        <w:t xml:space="preserve">Our previous studies on </w:t>
      </w:r>
      <w:r w:rsidRPr="00A05D33">
        <w:rPr>
          <w:rFonts w:ascii="Times New Roman" w:hAnsi="Times New Roman"/>
          <w:sz w:val="20"/>
          <w:szCs w:val="20"/>
          <w:lang w:val="en-MY"/>
        </w:rPr>
        <w:t xml:space="preserve">Malaysian </w:t>
      </w:r>
      <w:r w:rsidRPr="00A05D33">
        <w:rPr>
          <w:rFonts w:ascii="Times New Roman" w:hAnsi="Times New Roman"/>
          <w:i/>
          <w:sz w:val="20"/>
          <w:szCs w:val="20"/>
        </w:rPr>
        <w:t xml:space="preserve">Uncaria </w:t>
      </w:r>
      <w:r w:rsidRPr="00A05D33">
        <w:rPr>
          <w:rFonts w:ascii="Times New Roman" w:hAnsi="Times New Roman"/>
          <w:sz w:val="20"/>
          <w:szCs w:val="20"/>
        </w:rPr>
        <w:t>(Rubiaceae)</w:t>
      </w:r>
      <w:r w:rsidRPr="00A05D33">
        <w:rPr>
          <w:rFonts w:ascii="Times New Roman" w:hAnsi="Times New Roman"/>
          <w:i/>
          <w:sz w:val="20"/>
          <w:szCs w:val="20"/>
        </w:rPr>
        <w:t xml:space="preserve"> </w:t>
      </w:r>
      <w:r w:rsidRPr="00A05D33">
        <w:rPr>
          <w:rFonts w:ascii="Times New Roman" w:hAnsi="Times New Roman"/>
          <w:sz w:val="20"/>
          <w:szCs w:val="20"/>
        </w:rPr>
        <w:t>have yielded</w:t>
      </w:r>
      <w:r w:rsidRPr="00A05D33">
        <w:rPr>
          <w:rFonts w:ascii="Times New Roman" w:hAnsi="Times New Roman"/>
          <w:i/>
          <w:sz w:val="20"/>
          <w:szCs w:val="20"/>
        </w:rPr>
        <w:t xml:space="preserve"> </w:t>
      </w:r>
      <w:r w:rsidRPr="00A05D33">
        <w:rPr>
          <w:rFonts w:ascii="Times New Roman" w:hAnsi="Times New Roman"/>
          <w:sz w:val="20"/>
          <w:szCs w:val="20"/>
          <w:lang w:val="en-MY"/>
        </w:rPr>
        <w:t xml:space="preserve">over 20 compounds including alkaloids and flavonoids with some compounds showing interesting biological activities. In the search of new bioactive compounds from the genus, a phytochemical investigation on </w:t>
      </w:r>
      <w:r w:rsidRPr="00A05D33">
        <w:rPr>
          <w:rFonts w:ascii="Times New Roman" w:hAnsi="Times New Roman"/>
          <w:i/>
          <w:iCs/>
          <w:sz w:val="20"/>
          <w:szCs w:val="20"/>
        </w:rPr>
        <w:t>Uncaria lanosa</w:t>
      </w:r>
      <w:r w:rsidRPr="00A05D33">
        <w:rPr>
          <w:rFonts w:ascii="Times New Roman" w:hAnsi="Times New Roman"/>
          <w:sz w:val="20"/>
          <w:szCs w:val="20"/>
        </w:rPr>
        <w:t xml:space="preserve"> (Wall.) locally known as “gegambir paya” or “gegambir hitam” was carried out via metabolite profiling. The plant is reported to be used as an infusion for intestine inflammation and a decoction for cleaning wounds and ulcers. Metabolite profiling was carried out using ultrahigh-performance liquid chromatography coupled with orbitrap mass spectrometry detectors (UHPLC-Orbitrap MS). Ten alkaloids and six flavonoids previously isolated from other </w:t>
      </w:r>
      <w:r w:rsidRPr="00A05D33">
        <w:rPr>
          <w:rFonts w:ascii="Times New Roman" w:hAnsi="Times New Roman"/>
          <w:i/>
          <w:sz w:val="20"/>
          <w:szCs w:val="20"/>
        </w:rPr>
        <w:t xml:space="preserve">Uncaria </w:t>
      </w:r>
      <w:r w:rsidRPr="00A05D33">
        <w:rPr>
          <w:rFonts w:ascii="Times New Roman" w:hAnsi="Times New Roman"/>
          <w:sz w:val="20"/>
          <w:szCs w:val="20"/>
        </w:rPr>
        <w:t xml:space="preserve">species were used as reference compounds. Phytochemical analysis of the stem extracts of the plant found the presence of a flavonoid and three alkaloids whose identities were obtained through the comparison of their mass and fragmentation pattern as well as the retention times of the reference compounds. The developed LC-MS method is </w:t>
      </w:r>
      <w:r w:rsidRPr="00A05D33">
        <w:rPr>
          <w:rFonts w:ascii="Times New Roman" w:hAnsi="Times New Roman"/>
          <w:sz w:val="20"/>
          <w:szCs w:val="20"/>
          <w:lang w:val="en-MY"/>
        </w:rPr>
        <w:t xml:space="preserve">expected to lead to a more </w:t>
      </w:r>
      <w:r w:rsidRPr="00A05D33">
        <w:rPr>
          <w:rFonts w:ascii="Times New Roman" w:hAnsi="Times New Roman"/>
          <w:sz w:val="20"/>
          <w:szCs w:val="20"/>
        </w:rPr>
        <w:t xml:space="preserve">rapid and reliable approach in discovery of new or novel compounds in </w:t>
      </w:r>
      <w:r w:rsidRPr="00A05D33">
        <w:rPr>
          <w:rFonts w:ascii="Times New Roman" w:hAnsi="Times New Roman"/>
          <w:i/>
          <w:sz w:val="20"/>
          <w:szCs w:val="20"/>
        </w:rPr>
        <w:t xml:space="preserve">Uncaria </w:t>
      </w:r>
      <w:r w:rsidRPr="00A05D33">
        <w:rPr>
          <w:rFonts w:ascii="Times New Roman" w:hAnsi="Times New Roman"/>
          <w:sz w:val="20"/>
          <w:szCs w:val="20"/>
        </w:rPr>
        <w:t xml:space="preserve">genus. The </w:t>
      </w:r>
      <w:r w:rsidRPr="00A05D33">
        <w:rPr>
          <w:rFonts w:ascii="Times New Roman" w:hAnsi="Times New Roman"/>
          <w:sz w:val="20"/>
          <w:szCs w:val="20"/>
          <w:lang w:val="en-MY"/>
        </w:rPr>
        <w:t xml:space="preserve">development of the MS database will also aid in </w:t>
      </w:r>
      <w:r w:rsidRPr="00A05D33">
        <w:rPr>
          <w:rFonts w:ascii="Times New Roman" w:hAnsi="Times New Roman"/>
          <w:bCs/>
          <w:sz w:val="20"/>
          <w:szCs w:val="20"/>
          <w:lang w:val="en-MY"/>
        </w:rPr>
        <w:t xml:space="preserve">the metabolite profiling of other medicinal plants </w:t>
      </w:r>
      <w:r w:rsidRPr="00A05D33">
        <w:rPr>
          <w:rFonts w:ascii="Times New Roman" w:hAnsi="Times New Roman"/>
          <w:sz w:val="20"/>
          <w:szCs w:val="20"/>
          <w:lang w:val="en-MY"/>
        </w:rPr>
        <w:t>in natural product research.</w:t>
      </w:r>
    </w:p>
    <w:p w:rsidR="00A05D33" w:rsidRPr="00A05D33" w:rsidRDefault="00A05D33" w:rsidP="00A05D33">
      <w:pPr>
        <w:spacing w:after="0" w:line="240" w:lineRule="auto"/>
        <w:jc w:val="both"/>
        <w:outlineLvl w:val="0"/>
        <w:rPr>
          <w:rFonts w:ascii="Times New Roman" w:hAnsi="Times New Roman"/>
          <w:sz w:val="20"/>
          <w:szCs w:val="20"/>
        </w:rPr>
      </w:pPr>
    </w:p>
    <w:p w:rsidR="00A05D33" w:rsidRPr="00A05D33" w:rsidRDefault="00A05D33" w:rsidP="00A05D33">
      <w:pPr>
        <w:spacing w:after="0" w:line="240" w:lineRule="auto"/>
        <w:jc w:val="both"/>
        <w:rPr>
          <w:rFonts w:ascii="Times New Roman" w:hAnsi="Times New Roman"/>
          <w:sz w:val="20"/>
          <w:szCs w:val="20"/>
        </w:rPr>
      </w:pPr>
      <w:r w:rsidRPr="00A05D33">
        <w:rPr>
          <w:rFonts w:ascii="Times New Roman" w:hAnsi="Times New Roman"/>
          <w:b/>
          <w:sz w:val="20"/>
          <w:szCs w:val="20"/>
        </w:rPr>
        <w:t>Keywords</w:t>
      </w:r>
      <w:r w:rsidRPr="00A05D33">
        <w:rPr>
          <w:rFonts w:ascii="Times New Roman" w:hAnsi="Times New Roman"/>
          <w:sz w:val="20"/>
          <w:szCs w:val="20"/>
        </w:rPr>
        <w:t xml:space="preserve">: </w:t>
      </w:r>
      <w:r w:rsidRPr="00A05D33">
        <w:rPr>
          <w:rFonts w:ascii="Times New Roman" w:hAnsi="Times New Roman"/>
          <w:i/>
          <w:iCs/>
          <w:sz w:val="20"/>
          <w:szCs w:val="20"/>
        </w:rPr>
        <w:t>Uncaria</w:t>
      </w:r>
      <w:r w:rsidRPr="00A05D33">
        <w:rPr>
          <w:rFonts w:ascii="Times New Roman" w:hAnsi="Times New Roman"/>
          <w:iCs/>
          <w:sz w:val="20"/>
          <w:szCs w:val="20"/>
        </w:rPr>
        <w:t xml:space="preserve">, </w:t>
      </w:r>
      <w:r w:rsidRPr="00A05D33">
        <w:rPr>
          <w:rFonts w:ascii="Times New Roman" w:hAnsi="Times New Roman"/>
          <w:i/>
          <w:iCs/>
          <w:sz w:val="20"/>
          <w:szCs w:val="20"/>
        </w:rPr>
        <w:t>Uncaria lanosa</w:t>
      </w:r>
      <w:r w:rsidRPr="00A05D33">
        <w:rPr>
          <w:rFonts w:ascii="Times New Roman" w:hAnsi="Times New Roman"/>
          <w:iCs/>
          <w:sz w:val="20"/>
          <w:szCs w:val="20"/>
        </w:rPr>
        <w:t xml:space="preserve">, metabolite profiling, </w:t>
      </w:r>
      <w:r w:rsidRPr="00A05D33">
        <w:rPr>
          <w:rFonts w:ascii="Times New Roman" w:hAnsi="Times New Roman"/>
          <w:sz w:val="20"/>
          <w:szCs w:val="20"/>
        </w:rPr>
        <w:t>UHPLC-Orbitrap MS</w:t>
      </w:r>
    </w:p>
    <w:p w:rsidR="00A05D33" w:rsidRPr="00A05D33" w:rsidRDefault="00A05D33" w:rsidP="00A05D33">
      <w:pPr>
        <w:spacing w:after="0" w:line="240" w:lineRule="auto"/>
        <w:jc w:val="center"/>
        <w:rPr>
          <w:rFonts w:ascii="Times New Roman" w:hAnsi="Times New Roman"/>
          <w:b/>
          <w:noProof/>
          <w:sz w:val="20"/>
          <w:szCs w:val="20"/>
          <w:lang w:bidi="ar-SA"/>
        </w:rPr>
      </w:pPr>
    </w:p>
    <w:p w:rsidR="00A05D33" w:rsidRPr="00A05D33" w:rsidRDefault="00A05D33" w:rsidP="00A05D33">
      <w:pPr>
        <w:spacing w:after="0" w:line="240" w:lineRule="auto"/>
        <w:jc w:val="center"/>
        <w:rPr>
          <w:rFonts w:ascii="Times New Roman" w:hAnsi="Times New Roman"/>
          <w:b/>
          <w:noProof/>
          <w:sz w:val="20"/>
          <w:szCs w:val="20"/>
          <w:lang w:bidi="ar-SA"/>
        </w:rPr>
      </w:pPr>
      <w:r w:rsidRPr="00A05D33">
        <w:rPr>
          <w:rFonts w:ascii="Times New Roman" w:hAnsi="Times New Roman"/>
          <w:b/>
          <w:noProof/>
          <w:sz w:val="20"/>
          <w:szCs w:val="20"/>
          <w:lang w:bidi="ar-SA"/>
        </w:rPr>
        <w:t>Abstrak</w:t>
      </w:r>
    </w:p>
    <w:p w:rsidR="00A05D33" w:rsidRPr="00A05D33" w:rsidRDefault="00A05D33" w:rsidP="00A05D33">
      <w:pPr>
        <w:pStyle w:val="HTMLPreformatted"/>
        <w:shd w:val="clear" w:color="auto" w:fill="FFFFFF"/>
        <w:jc w:val="both"/>
        <w:rPr>
          <w:rFonts w:ascii="Times New Roman" w:hAnsi="Times New Roman"/>
        </w:rPr>
      </w:pPr>
      <w:r w:rsidRPr="00A05D33">
        <w:rPr>
          <w:rFonts w:ascii="Times New Roman" w:hAnsi="Times New Roman"/>
        </w:rPr>
        <w:t xml:space="preserve">Kajian kami sebelum ini ke atas </w:t>
      </w:r>
      <w:r w:rsidRPr="00A05D33">
        <w:rPr>
          <w:rFonts w:ascii="Times New Roman" w:hAnsi="Times New Roman"/>
          <w:i/>
        </w:rPr>
        <w:t>Uncaria</w:t>
      </w:r>
      <w:r w:rsidRPr="00A05D33">
        <w:rPr>
          <w:rFonts w:ascii="Times New Roman" w:hAnsi="Times New Roman"/>
        </w:rPr>
        <w:t xml:space="preserve"> (Rubiaceae) Malaysia telah menghasilkan lebih 20 sebatian termasuk alkaloid dan flavonoid dengan beberapa sebatian yang menunjukkan aktiviti biologi yang menarik. Dalam usaha mencari sebatian bioaktif baru dari genus ini, siasatan fitokimia ke atas </w:t>
      </w:r>
      <w:r w:rsidRPr="00A05D33">
        <w:rPr>
          <w:rFonts w:ascii="Times New Roman" w:hAnsi="Times New Roman"/>
          <w:i/>
        </w:rPr>
        <w:t>Uncaria lanosa</w:t>
      </w:r>
      <w:r w:rsidRPr="00A05D33">
        <w:rPr>
          <w:rFonts w:ascii="Times New Roman" w:hAnsi="Times New Roman"/>
        </w:rPr>
        <w:t xml:space="preserve"> (Wall.) yang dikenali sebagai "gegambir paya" atau "gegambir hitam" telah dijalankan melalui profil metabolit. Tumbuhan ini dilapor digunakan sebagai infusi untuk radang usus dan sebagai rebusan untuk membersihkan luka dan ulser. Pemprofilan metabolit telah dijalankan dengan menggunakan kromatografi cecair ultra tinggi dengan pengesan </w:t>
      </w:r>
      <w:r w:rsidRPr="00A05D33">
        <w:rPr>
          <w:rFonts w:ascii="Times New Roman" w:hAnsi="Times New Roman"/>
          <w:lang w:val="ms-MY"/>
        </w:rPr>
        <w:t>spektrometri</w:t>
      </w:r>
      <w:r w:rsidRPr="00A05D33">
        <w:rPr>
          <w:rFonts w:ascii="Times New Roman" w:hAnsi="Times New Roman"/>
        </w:rPr>
        <w:t xml:space="preserve"> jisim orbitrap (UHPLC-Orbitrap MS). Sepuluh alkaloid dan enam flavonoid yang sebelum ini diasingkan daripada spesies </w:t>
      </w:r>
      <w:r w:rsidRPr="00A05D33">
        <w:rPr>
          <w:rFonts w:ascii="Times New Roman" w:hAnsi="Times New Roman"/>
          <w:i/>
        </w:rPr>
        <w:t>Uncaria</w:t>
      </w:r>
      <w:r w:rsidRPr="00A05D33">
        <w:rPr>
          <w:rFonts w:ascii="Times New Roman" w:hAnsi="Times New Roman"/>
        </w:rPr>
        <w:t xml:space="preserve"> lain telah digunakan sebagai bahan rujukan. Analisis fitokimia ekstrak daripada batang tumbuhan tersebut menemui satu flavonoid dan tiga alkaloid yang dikenalpasti melalui perbandingan jisim, corak fragmentasi </w:t>
      </w:r>
      <w:r w:rsidRPr="00A05D33">
        <w:rPr>
          <w:rFonts w:ascii="Times New Roman" w:hAnsi="Times New Roman"/>
        </w:rPr>
        <w:lastRenderedPageBreak/>
        <w:t xml:space="preserve">serta masa tahanan berbanding sebatian rujukan. Kaedah LC-MS yang dibangunkan dijangka membawa kepada pendekatan yang lebih pantas dan boleh dipercayai dalam penemuan sebatian baru atau novel dalam genus </w:t>
      </w:r>
      <w:r w:rsidRPr="00A05D33">
        <w:rPr>
          <w:rFonts w:ascii="Times New Roman" w:hAnsi="Times New Roman"/>
          <w:i/>
        </w:rPr>
        <w:t>Uncaria.</w:t>
      </w:r>
      <w:r w:rsidRPr="00A05D33">
        <w:rPr>
          <w:rFonts w:ascii="Times New Roman" w:hAnsi="Times New Roman"/>
        </w:rPr>
        <w:t xml:space="preserve"> Pembangunan pangkalan data MS juga akan membantu pemprofilan tumbuhan ubatan lain dalam penyelidikan produk semulajadi.</w:t>
      </w:r>
    </w:p>
    <w:p w:rsidR="00A05D33" w:rsidRPr="00A05D33" w:rsidRDefault="00A05D33" w:rsidP="00A05D33">
      <w:pPr>
        <w:spacing w:after="0" w:line="240" w:lineRule="auto"/>
        <w:jc w:val="both"/>
        <w:outlineLvl w:val="0"/>
        <w:rPr>
          <w:rFonts w:ascii="Times New Roman" w:hAnsi="Times New Roman"/>
          <w:sz w:val="20"/>
          <w:szCs w:val="20"/>
        </w:rPr>
      </w:pPr>
    </w:p>
    <w:p w:rsidR="00A05D33" w:rsidRPr="00A05D33" w:rsidRDefault="00A05D33" w:rsidP="00A05D33">
      <w:pPr>
        <w:spacing w:after="0" w:line="240" w:lineRule="auto"/>
        <w:jc w:val="both"/>
        <w:outlineLvl w:val="0"/>
        <w:rPr>
          <w:rFonts w:ascii="Times New Roman" w:hAnsi="Times New Roman"/>
          <w:b/>
          <w:sz w:val="20"/>
          <w:szCs w:val="20"/>
        </w:rPr>
      </w:pPr>
      <w:r w:rsidRPr="00A05D33">
        <w:rPr>
          <w:rFonts w:ascii="Times New Roman" w:hAnsi="Times New Roman"/>
          <w:b/>
          <w:sz w:val="20"/>
          <w:szCs w:val="20"/>
        </w:rPr>
        <w:t xml:space="preserve">Kata kunci: </w:t>
      </w:r>
      <w:r w:rsidRPr="00A05D33">
        <w:rPr>
          <w:rFonts w:ascii="Times New Roman" w:hAnsi="Times New Roman"/>
          <w:i/>
          <w:iCs/>
          <w:sz w:val="20"/>
          <w:szCs w:val="20"/>
        </w:rPr>
        <w:t>Uncaria</w:t>
      </w:r>
      <w:r w:rsidRPr="00A05D33">
        <w:rPr>
          <w:rFonts w:ascii="Times New Roman" w:hAnsi="Times New Roman"/>
          <w:iCs/>
          <w:sz w:val="20"/>
          <w:szCs w:val="20"/>
        </w:rPr>
        <w:t xml:space="preserve">, </w:t>
      </w:r>
      <w:r w:rsidRPr="00A05D33">
        <w:rPr>
          <w:rFonts w:ascii="Times New Roman" w:hAnsi="Times New Roman"/>
          <w:i/>
          <w:iCs/>
          <w:sz w:val="20"/>
          <w:szCs w:val="20"/>
        </w:rPr>
        <w:t>Uncaria lanosa</w:t>
      </w:r>
      <w:r w:rsidRPr="00A05D33">
        <w:rPr>
          <w:rFonts w:ascii="Times New Roman" w:hAnsi="Times New Roman"/>
          <w:iCs/>
          <w:sz w:val="20"/>
          <w:szCs w:val="20"/>
        </w:rPr>
        <w:t xml:space="preserve">, profil metabolit, </w:t>
      </w:r>
      <w:r w:rsidRPr="00A05D33">
        <w:rPr>
          <w:rFonts w:ascii="Times New Roman" w:hAnsi="Times New Roman"/>
          <w:sz w:val="20"/>
          <w:szCs w:val="20"/>
        </w:rPr>
        <w:t>UHPLC-Orbitrap MS</w:t>
      </w:r>
      <w:r w:rsidRPr="00A05D33">
        <w:rPr>
          <w:rFonts w:ascii="Times New Roman" w:hAnsi="Times New Roman"/>
          <w:b/>
          <w:sz w:val="20"/>
          <w:szCs w:val="20"/>
        </w:rPr>
        <w:t xml:space="preserve"> </w:t>
      </w:r>
    </w:p>
    <w:p w:rsidR="00727BCB" w:rsidRDefault="00727BCB" w:rsidP="00A05D33">
      <w:pPr>
        <w:spacing w:after="0" w:line="240" w:lineRule="auto"/>
        <w:jc w:val="center"/>
        <w:outlineLvl w:val="0"/>
        <w:rPr>
          <w:rFonts w:ascii="Times New Roman" w:hAnsi="Times New Roman"/>
          <w:b/>
          <w:sz w:val="20"/>
          <w:szCs w:val="20"/>
        </w:rPr>
      </w:pPr>
    </w:p>
    <w:p w:rsidR="00A05D33" w:rsidRPr="00F447A7" w:rsidRDefault="00A05D33" w:rsidP="00A05D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05D33" w:rsidRPr="005A595A" w:rsidRDefault="00A05D33" w:rsidP="00A05D33">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5A595A">
        <w:rPr>
          <w:rFonts w:ascii="Times New Roman" w:hAnsi="Times New Roman"/>
          <w:sz w:val="20"/>
          <w:szCs w:val="20"/>
        </w:rPr>
        <w:t xml:space="preserve">Heitzman, M. E., Neto, C. C., Winiarz, E., Vaisberg, A. J. and Hammond, G. B. (2005). Ethnobotany, phytochemistry and pharmacology of </w:t>
      </w:r>
      <w:r w:rsidRPr="005A595A">
        <w:rPr>
          <w:rFonts w:ascii="Times New Roman" w:hAnsi="Times New Roman"/>
          <w:i/>
          <w:iCs/>
          <w:sz w:val="20"/>
          <w:szCs w:val="20"/>
        </w:rPr>
        <w:t xml:space="preserve">Uncaria </w:t>
      </w:r>
      <w:r w:rsidRPr="005A595A">
        <w:rPr>
          <w:rFonts w:ascii="Times New Roman" w:hAnsi="Times New Roman"/>
          <w:sz w:val="20"/>
          <w:szCs w:val="20"/>
        </w:rPr>
        <w:t xml:space="preserve">(Rubiaceae). </w:t>
      </w:r>
      <w:r w:rsidRPr="005A595A">
        <w:rPr>
          <w:rFonts w:ascii="Times New Roman" w:hAnsi="Times New Roman"/>
          <w:i/>
          <w:iCs/>
          <w:sz w:val="20"/>
          <w:szCs w:val="20"/>
        </w:rPr>
        <w:t xml:space="preserve">Phytochemistry, </w:t>
      </w:r>
      <w:r w:rsidRPr="005A595A">
        <w:rPr>
          <w:rFonts w:ascii="Times New Roman" w:hAnsi="Times New Roman"/>
          <w:iCs/>
          <w:sz w:val="20"/>
          <w:szCs w:val="20"/>
        </w:rPr>
        <w:t xml:space="preserve">66: </w:t>
      </w:r>
      <w:r w:rsidRPr="005A595A">
        <w:rPr>
          <w:rFonts w:ascii="Times New Roman" w:hAnsi="Times New Roman"/>
          <w:sz w:val="20"/>
          <w:szCs w:val="20"/>
        </w:rPr>
        <w:t xml:space="preserve">5 – 29. </w:t>
      </w:r>
    </w:p>
    <w:p w:rsidR="00A05D33" w:rsidRPr="005A595A" w:rsidRDefault="00A05D33" w:rsidP="00A05D33">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5A595A">
        <w:rPr>
          <w:rFonts w:ascii="Times New Roman" w:hAnsi="Times New Roman"/>
          <w:sz w:val="20"/>
          <w:szCs w:val="20"/>
        </w:rPr>
        <w:t xml:space="preserve">Zhang, Q., Zhao, J. J., Xu, J., Feng, F. and Qu, W. (2015). Medicinal uses, phytochemistry and pharmacology of the genus </w:t>
      </w:r>
      <w:r w:rsidRPr="00F0293F">
        <w:rPr>
          <w:rFonts w:ascii="Times New Roman" w:hAnsi="Times New Roman"/>
          <w:i/>
          <w:sz w:val="20"/>
          <w:szCs w:val="20"/>
        </w:rPr>
        <w:t>Uncaria</w:t>
      </w:r>
      <w:r w:rsidRPr="005A595A">
        <w:rPr>
          <w:rFonts w:ascii="Times New Roman" w:hAnsi="Times New Roman"/>
          <w:sz w:val="20"/>
          <w:szCs w:val="20"/>
        </w:rPr>
        <w:t xml:space="preserve">. </w:t>
      </w:r>
      <w:r>
        <w:rPr>
          <w:rFonts w:ascii="Times New Roman" w:hAnsi="Times New Roman"/>
          <w:sz w:val="20"/>
          <w:szCs w:val="20"/>
        </w:rPr>
        <w:t xml:space="preserve"> </w:t>
      </w:r>
      <w:r w:rsidRPr="005A595A">
        <w:rPr>
          <w:rFonts w:ascii="Times New Roman" w:hAnsi="Times New Roman"/>
          <w:i/>
          <w:sz w:val="20"/>
          <w:szCs w:val="20"/>
        </w:rPr>
        <w:t>Journal of Ethnopharmacology</w:t>
      </w:r>
      <w:r w:rsidRPr="005A595A">
        <w:rPr>
          <w:rFonts w:ascii="Times New Roman" w:hAnsi="Times New Roman"/>
          <w:sz w:val="20"/>
          <w:szCs w:val="20"/>
        </w:rPr>
        <w:t>. 173: 48 – 80.</w:t>
      </w:r>
    </w:p>
    <w:p w:rsidR="00A05D33" w:rsidRPr="005A595A" w:rsidRDefault="00A05D33" w:rsidP="00A05D33">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5A595A">
        <w:rPr>
          <w:rFonts w:ascii="Times New Roman" w:hAnsi="Times New Roman"/>
          <w:sz w:val="20"/>
          <w:szCs w:val="20"/>
        </w:rPr>
        <w:t xml:space="preserve">Salim, F., Zain, M. M., Ridzuan, M. S. M., Langat, M. K., Mulholland, D. A. and Ahmad, R. (2013). Flavan-3-ols from the leaves of Malaysian </w:t>
      </w:r>
      <w:r w:rsidRPr="005A595A">
        <w:rPr>
          <w:rFonts w:ascii="Times New Roman" w:hAnsi="Times New Roman"/>
          <w:i/>
          <w:sz w:val="20"/>
          <w:szCs w:val="20"/>
        </w:rPr>
        <w:t xml:space="preserve">Uncaria longiflora </w:t>
      </w:r>
      <w:r w:rsidRPr="005A595A">
        <w:rPr>
          <w:rFonts w:ascii="Times New Roman" w:hAnsi="Times New Roman"/>
          <w:sz w:val="20"/>
          <w:szCs w:val="20"/>
        </w:rPr>
        <w:t xml:space="preserve">var. pteropoda (Miq.) Ridsd. </w:t>
      </w:r>
      <w:r w:rsidRPr="005A595A">
        <w:rPr>
          <w:rFonts w:ascii="Times New Roman" w:hAnsi="Times New Roman"/>
          <w:i/>
          <w:sz w:val="20"/>
          <w:szCs w:val="20"/>
        </w:rPr>
        <w:t>Phytochemistry Letters.</w:t>
      </w:r>
      <w:r w:rsidRPr="005A595A">
        <w:rPr>
          <w:rFonts w:ascii="Times New Roman" w:hAnsi="Times New Roman"/>
          <w:sz w:val="20"/>
          <w:szCs w:val="20"/>
        </w:rPr>
        <w:t xml:space="preserve"> 6: 236 – 240.</w:t>
      </w:r>
    </w:p>
    <w:p w:rsidR="00A05D33" w:rsidRPr="005A595A" w:rsidRDefault="00A05D33" w:rsidP="00A05D33">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5A595A">
        <w:rPr>
          <w:rFonts w:ascii="Times New Roman" w:hAnsi="Times New Roman"/>
          <w:sz w:val="20"/>
          <w:szCs w:val="20"/>
        </w:rPr>
        <w:t xml:space="preserve">Burkill, I. H. (1966). </w:t>
      </w:r>
      <w:r w:rsidRPr="005A595A">
        <w:rPr>
          <w:rFonts w:ascii="Times New Roman" w:hAnsi="Times New Roman"/>
          <w:iCs/>
          <w:sz w:val="20"/>
          <w:szCs w:val="20"/>
        </w:rPr>
        <w:t>A Dictionary of the Economic Products of the Malay Peninsula. Vols 2. London: Crown Agents to the Colonies</w:t>
      </w:r>
      <w:r w:rsidRPr="005A595A">
        <w:rPr>
          <w:rFonts w:ascii="Times New Roman" w:hAnsi="Times New Roman"/>
          <w:sz w:val="20"/>
          <w:szCs w:val="20"/>
        </w:rPr>
        <w:t>. (Reprint 1966, Kuala Lumpur. Ministry of Agriculture and Cooperative). 2236 – 2245.</w:t>
      </w:r>
    </w:p>
    <w:p w:rsidR="00A05D33" w:rsidRPr="005A595A" w:rsidRDefault="00A05D33" w:rsidP="00A05D33">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5A595A">
        <w:rPr>
          <w:rFonts w:ascii="Times New Roman" w:hAnsi="Times New Roman"/>
          <w:sz w:val="20"/>
          <w:szCs w:val="20"/>
        </w:rPr>
        <w:t xml:space="preserve">Kam, T., Lee, K. and Goh, S., (1992). Alkaloid distribution in Malaysian </w:t>
      </w:r>
      <w:r w:rsidRPr="005A595A">
        <w:rPr>
          <w:rFonts w:ascii="Times New Roman" w:hAnsi="Times New Roman"/>
          <w:i/>
          <w:iCs/>
          <w:sz w:val="20"/>
          <w:szCs w:val="20"/>
        </w:rPr>
        <w:t>Uncaria.</w:t>
      </w:r>
      <w:r w:rsidRPr="005A595A">
        <w:rPr>
          <w:rFonts w:ascii="Times New Roman" w:hAnsi="Times New Roman"/>
          <w:sz w:val="20"/>
          <w:szCs w:val="20"/>
        </w:rPr>
        <w:t xml:space="preserve"> </w:t>
      </w:r>
      <w:r w:rsidRPr="005A595A">
        <w:rPr>
          <w:rFonts w:ascii="Times New Roman" w:hAnsi="Times New Roman"/>
          <w:i/>
          <w:iCs/>
          <w:sz w:val="20"/>
          <w:szCs w:val="20"/>
        </w:rPr>
        <w:t xml:space="preserve">Phytochemistry, </w:t>
      </w:r>
      <w:r w:rsidRPr="005A595A">
        <w:rPr>
          <w:rFonts w:ascii="Times New Roman" w:hAnsi="Times New Roman"/>
          <w:iCs/>
          <w:sz w:val="20"/>
          <w:szCs w:val="20"/>
        </w:rPr>
        <w:t>31</w:t>
      </w:r>
      <w:r w:rsidRPr="005A595A">
        <w:rPr>
          <w:rFonts w:ascii="Times New Roman" w:hAnsi="Times New Roman"/>
          <w:sz w:val="20"/>
          <w:szCs w:val="20"/>
        </w:rPr>
        <w:t>: 2031 – 2034.</w:t>
      </w:r>
    </w:p>
    <w:p w:rsidR="00A05D33" w:rsidRPr="005A595A" w:rsidRDefault="00A05D33" w:rsidP="00A05D33">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5A595A">
        <w:rPr>
          <w:rFonts w:ascii="Times New Roman" w:hAnsi="Times New Roman"/>
          <w:sz w:val="20"/>
          <w:szCs w:val="20"/>
        </w:rPr>
        <w:t>Pavei, C., Kaiser, S., Verza, S. G., Borre, G. L. and Ortega, G. G. (2012). HPLC-PDA method for quinov</w:t>
      </w:r>
      <w:r>
        <w:rPr>
          <w:rFonts w:ascii="Times New Roman" w:hAnsi="Times New Roman"/>
          <w:sz w:val="20"/>
          <w:szCs w:val="20"/>
        </w:rPr>
        <w:t>ic acid glycosides assay in Cat’</w:t>
      </w:r>
      <w:r w:rsidRPr="005A595A">
        <w:rPr>
          <w:rFonts w:ascii="Times New Roman" w:hAnsi="Times New Roman"/>
          <w:sz w:val="20"/>
          <w:szCs w:val="20"/>
        </w:rPr>
        <w:t>s claw (</w:t>
      </w:r>
      <w:r w:rsidRPr="005A595A">
        <w:rPr>
          <w:rFonts w:ascii="Times New Roman" w:hAnsi="Times New Roman"/>
          <w:i/>
          <w:sz w:val="20"/>
          <w:szCs w:val="20"/>
        </w:rPr>
        <w:t>Uncaria tomentosa</w:t>
      </w:r>
      <w:r w:rsidRPr="005A595A">
        <w:rPr>
          <w:rFonts w:ascii="Times New Roman" w:hAnsi="Times New Roman"/>
          <w:sz w:val="20"/>
          <w:szCs w:val="20"/>
        </w:rPr>
        <w:t xml:space="preserve">) associated with UPLC/Q-TOF-MS analysis. </w:t>
      </w:r>
      <w:r w:rsidRPr="005A595A">
        <w:rPr>
          <w:rFonts w:ascii="Times New Roman" w:hAnsi="Times New Roman"/>
          <w:i/>
          <w:sz w:val="20"/>
          <w:szCs w:val="20"/>
        </w:rPr>
        <w:t>Journal of Pharmaceutical and Biomedical Analysis</w:t>
      </w:r>
      <w:r w:rsidRPr="005A595A">
        <w:rPr>
          <w:rFonts w:ascii="Times New Roman" w:hAnsi="Times New Roman"/>
          <w:sz w:val="20"/>
          <w:szCs w:val="20"/>
        </w:rPr>
        <w:t>. 62: 250 – 257.</w:t>
      </w:r>
    </w:p>
    <w:p w:rsidR="00A05D33" w:rsidRPr="005A595A" w:rsidRDefault="00A05D33" w:rsidP="00A05D33">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5A595A">
        <w:rPr>
          <w:rFonts w:ascii="Times New Roman" w:hAnsi="Times New Roman"/>
          <w:sz w:val="20"/>
          <w:szCs w:val="20"/>
        </w:rPr>
        <w:t xml:space="preserve">Xie, S., Shi, Y., Wang, Y., Wu, C., Liu, W., Feng, F. and Xie, N. (2013). Systematic identification and quantification of tetracyclic monoterpenoid oxindole alkaloids in </w:t>
      </w:r>
      <w:r w:rsidRPr="005A595A">
        <w:rPr>
          <w:rFonts w:ascii="Times New Roman" w:hAnsi="Times New Roman"/>
          <w:i/>
          <w:sz w:val="20"/>
          <w:szCs w:val="20"/>
        </w:rPr>
        <w:t>Uncaria rhynchophylla</w:t>
      </w:r>
      <w:r w:rsidRPr="005A595A">
        <w:rPr>
          <w:rFonts w:ascii="Times New Roman" w:hAnsi="Times New Roman"/>
          <w:sz w:val="20"/>
          <w:szCs w:val="20"/>
        </w:rPr>
        <w:t xml:space="preserve"> and their fragmentations in Q-TOF-MS spectra. </w:t>
      </w:r>
      <w:r w:rsidRPr="005A595A">
        <w:rPr>
          <w:rFonts w:ascii="Times New Roman" w:hAnsi="Times New Roman"/>
          <w:i/>
          <w:sz w:val="20"/>
          <w:szCs w:val="20"/>
        </w:rPr>
        <w:t>Journal of Pharmaceutical and Biomedical Analysis</w:t>
      </w:r>
      <w:r w:rsidRPr="005A595A">
        <w:rPr>
          <w:rFonts w:ascii="Times New Roman" w:hAnsi="Times New Roman"/>
          <w:sz w:val="20"/>
          <w:szCs w:val="20"/>
        </w:rPr>
        <w:t>. 81-82: 56 – 64.</w:t>
      </w:r>
    </w:p>
    <w:p w:rsidR="00A05D33" w:rsidRPr="005A595A" w:rsidRDefault="00A05D33" w:rsidP="00A05D33">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5A595A">
        <w:rPr>
          <w:rFonts w:ascii="Times New Roman" w:eastAsia="Calibri" w:hAnsi="Times New Roman"/>
          <w:color w:val="000000"/>
          <w:sz w:val="20"/>
          <w:szCs w:val="20"/>
        </w:rPr>
        <w:t xml:space="preserve">Zhang, Y., Yang, W., Yao, C., Feng, R., Yang, M., Guo, D. and Wu, W. (2014). New triterpenic acids from </w:t>
      </w:r>
      <w:r w:rsidRPr="00F5605F">
        <w:rPr>
          <w:rFonts w:ascii="Times New Roman" w:eastAsia="Calibri" w:hAnsi="Times New Roman"/>
          <w:i/>
          <w:color w:val="000000"/>
          <w:sz w:val="20"/>
          <w:szCs w:val="20"/>
        </w:rPr>
        <w:t>Uncaria rhynchophylla</w:t>
      </w:r>
      <w:r w:rsidRPr="005A595A">
        <w:rPr>
          <w:rFonts w:ascii="Times New Roman" w:eastAsia="Calibri" w:hAnsi="Times New Roman"/>
          <w:color w:val="000000"/>
          <w:sz w:val="20"/>
          <w:szCs w:val="20"/>
        </w:rPr>
        <w:t xml:space="preserve">: Chemistry, NO-inhibitory activity, and tandem mass spectrometric analysis. </w:t>
      </w:r>
      <w:r w:rsidRPr="005A595A">
        <w:rPr>
          <w:rFonts w:ascii="Times New Roman" w:eastAsia="Calibri" w:hAnsi="Times New Roman"/>
          <w:i/>
          <w:color w:val="000000"/>
          <w:sz w:val="20"/>
          <w:szCs w:val="20"/>
        </w:rPr>
        <w:t>Fitoterapia</w:t>
      </w:r>
      <w:r w:rsidRPr="005A595A">
        <w:rPr>
          <w:rFonts w:ascii="Times New Roman" w:eastAsia="Calibri" w:hAnsi="Times New Roman"/>
          <w:color w:val="000000"/>
          <w:sz w:val="20"/>
          <w:szCs w:val="20"/>
        </w:rPr>
        <w:t>. 96: 39 – 47.</w:t>
      </w:r>
    </w:p>
    <w:p w:rsidR="00A05D33" w:rsidRPr="005A595A" w:rsidRDefault="00A05D33" w:rsidP="00A05D33">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5A595A">
        <w:rPr>
          <w:rFonts w:ascii="Times New Roman" w:eastAsia="GulliverRM" w:hAnsi="Times New Roman"/>
          <w:color w:val="000000"/>
          <w:sz w:val="20"/>
          <w:szCs w:val="20"/>
        </w:rPr>
        <w:t xml:space="preserve">Tan, S. N., Yong, J. W. H., Teo, C. C., Ge, L., Chan, Y. W. and Hew, C. S. (2011). </w:t>
      </w:r>
      <w:r w:rsidRPr="005A595A">
        <w:rPr>
          <w:rFonts w:ascii="Times New Roman" w:eastAsia="GulliverRM" w:hAnsi="Times New Roman"/>
          <w:sz w:val="20"/>
          <w:szCs w:val="20"/>
        </w:rPr>
        <w:t xml:space="preserve">Determination of metabolites in </w:t>
      </w:r>
      <w:r w:rsidRPr="005A595A">
        <w:rPr>
          <w:rFonts w:ascii="Times New Roman" w:eastAsia="GulliverRM" w:hAnsi="Times New Roman"/>
          <w:i/>
          <w:sz w:val="20"/>
          <w:szCs w:val="20"/>
        </w:rPr>
        <w:t>Uncaria sinensis</w:t>
      </w:r>
      <w:r w:rsidRPr="005A595A">
        <w:rPr>
          <w:rFonts w:ascii="Times New Roman" w:eastAsia="GulliverRM" w:hAnsi="Times New Roman"/>
          <w:sz w:val="20"/>
          <w:szCs w:val="20"/>
        </w:rPr>
        <w:t xml:space="preserve"> by HPLC and GC–MS after green solvent microwave-assisted extraction. </w:t>
      </w:r>
      <w:r w:rsidRPr="005A595A">
        <w:rPr>
          <w:rFonts w:ascii="Times New Roman" w:eastAsia="GulliverRM" w:hAnsi="Times New Roman"/>
          <w:i/>
          <w:sz w:val="20"/>
          <w:szCs w:val="20"/>
        </w:rPr>
        <w:t>Talanta</w:t>
      </w:r>
      <w:r w:rsidRPr="005A595A">
        <w:rPr>
          <w:rFonts w:ascii="Times New Roman" w:eastAsia="GulliverRM" w:hAnsi="Times New Roman"/>
          <w:sz w:val="20"/>
          <w:szCs w:val="20"/>
        </w:rPr>
        <w:t>. 83: 891 – 898.</w:t>
      </w:r>
    </w:p>
    <w:p w:rsidR="00A05D33" w:rsidRPr="005A595A" w:rsidRDefault="00A05D33" w:rsidP="00A05D33">
      <w:pPr>
        <w:spacing w:after="0" w:line="240" w:lineRule="auto"/>
        <w:jc w:val="both"/>
        <w:rPr>
          <w:rFonts w:ascii="Times New Roman" w:hAnsi="Times New Roman"/>
          <w:noProof/>
          <w:sz w:val="20"/>
          <w:szCs w:val="20"/>
          <w:lang w:bidi="ar-SA"/>
        </w:rPr>
      </w:pPr>
    </w:p>
    <w:p w:rsidR="00727BCB" w:rsidRPr="00727BCB" w:rsidRDefault="00727BCB" w:rsidP="00A05D33">
      <w:pPr>
        <w:spacing w:after="0" w:line="240" w:lineRule="auto"/>
        <w:jc w:val="both"/>
        <w:rPr>
          <w:rFonts w:ascii="Times New Roman" w:hAnsi="Times New Roman"/>
          <w:b/>
          <w:sz w:val="20"/>
          <w:szCs w:val="20"/>
        </w:rPr>
      </w:pPr>
    </w:p>
    <w:sectPr w:rsidR="00727BCB" w:rsidRPr="00727BCB" w:rsidSect="00727BC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GulliverRM">
    <w:altName w:val="Arial Unicode MS"/>
    <w:panose1 w:val="00000000000000000000"/>
    <w:charset w:val="81"/>
    <w:family w:val="auto"/>
    <w:notTrueType/>
    <w:pitch w:val="default"/>
    <w:sig w:usb0="00000003" w:usb1="09060000" w:usb2="00000010"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1311A"/>
    <w:multiLevelType w:val="hybridMultilevel"/>
    <w:tmpl w:val="EFF8C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BCB"/>
    <w:rsid w:val="00446CFF"/>
    <w:rsid w:val="00712C16"/>
    <w:rsid w:val="00727BCB"/>
    <w:rsid w:val="00A05D33"/>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C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bidi="ar-SA"/>
    </w:rPr>
  </w:style>
  <w:style w:type="character" w:customStyle="1" w:styleId="HTMLPreformattedChar">
    <w:name w:val="HTML Preformatted Char"/>
    <w:basedOn w:val="DefaultParagraphFont"/>
    <w:link w:val="HTMLPreformatted"/>
    <w:uiPriority w:val="99"/>
    <w:rsid w:val="00727BCB"/>
    <w:rPr>
      <w:rFonts w:ascii="Courier New" w:eastAsia="Times New Roman" w:hAnsi="Courier New" w:cs="Times New Roman"/>
      <w:sz w:val="20"/>
      <w:szCs w:val="20"/>
      <w:lang w:val="x-none" w:eastAsia="x-none"/>
    </w:rPr>
  </w:style>
  <w:style w:type="paragraph" w:styleId="ListParagraph">
    <w:name w:val="List Paragraph"/>
    <w:basedOn w:val="Normal"/>
    <w:uiPriority w:val="34"/>
    <w:qFormat/>
    <w:rsid w:val="00727B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C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bidi="ar-SA"/>
    </w:rPr>
  </w:style>
  <w:style w:type="character" w:customStyle="1" w:styleId="HTMLPreformattedChar">
    <w:name w:val="HTML Preformatted Char"/>
    <w:basedOn w:val="DefaultParagraphFont"/>
    <w:link w:val="HTMLPreformatted"/>
    <w:uiPriority w:val="99"/>
    <w:rsid w:val="00727BCB"/>
    <w:rPr>
      <w:rFonts w:ascii="Courier New" w:eastAsia="Times New Roman" w:hAnsi="Courier New" w:cs="Times New Roman"/>
      <w:sz w:val="20"/>
      <w:szCs w:val="20"/>
      <w:lang w:val="x-none" w:eastAsia="x-none"/>
    </w:rPr>
  </w:style>
  <w:style w:type="paragraph" w:styleId="ListParagraph">
    <w:name w:val="List Paragraph"/>
    <w:basedOn w:val="Normal"/>
    <w:uiPriority w:val="34"/>
    <w:qFormat/>
    <w:rsid w:val="00727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2016-03-23T15:27:00Z</dcterms:created>
  <dcterms:modified xsi:type="dcterms:W3CDTF">2016-04-14T11:05:00Z</dcterms:modified>
</cp:coreProperties>
</file>