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2D4" w:rsidRDefault="002842D4" w:rsidP="002842D4">
      <w:pPr>
        <w:spacing w:after="0" w:line="240" w:lineRule="auto"/>
        <w:rPr>
          <w:rFonts w:ascii="Times New Roman" w:hAnsi="Times New Roman"/>
          <w:sz w:val="24"/>
          <w:szCs w:val="24"/>
        </w:rPr>
      </w:pPr>
      <w:r>
        <w:rPr>
          <w:rFonts w:ascii="Times New Roman" w:hAnsi="Times New Roman"/>
          <w:sz w:val="24"/>
          <w:szCs w:val="24"/>
        </w:rPr>
        <w:t>Malaysian Journal of Analytical Sciences Vol 20 No 1 (2016): 121 - 130</w:t>
      </w:r>
    </w:p>
    <w:p w:rsidR="002842D4" w:rsidRDefault="002842D4" w:rsidP="002842D4">
      <w:pPr>
        <w:spacing w:after="0" w:line="240" w:lineRule="auto"/>
        <w:rPr>
          <w:rFonts w:ascii="Times New Roman" w:hAnsi="Times New Roman"/>
          <w:sz w:val="24"/>
          <w:szCs w:val="24"/>
        </w:rPr>
      </w:pPr>
    </w:p>
    <w:p w:rsidR="002842D4" w:rsidRDefault="002842D4" w:rsidP="002842D4">
      <w:pPr>
        <w:spacing w:after="0" w:line="240" w:lineRule="auto"/>
        <w:rPr>
          <w:rFonts w:ascii="Times New Roman" w:hAnsi="Times New Roman"/>
          <w:sz w:val="24"/>
          <w:szCs w:val="24"/>
        </w:rPr>
      </w:pPr>
    </w:p>
    <w:p w:rsidR="002842D4" w:rsidRPr="002842D4" w:rsidRDefault="002842D4" w:rsidP="002842D4">
      <w:pPr>
        <w:spacing w:after="0" w:line="240" w:lineRule="auto"/>
        <w:rPr>
          <w:rFonts w:ascii="Times New Roman" w:hAnsi="Times New Roman"/>
          <w:sz w:val="24"/>
          <w:szCs w:val="24"/>
        </w:rPr>
      </w:pPr>
    </w:p>
    <w:p w:rsidR="002842D4" w:rsidRDefault="002842D4" w:rsidP="002842D4">
      <w:pPr>
        <w:spacing w:after="0" w:line="240" w:lineRule="auto"/>
        <w:jc w:val="center"/>
        <w:rPr>
          <w:rFonts w:ascii="Times New Roman" w:hAnsi="Times New Roman"/>
          <w:sz w:val="28"/>
          <w:szCs w:val="28"/>
        </w:rPr>
      </w:pPr>
      <w:r>
        <w:rPr>
          <w:rFonts w:ascii="Times New Roman" w:hAnsi="Times New Roman"/>
          <w:sz w:val="28"/>
          <w:szCs w:val="28"/>
        </w:rPr>
        <w:t>INVESTIGATION ON OPTICAL AND PHOTOELECTROCHEMICAL PROPERTIES OF SELF-ASSEMBLED TITANIA NANOTUBE ARRAYS PREPARED BY ANODIZATION</w:t>
      </w:r>
    </w:p>
    <w:p w:rsidR="002842D4" w:rsidRPr="00F447A7" w:rsidRDefault="002842D4" w:rsidP="002842D4">
      <w:pPr>
        <w:spacing w:after="0" w:line="240" w:lineRule="auto"/>
        <w:jc w:val="center"/>
        <w:rPr>
          <w:rFonts w:ascii="Times New Roman" w:hAnsi="Times New Roman"/>
          <w:noProof/>
          <w:sz w:val="24"/>
          <w:szCs w:val="24"/>
          <w:lang w:bidi="ar-SA"/>
        </w:rPr>
      </w:pPr>
    </w:p>
    <w:p w:rsidR="006C7CF9" w:rsidRDefault="002842D4" w:rsidP="006C7CF9">
      <w:pPr>
        <w:snapToGrid w:val="0"/>
        <w:spacing w:after="0" w:line="240" w:lineRule="auto"/>
        <w:jc w:val="center"/>
        <w:rPr>
          <w:rFonts w:ascii="Times New Roman" w:eastAsia="Gulim"/>
          <w:color w:val="000000"/>
          <w:sz w:val="24"/>
          <w:szCs w:val="24"/>
          <w:lang w:val="en-GB"/>
        </w:rPr>
      </w:pPr>
      <w:r>
        <w:rPr>
          <w:rFonts w:ascii="Times New Roman" w:hAnsi="Times New Roman"/>
          <w:noProof/>
          <w:sz w:val="24"/>
          <w:szCs w:val="24"/>
          <w:lang w:bidi="ar-SA"/>
        </w:rPr>
        <w:t>(</w:t>
      </w:r>
      <w:r w:rsidRPr="001A1DDF">
        <w:rPr>
          <w:rFonts w:ascii="Times New Roman" w:eastAsia="Gulim"/>
          <w:color w:val="000000"/>
          <w:sz w:val="24"/>
          <w:szCs w:val="24"/>
          <w:lang w:val="en-GB"/>
        </w:rPr>
        <w:t xml:space="preserve">Penyiasatan Sifat Optik dan Fotoelektrokimia Swahimpunan Nanotiub Titania </w:t>
      </w:r>
    </w:p>
    <w:p w:rsidR="002842D4" w:rsidRPr="006C7CF9" w:rsidRDefault="002842D4" w:rsidP="006C7CF9">
      <w:pPr>
        <w:snapToGrid w:val="0"/>
        <w:spacing w:after="0" w:line="240" w:lineRule="auto"/>
        <w:jc w:val="center"/>
        <w:rPr>
          <w:rFonts w:ascii="Times New Roman" w:eastAsia="Gulim"/>
          <w:color w:val="000000"/>
          <w:sz w:val="24"/>
          <w:szCs w:val="24"/>
          <w:lang w:val="en-GB"/>
        </w:rPr>
      </w:pPr>
      <w:bookmarkStart w:id="0" w:name="_GoBack"/>
      <w:bookmarkEnd w:id="0"/>
      <w:r w:rsidRPr="001A1DDF">
        <w:rPr>
          <w:rFonts w:ascii="Times New Roman" w:eastAsia="Gulim"/>
          <w:color w:val="000000"/>
          <w:sz w:val="24"/>
          <w:szCs w:val="24"/>
          <w:lang w:val="en-GB"/>
        </w:rPr>
        <w:t>Bertatasusunan yang Disediakan Melalui Penganodan</w:t>
      </w:r>
      <w:r w:rsidRPr="00F447A7">
        <w:rPr>
          <w:rFonts w:ascii="Times New Roman" w:hAnsi="Times New Roman"/>
          <w:noProof/>
          <w:sz w:val="24"/>
          <w:szCs w:val="24"/>
          <w:lang w:bidi="ar-SA"/>
        </w:rPr>
        <w:t>)</w:t>
      </w:r>
    </w:p>
    <w:p w:rsidR="002842D4" w:rsidRPr="00F447A7" w:rsidRDefault="002842D4" w:rsidP="002842D4">
      <w:pPr>
        <w:spacing w:after="0" w:line="240" w:lineRule="auto"/>
        <w:jc w:val="center"/>
        <w:rPr>
          <w:rFonts w:ascii="Times New Roman" w:hAnsi="Times New Roman"/>
          <w:noProof/>
          <w:sz w:val="20"/>
          <w:szCs w:val="20"/>
          <w:lang w:bidi="ar-SA"/>
        </w:rPr>
      </w:pPr>
    </w:p>
    <w:p w:rsidR="002842D4" w:rsidRPr="0080091E" w:rsidRDefault="002842D4" w:rsidP="002842D4">
      <w:pPr>
        <w:snapToGrid w:val="0"/>
        <w:spacing w:after="0" w:line="240" w:lineRule="auto"/>
        <w:jc w:val="center"/>
        <w:rPr>
          <w:rFonts w:ascii="Times New Roman" w:eastAsia="1UAAA?"/>
          <w:bCs/>
          <w:sz w:val="20"/>
          <w:szCs w:val="20"/>
          <w:vertAlign w:val="superscript"/>
          <w:lang w:val="en-GB"/>
        </w:rPr>
      </w:pPr>
      <w:r w:rsidRPr="0080091E">
        <w:rPr>
          <w:rFonts w:ascii="Times New Roman" w:eastAsia="Gulim"/>
          <w:color w:val="000000"/>
          <w:sz w:val="20"/>
          <w:szCs w:val="20"/>
          <w:lang w:val="en-GB"/>
        </w:rPr>
        <w:t>Lim Ying Chin</w:t>
      </w:r>
      <w:r w:rsidRPr="0080091E">
        <w:rPr>
          <w:rFonts w:ascii="Times New Roman" w:eastAsia="Gulim"/>
          <w:color w:val="000000"/>
          <w:sz w:val="20"/>
          <w:szCs w:val="20"/>
          <w:vertAlign w:val="superscript"/>
          <w:lang w:val="en-GB"/>
        </w:rPr>
        <w:t>1</w:t>
      </w:r>
      <w:r w:rsidRPr="0080091E">
        <w:rPr>
          <w:rFonts w:ascii="Times New Roman" w:eastAsia="Gulim"/>
          <w:color w:val="000000"/>
          <w:sz w:val="20"/>
          <w:szCs w:val="20"/>
          <w:lang w:val="en-GB"/>
        </w:rPr>
        <w:t>*, Zulkarnain Zainal</w:t>
      </w:r>
      <w:r w:rsidRPr="0080091E">
        <w:rPr>
          <w:rFonts w:ascii="Times New Roman" w:eastAsia="Gulim"/>
          <w:color w:val="000000"/>
          <w:sz w:val="20"/>
          <w:szCs w:val="20"/>
          <w:vertAlign w:val="superscript"/>
          <w:lang w:val="en-GB"/>
        </w:rPr>
        <w:t>2</w:t>
      </w:r>
      <w:r w:rsidRPr="0080091E">
        <w:rPr>
          <w:rFonts w:ascii="Times New Roman" w:eastAsia="Gulim"/>
          <w:color w:val="000000"/>
          <w:sz w:val="20"/>
          <w:szCs w:val="20"/>
          <w:lang w:val="en-GB"/>
        </w:rPr>
        <w:t>, Mohd Zobir Hussein</w:t>
      </w:r>
      <w:r w:rsidRPr="0080091E">
        <w:rPr>
          <w:rFonts w:ascii="Times New Roman" w:eastAsia="Gulim"/>
          <w:color w:val="000000"/>
          <w:sz w:val="20"/>
          <w:szCs w:val="20"/>
          <w:vertAlign w:val="superscript"/>
          <w:lang w:val="en-GB"/>
        </w:rPr>
        <w:t>3</w:t>
      </w:r>
      <w:r w:rsidRPr="0080091E">
        <w:rPr>
          <w:rFonts w:ascii="Times New Roman" w:eastAsia="Gulim"/>
          <w:color w:val="000000"/>
          <w:sz w:val="20"/>
          <w:szCs w:val="20"/>
          <w:lang w:val="en-GB"/>
        </w:rPr>
        <w:t>, Tan Wee Tee</w:t>
      </w:r>
      <w:r w:rsidRPr="0080091E">
        <w:rPr>
          <w:rFonts w:ascii="Times New Roman" w:eastAsia="Gulim"/>
          <w:color w:val="000000"/>
          <w:sz w:val="20"/>
          <w:szCs w:val="20"/>
          <w:vertAlign w:val="superscript"/>
          <w:lang w:val="en-GB"/>
        </w:rPr>
        <w:t>2</w:t>
      </w:r>
    </w:p>
    <w:p w:rsidR="002842D4" w:rsidRPr="002842D4" w:rsidRDefault="002842D4" w:rsidP="002842D4">
      <w:pPr>
        <w:spacing w:after="0" w:line="240" w:lineRule="auto"/>
        <w:jc w:val="center"/>
        <w:rPr>
          <w:rFonts w:ascii="Times New Roman" w:hAnsi="Times New Roman"/>
          <w:noProof/>
          <w:sz w:val="20"/>
          <w:szCs w:val="20"/>
          <w:lang w:bidi="ar-SA"/>
        </w:rPr>
      </w:pPr>
    </w:p>
    <w:p w:rsidR="002842D4" w:rsidRPr="002842D4" w:rsidRDefault="002842D4" w:rsidP="002842D4">
      <w:pPr>
        <w:snapToGrid w:val="0"/>
        <w:spacing w:after="0" w:line="240" w:lineRule="auto"/>
        <w:ind w:left="403"/>
        <w:jc w:val="center"/>
        <w:rPr>
          <w:rFonts w:ascii="Times New Roman" w:eastAsia="Gulim"/>
          <w:bCs/>
          <w:i/>
          <w:color w:val="000000"/>
          <w:sz w:val="20"/>
          <w:szCs w:val="20"/>
          <w:lang w:val="en-GB"/>
        </w:rPr>
      </w:pPr>
      <w:r w:rsidRPr="002842D4">
        <w:rPr>
          <w:rFonts w:ascii="Times New Roman" w:eastAsia="Gulim"/>
          <w:bCs/>
          <w:i/>
          <w:color w:val="000000"/>
          <w:sz w:val="20"/>
          <w:szCs w:val="20"/>
          <w:vertAlign w:val="superscript"/>
          <w:lang w:val="en-GB"/>
        </w:rPr>
        <w:t>1</w:t>
      </w:r>
      <w:r w:rsidRPr="002842D4">
        <w:rPr>
          <w:rFonts w:ascii="Times New Roman" w:eastAsia="Gulim"/>
          <w:bCs/>
          <w:i/>
          <w:color w:val="000000"/>
          <w:sz w:val="20"/>
          <w:szCs w:val="20"/>
          <w:lang w:val="en-GB"/>
        </w:rPr>
        <w:t xml:space="preserve">School of Chemistry and Environment, Faculty of Applied Sciences, </w:t>
      </w:r>
    </w:p>
    <w:p w:rsidR="002842D4" w:rsidRPr="002842D4" w:rsidRDefault="002842D4" w:rsidP="002842D4">
      <w:pPr>
        <w:snapToGrid w:val="0"/>
        <w:spacing w:after="0" w:line="240" w:lineRule="auto"/>
        <w:ind w:left="403"/>
        <w:jc w:val="center"/>
        <w:rPr>
          <w:rFonts w:ascii="Times New Roman" w:eastAsia="Gulim"/>
          <w:bCs/>
          <w:i/>
          <w:color w:val="000000"/>
          <w:sz w:val="20"/>
          <w:szCs w:val="20"/>
          <w:lang w:val="en-GB"/>
        </w:rPr>
      </w:pPr>
      <w:r w:rsidRPr="002842D4">
        <w:rPr>
          <w:rFonts w:ascii="Times New Roman" w:eastAsia="Gulim"/>
          <w:bCs/>
          <w:i/>
          <w:color w:val="000000"/>
          <w:sz w:val="20"/>
          <w:szCs w:val="20"/>
          <w:lang w:val="en-GB"/>
        </w:rPr>
        <w:t>Universiti Teknologi MARA (UiTM), 40450 Shah Alam, Selangor, Malaysia</w:t>
      </w:r>
    </w:p>
    <w:p w:rsidR="002842D4" w:rsidRPr="002842D4" w:rsidRDefault="002842D4" w:rsidP="002842D4">
      <w:pPr>
        <w:snapToGrid w:val="0"/>
        <w:spacing w:after="0" w:line="240" w:lineRule="auto"/>
        <w:ind w:left="403"/>
        <w:jc w:val="center"/>
        <w:rPr>
          <w:rFonts w:ascii="Times New Roman" w:eastAsia="Gulim"/>
          <w:bCs/>
          <w:i/>
          <w:color w:val="000000"/>
          <w:sz w:val="20"/>
          <w:szCs w:val="20"/>
          <w:lang w:val="en-GB"/>
        </w:rPr>
      </w:pPr>
      <w:r w:rsidRPr="002842D4">
        <w:rPr>
          <w:rFonts w:ascii="Times New Roman" w:eastAsia="Gulim"/>
          <w:bCs/>
          <w:i/>
          <w:color w:val="000000"/>
          <w:sz w:val="20"/>
          <w:szCs w:val="20"/>
          <w:vertAlign w:val="superscript"/>
          <w:lang w:val="en-GB"/>
        </w:rPr>
        <w:t>2</w:t>
      </w:r>
      <w:r w:rsidRPr="002842D4">
        <w:rPr>
          <w:rFonts w:ascii="Times New Roman" w:eastAsia="Gulim"/>
          <w:bCs/>
          <w:i/>
          <w:color w:val="000000"/>
          <w:sz w:val="20"/>
          <w:szCs w:val="20"/>
          <w:lang w:val="en-GB"/>
        </w:rPr>
        <w:t xml:space="preserve">Department of Chemistry, Faculty of Science </w:t>
      </w:r>
    </w:p>
    <w:p w:rsidR="002842D4" w:rsidRPr="002842D4" w:rsidRDefault="002842D4" w:rsidP="002842D4">
      <w:pPr>
        <w:snapToGrid w:val="0"/>
        <w:spacing w:after="0" w:line="240" w:lineRule="auto"/>
        <w:ind w:left="403"/>
        <w:jc w:val="center"/>
        <w:rPr>
          <w:rFonts w:ascii="Times New Roman" w:eastAsia="Gulim"/>
          <w:bCs/>
          <w:i/>
          <w:color w:val="000000"/>
          <w:sz w:val="20"/>
          <w:szCs w:val="20"/>
          <w:lang w:val="en-GB"/>
        </w:rPr>
      </w:pPr>
      <w:r w:rsidRPr="002842D4">
        <w:rPr>
          <w:rFonts w:ascii="Times New Roman" w:eastAsia="Gulim"/>
          <w:bCs/>
          <w:i/>
          <w:color w:val="000000"/>
          <w:sz w:val="20"/>
          <w:szCs w:val="20"/>
          <w:vertAlign w:val="superscript"/>
          <w:lang w:val="en-GB"/>
        </w:rPr>
        <w:t>3</w:t>
      </w:r>
      <w:r w:rsidRPr="002842D4">
        <w:rPr>
          <w:rFonts w:ascii="Times New Roman" w:eastAsia="Gulim"/>
          <w:bCs/>
          <w:i/>
          <w:color w:val="000000"/>
          <w:sz w:val="20"/>
          <w:szCs w:val="20"/>
          <w:lang w:val="en-GB"/>
        </w:rPr>
        <w:t xml:space="preserve">Advanced Materials and Nanotechnology Laboratory, Institute of Advanced Technology (ITMA) </w:t>
      </w:r>
    </w:p>
    <w:p w:rsidR="002842D4" w:rsidRPr="002842D4" w:rsidRDefault="002842D4" w:rsidP="002842D4">
      <w:pPr>
        <w:snapToGrid w:val="0"/>
        <w:spacing w:after="0" w:line="240" w:lineRule="auto"/>
        <w:ind w:left="403"/>
        <w:jc w:val="center"/>
        <w:rPr>
          <w:rFonts w:ascii="Times New Roman" w:eastAsia="Gulim"/>
          <w:bCs/>
          <w:i/>
          <w:color w:val="000000"/>
          <w:sz w:val="20"/>
          <w:szCs w:val="20"/>
          <w:lang w:val="en-GB"/>
        </w:rPr>
      </w:pPr>
      <w:r w:rsidRPr="002842D4">
        <w:rPr>
          <w:rFonts w:ascii="Times New Roman" w:eastAsia="Gulim"/>
          <w:bCs/>
          <w:i/>
          <w:color w:val="000000"/>
          <w:sz w:val="20"/>
          <w:szCs w:val="20"/>
          <w:lang w:val="en-GB"/>
        </w:rPr>
        <w:t>Universiti Putra Malaysia, 43400 UPM Serdang, Selangor, Malaysia</w:t>
      </w:r>
    </w:p>
    <w:p w:rsidR="002842D4" w:rsidRPr="002842D4" w:rsidRDefault="002842D4" w:rsidP="002842D4">
      <w:pPr>
        <w:spacing w:after="0" w:line="240" w:lineRule="auto"/>
        <w:jc w:val="center"/>
        <w:rPr>
          <w:rFonts w:ascii="Times New Roman" w:hAnsi="Times New Roman"/>
          <w:noProof/>
          <w:sz w:val="20"/>
          <w:szCs w:val="20"/>
          <w:lang w:bidi="ar-SA"/>
        </w:rPr>
      </w:pPr>
    </w:p>
    <w:p w:rsidR="002842D4" w:rsidRPr="002842D4" w:rsidRDefault="002842D4" w:rsidP="002842D4">
      <w:pPr>
        <w:snapToGrid w:val="0"/>
        <w:spacing w:after="0" w:line="240" w:lineRule="auto"/>
        <w:ind w:left="403"/>
        <w:jc w:val="center"/>
        <w:rPr>
          <w:rFonts w:ascii="Times New Roman" w:eastAsia="Gulim"/>
          <w:bCs/>
          <w:i/>
          <w:color w:val="000000"/>
          <w:sz w:val="20"/>
          <w:szCs w:val="20"/>
          <w:lang w:val="en-GB"/>
        </w:rPr>
      </w:pPr>
      <w:r w:rsidRPr="002842D4">
        <w:rPr>
          <w:rFonts w:ascii="Times New Roman" w:hAnsi="Times New Roman"/>
          <w:i/>
          <w:noProof/>
          <w:sz w:val="20"/>
          <w:szCs w:val="20"/>
          <w:lang w:bidi="ar-SA"/>
        </w:rPr>
        <w:t xml:space="preserve">*Corresponding author: </w:t>
      </w:r>
      <w:r w:rsidRPr="002842D4">
        <w:rPr>
          <w:rFonts w:ascii="Times New Roman" w:eastAsia="Gulim"/>
          <w:bCs/>
          <w:i/>
          <w:color w:val="000000"/>
          <w:sz w:val="20"/>
          <w:szCs w:val="20"/>
          <w:lang w:val="en-GB"/>
        </w:rPr>
        <w:t>limyi613@salam.uitm.edu.my</w:t>
      </w:r>
    </w:p>
    <w:p w:rsidR="002842D4" w:rsidRPr="002842D4" w:rsidRDefault="002842D4" w:rsidP="002842D4">
      <w:pPr>
        <w:spacing w:after="0" w:line="240" w:lineRule="auto"/>
        <w:jc w:val="center"/>
        <w:rPr>
          <w:rFonts w:ascii="Times New Roman" w:hAnsi="Times New Roman"/>
          <w:noProof/>
          <w:sz w:val="20"/>
          <w:szCs w:val="20"/>
          <w:lang w:bidi="ar-SA"/>
        </w:rPr>
      </w:pPr>
    </w:p>
    <w:p w:rsidR="002842D4" w:rsidRPr="002842D4" w:rsidRDefault="002842D4" w:rsidP="002842D4">
      <w:pPr>
        <w:spacing w:after="0" w:line="240" w:lineRule="auto"/>
        <w:jc w:val="center"/>
        <w:rPr>
          <w:rFonts w:ascii="Times New Roman" w:hAnsi="Times New Roman"/>
          <w:noProof/>
          <w:sz w:val="20"/>
          <w:szCs w:val="20"/>
          <w:lang w:bidi="ar-SA"/>
        </w:rPr>
      </w:pPr>
    </w:p>
    <w:p w:rsidR="002842D4" w:rsidRPr="002842D4" w:rsidRDefault="002842D4" w:rsidP="002842D4">
      <w:pPr>
        <w:spacing w:after="0" w:line="240" w:lineRule="auto"/>
        <w:jc w:val="center"/>
        <w:rPr>
          <w:rFonts w:ascii="Times New Roman" w:hAnsi="Times New Roman"/>
          <w:noProof/>
          <w:sz w:val="20"/>
          <w:szCs w:val="20"/>
          <w:lang w:bidi="ar-SA"/>
        </w:rPr>
      </w:pPr>
      <w:r w:rsidRPr="002842D4">
        <w:rPr>
          <w:rFonts w:ascii="Times New Roman" w:hAnsi="Times New Roman"/>
          <w:noProof/>
          <w:sz w:val="20"/>
          <w:szCs w:val="20"/>
          <w:lang w:bidi="ar-SA"/>
        </w:rPr>
        <w:t>Received: 9 December 2014; Accepted: 16 November 2015</w:t>
      </w:r>
    </w:p>
    <w:p w:rsidR="002842D4" w:rsidRPr="002842D4" w:rsidRDefault="002842D4" w:rsidP="002842D4">
      <w:pPr>
        <w:spacing w:after="0" w:line="240" w:lineRule="auto"/>
        <w:jc w:val="center"/>
        <w:rPr>
          <w:rFonts w:ascii="Times New Roman" w:hAnsi="Times New Roman"/>
          <w:noProof/>
          <w:sz w:val="20"/>
          <w:szCs w:val="20"/>
          <w:lang w:bidi="ar-SA"/>
        </w:rPr>
      </w:pPr>
    </w:p>
    <w:p w:rsidR="002842D4" w:rsidRPr="002842D4" w:rsidRDefault="002842D4" w:rsidP="002842D4">
      <w:pPr>
        <w:spacing w:after="0" w:line="240" w:lineRule="auto"/>
        <w:jc w:val="center"/>
        <w:rPr>
          <w:rFonts w:ascii="Times New Roman" w:hAnsi="Times New Roman"/>
          <w:noProof/>
          <w:sz w:val="20"/>
          <w:szCs w:val="20"/>
          <w:lang w:bidi="ar-SA"/>
        </w:rPr>
      </w:pPr>
    </w:p>
    <w:p w:rsidR="002842D4" w:rsidRPr="002842D4" w:rsidRDefault="002842D4" w:rsidP="002842D4">
      <w:pPr>
        <w:spacing w:after="0" w:line="240" w:lineRule="auto"/>
        <w:jc w:val="center"/>
        <w:rPr>
          <w:rFonts w:ascii="Times New Roman" w:hAnsi="Times New Roman"/>
          <w:b/>
          <w:noProof/>
          <w:sz w:val="20"/>
          <w:szCs w:val="20"/>
          <w:lang w:bidi="ar-SA"/>
        </w:rPr>
      </w:pPr>
      <w:r w:rsidRPr="002842D4">
        <w:rPr>
          <w:rFonts w:ascii="Times New Roman" w:hAnsi="Times New Roman"/>
          <w:b/>
          <w:noProof/>
          <w:sz w:val="20"/>
          <w:szCs w:val="20"/>
          <w:lang w:bidi="ar-SA"/>
        </w:rPr>
        <w:t>Abstract</w:t>
      </w:r>
    </w:p>
    <w:p w:rsidR="002842D4" w:rsidRPr="002842D4" w:rsidRDefault="002842D4" w:rsidP="002842D4">
      <w:pPr>
        <w:snapToGrid w:val="0"/>
        <w:spacing w:after="0" w:line="240" w:lineRule="auto"/>
        <w:jc w:val="both"/>
        <w:rPr>
          <w:rFonts w:ascii="Times New Roman" w:hAnsi="Times New Roman"/>
          <w:sz w:val="20"/>
          <w:szCs w:val="20"/>
          <w:lang w:val="en-GB"/>
        </w:rPr>
      </w:pPr>
      <w:r w:rsidRPr="002842D4">
        <w:rPr>
          <w:rFonts w:ascii="Times New Roman" w:hAnsi="Times New Roman"/>
          <w:sz w:val="20"/>
          <w:szCs w:val="20"/>
          <w:lang w:val="en-GB"/>
        </w:rPr>
        <w:t>Well ordered and vertically oriented titania nanotubes (TNT) are of great scientific interest due to their high surface area, fewer interfacial grain boundaries and excellent charge transfer between interfaces; all are critical properties in photoelectrochemical and photocatalysis application. In this study, self-assembled TNT electrodes were synthesized by anodization of pure Ti in 0.5 wt.% NH</w:t>
      </w:r>
      <w:r w:rsidRPr="002842D4">
        <w:rPr>
          <w:rFonts w:ascii="Times New Roman" w:hAnsi="Times New Roman"/>
          <w:sz w:val="20"/>
          <w:szCs w:val="20"/>
          <w:vertAlign w:val="subscript"/>
          <w:lang w:val="en-GB"/>
        </w:rPr>
        <w:t>4</w:t>
      </w:r>
      <w:r w:rsidRPr="002842D4">
        <w:rPr>
          <w:rFonts w:ascii="Times New Roman" w:hAnsi="Times New Roman"/>
          <w:sz w:val="20"/>
          <w:szCs w:val="20"/>
          <w:lang w:val="en-GB"/>
        </w:rPr>
        <w:t>F solution (NH</w:t>
      </w:r>
      <w:r w:rsidRPr="002842D4">
        <w:rPr>
          <w:rFonts w:ascii="Times New Roman" w:hAnsi="Times New Roman"/>
          <w:sz w:val="20"/>
          <w:szCs w:val="20"/>
          <w:vertAlign w:val="subscript"/>
          <w:lang w:val="en-GB"/>
        </w:rPr>
        <w:t>4</w:t>
      </w:r>
      <w:r w:rsidRPr="002842D4">
        <w:rPr>
          <w:rFonts w:ascii="Times New Roman" w:hAnsi="Times New Roman"/>
          <w:sz w:val="20"/>
          <w:szCs w:val="20"/>
          <w:lang w:val="en-GB"/>
        </w:rPr>
        <w:t>F/H</w:t>
      </w:r>
      <w:r w:rsidRPr="002842D4">
        <w:rPr>
          <w:rFonts w:ascii="Times New Roman" w:hAnsi="Times New Roman"/>
          <w:sz w:val="20"/>
          <w:szCs w:val="20"/>
          <w:vertAlign w:val="subscript"/>
          <w:lang w:val="en-GB"/>
        </w:rPr>
        <w:t>2</w:t>
      </w:r>
      <w:r w:rsidRPr="002842D4">
        <w:rPr>
          <w:rFonts w:ascii="Times New Roman" w:hAnsi="Times New Roman"/>
          <w:sz w:val="20"/>
          <w:szCs w:val="20"/>
          <w:lang w:val="en-GB"/>
        </w:rPr>
        <w:t>O), in mixture of aqueous-organic solution (NH</w:t>
      </w:r>
      <w:r w:rsidRPr="002842D4">
        <w:rPr>
          <w:rFonts w:ascii="Times New Roman" w:hAnsi="Times New Roman"/>
          <w:sz w:val="20"/>
          <w:szCs w:val="20"/>
          <w:vertAlign w:val="subscript"/>
          <w:lang w:val="en-GB"/>
        </w:rPr>
        <w:t>4</w:t>
      </w:r>
      <w:r w:rsidRPr="002842D4">
        <w:rPr>
          <w:rFonts w:ascii="Times New Roman" w:hAnsi="Times New Roman"/>
          <w:sz w:val="20"/>
          <w:szCs w:val="20"/>
          <w:lang w:val="en-GB"/>
        </w:rPr>
        <w:t>F/H</w:t>
      </w:r>
      <w:r w:rsidRPr="002842D4">
        <w:rPr>
          <w:rFonts w:ascii="Times New Roman" w:hAnsi="Times New Roman"/>
          <w:sz w:val="20"/>
          <w:szCs w:val="20"/>
          <w:vertAlign w:val="subscript"/>
          <w:lang w:val="en-GB"/>
        </w:rPr>
        <w:t>2</w:t>
      </w:r>
      <w:r w:rsidRPr="002842D4">
        <w:rPr>
          <w:rFonts w:ascii="Times New Roman" w:hAnsi="Times New Roman"/>
          <w:sz w:val="20"/>
          <w:szCs w:val="20"/>
          <w:lang w:val="en-GB"/>
        </w:rPr>
        <w:t>O/EG) and in an organic solution (NH</w:t>
      </w:r>
      <w:r w:rsidRPr="002842D4">
        <w:rPr>
          <w:rFonts w:ascii="Times New Roman" w:hAnsi="Times New Roman"/>
          <w:sz w:val="20"/>
          <w:szCs w:val="20"/>
          <w:vertAlign w:val="subscript"/>
          <w:lang w:val="en-GB"/>
        </w:rPr>
        <w:t>4</w:t>
      </w:r>
      <w:r w:rsidRPr="002842D4">
        <w:rPr>
          <w:rFonts w:ascii="Times New Roman" w:hAnsi="Times New Roman"/>
          <w:sz w:val="20"/>
          <w:szCs w:val="20"/>
          <w:lang w:val="en-GB"/>
        </w:rPr>
        <w:t xml:space="preserve">F/EG). Choice of electrolytic medium has an influence on the crystalline structure, regularity, elemental composition and band gap of TNT. </w:t>
      </w:r>
      <w:r w:rsidRPr="002842D4">
        <w:rPr>
          <w:rFonts w:ascii="Times New Roman" w:eastAsia="MS Gothic" w:hAnsi="Times New Roman"/>
          <w:sz w:val="20"/>
          <w:szCs w:val="20"/>
          <w:lang w:val="en-GB"/>
        </w:rPr>
        <w:t>All the samples showed a red shift and stronger absorption in the wavelength between 500-700 nm ascribed to the surface colour and increase crystallinity upon calcination. TNT formed in NH</w:t>
      </w:r>
      <w:r w:rsidRPr="002842D4">
        <w:rPr>
          <w:rFonts w:ascii="Times New Roman" w:eastAsia="MS Gothic" w:hAnsi="Times New Roman"/>
          <w:sz w:val="20"/>
          <w:szCs w:val="20"/>
          <w:vertAlign w:val="subscript"/>
          <w:lang w:val="en-GB"/>
        </w:rPr>
        <w:t>4</w:t>
      </w:r>
      <w:r w:rsidRPr="002842D4">
        <w:rPr>
          <w:rFonts w:ascii="Times New Roman" w:eastAsia="MS Gothic" w:hAnsi="Times New Roman"/>
          <w:sz w:val="20"/>
          <w:szCs w:val="20"/>
          <w:lang w:val="en-GB"/>
        </w:rPr>
        <w:t>F/H</w:t>
      </w:r>
      <w:r w:rsidRPr="002842D4">
        <w:rPr>
          <w:rFonts w:ascii="Times New Roman" w:eastAsia="MS Gothic" w:hAnsi="Times New Roman"/>
          <w:sz w:val="20"/>
          <w:szCs w:val="20"/>
          <w:vertAlign w:val="subscript"/>
          <w:lang w:val="en-GB"/>
        </w:rPr>
        <w:t>2</w:t>
      </w:r>
      <w:r w:rsidRPr="002842D4">
        <w:rPr>
          <w:rFonts w:ascii="Times New Roman" w:eastAsia="MS Gothic" w:hAnsi="Times New Roman"/>
          <w:sz w:val="20"/>
          <w:szCs w:val="20"/>
          <w:lang w:val="en-GB"/>
        </w:rPr>
        <w:t>O solution has the highest direct band gap of 3.34 eV due to quantization effect. From Liner Sweep Photovoltammetry analysis, the lowest photocurrent was recorded for TNT anodized in NH</w:t>
      </w:r>
      <w:r w:rsidRPr="002842D4">
        <w:rPr>
          <w:rFonts w:ascii="Times New Roman" w:eastAsia="MS Gothic" w:hAnsi="Times New Roman"/>
          <w:sz w:val="20"/>
          <w:szCs w:val="20"/>
          <w:vertAlign w:val="subscript"/>
          <w:lang w:val="en-GB"/>
        </w:rPr>
        <w:t>4</w:t>
      </w:r>
      <w:r w:rsidRPr="002842D4">
        <w:rPr>
          <w:rFonts w:ascii="Times New Roman" w:eastAsia="MS Gothic" w:hAnsi="Times New Roman"/>
          <w:sz w:val="20"/>
          <w:szCs w:val="20"/>
          <w:lang w:val="en-GB"/>
        </w:rPr>
        <w:t>F/H</w:t>
      </w:r>
      <w:r w:rsidRPr="002842D4">
        <w:rPr>
          <w:rFonts w:ascii="Times New Roman" w:eastAsia="MS Gothic" w:hAnsi="Times New Roman"/>
          <w:sz w:val="20"/>
          <w:szCs w:val="20"/>
          <w:vertAlign w:val="subscript"/>
          <w:lang w:val="en-GB"/>
        </w:rPr>
        <w:t>2</w:t>
      </w:r>
      <w:r w:rsidRPr="002842D4">
        <w:rPr>
          <w:rFonts w:ascii="Times New Roman" w:eastAsia="MS Gothic" w:hAnsi="Times New Roman"/>
          <w:sz w:val="20"/>
          <w:szCs w:val="20"/>
          <w:lang w:val="en-GB"/>
        </w:rPr>
        <w:t xml:space="preserve">O and a twofold and fivefold increase on the magnitude of photocurrent was obtained for those formed in </w:t>
      </w:r>
      <w:r w:rsidRPr="002842D4">
        <w:rPr>
          <w:rFonts w:ascii="Times New Roman" w:hAnsi="Times New Roman"/>
          <w:sz w:val="20"/>
          <w:szCs w:val="20"/>
          <w:lang w:val="en-GB"/>
        </w:rPr>
        <w:t>NH</w:t>
      </w:r>
      <w:r w:rsidRPr="002842D4">
        <w:rPr>
          <w:rFonts w:ascii="Times New Roman" w:hAnsi="Times New Roman"/>
          <w:sz w:val="20"/>
          <w:szCs w:val="20"/>
          <w:vertAlign w:val="subscript"/>
          <w:lang w:val="en-GB"/>
        </w:rPr>
        <w:t>4</w:t>
      </w:r>
      <w:r w:rsidRPr="002842D4">
        <w:rPr>
          <w:rFonts w:ascii="Times New Roman" w:hAnsi="Times New Roman"/>
          <w:sz w:val="20"/>
          <w:szCs w:val="20"/>
          <w:lang w:val="en-GB"/>
        </w:rPr>
        <w:t>F/H</w:t>
      </w:r>
      <w:r w:rsidRPr="002842D4">
        <w:rPr>
          <w:rFonts w:ascii="Times New Roman" w:hAnsi="Times New Roman"/>
          <w:sz w:val="20"/>
          <w:szCs w:val="20"/>
          <w:vertAlign w:val="subscript"/>
          <w:lang w:val="en-GB"/>
        </w:rPr>
        <w:t>2</w:t>
      </w:r>
      <w:r w:rsidRPr="002842D4">
        <w:rPr>
          <w:rFonts w:ascii="Times New Roman" w:hAnsi="Times New Roman"/>
          <w:sz w:val="20"/>
          <w:szCs w:val="20"/>
          <w:lang w:val="en-GB"/>
        </w:rPr>
        <w:t>O/EG and NH</w:t>
      </w:r>
      <w:r w:rsidRPr="002842D4">
        <w:rPr>
          <w:rFonts w:ascii="Times New Roman" w:hAnsi="Times New Roman"/>
          <w:sz w:val="20"/>
          <w:szCs w:val="20"/>
          <w:vertAlign w:val="subscript"/>
          <w:lang w:val="en-GB"/>
        </w:rPr>
        <w:t>4</w:t>
      </w:r>
      <w:r w:rsidRPr="002842D4">
        <w:rPr>
          <w:rFonts w:ascii="Times New Roman" w:hAnsi="Times New Roman"/>
          <w:sz w:val="20"/>
          <w:szCs w:val="20"/>
          <w:lang w:val="en-GB"/>
        </w:rPr>
        <w:t>F/EG solution, respectively. Hence, highest photoefficiency of 2.79 % was recorded for TNT formed in NH</w:t>
      </w:r>
      <w:r w:rsidRPr="002842D4">
        <w:rPr>
          <w:rFonts w:ascii="Times New Roman" w:hAnsi="Times New Roman"/>
          <w:sz w:val="20"/>
          <w:szCs w:val="20"/>
          <w:vertAlign w:val="subscript"/>
          <w:lang w:val="en-GB"/>
        </w:rPr>
        <w:t>4</w:t>
      </w:r>
      <w:r w:rsidRPr="002842D4">
        <w:rPr>
          <w:rFonts w:ascii="Times New Roman" w:hAnsi="Times New Roman"/>
          <w:sz w:val="20"/>
          <w:szCs w:val="20"/>
          <w:lang w:val="en-GB"/>
        </w:rPr>
        <w:t>F/EG probably due to the formation of longer length tube.</w:t>
      </w:r>
    </w:p>
    <w:p w:rsidR="002842D4" w:rsidRPr="002842D4" w:rsidRDefault="002842D4" w:rsidP="002842D4">
      <w:pPr>
        <w:snapToGrid w:val="0"/>
        <w:spacing w:after="0" w:line="240" w:lineRule="auto"/>
        <w:jc w:val="both"/>
        <w:rPr>
          <w:rFonts w:ascii="Times New Roman" w:hAnsi="Times New Roman"/>
          <w:sz w:val="20"/>
          <w:szCs w:val="20"/>
          <w:lang w:val="en-GB"/>
        </w:rPr>
      </w:pPr>
    </w:p>
    <w:p w:rsidR="002842D4" w:rsidRPr="002842D4" w:rsidRDefault="002842D4" w:rsidP="002842D4">
      <w:pPr>
        <w:snapToGrid w:val="0"/>
        <w:spacing w:after="0" w:line="240" w:lineRule="auto"/>
        <w:jc w:val="both"/>
        <w:rPr>
          <w:rFonts w:ascii="Times New Roman" w:hAnsi="Times New Roman"/>
          <w:sz w:val="20"/>
          <w:szCs w:val="20"/>
          <w:lang w:val="en-GB"/>
        </w:rPr>
      </w:pPr>
      <w:r w:rsidRPr="002842D4">
        <w:rPr>
          <w:rFonts w:ascii="Times New Roman" w:hAnsi="Times New Roman"/>
          <w:b/>
          <w:sz w:val="20"/>
          <w:szCs w:val="20"/>
        </w:rPr>
        <w:t xml:space="preserve">Keywords: </w:t>
      </w:r>
      <w:r w:rsidRPr="002842D4">
        <w:rPr>
          <w:rFonts w:ascii="Times New Roman" w:hAnsi="Times New Roman"/>
          <w:sz w:val="20"/>
          <w:szCs w:val="20"/>
        </w:rPr>
        <w:t>titania, nanotube, anodization, photoefficiency, band gap energy</w:t>
      </w:r>
    </w:p>
    <w:p w:rsidR="002842D4" w:rsidRPr="002842D4" w:rsidRDefault="002842D4" w:rsidP="002842D4">
      <w:pPr>
        <w:spacing w:after="0" w:line="240" w:lineRule="auto"/>
        <w:jc w:val="center"/>
        <w:rPr>
          <w:rFonts w:ascii="Times New Roman" w:hAnsi="Times New Roman"/>
          <w:b/>
          <w:noProof/>
          <w:sz w:val="20"/>
          <w:szCs w:val="20"/>
          <w:lang w:bidi="ar-SA"/>
        </w:rPr>
      </w:pPr>
    </w:p>
    <w:p w:rsidR="002842D4" w:rsidRPr="002842D4" w:rsidRDefault="002842D4" w:rsidP="002842D4">
      <w:pPr>
        <w:spacing w:after="0" w:line="240" w:lineRule="auto"/>
        <w:jc w:val="center"/>
        <w:rPr>
          <w:rFonts w:ascii="Times New Roman" w:hAnsi="Times New Roman"/>
          <w:b/>
          <w:noProof/>
          <w:sz w:val="20"/>
          <w:szCs w:val="20"/>
          <w:lang w:bidi="ar-SA"/>
        </w:rPr>
      </w:pPr>
      <w:r w:rsidRPr="002842D4">
        <w:rPr>
          <w:rFonts w:ascii="Times New Roman" w:hAnsi="Times New Roman"/>
          <w:b/>
          <w:noProof/>
          <w:sz w:val="20"/>
          <w:szCs w:val="20"/>
          <w:lang w:bidi="ar-SA"/>
        </w:rPr>
        <w:t>Abstrak</w:t>
      </w:r>
    </w:p>
    <w:p w:rsidR="002842D4" w:rsidRPr="002842D4" w:rsidRDefault="002842D4" w:rsidP="002842D4">
      <w:pPr>
        <w:snapToGrid w:val="0"/>
        <w:spacing w:after="0" w:line="240" w:lineRule="auto"/>
        <w:jc w:val="both"/>
        <w:rPr>
          <w:rFonts w:ascii="Times New Roman" w:hAnsi="Times New Roman"/>
          <w:sz w:val="20"/>
          <w:szCs w:val="20"/>
          <w:lang w:val="de-DE"/>
        </w:rPr>
      </w:pPr>
      <w:r w:rsidRPr="002842D4">
        <w:rPr>
          <w:rFonts w:ascii="Times New Roman" w:hAnsi="Times New Roman"/>
          <w:sz w:val="20"/>
          <w:szCs w:val="20"/>
          <w:lang w:val="de-DE"/>
        </w:rPr>
        <w:t>Nanotiub titanium dioksida yang bertertib rapi dan berorientasi mencancang (TNT) telah menarik perhatian disebabkan luas permukaan yang tinggi, sempadan butiran antara muka yang rendah dan pemindahan cas yang cemerlang di antara muka, yang mana semua ini merupakan ciri – ciri kritikal dalam aplikasi fotoelektrokimia and fotopemangkinan. Dalam kajian ini, swahimpunan TNT telah disintesis melalui penganodan plat titanium tulen dalam larutan 0.5 wt.% NH</w:t>
      </w:r>
      <w:r w:rsidRPr="002842D4">
        <w:rPr>
          <w:rFonts w:ascii="Times New Roman" w:hAnsi="Times New Roman"/>
          <w:sz w:val="20"/>
          <w:szCs w:val="20"/>
          <w:vertAlign w:val="subscript"/>
          <w:lang w:val="de-DE"/>
        </w:rPr>
        <w:t>4</w:t>
      </w:r>
      <w:r w:rsidRPr="002842D4">
        <w:rPr>
          <w:rFonts w:ascii="Times New Roman" w:hAnsi="Times New Roman"/>
          <w:sz w:val="20"/>
          <w:szCs w:val="20"/>
          <w:lang w:val="de-DE"/>
        </w:rPr>
        <w:t>F (NH</w:t>
      </w:r>
      <w:r w:rsidRPr="002842D4">
        <w:rPr>
          <w:rFonts w:ascii="Times New Roman" w:hAnsi="Times New Roman"/>
          <w:sz w:val="20"/>
          <w:szCs w:val="20"/>
          <w:vertAlign w:val="subscript"/>
          <w:lang w:val="de-DE"/>
        </w:rPr>
        <w:t>4</w:t>
      </w:r>
      <w:r w:rsidRPr="002842D4">
        <w:rPr>
          <w:rFonts w:ascii="Times New Roman" w:hAnsi="Times New Roman"/>
          <w:sz w:val="20"/>
          <w:szCs w:val="20"/>
          <w:lang w:val="de-DE"/>
        </w:rPr>
        <w:t>F/H</w:t>
      </w:r>
      <w:r w:rsidRPr="002842D4">
        <w:rPr>
          <w:rFonts w:ascii="Times New Roman" w:hAnsi="Times New Roman"/>
          <w:sz w:val="20"/>
          <w:szCs w:val="20"/>
          <w:vertAlign w:val="subscript"/>
          <w:lang w:val="de-DE"/>
        </w:rPr>
        <w:t>2</w:t>
      </w:r>
      <w:r w:rsidRPr="002842D4">
        <w:rPr>
          <w:rFonts w:ascii="Times New Roman" w:hAnsi="Times New Roman"/>
          <w:sz w:val="20"/>
          <w:szCs w:val="20"/>
          <w:lang w:val="de-DE"/>
        </w:rPr>
        <w:t>O), campuran larutan akua-organik (NH</w:t>
      </w:r>
      <w:r w:rsidRPr="002842D4">
        <w:rPr>
          <w:rFonts w:ascii="Times New Roman" w:hAnsi="Times New Roman"/>
          <w:sz w:val="20"/>
          <w:szCs w:val="20"/>
          <w:vertAlign w:val="subscript"/>
          <w:lang w:val="de-DE"/>
        </w:rPr>
        <w:t>4</w:t>
      </w:r>
      <w:r w:rsidRPr="002842D4">
        <w:rPr>
          <w:rFonts w:ascii="Times New Roman" w:hAnsi="Times New Roman"/>
          <w:sz w:val="20"/>
          <w:szCs w:val="20"/>
          <w:lang w:val="de-DE"/>
        </w:rPr>
        <w:t>F/EG/H</w:t>
      </w:r>
      <w:r w:rsidRPr="002842D4">
        <w:rPr>
          <w:rFonts w:ascii="Times New Roman" w:hAnsi="Times New Roman"/>
          <w:sz w:val="20"/>
          <w:szCs w:val="20"/>
          <w:vertAlign w:val="subscript"/>
          <w:lang w:val="de-DE"/>
        </w:rPr>
        <w:t>2</w:t>
      </w:r>
      <w:r w:rsidRPr="002842D4">
        <w:rPr>
          <w:rFonts w:ascii="Times New Roman" w:hAnsi="Times New Roman"/>
          <w:sz w:val="20"/>
          <w:szCs w:val="20"/>
          <w:lang w:val="de-DE"/>
        </w:rPr>
        <w:t>O) dan larutan organik (NH</w:t>
      </w:r>
      <w:r w:rsidRPr="002842D4">
        <w:rPr>
          <w:rFonts w:ascii="Times New Roman" w:hAnsi="Times New Roman"/>
          <w:sz w:val="20"/>
          <w:szCs w:val="20"/>
          <w:vertAlign w:val="subscript"/>
          <w:lang w:val="de-DE"/>
        </w:rPr>
        <w:t>4</w:t>
      </w:r>
      <w:r w:rsidRPr="002842D4">
        <w:rPr>
          <w:rFonts w:ascii="Times New Roman" w:hAnsi="Times New Roman"/>
          <w:sz w:val="20"/>
          <w:szCs w:val="20"/>
          <w:lang w:val="de-DE"/>
        </w:rPr>
        <w:t>F/EG). Pilihan media elektrolisis memberi kesan ke atas struktur hablur, keteraturan, komposisi unsur dan julang jalur TNT. Semua sampel mempamerkan anjakan merah dan penyerapan yang lebih kuat dalam julat gelombang 500 – 700 nm disebabkan warna permukaan sampel dan peningkatan kehabluran selepas pemanasan. Dari analisis fotovoltammetri pengimbasan linear, TNT yang teranod dalam larutan NH</w:t>
      </w:r>
      <w:r w:rsidRPr="002842D4">
        <w:rPr>
          <w:rFonts w:ascii="Times New Roman" w:hAnsi="Times New Roman"/>
          <w:sz w:val="20"/>
          <w:szCs w:val="20"/>
          <w:vertAlign w:val="subscript"/>
          <w:lang w:val="de-DE"/>
        </w:rPr>
        <w:t>4</w:t>
      </w:r>
      <w:r w:rsidRPr="002842D4">
        <w:rPr>
          <w:rFonts w:ascii="Times New Roman" w:hAnsi="Times New Roman"/>
          <w:sz w:val="20"/>
          <w:szCs w:val="20"/>
          <w:lang w:val="de-DE"/>
        </w:rPr>
        <w:t>F/H</w:t>
      </w:r>
      <w:r w:rsidRPr="002842D4">
        <w:rPr>
          <w:rFonts w:ascii="Times New Roman" w:hAnsi="Times New Roman"/>
          <w:sz w:val="20"/>
          <w:szCs w:val="20"/>
          <w:vertAlign w:val="subscript"/>
          <w:lang w:val="de-DE"/>
        </w:rPr>
        <w:t>2</w:t>
      </w:r>
      <w:r w:rsidRPr="002842D4">
        <w:rPr>
          <w:rFonts w:ascii="Times New Roman" w:hAnsi="Times New Roman"/>
          <w:sz w:val="20"/>
          <w:szCs w:val="20"/>
          <w:lang w:val="de-DE"/>
        </w:rPr>
        <w:t xml:space="preserve">O mencatatkan </w:t>
      </w:r>
      <w:r w:rsidRPr="002842D4">
        <w:rPr>
          <w:rFonts w:ascii="Times New Roman" w:hAnsi="Times New Roman"/>
          <w:sz w:val="20"/>
          <w:szCs w:val="20"/>
          <w:lang w:val="de-DE"/>
        </w:rPr>
        <w:lastRenderedPageBreak/>
        <w:t xml:space="preserve">fotoarus yang terendah manakala peningkatan lipat ganda dua dan ganda lima dalam magnitud fotoarus boleh didapati untuk TNT yang teranod dalam larutan </w:t>
      </w:r>
      <w:r w:rsidRPr="002842D4">
        <w:rPr>
          <w:rFonts w:ascii="Times New Roman" w:hAnsi="Times New Roman"/>
          <w:sz w:val="20"/>
          <w:szCs w:val="20"/>
          <w:lang w:val="en-GB"/>
        </w:rPr>
        <w:t>NH</w:t>
      </w:r>
      <w:r w:rsidRPr="002842D4">
        <w:rPr>
          <w:rFonts w:ascii="Times New Roman" w:hAnsi="Times New Roman"/>
          <w:sz w:val="20"/>
          <w:szCs w:val="20"/>
          <w:vertAlign w:val="subscript"/>
          <w:lang w:val="en-GB"/>
        </w:rPr>
        <w:t>4</w:t>
      </w:r>
      <w:r w:rsidRPr="002842D4">
        <w:rPr>
          <w:rFonts w:ascii="Times New Roman" w:hAnsi="Times New Roman"/>
          <w:sz w:val="20"/>
          <w:szCs w:val="20"/>
          <w:lang w:val="en-GB"/>
        </w:rPr>
        <w:t>F/H</w:t>
      </w:r>
      <w:r w:rsidRPr="002842D4">
        <w:rPr>
          <w:rFonts w:ascii="Times New Roman" w:hAnsi="Times New Roman"/>
          <w:sz w:val="20"/>
          <w:szCs w:val="20"/>
          <w:vertAlign w:val="subscript"/>
          <w:lang w:val="en-GB"/>
        </w:rPr>
        <w:t>2</w:t>
      </w:r>
      <w:r w:rsidRPr="002842D4">
        <w:rPr>
          <w:rFonts w:ascii="Times New Roman" w:hAnsi="Times New Roman"/>
          <w:sz w:val="20"/>
          <w:szCs w:val="20"/>
          <w:lang w:val="en-GB"/>
        </w:rPr>
        <w:t>O/EG dan NH</w:t>
      </w:r>
      <w:r w:rsidRPr="002842D4">
        <w:rPr>
          <w:rFonts w:ascii="Times New Roman" w:hAnsi="Times New Roman"/>
          <w:sz w:val="20"/>
          <w:szCs w:val="20"/>
          <w:vertAlign w:val="subscript"/>
          <w:lang w:val="en-GB"/>
        </w:rPr>
        <w:t>4</w:t>
      </w:r>
      <w:r w:rsidRPr="002842D4">
        <w:rPr>
          <w:rFonts w:ascii="Times New Roman" w:hAnsi="Times New Roman"/>
          <w:sz w:val="20"/>
          <w:szCs w:val="20"/>
          <w:lang w:val="en-GB"/>
        </w:rPr>
        <w:t>F/EG. Oleh yang demikian, TNT yang dibentuk dalam latutan NH</w:t>
      </w:r>
      <w:r w:rsidRPr="002842D4">
        <w:rPr>
          <w:rFonts w:ascii="Times New Roman" w:hAnsi="Times New Roman"/>
          <w:sz w:val="20"/>
          <w:szCs w:val="20"/>
          <w:vertAlign w:val="subscript"/>
          <w:lang w:val="en-GB"/>
        </w:rPr>
        <w:t>4</w:t>
      </w:r>
      <w:r w:rsidRPr="002842D4">
        <w:rPr>
          <w:rFonts w:ascii="Times New Roman" w:hAnsi="Times New Roman"/>
          <w:sz w:val="20"/>
          <w:szCs w:val="20"/>
          <w:lang w:val="en-GB"/>
        </w:rPr>
        <w:t xml:space="preserve">F/EG mencatatkan kecekapan foto yang tertinggi sebanyak 2.79 % mungkin disebabkan oleh pembentukan tiub yang lebih panjang. </w:t>
      </w:r>
    </w:p>
    <w:p w:rsidR="002842D4" w:rsidRPr="002842D4" w:rsidRDefault="002842D4" w:rsidP="002842D4">
      <w:pPr>
        <w:snapToGrid w:val="0"/>
        <w:spacing w:after="0" w:line="240" w:lineRule="auto"/>
        <w:jc w:val="both"/>
        <w:rPr>
          <w:rFonts w:ascii="Times New Roman" w:hAnsi="Times New Roman"/>
          <w:sz w:val="20"/>
          <w:szCs w:val="20"/>
          <w:lang w:val="en-GB"/>
        </w:rPr>
      </w:pPr>
    </w:p>
    <w:p w:rsidR="0039032F" w:rsidRDefault="002842D4" w:rsidP="002842D4">
      <w:pPr>
        <w:snapToGrid w:val="0"/>
        <w:spacing w:after="0" w:line="240" w:lineRule="auto"/>
        <w:jc w:val="both"/>
        <w:rPr>
          <w:rFonts w:ascii="Times New Roman" w:hAnsi="Times New Roman"/>
          <w:sz w:val="20"/>
          <w:szCs w:val="20"/>
        </w:rPr>
      </w:pPr>
      <w:r w:rsidRPr="002842D4">
        <w:rPr>
          <w:rFonts w:ascii="Times New Roman" w:hAnsi="Times New Roman"/>
          <w:b/>
          <w:sz w:val="20"/>
          <w:szCs w:val="20"/>
        </w:rPr>
        <w:t xml:space="preserve">Kata kunci: </w:t>
      </w:r>
      <w:r w:rsidRPr="002842D4">
        <w:rPr>
          <w:rFonts w:ascii="Times New Roman" w:hAnsi="Times New Roman"/>
          <w:sz w:val="20"/>
          <w:szCs w:val="20"/>
        </w:rPr>
        <w:t>titania, nanotiub, penganodan, kecekapan foto, jalur jurang tenaga</w:t>
      </w:r>
    </w:p>
    <w:p w:rsidR="002842D4" w:rsidRDefault="002842D4" w:rsidP="002842D4">
      <w:pPr>
        <w:snapToGrid w:val="0"/>
        <w:spacing w:after="0" w:line="240" w:lineRule="auto"/>
        <w:jc w:val="both"/>
        <w:rPr>
          <w:rFonts w:ascii="Times New Roman" w:hAnsi="Times New Roman"/>
          <w:sz w:val="20"/>
          <w:szCs w:val="20"/>
        </w:rPr>
      </w:pPr>
    </w:p>
    <w:p w:rsidR="002842D4" w:rsidRPr="00F447A7" w:rsidRDefault="002842D4" w:rsidP="002842D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842D4" w:rsidRPr="00A336AF" w:rsidRDefault="002842D4" w:rsidP="002842D4">
      <w:pPr>
        <w:numPr>
          <w:ilvl w:val="0"/>
          <w:numId w:val="1"/>
        </w:numPr>
        <w:autoSpaceDE w:val="0"/>
        <w:autoSpaceDN w:val="0"/>
        <w:adjustRightInd w:val="0"/>
        <w:spacing w:after="0" w:line="240" w:lineRule="auto"/>
        <w:ind w:left="360"/>
        <w:contextualSpacing/>
        <w:jc w:val="both"/>
        <w:rPr>
          <w:rFonts w:ascii="Times New Roman" w:hAnsi="Times New Roman"/>
          <w:sz w:val="20"/>
          <w:szCs w:val="18"/>
        </w:rPr>
      </w:pPr>
      <w:r w:rsidRPr="00A336AF">
        <w:rPr>
          <w:rFonts w:ascii="Times New Roman" w:hAnsi="Times New Roman"/>
          <w:color w:val="222222"/>
          <w:sz w:val="20"/>
          <w:szCs w:val="18"/>
          <w:shd w:val="clear" w:color="auto" w:fill="FFFFFF"/>
          <w:lang w:val="en-MY"/>
        </w:rPr>
        <w:t>Jen, H. P., Lin, M. H., Li, L. L., Wu, H. P., Huang, W. K., Cheng, P. J. and Diau, E. W. G. (2013). High-performance large-scale flexible dye-sensitized solar cells based on anodic TiO</w:t>
      </w:r>
      <w:r w:rsidRPr="00A336AF">
        <w:rPr>
          <w:rFonts w:ascii="Times New Roman" w:hAnsi="Times New Roman"/>
          <w:color w:val="222222"/>
          <w:sz w:val="20"/>
          <w:szCs w:val="18"/>
          <w:shd w:val="clear" w:color="auto" w:fill="FFFFFF"/>
          <w:vertAlign w:val="subscript"/>
          <w:lang w:val="en-MY"/>
        </w:rPr>
        <w:t>2</w:t>
      </w:r>
      <w:r w:rsidRPr="00A336AF">
        <w:rPr>
          <w:rFonts w:ascii="Times New Roman" w:hAnsi="Times New Roman"/>
          <w:color w:val="222222"/>
          <w:sz w:val="20"/>
          <w:szCs w:val="18"/>
          <w:shd w:val="clear" w:color="auto" w:fill="FFFFFF"/>
          <w:lang w:val="en-MY"/>
        </w:rPr>
        <w:t xml:space="preserve"> nanotube arrays. </w:t>
      </w:r>
      <w:r w:rsidRPr="00A336AF">
        <w:rPr>
          <w:rFonts w:ascii="Times New Roman" w:hAnsi="Times New Roman"/>
          <w:i/>
          <w:iCs/>
          <w:color w:val="222222"/>
          <w:sz w:val="20"/>
          <w:szCs w:val="18"/>
          <w:shd w:val="clear" w:color="auto" w:fill="FFFFFF"/>
          <w:lang w:val="en-MY"/>
        </w:rPr>
        <w:t>ACS Materials &amp; Interfaces</w:t>
      </w:r>
      <w:r w:rsidRPr="00A336AF">
        <w:rPr>
          <w:rFonts w:ascii="Times New Roman" w:hAnsi="Times New Roman"/>
          <w:color w:val="222222"/>
          <w:sz w:val="20"/>
          <w:szCs w:val="18"/>
          <w:shd w:val="clear" w:color="auto" w:fill="FFFFFF"/>
          <w:lang w:val="en-MY"/>
        </w:rPr>
        <w:t>, </w:t>
      </w:r>
      <w:r w:rsidRPr="00A336AF">
        <w:rPr>
          <w:rFonts w:ascii="Times New Roman" w:hAnsi="Times New Roman"/>
          <w:i/>
          <w:iCs/>
          <w:color w:val="222222"/>
          <w:sz w:val="20"/>
          <w:szCs w:val="18"/>
          <w:shd w:val="clear" w:color="auto" w:fill="FFFFFF"/>
          <w:lang w:val="en-MY"/>
        </w:rPr>
        <w:t>5</w:t>
      </w:r>
      <w:r w:rsidRPr="00A336AF">
        <w:rPr>
          <w:rFonts w:ascii="Times New Roman" w:hAnsi="Times New Roman"/>
          <w:color w:val="222222"/>
          <w:sz w:val="20"/>
          <w:szCs w:val="18"/>
          <w:shd w:val="clear" w:color="auto" w:fill="FFFFFF"/>
          <w:lang w:val="en-MY"/>
        </w:rPr>
        <w:t>(20), 10098 – 10104.</w:t>
      </w:r>
    </w:p>
    <w:p w:rsidR="002842D4" w:rsidRPr="00A336AF" w:rsidRDefault="002842D4" w:rsidP="002842D4">
      <w:pPr>
        <w:numPr>
          <w:ilvl w:val="0"/>
          <w:numId w:val="1"/>
        </w:numPr>
        <w:autoSpaceDE w:val="0"/>
        <w:autoSpaceDN w:val="0"/>
        <w:adjustRightInd w:val="0"/>
        <w:spacing w:after="0" w:line="240" w:lineRule="auto"/>
        <w:ind w:left="360"/>
        <w:contextualSpacing/>
        <w:jc w:val="both"/>
        <w:rPr>
          <w:rFonts w:ascii="Times New Roman" w:hAnsi="Times New Roman"/>
          <w:sz w:val="20"/>
          <w:szCs w:val="18"/>
        </w:rPr>
      </w:pPr>
      <w:r w:rsidRPr="00A336AF">
        <w:rPr>
          <w:rFonts w:ascii="Times New Roman" w:hAnsi="Times New Roman"/>
          <w:color w:val="222222"/>
          <w:sz w:val="20"/>
          <w:szCs w:val="18"/>
          <w:shd w:val="clear" w:color="auto" w:fill="FFFFFF"/>
          <w:lang w:val="en-MY"/>
        </w:rPr>
        <w:t>Yu, M., Long, Y. Z., Sun, B. and Fan, Z. (2012). Recent advances in solar cells based on one-dimensional nanostructure arrays. </w:t>
      </w:r>
      <w:r w:rsidRPr="00A336AF">
        <w:rPr>
          <w:rFonts w:ascii="Times New Roman" w:hAnsi="Times New Roman"/>
          <w:i/>
          <w:iCs/>
          <w:color w:val="222222"/>
          <w:sz w:val="20"/>
          <w:szCs w:val="18"/>
          <w:shd w:val="clear" w:color="auto" w:fill="FFFFFF"/>
          <w:lang w:val="en-MY"/>
        </w:rPr>
        <w:t>Nanoscale</w:t>
      </w:r>
      <w:r w:rsidRPr="00A336AF">
        <w:rPr>
          <w:rFonts w:ascii="Times New Roman" w:hAnsi="Times New Roman"/>
          <w:color w:val="222222"/>
          <w:sz w:val="20"/>
          <w:szCs w:val="18"/>
          <w:shd w:val="clear" w:color="auto" w:fill="FFFFFF"/>
          <w:lang w:val="en-MY"/>
        </w:rPr>
        <w:t>, </w:t>
      </w:r>
      <w:r w:rsidRPr="00A336AF">
        <w:rPr>
          <w:rFonts w:ascii="Times New Roman" w:hAnsi="Times New Roman"/>
          <w:i/>
          <w:iCs/>
          <w:color w:val="222222"/>
          <w:sz w:val="20"/>
          <w:szCs w:val="18"/>
          <w:shd w:val="clear" w:color="auto" w:fill="FFFFFF"/>
          <w:lang w:val="en-MY"/>
        </w:rPr>
        <w:t>4</w:t>
      </w:r>
      <w:r w:rsidRPr="00A336AF">
        <w:rPr>
          <w:rFonts w:ascii="Times New Roman" w:hAnsi="Times New Roman"/>
          <w:color w:val="222222"/>
          <w:sz w:val="20"/>
          <w:szCs w:val="18"/>
          <w:shd w:val="clear" w:color="auto" w:fill="FFFFFF"/>
          <w:lang w:val="en-MY"/>
        </w:rPr>
        <w:t>(9), 2783 – 2796.</w:t>
      </w:r>
    </w:p>
    <w:p w:rsidR="002842D4" w:rsidRPr="00A336AF" w:rsidRDefault="002842D4" w:rsidP="002842D4">
      <w:pPr>
        <w:numPr>
          <w:ilvl w:val="0"/>
          <w:numId w:val="1"/>
        </w:numPr>
        <w:autoSpaceDE w:val="0"/>
        <w:autoSpaceDN w:val="0"/>
        <w:adjustRightInd w:val="0"/>
        <w:spacing w:after="0" w:line="240" w:lineRule="auto"/>
        <w:ind w:left="360"/>
        <w:contextualSpacing/>
        <w:jc w:val="both"/>
        <w:rPr>
          <w:rFonts w:ascii="Times New Roman" w:hAnsi="Times New Roman"/>
          <w:sz w:val="20"/>
          <w:szCs w:val="18"/>
        </w:rPr>
      </w:pPr>
      <w:r w:rsidRPr="00A336AF">
        <w:rPr>
          <w:rFonts w:ascii="Times New Roman" w:hAnsi="Times New Roman"/>
          <w:color w:val="222222"/>
          <w:sz w:val="20"/>
          <w:szCs w:val="18"/>
          <w:shd w:val="clear" w:color="auto" w:fill="FFFFFF"/>
          <w:lang w:val="en-MY"/>
        </w:rPr>
        <w:t>Smith, Y. R., Sarma, B., Mohanty, S. K. and Misra, M. (2013). Single-step anodization for synthesis of hierarchical TiO</w:t>
      </w:r>
      <w:r w:rsidRPr="00A336AF">
        <w:rPr>
          <w:rFonts w:ascii="Times New Roman" w:hAnsi="Times New Roman"/>
          <w:color w:val="222222"/>
          <w:sz w:val="20"/>
          <w:szCs w:val="18"/>
          <w:shd w:val="clear" w:color="auto" w:fill="FFFFFF"/>
          <w:vertAlign w:val="subscript"/>
          <w:lang w:val="en-MY"/>
        </w:rPr>
        <w:t>2</w:t>
      </w:r>
      <w:r w:rsidRPr="00A336AF">
        <w:rPr>
          <w:rFonts w:ascii="Times New Roman" w:hAnsi="Times New Roman"/>
          <w:color w:val="222222"/>
          <w:sz w:val="20"/>
          <w:szCs w:val="18"/>
          <w:shd w:val="clear" w:color="auto" w:fill="FFFFFF"/>
          <w:lang w:val="en-MY"/>
        </w:rPr>
        <w:t xml:space="preserve"> nanotube arrays on foil and wire substrate for enhanced photoelectrochemical water splitting. </w:t>
      </w:r>
      <w:r w:rsidRPr="00A336AF">
        <w:rPr>
          <w:rFonts w:ascii="Times New Roman" w:hAnsi="Times New Roman"/>
          <w:i/>
          <w:iCs/>
          <w:color w:val="222222"/>
          <w:sz w:val="20"/>
          <w:szCs w:val="18"/>
          <w:shd w:val="clear" w:color="auto" w:fill="FFFFFF"/>
          <w:lang w:val="en-MY"/>
        </w:rPr>
        <w:t>International Journal of Hydrogen Energy</w:t>
      </w:r>
      <w:r w:rsidRPr="00A336AF">
        <w:rPr>
          <w:rFonts w:ascii="Times New Roman" w:hAnsi="Times New Roman"/>
          <w:color w:val="222222"/>
          <w:sz w:val="20"/>
          <w:szCs w:val="18"/>
          <w:shd w:val="clear" w:color="auto" w:fill="FFFFFF"/>
          <w:lang w:val="en-MY"/>
        </w:rPr>
        <w:t>, </w:t>
      </w:r>
      <w:r w:rsidRPr="00A336AF">
        <w:rPr>
          <w:rFonts w:ascii="Times New Roman" w:hAnsi="Times New Roman"/>
          <w:i/>
          <w:iCs/>
          <w:color w:val="222222"/>
          <w:sz w:val="20"/>
          <w:szCs w:val="18"/>
          <w:shd w:val="clear" w:color="auto" w:fill="FFFFFF"/>
          <w:lang w:val="en-MY"/>
        </w:rPr>
        <w:t>38</w:t>
      </w:r>
      <w:r w:rsidRPr="00A336AF">
        <w:rPr>
          <w:rFonts w:ascii="Times New Roman" w:hAnsi="Times New Roman"/>
          <w:color w:val="222222"/>
          <w:sz w:val="20"/>
          <w:szCs w:val="18"/>
          <w:shd w:val="clear" w:color="auto" w:fill="FFFFFF"/>
          <w:lang w:val="en-MY"/>
        </w:rPr>
        <w:t>(5), 2062 –</w:t>
      </w:r>
      <w:r w:rsidRPr="00A336AF">
        <w:rPr>
          <w:rFonts w:ascii="Times New Roman" w:hAnsi="Times New Roman"/>
          <w:sz w:val="20"/>
          <w:szCs w:val="18"/>
        </w:rPr>
        <w:t xml:space="preserve"> </w:t>
      </w:r>
      <w:r w:rsidRPr="00A336AF">
        <w:rPr>
          <w:rFonts w:ascii="Times New Roman" w:hAnsi="Times New Roman"/>
          <w:color w:val="222222"/>
          <w:sz w:val="20"/>
          <w:szCs w:val="18"/>
          <w:shd w:val="clear" w:color="auto" w:fill="FFFFFF"/>
          <w:lang w:val="en-MY"/>
        </w:rPr>
        <w:t>2069.</w:t>
      </w:r>
    </w:p>
    <w:p w:rsidR="002842D4" w:rsidRPr="00A336AF" w:rsidRDefault="002842D4" w:rsidP="002842D4">
      <w:pPr>
        <w:numPr>
          <w:ilvl w:val="0"/>
          <w:numId w:val="1"/>
        </w:numPr>
        <w:autoSpaceDE w:val="0"/>
        <w:autoSpaceDN w:val="0"/>
        <w:adjustRightInd w:val="0"/>
        <w:spacing w:after="0" w:line="240" w:lineRule="auto"/>
        <w:ind w:left="360"/>
        <w:contextualSpacing/>
        <w:jc w:val="both"/>
        <w:rPr>
          <w:rFonts w:ascii="Times New Roman" w:hAnsi="Times New Roman"/>
          <w:sz w:val="20"/>
          <w:szCs w:val="18"/>
        </w:rPr>
      </w:pPr>
      <w:r w:rsidRPr="00A336AF">
        <w:rPr>
          <w:rFonts w:ascii="Times New Roman" w:hAnsi="Times New Roman"/>
          <w:color w:val="222222"/>
          <w:sz w:val="20"/>
          <w:szCs w:val="18"/>
          <w:shd w:val="clear" w:color="auto" w:fill="FFFFFF"/>
          <w:lang w:val="en-MY"/>
        </w:rPr>
        <w:t>Liu, Y., Cheng, Y., Chen, K., Yang, G., Peng, Z., Bao, Q. and Chen, W. (2014). Enhanced light-harvesting of the conical TiO</w:t>
      </w:r>
      <w:r w:rsidRPr="00A336AF">
        <w:rPr>
          <w:rFonts w:ascii="Times New Roman" w:hAnsi="Times New Roman"/>
          <w:color w:val="222222"/>
          <w:sz w:val="20"/>
          <w:szCs w:val="18"/>
          <w:shd w:val="clear" w:color="auto" w:fill="FFFFFF"/>
          <w:vertAlign w:val="subscript"/>
          <w:lang w:val="en-MY"/>
        </w:rPr>
        <w:t>2</w:t>
      </w:r>
      <w:r w:rsidRPr="00A336AF">
        <w:rPr>
          <w:rFonts w:ascii="Times New Roman" w:hAnsi="Times New Roman"/>
          <w:color w:val="222222"/>
          <w:sz w:val="20"/>
          <w:szCs w:val="18"/>
          <w:shd w:val="clear" w:color="auto" w:fill="FFFFFF"/>
          <w:lang w:val="en-MY"/>
        </w:rPr>
        <w:t xml:space="preserve"> nanotube arrays used as the photoanodes in flexible dye-sensitized solar cells. </w:t>
      </w:r>
      <w:r w:rsidRPr="00A336AF">
        <w:rPr>
          <w:rFonts w:ascii="Times New Roman" w:hAnsi="Times New Roman"/>
          <w:i/>
          <w:iCs/>
          <w:color w:val="222222"/>
          <w:sz w:val="20"/>
          <w:szCs w:val="18"/>
          <w:shd w:val="clear" w:color="auto" w:fill="FFFFFF"/>
          <w:lang w:val="en-MY"/>
        </w:rPr>
        <w:t>Electrochimica Acta</w:t>
      </w:r>
      <w:r w:rsidRPr="00A336AF">
        <w:rPr>
          <w:rFonts w:ascii="Times New Roman" w:hAnsi="Times New Roman"/>
          <w:color w:val="222222"/>
          <w:sz w:val="20"/>
          <w:szCs w:val="18"/>
          <w:shd w:val="clear" w:color="auto" w:fill="FFFFFF"/>
          <w:lang w:val="en-MY"/>
        </w:rPr>
        <w:t xml:space="preserve">. 146: 838 – </w:t>
      </w:r>
      <w:r w:rsidRPr="00A336AF">
        <w:rPr>
          <w:rFonts w:ascii="Times New Roman" w:hAnsi="Times New Roman"/>
          <w:sz w:val="20"/>
          <w:szCs w:val="18"/>
        </w:rPr>
        <w:t>844</w:t>
      </w:r>
      <w:r w:rsidRPr="00A336AF">
        <w:rPr>
          <w:rFonts w:ascii="Times New Roman" w:hAnsi="Times New Roman"/>
          <w:color w:val="222222"/>
          <w:sz w:val="20"/>
          <w:szCs w:val="18"/>
          <w:shd w:val="clear" w:color="auto" w:fill="FFFFFF"/>
          <w:lang w:val="en-MY"/>
        </w:rPr>
        <w:t>.</w:t>
      </w:r>
    </w:p>
    <w:p w:rsidR="002842D4" w:rsidRPr="00A336AF" w:rsidRDefault="002842D4" w:rsidP="002842D4">
      <w:pPr>
        <w:numPr>
          <w:ilvl w:val="0"/>
          <w:numId w:val="1"/>
        </w:numPr>
        <w:autoSpaceDE w:val="0"/>
        <w:autoSpaceDN w:val="0"/>
        <w:adjustRightInd w:val="0"/>
        <w:spacing w:after="0" w:line="240" w:lineRule="auto"/>
        <w:ind w:left="360"/>
        <w:contextualSpacing/>
        <w:jc w:val="both"/>
        <w:rPr>
          <w:rFonts w:ascii="Times New Roman" w:hAnsi="Times New Roman"/>
          <w:sz w:val="20"/>
          <w:szCs w:val="18"/>
        </w:rPr>
      </w:pPr>
      <w:r w:rsidRPr="00A336AF">
        <w:rPr>
          <w:rFonts w:ascii="Times New Roman" w:hAnsi="Times New Roman"/>
          <w:sz w:val="20"/>
          <w:szCs w:val="18"/>
        </w:rPr>
        <w:t xml:space="preserve">Masuda, H. and Fukuda, K. (1995). Ordered metal nanohole arrays made by a two-step replication of honeycomb structures of anodic alumina. </w:t>
      </w:r>
      <w:r w:rsidRPr="00A336AF">
        <w:rPr>
          <w:rFonts w:ascii="Times New Roman" w:hAnsi="Times New Roman"/>
          <w:i/>
          <w:iCs/>
          <w:sz w:val="20"/>
          <w:szCs w:val="18"/>
        </w:rPr>
        <w:t xml:space="preserve">Science </w:t>
      </w:r>
      <w:r w:rsidRPr="00A336AF">
        <w:rPr>
          <w:rFonts w:ascii="Times New Roman" w:hAnsi="Times New Roman"/>
          <w:sz w:val="20"/>
          <w:szCs w:val="18"/>
        </w:rPr>
        <w:t>268(5216):1466 – 1468.</w:t>
      </w:r>
    </w:p>
    <w:p w:rsidR="002842D4" w:rsidRPr="00A336AF" w:rsidRDefault="002842D4" w:rsidP="002842D4">
      <w:pPr>
        <w:numPr>
          <w:ilvl w:val="0"/>
          <w:numId w:val="1"/>
        </w:numPr>
        <w:autoSpaceDE w:val="0"/>
        <w:autoSpaceDN w:val="0"/>
        <w:adjustRightInd w:val="0"/>
        <w:spacing w:after="0" w:line="240" w:lineRule="auto"/>
        <w:ind w:left="360"/>
        <w:contextualSpacing/>
        <w:jc w:val="both"/>
        <w:rPr>
          <w:rFonts w:ascii="Times New Roman" w:hAnsi="Times New Roman"/>
          <w:sz w:val="20"/>
          <w:szCs w:val="18"/>
        </w:rPr>
      </w:pPr>
      <w:r w:rsidRPr="00A336AF">
        <w:rPr>
          <w:rFonts w:ascii="Times New Roman" w:hAnsi="Times New Roman"/>
          <w:sz w:val="20"/>
          <w:szCs w:val="18"/>
        </w:rPr>
        <w:t>Ruan, C., Paulose, M., Varghese, O. K., Mor, G. K. and Grimes, C. A. (2005). Fabrication of highly ordered TiO</w:t>
      </w:r>
      <w:r w:rsidRPr="00A336AF">
        <w:rPr>
          <w:rFonts w:ascii="Times New Roman" w:hAnsi="Times New Roman"/>
          <w:sz w:val="20"/>
          <w:szCs w:val="18"/>
          <w:vertAlign w:val="subscript"/>
        </w:rPr>
        <w:t>2</w:t>
      </w:r>
      <w:r w:rsidRPr="00A336AF">
        <w:rPr>
          <w:rFonts w:ascii="Times New Roman" w:hAnsi="Times New Roman"/>
          <w:sz w:val="20"/>
          <w:szCs w:val="18"/>
        </w:rPr>
        <w:t xml:space="preserve"> nanotube arrays using an organic electrolyte. </w:t>
      </w:r>
      <w:r w:rsidRPr="00A336AF">
        <w:rPr>
          <w:rFonts w:ascii="Times New Roman" w:hAnsi="Times New Roman"/>
          <w:i/>
          <w:iCs/>
          <w:sz w:val="20"/>
          <w:szCs w:val="18"/>
        </w:rPr>
        <w:t xml:space="preserve">Journal Physical Chemistry B </w:t>
      </w:r>
      <w:r w:rsidRPr="00A336AF">
        <w:rPr>
          <w:rFonts w:ascii="Times New Roman" w:hAnsi="Times New Roman"/>
          <w:sz w:val="20"/>
          <w:szCs w:val="18"/>
        </w:rPr>
        <w:t>109(33):15754 – 15759.</w:t>
      </w:r>
    </w:p>
    <w:p w:rsidR="002842D4" w:rsidRPr="00A336AF" w:rsidRDefault="002842D4" w:rsidP="002842D4">
      <w:pPr>
        <w:numPr>
          <w:ilvl w:val="0"/>
          <w:numId w:val="1"/>
        </w:numPr>
        <w:autoSpaceDE w:val="0"/>
        <w:autoSpaceDN w:val="0"/>
        <w:adjustRightInd w:val="0"/>
        <w:spacing w:after="0" w:line="240" w:lineRule="auto"/>
        <w:ind w:left="360"/>
        <w:contextualSpacing/>
        <w:jc w:val="both"/>
        <w:rPr>
          <w:rFonts w:ascii="Times New Roman" w:hAnsi="Times New Roman"/>
          <w:sz w:val="20"/>
          <w:szCs w:val="18"/>
        </w:rPr>
      </w:pPr>
      <w:r w:rsidRPr="00A336AF">
        <w:rPr>
          <w:rFonts w:ascii="Times New Roman" w:hAnsi="Times New Roman"/>
          <w:sz w:val="20"/>
          <w:szCs w:val="18"/>
        </w:rPr>
        <w:t xml:space="preserve">Anitha, V. C., Menon, D., Nair, S. V. and Prasanth, R. (2010). Electrochemical tuning of titania nanotube morphology in inhibitor electrolytes. </w:t>
      </w:r>
      <w:r w:rsidRPr="00A336AF">
        <w:rPr>
          <w:rFonts w:ascii="Times New Roman" w:hAnsi="Times New Roman"/>
          <w:i/>
          <w:iCs/>
          <w:sz w:val="20"/>
          <w:szCs w:val="18"/>
        </w:rPr>
        <w:t xml:space="preserve">Electrochimica Acta </w:t>
      </w:r>
      <w:r w:rsidRPr="00A336AF">
        <w:rPr>
          <w:rFonts w:ascii="Times New Roman" w:hAnsi="Times New Roman"/>
          <w:sz w:val="20"/>
          <w:szCs w:val="18"/>
        </w:rPr>
        <w:t>55(11):3703 – 3713.</w:t>
      </w:r>
    </w:p>
    <w:p w:rsidR="002842D4" w:rsidRPr="00A336AF" w:rsidRDefault="002842D4" w:rsidP="002842D4">
      <w:pPr>
        <w:numPr>
          <w:ilvl w:val="0"/>
          <w:numId w:val="1"/>
        </w:numPr>
        <w:autoSpaceDE w:val="0"/>
        <w:autoSpaceDN w:val="0"/>
        <w:adjustRightInd w:val="0"/>
        <w:spacing w:after="0" w:line="240" w:lineRule="auto"/>
        <w:ind w:left="360"/>
        <w:contextualSpacing/>
        <w:jc w:val="both"/>
        <w:rPr>
          <w:rFonts w:ascii="Times New Roman" w:hAnsi="Times New Roman"/>
          <w:sz w:val="20"/>
          <w:szCs w:val="18"/>
        </w:rPr>
      </w:pPr>
      <w:r w:rsidRPr="00A336AF">
        <w:rPr>
          <w:rFonts w:ascii="Times New Roman" w:hAnsi="Times New Roman"/>
          <w:sz w:val="20"/>
          <w:szCs w:val="18"/>
          <w:lang w:val="sv-SE"/>
        </w:rPr>
        <w:t xml:space="preserve">Sreekantan, S., Saharudin, K., Lockman, Z. and Tzu, T. (2010). </w:t>
      </w:r>
      <w:r w:rsidRPr="00A336AF">
        <w:rPr>
          <w:rFonts w:ascii="Times New Roman" w:hAnsi="Times New Roman"/>
          <w:sz w:val="20"/>
          <w:szCs w:val="18"/>
        </w:rPr>
        <w:t>Fast-rate formation of TiO</w:t>
      </w:r>
      <w:r w:rsidRPr="00A336AF">
        <w:rPr>
          <w:rFonts w:ascii="Times New Roman" w:hAnsi="Times New Roman"/>
          <w:sz w:val="20"/>
          <w:szCs w:val="18"/>
          <w:vertAlign w:val="subscript"/>
        </w:rPr>
        <w:t>2</w:t>
      </w:r>
      <w:r w:rsidRPr="00A336AF">
        <w:rPr>
          <w:rFonts w:ascii="Times New Roman" w:hAnsi="Times New Roman"/>
          <w:sz w:val="20"/>
          <w:szCs w:val="18"/>
        </w:rPr>
        <w:t xml:space="preserve"> nanotube arrays in an organic bath and their applications in photocatalysis. </w:t>
      </w:r>
      <w:r w:rsidRPr="00A336AF">
        <w:rPr>
          <w:rFonts w:ascii="Times New Roman" w:hAnsi="Times New Roman"/>
          <w:i/>
          <w:iCs/>
          <w:sz w:val="20"/>
          <w:szCs w:val="18"/>
        </w:rPr>
        <w:t xml:space="preserve">Nanotechnology </w:t>
      </w:r>
      <w:r w:rsidRPr="00A336AF">
        <w:rPr>
          <w:rFonts w:ascii="Times New Roman" w:hAnsi="Times New Roman"/>
          <w:sz w:val="20"/>
          <w:szCs w:val="18"/>
        </w:rPr>
        <w:t>21:365603.</w:t>
      </w:r>
    </w:p>
    <w:p w:rsidR="002842D4" w:rsidRPr="00A336AF" w:rsidRDefault="002842D4" w:rsidP="002842D4">
      <w:pPr>
        <w:numPr>
          <w:ilvl w:val="0"/>
          <w:numId w:val="1"/>
        </w:numPr>
        <w:autoSpaceDE w:val="0"/>
        <w:autoSpaceDN w:val="0"/>
        <w:adjustRightInd w:val="0"/>
        <w:spacing w:after="0" w:line="240" w:lineRule="auto"/>
        <w:ind w:left="360"/>
        <w:contextualSpacing/>
        <w:jc w:val="both"/>
        <w:rPr>
          <w:rFonts w:ascii="Times New Roman" w:hAnsi="Times New Roman"/>
          <w:sz w:val="20"/>
          <w:szCs w:val="18"/>
        </w:rPr>
      </w:pPr>
      <w:r w:rsidRPr="00A336AF">
        <w:rPr>
          <w:rFonts w:ascii="Times New Roman" w:hAnsi="Times New Roman"/>
          <w:sz w:val="20"/>
          <w:szCs w:val="18"/>
        </w:rPr>
        <w:t xml:space="preserve">Sohn, Y. S., Smith, Y. R., Misra, M. and Subramanian, V. (2008). Electrochemically assisted photocatalytic degradation of methyl orange using anodized titanium dioxide nanotubes. </w:t>
      </w:r>
      <w:r w:rsidRPr="00A336AF">
        <w:rPr>
          <w:rFonts w:ascii="Times New Roman" w:hAnsi="Times New Roman"/>
          <w:i/>
          <w:iCs/>
          <w:sz w:val="20"/>
          <w:szCs w:val="18"/>
        </w:rPr>
        <w:t xml:space="preserve">Applied Catalysis B: Environmental </w:t>
      </w:r>
      <w:r w:rsidRPr="00A336AF">
        <w:rPr>
          <w:rFonts w:ascii="Times New Roman" w:hAnsi="Times New Roman"/>
          <w:sz w:val="20"/>
          <w:szCs w:val="18"/>
        </w:rPr>
        <w:t>84(3-4):372 – 378.</w:t>
      </w:r>
    </w:p>
    <w:p w:rsidR="002842D4" w:rsidRPr="00A336AF" w:rsidRDefault="002842D4" w:rsidP="002842D4">
      <w:pPr>
        <w:numPr>
          <w:ilvl w:val="0"/>
          <w:numId w:val="1"/>
        </w:numPr>
        <w:autoSpaceDE w:val="0"/>
        <w:autoSpaceDN w:val="0"/>
        <w:adjustRightInd w:val="0"/>
        <w:spacing w:after="0" w:line="240" w:lineRule="auto"/>
        <w:ind w:left="360"/>
        <w:contextualSpacing/>
        <w:jc w:val="both"/>
        <w:rPr>
          <w:rFonts w:ascii="Times New Roman" w:hAnsi="Times New Roman"/>
          <w:sz w:val="20"/>
          <w:szCs w:val="18"/>
        </w:rPr>
      </w:pPr>
      <w:r w:rsidRPr="00A336AF">
        <w:rPr>
          <w:rFonts w:ascii="Times New Roman" w:hAnsi="Times New Roman"/>
          <w:sz w:val="20"/>
          <w:szCs w:val="18"/>
        </w:rPr>
        <w:t xml:space="preserve">Song, X. M., Wu, J. M. and Yan, M. (2009). Photocatalytic degradation of selected dyes by titania thin films with various nanostructures. </w:t>
      </w:r>
      <w:r w:rsidRPr="00A336AF">
        <w:rPr>
          <w:rFonts w:ascii="Times New Roman" w:hAnsi="Times New Roman"/>
          <w:i/>
          <w:iCs/>
          <w:sz w:val="20"/>
          <w:szCs w:val="18"/>
        </w:rPr>
        <w:t xml:space="preserve">Thin Solid Films </w:t>
      </w:r>
      <w:r w:rsidRPr="00A336AF">
        <w:rPr>
          <w:rFonts w:ascii="Times New Roman" w:hAnsi="Times New Roman"/>
          <w:sz w:val="20"/>
          <w:szCs w:val="18"/>
        </w:rPr>
        <w:t>517(15):4341 – 4347.</w:t>
      </w:r>
    </w:p>
    <w:p w:rsidR="002842D4" w:rsidRPr="00A336AF" w:rsidRDefault="002842D4" w:rsidP="002842D4">
      <w:pPr>
        <w:numPr>
          <w:ilvl w:val="0"/>
          <w:numId w:val="1"/>
        </w:numPr>
        <w:autoSpaceDE w:val="0"/>
        <w:autoSpaceDN w:val="0"/>
        <w:adjustRightInd w:val="0"/>
        <w:spacing w:after="0" w:line="240" w:lineRule="auto"/>
        <w:ind w:left="360"/>
        <w:contextualSpacing/>
        <w:jc w:val="both"/>
        <w:rPr>
          <w:rFonts w:ascii="Times New Roman" w:hAnsi="Times New Roman"/>
          <w:sz w:val="20"/>
          <w:szCs w:val="18"/>
        </w:rPr>
      </w:pPr>
      <w:r w:rsidRPr="00A336AF">
        <w:rPr>
          <w:rFonts w:ascii="Times New Roman" w:hAnsi="Times New Roman"/>
          <w:sz w:val="20"/>
          <w:szCs w:val="18"/>
        </w:rPr>
        <w:t xml:space="preserve">Mor, G. K., Shankar, K., Paulose, M., Varghese, O. K. and Grimes, C. A. (2005). Enhanced photocleavage of water using titania nanotube arrays. </w:t>
      </w:r>
      <w:r w:rsidRPr="00A336AF">
        <w:rPr>
          <w:rFonts w:ascii="Times New Roman" w:hAnsi="Times New Roman"/>
          <w:i/>
          <w:iCs/>
          <w:sz w:val="20"/>
          <w:szCs w:val="18"/>
        </w:rPr>
        <w:t xml:space="preserve">Nano Letters </w:t>
      </w:r>
      <w:r w:rsidRPr="00A336AF">
        <w:rPr>
          <w:rFonts w:ascii="Times New Roman" w:hAnsi="Times New Roman"/>
          <w:sz w:val="20"/>
          <w:szCs w:val="18"/>
        </w:rPr>
        <w:t>5(1):191 – 195.</w:t>
      </w:r>
    </w:p>
    <w:p w:rsidR="002842D4" w:rsidRPr="00A336AF" w:rsidRDefault="002842D4" w:rsidP="002842D4">
      <w:pPr>
        <w:numPr>
          <w:ilvl w:val="0"/>
          <w:numId w:val="1"/>
        </w:numPr>
        <w:autoSpaceDE w:val="0"/>
        <w:autoSpaceDN w:val="0"/>
        <w:adjustRightInd w:val="0"/>
        <w:spacing w:after="0" w:line="240" w:lineRule="auto"/>
        <w:ind w:left="360"/>
        <w:contextualSpacing/>
        <w:jc w:val="both"/>
        <w:rPr>
          <w:rFonts w:ascii="Times New Roman" w:hAnsi="Times New Roman"/>
          <w:sz w:val="20"/>
          <w:szCs w:val="18"/>
        </w:rPr>
      </w:pPr>
      <w:r w:rsidRPr="00A336AF">
        <w:rPr>
          <w:rFonts w:ascii="Times New Roman" w:hAnsi="Times New Roman"/>
          <w:sz w:val="20"/>
          <w:szCs w:val="18"/>
        </w:rPr>
        <w:t>Shankar, K., Mor, G. K., Prakasam, H. E., Yoriya, S., Paulose, M., Varghese, O. K. and Grimes, C. A. (2007). Highly ordered TiO</w:t>
      </w:r>
      <w:r w:rsidRPr="00A336AF">
        <w:rPr>
          <w:rFonts w:ascii="Times New Roman" w:hAnsi="Times New Roman"/>
          <w:sz w:val="20"/>
          <w:szCs w:val="18"/>
          <w:vertAlign w:val="subscript"/>
        </w:rPr>
        <w:t>2</w:t>
      </w:r>
      <w:r w:rsidRPr="00A336AF">
        <w:rPr>
          <w:rFonts w:ascii="Times New Roman" w:hAnsi="Times New Roman"/>
          <w:sz w:val="20"/>
          <w:szCs w:val="18"/>
        </w:rPr>
        <w:t xml:space="preserve"> nanotube arrays up to 220 </w:t>
      </w:r>
      <w:r w:rsidRPr="00A336AF">
        <w:rPr>
          <w:rFonts w:ascii="Times New Roman" w:hAnsi="Times New Roman"/>
          <w:sz w:val="20"/>
          <w:szCs w:val="18"/>
        </w:rPr>
        <w:sym w:font="Symbol" w:char="F06D"/>
      </w:r>
      <w:r w:rsidRPr="00A336AF">
        <w:rPr>
          <w:rFonts w:ascii="Times New Roman" w:hAnsi="Times New Roman"/>
          <w:sz w:val="20"/>
          <w:szCs w:val="18"/>
        </w:rPr>
        <w:t xml:space="preserve">m in length: Use in water photoelectrolysis and dye-sensitized solar cells. </w:t>
      </w:r>
      <w:r w:rsidRPr="00A336AF">
        <w:rPr>
          <w:rFonts w:ascii="Times New Roman" w:hAnsi="Times New Roman"/>
          <w:i/>
          <w:iCs/>
          <w:sz w:val="20"/>
          <w:szCs w:val="18"/>
        </w:rPr>
        <w:t xml:space="preserve">Nanotechnology </w:t>
      </w:r>
      <w:r w:rsidRPr="00A336AF">
        <w:rPr>
          <w:rFonts w:ascii="Times New Roman" w:hAnsi="Times New Roman"/>
          <w:sz w:val="20"/>
          <w:szCs w:val="18"/>
        </w:rPr>
        <w:t>18(6):065707.</w:t>
      </w:r>
    </w:p>
    <w:p w:rsidR="002842D4" w:rsidRDefault="002842D4" w:rsidP="002842D4">
      <w:pPr>
        <w:numPr>
          <w:ilvl w:val="0"/>
          <w:numId w:val="1"/>
        </w:numPr>
        <w:autoSpaceDE w:val="0"/>
        <w:autoSpaceDN w:val="0"/>
        <w:adjustRightInd w:val="0"/>
        <w:spacing w:after="0" w:line="240" w:lineRule="auto"/>
        <w:ind w:left="360"/>
        <w:contextualSpacing/>
        <w:jc w:val="both"/>
        <w:rPr>
          <w:rFonts w:ascii="Times New Roman" w:hAnsi="Times New Roman"/>
          <w:sz w:val="20"/>
          <w:szCs w:val="18"/>
        </w:rPr>
      </w:pPr>
      <w:r w:rsidRPr="00A336AF">
        <w:rPr>
          <w:rFonts w:ascii="Times New Roman" w:hAnsi="Times New Roman"/>
          <w:sz w:val="20"/>
          <w:szCs w:val="18"/>
        </w:rPr>
        <w:t>Paulose, M., Prakasam, H. E., Varghese, O. K., Peng, L., Popat, K. C., Mor, G. K., Desai, T. A. and Grimes, C. A. (2007). TiO</w:t>
      </w:r>
      <w:r w:rsidRPr="00A336AF">
        <w:rPr>
          <w:rFonts w:ascii="Times New Roman" w:hAnsi="Times New Roman"/>
          <w:sz w:val="20"/>
          <w:szCs w:val="18"/>
          <w:vertAlign w:val="subscript"/>
        </w:rPr>
        <w:t>2</w:t>
      </w:r>
      <w:r w:rsidRPr="00A336AF">
        <w:rPr>
          <w:rFonts w:ascii="Times New Roman" w:hAnsi="Times New Roman"/>
          <w:sz w:val="20"/>
          <w:szCs w:val="18"/>
        </w:rPr>
        <w:t xml:space="preserve"> nanotube arrays of 1000 </w:t>
      </w:r>
      <w:r w:rsidRPr="00A336AF">
        <w:rPr>
          <w:rFonts w:ascii="Times New Roman" w:hAnsi="Times New Roman"/>
          <w:sz w:val="20"/>
          <w:szCs w:val="18"/>
        </w:rPr>
        <w:sym w:font="Symbol" w:char="F06D"/>
      </w:r>
      <w:r w:rsidRPr="00A336AF">
        <w:rPr>
          <w:rFonts w:ascii="Times New Roman" w:hAnsi="Times New Roman"/>
          <w:sz w:val="20"/>
          <w:szCs w:val="18"/>
        </w:rPr>
        <w:t xml:space="preserve">m length by anodization of titanium foil: Phenol red diffusion. </w:t>
      </w:r>
      <w:r w:rsidRPr="00A336AF">
        <w:rPr>
          <w:rFonts w:ascii="Times New Roman" w:hAnsi="Times New Roman"/>
          <w:i/>
          <w:iCs/>
          <w:sz w:val="20"/>
          <w:szCs w:val="18"/>
        </w:rPr>
        <w:t xml:space="preserve">Journal Physical Chemistry C </w:t>
      </w:r>
      <w:r w:rsidRPr="00A336AF">
        <w:rPr>
          <w:rFonts w:ascii="Times New Roman" w:hAnsi="Times New Roman"/>
          <w:sz w:val="20"/>
          <w:szCs w:val="18"/>
        </w:rPr>
        <w:t>111(41):14992 – 14997.</w:t>
      </w:r>
    </w:p>
    <w:p w:rsidR="002842D4" w:rsidRPr="00A336AF" w:rsidRDefault="002842D4" w:rsidP="002842D4">
      <w:pPr>
        <w:autoSpaceDE w:val="0"/>
        <w:autoSpaceDN w:val="0"/>
        <w:adjustRightInd w:val="0"/>
        <w:spacing w:after="0" w:line="240" w:lineRule="auto"/>
        <w:contextualSpacing/>
        <w:jc w:val="both"/>
        <w:rPr>
          <w:rFonts w:ascii="Times New Roman" w:hAnsi="Times New Roman"/>
          <w:sz w:val="20"/>
          <w:szCs w:val="18"/>
        </w:rPr>
      </w:pPr>
    </w:p>
    <w:p w:rsidR="002842D4" w:rsidRPr="00A336AF" w:rsidRDefault="002842D4" w:rsidP="002842D4">
      <w:pPr>
        <w:numPr>
          <w:ilvl w:val="0"/>
          <w:numId w:val="1"/>
        </w:numPr>
        <w:autoSpaceDE w:val="0"/>
        <w:autoSpaceDN w:val="0"/>
        <w:adjustRightInd w:val="0"/>
        <w:spacing w:after="0" w:line="240" w:lineRule="auto"/>
        <w:ind w:left="360"/>
        <w:contextualSpacing/>
        <w:jc w:val="both"/>
        <w:rPr>
          <w:rFonts w:ascii="Times New Roman" w:hAnsi="Times New Roman"/>
          <w:sz w:val="20"/>
          <w:szCs w:val="18"/>
        </w:rPr>
      </w:pPr>
      <w:r w:rsidRPr="00A336AF">
        <w:rPr>
          <w:rFonts w:ascii="Times New Roman" w:hAnsi="Times New Roman"/>
          <w:sz w:val="20"/>
          <w:szCs w:val="18"/>
        </w:rPr>
        <w:t>Watcharenwong, A., Chanmanee, W., de Tacconi, N. R., Chenthamarakshan, C. R., Kajitvichyanukuk, P. and Rajeshwar, K. (2007). Self-organized TiO</w:t>
      </w:r>
      <w:r w:rsidRPr="00A336AF">
        <w:rPr>
          <w:rFonts w:ascii="Times New Roman" w:hAnsi="Times New Roman"/>
          <w:sz w:val="20"/>
          <w:szCs w:val="18"/>
          <w:vertAlign w:val="subscript"/>
        </w:rPr>
        <w:t>2</w:t>
      </w:r>
      <w:r w:rsidRPr="00A336AF">
        <w:rPr>
          <w:rFonts w:ascii="Times New Roman" w:hAnsi="Times New Roman"/>
          <w:sz w:val="20"/>
          <w:szCs w:val="18"/>
        </w:rPr>
        <w:t xml:space="preserve"> nanotube arrays by anodization of Ti substrate: Effect of anodization time, voltage and medium composition on oxide morphology and photoelectrochemical response. </w:t>
      </w:r>
      <w:r w:rsidRPr="00A336AF">
        <w:rPr>
          <w:rFonts w:ascii="Times New Roman" w:hAnsi="Times New Roman"/>
          <w:i/>
          <w:iCs/>
          <w:sz w:val="20"/>
          <w:szCs w:val="18"/>
        </w:rPr>
        <w:t xml:space="preserve">Journal Material Research </w:t>
      </w:r>
      <w:r w:rsidRPr="00A336AF">
        <w:rPr>
          <w:rFonts w:ascii="Times New Roman" w:hAnsi="Times New Roman"/>
          <w:sz w:val="20"/>
          <w:szCs w:val="18"/>
        </w:rPr>
        <w:t>22(11):3186 – 3195.</w:t>
      </w:r>
    </w:p>
    <w:p w:rsidR="002842D4" w:rsidRPr="00A336AF" w:rsidRDefault="002842D4" w:rsidP="002842D4">
      <w:pPr>
        <w:numPr>
          <w:ilvl w:val="0"/>
          <w:numId w:val="1"/>
        </w:numPr>
        <w:autoSpaceDE w:val="0"/>
        <w:autoSpaceDN w:val="0"/>
        <w:adjustRightInd w:val="0"/>
        <w:spacing w:after="0" w:line="240" w:lineRule="auto"/>
        <w:ind w:left="360"/>
        <w:contextualSpacing/>
        <w:jc w:val="both"/>
        <w:rPr>
          <w:rFonts w:ascii="Times New Roman" w:hAnsi="Times New Roman"/>
          <w:sz w:val="20"/>
          <w:szCs w:val="18"/>
        </w:rPr>
      </w:pPr>
      <w:r w:rsidRPr="00A336AF">
        <w:rPr>
          <w:rFonts w:ascii="Times New Roman" w:hAnsi="Times New Roman"/>
          <w:sz w:val="20"/>
          <w:szCs w:val="18"/>
        </w:rPr>
        <w:t xml:space="preserve">Nazeeruddin, M. K., De Angelis, F., Fantacci, S., Selloni, A., Viscardi, G., Liska, P., Ito, S., Takeru, B. and Grätzel, M. (2005). Combined Experimental and DFT-TDDFT Computational Study of Photoelectrochemical Cell Ruthenium Sensitizers. </w:t>
      </w:r>
      <w:r w:rsidRPr="00A336AF">
        <w:rPr>
          <w:rFonts w:ascii="Times New Roman" w:hAnsi="Times New Roman"/>
          <w:i/>
          <w:iCs/>
          <w:sz w:val="20"/>
          <w:szCs w:val="18"/>
        </w:rPr>
        <w:t xml:space="preserve">Journal American Chemical Society, </w:t>
      </w:r>
      <w:r w:rsidRPr="00A336AF">
        <w:rPr>
          <w:rFonts w:ascii="Times New Roman" w:hAnsi="Times New Roman"/>
          <w:sz w:val="20"/>
          <w:szCs w:val="18"/>
        </w:rPr>
        <w:t>127(48):16835 – 16847.</w:t>
      </w:r>
    </w:p>
    <w:p w:rsidR="002842D4" w:rsidRPr="00A336AF" w:rsidRDefault="002842D4" w:rsidP="002842D4">
      <w:pPr>
        <w:numPr>
          <w:ilvl w:val="0"/>
          <w:numId w:val="1"/>
        </w:numPr>
        <w:autoSpaceDE w:val="0"/>
        <w:autoSpaceDN w:val="0"/>
        <w:adjustRightInd w:val="0"/>
        <w:spacing w:after="0" w:line="240" w:lineRule="auto"/>
        <w:ind w:left="360"/>
        <w:contextualSpacing/>
        <w:jc w:val="both"/>
        <w:rPr>
          <w:rFonts w:ascii="Times New Roman" w:hAnsi="Times New Roman"/>
          <w:sz w:val="20"/>
          <w:szCs w:val="18"/>
        </w:rPr>
      </w:pPr>
      <w:r w:rsidRPr="00A336AF">
        <w:rPr>
          <w:rFonts w:ascii="Times New Roman" w:hAnsi="Times New Roman"/>
          <w:sz w:val="20"/>
          <w:szCs w:val="18"/>
        </w:rPr>
        <w:t>Roy, P., Albu, S. P. and Schmuki, P. (2010). TiO</w:t>
      </w:r>
      <w:r w:rsidRPr="00A336AF">
        <w:rPr>
          <w:rFonts w:ascii="Times New Roman" w:hAnsi="Times New Roman"/>
          <w:sz w:val="20"/>
          <w:szCs w:val="18"/>
          <w:vertAlign w:val="subscript"/>
        </w:rPr>
        <w:t>2</w:t>
      </w:r>
      <w:r w:rsidRPr="00A336AF">
        <w:rPr>
          <w:rFonts w:ascii="Times New Roman" w:hAnsi="Times New Roman"/>
          <w:sz w:val="20"/>
          <w:szCs w:val="18"/>
        </w:rPr>
        <w:t xml:space="preserve"> nanotubes in dye-sensitized solar cells: Higher efficiencies by well-defined tube tops. </w:t>
      </w:r>
      <w:r w:rsidRPr="00A336AF">
        <w:rPr>
          <w:rFonts w:ascii="Times New Roman" w:hAnsi="Times New Roman"/>
          <w:i/>
          <w:iCs/>
          <w:sz w:val="20"/>
          <w:szCs w:val="18"/>
        </w:rPr>
        <w:t xml:space="preserve">Electrochemistry Communications, </w:t>
      </w:r>
      <w:r w:rsidRPr="00A336AF">
        <w:rPr>
          <w:rFonts w:ascii="Times New Roman" w:hAnsi="Times New Roman"/>
          <w:sz w:val="20"/>
          <w:szCs w:val="18"/>
        </w:rPr>
        <w:t>12(7):949 – 951.</w:t>
      </w:r>
    </w:p>
    <w:p w:rsidR="002842D4" w:rsidRPr="002842D4" w:rsidRDefault="002842D4" w:rsidP="002842D4">
      <w:pPr>
        <w:numPr>
          <w:ilvl w:val="0"/>
          <w:numId w:val="1"/>
        </w:numPr>
        <w:autoSpaceDE w:val="0"/>
        <w:autoSpaceDN w:val="0"/>
        <w:adjustRightInd w:val="0"/>
        <w:spacing w:after="0" w:line="240" w:lineRule="auto"/>
        <w:ind w:left="360"/>
        <w:contextualSpacing/>
        <w:jc w:val="both"/>
        <w:rPr>
          <w:rFonts w:ascii="Times New Roman" w:hAnsi="Times New Roman"/>
          <w:sz w:val="20"/>
          <w:szCs w:val="18"/>
        </w:rPr>
      </w:pPr>
      <w:r w:rsidRPr="00A336AF">
        <w:rPr>
          <w:rFonts w:ascii="Times New Roman" w:hAnsi="Times New Roman"/>
          <w:sz w:val="20"/>
          <w:szCs w:val="18"/>
        </w:rPr>
        <w:t>HyeokáPark, J. and GuáKang, M. (2008). Growth, detachment and transfer of highly-ordered TiO</w:t>
      </w:r>
      <w:r w:rsidRPr="00A336AF">
        <w:rPr>
          <w:rFonts w:ascii="Times New Roman" w:hAnsi="Times New Roman"/>
          <w:sz w:val="20"/>
          <w:szCs w:val="18"/>
          <w:vertAlign w:val="subscript"/>
        </w:rPr>
        <w:t>2</w:t>
      </w:r>
      <w:r w:rsidRPr="00A336AF">
        <w:rPr>
          <w:rFonts w:ascii="Times New Roman" w:hAnsi="Times New Roman"/>
          <w:sz w:val="20"/>
          <w:szCs w:val="18"/>
        </w:rPr>
        <w:t xml:space="preserve"> nanotube arrays: use in dye-sensitized solar cells. </w:t>
      </w:r>
      <w:r w:rsidRPr="00A336AF">
        <w:rPr>
          <w:rFonts w:ascii="Times New Roman" w:hAnsi="Times New Roman"/>
          <w:i/>
          <w:iCs/>
          <w:sz w:val="20"/>
          <w:szCs w:val="18"/>
        </w:rPr>
        <w:t xml:space="preserve">Chemical Communications, </w:t>
      </w:r>
      <w:r w:rsidRPr="00A336AF">
        <w:rPr>
          <w:rFonts w:ascii="Times New Roman" w:hAnsi="Times New Roman"/>
          <w:sz w:val="20"/>
          <w:szCs w:val="18"/>
        </w:rPr>
        <w:t>(25):2867 – 2869.</w:t>
      </w:r>
    </w:p>
    <w:sectPr w:rsidR="002842D4" w:rsidRPr="002842D4" w:rsidSect="002842D4">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1UAAA?">
    <w:altName w:val="Batang"/>
    <w:panose1 w:val="00000000000000000000"/>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94D58"/>
    <w:multiLevelType w:val="hybridMultilevel"/>
    <w:tmpl w:val="010C9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2D4"/>
    <w:rsid w:val="002842D4"/>
    <w:rsid w:val="0039032F"/>
    <w:rsid w:val="006C7CF9"/>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2D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2D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2016-01-15T09:57:00Z</dcterms:created>
  <dcterms:modified xsi:type="dcterms:W3CDTF">2016-01-15T10:08:00Z</dcterms:modified>
</cp:coreProperties>
</file>