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768E9" w:rsidRPr="00F447A7" w:rsidRDefault="00080026" w:rsidP="00080026">
      <w:pPr>
        <w:spacing w:after="0" w:line="240" w:lineRule="auto"/>
        <w:jc w:val="center"/>
        <w:rPr>
          <w:rFonts w:ascii="Times New Roman" w:hAnsi="Times New Roman"/>
          <w:noProof/>
          <w:sz w:val="24"/>
          <w:szCs w:val="24"/>
          <w:lang w:bidi="ar-SA"/>
        </w:rPr>
      </w:pPr>
      <w:r w:rsidRPr="001A30AF">
        <w:rPr>
          <w:rFonts w:ascii="Times New Roman" w:hAnsi="Times New Roman"/>
          <w:sz w:val="28"/>
          <w:szCs w:val="28"/>
        </w:rPr>
        <w:t>PRODUCTION OF RARE EARTH ELEMENTS FROM MALAYSIAN MONAZITE BY SELECTIVE PRECIPITATION</w:t>
      </w:r>
    </w:p>
    <w:p w:rsidR="00080026" w:rsidRDefault="00080026" w:rsidP="008E1211">
      <w:pPr>
        <w:spacing w:after="0" w:line="240" w:lineRule="auto"/>
        <w:jc w:val="center"/>
        <w:rPr>
          <w:rFonts w:ascii="Times New Roman" w:hAnsi="Times New Roman"/>
          <w:noProof/>
          <w:sz w:val="24"/>
          <w:szCs w:val="24"/>
          <w:lang w:bidi="ar-SA"/>
        </w:rPr>
      </w:pPr>
    </w:p>
    <w:p w:rsidR="006768E9" w:rsidRPr="00F447A7" w:rsidRDefault="00F447A7" w:rsidP="00080026">
      <w:pPr>
        <w:pStyle w:val="ListParagraph"/>
        <w:spacing w:after="0" w:line="240" w:lineRule="auto"/>
        <w:ind w:left="0"/>
        <w:jc w:val="center"/>
        <w:rPr>
          <w:rFonts w:ascii="Times New Roman" w:hAnsi="Times New Roman"/>
          <w:sz w:val="24"/>
          <w:szCs w:val="24"/>
        </w:rPr>
      </w:pPr>
      <w:r>
        <w:rPr>
          <w:rFonts w:ascii="Times New Roman" w:hAnsi="Times New Roman"/>
          <w:noProof/>
          <w:sz w:val="24"/>
          <w:szCs w:val="24"/>
          <w:lang w:bidi="ar-SA"/>
        </w:rPr>
        <w:t>(</w:t>
      </w:r>
      <w:r w:rsidR="00080026" w:rsidRPr="001A30AF">
        <w:rPr>
          <w:rFonts w:ascii="Times New Roman" w:hAnsi="Times New Roman"/>
          <w:sz w:val="24"/>
          <w:szCs w:val="24"/>
        </w:rPr>
        <w:t>Penghasilan Unsur Nadir Bumi daripada Mineral Monazit Menggunakan Pemendakan Terpilih</w:t>
      </w:r>
      <w:r w:rsidR="002B3BD8" w:rsidRPr="00F447A7">
        <w:rPr>
          <w:rFonts w:ascii="Times New Roman" w:hAnsi="Times New Roman"/>
          <w:noProof/>
          <w:sz w:val="24"/>
          <w:szCs w:val="24"/>
          <w:lang w:bidi="ar-SA"/>
        </w:rPr>
        <w:t>)</w:t>
      </w:r>
    </w:p>
    <w:p w:rsidR="006768E9" w:rsidRPr="00F447A7" w:rsidRDefault="006768E9" w:rsidP="00F447A7">
      <w:pPr>
        <w:spacing w:after="0" w:line="240" w:lineRule="auto"/>
        <w:jc w:val="center"/>
        <w:rPr>
          <w:rFonts w:ascii="Times New Roman" w:hAnsi="Times New Roman"/>
          <w:noProof/>
          <w:sz w:val="20"/>
          <w:szCs w:val="20"/>
          <w:lang w:bidi="ar-SA"/>
        </w:rPr>
      </w:pPr>
    </w:p>
    <w:p w:rsidR="00080026" w:rsidRPr="00D15481" w:rsidRDefault="00080026" w:rsidP="00080026">
      <w:pPr>
        <w:pStyle w:val="ListParagraph"/>
        <w:spacing w:after="0"/>
        <w:ind w:left="0"/>
        <w:jc w:val="center"/>
        <w:rPr>
          <w:rFonts w:ascii="Times New Roman" w:hAnsi="Times New Roman"/>
          <w:bCs/>
          <w:sz w:val="20"/>
          <w:szCs w:val="20"/>
          <w:vertAlign w:val="superscript"/>
        </w:rPr>
      </w:pPr>
      <w:r w:rsidRPr="00D15481">
        <w:rPr>
          <w:rFonts w:ascii="Times New Roman" w:hAnsi="Times New Roman"/>
          <w:bCs/>
          <w:sz w:val="20"/>
          <w:szCs w:val="20"/>
        </w:rPr>
        <w:t>Che Nor Aniza Che Zainul Bahri*, Wadeeah M. Al- Areqi, Amran Ab. Majid</w:t>
      </w:r>
      <w:r>
        <w:rPr>
          <w:rFonts w:ascii="Times New Roman" w:hAnsi="Times New Roman"/>
          <w:bCs/>
          <w:sz w:val="20"/>
          <w:szCs w:val="20"/>
        </w:rPr>
        <w:t xml:space="preserve">, </w:t>
      </w:r>
      <w:r w:rsidRPr="00D15481">
        <w:rPr>
          <w:rFonts w:ascii="Times New Roman" w:hAnsi="Times New Roman"/>
          <w:bCs/>
          <w:sz w:val="20"/>
          <w:szCs w:val="20"/>
        </w:rPr>
        <w:t>Mohd Izzat Fahmi Mohd Ruf</w:t>
      </w:r>
    </w:p>
    <w:p w:rsidR="006768E9" w:rsidRPr="00F447A7" w:rsidRDefault="006768E9" w:rsidP="00080026">
      <w:pPr>
        <w:spacing w:after="0" w:line="240" w:lineRule="auto"/>
        <w:jc w:val="center"/>
        <w:rPr>
          <w:rFonts w:ascii="Times New Roman" w:hAnsi="Times New Roman"/>
          <w:noProof/>
          <w:sz w:val="18"/>
          <w:szCs w:val="18"/>
          <w:lang w:bidi="ar-SA"/>
        </w:rPr>
      </w:pPr>
    </w:p>
    <w:p w:rsidR="00080026" w:rsidRDefault="00080026" w:rsidP="00080026">
      <w:pPr>
        <w:spacing w:after="0" w:line="240" w:lineRule="auto"/>
        <w:jc w:val="center"/>
        <w:rPr>
          <w:rFonts w:ascii="Times New Roman" w:hAnsi="Times New Roman"/>
          <w:i/>
          <w:sz w:val="18"/>
          <w:szCs w:val="18"/>
        </w:rPr>
      </w:pPr>
      <w:r w:rsidRPr="00176A60">
        <w:rPr>
          <w:rFonts w:ascii="Times New Roman" w:hAnsi="Times New Roman"/>
          <w:i/>
          <w:sz w:val="18"/>
          <w:szCs w:val="18"/>
        </w:rPr>
        <w:t xml:space="preserve">Nuclear Science Program, School of Applied Physics, </w:t>
      </w:r>
    </w:p>
    <w:p w:rsidR="00080026" w:rsidRDefault="00080026" w:rsidP="00080026">
      <w:pPr>
        <w:spacing w:after="0" w:line="240" w:lineRule="auto"/>
        <w:jc w:val="center"/>
        <w:rPr>
          <w:rFonts w:ascii="Times New Roman" w:hAnsi="Times New Roman"/>
          <w:i/>
          <w:sz w:val="18"/>
          <w:szCs w:val="18"/>
        </w:rPr>
      </w:pPr>
      <w:r w:rsidRPr="00176A60">
        <w:rPr>
          <w:rFonts w:ascii="Times New Roman" w:hAnsi="Times New Roman"/>
          <w:i/>
          <w:sz w:val="18"/>
          <w:szCs w:val="18"/>
        </w:rPr>
        <w:t xml:space="preserve">Faculty of Science and Technology, </w:t>
      </w:r>
    </w:p>
    <w:p w:rsidR="00080026" w:rsidRPr="00176A60" w:rsidRDefault="00080026" w:rsidP="00080026">
      <w:pPr>
        <w:spacing w:after="0" w:line="240" w:lineRule="auto"/>
        <w:jc w:val="center"/>
        <w:rPr>
          <w:rFonts w:ascii="Times New Roman" w:hAnsi="Times New Roman"/>
          <w:i/>
          <w:sz w:val="18"/>
          <w:szCs w:val="18"/>
        </w:rPr>
      </w:pPr>
      <w:r w:rsidRPr="00176A60">
        <w:rPr>
          <w:rFonts w:ascii="Times New Roman" w:hAnsi="Times New Roman"/>
          <w:i/>
          <w:sz w:val="18"/>
          <w:szCs w:val="18"/>
        </w:rPr>
        <w:t>Universiti Kebangsaan Malaysia, 43600 UKM Bangi, Selangor, Malaysia</w:t>
      </w:r>
    </w:p>
    <w:p w:rsidR="006768E9" w:rsidRPr="00F447A7" w:rsidRDefault="006768E9" w:rsidP="00080026">
      <w:pPr>
        <w:spacing w:after="0" w:line="240" w:lineRule="auto"/>
        <w:jc w:val="center"/>
        <w:rPr>
          <w:rFonts w:ascii="Times New Roman" w:hAnsi="Times New Roman"/>
          <w:noProof/>
          <w:sz w:val="18"/>
          <w:szCs w:val="18"/>
          <w:lang w:bidi="ar-SA"/>
        </w:rPr>
      </w:pPr>
    </w:p>
    <w:p w:rsidR="006768E9" w:rsidRPr="00080026" w:rsidRDefault="006768E9" w:rsidP="00080026">
      <w:pPr>
        <w:spacing w:after="0" w:line="240" w:lineRule="auto"/>
        <w:jc w:val="center"/>
        <w:rPr>
          <w:rFonts w:ascii="Times New Roman" w:hAnsi="Times New Roman"/>
          <w:i/>
          <w:color w:val="0000FF" w:themeColor="hyperlink"/>
          <w:sz w:val="18"/>
          <w:szCs w:val="18"/>
          <w:u w:val="single"/>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080026" w:rsidRPr="00080026">
        <w:rPr>
          <w:rFonts w:ascii="Times New Roman" w:hAnsi="Times New Roman"/>
          <w:i/>
          <w:sz w:val="18"/>
          <w:szCs w:val="18"/>
        </w:rPr>
        <w:t>anizazainul@gmail.com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080026">
        <w:rPr>
          <w:rFonts w:ascii="Times New Roman" w:hAnsi="Times New Roman"/>
          <w:noProof/>
          <w:sz w:val="18"/>
          <w:szCs w:val="18"/>
          <w:lang w:bidi="ar-SA"/>
        </w:rPr>
        <w:t>2 November 2015</w:t>
      </w:r>
      <w:r>
        <w:rPr>
          <w:rFonts w:ascii="Times New Roman" w:hAnsi="Times New Roman"/>
          <w:noProof/>
          <w:sz w:val="18"/>
          <w:szCs w:val="18"/>
          <w:lang w:bidi="ar-SA"/>
        </w:rPr>
        <w:t xml:space="preserve">; Accepted: </w:t>
      </w:r>
      <w:r w:rsidR="00080026">
        <w:rPr>
          <w:rFonts w:ascii="Times New Roman" w:hAnsi="Times New Roman"/>
          <w:noProof/>
          <w:sz w:val="18"/>
          <w:szCs w:val="18"/>
          <w:lang w:bidi="ar-SA"/>
        </w:rPr>
        <w:t>31 December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080026" w:rsidRPr="008434AE" w:rsidRDefault="00080026" w:rsidP="00080026">
      <w:pPr>
        <w:spacing w:after="0" w:line="240" w:lineRule="auto"/>
        <w:jc w:val="both"/>
        <w:rPr>
          <w:rFonts w:ascii="Times New Roman" w:hAnsi="Times New Roman"/>
          <w:kern w:val="24"/>
          <w:sz w:val="18"/>
          <w:szCs w:val="18"/>
          <w:lang w:eastAsia="en-MY"/>
        </w:rPr>
      </w:pPr>
      <w:r w:rsidRPr="00C631A6">
        <w:rPr>
          <w:rFonts w:ascii="Times New Roman" w:hAnsi="Times New Roman"/>
          <w:sz w:val="18"/>
          <w:szCs w:val="18"/>
        </w:rPr>
        <w:t>Rare earth elements (REEs) are very valuable and have high demands for advanced technology nowadays. REEs can be classified to light rare earth element</w:t>
      </w:r>
      <w:r>
        <w:rPr>
          <w:rFonts w:ascii="Times New Roman" w:hAnsi="Times New Roman"/>
          <w:sz w:val="18"/>
          <w:szCs w:val="18"/>
        </w:rPr>
        <w:t>s</w:t>
      </w:r>
      <w:r w:rsidRPr="00C631A6">
        <w:rPr>
          <w:rFonts w:ascii="Times New Roman" w:hAnsi="Times New Roman"/>
          <w:sz w:val="18"/>
          <w:szCs w:val="18"/>
        </w:rPr>
        <w:t xml:space="preserve"> (LREE</w:t>
      </w:r>
      <w:r>
        <w:rPr>
          <w:rFonts w:ascii="Times New Roman" w:hAnsi="Times New Roman"/>
          <w:sz w:val="18"/>
          <w:szCs w:val="18"/>
        </w:rPr>
        <w:t>s</w:t>
      </w:r>
      <w:r w:rsidRPr="00C631A6">
        <w:rPr>
          <w:rFonts w:ascii="Times New Roman" w:hAnsi="Times New Roman"/>
          <w:sz w:val="18"/>
          <w:szCs w:val="18"/>
        </w:rPr>
        <w:t>) and heavy rare earth elements (HREE</w:t>
      </w:r>
      <w:r>
        <w:rPr>
          <w:rFonts w:ascii="Times New Roman" w:hAnsi="Times New Roman"/>
          <w:sz w:val="18"/>
          <w:szCs w:val="18"/>
        </w:rPr>
        <w:t>s</w:t>
      </w:r>
      <w:r w:rsidRPr="00C631A6">
        <w:rPr>
          <w:rFonts w:ascii="Times New Roman" w:hAnsi="Times New Roman"/>
          <w:sz w:val="18"/>
          <w:szCs w:val="18"/>
        </w:rPr>
        <w:t>). Malaysian rare earth ore especially monazite, is rich with LREE</w:t>
      </w:r>
      <w:r>
        <w:rPr>
          <w:rFonts w:ascii="Times New Roman" w:hAnsi="Times New Roman"/>
          <w:sz w:val="18"/>
          <w:szCs w:val="18"/>
        </w:rPr>
        <w:t>s compared to HREEs</w:t>
      </w:r>
      <w:r w:rsidRPr="00C631A6">
        <w:rPr>
          <w:rFonts w:ascii="Times New Roman" w:hAnsi="Times New Roman"/>
          <w:sz w:val="18"/>
          <w:szCs w:val="18"/>
        </w:rPr>
        <w:t xml:space="preserve">. </w:t>
      </w:r>
      <w:r>
        <w:rPr>
          <w:rFonts w:ascii="Times New Roman" w:hAnsi="Times New Roman"/>
          <w:sz w:val="18"/>
          <w:szCs w:val="18"/>
        </w:rPr>
        <w:t xml:space="preserve">Therefore a study was carried out to extract the REE from Malaysian monazite. </w:t>
      </w:r>
      <w:r w:rsidRPr="00C631A6">
        <w:rPr>
          <w:rFonts w:ascii="Times New Roman" w:hAnsi="Times New Roman"/>
          <w:sz w:val="18"/>
          <w:szCs w:val="18"/>
        </w:rPr>
        <w:t xml:space="preserve">The objectives of this study are to determine the </w:t>
      </w:r>
      <w:r>
        <w:rPr>
          <w:rFonts w:ascii="Times New Roman" w:hAnsi="Times New Roman"/>
          <w:sz w:val="18"/>
          <w:szCs w:val="18"/>
        </w:rPr>
        <w:t>content</w:t>
      </w:r>
      <w:r w:rsidRPr="00C631A6">
        <w:rPr>
          <w:rFonts w:ascii="Times New Roman" w:hAnsi="Times New Roman"/>
          <w:sz w:val="18"/>
          <w:szCs w:val="18"/>
        </w:rPr>
        <w:t xml:space="preserve"> of REEs in Malaysia</w:t>
      </w:r>
      <w:r>
        <w:rPr>
          <w:rFonts w:ascii="Times New Roman" w:hAnsi="Times New Roman"/>
          <w:sz w:val="18"/>
          <w:szCs w:val="18"/>
        </w:rPr>
        <w:t>n</w:t>
      </w:r>
      <w:r w:rsidRPr="00C631A6">
        <w:rPr>
          <w:rFonts w:ascii="Times New Roman" w:hAnsi="Times New Roman"/>
          <w:sz w:val="18"/>
          <w:szCs w:val="18"/>
        </w:rPr>
        <w:t xml:space="preserve"> monazite</w:t>
      </w:r>
      <w:r>
        <w:rPr>
          <w:rFonts w:ascii="Times New Roman" w:hAnsi="Times New Roman"/>
          <w:sz w:val="18"/>
          <w:szCs w:val="18"/>
        </w:rPr>
        <w:t xml:space="preserve"> </w:t>
      </w:r>
      <w:r w:rsidRPr="002C3817">
        <w:rPr>
          <w:rFonts w:ascii="Times New Roman" w:hAnsi="Times New Roman"/>
          <w:sz w:val="18"/>
          <w:szCs w:val="18"/>
        </w:rPr>
        <w:t>leach</w:t>
      </w:r>
      <w:r>
        <w:rPr>
          <w:rFonts w:ascii="Times New Roman" w:hAnsi="Times New Roman"/>
          <w:sz w:val="18"/>
          <w:szCs w:val="18"/>
        </w:rPr>
        <w:t xml:space="preserve"> solution</w:t>
      </w:r>
      <w:r w:rsidRPr="00C631A6">
        <w:rPr>
          <w:rFonts w:ascii="Times New Roman" w:hAnsi="Times New Roman"/>
          <w:sz w:val="18"/>
          <w:szCs w:val="18"/>
        </w:rPr>
        <w:t>, as well a</w:t>
      </w:r>
      <w:r>
        <w:rPr>
          <w:rFonts w:ascii="Times New Roman" w:hAnsi="Times New Roman"/>
          <w:sz w:val="18"/>
          <w:szCs w:val="18"/>
        </w:rPr>
        <w:t>s to produce high grade of REEs</w:t>
      </w:r>
      <w:r w:rsidRPr="00C631A6">
        <w:rPr>
          <w:rFonts w:ascii="Times New Roman" w:hAnsi="Times New Roman"/>
          <w:sz w:val="18"/>
          <w:szCs w:val="18"/>
        </w:rPr>
        <w:t xml:space="preserve">. Concentrated sulphuric acid </w:t>
      </w:r>
      <w:r w:rsidRPr="00C631A6">
        <w:rPr>
          <w:rFonts w:ascii="Times New Roman" w:hAnsi="Times New Roman"/>
          <w:kern w:val="24"/>
          <w:sz w:val="18"/>
          <w:szCs w:val="18"/>
          <w:lang w:eastAsia="en-MY"/>
        </w:rPr>
        <w:t>was used</w:t>
      </w:r>
      <w:r>
        <w:rPr>
          <w:rFonts w:ascii="Times New Roman" w:hAnsi="Times New Roman"/>
          <w:kern w:val="24"/>
          <w:sz w:val="18"/>
          <w:szCs w:val="18"/>
          <w:lang w:eastAsia="en-MY"/>
        </w:rPr>
        <w:t xml:space="preserve"> </w:t>
      </w:r>
      <w:r w:rsidRPr="007434C0">
        <w:rPr>
          <w:rFonts w:ascii="Times New Roman" w:hAnsi="Times New Roman"/>
          <w:kern w:val="24"/>
          <w:sz w:val="18"/>
          <w:szCs w:val="18"/>
          <w:lang w:eastAsia="en-MY"/>
        </w:rPr>
        <w:t xml:space="preserve">in digestion process and the filtrate containing the REEs was determined using Inductively Coupled Plasma- Mass Spectrometry (ICP-MS). Ammonia solution was used for REEs precipitation from monazite leach solution. The result indicated that REEs was successfully separated from monazite leach solution through selective precipitation using ammonia at pH 2.34 and the percentage of REEs that successfully separated was 70.03 – 81.85%. The percentage of REEs which successfully separated from final solution was </w:t>
      </w:r>
      <w:r w:rsidRPr="007434C0">
        <w:rPr>
          <w:rFonts w:ascii="Times New Roman" w:hAnsi="Times New Roman"/>
          <w:sz w:val="18"/>
          <w:szCs w:val="18"/>
        </w:rPr>
        <w:t>96.05 – 99.10%. Therefore, to have high purification of individual REEs, solvent extraction process should be carried out.</w:t>
      </w:r>
    </w:p>
    <w:p w:rsidR="00080026" w:rsidRPr="00C631A6" w:rsidRDefault="00080026" w:rsidP="00080026">
      <w:pPr>
        <w:spacing w:after="0" w:line="240" w:lineRule="auto"/>
        <w:jc w:val="both"/>
        <w:rPr>
          <w:rFonts w:ascii="Times New Roman" w:hAnsi="Times New Roman"/>
          <w:sz w:val="18"/>
          <w:szCs w:val="18"/>
        </w:rPr>
      </w:pPr>
    </w:p>
    <w:p w:rsidR="00080026" w:rsidRDefault="00080026" w:rsidP="00080026">
      <w:pPr>
        <w:spacing w:after="0"/>
        <w:jc w:val="both"/>
        <w:rPr>
          <w:rFonts w:ascii="Times New Roman" w:hAnsi="Times New Roman"/>
          <w:bCs/>
          <w:sz w:val="18"/>
          <w:szCs w:val="18"/>
        </w:rPr>
      </w:pPr>
      <w:r w:rsidRPr="00C631A6">
        <w:rPr>
          <w:rFonts w:ascii="Times New Roman" w:hAnsi="Times New Roman"/>
          <w:b/>
          <w:sz w:val="18"/>
          <w:szCs w:val="18"/>
        </w:rPr>
        <w:t xml:space="preserve">Keywords: </w:t>
      </w:r>
      <w:r>
        <w:rPr>
          <w:rFonts w:ascii="Times New Roman" w:hAnsi="Times New Roman"/>
          <w:bCs/>
          <w:sz w:val="18"/>
          <w:szCs w:val="18"/>
        </w:rPr>
        <w:t>m</w:t>
      </w:r>
      <w:r w:rsidRPr="005C7959">
        <w:rPr>
          <w:rFonts w:ascii="Times New Roman" w:hAnsi="Times New Roman"/>
          <w:bCs/>
          <w:sz w:val="18"/>
          <w:szCs w:val="18"/>
        </w:rPr>
        <w:t>onazite, rare earth elements (REEs), sepa</w:t>
      </w:r>
      <w:r>
        <w:rPr>
          <w:rFonts w:ascii="Times New Roman" w:hAnsi="Times New Roman"/>
          <w:bCs/>
          <w:sz w:val="18"/>
          <w:szCs w:val="18"/>
        </w:rPr>
        <w:t>ration, selective precipitation</w:t>
      </w:r>
    </w:p>
    <w:p w:rsidR="00DD377F" w:rsidRDefault="00DD377F" w:rsidP="00080026">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080026" w:rsidRDefault="00080026" w:rsidP="00080026">
      <w:pPr>
        <w:spacing w:after="0" w:line="240" w:lineRule="auto"/>
        <w:jc w:val="both"/>
        <w:rPr>
          <w:rFonts w:ascii="Times New Roman" w:hAnsi="Times New Roman"/>
          <w:sz w:val="18"/>
          <w:szCs w:val="18"/>
        </w:rPr>
      </w:pPr>
      <w:r w:rsidRPr="00C631A6">
        <w:rPr>
          <w:rFonts w:ascii="Times New Roman" w:hAnsi="Times New Roman"/>
          <w:sz w:val="18"/>
          <w:szCs w:val="18"/>
        </w:rPr>
        <w:t>Unsur nadir bumi sangat berharga dan mempunyai permintaan yang tinggi dalam teknologi termaju masa kini. Unsur nadir bumi dapat dikelaskan kepada unsur nadir bumi ringan (LREE</w:t>
      </w:r>
      <w:r>
        <w:rPr>
          <w:rFonts w:ascii="Times New Roman" w:hAnsi="Times New Roman"/>
          <w:sz w:val="18"/>
          <w:szCs w:val="18"/>
        </w:rPr>
        <w:t>s</w:t>
      </w:r>
      <w:r w:rsidRPr="00C631A6">
        <w:rPr>
          <w:rFonts w:ascii="Times New Roman" w:hAnsi="Times New Roman"/>
          <w:sz w:val="18"/>
          <w:szCs w:val="18"/>
        </w:rPr>
        <w:t>) dan unsur nadir bumi berat (HREE</w:t>
      </w:r>
      <w:r>
        <w:rPr>
          <w:rFonts w:ascii="Times New Roman" w:hAnsi="Times New Roman"/>
          <w:sz w:val="18"/>
          <w:szCs w:val="18"/>
        </w:rPr>
        <w:t>s</w:t>
      </w:r>
      <w:r w:rsidRPr="00C631A6">
        <w:rPr>
          <w:rFonts w:ascii="Times New Roman" w:hAnsi="Times New Roman"/>
          <w:sz w:val="18"/>
          <w:szCs w:val="18"/>
        </w:rPr>
        <w:t xml:space="preserve">). Bijih nadir bumi Malaysia terutamanya monazit kaya dengan unsur nadir bumi ringan </w:t>
      </w:r>
      <w:r>
        <w:rPr>
          <w:rFonts w:ascii="Times New Roman" w:hAnsi="Times New Roman"/>
          <w:sz w:val="18"/>
          <w:szCs w:val="18"/>
        </w:rPr>
        <w:t>berbanding unsur nadir bumi berat</w:t>
      </w:r>
      <w:r w:rsidRPr="00C631A6">
        <w:rPr>
          <w:rFonts w:ascii="Times New Roman" w:hAnsi="Times New Roman"/>
          <w:sz w:val="18"/>
          <w:szCs w:val="18"/>
        </w:rPr>
        <w:t xml:space="preserve">. </w:t>
      </w:r>
      <w:r>
        <w:rPr>
          <w:rFonts w:ascii="Times New Roman" w:hAnsi="Times New Roman"/>
          <w:sz w:val="18"/>
          <w:szCs w:val="18"/>
        </w:rPr>
        <w:t xml:space="preserve">Dengan itu, satu kajian telah dilakukan untuk mengekstrak unsur nadir bumi dari monazit Malaysia. </w:t>
      </w:r>
      <w:r w:rsidRPr="00C631A6">
        <w:rPr>
          <w:rFonts w:ascii="Times New Roman" w:hAnsi="Times New Roman"/>
          <w:sz w:val="18"/>
          <w:szCs w:val="18"/>
        </w:rPr>
        <w:t xml:space="preserve">Objektif kajian ini adalah untuk menentukan kandungan unsur nadir bumi dalam </w:t>
      </w:r>
      <w:r>
        <w:rPr>
          <w:rFonts w:ascii="Times New Roman" w:hAnsi="Times New Roman"/>
          <w:sz w:val="18"/>
          <w:szCs w:val="18"/>
        </w:rPr>
        <w:t xml:space="preserve">larutan larut lesap </w:t>
      </w:r>
      <w:r w:rsidRPr="00C631A6">
        <w:rPr>
          <w:rFonts w:ascii="Times New Roman" w:hAnsi="Times New Roman"/>
          <w:sz w:val="18"/>
          <w:szCs w:val="18"/>
        </w:rPr>
        <w:t xml:space="preserve">monazit Malaysia serta menghasilkan unsur nadir bumi bergred tinggi. Asid sulfurik pekat telah digunakan untuk menghadamkan monazit dan hasil turasan yang mengandungi unsur nadir bumi ditentukan menggunakan ICP-MS. Larutan ammonia telah digunakan untuk memendakan torium daripada unsur nadir bumi dari larutan larut lesap monazit. Keputusan kajian mendapati unsur nadir bumi berjaya diasingkan dari larutan larut lesap monazit melalui mendakan terpilih menggunakan ammonia pada pH 2.34 dan peratus unsur nadir bumi yang berjaya diasingkan adalah antara </w:t>
      </w:r>
      <w:r w:rsidRPr="002F55DA">
        <w:rPr>
          <w:rFonts w:ascii="Times New Roman" w:hAnsi="Times New Roman"/>
          <w:kern w:val="24"/>
          <w:sz w:val="18"/>
          <w:szCs w:val="18"/>
          <w:lang w:eastAsia="en-MY"/>
        </w:rPr>
        <w:t>70.03 – 81.85%.</w:t>
      </w:r>
      <w:r>
        <w:rPr>
          <w:rFonts w:ascii="Times New Roman" w:hAnsi="Times New Roman"/>
          <w:kern w:val="24"/>
          <w:sz w:val="18"/>
          <w:szCs w:val="18"/>
          <w:lang w:eastAsia="en-MY"/>
        </w:rPr>
        <w:t xml:space="preserve"> </w:t>
      </w:r>
      <w:r w:rsidRPr="00C631A6">
        <w:rPr>
          <w:rFonts w:ascii="Times New Roman" w:hAnsi="Times New Roman"/>
          <w:sz w:val="18"/>
          <w:szCs w:val="18"/>
        </w:rPr>
        <w:t>Peratus unsur nadir bumi yang berjaya diasingkan daripada</w:t>
      </w:r>
      <w:r>
        <w:rPr>
          <w:rFonts w:ascii="Times New Roman" w:hAnsi="Times New Roman"/>
          <w:sz w:val="18"/>
          <w:szCs w:val="18"/>
        </w:rPr>
        <w:t xml:space="preserve"> larutan akhir pula adalah 96.05</w:t>
      </w:r>
      <w:r w:rsidRPr="00C631A6">
        <w:rPr>
          <w:rFonts w:ascii="Times New Roman" w:hAnsi="Times New Roman"/>
          <w:sz w:val="18"/>
          <w:szCs w:val="18"/>
        </w:rPr>
        <w:t xml:space="preserve"> – </w:t>
      </w:r>
      <w:r>
        <w:rPr>
          <w:rFonts w:ascii="Times New Roman" w:hAnsi="Times New Roman"/>
          <w:sz w:val="18"/>
          <w:szCs w:val="18"/>
        </w:rPr>
        <w:t>99.10</w:t>
      </w:r>
      <w:r w:rsidRPr="00C631A6">
        <w:rPr>
          <w:rFonts w:ascii="Times New Roman" w:hAnsi="Times New Roman"/>
          <w:sz w:val="18"/>
          <w:szCs w:val="18"/>
        </w:rPr>
        <w:t xml:space="preserve">%. Oleh itu, bagi menghasilkan unsur nadir bumi yang </w:t>
      </w:r>
      <w:r>
        <w:rPr>
          <w:rFonts w:ascii="Times New Roman" w:hAnsi="Times New Roman"/>
          <w:sz w:val="18"/>
          <w:szCs w:val="18"/>
        </w:rPr>
        <w:t xml:space="preserve">berketulenan tinggi </w:t>
      </w:r>
      <w:r w:rsidRPr="00C631A6">
        <w:rPr>
          <w:rFonts w:ascii="Times New Roman" w:hAnsi="Times New Roman"/>
          <w:sz w:val="18"/>
          <w:szCs w:val="18"/>
        </w:rPr>
        <w:t xml:space="preserve">maka </w:t>
      </w:r>
      <w:r>
        <w:rPr>
          <w:rFonts w:ascii="Times New Roman" w:hAnsi="Times New Roman"/>
          <w:sz w:val="18"/>
          <w:szCs w:val="18"/>
        </w:rPr>
        <w:t>proses</w:t>
      </w:r>
      <w:r w:rsidRPr="00C631A6">
        <w:rPr>
          <w:rFonts w:ascii="Times New Roman" w:hAnsi="Times New Roman"/>
          <w:sz w:val="18"/>
          <w:szCs w:val="18"/>
        </w:rPr>
        <w:t xml:space="preserve"> </w:t>
      </w:r>
      <w:r>
        <w:rPr>
          <w:rFonts w:ascii="Times New Roman" w:hAnsi="Times New Roman"/>
          <w:sz w:val="18"/>
          <w:szCs w:val="18"/>
        </w:rPr>
        <w:t>p</w:t>
      </w:r>
      <w:r w:rsidRPr="00C631A6">
        <w:rPr>
          <w:rFonts w:ascii="Times New Roman" w:hAnsi="Times New Roman"/>
          <w:sz w:val="18"/>
          <w:szCs w:val="18"/>
        </w:rPr>
        <w:t>e</w:t>
      </w:r>
      <w:r>
        <w:rPr>
          <w:rFonts w:ascii="Times New Roman" w:hAnsi="Times New Roman"/>
          <w:sz w:val="18"/>
          <w:szCs w:val="18"/>
        </w:rPr>
        <w:t>ngekstrakan</w:t>
      </w:r>
      <w:r w:rsidRPr="00C631A6">
        <w:rPr>
          <w:rFonts w:ascii="Times New Roman" w:hAnsi="Times New Roman"/>
          <w:sz w:val="18"/>
          <w:szCs w:val="18"/>
        </w:rPr>
        <w:t xml:space="preserve"> pelarut perlu dilakukan.</w:t>
      </w:r>
    </w:p>
    <w:p w:rsidR="00080026" w:rsidRPr="00C631A6" w:rsidRDefault="00080026" w:rsidP="00080026">
      <w:pPr>
        <w:spacing w:after="0" w:line="240" w:lineRule="auto"/>
        <w:jc w:val="both"/>
        <w:rPr>
          <w:rFonts w:ascii="Times New Roman" w:hAnsi="Times New Roman"/>
          <w:sz w:val="18"/>
          <w:szCs w:val="18"/>
        </w:rPr>
      </w:pPr>
    </w:p>
    <w:p w:rsidR="00080026" w:rsidRPr="005C7959" w:rsidRDefault="00080026" w:rsidP="00080026">
      <w:pPr>
        <w:spacing w:after="0"/>
        <w:jc w:val="both"/>
        <w:rPr>
          <w:rFonts w:ascii="Times New Roman" w:hAnsi="Times New Roman"/>
          <w:bCs/>
          <w:sz w:val="18"/>
          <w:szCs w:val="18"/>
        </w:rPr>
      </w:pPr>
      <w:r w:rsidRPr="00C631A6">
        <w:rPr>
          <w:rFonts w:ascii="Times New Roman" w:hAnsi="Times New Roman"/>
          <w:b/>
          <w:sz w:val="18"/>
          <w:szCs w:val="18"/>
        </w:rPr>
        <w:t xml:space="preserve">Kata kunci: </w:t>
      </w:r>
      <w:r>
        <w:rPr>
          <w:rFonts w:ascii="Times New Roman" w:hAnsi="Times New Roman"/>
          <w:bCs/>
          <w:sz w:val="18"/>
          <w:szCs w:val="18"/>
        </w:rPr>
        <w:t>m</w:t>
      </w:r>
      <w:r w:rsidRPr="005C7959">
        <w:rPr>
          <w:rFonts w:ascii="Times New Roman" w:hAnsi="Times New Roman"/>
          <w:bCs/>
          <w:sz w:val="18"/>
          <w:szCs w:val="18"/>
        </w:rPr>
        <w:t>onazit, unsur nadir bumi, pengasingan, pemendakan terpilih</w:t>
      </w:r>
    </w:p>
    <w:p w:rsidR="006768E9" w:rsidRDefault="006768E9" w:rsidP="00080026">
      <w:pPr>
        <w:spacing w:after="0" w:line="240" w:lineRule="auto"/>
        <w:jc w:val="center"/>
        <w:rPr>
          <w:rFonts w:ascii="Times New Roman" w:hAnsi="Times New Roman"/>
          <w:noProof/>
          <w:sz w:val="20"/>
          <w:szCs w:val="20"/>
          <w:lang w:bidi="ar-SA"/>
        </w:rPr>
      </w:pPr>
    </w:p>
    <w:p w:rsidR="00494C46" w:rsidRDefault="00494C46" w:rsidP="00080026">
      <w:pPr>
        <w:spacing w:after="0" w:line="240" w:lineRule="auto"/>
        <w:rPr>
          <w:rFonts w:ascii="Times New Roman" w:hAnsi="Times New Roman"/>
          <w:noProof/>
          <w:sz w:val="20"/>
          <w:szCs w:val="20"/>
          <w:lang w:bidi="ar-SA"/>
        </w:rPr>
      </w:pPr>
    </w:p>
    <w:p w:rsidR="00080026" w:rsidRDefault="00080026" w:rsidP="00080026">
      <w:pPr>
        <w:spacing w:after="0" w:line="240" w:lineRule="auto"/>
        <w:rPr>
          <w:rFonts w:ascii="Times New Roman" w:hAnsi="Times New Roman"/>
          <w:noProof/>
          <w:sz w:val="20"/>
          <w:szCs w:val="20"/>
          <w:lang w:bidi="ar-SA"/>
        </w:rPr>
      </w:pPr>
    </w:p>
    <w:p w:rsidR="00080026" w:rsidRPr="00BE7C30" w:rsidRDefault="00080026" w:rsidP="00080026">
      <w:pPr>
        <w:spacing w:after="0" w:line="240" w:lineRule="auto"/>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080026" w:rsidRDefault="00080026" w:rsidP="00080026">
      <w:pPr>
        <w:spacing w:after="0" w:line="240" w:lineRule="auto"/>
        <w:jc w:val="both"/>
        <w:rPr>
          <w:rFonts w:ascii="Times New Roman" w:hAnsi="Times New Roman"/>
          <w:sz w:val="20"/>
          <w:szCs w:val="20"/>
        </w:rPr>
      </w:pPr>
      <w:r w:rsidRPr="00C631A6">
        <w:rPr>
          <w:rFonts w:ascii="Times New Roman" w:hAnsi="Times New Roman"/>
          <w:sz w:val="20"/>
          <w:szCs w:val="20"/>
        </w:rPr>
        <w:t xml:space="preserve">Rare earths </w:t>
      </w:r>
      <w:r>
        <w:rPr>
          <w:rFonts w:ascii="Times New Roman" w:hAnsi="Times New Roman"/>
          <w:sz w:val="20"/>
          <w:szCs w:val="20"/>
        </w:rPr>
        <w:t xml:space="preserve">elements (REEs) </w:t>
      </w:r>
      <w:r w:rsidRPr="00C631A6">
        <w:rPr>
          <w:rFonts w:ascii="Times New Roman" w:hAnsi="Times New Roman"/>
          <w:sz w:val="20"/>
          <w:szCs w:val="20"/>
        </w:rPr>
        <w:t xml:space="preserve">are series of </w:t>
      </w:r>
      <w:r w:rsidRPr="007434C0">
        <w:rPr>
          <w:rFonts w:ascii="Times New Roman" w:hAnsi="Times New Roman"/>
          <w:sz w:val="20"/>
          <w:szCs w:val="20"/>
        </w:rPr>
        <w:t>chemical elements</w:t>
      </w:r>
      <w:r w:rsidRPr="00C631A6">
        <w:rPr>
          <w:rFonts w:ascii="Times New Roman" w:hAnsi="Times New Roman"/>
          <w:sz w:val="20"/>
          <w:szCs w:val="20"/>
        </w:rPr>
        <w:t xml:space="preserve"> found in the rare earth’s crust that are vital to many modern technologies </w:t>
      </w:r>
      <w:r w:rsidRPr="00417A26">
        <w:rPr>
          <w:rFonts w:ascii="Times New Roman" w:hAnsi="Times New Roman"/>
          <w:sz w:val="20"/>
          <w:szCs w:val="20"/>
        </w:rPr>
        <w:t>including</w:t>
      </w:r>
      <w:r w:rsidRPr="00C631A6">
        <w:rPr>
          <w:rFonts w:ascii="Times New Roman" w:hAnsi="Times New Roman"/>
          <w:sz w:val="20"/>
          <w:szCs w:val="20"/>
        </w:rPr>
        <w:t xml:space="preserve"> consumer electronics, computers and networks, clean</w:t>
      </w:r>
      <w:r>
        <w:rPr>
          <w:rFonts w:ascii="Times New Roman" w:hAnsi="Times New Roman"/>
          <w:sz w:val="20"/>
          <w:szCs w:val="20"/>
        </w:rPr>
        <w:t xml:space="preserve"> energy, communication</w:t>
      </w:r>
      <w:r w:rsidRPr="00C631A6">
        <w:rPr>
          <w:rFonts w:ascii="Times New Roman" w:hAnsi="Times New Roman"/>
          <w:sz w:val="20"/>
          <w:szCs w:val="20"/>
        </w:rPr>
        <w:t>, advanced transportation, health care and many others. There are 17 elements that are considered to be rare earth elements which are 15 element</w:t>
      </w:r>
      <w:r>
        <w:rPr>
          <w:rFonts w:ascii="Times New Roman" w:hAnsi="Times New Roman"/>
          <w:sz w:val="20"/>
          <w:szCs w:val="20"/>
        </w:rPr>
        <w:t>s in the lanthanide series and 2</w:t>
      </w:r>
      <w:r w:rsidRPr="00C631A6">
        <w:rPr>
          <w:rFonts w:ascii="Times New Roman" w:hAnsi="Times New Roman"/>
          <w:sz w:val="20"/>
          <w:szCs w:val="20"/>
        </w:rPr>
        <w:t xml:space="preserve"> additional elements that share similar chemical properties. 15 elements in lanthanide series are </w:t>
      </w:r>
      <w:r>
        <w:rPr>
          <w:rFonts w:ascii="Times New Roman" w:hAnsi="Times New Roman"/>
          <w:sz w:val="20"/>
          <w:szCs w:val="20"/>
        </w:rPr>
        <w:t>L</w:t>
      </w:r>
      <w:r w:rsidRPr="00C631A6">
        <w:rPr>
          <w:rFonts w:ascii="Times New Roman" w:hAnsi="Times New Roman"/>
          <w:sz w:val="20"/>
          <w:szCs w:val="20"/>
        </w:rPr>
        <w:t>anthanum</w:t>
      </w:r>
      <w:r>
        <w:rPr>
          <w:rFonts w:ascii="Times New Roman" w:hAnsi="Times New Roman"/>
          <w:sz w:val="20"/>
          <w:szCs w:val="20"/>
        </w:rPr>
        <w:t xml:space="preserve"> (La), Cerium (Ce), Praseodymium (Pd), Neodymium (Nd) and S</w:t>
      </w:r>
      <w:r w:rsidRPr="00C631A6">
        <w:rPr>
          <w:rFonts w:ascii="Times New Roman" w:hAnsi="Times New Roman"/>
          <w:sz w:val="20"/>
          <w:szCs w:val="20"/>
        </w:rPr>
        <w:t>amarium (Sm) that are classified as light rare earth elements</w:t>
      </w:r>
      <w:r w:rsidRPr="00C631A6">
        <w:rPr>
          <w:rFonts w:ascii="Times New Roman" w:hAnsi="Times New Roman"/>
          <w:i/>
          <w:sz w:val="20"/>
          <w:szCs w:val="20"/>
        </w:rPr>
        <w:t xml:space="preserve"> </w:t>
      </w:r>
      <w:r w:rsidRPr="00C631A6">
        <w:rPr>
          <w:rFonts w:ascii="Times New Roman" w:hAnsi="Times New Roman"/>
          <w:sz w:val="20"/>
          <w:szCs w:val="20"/>
        </w:rPr>
        <w:t>(LREE</w:t>
      </w:r>
      <w:r>
        <w:rPr>
          <w:rFonts w:ascii="Times New Roman" w:hAnsi="Times New Roman"/>
          <w:sz w:val="20"/>
          <w:szCs w:val="20"/>
        </w:rPr>
        <w:t>s) meanwhile Europium (Eu), Gadolinium (Gd), Terbium (Tb), D</w:t>
      </w:r>
      <w:r w:rsidRPr="00C631A6">
        <w:rPr>
          <w:rFonts w:ascii="Times New Roman" w:hAnsi="Times New Roman"/>
          <w:sz w:val="20"/>
          <w:szCs w:val="20"/>
        </w:rPr>
        <w:t>ysprosium (Dy</w:t>
      </w:r>
      <w:r>
        <w:rPr>
          <w:rFonts w:ascii="Times New Roman" w:hAnsi="Times New Roman"/>
          <w:sz w:val="20"/>
          <w:szCs w:val="20"/>
        </w:rPr>
        <w:t>), Holmium (Ho), E</w:t>
      </w:r>
      <w:r w:rsidRPr="00C631A6">
        <w:rPr>
          <w:rFonts w:ascii="Times New Roman" w:hAnsi="Times New Roman"/>
          <w:sz w:val="20"/>
          <w:szCs w:val="20"/>
        </w:rPr>
        <w:t xml:space="preserve">rbiumthulium (Er) and </w:t>
      </w:r>
      <w:r>
        <w:rPr>
          <w:rFonts w:ascii="Times New Roman" w:hAnsi="Times New Roman"/>
          <w:sz w:val="20"/>
          <w:szCs w:val="20"/>
        </w:rPr>
        <w:t>Y</w:t>
      </w:r>
      <w:r w:rsidRPr="00C631A6">
        <w:rPr>
          <w:rFonts w:ascii="Times New Roman" w:hAnsi="Times New Roman"/>
          <w:sz w:val="20"/>
          <w:szCs w:val="20"/>
        </w:rPr>
        <w:t xml:space="preserve">tterbium (Yb) </w:t>
      </w:r>
      <w:r>
        <w:rPr>
          <w:rFonts w:ascii="Times New Roman" w:hAnsi="Times New Roman"/>
          <w:sz w:val="20"/>
          <w:szCs w:val="20"/>
        </w:rPr>
        <w:t xml:space="preserve">are </w:t>
      </w:r>
      <w:r w:rsidRPr="00C631A6">
        <w:rPr>
          <w:rFonts w:ascii="Times New Roman" w:hAnsi="Times New Roman"/>
          <w:sz w:val="20"/>
          <w:szCs w:val="20"/>
        </w:rPr>
        <w:t>classified as heavy rare earth elements (HREE</w:t>
      </w:r>
      <w:r>
        <w:rPr>
          <w:rFonts w:ascii="Times New Roman" w:hAnsi="Times New Roman"/>
          <w:sz w:val="20"/>
          <w:szCs w:val="20"/>
        </w:rPr>
        <w:t>s</w:t>
      </w:r>
      <w:r w:rsidRPr="00C631A6">
        <w:rPr>
          <w:rFonts w:ascii="Times New Roman" w:hAnsi="Times New Roman"/>
          <w:sz w:val="20"/>
          <w:szCs w:val="20"/>
        </w:rPr>
        <w:t>). Another t</w:t>
      </w:r>
      <w:r>
        <w:rPr>
          <w:rFonts w:ascii="Times New Roman" w:hAnsi="Times New Roman"/>
          <w:sz w:val="20"/>
          <w:szCs w:val="20"/>
        </w:rPr>
        <w:t>wo additional elements are Scandium (Sc) and Y</w:t>
      </w:r>
      <w:r w:rsidRPr="00C631A6">
        <w:rPr>
          <w:rFonts w:ascii="Times New Roman" w:hAnsi="Times New Roman"/>
          <w:sz w:val="20"/>
          <w:szCs w:val="20"/>
        </w:rPr>
        <w:t xml:space="preserve">ttrium (Y) </w:t>
      </w:r>
      <w:r>
        <w:rPr>
          <w:rFonts w:ascii="Times New Roman" w:hAnsi="Times New Roman"/>
          <w:sz w:val="20"/>
          <w:szCs w:val="20"/>
        </w:rPr>
        <w:t>[</w:t>
      </w:r>
      <w:r w:rsidRPr="002F55DA">
        <w:rPr>
          <w:rFonts w:ascii="Times New Roman" w:hAnsi="Times New Roman"/>
          <w:sz w:val="20"/>
          <w:szCs w:val="20"/>
        </w:rPr>
        <w:t>1].</w:t>
      </w:r>
      <w:r w:rsidRPr="00C631A6">
        <w:rPr>
          <w:rFonts w:ascii="Times New Roman" w:hAnsi="Times New Roman"/>
          <w:sz w:val="20"/>
          <w:szCs w:val="20"/>
        </w:rPr>
        <w:t xml:space="preserve"> </w:t>
      </w:r>
    </w:p>
    <w:p w:rsidR="00080026" w:rsidRPr="00C631A6" w:rsidRDefault="00080026" w:rsidP="00080026">
      <w:pPr>
        <w:spacing w:after="0" w:line="240" w:lineRule="auto"/>
        <w:jc w:val="both"/>
        <w:rPr>
          <w:rFonts w:ascii="Times New Roman" w:hAnsi="Times New Roman"/>
          <w:sz w:val="20"/>
          <w:szCs w:val="20"/>
        </w:rPr>
      </w:pPr>
    </w:p>
    <w:p w:rsidR="00080026" w:rsidRDefault="00080026" w:rsidP="00080026">
      <w:pPr>
        <w:spacing w:after="0" w:line="240" w:lineRule="auto"/>
        <w:jc w:val="both"/>
        <w:rPr>
          <w:rFonts w:ascii="Times New Roman" w:hAnsi="Times New Roman"/>
          <w:sz w:val="20"/>
          <w:szCs w:val="20"/>
        </w:rPr>
      </w:pPr>
      <w:r w:rsidRPr="00C631A6">
        <w:rPr>
          <w:rFonts w:ascii="Times New Roman" w:hAnsi="Times New Roman"/>
          <w:sz w:val="20"/>
          <w:szCs w:val="20"/>
        </w:rPr>
        <w:t>REE</w:t>
      </w:r>
      <w:r>
        <w:rPr>
          <w:rFonts w:ascii="Times New Roman" w:hAnsi="Times New Roman"/>
          <w:sz w:val="20"/>
          <w:szCs w:val="20"/>
        </w:rPr>
        <w:t>s</w:t>
      </w:r>
      <w:r w:rsidRPr="00C631A6">
        <w:rPr>
          <w:rFonts w:ascii="Times New Roman" w:hAnsi="Times New Roman"/>
          <w:sz w:val="20"/>
          <w:szCs w:val="20"/>
        </w:rPr>
        <w:t xml:space="preserve"> are often found together in nature at low concentrations in various minerals. About 95% of the rare earths occur in only three m</w:t>
      </w:r>
      <w:r>
        <w:rPr>
          <w:rFonts w:ascii="Times New Roman" w:hAnsi="Times New Roman"/>
          <w:sz w:val="20"/>
          <w:szCs w:val="20"/>
        </w:rPr>
        <w:t xml:space="preserve">inerals: bastnasite, monazite, and xenotime </w:t>
      </w:r>
      <w:r w:rsidRPr="006722A7">
        <w:rPr>
          <w:rFonts w:ascii="Times New Roman" w:hAnsi="Times New Roman"/>
          <w:sz w:val="20"/>
          <w:szCs w:val="20"/>
        </w:rPr>
        <w:t>[</w:t>
      </w:r>
      <w:r>
        <w:rPr>
          <w:rFonts w:ascii="Times New Roman" w:hAnsi="Times New Roman"/>
          <w:sz w:val="20"/>
          <w:szCs w:val="20"/>
        </w:rPr>
        <w:t>2</w:t>
      </w:r>
      <w:r w:rsidRPr="006722A7">
        <w:rPr>
          <w:rFonts w:ascii="Times New Roman" w:hAnsi="Times New Roman"/>
          <w:sz w:val="20"/>
          <w:szCs w:val="20"/>
        </w:rPr>
        <w:t>].</w:t>
      </w:r>
      <w:r w:rsidRPr="00C631A6">
        <w:rPr>
          <w:rFonts w:ascii="Times New Roman" w:hAnsi="Times New Roman"/>
          <w:sz w:val="20"/>
          <w:szCs w:val="20"/>
        </w:rPr>
        <w:t xml:space="preserve"> </w:t>
      </w:r>
      <w:r>
        <w:rPr>
          <w:rFonts w:ascii="Times New Roman" w:hAnsi="Times New Roman"/>
          <w:sz w:val="20"/>
          <w:szCs w:val="20"/>
        </w:rPr>
        <w:t>In Malaysian, m</w:t>
      </w:r>
      <w:r w:rsidRPr="00C631A6">
        <w:rPr>
          <w:rFonts w:ascii="Times New Roman" w:hAnsi="Times New Roman"/>
          <w:sz w:val="20"/>
          <w:szCs w:val="20"/>
        </w:rPr>
        <w:t>onazite and xenotime are minerals phosphates that are present as by-product of tin mining processing. Many reports cite</w:t>
      </w:r>
      <w:r>
        <w:rPr>
          <w:rFonts w:ascii="Times New Roman" w:hAnsi="Times New Roman"/>
          <w:sz w:val="20"/>
          <w:szCs w:val="20"/>
        </w:rPr>
        <w:t xml:space="preserve"> </w:t>
      </w:r>
      <w:r w:rsidRPr="006C6B7E">
        <w:rPr>
          <w:rFonts w:ascii="Times New Roman" w:hAnsi="Times New Roman"/>
          <w:sz w:val="20"/>
          <w:szCs w:val="20"/>
        </w:rPr>
        <w:t>that</w:t>
      </w:r>
      <w:r w:rsidRPr="00C631A6">
        <w:rPr>
          <w:rFonts w:ascii="Times New Roman" w:hAnsi="Times New Roman"/>
          <w:sz w:val="20"/>
          <w:szCs w:val="20"/>
        </w:rPr>
        <w:t xml:space="preserve"> Malaysia </w:t>
      </w:r>
      <w:r>
        <w:rPr>
          <w:rFonts w:ascii="Times New Roman" w:hAnsi="Times New Roman"/>
          <w:sz w:val="20"/>
          <w:szCs w:val="20"/>
        </w:rPr>
        <w:t xml:space="preserve">has </w:t>
      </w:r>
      <w:r w:rsidRPr="00C631A6">
        <w:rPr>
          <w:rFonts w:ascii="Times New Roman" w:hAnsi="Times New Roman"/>
          <w:sz w:val="20"/>
          <w:szCs w:val="20"/>
        </w:rPr>
        <w:t>reasonably substantial amounts of REE</w:t>
      </w:r>
      <w:r>
        <w:rPr>
          <w:rFonts w:ascii="Times New Roman" w:hAnsi="Times New Roman"/>
          <w:sz w:val="20"/>
          <w:szCs w:val="20"/>
        </w:rPr>
        <w:t>s</w:t>
      </w:r>
      <w:r w:rsidRPr="00C631A6">
        <w:rPr>
          <w:rFonts w:ascii="Times New Roman" w:hAnsi="Times New Roman"/>
          <w:sz w:val="20"/>
          <w:szCs w:val="20"/>
        </w:rPr>
        <w:t xml:space="preserve">. </w:t>
      </w:r>
      <w:r w:rsidRPr="00C02741">
        <w:rPr>
          <w:rFonts w:ascii="Times New Roman" w:hAnsi="Times New Roman"/>
          <w:sz w:val="20"/>
          <w:szCs w:val="20"/>
        </w:rPr>
        <w:t>In facts, Malaysia has about 30,000 tonnes</w:t>
      </w:r>
      <w:r>
        <w:rPr>
          <w:rFonts w:ascii="Times New Roman" w:hAnsi="Times New Roman"/>
          <w:sz w:val="20"/>
          <w:szCs w:val="20"/>
        </w:rPr>
        <w:t xml:space="preserve"> of rare earths based on the finding in the residual tin deposits [</w:t>
      </w:r>
      <w:r w:rsidRPr="006722A7">
        <w:rPr>
          <w:rFonts w:ascii="Times New Roman" w:hAnsi="Times New Roman"/>
          <w:sz w:val="20"/>
          <w:szCs w:val="20"/>
        </w:rPr>
        <w:t>3</w:t>
      </w:r>
      <w:r>
        <w:rPr>
          <w:rFonts w:ascii="Times New Roman" w:hAnsi="Times New Roman"/>
          <w:sz w:val="20"/>
          <w:szCs w:val="20"/>
        </w:rPr>
        <w:t>]</w:t>
      </w:r>
      <w:r w:rsidRPr="00C631A6">
        <w:rPr>
          <w:rFonts w:ascii="Times New Roman" w:hAnsi="Times New Roman"/>
          <w:sz w:val="20"/>
          <w:szCs w:val="20"/>
        </w:rPr>
        <w:t>. Monazite contains more LREE</w:t>
      </w:r>
      <w:r>
        <w:rPr>
          <w:rFonts w:ascii="Times New Roman" w:hAnsi="Times New Roman"/>
          <w:sz w:val="20"/>
          <w:szCs w:val="20"/>
        </w:rPr>
        <w:t>s</w:t>
      </w:r>
      <w:r w:rsidRPr="00C631A6">
        <w:rPr>
          <w:rFonts w:ascii="Times New Roman" w:hAnsi="Times New Roman"/>
          <w:sz w:val="20"/>
          <w:szCs w:val="20"/>
        </w:rPr>
        <w:t xml:space="preserve"> compared to HREE</w:t>
      </w:r>
      <w:r>
        <w:rPr>
          <w:rFonts w:ascii="Times New Roman" w:hAnsi="Times New Roman"/>
          <w:sz w:val="20"/>
          <w:szCs w:val="20"/>
        </w:rPr>
        <w:t>s</w:t>
      </w:r>
      <w:r w:rsidRPr="00C631A6">
        <w:rPr>
          <w:rFonts w:ascii="Times New Roman" w:hAnsi="Times New Roman"/>
          <w:sz w:val="20"/>
          <w:szCs w:val="20"/>
        </w:rPr>
        <w:t xml:space="preserve"> that are </w:t>
      </w:r>
      <w:r>
        <w:rPr>
          <w:rFonts w:ascii="Times New Roman" w:hAnsi="Times New Roman"/>
          <w:sz w:val="20"/>
          <w:szCs w:val="20"/>
        </w:rPr>
        <w:t>associated</w:t>
      </w:r>
      <w:r w:rsidRPr="00C631A6">
        <w:rPr>
          <w:rFonts w:ascii="Times New Roman" w:hAnsi="Times New Roman"/>
          <w:sz w:val="20"/>
          <w:szCs w:val="20"/>
        </w:rPr>
        <w:t xml:space="preserve"> together with NORM (Th</w:t>
      </w:r>
      <w:r>
        <w:rPr>
          <w:rFonts w:ascii="Times New Roman" w:hAnsi="Times New Roman"/>
          <w:sz w:val="20"/>
          <w:szCs w:val="20"/>
        </w:rPr>
        <w:t>orium</w:t>
      </w:r>
      <w:r w:rsidRPr="00C631A6">
        <w:rPr>
          <w:rFonts w:ascii="Times New Roman" w:hAnsi="Times New Roman"/>
          <w:sz w:val="20"/>
          <w:szCs w:val="20"/>
        </w:rPr>
        <w:t xml:space="preserve"> and U</w:t>
      </w:r>
      <w:r>
        <w:rPr>
          <w:rFonts w:ascii="Times New Roman" w:hAnsi="Times New Roman"/>
          <w:sz w:val="20"/>
          <w:szCs w:val="20"/>
        </w:rPr>
        <w:t>ranium</w:t>
      </w:r>
      <w:r w:rsidRPr="00C631A6">
        <w:rPr>
          <w:rFonts w:ascii="Times New Roman" w:hAnsi="Times New Roman"/>
          <w:sz w:val="20"/>
          <w:szCs w:val="20"/>
        </w:rPr>
        <w:t xml:space="preserve">) in significant concentration. </w:t>
      </w:r>
      <w:r>
        <w:rPr>
          <w:rFonts w:ascii="Times New Roman" w:hAnsi="Times New Roman"/>
          <w:sz w:val="20"/>
          <w:szCs w:val="20"/>
        </w:rPr>
        <w:t xml:space="preserve">Monazite concentrate commonly contains </w:t>
      </w:r>
      <w:r w:rsidRPr="00C631A6">
        <w:rPr>
          <w:rFonts w:ascii="Times New Roman" w:hAnsi="Times New Roman"/>
          <w:sz w:val="20"/>
          <w:szCs w:val="20"/>
        </w:rPr>
        <w:t>24</w:t>
      </w:r>
      <w:r>
        <w:rPr>
          <w:rFonts w:ascii="Times New Roman" w:hAnsi="Times New Roman"/>
          <w:sz w:val="20"/>
          <w:szCs w:val="20"/>
        </w:rPr>
        <w:t>.0</w:t>
      </w:r>
      <w:r w:rsidRPr="00C631A6">
        <w:rPr>
          <w:rFonts w:ascii="Times New Roman" w:hAnsi="Times New Roman"/>
          <w:sz w:val="20"/>
          <w:szCs w:val="20"/>
        </w:rPr>
        <w:t xml:space="preserve"> </w:t>
      </w:r>
      <w:r>
        <w:rPr>
          <w:rFonts w:ascii="Times New Roman" w:hAnsi="Times New Roman"/>
          <w:sz w:val="20"/>
          <w:szCs w:val="20"/>
        </w:rPr>
        <w:t>–</w:t>
      </w:r>
      <w:r w:rsidRPr="00C631A6">
        <w:rPr>
          <w:rFonts w:ascii="Times New Roman" w:hAnsi="Times New Roman"/>
          <w:sz w:val="20"/>
          <w:szCs w:val="20"/>
        </w:rPr>
        <w:t xml:space="preserve"> 29</w:t>
      </w:r>
      <w:r>
        <w:rPr>
          <w:rFonts w:ascii="Times New Roman" w:hAnsi="Times New Roman"/>
          <w:sz w:val="20"/>
          <w:szCs w:val="20"/>
        </w:rPr>
        <w:t>.0</w:t>
      </w:r>
      <w:r w:rsidRPr="00C631A6">
        <w:rPr>
          <w:rFonts w:ascii="Times New Roman" w:hAnsi="Times New Roman"/>
          <w:sz w:val="20"/>
          <w:szCs w:val="20"/>
        </w:rPr>
        <w:t>% of phosphate (P</w:t>
      </w:r>
      <w:r w:rsidRPr="00C631A6">
        <w:rPr>
          <w:rFonts w:ascii="Times New Roman" w:hAnsi="Times New Roman"/>
          <w:sz w:val="20"/>
          <w:szCs w:val="20"/>
          <w:vertAlign w:val="subscript"/>
        </w:rPr>
        <w:t>2</w:t>
      </w:r>
      <w:r w:rsidRPr="00C631A6">
        <w:rPr>
          <w:rFonts w:ascii="Times New Roman" w:hAnsi="Times New Roman"/>
          <w:sz w:val="20"/>
          <w:szCs w:val="20"/>
        </w:rPr>
        <w:t>O</w:t>
      </w:r>
      <w:r w:rsidRPr="00C631A6">
        <w:rPr>
          <w:rFonts w:ascii="Times New Roman" w:hAnsi="Times New Roman"/>
          <w:sz w:val="20"/>
          <w:szCs w:val="20"/>
          <w:vertAlign w:val="subscript"/>
        </w:rPr>
        <w:t>5</w:t>
      </w:r>
      <w:r w:rsidRPr="00C631A6">
        <w:rPr>
          <w:rFonts w:ascii="Times New Roman" w:hAnsi="Times New Roman"/>
          <w:sz w:val="20"/>
          <w:szCs w:val="20"/>
        </w:rPr>
        <w:t>),</w:t>
      </w:r>
      <w:r>
        <w:rPr>
          <w:rFonts w:ascii="Times New Roman" w:hAnsi="Times New Roman"/>
          <w:sz w:val="20"/>
          <w:szCs w:val="20"/>
        </w:rPr>
        <w:t xml:space="preserve"> </w:t>
      </w:r>
      <w:r w:rsidRPr="00C631A6">
        <w:rPr>
          <w:rFonts w:ascii="Times New Roman" w:hAnsi="Times New Roman"/>
          <w:sz w:val="20"/>
          <w:szCs w:val="20"/>
        </w:rPr>
        <w:t>55</w:t>
      </w:r>
      <w:r>
        <w:rPr>
          <w:rFonts w:ascii="Times New Roman" w:hAnsi="Times New Roman"/>
          <w:sz w:val="20"/>
          <w:szCs w:val="20"/>
        </w:rPr>
        <w:t>.0</w:t>
      </w:r>
      <w:r w:rsidRPr="00C631A6">
        <w:rPr>
          <w:rFonts w:ascii="Times New Roman" w:hAnsi="Times New Roman"/>
          <w:sz w:val="20"/>
          <w:szCs w:val="20"/>
        </w:rPr>
        <w:t xml:space="preserve"> </w:t>
      </w:r>
      <w:r>
        <w:rPr>
          <w:rFonts w:ascii="Times New Roman" w:hAnsi="Times New Roman"/>
          <w:sz w:val="20"/>
          <w:szCs w:val="20"/>
        </w:rPr>
        <w:t>–</w:t>
      </w:r>
      <w:r w:rsidRPr="00C631A6">
        <w:rPr>
          <w:rFonts w:ascii="Times New Roman" w:hAnsi="Times New Roman"/>
          <w:sz w:val="20"/>
          <w:szCs w:val="20"/>
        </w:rPr>
        <w:t xml:space="preserve"> 60</w:t>
      </w:r>
      <w:r>
        <w:rPr>
          <w:rFonts w:ascii="Times New Roman" w:hAnsi="Times New Roman"/>
          <w:sz w:val="20"/>
          <w:szCs w:val="20"/>
        </w:rPr>
        <w:t>.0</w:t>
      </w:r>
      <w:r w:rsidRPr="00C631A6">
        <w:rPr>
          <w:rFonts w:ascii="Times New Roman" w:hAnsi="Times New Roman"/>
          <w:sz w:val="20"/>
          <w:szCs w:val="20"/>
        </w:rPr>
        <w:t>% rare earth metal oxides, 5</w:t>
      </w:r>
      <w:r>
        <w:rPr>
          <w:rFonts w:ascii="Times New Roman" w:hAnsi="Times New Roman"/>
          <w:sz w:val="20"/>
          <w:szCs w:val="20"/>
        </w:rPr>
        <w:t>.0</w:t>
      </w:r>
      <w:r w:rsidRPr="00C631A6">
        <w:rPr>
          <w:rFonts w:ascii="Times New Roman" w:hAnsi="Times New Roman"/>
          <w:sz w:val="20"/>
          <w:szCs w:val="20"/>
        </w:rPr>
        <w:t xml:space="preserve"> </w:t>
      </w:r>
      <w:r>
        <w:rPr>
          <w:rFonts w:ascii="Times New Roman" w:hAnsi="Times New Roman"/>
          <w:sz w:val="20"/>
          <w:szCs w:val="20"/>
        </w:rPr>
        <w:t>–</w:t>
      </w:r>
      <w:r w:rsidRPr="00C631A6">
        <w:rPr>
          <w:rFonts w:ascii="Times New Roman" w:hAnsi="Times New Roman"/>
          <w:sz w:val="20"/>
          <w:szCs w:val="20"/>
        </w:rPr>
        <w:t xml:space="preserve"> 10</w:t>
      </w:r>
      <w:r>
        <w:rPr>
          <w:rFonts w:ascii="Times New Roman" w:hAnsi="Times New Roman"/>
          <w:sz w:val="20"/>
          <w:szCs w:val="20"/>
        </w:rPr>
        <w:t>.0</w:t>
      </w:r>
      <w:r w:rsidRPr="00C631A6">
        <w:rPr>
          <w:rFonts w:ascii="Times New Roman" w:hAnsi="Times New Roman"/>
          <w:sz w:val="20"/>
          <w:szCs w:val="20"/>
        </w:rPr>
        <w:t>% thorium oxide (ThO</w:t>
      </w:r>
      <w:r w:rsidRPr="00C631A6">
        <w:rPr>
          <w:rFonts w:ascii="Times New Roman" w:hAnsi="Times New Roman"/>
          <w:sz w:val="20"/>
          <w:szCs w:val="20"/>
          <w:vertAlign w:val="subscript"/>
        </w:rPr>
        <w:t>2</w:t>
      </w:r>
      <w:r w:rsidRPr="00C631A6">
        <w:rPr>
          <w:rFonts w:ascii="Times New Roman" w:hAnsi="Times New Roman"/>
          <w:sz w:val="20"/>
          <w:szCs w:val="20"/>
        </w:rPr>
        <w:t xml:space="preserve">)  and 0.2 </w:t>
      </w:r>
      <w:r>
        <w:rPr>
          <w:rFonts w:ascii="Times New Roman" w:hAnsi="Times New Roman"/>
          <w:sz w:val="20"/>
          <w:szCs w:val="20"/>
        </w:rPr>
        <w:t>-</w:t>
      </w:r>
      <w:r w:rsidRPr="00C631A6">
        <w:rPr>
          <w:rFonts w:ascii="Times New Roman" w:hAnsi="Times New Roman"/>
          <w:sz w:val="20"/>
          <w:szCs w:val="20"/>
        </w:rPr>
        <w:t xml:space="preserve"> 0.4% uranium oxide (U</w:t>
      </w:r>
      <w:r w:rsidRPr="00C631A6">
        <w:rPr>
          <w:rFonts w:ascii="Times New Roman" w:hAnsi="Times New Roman"/>
          <w:sz w:val="20"/>
          <w:szCs w:val="20"/>
          <w:vertAlign w:val="subscript"/>
        </w:rPr>
        <w:t>3</w:t>
      </w:r>
      <w:r w:rsidRPr="00C631A6">
        <w:rPr>
          <w:rFonts w:ascii="Times New Roman" w:hAnsi="Times New Roman"/>
          <w:sz w:val="20"/>
          <w:szCs w:val="20"/>
        </w:rPr>
        <w:t>O</w:t>
      </w:r>
      <w:r w:rsidRPr="00C631A6">
        <w:rPr>
          <w:rFonts w:ascii="Times New Roman" w:hAnsi="Times New Roman"/>
          <w:sz w:val="20"/>
          <w:szCs w:val="20"/>
          <w:vertAlign w:val="subscript"/>
        </w:rPr>
        <w:t>8</w:t>
      </w:r>
      <w:r w:rsidRPr="00C631A6">
        <w:rPr>
          <w:rFonts w:ascii="Times New Roman" w:hAnsi="Times New Roman"/>
          <w:sz w:val="20"/>
          <w:szCs w:val="20"/>
        </w:rPr>
        <w:t>)</w:t>
      </w:r>
      <w:r>
        <w:rPr>
          <w:rFonts w:ascii="Times New Roman" w:hAnsi="Times New Roman"/>
          <w:sz w:val="20"/>
          <w:szCs w:val="20"/>
        </w:rPr>
        <w:t xml:space="preserve"> [</w:t>
      </w:r>
      <w:r w:rsidRPr="006722A7">
        <w:rPr>
          <w:rFonts w:ascii="Times New Roman" w:hAnsi="Times New Roman"/>
          <w:sz w:val="20"/>
          <w:szCs w:val="20"/>
        </w:rPr>
        <w:t>4].</w:t>
      </w:r>
      <w:r w:rsidRPr="00C631A6">
        <w:rPr>
          <w:rFonts w:ascii="Times New Roman" w:hAnsi="Times New Roman"/>
          <w:sz w:val="20"/>
          <w:szCs w:val="20"/>
        </w:rPr>
        <w:t xml:space="preserve"> </w:t>
      </w:r>
    </w:p>
    <w:p w:rsidR="00080026" w:rsidRDefault="00080026" w:rsidP="00080026">
      <w:pPr>
        <w:spacing w:after="0" w:line="240" w:lineRule="auto"/>
        <w:jc w:val="both"/>
        <w:rPr>
          <w:rFonts w:ascii="Times New Roman" w:hAnsi="Times New Roman"/>
          <w:sz w:val="20"/>
          <w:szCs w:val="20"/>
        </w:rPr>
      </w:pPr>
    </w:p>
    <w:p w:rsidR="00080026" w:rsidRPr="000A2691" w:rsidRDefault="00080026" w:rsidP="00080026">
      <w:pPr>
        <w:spacing w:after="0" w:line="240" w:lineRule="auto"/>
        <w:jc w:val="both"/>
        <w:rPr>
          <w:rFonts w:ascii="Times New Roman" w:hAnsi="Times New Roman"/>
          <w:sz w:val="20"/>
          <w:szCs w:val="20"/>
        </w:rPr>
      </w:pPr>
      <w:r w:rsidRPr="000A2691">
        <w:rPr>
          <w:rFonts w:ascii="Times New Roman" w:hAnsi="Times New Roman"/>
          <w:sz w:val="20"/>
          <w:szCs w:val="20"/>
          <w:shd w:val="clear" w:color="auto" w:fill="FFFFFF"/>
        </w:rPr>
        <w:t>Various processing routes have been developed to recover rare earths</w:t>
      </w:r>
      <w:r>
        <w:rPr>
          <w:rFonts w:ascii="Times New Roman" w:hAnsi="Times New Roman"/>
          <w:sz w:val="20"/>
          <w:szCs w:val="20"/>
          <w:shd w:val="clear" w:color="auto" w:fill="FFFFFF"/>
        </w:rPr>
        <w:t xml:space="preserve"> elements from minerals</w:t>
      </w:r>
      <w:r w:rsidRPr="000A2691">
        <w:rPr>
          <w:rFonts w:ascii="Times New Roman" w:hAnsi="Times New Roman"/>
          <w:sz w:val="20"/>
          <w:szCs w:val="20"/>
          <w:shd w:val="clear" w:color="auto" w:fill="FFFFFF"/>
        </w:rPr>
        <w:t xml:space="preserve">. After mining, ore is beneficiated by flotation, magnetic or gravity methods to produce rare earth concentrates, which then undergo hydrometallurgical processing to recover rare earth metals or compounds [5]. </w:t>
      </w:r>
      <w:r w:rsidRPr="000A2691">
        <w:rPr>
          <w:rFonts w:ascii="Times New Roman" w:hAnsi="Times New Roman"/>
          <w:sz w:val="20"/>
          <w:szCs w:val="20"/>
        </w:rPr>
        <w:t xml:space="preserve">The chemical treatment of monazite can be carried out via the alkaline through sodium hydroxide or via the acid by means of sulphuric acid digestion. Sulphuric acid digestion is the classical method which has been used for many years by the processing industry. The monazite leach solution produced through digestion with sulphuric acid contains REEs and others elements such as Th, U as well as phosphoric acid and excess sulphuric acid. The reaction of monazite and concentrated sulphuric acid is shown by equation </w:t>
      </w:r>
      <w:r>
        <w:rPr>
          <w:rFonts w:ascii="Times New Roman" w:hAnsi="Times New Roman"/>
          <w:sz w:val="20"/>
          <w:szCs w:val="20"/>
        </w:rPr>
        <w:t xml:space="preserve">1 – 3 </w:t>
      </w:r>
      <w:r w:rsidRPr="000A2691">
        <w:rPr>
          <w:rFonts w:ascii="Times New Roman" w:hAnsi="Times New Roman"/>
          <w:sz w:val="20"/>
          <w:szCs w:val="20"/>
        </w:rPr>
        <w:t>below [4]:</w:t>
      </w:r>
    </w:p>
    <w:p w:rsidR="00080026" w:rsidRDefault="00080026" w:rsidP="00080026">
      <w:pPr>
        <w:spacing w:after="0" w:line="240" w:lineRule="auto"/>
        <w:jc w:val="both"/>
        <w:rPr>
          <w:rFonts w:ascii="Times New Roman" w:hAnsi="Times New Roman"/>
          <w:sz w:val="20"/>
          <w:szCs w:val="20"/>
        </w:rPr>
      </w:pPr>
    </w:p>
    <w:p w:rsidR="00080026" w:rsidRPr="008C0D7D" w:rsidRDefault="00080026" w:rsidP="00080026">
      <w:pPr>
        <w:spacing w:after="0" w:line="240" w:lineRule="auto"/>
        <w:ind w:firstLine="720"/>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27B0D1EF" wp14:editId="457281B6">
                <wp:simplePos x="0" y="0"/>
                <wp:positionH relativeFrom="column">
                  <wp:posOffset>1577975</wp:posOffset>
                </wp:positionH>
                <wp:positionV relativeFrom="paragraph">
                  <wp:posOffset>74295</wp:posOffset>
                </wp:positionV>
                <wp:extent cx="596348" cy="0"/>
                <wp:effectExtent l="0" t="76200" r="13335" b="114300"/>
                <wp:wrapNone/>
                <wp:docPr id="14" name="Straight Arrow Connector 14"/>
                <wp:cNvGraphicFramePr/>
                <a:graphic xmlns:a="http://schemas.openxmlformats.org/drawingml/2006/main">
                  <a:graphicData uri="http://schemas.microsoft.com/office/word/2010/wordprocessingShape">
                    <wps:wsp>
                      <wps:cNvCnPr/>
                      <wps:spPr>
                        <a:xfrm>
                          <a:off x="0" y="0"/>
                          <a:ext cx="596348"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124.25pt;margin-top:5.85pt;width:46.95pt;height:0;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" strokecolor="black [3213]">
                <v:stroke endarrow="open"/>
              </v:shape>
            </w:pict>
          </mc:Fallback>
        </mc:AlternateContent>
      </w:r>
      <w:r w:rsidRPr="008C0D7D">
        <w:rPr>
          <w:rFonts w:ascii="Times New Roman" w:hAnsi="Times New Roman"/>
          <w:sz w:val="20"/>
          <w:szCs w:val="20"/>
        </w:rPr>
        <w:t>2RE(PO</w:t>
      </w:r>
      <w:r w:rsidRPr="008C0D7D">
        <w:rPr>
          <w:rFonts w:ascii="Times New Roman" w:hAnsi="Times New Roman"/>
          <w:sz w:val="20"/>
          <w:szCs w:val="20"/>
          <w:vertAlign w:val="subscript"/>
        </w:rPr>
        <w:t>4</w:t>
      </w:r>
      <w:r w:rsidRPr="008C0D7D">
        <w:rPr>
          <w:rFonts w:ascii="Times New Roman" w:hAnsi="Times New Roman"/>
          <w:sz w:val="20"/>
          <w:szCs w:val="20"/>
        </w:rPr>
        <w:t>) + 3H</w:t>
      </w:r>
      <w:r w:rsidRPr="008C0D7D">
        <w:rPr>
          <w:rFonts w:ascii="Times New Roman" w:hAnsi="Times New Roman"/>
          <w:sz w:val="20"/>
          <w:szCs w:val="20"/>
          <w:vertAlign w:val="subscript"/>
        </w:rPr>
        <w:t>2</w:t>
      </w:r>
      <w:r w:rsidRPr="008C0D7D">
        <w:rPr>
          <w:rFonts w:ascii="Times New Roman" w:hAnsi="Times New Roman"/>
          <w:sz w:val="20"/>
          <w:szCs w:val="20"/>
        </w:rPr>
        <w:t>SO</w:t>
      </w:r>
      <w:r w:rsidRPr="008C0D7D">
        <w:rPr>
          <w:rFonts w:ascii="Times New Roman" w:hAnsi="Times New Roman"/>
          <w:sz w:val="20"/>
          <w:szCs w:val="20"/>
          <w:vertAlign w:val="subscript"/>
        </w:rPr>
        <w:t>4</w:t>
      </w:r>
      <w:r w:rsidRPr="008C0D7D">
        <w:rPr>
          <w:rFonts w:ascii="Times New Roman" w:hAnsi="Times New Roman"/>
          <w:sz w:val="20"/>
          <w:szCs w:val="20"/>
        </w:rPr>
        <w:t xml:space="preserve"> </w:t>
      </w:r>
      <w:r>
        <w:rPr>
          <w:rFonts w:ascii="Times New Roman" w:hAnsi="Times New Roman"/>
          <w:sz w:val="20"/>
          <w:szCs w:val="20"/>
        </w:rPr>
        <w:t xml:space="preserve">                             </w:t>
      </w:r>
      <w:r w:rsidRPr="008C0D7D">
        <w:rPr>
          <w:rFonts w:ascii="Times New Roman" w:hAnsi="Times New Roman"/>
          <w:sz w:val="20"/>
          <w:szCs w:val="20"/>
        </w:rPr>
        <w:t xml:space="preserve">  RE</w:t>
      </w:r>
      <w:r w:rsidRPr="008C0D7D">
        <w:rPr>
          <w:rFonts w:ascii="Times New Roman" w:hAnsi="Times New Roman"/>
          <w:sz w:val="20"/>
          <w:szCs w:val="20"/>
          <w:vertAlign w:val="subscript"/>
        </w:rPr>
        <w:t>2</w:t>
      </w:r>
      <w:r w:rsidRPr="008C0D7D">
        <w:rPr>
          <w:rFonts w:ascii="Times New Roman" w:hAnsi="Times New Roman"/>
          <w:sz w:val="20"/>
          <w:szCs w:val="20"/>
        </w:rPr>
        <w:t>(SO</w:t>
      </w:r>
      <w:r w:rsidRPr="008C0D7D">
        <w:rPr>
          <w:rFonts w:ascii="Times New Roman" w:hAnsi="Times New Roman"/>
          <w:sz w:val="20"/>
          <w:szCs w:val="20"/>
          <w:vertAlign w:val="subscript"/>
        </w:rPr>
        <w:t>4</w:t>
      </w:r>
      <w:r w:rsidRPr="008C0D7D">
        <w:rPr>
          <w:rFonts w:ascii="Times New Roman" w:hAnsi="Times New Roman"/>
          <w:sz w:val="20"/>
          <w:szCs w:val="20"/>
        </w:rPr>
        <w:t>)</w:t>
      </w:r>
      <w:r w:rsidRPr="008C0D7D">
        <w:rPr>
          <w:rFonts w:ascii="Times New Roman" w:hAnsi="Times New Roman"/>
          <w:sz w:val="20"/>
          <w:szCs w:val="20"/>
          <w:vertAlign w:val="subscript"/>
        </w:rPr>
        <w:t>3</w:t>
      </w:r>
      <w:r w:rsidRPr="008C0D7D">
        <w:rPr>
          <w:rFonts w:ascii="Times New Roman" w:hAnsi="Times New Roman"/>
          <w:sz w:val="20"/>
          <w:szCs w:val="20"/>
        </w:rPr>
        <w:t xml:space="preserve"> + 2H</w:t>
      </w:r>
      <w:r w:rsidRPr="008C0D7D">
        <w:rPr>
          <w:rFonts w:ascii="Times New Roman" w:hAnsi="Times New Roman"/>
          <w:sz w:val="20"/>
          <w:szCs w:val="20"/>
          <w:vertAlign w:val="subscript"/>
        </w:rPr>
        <w:t>2</w:t>
      </w:r>
      <w:r w:rsidRPr="008C0D7D">
        <w:rPr>
          <w:rFonts w:ascii="Times New Roman" w:hAnsi="Times New Roman"/>
          <w:sz w:val="20"/>
          <w:szCs w:val="20"/>
        </w:rPr>
        <w:t>PO</w:t>
      </w:r>
      <w:r w:rsidRPr="008C0D7D">
        <w:rPr>
          <w:rFonts w:ascii="Times New Roman" w:hAnsi="Times New Roman"/>
          <w:sz w:val="20"/>
          <w:szCs w:val="20"/>
          <w:vertAlign w:val="subscript"/>
        </w:rPr>
        <w:t>4</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8C0D7D">
        <w:rPr>
          <w:rFonts w:ascii="Times New Roman" w:hAnsi="Times New Roman"/>
          <w:sz w:val="20"/>
          <w:szCs w:val="20"/>
        </w:rPr>
        <w:t>(1)</w:t>
      </w:r>
    </w:p>
    <w:p w:rsidR="00080026" w:rsidRPr="008C0D7D" w:rsidRDefault="00080026" w:rsidP="00080026">
      <w:pPr>
        <w:spacing w:after="0" w:line="240" w:lineRule="auto"/>
        <w:ind w:firstLine="720"/>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54E6EC52" wp14:editId="3A04F163">
                <wp:simplePos x="0" y="0"/>
                <wp:positionH relativeFrom="column">
                  <wp:posOffset>1579245</wp:posOffset>
                </wp:positionH>
                <wp:positionV relativeFrom="paragraph">
                  <wp:posOffset>87630</wp:posOffset>
                </wp:positionV>
                <wp:extent cx="596265" cy="0"/>
                <wp:effectExtent l="0" t="76200" r="13335" b="114300"/>
                <wp:wrapNone/>
                <wp:docPr id="40" name="Straight Arrow Connector 40"/>
                <wp:cNvGraphicFramePr/>
                <a:graphic xmlns:a="http://schemas.openxmlformats.org/drawingml/2006/main">
                  <a:graphicData uri="http://schemas.microsoft.com/office/word/2010/wordprocessingShape">
                    <wps:wsp>
                      <wps:cNvCnPr/>
                      <wps:spPr>
                        <a:xfrm>
                          <a:off x="0" y="0"/>
                          <a:ext cx="59626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0" o:spid="_x0000_s1026" type="#_x0000_t32" style="position:absolute;margin-left:124.35pt;margin-top:6.9pt;width:46.95pt;height:0;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" strokecolor="black [3213]">
                <v:stroke endarrow="open"/>
              </v:shape>
            </w:pict>
          </mc:Fallback>
        </mc:AlternateContent>
      </w:r>
      <w:r w:rsidRPr="008C0D7D">
        <w:rPr>
          <w:rFonts w:ascii="Times New Roman" w:hAnsi="Times New Roman"/>
          <w:sz w:val="20"/>
          <w:szCs w:val="20"/>
        </w:rPr>
        <w:t>ThSiO</w:t>
      </w:r>
      <w:r w:rsidRPr="008C0D7D">
        <w:rPr>
          <w:rFonts w:ascii="Times New Roman" w:hAnsi="Times New Roman"/>
          <w:sz w:val="20"/>
          <w:szCs w:val="20"/>
          <w:vertAlign w:val="subscript"/>
        </w:rPr>
        <w:t>4</w:t>
      </w:r>
      <w:r w:rsidRPr="008C0D7D">
        <w:rPr>
          <w:rFonts w:ascii="Times New Roman" w:hAnsi="Times New Roman"/>
          <w:sz w:val="20"/>
          <w:szCs w:val="20"/>
        </w:rPr>
        <w:t xml:space="preserve"> + 2H</w:t>
      </w:r>
      <w:r w:rsidRPr="008C0D7D">
        <w:rPr>
          <w:rFonts w:ascii="Times New Roman" w:hAnsi="Times New Roman"/>
          <w:sz w:val="20"/>
          <w:szCs w:val="20"/>
          <w:vertAlign w:val="subscript"/>
        </w:rPr>
        <w:t>2</w:t>
      </w:r>
      <w:r w:rsidRPr="008C0D7D">
        <w:rPr>
          <w:rFonts w:ascii="Times New Roman" w:hAnsi="Times New Roman"/>
          <w:sz w:val="20"/>
          <w:szCs w:val="20"/>
        </w:rPr>
        <w:t>SO</w:t>
      </w:r>
      <w:r w:rsidRPr="008C0D7D">
        <w:rPr>
          <w:rFonts w:ascii="Times New Roman" w:hAnsi="Times New Roman"/>
          <w:sz w:val="20"/>
          <w:szCs w:val="20"/>
          <w:vertAlign w:val="subscript"/>
        </w:rPr>
        <w:t>4</w:t>
      </w:r>
      <w:r w:rsidRPr="008C0D7D">
        <w:rPr>
          <w:rFonts w:ascii="Times New Roman" w:hAnsi="Times New Roman"/>
          <w:sz w:val="20"/>
          <w:szCs w:val="20"/>
        </w:rPr>
        <w:t xml:space="preserve">          </w:t>
      </w:r>
      <w:r>
        <w:rPr>
          <w:rFonts w:ascii="Times New Roman" w:hAnsi="Times New Roman"/>
          <w:sz w:val="20"/>
          <w:szCs w:val="20"/>
        </w:rPr>
        <w:t xml:space="preserve">                        </w:t>
      </w:r>
      <w:r w:rsidRPr="008C0D7D">
        <w:rPr>
          <w:rFonts w:ascii="Times New Roman" w:hAnsi="Times New Roman"/>
          <w:sz w:val="20"/>
          <w:szCs w:val="20"/>
        </w:rPr>
        <w:t xml:space="preserve">  Th(SO</w:t>
      </w:r>
      <w:r w:rsidRPr="008C0D7D">
        <w:rPr>
          <w:rFonts w:ascii="Times New Roman" w:hAnsi="Times New Roman"/>
          <w:sz w:val="20"/>
          <w:szCs w:val="20"/>
          <w:vertAlign w:val="subscript"/>
        </w:rPr>
        <w:t>4</w:t>
      </w:r>
      <w:r w:rsidRPr="008C0D7D">
        <w:rPr>
          <w:rFonts w:ascii="Times New Roman" w:hAnsi="Times New Roman"/>
          <w:sz w:val="20"/>
          <w:szCs w:val="20"/>
        </w:rPr>
        <w:t>)</w:t>
      </w:r>
      <w:r w:rsidRPr="008C0D7D">
        <w:rPr>
          <w:rFonts w:ascii="Times New Roman" w:hAnsi="Times New Roman"/>
          <w:sz w:val="20"/>
          <w:szCs w:val="20"/>
          <w:vertAlign w:val="subscript"/>
        </w:rPr>
        <w:t>2</w:t>
      </w:r>
      <w:r w:rsidRPr="008C0D7D">
        <w:rPr>
          <w:rFonts w:ascii="Times New Roman" w:hAnsi="Times New Roman"/>
          <w:sz w:val="20"/>
          <w:szCs w:val="20"/>
        </w:rPr>
        <w:t xml:space="preserve"> + SiO</w:t>
      </w:r>
      <w:r w:rsidRPr="008C0D7D">
        <w:rPr>
          <w:rFonts w:ascii="Times New Roman" w:hAnsi="Times New Roman"/>
          <w:sz w:val="20"/>
          <w:szCs w:val="20"/>
          <w:vertAlign w:val="subscript"/>
        </w:rPr>
        <w:t>2</w:t>
      </w:r>
      <w:r w:rsidRPr="008C0D7D">
        <w:rPr>
          <w:rFonts w:ascii="Times New Roman" w:hAnsi="Times New Roman"/>
          <w:sz w:val="20"/>
          <w:szCs w:val="20"/>
        </w:rPr>
        <w:t xml:space="preserve"> + 2H</w:t>
      </w:r>
      <w:r w:rsidRPr="008C0D7D">
        <w:rPr>
          <w:rFonts w:ascii="Times New Roman" w:hAnsi="Times New Roman"/>
          <w:sz w:val="20"/>
          <w:szCs w:val="20"/>
          <w:vertAlign w:val="subscript"/>
        </w:rPr>
        <w:t>2</w:t>
      </w:r>
      <w:r w:rsidRPr="008C0D7D">
        <w:rPr>
          <w:rFonts w:ascii="Times New Roman" w:hAnsi="Times New Roman"/>
          <w:sz w:val="20"/>
          <w:szCs w:val="20"/>
        </w:rPr>
        <w:t xml:space="preserve">O                       </w:t>
      </w:r>
      <w:r>
        <w:rPr>
          <w:rFonts w:ascii="Times New Roman" w:hAnsi="Times New Roman"/>
          <w:sz w:val="20"/>
          <w:szCs w:val="20"/>
        </w:rPr>
        <w:t xml:space="preserve">                                       </w:t>
      </w:r>
      <w:r w:rsidRPr="008C0D7D">
        <w:rPr>
          <w:rFonts w:ascii="Times New Roman" w:hAnsi="Times New Roman"/>
          <w:sz w:val="20"/>
          <w:szCs w:val="20"/>
        </w:rPr>
        <w:t>(2)</w:t>
      </w:r>
    </w:p>
    <w:p w:rsidR="00080026" w:rsidRDefault="00080026" w:rsidP="00080026">
      <w:pPr>
        <w:spacing w:after="0" w:line="240" w:lineRule="auto"/>
        <w:ind w:firstLine="720"/>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2848" behindDoc="0" locked="0" layoutInCell="1" allowOverlap="1" wp14:anchorId="6AAD3682" wp14:editId="12110760">
                <wp:simplePos x="0" y="0"/>
                <wp:positionH relativeFrom="column">
                  <wp:posOffset>1579245</wp:posOffset>
                </wp:positionH>
                <wp:positionV relativeFrom="paragraph">
                  <wp:posOffset>93345</wp:posOffset>
                </wp:positionV>
                <wp:extent cx="596265" cy="0"/>
                <wp:effectExtent l="0" t="76200" r="13335" b="114300"/>
                <wp:wrapNone/>
                <wp:docPr id="42" name="Straight Arrow Connector 42"/>
                <wp:cNvGraphicFramePr/>
                <a:graphic xmlns:a="http://schemas.openxmlformats.org/drawingml/2006/main">
                  <a:graphicData uri="http://schemas.microsoft.com/office/word/2010/wordprocessingShape">
                    <wps:wsp>
                      <wps:cNvCnPr/>
                      <wps:spPr>
                        <a:xfrm>
                          <a:off x="0" y="0"/>
                          <a:ext cx="59626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2" o:spid="_x0000_s1026" type="#_x0000_t32" style="position:absolute;margin-left:124.35pt;margin-top:7.35pt;width:46.95pt;height:0;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" strokecolor="black [3213]">
                <v:stroke endarrow="open"/>
              </v:shape>
            </w:pict>
          </mc:Fallback>
        </mc:AlternateContent>
      </w:r>
      <w:r w:rsidRPr="008C0D7D">
        <w:rPr>
          <w:rFonts w:ascii="Times New Roman" w:hAnsi="Times New Roman"/>
          <w:sz w:val="20"/>
          <w:szCs w:val="20"/>
        </w:rPr>
        <w:t>Th</w:t>
      </w:r>
      <w:r w:rsidRPr="008C0D7D">
        <w:rPr>
          <w:rFonts w:ascii="Times New Roman" w:hAnsi="Times New Roman"/>
          <w:sz w:val="20"/>
          <w:szCs w:val="20"/>
          <w:vertAlign w:val="subscript"/>
        </w:rPr>
        <w:t>3</w:t>
      </w:r>
      <w:r w:rsidRPr="008C0D7D">
        <w:rPr>
          <w:rFonts w:ascii="Times New Roman" w:hAnsi="Times New Roman"/>
          <w:sz w:val="20"/>
          <w:szCs w:val="20"/>
        </w:rPr>
        <w:t>(PO</w:t>
      </w:r>
      <w:r w:rsidRPr="008C0D7D">
        <w:rPr>
          <w:rFonts w:ascii="Times New Roman" w:hAnsi="Times New Roman"/>
          <w:sz w:val="20"/>
          <w:szCs w:val="20"/>
          <w:vertAlign w:val="subscript"/>
        </w:rPr>
        <w:t>4</w:t>
      </w:r>
      <w:r w:rsidRPr="008C0D7D">
        <w:rPr>
          <w:rFonts w:ascii="Times New Roman" w:hAnsi="Times New Roman"/>
          <w:sz w:val="20"/>
          <w:szCs w:val="20"/>
        </w:rPr>
        <w:t>)</w:t>
      </w:r>
      <w:r w:rsidRPr="008C0D7D">
        <w:rPr>
          <w:rFonts w:ascii="Times New Roman" w:hAnsi="Times New Roman"/>
          <w:sz w:val="20"/>
          <w:szCs w:val="20"/>
          <w:vertAlign w:val="subscript"/>
        </w:rPr>
        <w:t>4</w:t>
      </w:r>
      <w:r w:rsidRPr="008C0D7D">
        <w:rPr>
          <w:rFonts w:ascii="Times New Roman" w:hAnsi="Times New Roman"/>
          <w:sz w:val="20"/>
          <w:szCs w:val="20"/>
        </w:rPr>
        <w:t xml:space="preserve"> + 6H</w:t>
      </w:r>
      <w:r w:rsidRPr="008C0D7D">
        <w:rPr>
          <w:rFonts w:ascii="Times New Roman" w:hAnsi="Times New Roman"/>
          <w:sz w:val="20"/>
          <w:szCs w:val="20"/>
          <w:vertAlign w:val="subscript"/>
        </w:rPr>
        <w:t>2</w:t>
      </w:r>
      <w:r w:rsidRPr="008C0D7D">
        <w:rPr>
          <w:rFonts w:ascii="Times New Roman" w:hAnsi="Times New Roman"/>
          <w:sz w:val="20"/>
          <w:szCs w:val="20"/>
        </w:rPr>
        <w:t>SO</w:t>
      </w:r>
      <w:r w:rsidRPr="008C0D7D">
        <w:rPr>
          <w:rFonts w:ascii="Times New Roman" w:hAnsi="Times New Roman"/>
          <w:sz w:val="20"/>
          <w:szCs w:val="20"/>
          <w:vertAlign w:val="subscript"/>
        </w:rPr>
        <w:t>4</w:t>
      </w:r>
      <w:r w:rsidRPr="008C0D7D">
        <w:rPr>
          <w:rFonts w:ascii="Times New Roman" w:hAnsi="Times New Roman"/>
          <w:sz w:val="20"/>
          <w:szCs w:val="20"/>
        </w:rPr>
        <w:t xml:space="preserve">       </w:t>
      </w:r>
      <w:r>
        <w:rPr>
          <w:rFonts w:ascii="Times New Roman" w:hAnsi="Times New Roman"/>
          <w:sz w:val="20"/>
          <w:szCs w:val="20"/>
        </w:rPr>
        <w:t xml:space="preserve">                       </w:t>
      </w:r>
      <w:r w:rsidRPr="008C0D7D">
        <w:rPr>
          <w:rFonts w:ascii="Times New Roman" w:hAnsi="Times New Roman"/>
          <w:sz w:val="20"/>
          <w:szCs w:val="20"/>
        </w:rPr>
        <w:t xml:space="preserve">  3Th(SO</w:t>
      </w:r>
      <w:r w:rsidRPr="008C0D7D">
        <w:rPr>
          <w:rFonts w:ascii="Times New Roman" w:hAnsi="Times New Roman"/>
          <w:sz w:val="20"/>
          <w:szCs w:val="20"/>
          <w:vertAlign w:val="subscript"/>
        </w:rPr>
        <w:t>4</w:t>
      </w:r>
      <w:r w:rsidRPr="008C0D7D">
        <w:rPr>
          <w:rFonts w:ascii="Times New Roman" w:hAnsi="Times New Roman"/>
          <w:sz w:val="20"/>
          <w:szCs w:val="20"/>
        </w:rPr>
        <w:t>)</w:t>
      </w:r>
      <w:r w:rsidRPr="008C0D7D">
        <w:rPr>
          <w:rFonts w:ascii="Times New Roman" w:hAnsi="Times New Roman"/>
          <w:sz w:val="20"/>
          <w:szCs w:val="20"/>
          <w:vertAlign w:val="subscript"/>
        </w:rPr>
        <w:t>2</w:t>
      </w:r>
      <w:r w:rsidRPr="008C0D7D">
        <w:rPr>
          <w:rFonts w:ascii="Times New Roman" w:hAnsi="Times New Roman"/>
          <w:sz w:val="20"/>
          <w:szCs w:val="20"/>
        </w:rPr>
        <w:t xml:space="preserve"> + 4H</w:t>
      </w:r>
      <w:r w:rsidRPr="008C0D7D">
        <w:rPr>
          <w:rFonts w:ascii="Times New Roman" w:hAnsi="Times New Roman"/>
          <w:sz w:val="20"/>
          <w:szCs w:val="20"/>
          <w:vertAlign w:val="subscript"/>
        </w:rPr>
        <w:t>2</w:t>
      </w:r>
      <w:r w:rsidRPr="008C0D7D">
        <w:rPr>
          <w:rFonts w:ascii="Times New Roman" w:hAnsi="Times New Roman"/>
          <w:sz w:val="20"/>
          <w:szCs w:val="20"/>
        </w:rPr>
        <w:t>PO</w:t>
      </w:r>
      <w:r w:rsidRPr="008C0D7D">
        <w:rPr>
          <w:rFonts w:ascii="Times New Roman" w:hAnsi="Times New Roman"/>
          <w:sz w:val="20"/>
          <w:szCs w:val="20"/>
          <w:vertAlign w:val="subscript"/>
        </w:rPr>
        <w:t>4</w:t>
      </w:r>
      <w:r>
        <w:rPr>
          <w:rFonts w:ascii="Times New Roman" w:hAnsi="Times New Roman"/>
          <w:sz w:val="20"/>
          <w:szCs w:val="20"/>
        </w:rPr>
        <w:t xml:space="preserve">                                                                    </w:t>
      </w:r>
      <w:r w:rsidRPr="008C0D7D">
        <w:rPr>
          <w:rFonts w:ascii="Times New Roman" w:hAnsi="Times New Roman"/>
          <w:sz w:val="20"/>
          <w:szCs w:val="20"/>
        </w:rPr>
        <w:t>(3)</w:t>
      </w:r>
    </w:p>
    <w:p w:rsidR="00080026" w:rsidRDefault="00080026" w:rsidP="00080026">
      <w:pPr>
        <w:spacing w:after="0" w:line="240" w:lineRule="auto"/>
        <w:jc w:val="both"/>
        <w:rPr>
          <w:rFonts w:ascii="Times New Roman" w:hAnsi="Times New Roman"/>
          <w:sz w:val="20"/>
          <w:szCs w:val="20"/>
        </w:rPr>
      </w:pPr>
    </w:p>
    <w:p w:rsidR="00080026" w:rsidRDefault="00080026" w:rsidP="00080026">
      <w:pPr>
        <w:spacing w:after="0" w:line="240" w:lineRule="auto"/>
        <w:jc w:val="both"/>
        <w:rPr>
          <w:rFonts w:ascii="Times New Roman" w:hAnsi="Times New Roman"/>
          <w:sz w:val="20"/>
          <w:szCs w:val="20"/>
        </w:rPr>
      </w:pPr>
      <w:r w:rsidRPr="00F1131C">
        <w:rPr>
          <w:rFonts w:ascii="Times New Roman" w:hAnsi="Times New Roman"/>
          <w:sz w:val="20"/>
          <w:szCs w:val="20"/>
        </w:rPr>
        <w:t xml:space="preserve">The high commercial value of the REEs depends on their purity and the quality of the </w:t>
      </w:r>
      <w:r w:rsidRPr="00417A26">
        <w:rPr>
          <w:rFonts w:ascii="Times New Roman" w:hAnsi="Times New Roman"/>
          <w:sz w:val="20"/>
          <w:szCs w:val="20"/>
        </w:rPr>
        <w:t xml:space="preserve">compounds. </w:t>
      </w:r>
      <w:r>
        <w:rPr>
          <w:rFonts w:ascii="Times New Roman" w:hAnsi="Times New Roman"/>
          <w:sz w:val="20"/>
          <w:szCs w:val="20"/>
        </w:rPr>
        <w:t xml:space="preserve">In order to separate REEs from monazite leach solution, first selective precipitate was used to remove the thorium. The most common and promising precipitation methods are acidity control using precipitating agent. </w:t>
      </w:r>
      <w:r w:rsidRPr="00C631A6">
        <w:rPr>
          <w:rFonts w:ascii="Times New Roman" w:hAnsi="Times New Roman"/>
          <w:sz w:val="20"/>
          <w:szCs w:val="20"/>
        </w:rPr>
        <w:t xml:space="preserve">Selection of precipitating agent will depend on the specific composition of </w:t>
      </w:r>
      <w:r>
        <w:rPr>
          <w:rFonts w:ascii="Times New Roman" w:hAnsi="Times New Roman"/>
          <w:sz w:val="20"/>
          <w:szCs w:val="20"/>
        </w:rPr>
        <w:t>monazite leach</w:t>
      </w:r>
      <w:r w:rsidRPr="00C631A6">
        <w:rPr>
          <w:rFonts w:ascii="Times New Roman" w:hAnsi="Times New Roman"/>
          <w:sz w:val="20"/>
          <w:szCs w:val="20"/>
        </w:rPr>
        <w:t xml:space="preserve"> solution. Traditionally, precipitation has been viewed from a chemical equilibrium and an inorganic cation or anion removal perspective</w:t>
      </w:r>
      <w:r>
        <w:rPr>
          <w:rFonts w:ascii="Times New Roman" w:hAnsi="Times New Roman"/>
          <w:sz w:val="20"/>
          <w:szCs w:val="20"/>
        </w:rPr>
        <w:t xml:space="preserve"> </w:t>
      </w:r>
      <w:r w:rsidRPr="00903B1E">
        <w:rPr>
          <w:rFonts w:ascii="Times New Roman" w:hAnsi="Times New Roman"/>
          <w:sz w:val="20"/>
          <w:szCs w:val="20"/>
        </w:rPr>
        <w:t>[</w:t>
      </w:r>
      <w:r>
        <w:rPr>
          <w:rFonts w:ascii="Times New Roman" w:hAnsi="Times New Roman"/>
          <w:sz w:val="20"/>
          <w:szCs w:val="20"/>
        </w:rPr>
        <w:t>2</w:t>
      </w:r>
      <w:r w:rsidRPr="007434C0">
        <w:rPr>
          <w:rFonts w:ascii="Times New Roman" w:hAnsi="Times New Roman"/>
          <w:sz w:val="20"/>
          <w:szCs w:val="20"/>
        </w:rPr>
        <w:t>]. Reducing</w:t>
      </w:r>
      <w:r w:rsidRPr="00C631A6">
        <w:rPr>
          <w:rFonts w:ascii="Times New Roman" w:hAnsi="Times New Roman"/>
          <w:sz w:val="20"/>
          <w:szCs w:val="20"/>
        </w:rPr>
        <w:t xml:space="preserve"> the acidity of monazite </w:t>
      </w:r>
      <w:r>
        <w:rPr>
          <w:rFonts w:ascii="Times New Roman" w:hAnsi="Times New Roman"/>
          <w:sz w:val="20"/>
          <w:szCs w:val="20"/>
        </w:rPr>
        <w:t>leach</w:t>
      </w:r>
      <w:r w:rsidRPr="00C631A6">
        <w:rPr>
          <w:rFonts w:ascii="Times New Roman" w:hAnsi="Times New Roman"/>
          <w:sz w:val="20"/>
          <w:szCs w:val="20"/>
        </w:rPr>
        <w:t xml:space="preserve"> solution at a pH of 1, 3, and 6 can precipitate Th, REEs and U</w:t>
      </w:r>
      <w:r>
        <w:rPr>
          <w:rFonts w:ascii="Times New Roman" w:hAnsi="Times New Roman"/>
          <w:sz w:val="20"/>
          <w:szCs w:val="20"/>
        </w:rPr>
        <w:t xml:space="preserve"> respectively [6 7]</w:t>
      </w:r>
      <w:r w:rsidRPr="00C631A6">
        <w:rPr>
          <w:rFonts w:ascii="Times New Roman" w:hAnsi="Times New Roman"/>
          <w:sz w:val="20"/>
          <w:szCs w:val="20"/>
        </w:rPr>
        <w:t xml:space="preserve">.  </w:t>
      </w:r>
      <w:r>
        <w:rPr>
          <w:rFonts w:ascii="Times New Roman" w:hAnsi="Times New Roman"/>
          <w:sz w:val="20"/>
          <w:szCs w:val="20"/>
        </w:rPr>
        <w:t xml:space="preserve">Meanwhile study by Gupta &amp; Krisnamurty (2005) was showed the monazite leach solution is subsequently </w:t>
      </w:r>
      <w:r w:rsidRPr="00C631A6">
        <w:rPr>
          <w:rFonts w:ascii="Times New Roman" w:hAnsi="Times New Roman"/>
          <w:sz w:val="20"/>
          <w:szCs w:val="20"/>
        </w:rPr>
        <w:t>diluted with precipitating agent for neutralization to yield precipitates containing mainly thorium at pH 1.05, rare-earth at pH 2.3</w:t>
      </w:r>
      <w:r>
        <w:rPr>
          <w:rFonts w:ascii="Times New Roman" w:hAnsi="Times New Roman"/>
          <w:sz w:val="20"/>
          <w:szCs w:val="20"/>
        </w:rPr>
        <w:t xml:space="preserve"> and uranium at pH 6 </w:t>
      </w:r>
      <w:r w:rsidRPr="00A12280">
        <w:rPr>
          <w:rFonts w:ascii="Times New Roman" w:hAnsi="Times New Roman"/>
          <w:sz w:val="20"/>
          <w:szCs w:val="20"/>
        </w:rPr>
        <w:t>[</w:t>
      </w:r>
      <w:r>
        <w:rPr>
          <w:rFonts w:ascii="Times New Roman" w:hAnsi="Times New Roman"/>
          <w:sz w:val="20"/>
          <w:szCs w:val="20"/>
        </w:rPr>
        <w:t>5</w:t>
      </w:r>
      <w:r w:rsidRPr="00A12280">
        <w:rPr>
          <w:rFonts w:ascii="Times New Roman" w:hAnsi="Times New Roman"/>
          <w:sz w:val="20"/>
          <w:szCs w:val="20"/>
        </w:rPr>
        <w:t>].</w:t>
      </w:r>
      <w:r w:rsidRPr="00C631A6">
        <w:rPr>
          <w:rFonts w:ascii="Times New Roman" w:hAnsi="Times New Roman"/>
          <w:sz w:val="20"/>
          <w:szCs w:val="20"/>
        </w:rPr>
        <w:t xml:space="preserve"> Davis used sodium carbonate or sodium hydroxide to partially neutralize the </w:t>
      </w:r>
      <w:r>
        <w:rPr>
          <w:rFonts w:ascii="Times New Roman" w:hAnsi="Times New Roman"/>
          <w:sz w:val="20"/>
          <w:szCs w:val="20"/>
        </w:rPr>
        <w:t>monazite leach</w:t>
      </w:r>
      <w:r w:rsidRPr="00C631A6">
        <w:rPr>
          <w:rFonts w:ascii="Times New Roman" w:hAnsi="Times New Roman"/>
          <w:sz w:val="20"/>
          <w:szCs w:val="20"/>
        </w:rPr>
        <w:t xml:space="preserve"> solution</w:t>
      </w:r>
      <w:r>
        <w:rPr>
          <w:rFonts w:ascii="Times New Roman" w:hAnsi="Times New Roman"/>
          <w:sz w:val="20"/>
          <w:szCs w:val="20"/>
        </w:rPr>
        <w:t xml:space="preserve"> </w:t>
      </w:r>
      <w:r w:rsidRPr="00A12280">
        <w:rPr>
          <w:rFonts w:ascii="Times New Roman" w:hAnsi="Times New Roman"/>
          <w:sz w:val="20"/>
          <w:szCs w:val="20"/>
        </w:rPr>
        <w:t>[8</w:t>
      </w:r>
      <w:r>
        <w:rPr>
          <w:rFonts w:ascii="Times New Roman" w:hAnsi="Times New Roman"/>
          <w:sz w:val="20"/>
          <w:szCs w:val="20"/>
        </w:rPr>
        <w:t>]</w:t>
      </w:r>
      <w:r w:rsidRPr="00C631A6">
        <w:rPr>
          <w:rFonts w:ascii="Times New Roman" w:hAnsi="Times New Roman"/>
          <w:sz w:val="20"/>
          <w:szCs w:val="20"/>
        </w:rPr>
        <w:t>. Meanwhile</w:t>
      </w:r>
      <w:r>
        <w:rPr>
          <w:rFonts w:ascii="Times New Roman" w:hAnsi="Times New Roman"/>
          <w:sz w:val="20"/>
          <w:szCs w:val="20"/>
        </w:rPr>
        <w:t xml:space="preserve"> </w:t>
      </w:r>
      <w:r w:rsidRPr="00C631A6">
        <w:rPr>
          <w:rFonts w:ascii="Times New Roman" w:hAnsi="Times New Roman"/>
          <w:sz w:val="20"/>
          <w:szCs w:val="20"/>
        </w:rPr>
        <w:t xml:space="preserve">ammonia </w:t>
      </w:r>
      <w:r>
        <w:rPr>
          <w:rFonts w:ascii="Times New Roman" w:hAnsi="Times New Roman"/>
          <w:sz w:val="20"/>
          <w:szCs w:val="20"/>
        </w:rPr>
        <w:t xml:space="preserve">hydroxide </w:t>
      </w:r>
      <w:r w:rsidRPr="00A12280">
        <w:rPr>
          <w:rFonts w:ascii="Times New Roman" w:hAnsi="Times New Roman"/>
          <w:sz w:val="20"/>
          <w:szCs w:val="20"/>
        </w:rPr>
        <w:t>[9]</w:t>
      </w:r>
      <w:r>
        <w:rPr>
          <w:rFonts w:ascii="Times New Roman" w:hAnsi="Times New Roman"/>
          <w:sz w:val="20"/>
          <w:szCs w:val="20"/>
        </w:rPr>
        <w:t xml:space="preserve"> or magnesia [</w:t>
      </w:r>
      <w:r w:rsidRPr="00A12280">
        <w:rPr>
          <w:rFonts w:ascii="Times New Roman" w:hAnsi="Times New Roman"/>
          <w:sz w:val="20"/>
          <w:szCs w:val="20"/>
        </w:rPr>
        <w:t>10]</w:t>
      </w:r>
      <w:r w:rsidRPr="00C631A6">
        <w:rPr>
          <w:rFonts w:ascii="Times New Roman" w:hAnsi="Times New Roman"/>
          <w:sz w:val="20"/>
          <w:szCs w:val="20"/>
        </w:rPr>
        <w:t xml:space="preserve"> could be used to partially neutralize the </w:t>
      </w:r>
      <w:r>
        <w:rPr>
          <w:rFonts w:ascii="Times New Roman" w:hAnsi="Times New Roman"/>
          <w:sz w:val="20"/>
          <w:szCs w:val="20"/>
        </w:rPr>
        <w:t>monazite</w:t>
      </w:r>
      <w:r w:rsidRPr="00C631A6">
        <w:rPr>
          <w:rFonts w:ascii="Times New Roman" w:hAnsi="Times New Roman"/>
          <w:sz w:val="20"/>
          <w:szCs w:val="20"/>
        </w:rPr>
        <w:t xml:space="preserve"> </w:t>
      </w:r>
      <w:r>
        <w:rPr>
          <w:rFonts w:ascii="Times New Roman" w:hAnsi="Times New Roman"/>
          <w:sz w:val="20"/>
          <w:szCs w:val="20"/>
        </w:rPr>
        <w:t xml:space="preserve">leach </w:t>
      </w:r>
      <w:r w:rsidRPr="00C631A6">
        <w:rPr>
          <w:rFonts w:ascii="Times New Roman" w:hAnsi="Times New Roman"/>
          <w:sz w:val="20"/>
          <w:szCs w:val="20"/>
        </w:rPr>
        <w:t xml:space="preserve">solution. </w:t>
      </w:r>
    </w:p>
    <w:p w:rsidR="00080026" w:rsidRDefault="00080026" w:rsidP="00080026">
      <w:pPr>
        <w:spacing w:after="0" w:line="240" w:lineRule="auto"/>
        <w:jc w:val="both"/>
        <w:rPr>
          <w:rFonts w:ascii="Times New Roman" w:hAnsi="Times New Roman"/>
          <w:sz w:val="20"/>
          <w:szCs w:val="20"/>
        </w:rPr>
      </w:pPr>
    </w:p>
    <w:p w:rsidR="00080026" w:rsidRDefault="00080026" w:rsidP="00080026">
      <w:pPr>
        <w:spacing w:after="0" w:line="240" w:lineRule="auto"/>
        <w:jc w:val="both"/>
        <w:rPr>
          <w:rFonts w:ascii="Times New Roman" w:hAnsi="Times New Roman"/>
          <w:sz w:val="20"/>
          <w:szCs w:val="20"/>
        </w:rPr>
      </w:pPr>
      <w:r w:rsidRPr="00C80CD9">
        <w:rPr>
          <w:rFonts w:ascii="Times New Roman" w:hAnsi="Times New Roman"/>
          <w:sz w:val="20"/>
          <w:szCs w:val="20"/>
        </w:rPr>
        <w:t>Monazite concentrate can contain up to 70% of REEs [11]. An ability to separate the REEs more than 70% can produce high grade REEs. Therefore, the objectives of this study are to determine the content of REEs in monazite leach solution as well as to produce high grade of REEs.</w:t>
      </w:r>
    </w:p>
    <w:p w:rsidR="006768E9" w:rsidRPr="00F447A7" w:rsidRDefault="006768E9" w:rsidP="00080026">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080026" w:rsidRDefault="00080026" w:rsidP="00080026">
      <w:pPr>
        <w:spacing w:after="0" w:line="240" w:lineRule="auto"/>
        <w:jc w:val="both"/>
        <w:rPr>
          <w:rFonts w:ascii="Times New Roman" w:hAnsi="Times New Roman"/>
          <w:b/>
          <w:sz w:val="20"/>
          <w:szCs w:val="20"/>
        </w:rPr>
      </w:pPr>
      <w:r>
        <w:rPr>
          <w:rFonts w:ascii="Times New Roman" w:hAnsi="Times New Roman"/>
          <w:b/>
          <w:sz w:val="20"/>
          <w:szCs w:val="20"/>
        </w:rPr>
        <w:t xml:space="preserve">Preparation of </w:t>
      </w:r>
      <w:r w:rsidRPr="00C631A6">
        <w:rPr>
          <w:rFonts w:ascii="Times New Roman" w:hAnsi="Times New Roman"/>
          <w:b/>
          <w:sz w:val="20"/>
          <w:szCs w:val="20"/>
        </w:rPr>
        <w:t>m</w:t>
      </w:r>
      <w:r>
        <w:rPr>
          <w:rFonts w:ascii="Times New Roman" w:hAnsi="Times New Roman"/>
          <w:b/>
          <w:sz w:val="20"/>
          <w:szCs w:val="20"/>
        </w:rPr>
        <w:t>onazite leach solution</w:t>
      </w:r>
    </w:p>
    <w:p w:rsidR="00080026" w:rsidRPr="007434C0" w:rsidRDefault="00080026" w:rsidP="00080026">
      <w:pPr>
        <w:spacing w:after="0" w:line="240" w:lineRule="auto"/>
        <w:jc w:val="both"/>
        <w:rPr>
          <w:rFonts w:ascii="Times New Roman" w:hAnsi="Times New Roman"/>
          <w:sz w:val="20"/>
          <w:szCs w:val="20"/>
        </w:rPr>
      </w:pPr>
      <w:r>
        <w:rPr>
          <w:rFonts w:ascii="Times New Roman" w:hAnsi="Times New Roman"/>
          <w:sz w:val="20"/>
          <w:szCs w:val="20"/>
        </w:rPr>
        <w:t xml:space="preserve">Monazite sample used in this study were originally from </w:t>
      </w:r>
      <w:r w:rsidRPr="00521B06">
        <w:rPr>
          <w:rFonts w:ascii="Times New Roman" w:hAnsi="Times New Roman"/>
          <w:i/>
          <w:iCs/>
          <w:sz w:val="20"/>
          <w:szCs w:val="20"/>
        </w:rPr>
        <w:t>‘</w:t>
      </w:r>
      <w:r w:rsidRPr="007434C0">
        <w:rPr>
          <w:rFonts w:ascii="Times New Roman" w:hAnsi="Times New Roman"/>
          <w:i/>
          <w:iCs/>
          <w:sz w:val="20"/>
          <w:szCs w:val="20"/>
        </w:rPr>
        <w:t>amang’</w:t>
      </w:r>
      <w:r w:rsidRPr="007434C0">
        <w:rPr>
          <w:rFonts w:ascii="Times New Roman" w:hAnsi="Times New Roman"/>
          <w:sz w:val="20"/>
          <w:szCs w:val="20"/>
        </w:rPr>
        <w:t xml:space="preserve"> factory in Perak. The monazite leach solution were prepared by digesting approximately</w:t>
      </w:r>
      <w:r>
        <w:rPr>
          <w:rFonts w:ascii="Times New Roman" w:hAnsi="Times New Roman"/>
          <w:sz w:val="20"/>
          <w:szCs w:val="20"/>
        </w:rPr>
        <w:t xml:space="preserve"> 25 g of monazite in 50 ml of 98</w:t>
      </w:r>
      <w:r w:rsidRPr="007434C0">
        <w:rPr>
          <w:rFonts w:ascii="Times New Roman" w:hAnsi="Times New Roman"/>
          <w:sz w:val="20"/>
          <w:szCs w:val="20"/>
        </w:rPr>
        <w:t xml:space="preserve">% sulphuric acid for 3- 4 hours at 200 </w:t>
      </w:r>
      <w:r>
        <w:rPr>
          <w:rFonts w:ascii="Times New Roman" w:hAnsi="Times New Roman"/>
          <w:sz w:val="20"/>
          <w:szCs w:val="20"/>
        </w:rPr>
        <w:t>–</w:t>
      </w:r>
      <w:r w:rsidRPr="007434C0">
        <w:rPr>
          <w:rFonts w:ascii="Times New Roman" w:hAnsi="Times New Roman"/>
          <w:sz w:val="20"/>
          <w:szCs w:val="20"/>
        </w:rPr>
        <w:t xml:space="preserve"> </w:t>
      </w:r>
      <w:r w:rsidRPr="007434C0">
        <w:rPr>
          <w:rFonts w:ascii="Times New Roman" w:hAnsi="Times New Roman"/>
          <w:sz w:val="20"/>
          <w:szCs w:val="20"/>
        </w:rPr>
        <w:lastRenderedPageBreak/>
        <w:t>230°C on the stirring hot plate, the mixture then was cooled to room temperature. Distilled water was added to dissolve the metal sulphates, and filtered to produce a clear solution. This clear solution was called as monazite leach solution. The monazite leach solut</w:t>
      </w:r>
      <w:r>
        <w:rPr>
          <w:rFonts w:ascii="Times New Roman" w:hAnsi="Times New Roman"/>
          <w:sz w:val="20"/>
          <w:szCs w:val="20"/>
        </w:rPr>
        <w:t>ion was diluted with distilled water to 25</w:t>
      </w:r>
      <w:r w:rsidRPr="007434C0">
        <w:rPr>
          <w:rFonts w:ascii="Times New Roman" w:hAnsi="Times New Roman"/>
          <w:sz w:val="20"/>
          <w:szCs w:val="20"/>
        </w:rPr>
        <w:t xml:space="preserve">0 mL. The content of REEs in monazite leach solution was determined using ICP-MS. The ICP-MS instrument used was an ELAN 9000 (PerkinElmer SCIEX). Prior to ICP-MS analyses, standard solution was prepared using PerkinElmer Pure Plus (multi-element calibration standard 2). </w:t>
      </w:r>
      <w:r>
        <w:rPr>
          <w:rFonts w:ascii="Times New Roman" w:hAnsi="Times New Roman"/>
          <w:sz w:val="20"/>
          <w:szCs w:val="20"/>
        </w:rPr>
        <w:t>It is noted that 100 mL of the 250 mL monazite leach solution was taken for the REEs and thorium analysis.</w:t>
      </w:r>
    </w:p>
    <w:p w:rsidR="00080026" w:rsidRPr="007434C0" w:rsidRDefault="00080026" w:rsidP="00080026">
      <w:pPr>
        <w:spacing w:after="0" w:line="240" w:lineRule="auto"/>
        <w:jc w:val="both"/>
        <w:rPr>
          <w:rFonts w:ascii="Times New Roman" w:hAnsi="Times New Roman"/>
          <w:b/>
          <w:sz w:val="20"/>
          <w:szCs w:val="20"/>
        </w:rPr>
      </w:pPr>
    </w:p>
    <w:p w:rsidR="00080026" w:rsidRPr="007434C0" w:rsidRDefault="00080026" w:rsidP="00080026">
      <w:pPr>
        <w:spacing w:after="0" w:line="240" w:lineRule="auto"/>
        <w:jc w:val="both"/>
        <w:rPr>
          <w:rFonts w:ascii="Times New Roman" w:hAnsi="Times New Roman"/>
          <w:b/>
          <w:sz w:val="20"/>
          <w:szCs w:val="20"/>
        </w:rPr>
      </w:pPr>
      <w:r w:rsidRPr="007434C0">
        <w:rPr>
          <w:rFonts w:ascii="Times New Roman" w:hAnsi="Times New Roman"/>
          <w:b/>
          <w:sz w:val="20"/>
          <w:szCs w:val="20"/>
        </w:rPr>
        <w:t>Selective precipitation of REE with ammonia solution</w:t>
      </w:r>
    </w:p>
    <w:p w:rsidR="00080026" w:rsidRDefault="00080026" w:rsidP="00080026">
      <w:pPr>
        <w:spacing w:after="0" w:line="240" w:lineRule="auto"/>
        <w:jc w:val="both"/>
        <w:rPr>
          <w:rFonts w:ascii="Times New Roman" w:hAnsi="Times New Roman"/>
          <w:sz w:val="20"/>
          <w:szCs w:val="20"/>
        </w:rPr>
      </w:pPr>
      <w:r w:rsidRPr="007434C0">
        <w:rPr>
          <w:rFonts w:ascii="Times New Roman" w:hAnsi="Times New Roman"/>
          <w:sz w:val="20"/>
          <w:szCs w:val="20"/>
        </w:rPr>
        <w:t>The acidity of monazite leach solution which contains REEs</w:t>
      </w:r>
      <w:r>
        <w:rPr>
          <w:rFonts w:ascii="Times New Roman" w:hAnsi="Times New Roman"/>
          <w:sz w:val="20"/>
          <w:szCs w:val="20"/>
        </w:rPr>
        <w:t>, thorium and uranium</w:t>
      </w:r>
      <w:r w:rsidRPr="007434C0">
        <w:rPr>
          <w:rFonts w:ascii="Times New Roman" w:hAnsi="Times New Roman"/>
          <w:sz w:val="20"/>
          <w:szCs w:val="20"/>
        </w:rPr>
        <w:t xml:space="preserve"> was reduced at differences pH by using ammonia solution. The measurements of pH were done using EUTECH instruments pH700. </w:t>
      </w:r>
      <w:r w:rsidRPr="00CD2EB8">
        <w:rPr>
          <w:rFonts w:ascii="Times New Roman" w:hAnsi="Times New Roman"/>
          <w:sz w:val="20"/>
          <w:szCs w:val="20"/>
        </w:rPr>
        <w:t>100 mL of monazite leach solution was adjusted pH around 1.08 – 1.84 with ammonia (13</w:t>
      </w:r>
      <w:r>
        <w:rPr>
          <w:rFonts w:ascii="Times New Roman" w:hAnsi="Times New Roman"/>
          <w:sz w:val="20"/>
          <w:szCs w:val="20"/>
        </w:rPr>
        <w:t>.4</w:t>
      </w:r>
      <w:r w:rsidRPr="00CD2EB8">
        <w:rPr>
          <w:rFonts w:ascii="Times New Roman" w:hAnsi="Times New Roman"/>
          <w:sz w:val="20"/>
          <w:szCs w:val="20"/>
        </w:rPr>
        <w:t xml:space="preserve"> M) and was filtered to separate thorium</w:t>
      </w:r>
      <w:r w:rsidRPr="00C631A6">
        <w:rPr>
          <w:rFonts w:ascii="Times New Roman" w:hAnsi="Times New Roman"/>
          <w:sz w:val="20"/>
          <w:szCs w:val="20"/>
        </w:rPr>
        <w:t>.</w:t>
      </w:r>
      <w:r>
        <w:rPr>
          <w:rFonts w:ascii="Times New Roman" w:hAnsi="Times New Roman"/>
          <w:sz w:val="20"/>
          <w:szCs w:val="20"/>
        </w:rPr>
        <w:t xml:space="preserve"> The content of REEs in filtrate solution was determined via ICP-MS. The filtrate solution again </w:t>
      </w:r>
      <w:r w:rsidRPr="00C631A6">
        <w:rPr>
          <w:rFonts w:ascii="Times New Roman" w:hAnsi="Times New Roman"/>
          <w:sz w:val="20"/>
          <w:szCs w:val="20"/>
        </w:rPr>
        <w:t xml:space="preserve">was </w:t>
      </w:r>
      <w:r>
        <w:rPr>
          <w:rFonts w:ascii="Times New Roman" w:hAnsi="Times New Roman"/>
          <w:sz w:val="20"/>
          <w:szCs w:val="20"/>
        </w:rPr>
        <w:t>adjusted the pH 2.34 – 3.43</w:t>
      </w:r>
      <w:r w:rsidRPr="00C631A6">
        <w:rPr>
          <w:rFonts w:ascii="Times New Roman" w:hAnsi="Times New Roman"/>
          <w:sz w:val="20"/>
          <w:szCs w:val="20"/>
        </w:rPr>
        <w:t xml:space="preserve"> with ammonia (</w:t>
      </w:r>
      <w:r>
        <w:rPr>
          <w:rFonts w:ascii="Times New Roman" w:hAnsi="Times New Roman"/>
          <w:sz w:val="20"/>
          <w:szCs w:val="20"/>
        </w:rPr>
        <w:t xml:space="preserve">13.4 </w:t>
      </w:r>
      <w:r w:rsidRPr="00C631A6">
        <w:rPr>
          <w:rFonts w:ascii="Times New Roman" w:hAnsi="Times New Roman"/>
          <w:sz w:val="20"/>
          <w:szCs w:val="20"/>
        </w:rPr>
        <w:t xml:space="preserve">M) to </w:t>
      </w:r>
      <w:r>
        <w:rPr>
          <w:rFonts w:ascii="Times New Roman" w:hAnsi="Times New Roman"/>
          <w:sz w:val="20"/>
          <w:szCs w:val="20"/>
        </w:rPr>
        <w:t>precipitate the</w:t>
      </w:r>
      <w:r w:rsidRPr="00C631A6">
        <w:rPr>
          <w:rFonts w:ascii="Times New Roman" w:hAnsi="Times New Roman"/>
          <w:sz w:val="20"/>
          <w:szCs w:val="20"/>
        </w:rPr>
        <w:t xml:space="preserve"> REEs. </w:t>
      </w:r>
      <w:r w:rsidRPr="002E7FEA">
        <w:rPr>
          <w:rFonts w:ascii="Times New Roman" w:hAnsi="Times New Roman"/>
          <w:sz w:val="20"/>
          <w:szCs w:val="20"/>
        </w:rPr>
        <w:t xml:space="preserve">After filtration, </w:t>
      </w:r>
      <w:r>
        <w:rPr>
          <w:rFonts w:ascii="Times New Roman" w:hAnsi="Times New Roman"/>
          <w:sz w:val="20"/>
          <w:szCs w:val="20"/>
        </w:rPr>
        <w:t>t</w:t>
      </w:r>
      <w:r w:rsidRPr="002E7FEA">
        <w:rPr>
          <w:rFonts w:ascii="Times New Roman" w:hAnsi="Times New Roman"/>
          <w:sz w:val="20"/>
          <w:szCs w:val="20"/>
        </w:rPr>
        <w:t xml:space="preserve">otal REEs concentrations in the </w:t>
      </w:r>
      <w:r>
        <w:rPr>
          <w:rFonts w:ascii="Times New Roman" w:hAnsi="Times New Roman"/>
          <w:sz w:val="20"/>
          <w:szCs w:val="20"/>
        </w:rPr>
        <w:t>REEs</w:t>
      </w:r>
      <w:r w:rsidRPr="002E7FEA">
        <w:rPr>
          <w:rFonts w:ascii="Times New Roman" w:hAnsi="Times New Roman"/>
          <w:sz w:val="20"/>
          <w:szCs w:val="20"/>
        </w:rPr>
        <w:t xml:space="preserve"> precipitate was determined by dissolving it in </w:t>
      </w:r>
      <w:r w:rsidRPr="00CD2EB8">
        <w:rPr>
          <w:rFonts w:ascii="Times New Roman" w:hAnsi="Times New Roman"/>
          <w:sz w:val="20"/>
          <w:szCs w:val="20"/>
        </w:rPr>
        <w:t>hydrochloric acid</w:t>
      </w:r>
      <w:r w:rsidRPr="002E7FEA">
        <w:rPr>
          <w:rFonts w:ascii="Times New Roman" w:hAnsi="Times New Roman"/>
          <w:sz w:val="20"/>
          <w:szCs w:val="20"/>
        </w:rPr>
        <w:t xml:space="preserve"> and analysed via ICP-MS and </w:t>
      </w:r>
      <w:r>
        <w:rPr>
          <w:rFonts w:ascii="Times New Roman" w:hAnsi="Times New Roman"/>
          <w:sz w:val="20"/>
          <w:szCs w:val="20"/>
        </w:rPr>
        <w:t>final solution</w:t>
      </w:r>
      <w:r w:rsidRPr="002E7FEA">
        <w:rPr>
          <w:rFonts w:ascii="Times New Roman" w:hAnsi="Times New Roman"/>
          <w:sz w:val="20"/>
          <w:szCs w:val="20"/>
        </w:rPr>
        <w:t xml:space="preserve"> was also determined for total content of elements. Separation percentage of </w:t>
      </w:r>
      <w:r>
        <w:rPr>
          <w:rFonts w:ascii="Times New Roman" w:hAnsi="Times New Roman"/>
          <w:sz w:val="20"/>
          <w:szCs w:val="20"/>
        </w:rPr>
        <w:t>REEs</w:t>
      </w:r>
      <w:r w:rsidRPr="002E7FEA">
        <w:rPr>
          <w:rFonts w:ascii="Times New Roman" w:hAnsi="Times New Roman"/>
          <w:sz w:val="20"/>
          <w:szCs w:val="20"/>
        </w:rPr>
        <w:t xml:space="preserve"> from monazite leach solution was calculated.</w:t>
      </w:r>
      <w:r>
        <w:rPr>
          <w:rFonts w:ascii="Times New Roman" w:hAnsi="Times New Roman"/>
          <w:sz w:val="20"/>
          <w:szCs w:val="20"/>
        </w:rPr>
        <w:t xml:space="preserve"> The flowchart REEs separation from monazite was summarized as shown in Figure 1.</w:t>
      </w:r>
    </w:p>
    <w:p w:rsidR="00080026" w:rsidRDefault="00080026" w:rsidP="00080026">
      <w:pPr>
        <w:spacing w:after="0" w:line="240"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4896" behindDoc="0" locked="0" layoutInCell="1" allowOverlap="1" wp14:anchorId="44E1E222" wp14:editId="28AD0526">
                <wp:simplePos x="0" y="0"/>
                <wp:positionH relativeFrom="column">
                  <wp:posOffset>2638425</wp:posOffset>
                </wp:positionH>
                <wp:positionV relativeFrom="paragraph">
                  <wp:posOffset>133350</wp:posOffset>
                </wp:positionV>
                <wp:extent cx="1440180" cy="450215"/>
                <wp:effectExtent l="0" t="0" r="26670" b="260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0180" cy="450215"/>
                        </a:xfrm>
                        <a:prstGeom prst="rect">
                          <a:avLst/>
                        </a:prstGeom>
                        <a:ln/>
                      </wps:spPr>
                      <wps:style>
                        <a:lnRef idx="2">
                          <a:schemeClr val="dk1"/>
                        </a:lnRef>
                        <a:fillRef idx="1">
                          <a:schemeClr val="lt1"/>
                        </a:fillRef>
                        <a:effectRef idx="0">
                          <a:schemeClr val="dk1"/>
                        </a:effectRef>
                        <a:fontRef idx="minor">
                          <a:schemeClr val="dk1"/>
                        </a:fontRef>
                      </wps:style>
                      <wps:txbx>
                        <w:txbxContent>
                          <w:p w:rsidR="00080026" w:rsidRPr="00505A01" w:rsidRDefault="00080026" w:rsidP="00080026">
                            <w:pPr>
                              <w:spacing w:after="0" w:line="240" w:lineRule="auto"/>
                              <w:jc w:val="center"/>
                              <w:rPr>
                                <w:rFonts w:ascii="Times New Roman" w:hAnsi="Times New Roman"/>
                                <w:sz w:val="20"/>
                                <w:szCs w:val="20"/>
                              </w:rPr>
                            </w:pPr>
                            <w:r w:rsidRPr="00505A01">
                              <w:rPr>
                                <w:rFonts w:ascii="Times New Roman" w:hAnsi="Times New Roman"/>
                                <w:sz w:val="20"/>
                                <w:szCs w:val="20"/>
                              </w:rPr>
                              <w:t xml:space="preserve">Monazite </w:t>
                            </w:r>
                          </w:p>
                          <w:p w:rsidR="00080026" w:rsidRPr="00505A01" w:rsidRDefault="00080026" w:rsidP="00080026">
                            <w:pPr>
                              <w:spacing w:after="0" w:line="240" w:lineRule="auto"/>
                              <w:jc w:val="center"/>
                              <w:rPr>
                                <w:rFonts w:ascii="Times New Roman" w:hAnsi="Times New Roman"/>
                                <w:sz w:val="20"/>
                                <w:szCs w:val="20"/>
                              </w:rPr>
                            </w:pPr>
                            <w:r w:rsidRPr="00505A01">
                              <w:rPr>
                                <w:rFonts w:ascii="Times New Roman" w:hAnsi="Times New Roman"/>
                                <w:sz w:val="20"/>
                                <w:szCs w:val="20"/>
                              </w:rPr>
                              <w:t>(REEs, Th, U)PO</w:t>
                            </w:r>
                            <w:r w:rsidRPr="00505A01">
                              <w:rPr>
                                <w:rFonts w:ascii="Times New Roman" w:hAnsi="Times New Roman"/>
                                <w:sz w:val="20"/>
                                <w:szCs w:val="20"/>
                                <w:vertAlign w:val="subscript"/>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07.75pt;margin-top:10.5pt;width:113.4pt;height:35.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" fillcolor="white [3201]" strokecolor="black [3200]" strokeweight="2pt">
                <v:path arrowok="t"/>
                <v:textbox>
                  <w:txbxContent>
                    <w:p w:rsidR="00080026" w:rsidRPr="00505A01" w:rsidRDefault="00080026" w:rsidP="00080026">
                      <w:pPr>
                        <w:spacing w:after="0" w:line="240" w:lineRule="auto"/>
                        <w:jc w:val="center"/>
                        <w:rPr>
                          <w:rFonts w:ascii="Times New Roman" w:hAnsi="Times New Roman"/>
                          <w:sz w:val="20"/>
                          <w:szCs w:val="20"/>
                        </w:rPr>
                      </w:pPr>
                      <w:r w:rsidRPr="00505A01">
                        <w:rPr>
                          <w:rFonts w:ascii="Times New Roman" w:hAnsi="Times New Roman"/>
                          <w:sz w:val="20"/>
                          <w:szCs w:val="20"/>
                        </w:rPr>
                        <w:t xml:space="preserve">Monazite </w:t>
                      </w:r>
                    </w:p>
                    <w:p w:rsidR="00080026" w:rsidRPr="00505A01" w:rsidRDefault="00080026" w:rsidP="00080026">
                      <w:pPr>
                        <w:spacing w:after="0" w:line="240" w:lineRule="auto"/>
                        <w:jc w:val="center"/>
                        <w:rPr>
                          <w:rFonts w:ascii="Times New Roman" w:hAnsi="Times New Roman"/>
                          <w:sz w:val="20"/>
                          <w:szCs w:val="20"/>
                        </w:rPr>
                      </w:pPr>
                      <w:r w:rsidRPr="00505A01">
                        <w:rPr>
                          <w:rFonts w:ascii="Times New Roman" w:hAnsi="Times New Roman"/>
                          <w:sz w:val="20"/>
                          <w:szCs w:val="20"/>
                        </w:rPr>
                        <w:t>(REEs, Th, U)PO</w:t>
                      </w:r>
                      <w:r w:rsidRPr="00505A01">
                        <w:rPr>
                          <w:rFonts w:ascii="Times New Roman" w:hAnsi="Times New Roman"/>
                          <w:sz w:val="20"/>
                          <w:szCs w:val="20"/>
                          <w:vertAlign w:val="subscript"/>
                        </w:rPr>
                        <w:t>4</w:t>
                      </w:r>
                    </w:p>
                  </w:txbxContent>
                </v:textbox>
              </v:shape>
            </w:pict>
          </mc:Fallback>
        </mc:AlternateContent>
      </w:r>
      <w:r>
        <w:rPr>
          <w:rFonts w:ascii="Times New Roman" w:hAnsi="Times New Roman"/>
          <w:noProof/>
          <w:sz w:val="20"/>
          <w:szCs w:val="20"/>
          <w:lang w:bidi="ar-SA"/>
        </w:rPr>
        <mc:AlternateContent>
          <mc:Choice Requires="wps">
            <w:drawing>
              <wp:anchor distT="0" distB="0" distL="114300" distR="114300" simplePos="0" relativeHeight="251668992" behindDoc="0" locked="0" layoutInCell="1" allowOverlap="1" wp14:anchorId="10AB51A2" wp14:editId="17676AA0">
                <wp:simplePos x="0" y="0"/>
                <wp:positionH relativeFrom="column">
                  <wp:posOffset>1852213</wp:posOffset>
                </wp:positionH>
                <wp:positionV relativeFrom="paragraph">
                  <wp:posOffset>120512</wp:posOffset>
                </wp:positionV>
                <wp:extent cx="1052195" cy="2584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2195" cy="258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0026" w:rsidRPr="001D440C" w:rsidRDefault="00080026" w:rsidP="00080026">
                            <w:pPr>
                              <w:spacing w:after="0" w:line="240" w:lineRule="auto"/>
                              <w:rPr>
                                <w:rFonts w:ascii="Times New Roman" w:hAnsi="Times New Roman"/>
                                <w:sz w:val="18"/>
                                <w:szCs w:val="18"/>
                              </w:rPr>
                            </w:pPr>
                            <w:r>
                              <w:rPr>
                                <w:rFonts w:ascii="Times New Roman" w:hAnsi="Times New Roman"/>
                                <w:sz w:val="18"/>
                                <w:szCs w:val="18"/>
                              </w:rPr>
                              <w:t>98</w:t>
                            </w:r>
                            <w:r w:rsidRPr="001D440C">
                              <w:rPr>
                                <w:rFonts w:ascii="Times New Roman" w:hAnsi="Times New Roman"/>
                                <w:sz w:val="18"/>
                                <w:szCs w:val="18"/>
                              </w:rPr>
                              <w:t>% H</w:t>
                            </w:r>
                            <w:r w:rsidRPr="001D440C">
                              <w:rPr>
                                <w:rFonts w:ascii="Times New Roman" w:hAnsi="Times New Roman"/>
                                <w:sz w:val="18"/>
                                <w:szCs w:val="18"/>
                                <w:vertAlign w:val="subscript"/>
                              </w:rPr>
                              <w:t>2</w:t>
                            </w:r>
                            <w:r w:rsidRPr="001D440C">
                              <w:rPr>
                                <w:rFonts w:ascii="Times New Roman" w:hAnsi="Times New Roman"/>
                                <w:sz w:val="18"/>
                                <w:szCs w:val="18"/>
                              </w:rPr>
                              <w:t>SO</w:t>
                            </w:r>
                            <w:r w:rsidRPr="001D440C">
                              <w:rPr>
                                <w:rFonts w:ascii="Times New Roman" w:hAnsi="Times New Roman"/>
                                <w:sz w:val="18"/>
                                <w:szCs w:val="18"/>
                                <w:vertAlign w:val="subscript"/>
                              </w:rPr>
                              <w:t>4</w:t>
                            </w:r>
                          </w:p>
                          <w:p w:rsidR="00080026" w:rsidRPr="001D440C" w:rsidRDefault="00080026" w:rsidP="00080026">
                            <w:pPr>
                              <w:spacing w:after="0" w:line="240" w:lineRule="auto"/>
                              <w:rPr>
                                <w:rFonts w:ascii="Times New Roman" w:hAnsi="Times New Roman"/>
                                <w:sz w:val="18"/>
                                <w:szCs w:val="18"/>
                              </w:rPr>
                            </w:pPr>
                            <w:r w:rsidRPr="001D440C">
                              <w:rPr>
                                <w:rFonts w:ascii="Times New Roman" w:hAnsi="Times New Roman"/>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145.85pt;margin-top:9.5pt;width:82.85pt;height:20.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" filled="f" stroked="f" strokeweight=".5pt">
                <v:path arrowok="t"/>
                <v:textbox>
                  <w:txbxContent>
                    <w:p w:rsidR="00080026" w:rsidRPr="001D440C" w:rsidRDefault="00080026" w:rsidP="00080026">
                      <w:pPr>
                        <w:spacing w:after="0" w:line="240" w:lineRule="auto"/>
                        <w:rPr>
                          <w:rFonts w:ascii="Times New Roman" w:hAnsi="Times New Roman"/>
                          <w:sz w:val="18"/>
                          <w:szCs w:val="18"/>
                        </w:rPr>
                      </w:pPr>
                      <w:r>
                        <w:rPr>
                          <w:rFonts w:ascii="Times New Roman" w:hAnsi="Times New Roman"/>
                          <w:sz w:val="18"/>
                          <w:szCs w:val="18"/>
                        </w:rPr>
                        <w:t>98</w:t>
                      </w:r>
                      <w:r w:rsidRPr="001D440C">
                        <w:rPr>
                          <w:rFonts w:ascii="Times New Roman" w:hAnsi="Times New Roman"/>
                          <w:sz w:val="18"/>
                          <w:szCs w:val="18"/>
                        </w:rPr>
                        <w:t>% H</w:t>
                      </w:r>
                      <w:r w:rsidRPr="001D440C">
                        <w:rPr>
                          <w:rFonts w:ascii="Times New Roman" w:hAnsi="Times New Roman"/>
                          <w:sz w:val="18"/>
                          <w:szCs w:val="18"/>
                          <w:vertAlign w:val="subscript"/>
                        </w:rPr>
                        <w:t>2</w:t>
                      </w:r>
                      <w:r w:rsidRPr="001D440C">
                        <w:rPr>
                          <w:rFonts w:ascii="Times New Roman" w:hAnsi="Times New Roman"/>
                          <w:sz w:val="18"/>
                          <w:szCs w:val="18"/>
                        </w:rPr>
                        <w:t>SO</w:t>
                      </w:r>
                      <w:r w:rsidRPr="001D440C">
                        <w:rPr>
                          <w:rFonts w:ascii="Times New Roman" w:hAnsi="Times New Roman"/>
                          <w:sz w:val="18"/>
                          <w:szCs w:val="18"/>
                          <w:vertAlign w:val="subscript"/>
                        </w:rPr>
                        <w:t>4</w:t>
                      </w:r>
                    </w:p>
                    <w:p w:rsidR="00080026" w:rsidRPr="001D440C" w:rsidRDefault="00080026" w:rsidP="00080026">
                      <w:pPr>
                        <w:spacing w:after="0" w:line="240" w:lineRule="auto"/>
                        <w:rPr>
                          <w:rFonts w:ascii="Times New Roman" w:hAnsi="Times New Roman"/>
                          <w:sz w:val="18"/>
                          <w:szCs w:val="18"/>
                        </w:rPr>
                      </w:pPr>
                      <w:r w:rsidRPr="001D440C">
                        <w:rPr>
                          <w:rFonts w:ascii="Times New Roman" w:hAnsi="Times New Roman"/>
                          <w:sz w:val="18"/>
                          <w:szCs w:val="18"/>
                        </w:rPr>
                        <w:t xml:space="preserve"> </w:t>
                      </w:r>
                    </w:p>
                  </w:txbxContent>
                </v:textbox>
              </v:shape>
            </w:pict>
          </mc:Fallback>
        </mc:AlternateContent>
      </w:r>
    </w:p>
    <w:p w:rsidR="00080026" w:rsidRDefault="00080026" w:rsidP="00080026">
      <w:pPr>
        <w:spacing w:after="0" w:line="240"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72064" behindDoc="0" locked="0" layoutInCell="1" allowOverlap="1" wp14:anchorId="3CBDE57D" wp14:editId="5C19C3DA">
                <wp:simplePos x="0" y="0"/>
                <wp:positionH relativeFrom="column">
                  <wp:posOffset>4812665</wp:posOffset>
                </wp:positionH>
                <wp:positionV relativeFrom="paragraph">
                  <wp:posOffset>53975</wp:posOffset>
                </wp:positionV>
                <wp:extent cx="909320" cy="431165"/>
                <wp:effectExtent l="0" t="0" r="0" b="698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320" cy="431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0026" w:rsidRPr="00505A01" w:rsidRDefault="00080026" w:rsidP="00080026">
                            <w:pPr>
                              <w:spacing w:after="0" w:line="240" w:lineRule="auto"/>
                              <w:jc w:val="center"/>
                              <w:rPr>
                                <w:rFonts w:ascii="Times New Roman" w:hAnsi="Times New Roman"/>
                                <w:sz w:val="20"/>
                                <w:szCs w:val="20"/>
                              </w:rPr>
                            </w:pPr>
                            <w:r w:rsidRPr="00505A01">
                              <w:rPr>
                                <w:rFonts w:ascii="Times New Roman" w:hAnsi="Times New Roman"/>
                                <w:sz w:val="20"/>
                                <w:szCs w:val="20"/>
                              </w:rPr>
                              <w:t>Residue</w:t>
                            </w:r>
                          </w:p>
                          <w:p w:rsidR="00080026" w:rsidRPr="0040732A" w:rsidRDefault="00080026" w:rsidP="00080026">
                            <w:pPr>
                              <w:spacing w:after="0" w:line="240" w:lineRule="auto"/>
                              <w:rPr>
                                <w:rFonts w:ascii="Times New Roman" w:hAnsi="Times New Roman"/>
                              </w:rPr>
                            </w:pPr>
                            <w:r w:rsidRPr="0040732A">
                              <w:rPr>
                                <w:rFonts w:ascii="Times New Roman" w:hAnsi="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left:0;text-align:left;margin-left:378.95pt;margin-top:4.25pt;width:71.6pt;height:33.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" filled="f" stroked="f" strokeweight=".5pt">
                <v:path arrowok="t"/>
                <v:textbox>
                  <w:txbxContent>
                    <w:p w:rsidR="00080026" w:rsidRPr="00505A01" w:rsidRDefault="00080026" w:rsidP="00080026">
                      <w:pPr>
                        <w:spacing w:after="0" w:line="240" w:lineRule="auto"/>
                        <w:jc w:val="center"/>
                        <w:rPr>
                          <w:rFonts w:ascii="Times New Roman" w:hAnsi="Times New Roman"/>
                          <w:sz w:val="20"/>
                          <w:szCs w:val="20"/>
                        </w:rPr>
                      </w:pPr>
                      <w:r w:rsidRPr="00505A01">
                        <w:rPr>
                          <w:rFonts w:ascii="Times New Roman" w:hAnsi="Times New Roman"/>
                          <w:sz w:val="20"/>
                          <w:szCs w:val="20"/>
                        </w:rPr>
                        <w:t>Residue</w:t>
                      </w:r>
                    </w:p>
                    <w:p w:rsidR="00080026" w:rsidRPr="0040732A" w:rsidRDefault="00080026" w:rsidP="00080026">
                      <w:pPr>
                        <w:spacing w:after="0" w:line="240" w:lineRule="auto"/>
                        <w:rPr>
                          <w:rFonts w:ascii="Times New Roman" w:hAnsi="Times New Roman"/>
                        </w:rPr>
                      </w:pPr>
                      <w:r w:rsidRPr="0040732A">
                        <w:rPr>
                          <w:rFonts w:ascii="Times New Roman" w:hAnsi="Times New Roman"/>
                        </w:rPr>
                        <w:t xml:space="preserve"> </w:t>
                      </w:r>
                    </w:p>
                  </w:txbxContent>
                </v:textbox>
              </v:shape>
            </w:pict>
          </mc:Fallback>
        </mc:AlternateContent>
      </w:r>
      <w:r>
        <w:rPr>
          <w:rFonts w:ascii="Times New Roman" w:hAnsi="Times New Roman"/>
          <w:noProof/>
          <w:sz w:val="20"/>
          <w:szCs w:val="20"/>
          <w:lang w:bidi="ar-SA"/>
        </w:rPr>
        <mc:AlternateContent>
          <mc:Choice Requires="wps">
            <w:drawing>
              <wp:anchor distT="0" distB="0" distL="114300" distR="114300" simplePos="0" relativeHeight="251691520" behindDoc="0" locked="0" layoutInCell="1" allowOverlap="1" wp14:anchorId="04C29605" wp14:editId="3801EBC0">
                <wp:simplePos x="0" y="0"/>
                <wp:positionH relativeFrom="column">
                  <wp:posOffset>1040130</wp:posOffset>
                </wp:positionH>
                <wp:positionV relativeFrom="paragraph">
                  <wp:posOffset>42545</wp:posOffset>
                </wp:positionV>
                <wp:extent cx="344170" cy="1466215"/>
                <wp:effectExtent l="0" t="0" r="17780" b="19685"/>
                <wp:wrapNone/>
                <wp:docPr id="30" name="Left Brac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170" cy="146621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0" o:spid="_x0000_s1026" type="#_x0000_t87" style="position:absolute;margin-left:81.9pt;margin-top:3.35pt;width:27.1pt;height:115.4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" adj="423" strokecolor="black [3040]"/>
            </w:pict>
          </mc:Fallback>
        </mc:AlternateContent>
      </w:r>
    </w:p>
    <w:p w:rsidR="00080026" w:rsidRDefault="00080026" w:rsidP="00080026">
      <w:pPr>
        <w:spacing w:after="0" w:line="240"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70016" behindDoc="0" locked="0" layoutInCell="1" allowOverlap="1" wp14:anchorId="5983C1E8" wp14:editId="2EB2B893">
                <wp:simplePos x="0" y="0"/>
                <wp:positionH relativeFrom="column">
                  <wp:posOffset>1423814</wp:posOffset>
                </wp:positionH>
                <wp:positionV relativeFrom="paragraph">
                  <wp:posOffset>86995</wp:posOffset>
                </wp:positionV>
                <wp:extent cx="1198245" cy="336430"/>
                <wp:effectExtent l="0" t="0" r="0" b="69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8245" cy="3364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0026" w:rsidRDefault="00080026" w:rsidP="00080026">
                            <w:pPr>
                              <w:spacing w:after="0" w:line="240" w:lineRule="auto"/>
                              <w:jc w:val="right"/>
                              <w:rPr>
                                <w:rFonts w:ascii="Times New Roman" w:hAnsi="Times New Roman"/>
                                <w:sz w:val="18"/>
                                <w:szCs w:val="18"/>
                              </w:rPr>
                            </w:pPr>
                            <w:r>
                              <w:rPr>
                                <w:rFonts w:ascii="Times New Roman" w:hAnsi="Times New Roman"/>
                                <w:sz w:val="18"/>
                                <w:szCs w:val="18"/>
                              </w:rPr>
                              <w:t>&lt; 23</w:t>
                            </w:r>
                            <w:r w:rsidRPr="001D440C">
                              <w:rPr>
                                <w:rFonts w:ascii="Times New Roman" w:hAnsi="Times New Roman"/>
                                <w:sz w:val="18"/>
                                <w:szCs w:val="18"/>
                              </w:rPr>
                              <w:t xml:space="preserve">0°C, </w:t>
                            </w:r>
                          </w:p>
                          <w:p w:rsidR="00080026" w:rsidRPr="001D440C" w:rsidRDefault="00080026" w:rsidP="00080026">
                            <w:pPr>
                              <w:spacing w:after="0" w:line="240" w:lineRule="auto"/>
                              <w:jc w:val="right"/>
                              <w:rPr>
                                <w:rFonts w:ascii="Times New Roman" w:hAnsi="Times New Roman"/>
                                <w:sz w:val="18"/>
                                <w:szCs w:val="18"/>
                              </w:rPr>
                            </w:pPr>
                            <w:r w:rsidRPr="001D440C">
                              <w:rPr>
                                <w:rFonts w:ascii="Times New Roman" w:hAnsi="Times New Roman"/>
                                <w:sz w:val="18"/>
                                <w:szCs w:val="18"/>
                              </w:rPr>
                              <w:t>3- 4 hours</w:t>
                            </w:r>
                          </w:p>
                          <w:p w:rsidR="00080026" w:rsidRPr="001D440C" w:rsidRDefault="00080026" w:rsidP="00080026">
                            <w:pPr>
                              <w:spacing w:after="0" w:line="240" w:lineRule="auto"/>
                              <w:jc w:val="right"/>
                              <w:rPr>
                                <w:rFonts w:ascii="Times New Roman" w:hAnsi="Times New Roman"/>
                                <w:sz w:val="18"/>
                                <w:szCs w:val="18"/>
                              </w:rPr>
                            </w:pPr>
                            <w:r w:rsidRPr="001D440C">
                              <w:rPr>
                                <w:rFonts w:ascii="Times New Roman" w:hAnsi="Times New Roman"/>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left:0;text-align:left;margin-left:112.1pt;margin-top:6.85pt;width:94.35pt;height:2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" filled="f" stroked="f" strokeweight=".5pt">
                <v:path arrowok="t"/>
                <v:textbox>
                  <w:txbxContent>
                    <w:p w:rsidR="00080026" w:rsidRDefault="00080026" w:rsidP="00080026">
                      <w:pPr>
                        <w:spacing w:after="0" w:line="240" w:lineRule="auto"/>
                        <w:jc w:val="right"/>
                        <w:rPr>
                          <w:rFonts w:ascii="Times New Roman" w:hAnsi="Times New Roman"/>
                          <w:sz w:val="18"/>
                          <w:szCs w:val="18"/>
                        </w:rPr>
                      </w:pPr>
                      <w:r>
                        <w:rPr>
                          <w:rFonts w:ascii="Times New Roman" w:hAnsi="Times New Roman"/>
                          <w:sz w:val="18"/>
                          <w:szCs w:val="18"/>
                        </w:rPr>
                        <w:t>&lt; 23</w:t>
                      </w:r>
                      <w:r w:rsidRPr="001D440C">
                        <w:rPr>
                          <w:rFonts w:ascii="Times New Roman" w:hAnsi="Times New Roman"/>
                          <w:sz w:val="18"/>
                          <w:szCs w:val="18"/>
                        </w:rPr>
                        <w:t xml:space="preserve">0°C, </w:t>
                      </w:r>
                    </w:p>
                    <w:p w:rsidR="00080026" w:rsidRPr="001D440C" w:rsidRDefault="00080026" w:rsidP="00080026">
                      <w:pPr>
                        <w:spacing w:after="0" w:line="240" w:lineRule="auto"/>
                        <w:jc w:val="right"/>
                        <w:rPr>
                          <w:rFonts w:ascii="Times New Roman" w:hAnsi="Times New Roman"/>
                          <w:sz w:val="18"/>
                          <w:szCs w:val="18"/>
                        </w:rPr>
                      </w:pPr>
                      <w:r w:rsidRPr="001D440C">
                        <w:rPr>
                          <w:rFonts w:ascii="Times New Roman" w:hAnsi="Times New Roman"/>
                          <w:sz w:val="18"/>
                          <w:szCs w:val="18"/>
                        </w:rPr>
                        <w:t>3- 4 hours</w:t>
                      </w:r>
                    </w:p>
                    <w:p w:rsidR="00080026" w:rsidRPr="001D440C" w:rsidRDefault="00080026" w:rsidP="00080026">
                      <w:pPr>
                        <w:spacing w:after="0" w:line="240" w:lineRule="auto"/>
                        <w:jc w:val="right"/>
                        <w:rPr>
                          <w:rFonts w:ascii="Times New Roman" w:hAnsi="Times New Roman"/>
                          <w:sz w:val="18"/>
                          <w:szCs w:val="18"/>
                        </w:rPr>
                      </w:pPr>
                      <w:r w:rsidRPr="001D440C">
                        <w:rPr>
                          <w:rFonts w:ascii="Times New Roman" w:hAnsi="Times New Roman"/>
                          <w:sz w:val="18"/>
                          <w:szCs w:val="18"/>
                        </w:rPr>
                        <w:t xml:space="preserve"> </w:t>
                      </w:r>
                    </w:p>
                  </w:txbxContent>
                </v:textbox>
              </v:shape>
            </w:pict>
          </mc:Fallback>
        </mc:AlternateContent>
      </w:r>
      <w:r>
        <w:rPr>
          <w:rFonts w:ascii="Times New Roman" w:hAnsi="Times New Roman"/>
          <w:noProof/>
          <w:sz w:val="20"/>
          <w:szCs w:val="20"/>
          <w:lang w:bidi="ar-SA"/>
        </w:rPr>
        <mc:AlternateContent>
          <mc:Choice Requires="wps">
            <w:drawing>
              <wp:anchor distT="4294967295" distB="4294967295" distL="114300" distR="114300" simplePos="0" relativeHeight="251667968" behindDoc="0" locked="0" layoutInCell="1" allowOverlap="1" wp14:anchorId="195FAA55" wp14:editId="06164AEF">
                <wp:simplePos x="0" y="0"/>
                <wp:positionH relativeFrom="column">
                  <wp:posOffset>1905635</wp:posOffset>
                </wp:positionH>
                <wp:positionV relativeFrom="paragraph">
                  <wp:posOffset>68579</wp:posOffset>
                </wp:positionV>
                <wp:extent cx="724535" cy="0"/>
                <wp:effectExtent l="0" t="76200" r="18415" b="11430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453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50.05pt;margin-top:5.4pt;width:57.05pt;height:0;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" strokecolor="black [3040]">
                <v:stroke endarrow="open"/>
                <o:lock v:ext="edit" shapetype="f"/>
              </v:shape>
            </w:pict>
          </mc:Fallback>
        </mc:AlternateContent>
      </w:r>
      <w:r>
        <w:rPr>
          <w:rFonts w:ascii="Times New Roman" w:hAnsi="Times New Roman"/>
          <w:noProof/>
          <w:sz w:val="20"/>
          <w:szCs w:val="20"/>
          <w:lang w:bidi="ar-SA"/>
        </w:rPr>
        <mc:AlternateContent>
          <mc:Choice Requires="wps">
            <w:drawing>
              <wp:anchor distT="4294967295" distB="4294967295" distL="114300" distR="114300" simplePos="0" relativeHeight="251671040" behindDoc="0" locked="0" layoutInCell="1" allowOverlap="1" wp14:anchorId="20457450" wp14:editId="238BF176">
                <wp:simplePos x="0" y="0"/>
                <wp:positionH relativeFrom="column">
                  <wp:posOffset>4076065</wp:posOffset>
                </wp:positionH>
                <wp:positionV relativeFrom="paragraph">
                  <wp:posOffset>64769</wp:posOffset>
                </wp:positionV>
                <wp:extent cx="724535" cy="0"/>
                <wp:effectExtent l="0" t="76200" r="18415" b="1143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453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320.95pt;margin-top:5.1pt;width:57.05pt;height:0;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" strokecolor="black [3040]">
                <v:stroke endarrow="open"/>
                <o:lock v:ext="edit" shapetype="f"/>
              </v:shape>
            </w:pict>
          </mc:Fallback>
        </mc:AlternateContent>
      </w:r>
    </w:p>
    <w:p w:rsidR="00080026" w:rsidRDefault="00080026" w:rsidP="00080026">
      <w:pPr>
        <w:spacing w:after="0" w:line="240" w:lineRule="auto"/>
        <w:jc w:val="both"/>
        <w:rPr>
          <w:rFonts w:ascii="Times New Roman" w:hAnsi="Times New Roman"/>
          <w:sz w:val="20"/>
          <w:szCs w:val="20"/>
        </w:rPr>
      </w:pPr>
    </w:p>
    <w:p w:rsidR="00080026" w:rsidRDefault="00080026" w:rsidP="00080026">
      <w:pPr>
        <w:spacing w:after="0" w:line="240"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299" distR="114299" simplePos="0" relativeHeight="251666944" behindDoc="0" locked="0" layoutInCell="1" allowOverlap="1" wp14:anchorId="4ABB11E2" wp14:editId="05A9F906">
                <wp:simplePos x="0" y="0"/>
                <wp:positionH relativeFrom="column">
                  <wp:posOffset>3317358</wp:posOffset>
                </wp:positionH>
                <wp:positionV relativeFrom="paragraph">
                  <wp:posOffset>43712</wp:posOffset>
                </wp:positionV>
                <wp:extent cx="0" cy="595423"/>
                <wp:effectExtent l="95250" t="0" r="57150" b="5270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542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261.2pt;margin-top:3.45pt;width:0;height:46.9pt;z-index:251666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" strokecolor="black [3040]">
                <v:stroke endarrow="open"/>
                <o:lock v:ext="edit" shapetype="f"/>
              </v:shape>
            </w:pict>
          </mc:Fallback>
        </mc:AlternateContent>
      </w:r>
      <w:r>
        <w:rPr>
          <w:rFonts w:ascii="Times New Roman" w:hAnsi="Times New Roman"/>
          <w:noProof/>
          <w:sz w:val="20"/>
          <w:szCs w:val="20"/>
          <w:lang w:bidi="ar-SA"/>
        </w:rPr>
        <mc:AlternateContent>
          <mc:Choice Requires="wps">
            <w:drawing>
              <wp:anchor distT="0" distB="0" distL="114300" distR="114300" simplePos="0" relativeHeight="251692544" behindDoc="0" locked="0" layoutInCell="1" allowOverlap="1" wp14:anchorId="64C32090" wp14:editId="2CC515CC">
                <wp:simplePos x="0" y="0"/>
                <wp:positionH relativeFrom="column">
                  <wp:posOffset>85090</wp:posOffset>
                </wp:positionH>
                <wp:positionV relativeFrom="paragraph">
                  <wp:posOffset>128270</wp:posOffset>
                </wp:positionV>
                <wp:extent cx="1052195" cy="431165"/>
                <wp:effectExtent l="0" t="0" r="0" b="698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2195" cy="431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0026" w:rsidRPr="00505A01" w:rsidRDefault="00080026" w:rsidP="00080026">
                            <w:pPr>
                              <w:spacing w:after="0" w:line="240" w:lineRule="auto"/>
                              <w:jc w:val="center"/>
                              <w:rPr>
                                <w:rFonts w:ascii="Times New Roman" w:hAnsi="Times New Roman"/>
                                <w:sz w:val="20"/>
                                <w:szCs w:val="20"/>
                              </w:rPr>
                            </w:pPr>
                            <w:r w:rsidRPr="00505A01">
                              <w:rPr>
                                <w:rFonts w:ascii="Times New Roman" w:hAnsi="Times New Roman"/>
                                <w:sz w:val="20"/>
                                <w:szCs w:val="20"/>
                              </w:rPr>
                              <w:t>Cracking/ acid digestion</w:t>
                            </w:r>
                          </w:p>
                          <w:p w:rsidR="00080026" w:rsidRPr="00505A01" w:rsidRDefault="00080026" w:rsidP="00080026">
                            <w:pPr>
                              <w:spacing w:after="0" w:line="240" w:lineRule="auto"/>
                              <w:rPr>
                                <w:rFonts w:ascii="Times New Roman" w:hAnsi="Times New Roman"/>
                                <w:sz w:val="20"/>
                                <w:szCs w:val="20"/>
                              </w:rPr>
                            </w:pPr>
                            <w:r w:rsidRPr="00505A01">
                              <w:rPr>
                                <w:rFonts w:ascii="Times New Roman" w:hAnsi="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31" type="#_x0000_t202" style="position:absolute;left:0;text-align:left;margin-left:6.7pt;margin-top:10.1pt;width:82.85pt;height:33.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" filled="f" stroked="f" strokeweight=".5pt">
                <v:path arrowok="t"/>
                <v:textbox>
                  <w:txbxContent>
                    <w:p w:rsidR="00080026" w:rsidRPr="00505A01" w:rsidRDefault="00080026" w:rsidP="00080026">
                      <w:pPr>
                        <w:spacing w:after="0" w:line="240" w:lineRule="auto"/>
                        <w:jc w:val="center"/>
                        <w:rPr>
                          <w:rFonts w:ascii="Times New Roman" w:hAnsi="Times New Roman"/>
                          <w:sz w:val="20"/>
                          <w:szCs w:val="20"/>
                        </w:rPr>
                      </w:pPr>
                      <w:r w:rsidRPr="00505A01">
                        <w:rPr>
                          <w:rFonts w:ascii="Times New Roman" w:hAnsi="Times New Roman"/>
                          <w:sz w:val="20"/>
                          <w:szCs w:val="20"/>
                        </w:rPr>
                        <w:t>Cracking/ acid digestion</w:t>
                      </w:r>
                    </w:p>
                    <w:p w:rsidR="00080026" w:rsidRPr="00505A01" w:rsidRDefault="00080026" w:rsidP="00080026">
                      <w:pPr>
                        <w:spacing w:after="0" w:line="240" w:lineRule="auto"/>
                        <w:rPr>
                          <w:rFonts w:ascii="Times New Roman" w:hAnsi="Times New Roman"/>
                          <w:sz w:val="20"/>
                          <w:szCs w:val="20"/>
                        </w:rPr>
                      </w:pPr>
                      <w:r w:rsidRPr="00505A01">
                        <w:rPr>
                          <w:rFonts w:ascii="Times New Roman" w:hAnsi="Times New Roman"/>
                          <w:sz w:val="20"/>
                          <w:szCs w:val="20"/>
                        </w:rPr>
                        <w:t xml:space="preserve"> </w:t>
                      </w:r>
                    </w:p>
                  </w:txbxContent>
                </v:textbox>
              </v:shape>
            </w:pict>
          </mc:Fallback>
        </mc:AlternateContent>
      </w:r>
    </w:p>
    <w:p w:rsidR="00080026" w:rsidRDefault="00080026" w:rsidP="00080026">
      <w:pPr>
        <w:spacing w:after="0" w:line="240" w:lineRule="auto"/>
        <w:jc w:val="both"/>
        <w:rPr>
          <w:rFonts w:ascii="Times New Roman" w:hAnsi="Times New Roman"/>
          <w:sz w:val="20"/>
          <w:szCs w:val="20"/>
        </w:rPr>
      </w:pPr>
    </w:p>
    <w:p w:rsidR="00080026" w:rsidRDefault="00080026" w:rsidP="00080026">
      <w:pPr>
        <w:spacing w:after="0" w:line="240" w:lineRule="auto"/>
        <w:jc w:val="both"/>
        <w:rPr>
          <w:rFonts w:ascii="Times New Roman" w:hAnsi="Times New Roman"/>
          <w:sz w:val="20"/>
          <w:szCs w:val="20"/>
        </w:rPr>
      </w:pPr>
    </w:p>
    <w:p w:rsidR="00080026" w:rsidRDefault="00080026" w:rsidP="00080026">
      <w:pPr>
        <w:spacing w:after="0" w:line="240" w:lineRule="auto"/>
        <w:jc w:val="both"/>
        <w:rPr>
          <w:rFonts w:ascii="Times New Roman" w:hAnsi="Times New Roman"/>
          <w:sz w:val="20"/>
          <w:szCs w:val="20"/>
        </w:rPr>
      </w:pPr>
    </w:p>
    <w:p w:rsidR="00080026" w:rsidRDefault="00080026" w:rsidP="00080026">
      <w:pPr>
        <w:spacing w:after="0" w:line="240"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77184" behindDoc="0" locked="0" layoutInCell="1" allowOverlap="1" wp14:anchorId="1FE1F2A7" wp14:editId="3A26A558">
                <wp:simplePos x="0" y="0"/>
                <wp:positionH relativeFrom="column">
                  <wp:posOffset>1624965</wp:posOffset>
                </wp:positionH>
                <wp:positionV relativeFrom="paragraph">
                  <wp:posOffset>128270</wp:posOffset>
                </wp:positionV>
                <wp:extent cx="1069340" cy="25844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340" cy="258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0026" w:rsidRPr="001D440C" w:rsidRDefault="00080026" w:rsidP="00080026">
                            <w:pPr>
                              <w:spacing w:after="0" w:line="240" w:lineRule="auto"/>
                              <w:rPr>
                                <w:rFonts w:ascii="Times New Roman" w:hAnsi="Times New Roman"/>
                                <w:sz w:val="18"/>
                                <w:szCs w:val="18"/>
                              </w:rPr>
                            </w:pPr>
                            <w:r>
                              <w:rPr>
                                <w:rFonts w:ascii="Times New Roman" w:hAnsi="Times New Roman"/>
                                <w:sz w:val="18"/>
                                <w:szCs w:val="18"/>
                              </w:rPr>
                              <w:t xml:space="preserve">        </w:t>
                            </w:r>
                            <w:r w:rsidRPr="001D440C">
                              <w:rPr>
                                <w:rFonts w:ascii="Times New Roman" w:hAnsi="Times New Roman"/>
                                <w:sz w:val="18"/>
                                <w:szCs w:val="18"/>
                              </w:rPr>
                              <w:t>NH</w:t>
                            </w:r>
                            <w:r w:rsidRPr="001D440C">
                              <w:rPr>
                                <w:rFonts w:ascii="Times New Roman" w:hAnsi="Times New Roman"/>
                                <w:sz w:val="18"/>
                                <w:szCs w:val="18"/>
                                <w:vertAlign w:val="subscript"/>
                              </w:rPr>
                              <w:t>4</w:t>
                            </w:r>
                            <w:r w:rsidRPr="001D440C">
                              <w:rPr>
                                <w:rFonts w:ascii="Times New Roman" w:hAnsi="Times New Roman"/>
                                <w:sz w:val="18"/>
                                <w:szCs w:val="18"/>
                              </w:rPr>
                              <w:t>OH</w:t>
                            </w:r>
                          </w:p>
                          <w:p w:rsidR="00080026" w:rsidRPr="001D440C" w:rsidRDefault="00080026" w:rsidP="00080026">
                            <w:pPr>
                              <w:spacing w:after="0" w:line="240" w:lineRule="auto"/>
                              <w:rPr>
                                <w:rFonts w:ascii="Times New Roman" w:hAnsi="Times New Roman"/>
                                <w:sz w:val="18"/>
                                <w:szCs w:val="18"/>
                              </w:rPr>
                            </w:pPr>
                            <w:r w:rsidRPr="001D440C">
                              <w:rPr>
                                <w:rFonts w:ascii="Times New Roman" w:hAnsi="Times New Roman"/>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2" type="#_x0000_t202" style="position:absolute;left:0;text-align:left;margin-left:127.95pt;margin-top:10.1pt;width:84.2pt;height:20.3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" filled="f" stroked="f" strokeweight=".5pt">
                <v:path arrowok="t"/>
                <v:textbox>
                  <w:txbxContent>
                    <w:p w:rsidR="00080026" w:rsidRPr="001D440C" w:rsidRDefault="00080026" w:rsidP="00080026">
                      <w:pPr>
                        <w:spacing w:after="0" w:line="240" w:lineRule="auto"/>
                        <w:rPr>
                          <w:rFonts w:ascii="Times New Roman" w:hAnsi="Times New Roman"/>
                          <w:sz w:val="18"/>
                          <w:szCs w:val="18"/>
                        </w:rPr>
                      </w:pPr>
                      <w:r>
                        <w:rPr>
                          <w:rFonts w:ascii="Times New Roman" w:hAnsi="Times New Roman"/>
                          <w:sz w:val="18"/>
                          <w:szCs w:val="18"/>
                        </w:rPr>
                        <w:t xml:space="preserve">        </w:t>
                      </w:r>
                      <w:r w:rsidRPr="001D440C">
                        <w:rPr>
                          <w:rFonts w:ascii="Times New Roman" w:hAnsi="Times New Roman"/>
                          <w:sz w:val="18"/>
                          <w:szCs w:val="18"/>
                        </w:rPr>
                        <w:t>NH</w:t>
                      </w:r>
                      <w:r w:rsidRPr="001D440C">
                        <w:rPr>
                          <w:rFonts w:ascii="Times New Roman" w:hAnsi="Times New Roman"/>
                          <w:sz w:val="18"/>
                          <w:szCs w:val="18"/>
                          <w:vertAlign w:val="subscript"/>
                        </w:rPr>
                        <w:t>4</w:t>
                      </w:r>
                      <w:r w:rsidRPr="001D440C">
                        <w:rPr>
                          <w:rFonts w:ascii="Times New Roman" w:hAnsi="Times New Roman"/>
                          <w:sz w:val="18"/>
                          <w:szCs w:val="18"/>
                        </w:rPr>
                        <w:t>OH</w:t>
                      </w:r>
                    </w:p>
                    <w:p w:rsidR="00080026" w:rsidRPr="001D440C" w:rsidRDefault="00080026" w:rsidP="00080026">
                      <w:pPr>
                        <w:spacing w:after="0" w:line="240" w:lineRule="auto"/>
                        <w:rPr>
                          <w:rFonts w:ascii="Times New Roman" w:hAnsi="Times New Roman"/>
                          <w:sz w:val="18"/>
                          <w:szCs w:val="18"/>
                        </w:rPr>
                      </w:pPr>
                      <w:r w:rsidRPr="001D440C">
                        <w:rPr>
                          <w:rFonts w:ascii="Times New Roman" w:hAnsi="Times New Roman"/>
                          <w:sz w:val="18"/>
                          <w:szCs w:val="18"/>
                        </w:rPr>
                        <w:t xml:space="preserve"> </w:t>
                      </w:r>
                    </w:p>
                  </w:txbxContent>
                </v:textbox>
              </v:shape>
            </w:pict>
          </mc:Fallback>
        </mc:AlternateContent>
      </w:r>
      <w:r>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77A1EF0A" wp14:editId="1A5C5D2E">
                <wp:simplePos x="0" y="0"/>
                <wp:positionH relativeFrom="column">
                  <wp:posOffset>2556510</wp:posOffset>
                </wp:positionH>
                <wp:positionV relativeFrom="paragraph">
                  <wp:posOffset>135255</wp:posOffset>
                </wp:positionV>
                <wp:extent cx="1638935" cy="499745"/>
                <wp:effectExtent l="0" t="0" r="18415" b="146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935" cy="499745"/>
                        </a:xfrm>
                        <a:prstGeom prst="rect">
                          <a:avLst/>
                        </a:prstGeom>
                        <a:ln/>
                      </wps:spPr>
                      <wps:style>
                        <a:lnRef idx="2">
                          <a:schemeClr val="dk1"/>
                        </a:lnRef>
                        <a:fillRef idx="1">
                          <a:schemeClr val="lt1"/>
                        </a:fillRef>
                        <a:effectRef idx="0">
                          <a:schemeClr val="dk1"/>
                        </a:effectRef>
                        <a:fontRef idx="minor">
                          <a:schemeClr val="dk1"/>
                        </a:fontRef>
                      </wps:style>
                      <wps:txbx>
                        <w:txbxContent>
                          <w:p w:rsidR="00080026" w:rsidRPr="00505A01" w:rsidRDefault="00080026" w:rsidP="00080026">
                            <w:pPr>
                              <w:spacing w:after="0" w:line="240" w:lineRule="auto"/>
                              <w:jc w:val="center"/>
                              <w:rPr>
                                <w:rFonts w:ascii="Times New Roman" w:hAnsi="Times New Roman"/>
                                <w:sz w:val="20"/>
                                <w:szCs w:val="20"/>
                              </w:rPr>
                            </w:pPr>
                            <w:r w:rsidRPr="00505A01">
                              <w:rPr>
                                <w:rFonts w:ascii="Times New Roman" w:hAnsi="Times New Roman"/>
                                <w:sz w:val="20"/>
                                <w:szCs w:val="20"/>
                              </w:rPr>
                              <w:t>Monazite leach solution</w:t>
                            </w:r>
                          </w:p>
                          <w:p w:rsidR="00080026" w:rsidRPr="00505A01" w:rsidRDefault="00080026" w:rsidP="00080026">
                            <w:pPr>
                              <w:spacing w:after="0" w:line="240" w:lineRule="auto"/>
                              <w:jc w:val="center"/>
                              <w:rPr>
                                <w:rFonts w:ascii="Times New Roman" w:hAnsi="Times New Roman"/>
                                <w:sz w:val="20"/>
                                <w:szCs w:val="20"/>
                              </w:rPr>
                            </w:pPr>
                            <w:r w:rsidRPr="00505A01">
                              <w:rPr>
                                <w:rFonts w:ascii="Times New Roman" w:hAnsi="Times New Roman"/>
                                <w:sz w:val="20"/>
                                <w:szCs w:val="20"/>
                              </w:rPr>
                              <w:t>(REEs, Th, U) sulphate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 o:spid="_x0000_s1033" type="#_x0000_t202" style="position:absolute;left:0;text-align:left;margin-left:201.3pt;margin-top:10.65pt;width:129.05pt;height:39.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" fillcolor="white [3201]" strokecolor="black [3200]" strokeweight="2pt">
                <v:path arrowok="t"/>
                <v:textbox>
                  <w:txbxContent>
                    <w:p w:rsidR="00080026" w:rsidRPr="00505A01" w:rsidRDefault="00080026" w:rsidP="00080026">
                      <w:pPr>
                        <w:spacing w:after="0" w:line="240" w:lineRule="auto"/>
                        <w:jc w:val="center"/>
                        <w:rPr>
                          <w:rFonts w:ascii="Times New Roman" w:hAnsi="Times New Roman"/>
                          <w:sz w:val="20"/>
                          <w:szCs w:val="20"/>
                        </w:rPr>
                      </w:pPr>
                      <w:r w:rsidRPr="00505A01">
                        <w:rPr>
                          <w:rFonts w:ascii="Times New Roman" w:hAnsi="Times New Roman"/>
                          <w:sz w:val="20"/>
                          <w:szCs w:val="20"/>
                        </w:rPr>
                        <w:t>Monazite leach solution</w:t>
                      </w:r>
                    </w:p>
                    <w:p w:rsidR="00080026" w:rsidRPr="00505A01" w:rsidRDefault="00080026" w:rsidP="00080026">
                      <w:pPr>
                        <w:spacing w:after="0" w:line="240" w:lineRule="auto"/>
                        <w:jc w:val="center"/>
                        <w:rPr>
                          <w:rFonts w:ascii="Times New Roman" w:hAnsi="Times New Roman"/>
                          <w:sz w:val="20"/>
                          <w:szCs w:val="20"/>
                        </w:rPr>
                      </w:pPr>
                      <w:r w:rsidRPr="00505A01">
                        <w:rPr>
                          <w:rFonts w:ascii="Times New Roman" w:hAnsi="Times New Roman"/>
                          <w:sz w:val="20"/>
                          <w:szCs w:val="20"/>
                        </w:rPr>
                        <w:t>(REEs, Th, U) sulphate</w:t>
                      </w:r>
                    </w:p>
                  </w:txbxContent>
                </v:textbox>
              </v:shape>
            </w:pict>
          </mc:Fallback>
        </mc:AlternateContent>
      </w:r>
    </w:p>
    <w:p w:rsidR="00080026" w:rsidRDefault="00080026" w:rsidP="00080026">
      <w:pPr>
        <w:spacing w:after="0" w:line="240" w:lineRule="auto"/>
        <w:jc w:val="both"/>
        <w:rPr>
          <w:rFonts w:ascii="Times New Roman" w:hAnsi="Times New Roman"/>
          <w:sz w:val="20"/>
          <w:szCs w:val="20"/>
        </w:rPr>
      </w:pPr>
    </w:p>
    <w:p w:rsidR="00080026" w:rsidRDefault="00080026" w:rsidP="00080026">
      <w:pPr>
        <w:spacing w:after="0" w:line="240"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75136" behindDoc="0" locked="0" layoutInCell="1" allowOverlap="1" wp14:anchorId="646F5BA4" wp14:editId="1F1B89AF">
                <wp:simplePos x="0" y="0"/>
                <wp:positionH relativeFrom="column">
                  <wp:posOffset>1854835</wp:posOffset>
                </wp:positionH>
                <wp:positionV relativeFrom="paragraph">
                  <wp:posOffset>97155</wp:posOffset>
                </wp:positionV>
                <wp:extent cx="1060450" cy="25844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0450" cy="258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0026" w:rsidRPr="001D440C" w:rsidRDefault="00080026" w:rsidP="00080026">
                            <w:pPr>
                              <w:spacing w:after="0" w:line="240" w:lineRule="auto"/>
                              <w:rPr>
                                <w:rFonts w:ascii="Times New Roman" w:hAnsi="Times New Roman"/>
                                <w:sz w:val="18"/>
                                <w:szCs w:val="18"/>
                              </w:rPr>
                            </w:pPr>
                            <w:r w:rsidRPr="001D440C">
                              <w:rPr>
                                <w:rFonts w:ascii="Times New Roman" w:hAnsi="Times New Roman"/>
                                <w:sz w:val="18"/>
                                <w:szCs w:val="18"/>
                              </w:rPr>
                              <w:t xml:space="preserve">pH </w:t>
                            </w:r>
                            <w:r>
                              <w:rPr>
                                <w:rFonts w:ascii="Times New Roman" w:hAnsi="Times New Roman"/>
                                <w:sz w:val="18"/>
                                <w:szCs w:val="18"/>
                              </w:rPr>
                              <w:t>&lt;1.</w:t>
                            </w:r>
                            <w:r w:rsidRPr="001D440C">
                              <w:rPr>
                                <w:rFonts w:ascii="Times New Roman" w:hAnsi="Times New Roman"/>
                                <w:sz w:val="18"/>
                                <w:szCs w:val="18"/>
                              </w:rPr>
                              <w:t>8</w:t>
                            </w:r>
                            <w:r>
                              <w:rPr>
                                <w:rFonts w:ascii="Times New Roman" w:hAnsi="Times New Roman"/>
                                <w:sz w:val="18"/>
                                <w:szCs w:val="18"/>
                              </w:rPr>
                              <w:t>4</w:t>
                            </w:r>
                            <w:r w:rsidRPr="001D440C">
                              <w:rPr>
                                <w:rFonts w:ascii="Times New Roman" w:hAnsi="Times New Roman"/>
                                <w:sz w:val="18"/>
                                <w:szCs w:val="18"/>
                              </w:rPr>
                              <w:t xml:space="preserve"> </w:t>
                            </w:r>
                          </w:p>
                          <w:p w:rsidR="00080026" w:rsidRPr="001D440C" w:rsidRDefault="00080026" w:rsidP="00080026">
                            <w:pPr>
                              <w:spacing w:after="0" w:line="240" w:lineRule="auto"/>
                              <w:rPr>
                                <w:rFonts w:ascii="Times New Roman" w:hAnsi="Times New Roman"/>
                                <w:sz w:val="18"/>
                                <w:szCs w:val="18"/>
                              </w:rPr>
                            </w:pPr>
                            <w:r w:rsidRPr="001D440C">
                              <w:rPr>
                                <w:rFonts w:ascii="Times New Roman" w:hAnsi="Times New Roman"/>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4" type="#_x0000_t202" style="position:absolute;left:0;text-align:left;margin-left:146.05pt;margin-top:7.65pt;width:83.5pt;height:20.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" filled="f" stroked="f" strokeweight=".5pt">
                <v:path arrowok="t"/>
                <v:textbox>
                  <w:txbxContent>
                    <w:p w:rsidR="00080026" w:rsidRPr="001D440C" w:rsidRDefault="00080026" w:rsidP="00080026">
                      <w:pPr>
                        <w:spacing w:after="0" w:line="240" w:lineRule="auto"/>
                        <w:rPr>
                          <w:rFonts w:ascii="Times New Roman" w:hAnsi="Times New Roman"/>
                          <w:sz w:val="18"/>
                          <w:szCs w:val="18"/>
                        </w:rPr>
                      </w:pPr>
                      <w:r w:rsidRPr="001D440C">
                        <w:rPr>
                          <w:rFonts w:ascii="Times New Roman" w:hAnsi="Times New Roman"/>
                          <w:sz w:val="18"/>
                          <w:szCs w:val="18"/>
                        </w:rPr>
                        <w:t xml:space="preserve">pH </w:t>
                      </w:r>
                      <w:r>
                        <w:rPr>
                          <w:rFonts w:ascii="Times New Roman" w:hAnsi="Times New Roman"/>
                          <w:sz w:val="18"/>
                          <w:szCs w:val="18"/>
                        </w:rPr>
                        <w:t>&lt;1.</w:t>
                      </w:r>
                      <w:r w:rsidRPr="001D440C">
                        <w:rPr>
                          <w:rFonts w:ascii="Times New Roman" w:hAnsi="Times New Roman"/>
                          <w:sz w:val="18"/>
                          <w:szCs w:val="18"/>
                        </w:rPr>
                        <w:t>8</w:t>
                      </w:r>
                      <w:r>
                        <w:rPr>
                          <w:rFonts w:ascii="Times New Roman" w:hAnsi="Times New Roman"/>
                          <w:sz w:val="18"/>
                          <w:szCs w:val="18"/>
                        </w:rPr>
                        <w:t>4</w:t>
                      </w:r>
                      <w:r w:rsidRPr="001D440C">
                        <w:rPr>
                          <w:rFonts w:ascii="Times New Roman" w:hAnsi="Times New Roman"/>
                          <w:sz w:val="18"/>
                          <w:szCs w:val="18"/>
                        </w:rPr>
                        <w:t xml:space="preserve"> </w:t>
                      </w:r>
                    </w:p>
                    <w:p w:rsidR="00080026" w:rsidRPr="001D440C" w:rsidRDefault="00080026" w:rsidP="00080026">
                      <w:pPr>
                        <w:spacing w:after="0" w:line="240" w:lineRule="auto"/>
                        <w:rPr>
                          <w:rFonts w:ascii="Times New Roman" w:hAnsi="Times New Roman"/>
                          <w:sz w:val="18"/>
                          <w:szCs w:val="18"/>
                        </w:rPr>
                      </w:pPr>
                      <w:r w:rsidRPr="001D440C">
                        <w:rPr>
                          <w:rFonts w:ascii="Times New Roman" w:hAnsi="Times New Roman"/>
                          <w:sz w:val="18"/>
                          <w:szCs w:val="18"/>
                        </w:rPr>
                        <w:t xml:space="preserve"> </w:t>
                      </w:r>
                    </w:p>
                  </w:txbxContent>
                </v:textbox>
              </v:shape>
            </w:pict>
          </mc:Fallback>
        </mc:AlternateContent>
      </w:r>
      <w:r>
        <w:rPr>
          <w:rFonts w:ascii="Times New Roman" w:hAnsi="Times New Roman"/>
          <w:noProof/>
          <w:sz w:val="20"/>
          <w:szCs w:val="20"/>
          <w:lang w:bidi="ar-SA"/>
        </w:rPr>
        <mc:AlternateContent>
          <mc:Choice Requires="wps">
            <w:drawing>
              <wp:anchor distT="4294967295" distB="4294967295" distL="114300" distR="114300" simplePos="0" relativeHeight="251676160" behindDoc="0" locked="0" layoutInCell="1" allowOverlap="1" wp14:anchorId="7E7DAFA6" wp14:editId="36C87289">
                <wp:simplePos x="0" y="0"/>
                <wp:positionH relativeFrom="column">
                  <wp:posOffset>1816735</wp:posOffset>
                </wp:positionH>
                <wp:positionV relativeFrom="paragraph">
                  <wp:posOffset>92710</wp:posOffset>
                </wp:positionV>
                <wp:extent cx="724535" cy="0"/>
                <wp:effectExtent l="0" t="76200" r="18415" b="11430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453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143.05pt;margin-top:7.3pt;width:57.05pt;height:0;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" strokecolor="black [3040]">
                <v:stroke endarrow="open"/>
                <o:lock v:ext="edit" shapetype="f"/>
              </v:shape>
            </w:pict>
          </mc:Fallback>
        </mc:AlternateContent>
      </w:r>
    </w:p>
    <w:p w:rsidR="00080026" w:rsidRDefault="00080026" w:rsidP="00080026">
      <w:pPr>
        <w:spacing w:after="0" w:line="240" w:lineRule="auto"/>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95616" behindDoc="0" locked="0" layoutInCell="1" allowOverlap="1" wp14:anchorId="42DEB594" wp14:editId="74E8D75D">
                <wp:simplePos x="0" y="0"/>
                <wp:positionH relativeFrom="column">
                  <wp:posOffset>1041991</wp:posOffset>
                </wp:positionH>
                <wp:positionV relativeFrom="paragraph">
                  <wp:posOffset>84618</wp:posOffset>
                </wp:positionV>
                <wp:extent cx="344805" cy="1542814"/>
                <wp:effectExtent l="0" t="0" r="17145" b="19685"/>
                <wp:wrapNone/>
                <wp:docPr id="35" name="Left Brac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805" cy="1542814"/>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 Brace 35" o:spid="_x0000_s1026" type="#_x0000_t87" style="position:absolute;margin-left:82.05pt;margin-top:6.65pt;width:27.15pt;height:121.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" adj="402" strokecolor="black [3040]"/>
            </w:pict>
          </mc:Fallback>
        </mc:AlternateContent>
      </w:r>
    </w:p>
    <w:p w:rsidR="00080026" w:rsidRDefault="00080026" w:rsidP="00080026">
      <w:pPr>
        <w:spacing w:after="0" w:line="240" w:lineRule="auto"/>
        <w:jc w:val="both"/>
        <w:rPr>
          <w:rFonts w:ascii="Times New Roman" w:hAnsi="Times New Roman"/>
          <w:sz w:val="20"/>
          <w:szCs w:val="20"/>
        </w:rPr>
      </w:pPr>
      <w:r>
        <w:rPr>
          <w:rFonts w:ascii="Times New Roman" w:hAnsi="Times New Roman"/>
          <w:b/>
          <w:noProof/>
          <w:lang w:bidi="ar-SA"/>
        </w:rPr>
        <mc:AlternateContent>
          <mc:Choice Requires="wps">
            <w:drawing>
              <wp:anchor distT="0" distB="0" distL="114299" distR="114299" simplePos="0" relativeHeight="251673088" behindDoc="0" locked="0" layoutInCell="1" allowOverlap="1" wp14:anchorId="239AFA81" wp14:editId="0B88FA1D">
                <wp:simplePos x="0" y="0"/>
                <wp:positionH relativeFrom="column">
                  <wp:posOffset>3315970</wp:posOffset>
                </wp:positionH>
                <wp:positionV relativeFrom="paragraph">
                  <wp:posOffset>51435</wp:posOffset>
                </wp:positionV>
                <wp:extent cx="0" cy="591185"/>
                <wp:effectExtent l="0" t="0" r="19050" b="1841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11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0" o:spid="_x0000_s1026" style="position:absolute;z-index:251673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61.1pt,4.05pt" to="261.1pt,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" strokecolor="black [3040]">
                <o:lock v:ext="edit" shapetype="f"/>
              </v:line>
            </w:pict>
          </mc:Fallback>
        </mc:AlternateContent>
      </w:r>
    </w:p>
    <w:p w:rsidR="00080026" w:rsidRDefault="00080026" w:rsidP="00080026">
      <w:pPr>
        <w:rPr>
          <w:rFonts w:ascii="Times New Roman" w:hAnsi="Times New Roman"/>
          <w:b/>
        </w:rPr>
      </w:pPr>
      <w:r>
        <w:rPr>
          <w:rFonts w:ascii="Times New Roman" w:hAnsi="Times New Roman"/>
          <w:noProof/>
          <w:sz w:val="20"/>
          <w:szCs w:val="20"/>
          <w:lang w:bidi="ar-SA"/>
        </w:rPr>
        <mc:AlternateContent>
          <mc:Choice Requires="wps">
            <w:drawing>
              <wp:anchor distT="0" distB="0" distL="114300" distR="114300" simplePos="0" relativeHeight="251699712" behindDoc="0" locked="0" layoutInCell="1" allowOverlap="1" wp14:anchorId="20EFD672" wp14:editId="2C0297D3">
                <wp:simplePos x="0" y="0"/>
                <wp:positionH relativeFrom="column">
                  <wp:posOffset>3370727</wp:posOffset>
                </wp:positionH>
                <wp:positionV relativeFrom="paragraph">
                  <wp:posOffset>56603</wp:posOffset>
                </wp:positionV>
                <wp:extent cx="1644650" cy="320675"/>
                <wp:effectExtent l="0" t="0" r="0" b="31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650" cy="320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0026" w:rsidRPr="00505A01" w:rsidRDefault="00080026" w:rsidP="00080026">
                            <w:pPr>
                              <w:spacing w:after="0" w:line="240" w:lineRule="auto"/>
                              <w:jc w:val="center"/>
                              <w:rPr>
                                <w:rFonts w:ascii="Times New Roman" w:hAnsi="Times New Roman"/>
                                <w:sz w:val="20"/>
                                <w:szCs w:val="20"/>
                              </w:rPr>
                            </w:pPr>
                            <w:r w:rsidRPr="00505A01">
                              <w:rPr>
                                <w:rFonts w:ascii="Times New Roman" w:hAnsi="Times New Roman"/>
                                <w:sz w:val="20"/>
                                <w:szCs w:val="20"/>
                              </w:rPr>
                              <w:t>Selective precipitation</w:t>
                            </w:r>
                          </w:p>
                          <w:p w:rsidR="00080026" w:rsidRPr="00505A01" w:rsidRDefault="00080026" w:rsidP="00080026">
                            <w:pPr>
                              <w:spacing w:after="0" w:line="240" w:lineRule="auto"/>
                              <w:rPr>
                                <w:rFonts w:ascii="Times New Roman" w:hAnsi="Times New Roman"/>
                                <w:sz w:val="20"/>
                                <w:szCs w:val="20"/>
                              </w:rPr>
                            </w:pPr>
                            <w:r w:rsidRPr="00505A01">
                              <w:rPr>
                                <w:rFonts w:ascii="Times New Roman" w:hAnsi="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5" type="#_x0000_t202" style="position:absolute;margin-left:265.4pt;margin-top:4.45pt;width:129.5pt;height:25.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" filled="f" stroked="f" strokeweight=".5pt">
                <v:path arrowok="t"/>
                <v:textbox>
                  <w:txbxContent>
                    <w:p w:rsidR="00080026" w:rsidRPr="00505A01" w:rsidRDefault="00080026" w:rsidP="00080026">
                      <w:pPr>
                        <w:spacing w:after="0" w:line="240" w:lineRule="auto"/>
                        <w:jc w:val="center"/>
                        <w:rPr>
                          <w:rFonts w:ascii="Times New Roman" w:hAnsi="Times New Roman"/>
                          <w:sz w:val="20"/>
                          <w:szCs w:val="20"/>
                        </w:rPr>
                      </w:pPr>
                      <w:r w:rsidRPr="00505A01">
                        <w:rPr>
                          <w:rFonts w:ascii="Times New Roman" w:hAnsi="Times New Roman"/>
                          <w:sz w:val="20"/>
                          <w:szCs w:val="20"/>
                        </w:rPr>
                        <w:t>Selective precipitation</w:t>
                      </w:r>
                    </w:p>
                    <w:p w:rsidR="00080026" w:rsidRPr="00505A01" w:rsidRDefault="00080026" w:rsidP="00080026">
                      <w:pPr>
                        <w:spacing w:after="0" w:line="240" w:lineRule="auto"/>
                        <w:rPr>
                          <w:rFonts w:ascii="Times New Roman" w:hAnsi="Times New Roman"/>
                          <w:sz w:val="20"/>
                          <w:szCs w:val="20"/>
                        </w:rPr>
                      </w:pPr>
                      <w:r w:rsidRPr="00505A01">
                        <w:rPr>
                          <w:rFonts w:ascii="Times New Roman" w:hAnsi="Times New Roman"/>
                          <w:sz w:val="20"/>
                          <w:szCs w:val="20"/>
                        </w:rPr>
                        <w:t xml:space="preserve"> </w:t>
                      </w:r>
                    </w:p>
                  </w:txbxContent>
                </v:textbox>
              </v:shape>
            </w:pict>
          </mc:Fallback>
        </mc:AlternateContent>
      </w:r>
    </w:p>
    <w:p w:rsidR="00080026" w:rsidRDefault="00080026" w:rsidP="00080026">
      <w:pPr>
        <w:jc w:val="center"/>
        <w:rPr>
          <w:rFonts w:ascii="Times New Roman" w:hAnsi="Times New Roman"/>
          <w:b/>
        </w:rPr>
      </w:pPr>
      <w:r>
        <w:rPr>
          <w:rFonts w:ascii="Times New Roman" w:hAnsi="Times New Roman"/>
          <w:b/>
          <w:noProof/>
          <w:lang w:bidi="ar-SA"/>
        </w:rPr>
        <mc:AlternateContent>
          <mc:Choice Requires="wps">
            <w:drawing>
              <wp:anchor distT="0" distB="0" distL="114299" distR="114299" simplePos="0" relativeHeight="251678208" behindDoc="0" locked="0" layoutInCell="1" allowOverlap="1" wp14:anchorId="7A874D45" wp14:editId="33AC452E">
                <wp:simplePos x="0" y="0"/>
                <wp:positionH relativeFrom="column">
                  <wp:posOffset>2239645</wp:posOffset>
                </wp:positionH>
                <wp:positionV relativeFrom="paragraph">
                  <wp:posOffset>189230</wp:posOffset>
                </wp:positionV>
                <wp:extent cx="0" cy="387350"/>
                <wp:effectExtent l="95250" t="0" r="114300" b="5080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73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Straight Arrow Connector 18" o:spid="_x0000_s1026" type="#_x0000_t32" style="position:absolute;margin-left:176.35pt;margin-top:14.9pt;width:0;height:30.5pt;z-index:251678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" strokecolor="black [3040]">
                <v:stroke endarrow="open"/>
                <o:lock v:ext="edit" shapetype="f"/>
              </v:shape>
            </w:pict>
          </mc:Fallback>
        </mc:AlternateContent>
      </w:r>
      <w:r>
        <w:rPr>
          <w:rFonts w:ascii="Times New Roman" w:hAnsi="Times New Roman"/>
          <w:b/>
          <w:noProof/>
          <w:lang w:bidi="ar-SA"/>
        </w:rPr>
        <mc:AlternateContent>
          <mc:Choice Requires="wps">
            <w:drawing>
              <wp:anchor distT="0" distB="0" distL="114299" distR="114299" simplePos="0" relativeHeight="251681280" behindDoc="0" locked="0" layoutInCell="1" allowOverlap="1" wp14:anchorId="72E6CBF3" wp14:editId="1B2B2C1B">
                <wp:simplePos x="0" y="0"/>
                <wp:positionH relativeFrom="column">
                  <wp:posOffset>4305462</wp:posOffset>
                </wp:positionH>
                <wp:positionV relativeFrom="paragraph">
                  <wp:posOffset>197485</wp:posOffset>
                </wp:positionV>
                <wp:extent cx="0" cy="379095"/>
                <wp:effectExtent l="95250" t="0" r="114300" b="5905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90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Straight Arrow Connector 20" o:spid="_x0000_s1026" type="#_x0000_t32" style="position:absolute;margin-left:339pt;margin-top:15.55pt;width:0;height:29.85pt;z-index:251681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" strokecolor="black [3040]">
                <v:stroke endarrow="open"/>
                <o:lock v:ext="edit" shapetype="f"/>
              </v:shape>
            </w:pict>
          </mc:Fallback>
        </mc:AlternateContent>
      </w:r>
      <w:r>
        <w:rPr>
          <w:rFonts w:ascii="Times New Roman" w:hAnsi="Times New Roman"/>
          <w:b/>
          <w:noProof/>
          <w:lang w:bidi="ar-SA"/>
        </w:rPr>
        <mc:AlternateContent>
          <mc:Choice Requires="wps">
            <w:drawing>
              <wp:anchor distT="4294967295" distB="4294967295" distL="114300" distR="114300" simplePos="0" relativeHeight="251674112" behindDoc="0" locked="0" layoutInCell="1" allowOverlap="1" wp14:anchorId="6247C0D4" wp14:editId="75BD679E">
                <wp:simplePos x="0" y="0"/>
                <wp:positionH relativeFrom="column">
                  <wp:posOffset>2243455</wp:posOffset>
                </wp:positionH>
                <wp:positionV relativeFrom="paragraph">
                  <wp:posOffset>193675</wp:posOffset>
                </wp:positionV>
                <wp:extent cx="207010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65pt,15.25pt" to="339.6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" strokecolor="black [3040]">
                <o:lock v:ext="edit" shapetype="f"/>
              </v:line>
            </w:pict>
          </mc:Fallback>
        </mc:AlternateContent>
      </w:r>
      <w:r>
        <w:rPr>
          <w:rFonts w:ascii="Times New Roman" w:hAnsi="Times New Roman"/>
          <w:noProof/>
          <w:sz w:val="20"/>
          <w:szCs w:val="20"/>
          <w:lang w:bidi="ar-SA"/>
        </w:rPr>
        <mc:AlternateContent>
          <mc:Choice Requires="wps">
            <w:drawing>
              <wp:anchor distT="0" distB="0" distL="114300" distR="114300" simplePos="0" relativeHeight="251696640" behindDoc="0" locked="0" layoutInCell="1" allowOverlap="1" wp14:anchorId="7E3D1A19" wp14:editId="091F1B1C">
                <wp:simplePos x="0" y="0"/>
                <wp:positionH relativeFrom="column">
                  <wp:posOffset>253365</wp:posOffset>
                </wp:positionH>
                <wp:positionV relativeFrom="paragraph">
                  <wp:posOffset>67310</wp:posOffset>
                </wp:positionV>
                <wp:extent cx="790575" cy="415290"/>
                <wp:effectExtent l="0" t="0" r="0" b="381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0575" cy="415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0026" w:rsidRPr="00505A01" w:rsidRDefault="00080026" w:rsidP="00080026">
                            <w:pPr>
                              <w:spacing w:after="0" w:line="240" w:lineRule="auto"/>
                              <w:jc w:val="center"/>
                              <w:rPr>
                                <w:rFonts w:ascii="Times New Roman" w:hAnsi="Times New Roman"/>
                                <w:sz w:val="20"/>
                                <w:szCs w:val="20"/>
                              </w:rPr>
                            </w:pPr>
                            <w:r w:rsidRPr="00505A01">
                              <w:rPr>
                                <w:rFonts w:ascii="Times New Roman" w:hAnsi="Times New Roman"/>
                                <w:sz w:val="20"/>
                                <w:szCs w:val="20"/>
                              </w:rPr>
                              <w:t>Thorium separation</w:t>
                            </w:r>
                          </w:p>
                          <w:p w:rsidR="00080026" w:rsidRPr="00505A01" w:rsidRDefault="00080026" w:rsidP="00080026">
                            <w:pPr>
                              <w:spacing w:after="0" w:line="240" w:lineRule="auto"/>
                              <w:jc w:val="cente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36" type="#_x0000_t202" style="position:absolute;left:0;text-align:left;margin-left:19.95pt;margin-top:5.3pt;width:62.25pt;height:32.7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" filled="f" stroked="f" strokeweight=".5pt">
                <v:path arrowok="t"/>
                <v:textbox>
                  <w:txbxContent>
                    <w:p w:rsidR="00080026" w:rsidRPr="00505A01" w:rsidRDefault="00080026" w:rsidP="00080026">
                      <w:pPr>
                        <w:spacing w:after="0" w:line="240" w:lineRule="auto"/>
                        <w:jc w:val="center"/>
                        <w:rPr>
                          <w:rFonts w:ascii="Times New Roman" w:hAnsi="Times New Roman"/>
                          <w:sz w:val="20"/>
                          <w:szCs w:val="20"/>
                        </w:rPr>
                      </w:pPr>
                      <w:r w:rsidRPr="00505A01">
                        <w:rPr>
                          <w:rFonts w:ascii="Times New Roman" w:hAnsi="Times New Roman"/>
                          <w:sz w:val="20"/>
                          <w:szCs w:val="20"/>
                        </w:rPr>
                        <w:t>Thorium separation</w:t>
                      </w:r>
                    </w:p>
                    <w:p w:rsidR="00080026" w:rsidRPr="00505A01" w:rsidRDefault="00080026" w:rsidP="00080026">
                      <w:pPr>
                        <w:spacing w:after="0" w:line="240" w:lineRule="auto"/>
                        <w:jc w:val="center"/>
                        <w:rPr>
                          <w:rFonts w:ascii="Times New Roman" w:hAnsi="Times New Roman"/>
                          <w:sz w:val="20"/>
                          <w:szCs w:val="20"/>
                        </w:rPr>
                      </w:pPr>
                    </w:p>
                  </w:txbxContent>
                </v:textbox>
              </v:shape>
            </w:pict>
          </mc:Fallback>
        </mc:AlternateContent>
      </w:r>
    </w:p>
    <w:p w:rsidR="00080026" w:rsidRDefault="00080026" w:rsidP="00080026">
      <w:pPr>
        <w:jc w:val="center"/>
        <w:rPr>
          <w:rFonts w:ascii="Times New Roman" w:hAnsi="Times New Roman"/>
          <w:b/>
        </w:rPr>
      </w:pPr>
      <w:r>
        <w:rPr>
          <w:rFonts w:ascii="Times New Roman" w:hAnsi="Times New Roman"/>
          <w:noProof/>
          <w:sz w:val="20"/>
          <w:szCs w:val="20"/>
          <w:lang w:bidi="ar-SA"/>
        </w:rPr>
        <mc:AlternateContent>
          <mc:Choice Requires="wps">
            <w:drawing>
              <wp:anchor distT="0" distB="0" distL="114300" distR="114300" simplePos="0" relativeHeight="251690496" behindDoc="0" locked="0" layoutInCell="1" allowOverlap="1" wp14:anchorId="095FB58D" wp14:editId="37C4946D">
                <wp:simplePos x="0" y="0"/>
                <wp:positionH relativeFrom="column">
                  <wp:posOffset>4624705</wp:posOffset>
                </wp:positionH>
                <wp:positionV relativeFrom="paragraph">
                  <wp:posOffset>201133</wp:posOffset>
                </wp:positionV>
                <wp:extent cx="985520" cy="259080"/>
                <wp:effectExtent l="0" t="0" r="0" b="762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5520" cy="259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0026" w:rsidRPr="001D440C" w:rsidRDefault="00080026" w:rsidP="00080026">
                            <w:pPr>
                              <w:spacing w:after="0" w:line="240" w:lineRule="auto"/>
                              <w:rPr>
                                <w:rFonts w:ascii="Times New Roman" w:hAnsi="Times New Roman"/>
                                <w:sz w:val="18"/>
                                <w:szCs w:val="18"/>
                              </w:rPr>
                            </w:pPr>
                            <w:r w:rsidRPr="001D440C">
                              <w:rPr>
                                <w:rFonts w:ascii="Times New Roman" w:hAnsi="Times New Roman"/>
                                <w:sz w:val="18"/>
                                <w:szCs w:val="18"/>
                              </w:rPr>
                              <w:t>NH</w:t>
                            </w:r>
                            <w:r w:rsidRPr="001D440C">
                              <w:rPr>
                                <w:rFonts w:ascii="Times New Roman" w:hAnsi="Times New Roman"/>
                                <w:sz w:val="18"/>
                                <w:szCs w:val="18"/>
                                <w:vertAlign w:val="subscript"/>
                              </w:rPr>
                              <w:t>4</w:t>
                            </w:r>
                            <w:r w:rsidRPr="001D440C">
                              <w:rPr>
                                <w:rFonts w:ascii="Times New Roman" w:hAnsi="Times New Roman"/>
                                <w:sz w:val="18"/>
                                <w:szCs w:val="18"/>
                              </w:rPr>
                              <w:t>OH</w:t>
                            </w:r>
                          </w:p>
                          <w:p w:rsidR="00080026" w:rsidRPr="001D440C" w:rsidRDefault="00080026" w:rsidP="00080026">
                            <w:pPr>
                              <w:spacing w:after="0" w:line="240" w:lineRule="auto"/>
                              <w:rPr>
                                <w:rFonts w:ascii="Times New Roman" w:hAnsi="Times New Roman"/>
                                <w:sz w:val="18"/>
                                <w:szCs w:val="18"/>
                              </w:rPr>
                            </w:pPr>
                            <w:r w:rsidRPr="001D440C">
                              <w:rPr>
                                <w:rFonts w:ascii="Times New Roman" w:hAnsi="Times New Roman"/>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7" type="#_x0000_t202" style="position:absolute;left:0;text-align:left;margin-left:364.15pt;margin-top:15.85pt;width:77.6pt;height:20.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" filled="f" stroked="f" strokeweight=".5pt">
                <v:path arrowok="t"/>
                <v:textbox>
                  <w:txbxContent>
                    <w:p w:rsidR="00080026" w:rsidRPr="001D440C" w:rsidRDefault="00080026" w:rsidP="00080026">
                      <w:pPr>
                        <w:spacing w:after="0" w:line="240" w:lineRule="auto"/>
                        <w:rPr>
                          <w:rFonts w:ascii="Times New Roman" w:hAnsi="Times New Roman"/>
                          <w:sz w:val="18"/>
                          <w:szCs w:val="18"/>
                        </w:rPr>
                      </w:pPr>
                      <w:r w:rsidRPr="001D440C">
                        <w:rPr>
                          <w:rFonts w:ascii="Times New Roman" w:hAnsi="Times New Roman"/>
                          <w:sz w:val="18"/>
                          <w:szCs w:val="18"/>
                        </w:rPr>
                        <w:t>NH</w:t>
                      </w:r>
                      <w:r w:rsidRPr="001D440C">
                        <w:rPr>
                          <w:rFonts w:ascii="Times New Roman" w:hAnsi="Times New Roman"/>
                          <w:sz w:val="18"/>
                          <w:szCs w:val="18"/>
                          <w:vertAlign w:val="subscript"/>
                        </w:rPr>
                        <w:t>4</w:t>
                      </w:r>
                      <w:r w:rsidRPr="001D440C">
                        <w:rPr>
                          <w:rFonts w:ascii="Times New Roman" w:hAnsi="Times New Roman"/>
                          <w:sz w:val="18"/>
                          <w:szCs w:val="18"/>
                        </w:rPr>
                        <w:t>OH</w:t>
                      </w:r>
                    </w:p>
                    <w:p w:rsidR="00080026" w:rsidRPr="001D440C" w:rsidRDefault="00080026" w:rsidP="00080026">
                      <w:pPr>
                        <w:spacing w:after="0" w:line="240" w:lineRule="auto"/>
                        <w:rPr>
                          <w:rFonts w:ascii="Times New Roman" w:hAnsi="Times New Roman"/>
                          <w:sz w:val="18"/>
                          <w:szCs w:val="18"/>
                        </w:rPr>
                      </w:pPr>
                      <w:r w:rsidRPr="001D440C">
                        <w:rPr>
                          <w:rFonts w:ascii="Times New Roman" w:hAnsi="Times New Roman"/>
                          <w:sz w:val="18"/>
                          <w:szCs w:val="18"/>
                        </w:rPr>
                        <w:t xml:space="preserve"> </w:t>
                      </w:r>
                    </w:p>
                  </w:txbxContent>
                </v:textbox>
              </v:shape>
            </w:pict>
          </mc:Fallback>
        </mc:AlternateContent>
      </w:r>
      <w:r>
        <w:rPr>
          <w:rFonts w:ascii="Times New Roman" w:hAnsi="Times New Roman"/>
          <w:noProof/>
          <w:sz w:val="20"/>
          <w:szCs w:val="20"/>
          <w:lang w:bidi="ar-SA"/>
        </w:rPr>
        <mc:AlternateContent>
          <mc:Choice Requires="wps">
            <w:drawing>
              <wp:anchor distT="0" distB="0" distL="114300" distR="114300" simplePos="0" relativeHeight="251680256" behindDoc="0" locked="0" layoutInCell="1" allowOverlap="1" wp14:anchorId="0B7EE7E7" wp14:editId="1E933547">
                <wp:simplePos x="0" y="0"/>
                <wp:positionH relativeFrom="column">
                  <wp:posOffset>3808095</wp:posOffset>
                </wp:positionH>
                <wp:positionV relativeFrom="paragraph">
                  <wp:posOffset>267970</wp:posOffset>
                </wp:positionV>
                <wp:extent cx="861695" cy="310515"/>
                <wp:effectExtent l="0" t="0" r="14605" b="1333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5" cy="310515"/>
                        </a:xfrm>
                        <a:prstGeom prst="rect">
                          <a:avLst/>
                        </a:prstGeom>
                        <a:ln/>
                      </wps:spPr>
                      <wps:style>
                        <a:lnRef idx="2">
                          <a:schemeClr val="dk1"/>
                        </a:lnRef>
                        <a:fillRef idx="1">
                          <a:schemeClr val="lt1"/>
                        </a:fillRef>
                        <a:effectRef idx="0">
                          <a:schemeClr val="dk1"/>
                        </a:effectRef>
                        <a:fontRef idx="minor">
                          <a:schemeClr val="dk1"/>
                        </a:fontRef>
                      </wps:style>
                      <wps:txbx>
                        <w:txbxContent>
                          <w:p w:rsidR="00080026" w:rsidRPr="00505A01" w:rsidRDefault="00080026" w:rsidP="00080026">
                            <w:pPr>
                              <w:spacing w:after="0" w:line="240" w:lineRule="auto"/>
                              <w:jc w:val="center"/>
                              <w:rPr>
                                <w:rFonts w:ascii="Times New Roman" w:hAnsi="Times New Roman"/>
                                <w:sz w:val="20"/>
                                <w:szCs w:val="20"/>
                              </w:rPr>
                            </w:pPr>
                            <w:r w:rsidRPr="00505A01">
                              <w:rPr>
                                <w:rFonts w:ascii="Times New Roman" w:hAnsi="Times New Roman"/>
                                <w:sz w:val="20"/>
                                <w:szCs w:val="20"/>
                              </w:rPr>
                              <w:t>RE</w:t>
                            </w:r>
                            <w:r>
                              <w:rPr>
                                <w:rFonts w:ascii="Times New Roman" w:hAnsi="Times New Roman"/>
                                <w:sz w:val="20"/>
                                <w:szCs w:val="20"/>
                              </w:rPr>
                              <w:t>-</w:t>
                            </w:r>
                            <w:r w:rsidRPr="00505A01">
                              <w:rPr>
                                <w:rFonts w:ascii="Times New Roman" w:hAnsi="Times New Roman"/>
                                <w:sz w:val="20"/>
                                <w:szCs w:val="20"/>
                              </w:rPr>
                              <w:t xml:space="preserve"> Filtrate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8" type="#_x0000_t202" style="position:absolute;left:0;text-align:left;margin-left:299.85pt;margin-top:21.1pt;width:67.85pt;height:24.4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" fillcolor="white [3201]" strokecolor="black [3200]" strokeweight="2pt">
                <v:path arrowok="t"/>
                <v:textbox>
                  <w:txbxContent>
                    <w:p w:rsidR="00080026" w:rsidRPr="00505A01" w:rsidRDefault="00080026" w:rsidP="00080026">
                      <w:pPr>
                        <w:spacing w:after="0" w:line="240" w:lineRule="auto"/>
                        <w:jc w:val="center"/>
                        <w:rPr>
                          <w:rFonts w:ascii="Times New Roman" w:hAnsi="Times New Roman"/>
                          <w:sz w:val="20"/>
                          <w:szCs w:val="20"/>
                        </w:rPr>
                      </w:pPr>
                      <w:r w:rsidRPr="00505A01">
                        <w:rPr>
                          <w:rFonts w:ascii="Times New Roman" w:hAnsi="Times New Roman"/>
                          <w:sz w:val="20"/>
                          <w:szCs w:val="20"/>
                        </w:rPr>
                        <w:t>RE</w:t>
                      </w:r>
                      <w:r>
                        <w:rPr>
                          <w:rFonts w:ascii="Times New Roman" w:hAnsi="Times New Roman"/>
                          <w:sz w:val="20"/>
                          <w:szCs w:val="20"/>
                        </w:rPr>
                        <w:t>-</w:t>
                      </w:r>
                      <w:r w:rsidRPr="00505A01">
                        <w:rPr>
                          <w:rFonts w:ascii="Times New Roman" w:hAnsi="Times New Roman"/>
                          <w:sz w:val="20"/>
                          <w:szCs w:val="20"/>
                        </w:rPr>
                        <w:t xml:space="preserve"> Filtrate</w:t>
                      </w:r>
                    </w:p>
                  </w:txbxContent>
                </v:textbox>
              </v:shape>
            </w:pict>
          </mc:Fallback>
        </mc:AlternateContent>
      </w:r>
    </w:p>
    <w:p w:rsidR="00080026" w:rsidRDefault="00080026" w:rsidP="00080026">
      <w:pPr>
        <w:jc w:val="center"/>
        <w:rPr>
          <w:rFonts w:ascii="Times New Roman" w:hAnsi="Times New Roman"/>
          <w:b/>
        </w:rPr>
      </w:pPr>
      <w:r>
        <w:rPr>
          <w:rFonts w:ascii="Times New Roman" w:hAnsi="Times New Roman"/>
          <w:noProof/>
          <w:sz w:val="20"/>
          <w:szCs w:val="20"/>
          <w:lang w:bidi="ar-SA"/>
        </w:rPr>
        <mc:AlternateContent>
          <mc:Choice Requires="wps">
            <w:drawing>
              <wp:anchor distT="0" distB="0" distL="114299" distR="114299" simplePos="0" relativeHeight="251682304" behindDoc="0" locked="0" layoutInCell="1" allowOverlap="1" wp14:anchorId="106FACA7" wp14:editId="273F3D90">
                <wp:simplePos x="0" y="0"/>
                <wp:positionH relativeFrom="column">
                  <wp:posOffset>4080510</wp:posOffset>
                </wp:positionH>
                <wp:positionV relativeFrom="paragraph">
                  <wp:posOffset>264160</wp:posOffset>
                </wp:positionV>
                <wp:extent cx="0" cy="572770"/>
                <wp:effectExtent l="0" t="0" r="19050" b="1778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27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22" o:spid="_x0000_s1026" style="position:absolute;z-index:251682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21.3pt,20.8pt" to="321.3pt,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" strokecolor="black [3040]">
                <o:lock v:ext="edit" shapetype="f"/>
              </v:line>
            </w:pict>
          </mc:Fallback>
        </mc:AlternateContent>
      </w:r>
      <w:r>
        <w:rPr>
          <w:rFonts w:ascii="Times New Roman" w:hAnsi="Times New Roman"/>
          <w:noProof/>
          <w:sz w:val="20"/>
          <w:szCs w:val="20"/>
          <w:lang w:bidi="ar-SA"/>
        </w:rPr>
        <mc:AlternateContent>
          <mc:Choice Requires="wps">
            <w:drawing>
              <wp:anchor distT="0" distB="0" distL="114300" distR="114300" simplePos="0" relativeHeight="251688448" behindDoc="0" locked="0" layoutInCell="1" allowOverlap="1" wp14:anchorId="40298E4F" wp14:editId="1545541A">
                <wp:simplePos x="0" y="0"/>
                <wp:positionH relativeFrom="column">
                  <wp:posOffset>4658198</wp:posOffset>
                </wp:positionH>
                <wp:positionV relativeFrom="paragraph">
                  <wp:posOffset>119380</wp:posOffset>
                </wp:positionV>
                <wp:extent cx="1035050" cy="241300"/>
                <wp:effectExtent l="0" t="0" r="0" b="63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0" cy="241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0026" w:rsidRPr="001D440C" w:rsidRDefault="00080026" w:rsidP="00080026">
                            <w:pPr>
                              <w:spacing w:after="0" w:line="240" w:lineRule="auto"/>
                              <w:rPr>
                                <w:rFonts w:ascii="Times New Roman" w:hAnsi="Times New Roman"/>
                                <w:sz w:val="18"/>
                                <w:szCs w:val="18"/>
                              </w:rPr>
                            </w:pPr>
                            <w:r w:rsidRPr="001D440C">
                              <w:rPr>
                                <w:rFonts w:ascii="Times New Roman" w:hAnsi="Times New Roman"/>
                                <w:sz w:val="18"/>
                                <w:szCs w:val="18"/>
                              </w:rPr>
                              <w:t xml:space="preserve">pH </w:t>
                            </w:r>
                            <w:r>
                              <w:rPr>
                                <w:rFonts w:ascii="Times New Roman" w:hAnsi="Times New Roman"/>
                                <w:sz w:val="18"/>
                                <w:szCs w:val="18"/>
                              </w:rPr>
                              <w:t>&gt;2.34</w:t>
                            </w:r>
                            <w:r w:rsidRPr="001D440C">
                              <w:rPr>
                                <w:rFonts w:ascii="Times New Roman" w:hAnsi="Times New Roman"/>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39" type="#_x0000_t202" style="position:absolute;left:0;text-align:left;margin-left:366.8pt;margin-top:9.4pt;width:81.5pt;height:19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" filled="f" stroked="f" strokeweight=".5pt">
                <v:path arrowok="t"/>
                <v:textbox>
                  <w:txbxContent>
                    <w:p w:rsidR="00080026" w:rsidRPr="001D440C" w:rsidRDefault="00080026" w:rsidP="00080026">
                      <w:pPr>
                        <w:spacing w:after="0" w:line="240" w:lineRule="auto"/>
                        <w:rPr>
                          <w:rFonts w:ascii="Times New Roman" w:hAnsi="Times New Roman"/>
                          <w:sz w:val="18"/>
                          <w:szCs w:val="18"/>
                        </w:rPr>
                      </w:pPr>
                      <w:r w:rsidRPr="001D440C">
                        <w:rPr>
                          <w:rFonts w:ascii="Times New Roman" w:hAnsi="Times New Roman"/>
                          <w:sz w:val="18"/>
                          <w:szCs w:val="18"/>
                        </w:rPr>
                        <w:t xml:space="preserve">pH </w:t>
                      </w:r>
                      <w:r>
                        <w:rPr>
                          <w:rFonts w:ascii="Times New Roman" w:hAnsi="Times New Roman"/>
                          <w:sz w:val="18"/>
                          <w:szCs w:val="18"/>
                        </w:rPr>
                        <w:t>&gt;2.34</w:t>
                      </w:r>
                      <w:r w:rsidRPr="001D440C">
                        <w:rPr>
                          <w:rFonts w:ascii="Times New Roman" w:hAnsi="Times New Roman"/>
                          <w:sz w:val="18"/>
                          <w:szCs w:val="18"/>
                        </w:rPr>
                        <w:t xml:space="preserve"> </w:t>
                      </w:r>
                    </w:p>
                  </w:txbxContent>
                </v:textbox>
              </v:shape>
            </w:pict>
          </mc:Fallback>
        </mc:AlternateContent>
      </w:r>
      <w:r>
        <w:rPr>
          <w:rFonts w:ascii="Times New Roman" w:hAnsi="Times New Roman"/>
          <w:noProof/>
          <w:sz w:val="20"/>
          <w:szCs w:val="20"/>
          <w:lang w:bidi="ar-SA"/>
        </w:rPr>
        <mc:AlternateContent>
          <mc:Choice Requires="wps">
            <w:drawing>
              <wp:anchor distT="4294967295" distB="4294967295" distL="114300" distR="114300" simplePos="0" relativeHeight="251689472" behindDoc="0" locked="0" layoutInCell="1" allowOverlap="1" wp14:anchorId="1FB83666" wp14:editId="790BAF6F">
                <wp:simplePos x="0" y="0"/>
                <wp:positionH relativeFrom="column">
                  <wp:posOffset>4667885</wp:posOffset>
                </wp:positionH>
                <wp:positionV relativeFrom="paragraph">
                  <wp:posOffset>135255</wp:posOffset>
                </wp:positionV>
                <wp:extent cx="646430" cy="0"/>
                <wp:effectExtent l="38100" t="76200" r="0" b="11430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643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28" o:spid="_x0000_s1026" type="#_x0000_t32" style="position:absolute;margin-left:367.55pt;margin-top:10.65pt;width:50.9pt;height:0;flip:x;z-index:25168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" strokecolor="black [3040]">
                <v:stroke endarrow="open"/>
                <o:lock v:ext="edit" shapetype="f"/>
              </v:shape>
            </w:pict>
          </mc:Fallback>
        </mc:AlternateContent>
      </w:r>
      <w:r w:rsidRPr="00732FBC">
        <w:rPr>
          <w:rFonts w:ascii="Times New Roman" w:hAnsi="Times New Roman"/>
          <w:b/>
          <w:noProof/>
          <w:lang w:bidi="ar-SA"/>
        </w:rPr>
        <mc:AlternateContent>
          <mc:Choice Requires="wps">
            <w:drawing>
              <wp:anchor distT="4294967295" distB="4294967295" distL="114300" distR="114300" simplePos="0" relativeHeight="251701760" behindDoc="0" locked="0" layoutInCell="1" allowOverlap="1" wp14:anchorId="505620FF" wp14:editId="133CB13A">
                <wp:simplePos x="0" y="0"/>
                <wp:positionH relativeFrom="column">
                  <wp:posOffset>1569085</wp:posOffset>
                </wp:positionH>
                <wp:positionV relativeFrom="paragraph">
                  <wp:posOffset>206375</wp:posOffset>
                </wp:positionV>
                <wp:extent cx="335915" cy="0"/>
                <wp:effectExtent l="0" t="76200" r="26035" b="11430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591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Straight Arrow Connector 33" o:spid="_x0000_s1026" type="#_x0000_t32" style="position:absolute;margin-left:123.55pt;margin-top:16.25pt;width:26.45pt;height:0;z-index:251701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" strokecolor="black [3040]">
                <v:stroke endarrow="open"/>
                <o:lock v:ext="edit" shapetype="f"/>
              </v:shape>
            </w:pict>
          </mc:Fallback>
        </mc:AlternateContent>
      </w:r>
      <w:r w:rsidRPr="00732FBC">
        <w:rPr>
          <w:rFonts w:ascii="Times New Roman" w:hAnsi="Times New Roman"/>
          <w:b/>
          <w:noProof/>
          <w:lang w:bidi="ar-SA"/>
        </w:rPr>
        <mc:AlternateContent>
          <mc:Choice Requires="wps">
            <w:drawing>
              <wp:anchor distT="0" distB="0" distL="114300" distR="114300" simplePos="0" relativeHeight="251702784" behindDoc="0" locked="0" layoutInCell="1" allowOverlap="1" wp14:anchorId="1A67C8B4" wp14:editId="1A8B5192">
                <wp:simplePos x="0" y="0"/>
                <wp:positionH relativeFrom="column">
                  <wp:posOffset>1389380</wp:posOffset>
                </wp:positionH>
                <wp:positionV relativeFrom="paragraph">
                  <wp:posOffset>-8890</wp:posOffset>
                </wp:positionV>
                <wp:extent cx="577850" cy="258445"/>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0" cy="258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0026" w:rsidRPr="00732FBC" w:rsidRDefault="00080026" w:rsidP="00080026">
                            <w:pPr>
                              <w:spacing w:after="0" w:line="240" w:lineRule="auto"/>
                              <w:jc w:val="right"/>
                              <w:rPr>
                                <w:rFonts w:ascii="Times New Roman" w:hAnsi="Times New Roman"/>
                                <w:sz w:val="18"/>
                                <w:szCs w:val="18"/>
                                <w:vertAlign w:val="subscript"/>
                              </w:rPr>
                            </w:pPr>
                            <w:r w:rsidRPr="001D440C">
                              <w:rPr>
                                <w:rFonts w:ascii="Times New Roman" w:hAnsi="Times New Roman"/>
                                <w:sz w:val="18"/>
                                <w:szCs w:val="18"/>
                              </w:rPr>
                              <w:t>H</w:t>
                            </w:r>
                            <w:r>
                              <w:rPr>
                                <w:rFonts w:ascii="Times New Roman" w:hAnsi="Times New Roman"/>
                                <w:sz w:val="18"/>
                                <w:szCs w:val="18"/>
                              </w:rPr>
                              <w:t>NO</w:t>
                            </w:r>
                            <w:r>
                              <w:rPr>
                                <w:rFonts w:ascii="Times New Roman" w:hAnsi="Times New Roman"/>
                                <w:sz w:val="18"/>
                                <w:szCs w:val="18"/>
                                <w:vertAlign w:val="subscript"/>
                              </w:rPr>
                              <w:t>3</w:t>
                            </w:r>
                          </w:p>
                          <w:p w:rsidR="00080026" w:rsidRPr="001D440C" w:rsidRDefault="00080026" w:rsidP="00080026">
                            <w:pPr>
                              <w:spacing w:after="0" w:line="240" w:lineRule="auto"/>
                              <w:rPr>
                                <w:rFonts w:ascii="Times New Roman" w:hAnsi="Times New Roman"/>
                                <w:sz w:val="18"/>
                                <w:szCs w:val="18"/>
                              </w:rPr>
                            </w:pPr>
                            <w:r w:rsidRPr="001D440C">
                              <w:rPr>
                                <w:rFonts w:ascii="Times New Roman" w:hAnsi="Times New Roman"/>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40" type="#_x0000_t202" style="position:absolute;left:0;text-align:left;margin-left:109.4pt;margin-top:-.7pt;width:45.5pt;height:20.3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" filled="f" stroked="f" strokeweight=".5pt">
                <v:path arrowok="t"/>
                <v:textbox>
                  <w:txbxContent>
                    <w:p w:rsidR="00080026" w:rsidRPr="00732FBC" w:rsidRDefault="00080026" w:rsidP="00080026">
                      <w:pPr>
                        <w:spacing w:after="0" w:line="240" w:lineRule="auto"/>
                        <w:jc w:val="right"/>
                        <w:rPr>
                          <w:rFonts w:ascii="Times New Roman" w:hAnsi="Times New Roman"/>
                          <w:sz w:val="18"/>
                          <w:szCs w:val="18"/>
                          <w:vertAlign w:val="subscript"/>
                        </w:rPr>
                      </w:pPr>
                      <w:r w:rsidRPr="001D440C">
                        <w:rPr>
                          <w:rFonts w:ascii="Times New Roman" w:hAnsi="Times New Roman"/>
                          <w:sz w:val="18"/>
                          <w:szCs w:val="18"/>
                        </w:rPr>
                        <w:t>H</w:t>
                      </w:r>
                      <w:r>
                        <w:rPr>
                          <w:rFonts w:ascii="Times New Roman" w:hAnsi="Times New Roman"/>
                          <w:sz w:val="18"/>
                          <w:szCs w:val="18"/>
                        </w:rPr>
                        <w:t>NO</w:t>
                      </w:r>
                      <w:r>
                        <w:rPr>
                          <w:rFonts w:ascii="Times New Roman" w:hAnsi="Times New Roman"/>
                          <w:sz w:val="18"/>
                          <w:szCs w:val="18"/>
                          <w:vertAlign w:val="subscript"/>
                        </w:rPr>
                        <w:t>3</w:t>
                      </w:r>
                    </w:p>
                    <w:p w:rsidR="00080026" w:rsidRPr="001D440C" w:rsidRDefault="00080026" w:rsidP="00080026">
                      <w:pPr>
                        <w:spacing w:after="0" w:line="240" w:lineRule="auto"/>
                        <w:rPr>
                          <w:rFonts w:ascii="Times New Roman" w:hAnsi="Times New Roman"/>
                          <w:sz w:val="18"/>
                          <w:szCs w:val="18"/>
                        </w:rPr>
                      </w:pPr>
                      <w:r w:rsidRPr="001D440C">
                        <w:rPr>
                          <w:rFonts w:ascii="Times New Roman" w:hAnsi="Times New Roman"/>
                          <w:sz w:val="18"/>
                          <w:szCs w:val="18"/>
                        </w:rPr>
                        <w:t xml:space="preserve"> </w:t>
                      </w:r>
                    </w:p>
                  </w:txbxContent>
                </v:textbox>
              </v:shape>
            </w:pict>
          </mc:Fallback>
        </mc:AlternateContent>
      </w:r>
      <w:r>
        <w:rPr>
          <w:rFonts w:ascii="Times New Roman" w:hAnsi="Times New Roman"/>
          <w:noProof/>
          <w:sz w:val="20"/>
          <w:szCs w:val="20"/>
          <w:lang w:bidi="ar-SA"/>
        </w:rPr>
        <mc:AlternateContent>
          <mc:Choice Requires="wps">
            <w:drawing>
              <wp:anchor distT="0" distB="0" distL="114300" distR="114300" simplePos="0" relativeHeight="251679232" behindDoc="0" locked="0" layoutInCell="1" allowOverlap="1" wp14:anchorId="6DC52002" wp14:editId="3E69E1FD">
                <wp:simplePos x="0" y="0"/>
                <wp:positionH relativeFrom="column">
                  <wp:posOffset>1908175</wp:posOffset>
                </wp:positionH>
                <wp:positionV relativeFrom="paragraph">
                  <wp:posOffset>-369</wp:posOffset>
                </wp:positionV>
                <wp:extent cx="861695" cy="405130"/>
                <wp:effectExtent l="0" t="0" r="14605" b="1397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5" cy="405130"/>
                        </a:xfrm>
                        <a:prstGeom prst="rect">
                          <a:avLst/>
                        </a:prstGeom>
                        <a:ln/>
                      </wps:spPr>
                      <wps:style>
                        <a:lnRef idx="2">
                          <a:schemeClr val="dk1"/>
                        </a:lnRef>
                        <a:fillRef idx="1">
                          <a:schemeClr val="lt1"/>
                        </a:fillRef>
                        <a:effectRef idx="0">
                          <a:schemeClr val="dk1"/>
                        </a:effectRef>
                        <a:fontRef idx="minor">
                          <a:schemeClr val="dk1"/>
                        </a:fontRef>
                      </wps:style>
                      <wps:txbx>
                        <w:txbxContent>
                          <w:p w:rsidR="00080026" w:rsidRPr="0040732A" w:rsidRDefault="00080026" w:rsidP="00080026">
                            <w:pPr>
                              <w:spacing w:after="0" w:line="240" w:lineRule="auto"/>
                              <w:jc w:val="center"/>
                              <w:rPr>
                                <w:rFonts w:ascii="Times New Roman" w:hAnsi="Times New Roman"/>
                              </w:rPr>
                            </w:pPr>
                            <w:r w:rsidRPr="00505A01">
                              <w:rPr>
                                <w:rFonts w:ascii="Times New Roman" w:hAnsi="Times New Roman"/>
                                <w:sz w:val="20"/>
                                <w:szCs w:val="20"/>
                              </w:rPr>
                              <w:t>Thorium</w:t>
                            </w:r>
                            <w:r>
                              <w:rPr>
                                <w:rFonts w:ascii="Times New Roman" w:hAnsi="Times New Roman"/>
                                <w:sz w:val="20"/>
                                <w:szCs w:val="20"/>
                              </w:rPr>
                              <w:t xml:space="preserve"> </w:t>
                            </w:r>
                            <w:r w:rsidRPr="00505A01">
                              <w:rPr>
                                <w:rFonts w:ascii="Times New Roman" w:hAnsi="Times New Roman"/>
                                <w:sz w:val="20"/>
                                <w:szCs w:val="20"/>
                              </w:rPr>
                              <w:t>Precipitate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41" type="#_x0000_t202" style="position:absolute;left:0;text-align:left;margin-left:150.25pt;margin-top:-.05pt;width:67.85pt;height:31.9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" fillcolor="white [3201]" strokecolor="black [3200]" strokeweight="2pt">
                <v:path arrowok="t"/>
                <v:textbox>
                  <w:txbxContent>
                    <w:p w:rsidR="00080026" w:rsidRPr="0040732A" w:rsidRDefault="00080026" w:rsidP="00080026">
                      <w:pPr>
                        <w:spacing w:after="0" w:line="240" w:lineRule="auto"/>
                        <w:jc w:val="center"/>
                        <w:rPr>
                          <w:rFonts w:ascii="Times New Roman" w:hAnsi="Times New Roman"/>
                        </w:rPr>
                      </w:pPr>
                      <w:r w:rsidRPr="00505A01">
                        <w:rPr>
                          <w:rFonts w:ascii="Times New Roman" w:hAnsi="Times New Roman"/>
                          <w:sz w:val="20"/>
                          <w:szCs w:val="20"/>
                        </w:rPr>
                        <w:t>Thorium</w:t>
                      </w:r>
                      <w:r>
                        <w:rPr>
                          <w:rFonts w:ascii="Times New Roman" w:hAnsi="Times New Roman"/>
                          <w:sz w:val="20"/>
                          <w:szCs w:val="20"/>
                        </w:rPr>
                        <w:t xml:space="preserve"> </w:t>
                      </w:r>
                      <w:r w:rsidRPr="00505A01">
                        <w:rPr>
                          <w:rFonts w:ascii="Times New Roman" w:hAnsi="Times New Roman"/>
                          <w:sz w:val="20"/>
                          <w:szCs w:val="20"/>
                        </w:rPr>
                        <w:t>Precipitate</w:t>
                      </w:r>
                    </w:p>
                  </w:txbxContent>
                </v:textbox>
              </v:shape>
            </w:pict>
          </mc:Fallback>
        </mc:AlternateContent>
      </w:r>
    </w:p>
    <w:p w:rsidR="00080026" w:rsidRDefault="00080026" w:rsidP="00080026">
      <w:pPr>
        <w:jc w:val="center"/>
        <w:rPr>
          <w:rFonts w:ascii="Times New Roman" w:hAnsi="Times New Roman"/>
          <w:b/>
        </w:rPr>
      </w:pPr>
      <w:r>
        <w:rPr>
          <w:rFonts w:ascii="Times New Roman" w:hAnsi="Times New Roman"/>
          <w:noProof/>
          <w:sz w:val="20"/>
          <w:szCs w:val="20"/>
          <w:lang w:bidi="ar-SA"/>
        </w:rPr>
        <mc:AlternateContent>
          <mc:Choice Requires="wps">
            <w:drawing>
              <wp:anchor distT="0" distB="0" distL="114300" distR="114300" simplePos="0" relativeHeight="251697664" behindDoc="0" locked="0" layoutInCell="1" allowOverlap="1" wp14:anchorId="7F0F8B16" wp14:editId="1257C594">
                <wp:simplePos x="0" y="0"/>
                <wp:positionH relativeFrom="column">
                  <wp:posOffset>1075055</wp:posOffset>
                </wp:positionH>
                <wp:positionV relativeFrom="paragraph">
                  <wp:posOffset>67310</wp:posOffset>
                </wp:positionV>
                <wp:extent cx="313055" cy="1661795"/>
                <wp:effectExtent l="0" t="0" r="10795" b="14605"/>
                <wp:wrapNone/>
                <wp:docPr id="37" name="Left Brac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055" cy="166179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eft Brace 37" o:spid="_x0000_s1026" type="#_x0000_t87" style="position:absolute;margin-left:84.65pt;margin-top:5.3pt;width:24.65pt;height:130.8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" adj="339" strokecolor="black [3040]"/>
            </w:pict>
          </mc:Fallback>
        </mc:AlternateContent>
      </w:r>
      <w:r>
        <w:rPr>
          <w:rFonts w:ascii="Times New Roman" w:hAnsi="Times New Roman"/>
          <w:noProof/>
          <w:sz w:val="20"/>
          <w:szCs w:val="20"/>
          <w:lang w:bidi="ar-SA"/>
        </w:rPr>
        <mc:AlternateContent>
          <mc:Choice Requires="wps">
            <w:drawing>
              <wp:anchor distT="0" distB="0" distL="114300" distR="114300" simplePos="0" relativeHeight="251700736" behindDoc="0" locked="0" layoutInCell="1" allowOverlap="1" wp14:anchorId="4C437889" wp14:editId="5373FB55">
                <wp:simplePos x="0" y="0"/>
                <wp:positionH relativeFrom="column">
                  <wp:posOffset>4078605</wp:posOffset>
                </wp:positionH>
                <wp:positionV relativeFrom="paragraph">
                  <wp:posOffset>173990</wp:posOffset>
                </wp:positionV>
                <wp:extent cx="1644015" cy="320675"/>
                <wp:effectExtent l="0" t="0" r="0" b="31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4015" cy="320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0026" w:rsidRPr="00505A01" w:rsidRDefault="00080026" w:rsidP="00080026">
                            <w:pPr>
                              <w:spacing w:after="0" w:line="240" w:lineRule="auto"/>
                              <w:jc w:val="center"/>
                              <w:rPr>
                                <w:rFonts w:ascii="Times New Roman" w:hAnsi="Times New Roman"/>
                                <w:sz w:val="20"/>
                                <w:szCs w:val="20"/>
                              </w:rPr>
                            </w:pPr>
                            <w:r w:rsidRPr="00505A01">
                              <w:rPr>
                                <w:rFonts w:ascii="Times New Roman" w:hAnsi="Times New Roman"/>
                                <w:sz w:val="20"/>
                                <w:szCs w:val="20"/>
                              </w:rPr>
                              <w:t>Selective precipitation</w:t>
                            </w:r>
                          </w:p>
                          <w:p w:rsidR="00080026" w:rsidRPr="00505A01" w:rsidRDefault="00080026" w:rsidP="00080026">
                            <w:pPr>
                              <w:spacing w:after="0" w:line="240" w:lineRule="auto"/>
                              <w:rPr>
                                <w:rFonts w:ascii="Times New Roman" w:hAnsi="Times New Roman"/>
                                <w:sz w:val="20"/>
                                <w:szCs w:val="20"/>
                              </w:rPr>
                            </w:pPr>
                            <w:r w:rsidRPr="00505A01">
                              <w:rPr>
                                <w:rFonts w:ascii="Times New Roman" w:hAnsi="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42" type="#_x0000_t202" style="position:absolute;left:0;text-align:left;margin-left:321.15pt;margin-top:13.7pt;width:129.45pt;height:25.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" filled="f" stroked="f" strokeweight=".5pt">
                <v:path arrowok="t"/>
                <v:textbox>
                  <w:txbxContent>
                    <w:p w:rsidR="00080026" w:rsidRPr="00505A01" w:rsidRDefault="00080026" w:rsidP="00080026">
                      <w:pPr>
                        <w:spacing w:after="0" w:line="240" w:lineRule="auto"/>
                        <w:jc w:val="center"/>
                        <w:rPr>
                          <w:rFonts w:ascii="Times New Roman" w:hAnsi="Times New Roman"/>
                          <w:sz w:val="20"/>
                          <w:szCs w:val="20"/>
                        </w:rPr>
                      </w:pPr>
                      <w:r w:rsidRPr="00505A01">
                        <w:rPr>
                          <w:rFonts w:ascii="Times New Roman" w:hAnsi="Times New Roman"/>
                          <w:sz w:val="20"/>
                          <w:szCs w:val="20"/>
                        </w:rPr>
                        <w:t>Selective precipitation</w:t>
                      </w:r>
                    </w:p>
                    <w:p w:rsidR="00080026" w:rsidRPr="00505A01" w:rsidRDefault="00080026" w:rsidP="00080026">
                      <w:pPr>
                        <w:spacing w:after="0" w:line="240" w:lineRule="auto"/>
                        <w:rPr>
                          <w:rFonts w:ascii="Times New Roman" w:hAnsi="Times New Roman"/>
                          <w:sz w:val="20"/>
                          <w:szCs w:val="20"/>
                        </w:rPr>
                      </w:pPr>
                      <w:r w:rsidRPr="00505A01">
                        <w:rPr>
                          <w:rFonts w:ascii="Times New Roman" w:hAnsi="Times New Roman"/>
                          <w:sz w:val="20"/>
                          <w:szCs w:val="20"/>
                        </w:rPr>
                        <w:t xml:space="preserve"> </w:t>
                      </w:r>
                    </w:p>
                  </w:txbxContent>
                </v:textbox>
              </v:shape>
            </w:pict>
          </mc:Fallback>
        </mc:AlternateContent>
      </w:r>
    </w:p>
    <w:p w:rsidR="00080026" w:rsidRDefault="00080026" w:rsidP="00080026">
      <w:pPr>
        <w:jc w:val="center"/>
        <w:rPr>
          <w:rFonts w:ascii="Times New Roman" w:hAnsi="Times New Roman"/>
          <w:b/>
        </w:rPr>
      </w:pPr>
      <w:r>
        <w:rPr>
          <w:rFonts w:ascii="Times New Roman" w:hAnsi="Times New Roman"/>
          <w:noProof/>
          <w:sz w:val="20"/>
          <w:szCs w:val="20"/>
          <w:lang w:bidi="ar-SA"/>
        </w:rPr>
        <mc:AlternateContent>
          <mc:Choice Requires="wps">
            <w:drawing>
              <wp:anchor distT="0" distB="0" distL="114299" distR="114299" simplePos="0" relativeHeight="251684352" behindDoc="0" locked="0" layoutInCell="1" allowOverlap="1" wp14:anchorId="237DC45F" wp14:editId="2AE337D8">
                <wp:simplePos x="0" y="0"/>
                <wp:positionH relativeFrom="column">
                  <wp:posOffset>2974975</wp:posOffset>
                </wp:positionH>
                <wp:positionV relativeFrom="paragraph">
                  <wp:posOffset>210185</wp:posOffset>
                </wp:positionV>
                <wp:extent cx="0" cy="705485"/>
                <wp:effectExtent l="95250" t="0" r="114300" b="5651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054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Straight Arrow Connector 25" o:spid="_x0000_s1026" type="#_x0000_t32" style="position:absolute;margin-left:234.25pt;margin-top:16.55pt;width:0;height:55.55pt;z-index:251684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" strokecolor="black [3040]">
                <v:stroke endarrow="open"/>
                <o:lock v:ext="edit" shapetype="f"/>
              </v:shape>
            </w:pict>
          </mc:Fallback>
        </mc:AlternateContent>
      </w:r>
      <w:r>
        <w:rPr>
          <w:rFonts w:ascii="Times New Roman" w:hAnsi="Times New Roman"/>
          <w:noProof/>
          <w:sz w:val="20"/>
          <w:szCs w:val="20"/>
          <w:lang w:bidi="ar-SA"/>
        </w:rPr>
        <mc:AlternateContent>
          <mc:Choice Requires="wps">
            <w:drawing>
              <wp:anchor distT="0" distB="0" distL="114299" distR="114299" simplePos="0" relativeHeight="251687424" behindDoc="0" locked="0" layoutInCell="1" allowOverlap="1" wp14:anchorId="69E2304F" wp14:editId="2564348C">
                <wp:simplePos x="0" y="0"/>
                <wp:positionH relativeFrom="column">
                  <wp:posOffset>5045710</wp:posOffset>
                </wp:positionH>
                <wp:positionV relativeFrom="paragraph">
                  <wp:posOffset>211455</wp:posOffset>
                </wp:positionV>
                <wp:extent cx="0" cy="684530"/>
                <wp:effectExtent l="76200" t="0" r="114300" b="5842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845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Straight Arrow Connector 26" o:spid="_x0000_s1026" type="#_x0000_t32" style="position:absolute;margin-left:397.3pt;margin-top:16.65pt;width:0;height:53.9pt;z-index:251687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" strokecolor="black [3040]">
                <v:stroke endarrow="open"/>
                <o:lock v:ext="edit" shapetype="f"/>
              </v:shape>
            </w:pict>
          </mc:Fallback>
        </mc:AlternateContent>
      </w:r>
      <w:r>
        <w:rPr>
          <w:rFonts w:ascii="Times New Roman" w:hAnsi="Times New Roman"/>
          <w:noProof/>
          <w:sz w:val="20"/>
          <w:szCs w:val="20"/>
          <w:lang w:bidi="ar-SA"/>
        </w:rPr>
        <mc:AlternateContent>
          <mc:Choice Requires="wps">
            <w:drawing>
              <wp:anchor distT="4294967295" distB="4294967295" distL="114300" distR="114300" simplePos="0" relativeHeight="251683328" behindDoc="0" locked="0" layoutInCell="1" allowOverlap="1" wp14:anchorId="10409D47" wp14:editId="19DE6C09">
                <wp:simplePos x="0" y="0"/>
                <wp:positionH relativeFrom="column">
                  <wp:posOffset>2974975</wp:posOffset>
                </wp:positionH>
                <wp:positionV relativeFrom="paragraph">
                  <wp:posOffset>207010</wp:posOffset>
                </wp:positionV>
                <wp:extent cx="2070100" cy="0"/>
                <wp:effectExtent l="0" t="0" r="25400"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4.25pt,16.3pt" to="397.2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" strokecolor="black [3040]">
                <o:lock v:ext="edit" shapetype="f"/>
              </v:line>
            </w:pict>
          </mc:Fallback>
        </mc:AlternateContent>
      </w:r>
    </w:p>
    <w:p w:rsidR="00080026" w:rsidRDefault="00080026" w:rsidP="00080026">
      <w:pPr>
        <w:jc w:val="center"/>
        <w:rPr>
          <w:rFonts w:ascii="Times New Roman" w:hAnsi="Times New Roman"/>
          <w:b/>
        </w:rPr>
      </w:pPr>
      <w:r>
        <w:rPr>
          <w:rFonts w:ascii="Times New Roman" w:hAnsi="Times New Roman"/>
          <w:noProof/>
          <w:sz w:val="20"/>
          <w:szCs w:val="20"/>
          <w:lang w:bidi="ar-SA"/>
        </w:rPr>
        <mc:AlternateContent>
          <mc:Choice Requires="wps">
            <w:drawing>
              <wp:anchor distT="0" distB="0" distL="114300" distR="114300" simplePos="0" relativeHeight="251698688" behindDoc="0" locked="0" layoutInCell="1" allowOverlap="1" wp14:anchorId="04E35470" wp14:editId="202B04E3">
                <wp:simplePos x="0" y="0"/>
                <wp:positionH relativeFrom="column">
                  <wp:posOffset>-15875</wp:posOffset>
                </wp:positionH>
                <wp:positionV relativeFrom="paragraph">
                  <wp:posOffset>152400</wp:posOffset>
                </wp:positionV>
                <wp:extent cx="1052195" cy="450850"/>
                <wp:effectExtent l="0" t="0" r="0" b="63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2195" cy="450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0026" w:rsidRPr="00505A01" w:rsidRDefault="00080026" w:rsidP="00080026">
                            <w:pPr>
                              <w:spacing w:after="0" w:line="240" w:lineRule="auto"/>
                              <w:jc w:val="center"/>
                              <w:rPr>
                                <w:rFonts w:ascii="Times New Roman" w:hAnsi="Times New Roman"/>
                                <w:sz w:val="20"/>
                                <w:szCs w:val="20"/>
                              </w:rPr>
                            </w:pPr>
                            <w:r w:rsidRPr="00505A01">
                              <w:rPr>
                                <w:rFonts w:ascii="Times New Roman" w:hAnsi="Times New Roman"/>
                                <w:sz w:val="20"/>
                                <w:szCs w:val="20"/>
                              </w:rPr>
                              <w:t>REEs separation</w:t>
                            </w:r>
                          </w:p>
                          <w:p w:rsidR="00080026" w:rsidRPr="00505A01" w:rsidRDefault="00080026" w:rsidP="00080026">
                            <w:pPr>
                              <w:spacing w:after="0" w:line="240" w:lineRule="auto"/>
                              <w:jc w:val="cente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43" type="#_x0000_t202" style="position:absolute;left:0;text-align:left;margin-left:-1.25pt;margin-top:12pt;width:82.85pt;height:35.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" filled="f" stroked="f" strokeweight=".5pt">
                <v:path arrowok="t"/>
                <v:textbox>
                  <w:txbxContent>
                    <w:p w:rsidR="00080026" w:rsidRPr="00505A01" w:rsidRDefault="00080026" w:rsidP="00080026">
                      <w:pPr>
                        <w:spacing w:after="0" w:line="240" w:lineRule="auto"/>
                        <w:jc w:val="center"/>
                        <w:rPr>
                          <w:rFonts w:ascii="Times New Roman" w:hAnsi="Times New Roman"/>
                          <w:sz w:val="20"/>
                          <w:szCs w:val="20"/>
                        </w:rPr>
                      </w:pPr>
                      <w:r w:rsidRPr="00505A01">
                        <w:rPr>
                          <w:rFonts w:ascii="Times New Roman" w:hAnsi="Times New Roman"/>
                          <w:sz w:val="20"/>
                          <w:szCs w:val="20"/>
                        </w:rPr>
                        <w:t>REEs separation</w:t>
                      </w:r>
                    </w:p>
                    <w:p w:rsidR="00080026" w:rsidRPr="00505A01" w:rsidRDefault="00080026" w:rsidP="00080026">
                      <w:pPr>
                        <w:spacing w:after="0" w:line="240" w:lineRule="auto"/>
                        <w:jc w:val="center"/>
                        <w:rPr>
                          <w:rFonts w:ascii="Times New Roman" w:hAnsi="Times New Roman"/>
                          <w:sz w:val="20"/>
                          <w:szCs w:val="20"/>
                        </w:rPr>
                      </w:pPr>
                    </w:p>
                  </w:txbxContent>
                </v:textbox>
              </v:shape>
            </w:pict>
          </mc:Fallback>
        </mc:AlternateContent>
      </w:r>
    </w:p>
    <w:p w:rsidR="00080026" w:rsidRDefault="00080026" w:rsidP="00080026">
      <w:pPr>
        <w:jc w:val="center"/>
        <w:rPr>
          <w:rFonts w:ascii="Times New Roman" w:hAnsi="Times New Roman"/>
          <w:b/>
        </w:rPr>
      </w:pPr>
      <w:r>
        <w:rPr>
          <w:rFonts w:ascii="Times New Roman" w:hAnsi="Times New Roman"/>
          <w:noProof/>
          <w:sz w:val="20"/>
          <w:szCs w:val="20"/>
          <w:lang w:bidi="ar-SA"/>
        </w:rPr>
        <mc:AlternateContent>
          <mc:Choice Requires="wps">
            <w:drawing>
              <wp:anchor distT="0" distB="0" distL="114300" distR="114300" simplePos="0" relativeHeight="251694592" behindDoc="0" locked="0" layoutInCell="1" allowOverlap="1" wp14:anchorId="2D6734C9" wp14:editId="6B60BEF6">
                <wp:simplePos x="0" y="0"/>
                <wp:positionH relativeFrom="column">
                  <wp:posOffset>2032635</wp:posOffset>
                </wp:positionH>
                <wp:positionV relativeFrom="paragraph">
                  <wp:posOffset>291465</wp:posOffset>
                </wp:positionV>
                <wp:extent cx="577850" cy="258445"/>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0" cy="258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0026" w:rsidRPr="001D440C" w:rsidRDefault="00080026" w:rsidP="00080026">
                            <w:pPr>
                              <w:spacing w:after="0" w:line="240" w:lineRule="auto"/>
                              <w:rPr>
                                <w:rFonts w:ascii="Times New Roman" w:hAnsi="Times New Roman"/>
                                <w:sz w:val="18"/>
                                <w:szCs w:val="18"/>
                              </w:rPr>
                            </w:pPr>
                            <w:r w:rsidRPr="001D440C">
                              <w:rPr>
                                <w:rFonts w:ascii="Times New Roman" w:hAnsi="Times New Roman"/>
                                <w:sz w:val="18"/>
                                <w:szCs w:val="18"/>
                              </w:rPr>
                              <w:t>H</w:t>
                            </w:r>
                            <w:r>
                              <w:rPr>
                                <w:rFonts w:ascii="Times New Roman" w:hAnsi="Times New Roman"/>
                                <w:sz w:val="18"/>
                                <w:szCs w:val="18"/>
                              </w:rPr>
                              <w:t>Cl</w:t>
                            </w:r>
                          </w:p>
                          <w:p w:rsidR="00080026" w:rsidRPr="001D440C" w:rsidRDefault="00080026" w:rsidP="00080026">
                            <w:pPr>
                              <w:spacing w:after="0" w:line="240" w:lineRule="auto"/>
                              <w:rPr>
                                <w:rFonts w:ascii="Times New Roman" w:hAnsi="Times New Roman"/>
                                <w:sz w:val="18"/>
                                <w:szCs w:val="18"/>
                              </w:rPr>
                            </w:pPr>
                            <w:r w:rsidRPr="001D440C">
                              <w:rPr>
                                <w:rFonts w:ascii="Times New Roman" w:hAnsi="Times New Roman"/>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44" type="#_x0000_t202" style="position:absolute;left:0;text-align:left;margin-left:160.05pt;margin-top:22.95pt;width:45.5pt;height:20.3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" filled="f" stroked="f" strokeweight=".5pt">
                <v:path arrowok="t"/>
                <v:textbox>
                  <w:txbxContent>
                    <w:p w:rsidR="00080026" w:rsidRPr="001D440C" w:rsidRDefault="00080026" w:rsidP="00080026">
                      <w:pPr>
                        <w:spacing w:after="0" w:line="240" w:lineRule="auto"/>
                        <w:rPr>
                          <w:rFonts w:ascii="Times New Roman" w:hAnsi="Times New Roman"/>
                          <w:sz w:val="18"/>
                          <w:szCs w:val="18"/>
                        </w:rPr>
                      </w:pPr>
                      <w:r w:rsidRPr="001D440C">
                        <w:rPr>
                          <w:rFonts w:ascii="Times New Roman" w:hAnsi="Times New Roman"/>
                          <w:sz w:val="18"/>
                          <w:szCs w:val="18"/>
                        </w:rPr>
                        <w:t>H</w:t>
                      </w:r>
                      <w:r>
                        <w:rPr>
                          <w:rFonts w:ascii="Times New Roman" w:hAnsi="Times New Roman"/>
                          <w:sz w:val="18"/>
                          <w:szCs w:val="18"/>
                        </w:rPr>
                        <w:t>Cl</w:t>
                      </w:r>
                    </w:p>
                    <w:p w:rsidR="00080026" w:rsidRPr="001D440C" w:rsidRDefault="00080026" w:rsidP="00080026">
                      <w:pPr>
                        <w:spacing w:after="0" w:line="240" w:lineRule="auto"/>
                        <w:rPr>
                          <w:rFonts w:ascii="Times New Roman" w:hAnsi="Times New Roman"/>
                          <w:sz w:val="18"/>
                          <w:szCs w:val="18"/>
                        </w:rPr>
                      </w:pPr>
                      <w:r w:rsidRPr="001D440C">
                        <w:rPr>
                          <w:rFonts w:ascii="Times New Roman" w:hAnsi="Times New Roman"/>
                          <w:sz w:val="18"/>
                          <w:szCs w:val="18"/>
                        </w:rPr>
                        <w:t xml:space="preserve"> </w:t>
                      </w:r>
                    </w:p>
                  </w:txbxContent>
                </v:textbox>
              </v:shape>
            </w:pict>
          </mc:Fallback>
        </mc:AlternateContent>
      </w:r>
      <w:r>
        <w:rPr>
          <w:rFonts w:ascii="Times New Roman" w:hAnsi="Times New Roman"/>
          <w:noProof/>
          <w:sz w:val="20"/>
          <w:szCs w:val="20"/>
          <w:lang w:bidi="ar-SA"/>
        </w:rPr>
        <mc:AlternateContent>
          <mc:Choice Requires="wps">
            <w:drawing>
              <wp:anchor distT="0" distB="0" distL="114300" distR="114300" simplePos="0" relativeHeight="251686400" behindDoc="0" locked="0" layoutInCell="1" allowOverlap="1" wp14:anchorId="798AC931" wp14:editId="5C55574F">
                <wp:simplePos x="0" y="0"/>
                <wp:positionH relativeFrom="column">
                  <wp:posOffset>4370070</wp:posOffset>
                </wp:positionH>
                <wp:positionV relativeFrom="paragraph">
                  <wp:posOffset>293370</wp:posOffset>
                </wp:positionV>
                <wp:extent cx="1163955" cy="508635"/>
                <wp:effectExtent l="0" t="0" r="17145" b="2476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3955" cy="508635"/>
                        </a:xfrm>
                        <a:prstGeom prst="rect">
                          <a:avLst/>
                        </a:prstGeom>
                        <a:ln/>
                      </wps:spPr>
                      <wps:style>
                        <a:lnRef idx="2">
                          <a:schemeClr val="dk1"/>
                        </a:lnRef>
                        <a:fillRef idx="1">
                          <a:schemeClr val="lt1"/>
                        </a:fillRef>
                        <a:effectRef idx="0">
                          <a:schemeClr val="dk1"/>
                        </a:effectRef>
                        <a:fontRef idx="minor">
                          <a:schemeClr val="dk1"/>
                        </a:fontRef>
                      </wps:style>
                      <wps:txbx>
                        <w:txbxContent>
                          <w:p w:rsidR="00080026" w:rsidRPr="00505A01" w:rsidRDefault="00080026" w:rsidP="00080026">
                            <w:pPr>
                              <w:spacing w:after="0" w:line="240" w:lineRule="auto"/>
                              <w:jc w:val="center"/>
                              <w:rPr>
                                <w:rFonts w:ascii="Times New Roman" w:hAnsi="Times New Roman"/>
                                <w:sz w:val="20"/>
                                <w:szCs w:val="20"/>
                              </w:rPr>
                            </w:pPr>
                            <w:r w:rsidRPr="00505A01">
                              <w:rPr>
                                <w:rFonts w:ascii="Times New Roman" w:hAnsi="Times New Roman"/>
                                <w:sz w:val="20"/>
                                <w:szCs w:val="20"/>
                              </w:rPr>
                              <w:t>Filtrate</w:t>
                            </w:r>
                          </w:p>
                          <w:p w:rsidR="00080026" w:rsidRPr="00505A01" w:rsidRDefault="00080026" w:rsidP="00080026">
                            <w:pPr>
                              <w:spacing w:after="0" w:line="240" w:lineRule="auto"/>
                              <w:jc w:val="center"/>
                              <w:rPr>
                                <w:rFonts w:ascii="Times New Roman" w:hAnsi="Times New Roman"/>
                                <w:sz w:val="20"/>
                                <w:szCs w:val="20"/>
                              </w:rPr>
                            </w:pPr>
                            <w:r w:rsidRPr="00505A01">
                              <w:rPr>
                                <w:rFonts w:ascii="Times New Roman" w:hAnsi="Times New Roman"/>
                                <w:sz w:val="20"/>
                                <w:szCs w:val="20"/>
                              </w:rPr>
                              <w:t>(Final solution)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45" type="#_x0000_t202" style="position:absolute;left:0;text-align:left;margin-left:344.1pt;margin-top:23.1pt;width:91.65pt;height:40.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" fillcolor="white [3201]" strokecolor="black [3200]" strokeweight="2pt">
                <v:path arrowok="t"/>
                <v:textbox>
                  <w:txbxContent>
                    <w:p w:rsidR="00080026" w:rsidRPr="00505A01" w:rsidRDefault="00080026" w:rsidP="00080026">
                      <w:pPr>
                        <w:spacing w:after="0" w:line="240" w:lineRule="auto"/>
                        <w:jc w:val="center"/>
                        <w:rPr>
                          <w:rFonts w:ascii="Times New Roman" w:hAnsi="Times New Roman"/>
                          <w:sz w:val="20"/>
                          <w:szCs w:val="20"/>
                        </w:rPr>
                      </w:pPr>
                      <w:r w:rsidRPr="00505A01">
                        <w:rPr>
                          <w:rFonts w:ascii="Times New Roman" w:hAnsi="Times New Roman"/>
                          <w:sz w:val="20"/>
                          <w:szCs w:val="20"/>
                        </w:rPr>
                        <w:t>Filtrate</w:t>
                      </w:r>
                    </w:p>
                    <w:p w:rsidR="00080026" w:rsidRPr="00505A01" w:rsidRDefault="00080026" w:rsidP="00080026">
                      <w:pPr>
                        <w:spacing w:after="0" w:line="240" w:lineRule="auto"/>
                        <w:jc w:val="center"/>
                        <w:rPr>
                          <w:rFonts w:ascii="Times New Roman" w:hAnsi="Times New Roman"/>
                          <w:sz w:val="20"/>
                          <w:szCs w:val="20"/>
                        </w:rPr>
                      </w:pPr>
                      <w:r w:rsidRPr="00505A01">
                        <w:rPr>
                          <w:rFonts w:ascii="Times New Roman" w:hAnsi="Times New Roman"/>
                          <w:sz w:val="20"/>
                          <w:szCs w:val="20"/>
                        </w:rPr>
                        <w:t>(Final solution)</w:t>
                      </w:r>
                    </w:p>
                  </w:txbxContent>
                </v:textbox>
              </v:shape>
            </w:pict>
          </mc:Fallback>
        </mc:AlternateContent>
      </w:r>
      <w:r>
        <w:rPr>
          <w:rFonts w:ascii="Times New Roman" w:hAnsi="Times New Roman"/>
          <w:noProof/>
          <w:sz w:val="20"/>
          <w:szCs w:val="20"/>
          <w:lang w:bidi="ar-SA"/>
        </w:rPr>
        <mc:AlternateContent>
          <mc:Choice Requires="wps">
            <w:drawing>
              <wp:anchor distT="0" distB="0" distL="114300" distR="114300" simplePos="0" relativeHeight="251685376" behindDoc="0" locked="0" layoutInCell="1" allowOverlap="1" wp14:anchorId="51034AF0" wp14:editId="065EBFD8">
                <wp:simplePos x="0" y="0"/>
                <wp:positionH relativeFrom="column">
                  <wp:posOffset>2554605</wp:posOffset>
                </wp:positionH>
                <wp:positionV relativeFrom="paragraph">
                  <wp:posOffset>298450</wp:posOffset>
                </wp:positionV>
                <wp:extent cx="861695" cy="474345"/>
                <wp:effectExtent l="0" t="0" r="14605" b="2095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5" cy="474345"/>
                        </a:xfrm>
                        <a:prstGeom prst="rect">
                          <a:avLst/>
                        </a:prstGeom>
                        <a:ln/>
                      </wps:spPr>
                      <wps:style>
                        <a:lnRef idx="2">
                          <a:schemeClr val="dk1"/>
                        </a:lnRef>
                        <a:fillRef idx="1">
                          <a:schemeClr val="lt1"/>
                        </a:fillRef>
                        <a:effectRef idx="0">
                          <a:schemeClr val="dk1"/>
                        </a:effectRef>
                        <a:fontRef idx="minor">
                          <a:schemeClr val="dk1"/>
                        </a:fontRef>
                      </wps:style>
                      <wps:txbx>
                        <w:txbxContent>
                          <w:p w:rsidR="00080026" w:rsidRPr="00505A01" w:rsidRDefault="00080026" w:rsidP="00080026">
                            <w:pPr>
                              <w:spacing w:after="0" w:line="240" w:lineRule="auto"/>
                              <w:jc w:val="center"/>
                              <w:rPr>
                                <w:rFonts w:ascii="Times New Roman" w:hAnsi="Times New Roman"/>
                                <w:sz w:val="20"/>
                                <w:szCs w:val="20"/>
                              </w:rPr>
                            </w:pPr>
                            <w:r>
                              <w:rPr>
                                <w:rFonts w:ascii="Times New Roman" w:hAnsi="Times New Roman"/>
                                <w:sz w:val="20"/>
                                <w:szCs w:val="20"/>
                              </w:rPr>
                              <w:t xml:space="preserve">RE </w:t>
                            </w:r>
                            <w:r w:rsidRPr="00505A01">
                              <w:rPr>
                                <w:rFonts w:ascii="Times New Roman" w:hAnsi="Times New Roman"/>
                                <w:sz w:val="20"/>
                                <w:szCs w:val="20"/>
                              </w:rPr>
                              <w:t>Precipitate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o:spid="_x0000_s1046" type="#_x0000_t202" style="position:absolute;left:0;text-align:left;margin-left:201.15pt;margin-top:23.5pt;width:67.85pt;height:37.3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" fillcolor="white [3201]" strokecolor="black [3200]" strokeweight="2pt">
                <v:path arrowok="t"/>
                <v:textbox>
                  <w:txbxContent>
                    <w:p w:rsidR="00080026" w:rsidRPr="00505A01" w:rsidRDefault="00080026" w:rsidP="00080026">
                      <w:pPr>
                        <w:spacing w:after="0" w:line="240" w:lineRule="auto"/>
                        <w:jc w:val="center"/>
                        <w:rPr>
                          <w:rFonts w:ascii="Times New Roman" w:hAnsi="Times New Roman"/>
                          <w:sz w:val="20"/>
                          <w:szCs w:val="20"/>
                        </w:rPr>
                      </w:pPr>
                      <w:r>
                        <w:rPr>
                          <w:rFonts w:ascii="Times New Roman" w:hAnsi="Times New Roman"/>
                          <w:sz w:val="20"/>
                          <w:szCs w:val="20"/>
                        </w:rPr>
                        <w:t xml:space="preserve">RE </w:t>
                      </w:r>
                      <w:r w:rsidRPr="00505A01">
                        <w:rPr>
                          <w:rFonts w:ascii="Times New Roman" w:hAnsi="Times New Roman"/>
                          <w:sz w:val="20"/>
                          <w:szCs w:val="20"/>
                        </w:rPr>
                        <w:t>Precipitate</w:t>
                      </w:r>
                    </w:p>
                  </w:txbxContent>
                </v:textbox>
              </v:shape>
            </w:pict>
          </mc:Fallback>
        </mc:AlternateContent>
      </w:r>
    </w:p>
    <w:p w:rsidR="00080026" w:rsidRDefault="00080026" w:rsidP="00080026">
      <w:pPr>
        <w:jc w:val="center"/>
        <w:rPr>
          <w:rFonts w:ascii="Times New Roman" w:hAnsi="Times New Roman"/>
          <w:b/>
        </w:rPr>
      </w:pPr>
      <w:r>
        <w:rPr>
          <w:rFonts w:ascii="Times New Roman" w:hAnsi="Times New Roman"/>
          <w:noProof/>
          <w:sz w:val="20"/>
          <w:szCs w:val="20"/>
          <w:lang w:bidi="ar-SA"/>
        </w:rPr>
        <mc:AlternateContent>
          <mc:Choice Requires="wps">
            <w:drawing>
              <wp:anchor distT="4294967295" distB="4294967295" distL="114300" distR="114300" simplePos="0" relativeHeight="251693568" behindDoc="0" locked="0" layoutInCell="1" allowOverlap="1" wp14:anchorId="7BF26F19" wp14:editId="1E9D03AD">
                <wp:simplePos x="0" y="0"/>
                <wp:positionH relativeFrom="column">
                  <wp:posOffset>1971040</wp:posOffset>
                </wp:positionH>
                <wp:positionV relativeFrom="paragraph">
                  <wp:posOffset>207010</wp:posOffset>
                </wp:positionV>
                <wp:extent cx="534670" cy="0"/>
                <wp:effectExtent l="0" t="76200" r="17780" b="11430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467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Straight Arrow Connector 44" o:spid="_x0000_s1026" type="#_x0000_t32" style="position:absolute;margin-left:155.2pt;margin-top:16.3pt;width:42.1pt;height:0;z-index:251693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" strokecolor="black [3040]">
                <v:stroke endarrow="open"/>
                <o:lock v:ext="edit" shapetype="f"/>
              </v:shape>
            </w:pict>
          </mc:Fallback>
        </mc:AlternateContent>
      </w:r>
    </w:p>
    <w:p w:rsidR="00080026" w:rsidRDefault="00080026" w:rsidP="00080026">
      <w:pPr>
        <w:spacing w:after="0" w:line="240" w:lineRule="auto"/>
        <w:rPr>
          <w:rFonts w:ascii="Times New Roman" w:hAnsi="Times New Roman"/>
          <w:b/>
        </w:rPr>
      </w:pPr>
    </w:p>
    <w:p w:rsidR="00080026" w:rsidRPr="007F3771" w:rsidRDefault="00080026" w:rsidP="00080026">
      <w:pPr>
        <w:spacing w:before="240" w:after="0" w:line="240" w:lineRule="auto"/>
        <w:jc w:val="center"/>
        <w:rPr>
          <w:rFonts w:ascii="Times New Roman" w:hAnsi="Times New Roman"/>
          <w:sz w:val="20"/>
          <w:szCs w:val="20"/>
        </w:rPr>
      </w:pPr>
      <w:r>
        <w:rPr>
          <w:rFonts w:ascii="Times New Roman" w:hAnsi="Times New Roman"/>
          <w:sz w:val="20"/>
          <w:szCs w:val="20"/>
        </w:rPr>
        <w:t xml:space="preserve">Figure 1.  </w:t>
      </w:r>
      <w:r w:rsidRPr="007F3771">
        <w:rPr>
          <w:rFonts w:ascii="Times New Roman" w:hAnsi="Times New Roman"/>
          <w:sz w:val="20"/>
          <w:szCs w:val="20"/>
        </w:rPr>
        <w:t>Simplified flowchart of REEs separation from monazite leach solution</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080026" w:rsidRPr="00080026" w:rsidRDefault="00080026" w:rsidP="00080026">
      <w:pPr>
        <w:spacing w:after="0" w:line="240" w:lineRule="auto"/>
        <w:jc w:val="both"/>
        <w:rPr>
          <w:rFonts w:ascii="Times New Roman" w:hAnsi="Times New Roman"/>
          <w:b/>
          <w:sz w:val="20"/>
          <w:szCs w:val="20"/>
        </w:rPr>
      </w:pPr>
      <w:r w:rsidRPr="00080026">
        <w:rPr>
          <w:rFonts w:ascii="Times New Roman" w:hAnsi="Times New Roman"/>
          <w:b/>
          <w:sz w:val="20"/>
          <w:szCs w:val="20"/>
        </w:rPr>
        <w:t>The content of REEs in monazite leach solution</w:t>
      </w:r>
    </w:p>
    <w:p w:rsidR="00080026" w:rsidRPr="00080026" w:rsidRDefault="00080026" w:rsidP="00080026">
      <w:pPr>
        <w:spacing w:after="0" w:line="240" w:lineRule="auto"/>
        <w:jc w:val="both"/>
        <w:rPr>
          <w:rFonts w:ascii="Times New Roman" w:hAnsi="Times New Roman"/>
          <w:sz w:val="20"/>
          <w:szCs w:val="20"/>
        </w:rPr>
      </w:pPr>
      <w:r w:rsidRPr="00080026">
        <w:rPr>
          <w:rFonts w:ascii="Times New Roman" w:hAnsi="Times New Roman"/>
          <w:sz w:val="20"/>
          <w:szCs w:val="20"/>
        </w:rPr>
        <w:t xml:space="preserve">The result of REEs contained in 100 mL monazite leach solution was presented in Table 1. There are six LREEs and seven HREEs were determined by ICP-MS. The total concentration LREEs in 100 mL of monazite leach solution were Ce, La, Nd, Pr, Gd and Sm which contain 131.25, 75.87, 53.33, 14.77, 12.29 and 11.11 mg respectively. Meanwhile the HREEs determined were in range of </w:t>
      </w:r>
      <w:r w:rsidRPr="00080026">
        <w:rPr>
          <w:rFonts w:ascii="Times New Roman" w:hAnsi="Times New Roman"/>
          <w:sz w:val="20"/>
          <w:szCs w:val="20"/>
          <w:lang w:val="en-MY"/>
        </w:rPr>
        <w:t xml:space="preserve">1.93–15.41 mg. The total content of LREEs were </w:t>
      </w:r>
      <w:r w:rsidRPr="00080026">
        <w:rPr>
          <w:rFonts w:ascii="Times New Roman" w:hAnsi="Times New Roman"/>
          <w:sz w:val="20"/>
          <w:szCs w:val="20"/>
        </w:rPr>
        <w:t xml:space="preserve">298.62 mg and their amounts represent 69.17% of the total element in monazite leach solution. </w:t>
      </w:r>
      <w:r w:rsidRPr="00080026">
        <w:rPr>
          <w:rFonts w:ascii="Times New Roman" w:hAnsi="Times New Roman"/>
          <w:sz w:val="20"/>
          <w:szCs w:val="20"/>
          <w:lang w:val="en-MY"/>
        </w:rPr>
        <w:t xml:space="preserve">Monazite contains up to 70% REEs, primarily Ce and La as well as significant amount of Nd, Pr and Sm, from LREEs group [11]. </w:t>
      </w:r>
      <w:r w:rsidRPr="00080026">
        <w:rPr>
          <w:rFonts w:ascii="Times New Roman" w:hAnsi="Times New Roman"/>
          <w:sz w:val="20"/>
          <w:szCs w:val="20"/>
        </w:rPr>
        <w:t>The result shown clearly the content of LREEs was more abundant compared to HREEs in Malaysian monazite. Meanwhile, the monazite leach solution was prepared also contains significant amount of thorium. The presence of thorium in monazite leach solution was quite high, which is a concern in REEs separation processing. This study shown the percentage of thorium was contained in monazite leach solution more than HREEs. The percentage of thorium in 100 mL monazite leach solution determined was 19.40% compared to HREEs was 11.43%. This way was normal because the monazite mineral was considered as a source of world supply for both LREEs and thorium [12], whereas the higher content of HREEs could be found in xenotime and bastenite.</w:t>
      </w:r>
    </w:p>
    <w:p w:rsidR="00080026" w:rsidRPr="00080026" w:rsidRDefault="00080026" w:rsidP="00080026">
      <w:pPr>
        <w:spacing w:after="0" w:line="240" w:lineRule="auto"/>
        <w:jc w:val="both"/>
        <w:rPr>
          <w:rFonts w:ascii="Times New Roman" w:hAnsi="Times New Roman"/>
          <w:sz w:val="20"/>
          <w:szCs w:val="20"/>
        </w:rPr>
      </w:pPr>
    </w:p>
    <w:p w:rsidR="00080026" w:rsidRPr="00080026" w:rsidRDefault="00080026" w:rsidP="00080026">
      <w:pPr>
        <w:spacing w:after="0" w:line="240" w:lineRule="auto"/>
        <w:jc w:val="both"/>
        <w:rPr>
          <w:rFonts w:ascii="Times New Roman" w:hAnsi="Times New Roman"/>
          <w:sz w:val="20"/>
          <w:szCs w:val="20"/>
        </w:rPr>
      </w:pPr>
    </w:p>
    <w:p w:rsidR="00080026" w:rsidRDefault="00080026" w:rsidP="00080026">
      <w:pPr>
        <w:spacing w:after="0" w:line="240" w:lineRule="auto"/>
        <w:ind w:left="709" w:hanging="709"/>
        <w:jc w:val="center"/>
        <w:rPr>
          <w:rFonts w:ascii="Times New Roman" w:hAnsi="Times New Roman"/>
          <w:sz w:val="20"/>
          <w:szCs w:val="20"/>
          <w:lang w:val="en-MY"/>
        </w:rPr>
      </w:pPr>
      <w:r w:rsidRPr="00080026">
        <w:rPr>
          <w:rFonts w:ascii="Times New Roman" w:hAnsi="Times New Roman"/>
          <w:sz w:val="20"/>
          <w:szCs w:val="20"/>
          <w:lang w:val="en-MY"/>
        </w:rPr>
        <w:t xml:space="preserve">Table 1. </w:t>
      </w:r>
      <w:r>
        <w:rPr>
          <w:rFonts w:ascii="Times New Roman" w:hAnsi="Times New Roman"/>
          <w:sz w:val="20"/>
          <w:szCs w:val="20"/>
          <w:lang w:val="en-MY"/>
        </w:rPr>
        <w:t xml:space="preserve"> </w:t>
      </w:r>
      <w:r w:rsidRPr="00080026">
        <w:rPr>
          <w:rFonts w:ascii="Times New Roman" w:hAnsi="Times New Roman"/>
          <w:sz w:val="20"/>
          <w:szCs w:val="20"/>
          <w:lang w:val="en-MY"/>
        </w:rPr>
        <w:t xml:space="preserve">The mean content of light </w:t>
      </w:r>
      <w:r w:rsidRPr="00080026">
        <w:rPr>
          <w:rFonts w:ascii="Times New Roman" w:hAnsi="Times New Roman"/>
          <w:bCs/>
          <w:sz w:val="20"/>
          <w:szCs w:val="20"/>
          <w:lang w:val="en-MY"/>
        </w:rPr>
        <w:t xml:space="preserve">rare earth elements, heavy rare earth elements and Thorium </w:t>
      </w:r>
      <w:r w:rsidRPr="00080026">
        <w:rPr>
          <w:rFonts w:ascii="Times New Roman" w:hAnsi="Times New Roman"/>
          <w:sz w:val="20"/>
          <w:szCs w:val="20"/>
          <w:lang w:val="en-MY"/>
        </w:rPr>
        <w:t xml:space="preserve">in </w:t>
      </w:r>
    </w:p>
    <w:p w:rsidR="00080026" w:rsidRPr="00080026" w:rsidRDefault="00080026" w:rsidP="00080026">
      <w:pPr>
        <w:spacing w:after="120" w:line="240" w:lineRule="auto"/>
        <w:ind w:left="706" w:hanging="706"/>
        <w:jc w:val="center"/>
        <w:rPr>
          <w:rFonts w:ascii="Times New Roman" w:hAnsi="Times New Roman"/>
          <w:sz w:val="20"/>
          <w:szCs w:val="20"/>
          <w:lang w:val="en-MY"/>
        </w:rPr>
      </w:pPr>
      <w:r w:rsidRPr="00080026">
        <w:rPr>
          <w:rFonts w:ascii="Times New Roman" w:hAnsi="Times New Roman"/>
          <w:sz w:val="20"/>
          <w:szCs w:val="20"/>
          <w:lang w:val="en-MY"/>
        </w:rPr>
        <w:t>100mL  monazite leach solution</w:t>
      </w:r>
    </w:p>
    <w:tbl>
      <w:tblPr>
        <w:tblStyle w:val="TableGrid"/>
        <w:tblW w:w="95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
        <w:gridCol w:w="90"/>
        <w:gridCol w:w="1980"/>
        <w:gridCol w:w="1080"/>
        <w:gridCol w:w="2160"/>
        <w:gridCol w:w="1170"/>
        <w:gridCol w:w="2160"/>
      </w:tblGrid>
      <w:tr w:rsidR="00080026" w:rsidRPr="00080026" w:rsidTr="007036C6">
        <w:trPr>
          <w:trHeight w:val="704"/>
          <w:jc w:val="center"/>
        </w:trPr>
        <w:tc>
          <w:tcPr>
            <w:tcW w:w="918" w:type="dxa"/>
            <w:tcBorders>
              <w:top w:val="single" w:sz="4" w:space="0" w:color="auto"/>
              <w:bottom w:val="single" w:sz="4" w:space="0" w:color="auto"/>
            </w:tcBorders>
            <w:hideMark/>
          </w:tcPr>
          <w:p w:rsidR="00080026" w:rsidRPr="00080026" w:rsidRDefault="00080026" w:rsidP="00080026">
            <w:pPr>
              <w:spacing w:before="60" w:after="0" w:line="240" w:lineRule="auto"/>
              <w:rPr>
                <w:rFonts w:ascii="Times New Roman" w:hAnsi="Times New Roman" w:cs="Times New Roman"/>
                <w:b/>
                <w:sz w:val="20"/>
                <w:szCs w:val="20"/>
              </w:rPr>
            </w:pPr>
            <w:r w:rsidRPr="00080026">
              <w:rPr>
                <w:rFonts w:ascii="Times New Roman" w:hAnsi="Times New Roman" w:cs="Times New Roman"/>
                <w:b/>
                <w:bCs/>
                <w:sz w:val="20"/>
                <w:szCs w:val="20"/>
                <w:lang w:val="en-MY"/>
              </w:rPr>
              <w:t xml:space="preserve"> LREEs</w:t>
            </w:r>
          </w:p>
        </w:tc>
        <w:tc>
          <w:tcPr>
            <w:tcW w:w="2070" w:type="dxa"/>
            <w:gridSpan w:val="2"/>
            <w:tcBorders>
              <w:top w:val="single" w:sz="4" w:space="0" w:color="auto"/>
              <w:bottom w:val="single" w:sz="4" w:space="0" w:color="auto"/>
            </w:tcBorders>
            <w:hideMark/>
          </w:tcPr>
          <w:p w:rsidR="00080026" w:rsidRPr="00080026" w:rsidRDefault="00080026" w:rsidP="007036C6">
            <w:pPr>
              <w:spacing w:before="60" w:after="60" w:line="240" w:lineRule="auto"/>
              <w:jc w:val="both"/>
              <w:rPr>
                <w:rFonts w:ascii="Times New Roman" w:hAnsi="Times New Roman" w:cs="Times New Roman"/>
                <w:b/>
                <w:sz w:val="20"/>
                <w:szCs w:val="20"/>
              </w:rPr>
            </w:pPr>
            <w:r w:rsidRPr="00080026">
              <w:rPr>
                <w:rFonts w:ascii="Times New Roman" w:hAnsi="Times New Roman" w:cs="Times New Roman"/>
                <w:b/>
                <w:bCs/>
                <w:sz w:val="20"/>
                <w:szCs w:val="20"/>
                <w:lang w:val="en-MY"/>
              </w:rPr>
              <w:t>Total content of elements in 100 ml of leach solution</w:t>
            </w:r>
            <w:r w:rsidRPr="00080026">
              <w:rPr>
                <w:rFonts w:ascii="Times New Roman" w:hAnsi="Times New Roman" w:cs="Times New Roman"/>
                <w:b/>
                <w:sz w:val="20"/>
                <w:szCs w:val="20"/>
              </w:rPr>
              <w:t xml:space="preserve"> </w:t>
            </w:r>
            <w:r w:rsidRPr="00080026">
              <w:rPr>
                <w:rFonts w:ascii="Times New Roman" w:hAnsi="Times New Roman" w:cs="Times New Roman"/>
                <w:b/>
                <w:bCs/>
                <w:sz w:val="20"/>
                <w:szCs w:val="20"/>
                <w:lang w:val="en-MY"/>
              </w:rPr>
              <w:t>(mg)</w:t>
            </w:r>
          </w:p>
        </w:tc>
        <w:tc>
          <w:tcPr>
            <w:tcW w:w="1080" w:type="dxa"/>
            <w:tcBorders>
              <w:top w:val="single" w:sz="4" w:space="0" w:color="auto"/>
              <w:bottom w:val="single" w:sz="4" w:space="0" w:color="auto"/>
            </w:tcBorders>
            <w:vAlign w:val="center"/>
          </w:tcPr>
          <w:p w:rsidR="00080026" w:rsidRPr="00080026" w:rsidRDefault="00080026" w:rsidP="00080026">
            <w:pPr>
              <w:spacing w:after="0" w:line="240" w:lineRule="auto"/>
              <w:jc w:val="both"/>
              <w:rPr>
                <w:rFonts w:ascii="Times New Roman" w:hAnsi="Times New Roman" w:cs="Times New Roman"/>
                <w:b/>
                <w:sz w:val="20"/>
                <w:szCs w:val="20"/>
              </w:rPr>
            </w:pPr>
            <w:r w:rsidRPr="00080026">
              <w:rPr>
                <w:rFonts w:ascii="Times New Roman" w:hAnsi="Times New Roman" w:cs="Times New Roman"/>
                <w:b/>
                <w:bCs/>
                <w:sz w:val="20"/>
                <w:szCs w:val="20"/>
                <w:lang w:val="en-MY"/>
              </w:rPr>
              <w:t>HREEs</w:t>
            </w:r>
          </w:p>
        </w:tc>
        <w:tc>
          <w:tcPr>
            <w:tcW w:w="2160" w:type="dxa"/>
            <w:tcBorders>
              <w:top w:val="single" w:sz="4" w:space="0" w:color="auto"/>
              <w:bottom w:val="single" w:sz="4" w:space="0" w:color="auto"/>
            </w:tcBorders>
          </w:tcPr>
          <w:p w:rsidR="00080026" w:rsidRPr="00080026" w:rsidRDefault="00080026" w:rsidP="00080026">
            <w:pPr>
              <w:spacing w:before="60" w:after="0" w:line="240" w:lineRule="auto"/>
              <w:jc w:val="both"/>
              <w:rPr>
                <w:rFonts w:ascii="Times New Roman" w:hAnsi="Times New Roman" w:cs="Times New Roman"/>
                <w:b/>
                <w:sz w:val="20"/>
                <w:szCs w:val="20"/>
              </w:rPr>
            </w:pPr>
            <w:r w:rsidRPr="00080026">
              <w:rPr>
                <w:rFonts w:ascii="Times New Roman" w:hAnsi="Times New Roman" w:cs="Times New Roman"/>
                <w:b/>
                <w:bCs/>
                <w:sz w:val="20"/>
                <w:szCs w:val="20"/>
                <w:lang w:val="en-MY"/>
              </w:rPr>
              <w:t>Total content of elements in 100 ml of leach solution</w:t>
            </w:r>
            <w:r w:rsidRPr="00080026">
              <w:rPr>
                <w:rFonts w:ascii="Times New Roman" w:hAnsi="Times New Roman" w:cs="Times New Roman"/>
                <w:b/>
                <w:sz w:val="20"/>
                <w:szCs w:val="20"/>
              </w:rPr>
              <w:t xml:space="preserve"> </w:t>
            </w:r>
            <w:r w:rsidRPr="00080026">
              <w:rPr>
                <w:rFonts w:ascii="Times New Roman" w:hAnsi="Times New Roman" w:cs="Times New Roman"/>
                <w:b/>
                <w:bCs/>
                <w:sz w:val="20"/>
                <w:szCs w:val="20"/>
                <w:lang w:val="en-MY"/>
              </w:rPr>
              <w:t>(mg)</w:t>
            </w:r>
          </w:p>
        </w:tc>
        <w:tc>
          <w:tcPr>
            <w:tcW w:w="1170" w:type="dxa"/>
            <w:tcBorders>
              <w:top w:val="single" w:sz="4" w:space="0" w:color="auto"/>
              <w:bottom w:val="single" w:sz="4" w:space="0" w:color="auto"/>
            </w:tcBorders>
            <w:vAlign w:val="center"/>
          </w:tcPr>
          <w:p w:rsidR="00080026" w:rsidRPr="00080026" w:rsidRDefault="00080026" w:rsidP="00080026">
            <w:pPr>
              <w:spacing w:after="0" w:line="240" w:lineRule="auto"/>
              <w:jc w:val="both"/>
              <w:rPr>
                <w:rFonts w:ascii="Times New Roman" w:hAnsi="Times New Roman" w:cs="Times New Roman"/>
                <w:b/>
                <w:bCs/>
                <w:sz w:val="20"/>
                <w:szCs w:val="20"/>
                <w:lang w:val="en-MY"/>
              </w:rPr>
            </w:pPr>
            <w:r w:rsidRPr="00080026">
              <w:rPr>
                <w:rFonts w:ascii="Times New Roman" w:hAnsi="Times New Roman" w:cs="Times New Roman"/>
                <w:b/>
                <w:bCs/>
                <w:sz w:val="20"/>
                <w:szCs w:val="20"/>
                <w:lang w:val="en-MY"/>
              </w:rPr>
              <w:t>NORM</w:t>
            </w:r>
          </w:p>
        </w:tc>
        <w:tc>
          <w:tcPr>
            <w:tcW w:w="2160" w:type="dxa"/>
            <w:tcBorders>
              <w:top w:val="single" w:sz="4" w:space="0" w:color="auto"/>
              <w:bottom w:val="single" w:sz="4" w:space="0" w:color="auto"/>
            </w:tcBorders>
          </w:tcPr>
          <w:p w:rsidR="00080026" w:rsidRPr="00080026" w:rsidRDefault="00080026" w:rsidP="00080026">
            <w:pPr>
              <w:spacing w:before="60" w:after="0" w:line="240" w:lineRule="auto"/>
              <w:jc w:val="both"/>
              <w:rPr>
                <w:rFonts w:ascii="Times New Roman" w:hAnsi="Times New Roman" w:cs="Times New Roman"/>
                <w:b/>
                <w:sz w:val="20"/>
                <w:szCs w:val="20"/>
              </w:rPr>
            </w:pPr>
            <w:r w:rsidRPr="00080026">
              <w:rPr>
                <w:rFonts w:ascii="Times New Roman" w:hAnsi="Times New Roman" w:cs="Times New Roman"/>
                <w:b/>
                <w:bCs/>
                <w:sz w:val="20"/>
                <w:szCs w:val="20"/>
                <w:lang w:val="en-MY"/>
              </w:rPr>
              <w:t>Total content of elements in 100 ml of leach solution</w:t>
            </w:r>
            <w:r w:rsidRPr="00080026">
              <w:rPr>
                <w:rFonts w:ascii="Times New Roman" w:hAnsi="Times New Roman" w:cs="Times New Roman"/>
                <w:b/>
                <w:sz w:val="20"/>
                <w:szCs w:val="20"/>
              </w:rPr>
              <w:t xml:space="preserve"> </w:t>
            </w:r>
            <w:r w:rsidRPr="00080026">
              <w:rPr>
                <w:rFonts w:ascii="Times New Roman" w:hAnsi="Times New Roman" w:cs="Times New Roman"/>
                <w:b/>
                <w:bCs/>
                <w:sz w:val="20"/>
                <w:szCs w:val="20"/>
                <w:lang w:val="en-MY"/>
              </w:rPr>
              <w:t>(mg)</w:t>
            </w:r>
          </w:p>
        </w:tc>
      </w:tr>
      <w:tr w:rsidR="00080026" w:rsidRPr="00080026" w:rsidTr="007036C6">
        <w:trPr>
          <w:trHeight w:val="310"/>
          <w:jc w:val="center"/>
        </w:trPr>
        <w:tc>
          <w:tcPr>
            <w:tcW w:w="1008" w:type="dxa"/>
            <w:gridSpan w:val="2"/>
            <w:tcBorders>
              <w:top w:val="single" w:sz="4" w:space="0" w:color="auto"/>
            </w:tcBorders>
            <w:vAlign w:val="center"/>
            <w:hideMark/>
          </w:tcPr>
          <w:p w:rsidR="00080026" w:rsidRPr="00080026" w:rsidRDefault="00080026" w:rsidP="007036C6">
            <w:pPr>
              <w:spacing w:before="60"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La</w:t>
            </w:r>
          </w:p>
        </w:tc>
        <w:tc>
          <w:tcPr>
            <w:tcW w:w="1980" w:type="dxa"/>
            <w:tcBorders>
              <w:top w:val="single" w:sz="4" w:space="0" w:color="auto"/>
            </w:tcBorders>
            <w:vAlign w:val="center"/>
            <w:hideMark/>
          </w:tcPr>
          <w:p w:rsidR="00080026" w:rsidRPr="00080026" w:rsidRDefault="00080026" w:rsidP="007036C6">
            <w:pPr>
              <w:spacing w:before="60" w:after="0" w:line="240" w:lineRule="auto"/>
              <w:jc w:val="right"/>
              <w:rPr>
                <w:rFonts w:ascii="Times New Roman" w:hAnsi="Times New Roman" w:cs="Times New Roman"/>
                <w:sz w:val="20"/>
                <w:szCs w:val="20"/>
              </w:rPr>
            </w:pPr>
            <w:r w:rsidRPr="00080026">
              <w:rPr>
                <w:rFonts w:ascii="Times New Roman" w:hAnsi="Times New Roman" w:cs="Times New Roman"/>
                <w:sz w:val="20"/>
                <w:szCs w:val="20"/>
                <w:lang w:val="en-MY"/>
              </w:rPr>
              <w:t>75.87± 1.19</w:t>
            </w:r>
          </w:p>
        </w:tc>
        <w:tc>
          <w:tcPr>
            <w:tcW w:w="1080" w:type="dxa"/>
            <w:tcBorders>
              <w:top w:val="single" w:sz="4" w:space="0" w:color="auto"/>
            </w:tcBorders>
            <w:vAlign w:val="center"/>
          </w:tcPr>
          <w:p w:rsidR="00080026" w:rsidRPr="00080026" w:rsidRDefault="00080026" w:rsidP="007036C6">
            <w:pPr>
              <w:spacing w:before="60"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Tb</w:t>
            </w:r>
          </w:p>
        </w:tc>
        <w:tc>
          <w:tcPr>
            <w:tcW w:w="2160" w:type="dxa"/>
            <w:tcBorders>
              <w:top w:val="single" w:sz="4" w:space="0" w:color="auto"/>
            </w:tcBorders>
            <w:vAlign w:val="center"/>
          </w:tcPr>
          <w:p w:rsidR="00080026" w:rsidRPr="00080026" w:rsidRDefault="00080026" w:rsidP="007036C6">
            <w:pPr>
              <w:spacing w:before="60" w:after="0" w:line="240" w:lineRule="auto"/>
              <w:jc w:val="right"/>
              <w:rPr>
                <w:rFonts w:ascii="Times New Roman" w:hAnsi="Times New Roman" w:cs="Times New Roman"/>
                <w:sz w:val="20"/>
                <w:szCs w:val="20"/>
              </w:rPr>
            </w:pPr>
            <w:r w:rsidRPr="00080026">
              <w:rPr>
                <w:rFonts w:ascii="Times New Roman" w:hAnsi="Times New Roman" w:cs="Times New Roman"/>
                <w:sz w:val="20"/>
                <w:szCs w:val="20"/>
                <w:lang w:val="en-MY"/>
              </w:rPr>
              <w:t>1.93 ± 0.02</w:t>
            </w:r>
          </w:p>
        </w:tc>
        <w:tc>
          <w:tcPr>
            <w:tcW w:w="1170" w:type="dxa"/>
            <w:tcBorders>
              <w:top w:val="single" w:sz="4" w:space="0" w:color="auto"/>
            </w:tcBorders>
          </w:tcPr>
          <w:p w:rsidR="00080026" w:rsidRPr="00080026" w:rsidRDefault="00080026" w:rsidP="007036C6">
            <w:pPr>
              <w:spacing w:before="120" w:after="0" w:line="240" w:lineRule="auto"/>
              <w:jc w:val="both"/>
              <w:rPr>
                <w:rFonts w:ascii="Times New Roman" w:hAnsi="Times New Roman" w:cs="Times New Roman"/>
                <w:sz w:val="20"/>
                <w:szCs w:val="20"/>
                <w:lang w:val="en-MY"/>
              </w:rPr>
            </w:pPr>
            <w:r w:rsidRPr="00080026">
              <w:rPr>
                <w:rFonts w:ascii="Times New Roman" w:hAnsi="Times New Roman" w:cs="Times New Roman"/>
                <w:sz w:val="20"/>
                <w:szCs w:val="20"/>
                <w:lang w:val="en-MY"/>
              </w:rPr>
              <w:t>Th</w:t>
            </w:r>
          </w:p>
        </w:tc>
        <w:tc>
          <w:tcPr>
            <w:tcW w:w="2160" w:type="dxa"/>
            <w:tcBorders>
              <w:top w:val="single" w:sz="4" w:space="0" w:color="auto"/>
            </w:tcBorders>
          </w:tcPr>
          <w:p w:rsidR="00080026" w:rsidRPr="00080026" w:rsidRDefault="00080026" w:rsidP="007036C6">
            <w:pPr>
              <w:spacing w:before="120" w:after="0" w:line="240" w:lineRule="auto"/>
              <w:jc w:val="right"/>
              <w:rPr>
                <w:rFonts w:ascii="Times New Roman" w:hAnsi="Times New Roman" w:cs="Times New Roman"/>
                <w:sz w:val="20"/>
                <w:szCs w:val="20"/>
                <w:lang w:val="en-MY"/>
              </w:rPr>
            </w:pPr>
            <w:r w:rsidRPr="00080026">
              <w:rPr>
                <w:rFonts w:ascii="Times New Roman" w:hAnsi="Times New Roman" w:cs="Times New Roman"/>
                <w:sz w:val="20"/>
                <w:szCs w:val="20"/>
                <w:lang w:val="en-MY"/>
              </w:rPr>
              <w:t>83.76± 1.17</w:t>
            </w:r>
          </w:p>
        </w:tc>
      </w:tr>
      <w:tr w:rsidR="00080026" w:rsidRPr="00080026" w:rsidTr="007036C6">
        <w:trPr>
          <w:trHeight w:val="310"/>
          <w:jc w:val="center"/>
        </w:trPr>
        <w:tc>
          <w:tcPr>
            <w:tcW w:w="1008" w:type="dxa"/>
            <w:gridSpan w:val="2"/>
            <w:vAlign w:val="center"/>
            <w:hideMark/>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Ce</w:t>
            </w:r>
          </w:p>
        </w:tc>
        <w:tc>
          <w:tcPr>
            <w:tcW w:w="1980" w:type="dxa"/>
            <w:vAlign w:val="center"/>
            <w:hideMark/>
          </w:tcPr>
          <w:p w:rsidR="00080026" w:rsidRPr="00080026" w:rsidRDefault="00080026" w:rsidP="0008002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lang w:val="en-MY"/>
              </w:rPr>
              <w:t>131.25 ± 0.91</w:t>
            </w:r>
          </w:p>
        </w:tc>
        <w:tc>
          <w:tcPr>
            <w:tcW w:w="1080" w:type="dxa"/>
            <w:vAlign w:val="center"/>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Dy</w:t>
            </w:r>
          </w:p>
        </w:tc>
        <w:tc>
          <w:tcPr>
            <w:tcW w:w="2160" w:type="dxa"/>
            <w:vAlign w:val="center"/>
          </w:tcPr>
          <w:p w:rsidR="00080026" w:rsidRPr="00080026" w:rsidRDefault="00080026" w:rsidP="0008002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lang w:val="en-MY"/>
              </w:rPr>
              <w:t>13.31 ± 0.10</w:t>
            </w:r>
          </w:p>
        </w:tc>
        <w:tc>
          <w:tcPr>
            <w:tcW w:w="1170" w:type="dxa"/>
          </w:tcPr>
          <w:p w:rsidR="00080026" w:rsidRPr="00080026" w:rsidRDefault="00080026" w:rsidP="00080026">
            <w:pPr>
              <w:spacing w:after="0" w:line="240" w:lineRule="auto"/>
              <w:jc w:val="both"/>
              <w:rPr>
                <w:rFonts w:ascii="Times New Roman" w:hAnsi="Times New Roman" w:cs="Times New Roman"/>
                <w:sz w:val="20"/>
                <w:szCs w:val="20"/>
                <w:lang w:val="en-MY"/>
              </w:rPr>
            </w:pPr>
          </w:p>
        </w:tc>
        <w:tc>
          <w:tcPr>
            <w:tcW w:w="2160" w:type="dxa"/>
          </w:tcPr>
          <w:p w:rsidR="00080026" w:rsidRPr="00080026" w:rsidRDefault="00080026" w:rsidP="007036C6">
            <w:pPr>
              <w:spacing w:after="0" w:line="240" w:lineRule="auto"/>
              <w:jc w:val="right"/>
              <w:rPr>
                <w:rFonts w:ascii="Times New Roman" w:hAnsi="Times New Roman" w:cs="Times New Roman"/>
                <w:sz w:val="20"/>
                <w:szCs w:val="20"/>
                <w:lang w:val="en-MY"/>
              </w:rPr>
            </w:pPr>
          </w:p>
        </w:tc>
      </w:tr>
      <w:tr w:rsidR="00080026" w:rsidRPr="00080026" w:rsidTr="007036C6">
        <w:trPr>
          <w:trHeight w:val="310"/>
          <w:jc w:val="center"/>
        </w:trPr>
        <w:tc>
          <w:tcPr>
            <w:tcW w:w="1008" w:type="dxa"/>
            <w:gridSpan w:val="2"/>
            <w:vAlign w:val="center"/>
            <w:hideMark/>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Pr</w:t>
            </w:r>
          </w:p>
        </w:tc>
        <w:tc>
          <w:tcPr>
            <w:tcW w:w="1980" w:type="dxa"/>
            <w:vAlign w:val="center"/>
            <w:hideMark/>
          </w:tcPr>
          <w:p w:rsidR="00080026" w:rsidRPr="00080026" w:rsidRDefault="00080026" w:rsidP="0008002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lang w:val="en-MY"/>
              </w:rPr>
              <w:t>14.77 ± 0.26</w:t>
            </w:r>
          </w:p>
        </w:tc>
        <w:tc>
          <w:tcPr>
            <w:tcW w:w="1080" w:type="dxa"/>
            <w:vAlign w:val="center"/>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Ho</w:t>
            </w:r>
          </w:p>
        </w:tc>
        <w:tc>
          <w:tcPr>
            <w:tcW w:w="2160" w:type="dxa"/>
            <w:vAlign w:val="center"/>
          </w:tcPr>
          <w:p w:rsidR="00080026" w:rsidRPr="00080026" w:rsidRDefault="00080026" w:rsidP="0008002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lang w:val="en-MY"/>
              </w:rPr>
              <w:t>3.07± 0.41</w:t>
            </w:r>
          </w:p>
        </w:tc>
        <w:tc>
          <w:tcPr>
            <w:tcW w:w="1170" w:type="dxa"/>
          </w:tcPr>
          <w:p w:rsidR="00080026" w:rsidRPr="00080026" w:rsidRDefault="00080026" w:rsidP="00080026">
            <w:pPr>
              <w:spacing w:after="0" w:line="240" w:lineRule="auto"/>
              <w:jc w:val="both"/>
              <w:rPr>
                <w:rFonts w:ascii="Times New Roman" w:hAnsi="Times New Roman" w:cs="Times New Roman"/>
                <w:sz w:val="20"/>
                <w:szCs w:val="20"/>
                <w:lang w:val="en-MY"/>
              </w:rPr>
            </w:pPr>
          </w:p>
        </w:tc>
        <w:tc>
          <w:tcPr>
            <w:tcW w:w="2160" w:type="dxa"/>
          </w:tcPr>
          <w:p w:rsidR="00080026" w:rsidRPr="00080026" w:rsidRDefault="00080026" w:rsidP="007036C6">
            <w:pPr>
              <w:spacing w:after="0" w:line="240" w:lineRule="auto"/>
              <w:jc w:val="right"/>
              <w:rPr>
                <w:rFonts w:ascii="Times New Roman" w:hAnsi="Times New Roman" w:cs="Times New Roman"/>
                <w:sz w:val="20"/>
                <w:szCs w:val="20"/>
                <w:lang w:val="en-MY"/>
              </w:rPr>
            </w:pPr>
          </w:p>
        </w:tc>
      </w:tr>
      <w:tr w:rsidR="00080026" w:rsidRPr="00080026" w:rsidTr="007036C6">
        <w:trPr>
          <w:trHeight w:val="310"/>
          <w:jc w:val="center"/>
        </w:trPr>
        <w:tc>
          <w:tcPr>
            <w:tcW w:w="1008" w:type="dxa"/>
            <w:gridSpan w:val="2"/>
            <w:vAlign w:val="center"/>
            <w:hideMark/>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Nd</w:t>
            </w:r>
          </w:p>
        </w:tc>
        <w:tc>
          <w:tcPr>
            <w:tcW w:w="1980" w:type="dxa"/>
            <w:vAlign w:val="center"/>
            <w:hideMark/>
          </w:tcPr>
          <w:p w:rsidR="00080026" w:rsidRPr="00080026" w:rsidRDefault="00080026" w:rsidP="0008002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lang w:val="en-MY"/>
              </w:rPr>
              <w:t>53.33 ± 0.24</w:t>
            </w:r>
          </w:p>
        </w:tc>
        <w:tc>
          <w:tcPr>
            <w:tcW w:w="1080" w:type="dxa"/>
            <w:vAlign w:val="center"/>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Er</w:t>
            </w:r>
          </w:p>
        </w:tc>
        <w:tc>
          <w:tcPr>
            <w:tcW w:w="2160" w:type="dxa"/>
            <w:vAlign w:val="center"/>
          </w:tcPr>
          <w:p w:rsidR="00080026" w:rsidRPr="00080026" w:rsidRDefault="00080026" w:rsidP="0008002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lang w:val="en-MY"/>
              </w:rPr>
              <w:t>11.14 ± 0.14</w:t>
            </w:r>
          </w:p>
        </w:tc>
        <w:tc>
          <w:tcPr>
            <w:tcW w:w="1170" w:type="dxa"/>
          </w:tcPr>
          <w:p w:rsidR="00080026" w:rsidRPr="00080026" w:rsidRDefault="00080026" w:rsidP="00080026">
            <w:pPr>
              <w:spacing w:after="0" w:line="240" w:lineRule="auto"/>
              <w:jc w:val="both"/>
              <w:rPr>
                <w:rFonts w:ascii="Times New Roman" w:hAnsi="Times New Roman" w:cs="Times New Roman"/>
                <w:sz w:val="20"/>
                <w:szCs w:val="20"/>
                <w:lang w:val="en-MY"/>
              </w:rPr>
            </w:pPr>
          </w:p>
        </w:tc>
        <w:tc>
          <w:tcPr>
            <w:tcW w:w="2160" w:type="dxa"/>
          </w:tcPr>
          <w:p w:rsidR="00080026" w:rsidRPr="00080026" w:rsidRDefault="00080026" w:rsidP="007036C6">
            <w:pPr>
              <w:spacing w:after="0" w:line="240" w:lineRule="auto"/>
              <w:jc w:val="right"/>
              <w:rPr>
                <w:rFonts w:ascii="Times New Roman" w:hAnsi="Times New Roman" w:cs="Times New Roman"/>
                <w:sz w:val="20"/>
                <w:szCs w:val="20"/>
                <w:lang w:val="en-MY"/>
              </w:rPr>
            </w:pPr>
          </w:p>
        </w:tc>
      </w:tr>
      <w:tr w:rsidR="00080026" w:rsidRPr="00080026" w:rsidTr="007036C6">
        <w:trPr>
          <w:trHeight w:val="310"/>
          <w:jc w:val="center"/>
        </w:trPr>
        <w:tc>
          <w:tcPr>
            <w:tcW w:w="1008" w:type="dxa"/>
            <w:gridSpan w:val="2"/>
            <w:hideMark/>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Sm</w:t>
            </w:r>
          </w:p>
        </w:tc>
        <w:tc>
          <w:tcPr>
            <w:tcW w:w="1980" w:type="dxa"/>
            <w:hideMark/>
          </w:tcPr>
          <w:p w:rsidR="00080026" w:rsidRPr="00080026" w:rsidRDefault="00080026" w:rsidP="0008002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lang w:val="en-MY"/>
              </w:rPr>
              <w:t>11.11 ± 0.08</w:t>
            </w:r>
          </w:p>
        </w:tc>
        <w:tc>
          <w:tcPr>
            <w:tcW w:w="1080" w:type="dxa"/>
            <w:vAlign w:val="center"/>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Tm</w:t>
            </w:r>
          </w:p>
        </w:tc>
        <w:tc>
          <w:tcPr>
            <w:tcW w:w="2160" w:type="dxa"/>
            <w:vAlign w:val="center"/>
          </w:tcPr>
          <w:p w:rsidR="00080026" w:rsidRPr="00080026" w:rsidRDefault="00080026" w:rsidP="0008002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lang w:val="en-MY"/>
              </w:rPr>
              <w:t>2.01 ± 0.36</w:t>
            </w:r>
          </w:p>
        </w:tc>
        <w:tc>
          <w:tcPr>
            <w:tcW w:w="1170" w:type="dxa"/>
          </w:tcPr>
          <w:p w:rsidR="00080026" w:rsidRPr="00080026" w:rsidRDefault="00080026" w:rsidP="00080026">
            <w:pPr>
              <w:spacing w:after="0" w:line="240" w:lineRule="auto"/>
              <w:jc w:val="both"/>
              <w:rPr>
                <w:rFonts w:ascii="Times New Roman" w:hAnsi="Times New Roman" w:cs="Times New Roman"/>
                <w:sz w:val="20"/>
                <w:szCs w:val="20"/>
                <w:lang w:val="en-MY"/>
              </w:rPr>
            </w:pPr>
          </w:p>
        </w:tc>
        <w:tc>
          <w:tcPr>
            <w:tcW w:w="2160" w:type="dxa"/>
          </w:tcPr>
          <w:p w:rsidR="00080026" w:rsidRPr="00080026" w:rsidRDefault="00080026" w:rsidP="007036C6">
            <w:pPr>
              <w:spacing w:after="0" w:line="240" w:lineRule="auto"/>
              <w:jc w:val="right"/>
              <w:rPr>
                <w:rFonts w:ascii="Times New Roman" w:hAnsi="Times New Roman" w:cs="Times New Roman"/>
                <w:sz w:val="20"/>
                <w:szCs w:val="20"/>
                <w:lang w:val="en-MY"/>
              </w:rPr>
            </w:pPr>
          </w:p>
        </w:tc>
      </w:tr>
      <w:tr w:rsidR="00080026" w:rsidRPr="00080026" w:rsidTr="007036C6">
        <w:trPr>
          <w:trHeight w:val="310"/>
          <w:jc w:val="center"/>
        </w:trPr>
        <w:tc>
          <w:tcPr>
            <w:tcW w:w="1008" w:type="dxa"/>
            <w:gridSpan w:val="2"/>
            <w:vMerge w:val="restart"/>
            <w:vAlign w:val="center"/>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Gd</w:t>
            </w:r>
          </w:p>
        </w:tc>
        <w:tc>
          <w:tcPr>
            <w:tcW w:w="1980" w:type="dxa"/>
            <w:vMerge w:val="restart"/>
            <w:vAlign w:val="center"/>
          </w:tcPr>
          <w:p w:rsidR="00080026" w:rsidRPr="00080026" w:rsidRDefault="00080026" w:rsidP="0008002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lang w:val="en-MY"/>
              </w:rPr>
              <w:t>12.29 ± 0.21</w:t>
            </w:r>
          </w:p>
        </w:tc>
        <w:tc>
          <w:tcPr>
            <w:tcW w:w="1080" w:type="dxa"/>
            <w:vAlign w:val="center"/>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Yb</w:t>
            </w:r>
          </w:p>
        </w:tc>
        <w:tc>
          <w:tcPr>
            <w:tcW w:w="2160" w:type="dxa"/>
            <w:vAlign w:val="center"/>
          </w:tcPr>
          <w:p w:rsidR="00080026" w:rsidRPr="00080026" w:rsidRDefault="00080026" w:rsidP="0008002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lang w:val="en-MY"/>
              </w:rPr>
              <w:t>15.41 ± 0.55</w:t>
            </w:r>
          </w:p>
        </w:tc>
        <w:tc>
          <w:tcPr>
            <w:tcW w:w="1170" w:type="dxa"/>
          </w:tcPr>
          <w:p w:rsidR="00080026" w:rsidRPr="00080026" w:rsidRDefault="00080026" w:rsidP="00080026">
            <w:pPr>
              <w:spacing w:after="0" w:line="240" w:lineRule="auto"/>
              <w:jc w:val="both"/>
              <w:rPr>
                <w:rFonts w:ascii="Times New Roman" w:hAnsi="Times New Roman" w:cs="Times New Roman"/>
                <w:sz w:val="20"/>
                <w:szCs w:val="20"/>
                <w:lang w:val="en-MY"/>
              </w:rPr>
            </w:pPr>
          </w:p>
        </w:tc>
        <w:tc>
          <w:tcPr>
            <w:tcW w:w="2160" w:type="dxa"/>
          </w:tcPr>
          <w:p w:rsidR="00080026" w:rsidRPr="00080026" w:rsidRDefault="00080026" w:rsidP="007036C6">
            <w:pPr>
              <w:spacing w:after="0" w:line="240" w:lineRule="auto"/>
              <w:jc w:val="right"/>
              <w:rPr>
                <w:rFonts w:ascii="Times New Roman" w:hAnsi="Times New Roman" w:cs="Times New Roman"/>
                <w:sz w:val="20"/>
                <w:szCs w:val="20"/>
                <w:lang w:val="en-MY"/>
              </w:rPr>
            </w:pPr>
          </w:p>
        </w:tc>
      </w:tr>
      <w:tr w:rsidR="00080026" w:rsidRPr="00080026" w:rsidTr="007036C6">
        <w:trPr>
          <w:trHeight w:val="310"/>
          <w:jc w:val="center"/>
        </w:trPr>
        <w:tc>
          <w:tcPr>
            <w:tcW w:w="1008" w:type="dxa"/>
            <w:gridSpan w:val="2"/>
            <w:vMerge/>
            <w:vAlign w:val="center"/>
          </w:tcPr>
          <w:p w:rsidR="00080026" w:rsidRPr="00080026" w:rsidRDefault="00080026" w:rsidP="00080026">
            <w:pPr>
              <w:spacing w:after="0" w:line="240" w:lineRule="auto"/>
              <w:jc w:val="both"/>
              <w:rPr>
                <w:rFonts w:ascii="Times New Roman" w:hAnsi="Times New Roman" w:cs="Times New Roman"/>
                <w:sz w:val="20"/>
                <w:szCs w:val="20"/>
              </w:rPr>
            </w:pPr>
          </w:p>
        </w:tc>
        <w:tc>
          <w:tcPr>
            <w:tcW w:w="1980" w:type="dxa"/>
            <w:vMerge/>
            <w:vAlign w:val="center"/>
          </w:tcPr>
          <w:p w:rsidR="00080026" w:rsidRPr="00080026" w:rsidRDefault="00080026" w:rsidP="00080026">
            <w:pPr>
              <w:spacing w:after="0" w:line="240" w:lineRule="auto"/>
              <w:jc w:val="right"/>
              <w:rPr>
                <w:rFonts w:ascii="Times New Roman" w:hAnsi="Times New Roman" w:cs="Times New Roman"/>
                <w:sz w:val="20"/>
                <w:szCs w:val="20"/>
              </w:rPr>
            </w:pPr>
          </w:p>
        </w:tc>
        <w:tc>
          <w:tcPr>
            <w:tcW w:w="1080" w:type="dxa"/>
            <w:vAlign w:val="center"/>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Lu</w:t>
            </w:r>
          </w:p>
        </w:tc>
        <w:tc>
          <w:tcPr>
            <w:tcW w:w="2160" w:type="dxa"/>
            <w:vAlign w:val="center"/>
          </w:tcPr>
          <w:p w:rsidR="00080026" w:rsidRPr="00080026" w:rsidRDefault="00080026" w:rsidP="0008002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lang w:val="en-MY"/>
              </w:rPr>
              <w:t>2.49 ± 0.09</w:t>
            </w:r>
          </w:p>
        </w:tc>
        <w:tc>
          <w:tcPr>
            <w:tcW w:w="1170" w:type="dxa"/>
          </w:tcPr>
          <w:p w:rsidR="00080026" w:rsidRPr="00080026" w:rsidRDefault="00080026" w:rsidP="00080026">
            <w:pPr>
              <w:spacing w:after="0" w:line="240" w:lineRule="auto"/>
              <w:jc w:val="both"/>
              <w:rPr>
                <w:rFonts w:ascii="Times New Roman" w:hAnsi="Times New Roman" w:cs="Times New Roman"/>
                <w:sz w:val="20"/>
                <w:szCs w:val="20"/>
                <w:lang w:val="en-MY"/>
              </w:rPr>
            </w:pPr>
          </w:p>
        </w:tc>
        <w:tc>
          <w:tcPr>
            <w:tcW w:w="2160" w:type="dxa"/>
          </w:tcPr>
          <w:p w:rsidR="00080026" w:rsidRPr="00080026" w:rsidRDefault="00080026" w:rsidP="007036C6">
            <w:pPr>
              <w:spacing w:after="0" w:line="240" w:lineRule="auto"/>
              <w:jc w:val="right"/>
              <w:rPr>
                <w:rFonts w:ascii="Times New Roman" w:hAnsi="Times New Roman" w:cs="Times New Roman"/>
                <w:sz w:val="20"/>
                <w:szCs w:val="20"/>
                <w:lang w:val="en-MY"/>
              </w:rPr>
            </w:pPr>
          </w:p>
        </w:tc>
      </w:tr>
      <w:tr w:rsidR="00080026" w:rsidRPr="00080026" w:rsidTr="007036C6">
        <w:trPr>
          <w:trHeight w:val="310"/>
          <w:jc w:val="center"/>
        </w:trPr>
        <w:tc>
          <w:tcPr>
            <w:tcW w:w="1008" w:type="dxa"/>
            <w:gridSpan w:val="2"/>
            <w:vAlign w:val="center"/>
          </w:tcPr>
          <w:p w:rsidR="00080026" w:rsidRPr="00080026" w:rsidRDefault="00080026" w:rsidP="00080026">
            <w:pPr>
              <w:spacing w:after="0" w:line="240" w:lineRule="auto"/>
              <w:jc w:val="both"/>
              <w:rPr>
                <w:rFonts w:ascii="Times New Roman" w:hAnsi="Times New Roman" w:cs="Times New Roman"/>
                <w:b/>
                <w:sz w:val="20"/>
                <w:szCs w:val="20"/>
              </w:rPr>
            </w:pPr>
            <w:r w:rsidRPr="00080026">
              <w:rPr>
                <w:rFonts w:ascii="Times New Roman" w:hAnsi="Times New Roman" w:cs="Times New Roman"/>
                <w:b/>
                <w:sz w:val="20"/>
                <w:szCs w:val="20"/>
              </w:rPr>
              <w:t>ƩLREEs</w:t>
            </w:r>
          </w:p>
        </w:tc>
        <w:tc>
          <w:tcPr>
            <w:tcW w:w="1980" w:type="dxa"/>
            <w:vAlign w:val="center"/>
          </w:tcPr>
          <w:p w:rsidR="00080026" w:rsidRPr="00080026" w:rsidRDefault="00080026" w:rsidP="00080026">
            <w:pPr>
              <w:spacing w:after="0" w:line="240" w:lineRule="auto"/>
              <w:jc w:val="right"/>
              <w:rPr>
                <w:rFonts w:ascii="Times New Roman" w:hAnsi="Times New Roman" w:cs="Times New Roman"/>
                <w:b/>
                <w:sz w:val="20"/>
                <w:szCs w:val="20"/>
              </w:rPr>
            </w:pPr>
            <w:r w:rsidRPr="00080026">
              <w:rPr>
                <w:rFonts w:ascii="Times New Roman" w:hAnsi="Times New Roman" w:cs="Times New Roman"/>
                <w:b/>
                <w:sz w:val="20"/>
                <w:szCs w:val="20"/>
              </w:rPr>
              <w:t>298.62</w:t>
            </w:r>
          </w:p>
        </w:tc>
        <w:tc>
          <w:tcPr>
            <w:tcW w:w="1080" w:type="dxa"/>
            <w:vAlign w:val="center"/>
          </w:tcPr>
          <w:p w:rsidR="00080026" w:rsidRPr="00080026" w:rsidRDefault="00080026" w:rsidP="00080026">
            <w:pPr>
              <w:spacing w:after="0" w:line="240" w:lineRule="auto"/>
              <w:jc w:val="both"/>
              <w:rPr>
                <w:rFonts w:ascii="Times New Roman" w:hAnsi="Times New Roman" w:cs="Times New Roman"/>
                <w:b/>
                <w:sz w:val="20"/>
                <w:szCs w:val="20"/>
              </w:rPr>
            </w:pPr>
            <w:r w:rsidRPr="00080026">
              <w:rPr>
                <w:rFonts w:ascii="Times New Roman" w:hAnsi="Times New Roman" w:cs="Times New Roman"/>
                <w:b/>
                <w:sz w:val="20"/>
                <w:szCs w:val="20"/>
              </w:rPr>
              <w:t>ƩHREEs</w:t>
            </w:r>
          </w:p>
        </w:tc>
        <w:tc>
          <w:tcPr>
            <w:tcW w:w="2160" w:type="dxa"/>
            <w:vAlign w:val="center"/>
          </w:tcPr>
          <w:p w:rsidR="00080026" w:rsidRPr="00080026" w:rsidRDefault="00080026" w:rsidP="00080026">
            <w:pPr>
              <w:spacing w:after="0" w:line="240" w:lineRule="auto"/>
              <w:jc w:val="right"/>
              <w:rPr>
                <w:rFonts w:ascii="Times New Roman" w:hAnsi="Times New Roman" w:cs="Times New Roman"/>
                <w:b/>
                <w:sz w:val="20"/>
                <w:szCs w:val="20"/>
              </w:rPr>
            </w:pPr>
            <w:r w:rsidRPr="00080026">
              <w:rPr>
                <w:rFonts w:ascii="Times New Roman" w:hAnsi="Times New Roman" w:cs="Times New Roman"/>
                <w:b/>
                <w:sz w:val="20"/>
                <w:szCs w:val="20"/>
                <w:lang w:val="en-MY"/>
              </w:rPr>
              <w:t>49.36</w:t>
            </w:r>
          </w:p>
        </w:tc>
        <w:tc>
          <w:tcPr>
            <w:tcW w:w="1170" w:type="dxa"/>
          </w:tcPr>
          <w:p w:rsidR="00080026" w:rsidRPr="00080026" w:rsidRDefault="00080026" w:rsidP="007036C6">
            <w:pPr>
              <w:spacing w:before="60" w:after="0" w:line="240" w:lineRule="auto"/>
              <w:jc w:val="both"/>
              <w:rPr>
                <w:rFonts w:ascii="Times New Roman" w:hAnsi="Times New Roman" w:cs="Times New Roman"/>
                <w:b/>
                <w:sz w:val="20"/>
                <w:szCs w:val="20"/>
                <w:lang w:val="en-MY"/>
              </w:rPr>
            </w:pPr>
            <w:r w:rsidRPr="00080026">
              <w:rPr>
                <w:rFonts w:ascii="Times New Roman" w:hAnsi="Times New Roman" w:cs="Times New Roman"/>
                <w:b/>
                <w:sz w:val="20"/>
                <w:szCs w:val="20"/>
              </w:rPr>
              <w:t>ƩNORM</w:t>
            </w:r>
          </w:p>
        </w:tc>
        <w:tc>
          <w:tcPr>
            <w:tcW w:w="2160" w:type="dxa"/>
          </w:tcPr>
          <w:p w:rsidR="00080026" w:rsidRPr="00080026" w:rsidRDefault="00080026" w:rsidP="007036C6">
            <w:pPr>
              <w:spacing w:before="60" w:after="0" w:line="240" w:lineRule="auto"/>
              <w:jc w:val="right"/>
              <w:rPr>
                <w:rFonts w:ascii="Times New Roman" w:hAnsi="Times New Roman" w:cs="Times New Roman"/>
                <w:b/>
                <w:bCs/>
                <w:sz w:val="20"/>
                <w:szCs w:val="20"/>
                <w:lang w:val="en-MY"/>
              </w:rPr>
            </w:pPr>
            <w:r w:rsidRPr="00080026">
              <w:rPr>
                <w:rFonts w:ascii="Times New Roman" w:hAnsi="Times New Roman" w:cs="Times New Roman"/>
                <w:b/>
                <w:bCs/>
                <w:sz w:val="20"/>
                <w:szCs w:val="20"/>
                <w:lang w:val="en-MY"/>
              </w:rPr>
              <w:t>83.76</w:t>
            </w:r>
          </w:p>
        </w:tc>
      </w:tr>
      <w:tr w:rsidR="00080026" w:rsidRPr="00080026" w:rsidTr="007036C6">
        <w:trPr>
          <w:trHeight w:val="310"/>
          <w:jc w:val="center"/>
        </w:trPr>
        <w:tc>
          <w:tcPr>
            <w:tcW w:w="1008" w:type="dxa"/>
            <w:gridSpan w:val="2"/>
            <w:tcBorders>
              <w:bottom w:val="single" w:sz="4" w:space="0" w:color="auto"/>
            </w:tcBorders>
            <w:vAlign w:val="center"/>
          </w:tcPr>
          <w:p w:rsidR="00080026" w:rsidRPr="00080026" w:rsidRDefault="00080026" w:rsidP="00080026">
            <w:pPr>
              <w:spacing w:after="0" w:line="240" w:lineRule="auto"/>
              <w:jc w:val="both"/>
              <w:rPr>
                <w:rFonts w:ascii="Times New Roman" w:hAnsi="Times New Roman" w:cs="Times New Roman"/>
                <w:b/>
                <w:sz w:val="20"/>
                <w:szCs w:val="20"/>
              </w:rPr>
            </w:pPr>
            <w:r w:rsidRPr="00080026">
              <w:rPr>
                <w:rFonts w:ascii="Times New Roman" w:hAnsi="Times New Roman" w:cs="Times New Roman"/>
                <w:b/>
                <w:sz w:val="20"/>
                <w:szCs w:val="20"/>
              </w:rPr>
              <w:t>%</w:t>
            </w:r>
          </w:p>
        </w:tc>
        <w:tc>
          <w:tcPr>
            <w:tcW w:w="1980" w:type="dxa"/>
            <w:tcBorders>
              <w:bottom w:val="single" w:sz="4" w:space="0" w:color="auto"/>
            </w:tcBorders>
            <w:vAlign w:val="center"/>
          </w:tcPr>
          <w:p w:rsidR="00080026" w:rsidRPr="00080026" w:rsidRDefault="00080026" w:rsidP="00080026">
            <w:pPr>
              <w:spacing w:after="0" w:line="240" w:lineRule="auto"/>
              <w:jc w:val="right"/>
              <w:rPr>
                <w:rFonts w:ascii="Times New Roman" w:hAnsi="Times New Roman" w:cs="Times New Roman"/>
                <w:b/>
                <w:sz w:val="20"/>
                <w:szCs w:val="20"/>
              </w:rPr>
            </w:pPr>
            <w:r w:rsidRPr="00080026">
              <w:rPr>
                <w:rFonts w:ascii="Times New Roman" w:hAnsi="Times New Roman" w:cs="Times New Roman"/>
                <w:b/>
                <w:sz w:val="20"/>
                <w:szCs w:val="20"/>
              </w:rPr>
              <w:t>69.17</w:t>
            </w:r>
          </w:p>
        </w:tc>
        <w:tc>
          <w:tcPr>
            <w:tcW w:w="1080" w:type="dxa"/>
            <w:tcBorders>
              <w:bottom w:val="single" w:sz="4" w:space="0" w:color="auto"/>
            </w:tcBorders>
            <w:vAlign w:val="center"/>
          </w:tcPr>
          <w:p w:rsidR="00080026" w:rsidRPr="00080026" w:rsidRDefault="00080026" w:rsidP="00080026">
            <w:pPr>
              <w:spacing w:after="0" w:line="240" w:lineRule="auto"/>
              <w:jc w:val="both"/>
              <w:rPr>
                <w:rFonts w:ascii="Times New Roman" w:hAnsi="Times New Roman" w:cs="Times New Roman"/>
                <w:b/>
                <w:sz w:val="20"/>
                <w:szCs w:val="20"/>
              </w:rPr>
            </w:pPr>
          </w:p>
        </w:tc>
        <w:tc>
          <w:tcPr>
            <w:tcW w:w="2160" w:type="dxa"/>
            <w:tcBorders>
              <w:bottom w:val="single" w:sz="4" w:space="0" w:color="auto"/>
            </w:tcBorders>
            <w:vAlign w:val="center"/>
          </w:tcPr>
          <w:p w:rsidR="00080026" w:rsidRPr="00080026" w:rsidRDefault="00080026" w:rsidP="00080026">
            <w:pPr>
              <w:spacing w:after="0" w:line="240" w:lineRule="auto"/>
              <w:jc w:val="right"/>
              <w:rPr>
                <w:rFonts w:ascii="Times New Roman" w:hAnsi="Times New Roman" w:cs="Times New Roman"/>
                <w:b/>
                <w:sz w:val="20"/>
                <w:szCs w:val="20"/>
                <w:lang w:val="en-MY"/>
              </w:rPr>
            </w:pPr>
            <w:r w:rsidRPr="00080026">
              <w:rPr>
                <w:rFonts w:ascii="Times New Roman" w:hAnsi="Times New Roman" w:cs="Times New Roman"/>
                <w:b/>
                <w:sz w:val="20"/>
                <w:szCs w:val="20"/>
                <w:lang w:val="en-MY"/>
              </w:rPr>
              <w:t>11.43</w:t>
            </w:r>
          </w:p>
        </w:tc>
        <w:tc>
          <w:tcPr>
            <w:tcW w:w="1170" w:type="dxa"/>
            <w:tcBorders>
              <w:bottom w:val="single" w:sz="4" w:space="0" w:color="auto"/>
            </w:tcBorders>
          </w:tcPr>
          <w:p w:rsidR="00080026" w:rsidRPr="00080026" w:rsidRDefault="00080026" w:rsidP="007036C6">
            <w:pPr>
              <w:spacing w:before="60" w:after="0" w:line="240" w:lineRule="auto"/>
              <w:jc w:val="both"/>
              <w:rPr>
                <w:rFonts w:ascii="Times New Roman" w:hAnsi="Times New Roman" w:cs="Times New Roman"/>
                <w:b/>
                <w:sz w:val="20"/>
                <w:szCs w:val="20"/>
              </w:rPr>
            </w:pPr>
          </w:p>
        </w:tc>
        <w:tc>
          <w:tcPr>
            <w:tcW w:w="2160" w:type="dxa"/>
            <w:tcBorders>
              <w:bottom w:val="single" w:sz="4" w:space="0" w:color="auto"/>
            </w:tcBorders>
            <w:vAlign w:val="center"/>
          </w:tcPr>
          <w:p w:rsidR="00080026" w:rsidRPr="00080026" w:rsidRDefault="00080026" w:rsidP="007036C6">
            <w:pPr>
              <w:spacing w:after="0" w:line="240" w:lineRule="auto"/>
              <w:jc w:val="right"/>
              <w:rPr>
                <w:rFonts w:ascii="Times New Roman" w:hAnsi="Times New Roman" w:cs="Times New Roman"/>
                <w:b/>
                <w:bCs/>
                <w:sz w:val="20"/>
                <w:szCs w:val="20"/>
                <w:lang w:val="en-MY"/>
              </w:rPr>
            </w:pPr>
            <w:r w:rsidRPr="00080026">
              <w:rPr>
                <w:rFonts w:ascii="Times New Roman" w:hAnsi="Times New Roman" w:cs="Times New Roman"/>
                <w:b/>
                <w:bCs/>
                <w:sz w:val="20"/>
                <w:szCs w:val="20"/>
                <w:lang w:val="en-MY"/>
              </w:rPr>
              <w:t>19.40</w:t>
            </w:r>
          </w:p>
        </w:tc>
      </w:tr>
    </w:tbl>
    <w:p w:rsidR="00080026" w:rsidRDefault="00080026" w:rsidP="00080026">
      <w:pPr>
        <w:spacing w:after="0" w:line="240" w:lineRule="auto"/>
        <w:jc w:val="both"/>
        <w:rPr>
          <w:rFonts w:ascii="Times New Roman" w:hAnsi="Times New Roman"/>
          <w:b/>
          <w:sz w:val="20"/>
          <w:szCs w:val="20"/>
          <w:lang w:val="en-MY"/>
        </w:rPr>
      </w:pPr>
    </w:p>
    <w:p w:rsidR="007036C6" w:rsidRPr="00080026" w:rsidRDefault="007036C6" w:rsidP="00080026">
      <w:pPr>
        <w:spacing w:after="0" w:line="240" w:lineRule="auto"/>
        <w:jc w:val="both"/>
        <w:rPr>
          <w:rFonts w:ascii="Times New Roman" w:hAnsi="Times New Roman"/>
          <w:b/>
          <w:sz w:val="20"/>
          <w:szCs w:val="20"/>
          <w:lang w:val="en-MY"/>
        </w:rPr>
      </w:pPr>
    </w:p>
    <w:p w:rsidR="00080026" w:rsidRPr="00080026" w:rsidRDefault="00080026" w:rsidP="00080026">
      <w:pPr>
        <w:spacing w:after="0" w:line="240" w:lineRule="auto"/>
        <w:jc w:val="both"/>
        <w:rPr>
          <w:rFonts w:ascii="Times New Roman" w:hAnsi="Times New Roman"/>
          <w:b/>
          <w:sz w:val="20"/>
          <w:szCs w:val="20"/>
          <w:lang w:val="en-MY"/>
        </w:rPr>
      </w:pPr>
      <w:r w:rsidRPr="00080026">
        <w:rPr>
          <w:rFonts w:ascii="Times New Roman" w:hAnsi="Times New Roman"/>
          <w:b/>
          <w:sz w:val="20"/>
          <w:szCs w:val="20"/>
          <w:lang w:val="en-MY"/>
        </w:rPr>
        <w:t>Separation of REEs from monazite leaches solution</w:t>
      </w:r>
    </w:p>
    <w:p w:rsidR="00080026" w:rsidRPr="00080026" w:rsidRDefault="00080026" w:rsidP="00080026">
      <w:pPr>
        <w:spacing w:after="0" w:line="240" w:lineRule="auto"/>
        <w:jc w:val="both"/>
        <w:rPr>
          <w:rFonts w:ascii="Times New Roman" w:hAnsi="Times New Roman"/>
          <w:sz w:val="20"/>
          <w:szCs w:val="20"/>
        </w:rPr>
      </w:pPr>
      <w:r w:rsidRPr="00080026">
        <w:rPr>
          <w:rFonts w:ascii="Times New Roman" w:hAnsi="Times New Roman"/>
          <w:sz w:val="20"/>
          <w:szCs w:val="20"/>
        </w:rPr>
        <w:t xml:space="preserve">As mentioned above, monazite leach solution contains high concentration of thorium that should be removed first. Thorium is a radioactive element but it is valuable to use in nuclear reactor as nuclear fuel. Therefore, thorium was removed from monazite leach solution by gradually reducing the acidity until the insoluble thorium phosphate precipitated. The REEs phosphates were more soluble and remained in solution. Precipitation of thorium by ammonia solution at pH &lt; 1.84 was done and the result was indicated in Table 2. </w:t>
      </w:r>
    </w:p>
    <w:p w:rsidR="00080026" w:rsidRDefault="00080026" w:rsidP="00080026">
      <w:pPr>
        <w:spacing w:after="0" w:line="240" w:lineRule="auto"/>
        <w:jc w:val="both"/>
        <w:rPr>
          <w:rFonts w:ascii="Times New Roman" w:hAnsi="Times New Roman"/>
          <w:sz w:val="20"/>
          <w:szCs w:val="20"/>
          <w:lang w:val="en-MY"/>
        </w:rPr>
      </w:pPr>
    </w:p>
    <w:p w:rsidR="007036C6" w:rsidRPr="00080026" w:rsidRDefault="007036C6" w:rsidP="007036C6">
      <w:pPr>
        <w:spacing w:after="0" w:line="240" w:lineRule="auto"/>
        <w:jc w:val="both"/>
        <w:rPr>
          <w:rFonts w:ascii="Times New Roman" w:hAnsi="Times New Roman"/>
          <w:sz w:val="20"/>
          <w:szCs w:val="20"/>
          <w:lang w:val="en-MY"/>
        </w:rPr>
      </w:pPr>
      <w:r w:rsidRPr="00080026">
        <w:rPr>
          <w:rFonts w:ascii="Times New Roman" w:hAnsi="Times New Roman"/>
          <w:sz w:val="20"/>
          <w:szCs w:val="20"/>
        </w:rPr>
        <w:t xml:space="preserve">The result shown that </w:t>
      </w:r>
      <w:r w:rsidRPr="00080026">
        <w:rPr>
          <w:rFonts w:ascii="Times New Roman" w:hAnsi="Times New Roman"/>
          <w:sz w:val="20"/>
          <w:szCs w:val="20"/>
          <w:lang w:val="en-MY"/>
        </w:rPr>
        <w:t xml:space="preserve">an only small amount of REEs was precipitated and more than 96% of REEs left in the filtration.  </w:t>
      </w:r>
      <w:r w:rsidRPr="00080026">
        <w:rPr>
          <w:rFonts w:ascii="Times New Roman" w:hAnsi="Times New Roman"/>
          <w:bCs/>
          <w:sz w:val="20"/>
          <w:szCs w:val="20"/>
        </w:rPr>
        <w:t>Kernal (1953) reported that at pH 1.6, 99% of thorium had precipitated together with only a few percent of REEs [13].</w:t>
      </w:r>
      <w:r w:rsidRPr="00080026">
        <w:rPr>
          <w:rFonts w:ascii="Times New Roman" w:hAnsi="Times New Roman"/>
          <w:sz w:val="20"/>
          <w:szCs w:val="20"/>
          <w:lang w:val="en-MY"/>
        </w:rPr>
        <w:t xml:space="preserve"> However, this study showed at pH 1.08 – 1.84 about 97.68% of thorium was precipitated with presence only 1.61- 3.08% of REEs. The total percentages of LREEs and HREEs in the filtrates are 97.33 and 97.93% respectively. It clearly showed that total percentage in rare earth filtrate for both LREEs and HREEs have no significant difference. The content of REEs in rare earth filtrate was in range </w:t>
      </w:r>
      <w:r w:rsidRPr="00080026">
        <w:rPr>
          <w:rFonts w:ascii="Times New Roman" w:hAnsi="Times New Roman"/>
          <w:color w:val="000000"/>
          <w:sz w:val="20"/>
          <w:szCs w:val="20"/>
        </w:rPr>
        <w:t xml:space="preserve">1.89 </w:t>
      </w:r>
      <w:r w:rsidRPr="00080026">
        <w:rPr>
          <w:rFonts w:ascii="Times New Roman" w:hAnsi="Times New Roman"/>
          <w:kern w:val="24"/>
          <w:sz w:val="20"/>
          <w:szCs w:val="20"/>
          <w:lang w:eastAsia="en-MY"/>
        </w:rPr>
        <w:t>±</w:t>
      </w:r>
      <w:r w:rsidRPr="00080026">
        <w:rPr>
          <w:rFonts w:ascii="Times New Roman" w:hAnsi="Times New Roman"/>
          <w:sz w:val="20"/>
          <w:szCs w:val="20"/>
        </w:rPr>
        <w:t xml:space="preserve"> 0.06 - </w:t>
      </w:r>
      <w:r w:rsidRPr="00080026">
        <w:rPr>
          <w:rFonts w:ascii="Times New Roman" w:hAnsi="Times New Roman"/>
          <w:color w:val="000000"/>
          <w:sz w:val="20"/>
          <w:szCs w:val="20"/>
        </w:rPr>
        <w:t xml:space="preserve">127.58 </w:t>
      </w:r>
      <w:r w:rsidRPr="00080026">
        <w:rPr>
          <w:rFonts w:ascii="Times New Roman" w:hAnsi="Times New Roman"/>
          <w:kern w:val="24"/>
          <w:sz w:val="20"/>
          <w:szCs w:val="20"/>
          <w:lang w:eastAsia="en-MY"/>
        </w:rPr>
        <w:t>±</w:t>
      </w:r>
      <w:r w:rsidRPr="00080026">
        <w:rPr>
          <w:rFonts w:ascii="Times New Roman" w:hAnsi="Times New Roman"/>
          <w:sz w:val="20"/>
          <w:szCs w:val="20"/>
        </w:rPr>
        <w:t xml:space="preserve"> 3.77 mg. </w:t>
      </w:r>
    </w:p>
    <w:p w:rsidR="007036C6" w:rsidRPr="00080026" w:rsidRDefault="007036C6" w:rsidP="007036C6">
      <w:pPr>
        <w:spacing w:after="0" w:line="240" w:lineRule="auto"/>
        <w:jc w:val="both"/>
        <w:rPr>
          <w:rFonts w:ascii="Times New Roman" w:hAnsi="Times New Roman"/>
          <w:sz w:val="20"/>
          <w:szCs w:val="20"/>
          <w:lang w:val="en-MY"/>
        </w:rPr>
      </w:pPr>
    </w:p>
    <w:p w:rsidR="007036C6" w:rsidRPr="00080026" w:rsidRDefault="007036C6" w:rsidP="007036C6">
      <w:pPr>
        <w:spacing w:after="0" w:line="240" w:lineRule="auto"/>
        <w:jc w:val="both"/>
        <w:rPr>
          <w:rFonts w:ascii="Times New Roman" w:hAnsi="Times New Roman"/>
          <w:sz w:val="20"/>
          <w:szCs w:val="20"/>
          <w:lang w:val="en-MY"/>
        </w:rPr>
      </w:pPr>
      <w:r w:rsidRPr="00080026">
        <w:rPr>
          <w:rFonts w:ascii="Times New Roman" w:hAnsi="Times New Roman"/>
          <w:sz w:val="20"/>
          <w:szCs w:val="20"/>
          <w:lang w:val="en-MY"/>
        </w:rPr>
        <w:lastRenderedPageBreak/>
        <w:t xml:space="preserve">The higher content of REEs in rare earth filtrate was continued with second precipitation using ammonia solution at pH more than 2.34 and the result was shown in Table 3. The total content of LREEs and HREEs in rare earth precipitated were 230.95 and 36.21 mg respectively. From the result, the content of REEs determined in final solution very low was in range 0.04 – 2.59 mg. In comparison the total percentage of separation for LREEs and HREEs, the LREEs has shown the high total percentage separation was 98.18% whereas HREEs was 95.36%. The highest percentage separation was 99.10% of Sm while the separation of Ce which represents the major constituent of the LREEs was about 98.61%. On the other hand, for HREEs the Tb has shown high percentage of separation about 97.93%. Meanwhile, the content of thorium in final solution was </w:t>
      </w:r>
      <w:r w:rsidRPr="00080026">
        <w:rPr>
          <w:rFonts w:ascii="Times New Roman" w:hAnsi="Times New Roman"/>
          <w:color w:val="000000"/>
          <w:sz w:val="20"/>
          <w:szCs w:val="20"/>
        </w:rPr>
        <w:t xml:space="preserve">0.01 ± 0.00 mg and in percent of separation was 99.99%. Based on this result, it means almost all the thorium was successfully separated from the REEs. </w:t>
      </w:r>
    </w:p>
    <w:p w:rsidR="007036C6" w:rsidRDefault="007036C6" w:rsidP="007036C6">
      <w:pPr>
        <w:spacing w:after="0" w:line="240" w:lineRule="auto"/>
        <w:jc w:val="both"/>
        <w:rPr>
          <w:rFonts w:ascii="Times New Roman" w:hAnsi="Times New Roman"/>
          <w:sz w:val="20"/>
          <w:szCs w:val="20"/>
          <w:lang w:val="en-MY"/>
        </w:rPr>
      </w:pPr>
    </w:p>
    <w:p w:rsidR="007036C6" w:rsidRPr="00080026" w:rsidRDefault="007036C6" w:rsidP="00080026">
      <w:pPr>
        <w:spacing w:after="0" w:line="240" w:lineRule="auto"/>
        <w:jc w:val="both"/>
        <w:rPr>
          <w:rFonts w:ascii="Times New Roman" w:hAnsi="Times New Roman"/>
          <w:sz w:val="20"/>
          <w:szCs w:val="20"/>
          <w:lang w:val="en-MY"/>
        </w:rPr>
      </w:pPr>
    </w:p>
    <w:p w:rsidR="00080026" w:rsidRPr="00080026" w:rsidRDefault="00080026" w:rsidP="007036C6">
      <w:pPr>
        <w:spacing w:after="120" w:line="240" w:lineRule="auto"/>
        <w:jc w:val="center"/>
        <w:rPr>
          <w:rFonts w:ascii="Times New Roman" w:hAnsi="Times New Roman"/>
          <w:sz w:val="20"/>
          <w:szCs w:val="20"/>
          <w:lang w:val="en-MY"/>
        </w:rPr>
      </w:pPr>
      <w:r w:rsidRPr="00080026">
        <w:rPr>
          <w:rFonts w:ascii="Times New Roman" w:hAnsi="Times New Roman"/>
          <w:sz w:val="20"/>
          <w:szCs w:val="20"/>
          <w:lang w:val="en-MY"/>
        </w:rPr>
        <w:t>Table 2.</w:t>
      </w:r>
      <w:r w:rsidR="007036C6">
        <w:rPr>
          <w:rFonts w:ascii="Times New Roman" w:hAnsi="Times New Roman"/>
          <w:sz w:val="20"/>
          <w:szCs w:val="20"/>
          <w:lang w:val="en-MY"/>
        </w:rPr>
        <w:t xml:space="preserve"> </w:t>
      </w:r>
      <w:r w:rsidRPr="00080026">
        <w:rPr>
          <w:rFonts w:ascii="Times New Roman" w:hAnsi="Times New Roman"/>
          <w:sz w:val="20"/>
          <w:szCs w:val="20"/>
          <w:lang w:val="en-MY"/>
        </w:rPr>
        <w:t xml:space="preserve"> The mean content of REEs and Thorium in rich rare earth filtrate</w:t>
      </w:r>
    </w:p>
    <w:tbl>
      <w:tblPr>
        <w:tblStyle w:val="TableGrid"/>
        <w:tblW w:w="86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
        <w:gridCol w:w="1005"/>
        <w:gridCol w:w="2772"/>
        <w:gridCol w:w="2258"/>
        <w:gridCol w:w="1620"/>
      </w:tblGrid>
      <w:tr w:rsidR="00080026" w:rsidRPr="00080026" w:rsidTr="004C6E30">
        <w:trPr>
          <w:trHeight w:val="611"/>
          <w:jc w:val="center"/>
        </w:trPr>
        <w:tc>
          <w:tcPr>
            <w:tcW w:w="1003" w:type="dxa"/>
            <w:tcBorders>
              <w:top w:val="single" w:sz="4" w:space="0" w:color="auto"/>
              <w:bottom w:val="single" w:sz="4" w:space="0" w:color="auto"/>
            </w:tcBorders>
          </w:tcPr>
          <w:p w:rsidR="00080026" w:rsidRPr="00080026" w:rsidRDefault="00080026" w:rsidP="007036C6">
            <w:pPr>
              <w:spacing w:before="60" w:after="0" w:line="240" w:lineRule="auto"/>
              <w:jc w:val="both"/>
              <w:rPr>
                <w:rFonts w:ascii="Times New Roman" w:hAnsi="Times New Roman" w:cs="Times New Roman"/>
                <w:b/>
                <w:bCs/>
                <w:sz w:val="20"/>
                <w:szCs w:val="20"/>
                <w:lang w:val="en-MY"/>
              </w:rPr>
            </w:pPr>
            <w:r w:rsidRPr="00080026">
              <w:rPr>
                <w:rFonts w:ascii="Times New Roman" w:hAnsi="Times New Roman" w:cs="Times New Roman"/>
                <w:b/>
                <w:bCs/>
                <w:sz w:val="20"/>
                <w:szCs w:val="20"/>
                <w:lang w:val="en-MY"/>
              </w:rPr>
              <w:t xml:space="preserve">Atomic number </w:t>
            </w:r>
          </w:p>
        </w:tc>
        <w:tc>
          <w:tcPr>
            <w:tcW w:w="1003" w:type="dxa"/>
            <w:tcBorders>
              <w:top w:val="single" w:sz="4" w:space="0" w:color="auto"/>
              <w:bottom w:val="single" w:sz="4" w:space="0" w:color="auto"/>
            </w:tcBorders>
            <w:hideMark/>
          </w:tcPr>
          <w:p w:rsidR="00080026" w:rsidRPr="00080026" w:rsidRDefault="00080026" w:rsidP="007036C6">
            <w:pPr>
              <w:spacing w:before="60" w:after="0" w:line="240" w:lineRule="auto"/>
              <w:jc w:val="both"/>
              <w:rPr>
                <w:rFonts w:ascii="Times New Roman" w:hAnsi="Times New Roman" w:cs="Times New Roman"/>
                <w:b/>
                <w:sz w:val="20"/>
                <w:szCs w:val="20"/>
              </w:rPr>
            </w:pPr>
            <w:r w:rsidRPr="00080026">
              <w:rPr>
                <w:rFonts w:ascii="Times New Roman" w:hAnsi="Times New Roman" w:cs="Times New Roman"/>
                <w:b/>
                <w:bCs/>
                <w:sz w:val="20"/>
                <w:szCs w:val="20"/>
                <w:lang w:val="en-MY"/>
              </w:rPr>
              <w:t>Elements</w:t>
            </w:r>
          </w:p>
        </w:tc>
        <w:tc>
          <w:tcPr>
            <w:tcW w:w="2773" w:type="dxa"/>
            <w:tcBorders>
              <w:top w:val="single" w:sz="4" w:space="0" w:color="auto"/>
              <w:bottom w:val="single" w:sz="4" w:space="0" w:color="auto"/>
            </w:tcBorders>
          </w:tcPr>
          <w:p w:rsidR="00080026" w:rsidRPr="00080026" w:rsidRDefault="00080026" w:rsidP="00396F66">
            <w:pPr>
              <w:spacing w:before="60" w:after="0" w:line="240" w:lineRule="auto"/>
              <w:jc w:val="right"/>
              <w:rPr>
                <w:rFonts w:ascii="Times New Roman" w:hAnsi="Times New Roman" w:cs="Times New Roman"/>
                <w:b/>
                <w:sz w:val="20"/>
                <w:szCs w:val="20"/>
              </w:rPr>
            </w:pPr>
            <w:r w:rsidRPr="00080026">
              <w:rPr>
                <w:rFonts w:ascii="Times New Roman" w:hAnsi="Times New Roman" w:cs="Times New Roman"/>
                <w:b/>
                <w:sz w:val="20"/>
                <w:szCs w:val="20"/>
              </w:rPr>
              <w:t>Total content of elements</w:t>
            </w:r>
          </w:p>
          <w:p w:rsidR="00080026" w:rsidRPr="00080026" w:rsidRDefault="00080026" w:rsidP="00396F66">
            <w:pPr>
              <w:spacing w:after="0" w:line="240" w:lineRule="auto"/>
              <w:jc w:val="right"/>
              <w:rPr>
                <w:rFonts w:ascii="Times New Roman" w:hAnsi="Times New Roman" w:cs="Times New Roman"/>
                <w:b/>
                <w:sz w:val="20"/>
                <w:szCs w:val="20"/>
              </w:rPr>
            </w:pPr>
            <w:r w:rsidRPr="00080026">
              <w:rPr>
                <w:rFonts w:ascii="Times New Roman" w:hAnsi="Times New Roman" w:cs="Times New Roman"/>
                <w:b/>
                <w:sz w:val="20"/>
                <w:szCs w:val="20"/>
              </w:rPr>
              <w:t>in 100 ml of leach solution (mg)</w:t>
            </w:r>
          </w:p>
        </w:tc>
        <w:tc>
          <w:tcPr>
            <w:tcW w:w="2259" w:type="dxa"/>
            <w:tcBorders>
              <w:top w:val="single" w:sz="4" w:space="0" w:color="auto"/>
              <w:bottom w:val="single" w:sz="4" w:space="0" w:color="auto"/>
            </w:tcBorders>
            <w:hideMark/>
          </w:tcPr>
          <w:p w:rsidR="00080026" w:rsidRPr="00080026" w:rsidRDefault="00080026" w:rsidP="00396F66">
            <w:pPr>
              <w:spacing w:before="60" w:after="0" w:line="240" w:lineRule="auto"/>
              <w:jc w:val="right"/>
              <w:rPr>
                <w:rFonts w:ascii="Times New Roman" w:hAnsi="Times New Roman" w:cs="Times New Roman"/>
                <w:b/>
                <w:sz w:val="20"/>
                <w:szCs w:val="20"/>
              </w:rPr>
            </w:pPr>
            <w:r w:rsidRPr="00080026">
              <w:rPr>
                <w:rFonts w:ascii="Times New Roman" w:hAnsi="Times New Roman" w:cs="Times New Roman"/>
                <w:b/>
                <w:sz w:val="20"/>
                <w:szCs w:val="20"/>
              </w:rPr>
              <w:t xml:space="preserve">Total content of REEs in  RE- filtrate (mg) </w:t>
            </w:r>
          </w:p>
        </w:tc>
        <w:tc>
          <w:tcPr>
            <w:tcW w:w="1620" w:type="dxa"/>
            <w:tcBorders>
              <w:top w:val="single" w:sz="4" w:space="0" w:color="auto"/>
              <w:bottom w:val="single" w:sz="4" w:space="0" w:color="auto"/>
            </w:tcBorders>
          </w:tcPr>
          <w:p w:rsidR="00080026" w:rsidRPr="00080026" w:rsidRDefault="00080026" w:rsidP="00396F66">
            <w:pPr>
              <w:spacing w:before="60" w:after="0" w:line="240" w:lineRule="auto"/>
              <w:jc w:val="right"/>
              <w:rPr>
                <w:rFonts w:ascii="Times New Roman" w:hAnsi="Times New Roman" w:cs="Times New Roman"/>
                <w:b/>
                <w:sz w:val="20"/>
                <w:szCs w:val="20"/>
              </w:rPr>
            </w:pPr>
            <w:r w:rsidRPr="00080026">
              <w:rPr>
                <w:rFonts w:ascii="Times New Roman" w:hAnsi="Times New Roman" w:cs="Times New Roman"/>
                <w:b/>
                <w:sz w:val="20"/>
                <w:szCs w:val="20"/>
              </w:rPr>
              <w:t>Percentage of separation (%)</w:t>
            </w:r>
          </w:p>
        </w:tc>
      </w:tr>
      <w:tr w:rsidR="00080026" w:rsidRPr="00080026" w:rsidTr="004C6E30">
        <w:trPr>
          <w:trHeight w:val="310"/>
          <w:jc w:val="center"/>
        </w:trPr>
        <w:tc>
          <w:tcPr>
            <w:tcW w:w="8658" w:type="dxa"/>
            <w:gridSpan w:val="5"/>
          </w:tcPr>
          <w:p w:rsidR="00080026" w:rsidRPr="00080026" w:rsidRDefault="00080026" w:rsidP="007036C6">
            <w:pPr>
              <w:spacing w:before="60" w:after="0" w:line="240" w:lineRule="auto"/>
              <w:jc w:val="both"/>
              <w:rPr>
                <w:rFonts w:ascii="Times New Roman" w:hAnsi="Times New Roman" w:cs="Times New Roman"/>
                <w:b/>
                <w:sz w:val="20"/>
                <w:szCs w:val="20"/>
              </w:rPr>
            </w:pPr>
            <w:r w:rsidRPr="00080026">
              <w:rPr>
                <w:rFonts w:ascii="Times New Roman" w:hAnsi="Times New Roman" w:cs="Times New Roman"/>
                <w:b/>
                <w:sz w:val="20"/>
                <w:szCs w:val="20"/>
                <w:lang w:val="en-MY"/>
              </w:rPr>
              <w:t>LREEs</w:t>
            </w:r>
          </w:p>
        </w:tc>
      </w:tr>
      <w:tr w:rsidR="00080026" w:rsidRPr="00080026" w:rsidTr="004C6E30">
        <w:trPr>
          <w:trHeight w:val="80"/>
          <w:jc w:val="center"/>
        </w:trPr>
        <w:tc>
          <w:tcPr>
            <w:tcW w:w="1003" w:type="dxa"/>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sz w:val="20"/>
                <w:szCs w:val="20"/>
              </w:rPr>
              <w:t>57</w:t>
            </w:r>
          </w:p>
        </w:tc>
        <w:tc>
          <w:tcPr>
            <w:tcW w:w="1003" w:type="dxa"/>
            <w:hideMark/>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La</w:t>
            </w:r>
          </w:p>
        </w:tc>
        <w:tc>
          <w:tcPr>
            <w:tcW w:w="2773" w:type="dxa"/>
          </w:tcPr>
          <w:p w:rsidR="00080026" w:rsidRPr="00080026" w:rsidRDefault="00080026" w:rsidP="00396F66">
            <w:pPr>
              <w:spacing w:after="0" w:line="240" w:lineRule="auto"/>
              <w:jc w:val="right"/>
              <w:rPr>
                <w:rFonts w:ascii="Times New Roman" w:hAnsi="Times New Roman" w:cs="Times New Roman"/>
                <w:sz w:val="20"/>
                <w:szCs w:val="20"/>
                <w:lang w:val="en-MY"/>
              </w:rPr>
            </w:pPr>
            <w:r w:rsidRPr="00080026">
              <w:rPr>
                <w:rFonts w:ascii="Times New Roman" w:hAnsi="Times New Roman" w:cs="Times New Roman"/>
                <w:sz w:val="20"/>
                <w:szCs w:val="20"/>
                <w:lang w:val="en-MY"/>
              </w:rPr>
              <w:t>75.87± 1.19</w:t>
            </w:r>
          </w:p>
        </w:tc>
        <w:tc>
          <w:tcPr>
            <w:tcW w:w="2259" w:type="dxa"/>
            <w:hideMark/>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74.28 </w:t>
            </w:r>
            <w:r w:rsidRPr="00080026">
              <w:rPr>
                <w:rFonts w:ascii="Times New Roman" w:hAnsi="Times New Roman" w:cs="Times New Roman"/>
                <w:kern w:val="24"/>
                <w:sz w:val="20"/>
                <w:szCs w:val="20"/>
                <w:lang w:eastAsia="en-MY"/>
              </w:rPr>
              <w:t>±</w:t>
            </w:r>
            <w:r w:rsidRPr="00080026">
              <w:rPr>
                <w:rFonts w:ascii="Times New Roman" w:hAnsi="Times New Roman" w:cs="Times New Roman"/>
                <w:sz w:val="20"/>
                <w:szCs w:val="20"/>
              </w:rPr>
              <w:t xml:space="preserve"> 1.80</w:t>
            </w:r>
          </w:p>
        </w:tc>
        <w:tc>
          <w:tcPr>
            <w:tcW w:w="1620"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97.90</w:t>
            </w:r>
          </w:p>
        </w:tc>
      </w:tr>
      <w:tr w:rsidR="00080026" w:rsidRPr="00080026" w:rsidTr="004C6E30">
        <w:trPr>
          <w:trHeight w:val="80"/>
          <w:jc w:val="center"/>
        </w:trPr>
        <w:tc>
          <w:tcPr>
            <w:tcW w:w="1003" w:type="dxa"/>
          </w:tcPr>
          <w:p w:rsidR="00080026" w:rsidRPr="00080026" w:rsidRDefault="00080026" w:rsidP="00080026">
            <w:pPr>
              <w:spacing w:after="0" w:line="240" w:lineRule="auto"/>
              <w:jc w:val="both"/>
              <w:rPr>
                <w:rFonts w:ascii="Times New Roman" w:hAnsi="Times New Roman" w:cs="Times New Roman"/>
                <w:kern w:val="24"/>
                <w:sz w:val="20"/>
                <w:szCs w:val="20"/>
                <w:lang w:val="en-MY"/>
              </w:rPr>
            </w:pPr>
            <w:r w:rsidRPr="00080026">
              <w:rPr>
                <w:rFonts w:ascii="Times New Roman" w:hAnsi="Times New Roman" w:cs="Times New Roman"/>
                <w:kern w:val="24"/>
                <w:sz w:val="20"/>
                <w:szCs w:val="20"/>
                <w:lang w:val="en-MY"/>
              </w:rPr>
              <w:t>58</w:t>
            </w:r>
          </w:p>
        </w:tc>
        <w:tc>
          <w:tcPr>
            <w:tcW w:w="1003" w:type="dxa"/>
            <w:hideMark/>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Ce</w:t>
            </w:r>
          </w:p>
        </w:tc>
        <w:tc>
          <w:tcPr>
            <w:tcW w:w="2773" w:type="dxa"/>
          </w:tcPr>
          <w:p w:rsidR="00080026" w:rsidRPr="00080026" w:rsidRDefault="00080026" w:rsidP="00396F66">
            <w:pPr>
              <w:spacing w:after="0" w:line="240" w:lineRule="auto"/>
              <w:jc w:val="right"/>
              <w:rPr>
                <w:rFonts w:ascii="Times New Roman" w:hAnsi="Times New Roman" w:cs="Times New Roman"/>
                <w:sz w:val="20"/>
                <w:szCs w:val="20"/>
                <w:lang w:val="en-MY"/>
              </w:rPr>
            </w:pPr>
            <w:r w:rsidRPr="00080026">
              <w:rPr>
                <w:rFonts w:ascii="Times New Roman" w:hAnsi="Times New Roman" w:cs="Times New Roman"/>
                <w:sz w:val="20"/>
                <w:szCs w:val="20"/>
                <w:lang w:val="en-MY"/>
              </w:rPr>
              <w:t>131.25 ± 0.91</w:t>
            </w:r>
          </w:p>
        </w:tc>
        <w:tc>
          <w:tcPr>
            <w:tcW w:w="2259" w:type="dxa"/>
            <w:hideMark/>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127.58 </w:t>
            </w:r>
            <w:r w:rsidRPr="00080026">
              <w:rPr>
                <w:rFonts w:ascii="Times New Roman" w:hAnsi="Times New Roman" w:cs="Times New Roman"/>
                <w:kern w:val="24"/>
                <w:sz w:val="20"/>
                <w:szCs w:val="20"/>
                <w:lang w:eastAsia="en-MY"/>
              </w:rPr>
              <w:t>±</w:t>
            </w:r>
            <w:r w:rsidRPr="00080026">
              <w:rPr>
                <w:rFonts w:ascii="Times New Roman" w:hAnsi="Times New Roman" w:cs="Times New Roman"/>
                <w:sz w:val="20"/>
                <w:szCs w:val="20"/>
              </w:rPr>
              <w:t xml:space="preserve"> 3.77</w:t>
            </w:r>
          </w:p>
        </w:tc>
        <w:tc>
          <w:tcPr>
            <w:tcW w:w="1620"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97.20</w:t>
            </w:r>
          </w:p>
        </w:tc>
      </w:tr>
      <w:tr w:rsidR="00080026" w:rsidRPr="00080026" w:rsidTr="004C6E30">
        <w:trPr>
          <w:trHeight w:val="131"/>
          <w:jc w:val="center"/>
        </w:trPr>
        <w:tc>
          <w:tcPr>
            <w:tcW w:w="1003" w:type="dxa"/>
          </w:tcPr>
          <w:p w:rsidR="00080026" w:rsidRPr="00080026" w:rsidRDefault="00080026" w:rsidP="00080026">
            <w:pPr>
              <w:spacing w:after="0" w:line="240" w:lineRule="auto"/>
              <w:jc w:val="both"/>
              <w:rPr>
                <w:rFonts w:ascii="Times New Roman" w:hAnsi="Times New Roman" w:cs="Times New Roman"/>
                <w:kern w:val="24"/>
                <w:sz w:val="20"/>
                <w:szCs w:val="20"/>
                <w:lang w:val="en-MY"/>
              </w:rPr>
            </w:pPr>
            <w:r w:rsidRPr="00080026">
              <w:rPr>
                <w:rFonts w:ascii="Times New Roman" w:hAnsi="Times New Roman" w:cs="Times New Roman"/>
                <w:kern w:val="24"/>
                <w:sz w:val="20"/>
                <w:szCs w:val="20"/>
                <w:lang w:val="en-MY"/>
              </w:rPr>
              <w:t>59</w:t>
            </w:r>
          </w:p>
        </w:tc>
        <w:tc>
          <w:tcPr>
            <w:tcW w:w="1003" w:type="dxa"/>
            <w:hideMark/>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Pr</w:t>
            </w:r>
          </w:p>
        </w:tc>
        <w:tc>
          <w:tcPr>
            <w:tcW w:w="2773" w:type="dxa"/>
          </w:tcPr>
          <w:p w:rsidR="00080026" w:rsidRPr="00080026" w:rsidRDefault="00080026" w:rsidP="00396F66">
            <w:pPr>
              <w:spacing w:after="0" w:line="240" w:lineRule="auto"/>
              <w:jc w:val="right"/>
              <w:rPr>
                <w:rFonts w:ascii="Times New Roman" w:hAnsi="Times New Roman" w:cs="Times New Roman"/>
                <w:sz w:val="20"/>
                <w:szCs w:val="20"/>
                <w:lang w:val="en-MY"/>
              </w:rPr>
            </w:pPr>
            <w:r w:rsidRPr="00080026">
              <w:rPr>
                <w:rFonts w:ascii="Times New Roman" w:hAnsi="Times New Roman" w:cs="Times New Roman"/>
                <w:sz w:val="20"/>
                <w:szCs w:val="20"/>
                <w:lang w:val="en-MY"/>
              </w:rPr>
              <w:t>14.77 ± 0.26</w:t>
            </w:r>
          </w:p>
        </w:tc>
        <w:tc>
          <w:tcPr>
            <w:tcW w:w="2259" w:type="dxa"/>
            <w:hideMark/>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14.32 </w:t>
            </w:r>
            <w:r w:rsidRPr="00080026">
              <w:rPr>
                <w:rFonts w:ascii="Times New Roman" w:hAnsi="Times New Roman" w:cs="Times New Roman"/>
                <w:kern w:val="24"/>
                <w:sz w:val="20"/>
                <w:szCs w:val="20"/>
                <w:lang w:eastAsia="en-MY"/>
              </w:rPr>
              <w:t>±</w:t>
            </w:r>
            <w:r w:rsidRPr="00080026">
              <w:rPr>
                <w:rFonts w:ascii="Times New Roman" w:hAnsi="Times New Roman" w:cs="Times New Roman"/>
                <w:sz w:val="20"/>
                <w:szCs w:val="20"/>
              </w:rPr>
              <w:t xml:space="preserve"> 0.56</w:t>
            </w:r>
          </w:p>
        </w:tc>
        <w:tc>
          <w:tcPr>
            <w:tcW w:w="1620"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96.95</w:t>
            </w:r>
          </w:p>
        </w:tc>
      </w:tr>
      <w:tr w:rsidR="00080026" w:rsidRPr="00080026" w:rsidTr="004C6E30">
        <w:trPr>
          <w:trHeight w:val="80"/>
          <w:jc w:val="center"/>
        </w:trPr>
        <w:tc>
          <w:tcPr>
            <w:tcW w:w="1003" w:type="dxa"/>
          </w:tcPr>
          <w:p w:rsidR="00080026" w:rsidRPr="00080026" w:rsidRDefault="00080026" w:rsidP="00080026">
            <w:pPr>
              <w:spacing w:after="0" w:line="240" w:lineRule="auto"/>
              <w:jc w:val="both"/>
              <w:rPr>
                <w:rFonts w:ascii="Times New Roman" w:hAnsi="Times New Roman" w:cs="Times New Roman"/>
                <w:kern w:val="24"/>
                <w:sz w:val="20"/>
                <w:szCs w:val="20"/>
                <w:lang w:val="en-MY"/>
              </w:rPr>
            </w:pPr>
            <w:r w:rsidRPr="00080026">
              <w:rPr>
                <w:rFonts w:ascii="Times New Roman" w:hAnsi="Times New Roman" w:cs="Times New Roman"/>
                <w:kern w:val="24"/>
                <w:sz w:val="20"/>
                <w:szCs w:val="20"/>
                <w:lang w:val="en-MY"/>
              </w:rPr>
              <w:t>60</w:t>
            </w:r>
          </w:p>
        </w:tc>
        <w:tc>
          <w:tcPr>
            <w:tcW w:w="1003" w:type="dxa"/>
            <w:hideMark/>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Nd</w:t>
            </w:r>
          </w:p>
        </w:tc>
        <w:tc>
          <w:tcPr>
            <w:tcW w:w="2773" w:type="dxa"/>
          </w:tcPr>
          <w:p w:rsidR="00080026" w:rsidRPr="00080026" w:rsidRDefault="00080026" w:rsidP="00396F66">
            <w:pPr>
              <w:spacing w:after="0" w:line="240" w:lineRule="auto"/>
              <w:jc w:val="right"/>
              <w:rPr>
                <w:rFonts w:ascii="Times New Roman" w:hAnsi="Times New Roman" w:cs="Times New Roman"/>
                <w:sz w:val="20"/>
                <w:szCs w:val="20"/>
                <w:lang w:val="en-MY"/>
              </w:rPr>
            </w:pPr>
            <w:r w:rsidRPr="00080026">
              <w:rPr>
                <w:rFonts w:ascii="Times New Roman" w:hAnsi="Times New Roman" w:cs="Times New Roman"/>
                <w:sz w:val="20"/>
                <w:szCs w:val="20"/>
                <w:lang w:val="en-MY"/>
              </w:rPr>
              <w:t>53.33 ± 0.24</w:t>
            </w:r>
          </w:p>
        </w:tc>
        <w:tc>
          <w:tcPr>
            <w:tcW w:w="2259" w:type="dxa"/>
            <w:hideMark/>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51.69 </w:t>
            </w:r>
            <w:r w:rsidRPr="00080026">
              <w:rPr>
                <w:rFonts w:ascii="Times New Roman" w:hAnsi="Times New Roman" w:cs="Times New Roman"/>
                <w:kern w:val="24"/>
                <w:sz w:val="20"/>
                <w:szCs w:val="20"/>
                <w:lang w:eastAsia="en-MY"/>
              </w:rPr>
              <w:t>±</w:t>
            </w:r>
            <w:r w:rsidRPr="00080026">
              <w:rPr>
                <w:rFonts w:ascii="Times New Roman" w:hAnsi="Times New Roman" w:cs="Times New Roman"/>
                <w:sz w:val="20"/>
                <w:szCs w:val="20"/>
              </w:rPr>
              <w:t>1.41</w:t>
            </w:r>
          </w:p>
        </w:tc>
        <w:tc>
          <w:tcPr>
            <w:tcW w:w="1620"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96.92</w:t>
            </w:r>
          </w:p>
        </w:tc>
      </w:tr>
      <w:tr w:rsidR="00080026" w:rsidRPr="00080026" w:rsidTr="004C6E30">
        <w:trPr>
          <w:trHeight w:val="80"/>
          <w:jc w:val="center"/>
        </w:trPr>
        <w:tc>
          <w:tcPr>
            <w:tcW w:w="1003" w:type="dxa"/>
          </w:tcPr>
          <w:p w:rsidR="00080026" w:rsidRPr="00080026" w:rsidRDefault="00080026" w:rsidP="00080026">
            <w:pPr>
              <w:spacing w:after="0" w:line="240" w:lineRule="auto"/>
              <w:jc w:val="both"/>
              <w:rPr>
                <w:rFonts w:ascii="Times New Roman" w:hAnsi="Times New Roman" w:cs="Times New Roman"/>
                <w:kern w:val="24"/>
                <w:sz w:val="20"/>
                <w:szCs w:val="20"/>
                <w:lang w:val="en-MY"/>
              </w:rPr>
            </w:pPr>
            <w:r w:rsidRPr="00080026">
              <w:rPr>
                <w:rFonts w:ascii="Times New Roman" w:hAnsi="Times New Roman" w:cs="Times New Roman"/>
                <w:kern w:val="24"/>
                <w:sz w:val="20"/>
                <w:szCs w:val="20"/>
                <w:lang w:val="en-MY"/>
              </w:rPr>
              <w:t>62</w:t>
            </w:r>
          </w:p>
        </w:tc>
        <w:tc>
          <w:tcPr>
            <w:tcW w:w="1003" w:type="dxa"/>
            <w:hideMark/>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Sm</w:t>
            </w:r>
          </w:p>
        </w:tc>
        <w:tc>
          <w:tcPr>
            <w:tcW w:w="2773"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lang w:val="en-MY"/>
              </w:rPr>
              <w:t>11.11 ± 0.08</w:t>
            </w:r>
          </w:p>
        </w:tc>
        <w:tc>
          <w:tcPr>
            <w:tcW w:w="2259" w:type="dxa"/>
            <w:hideMark/>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10.78 </w:t>
            </w:r>
            <w:r w:rsidRPr="00080026">
              <w:rPr>
                <w:rFonts w:ascii="Times New Roman" w:hAnsi="Times New Roman" w:cs="Times New Roman"/>
                <w:kern w:val="24"/>
                <w:sz w:val="20"/>
                <w:szCs w:val="20"/>
                <w:lang w:eastAsia="en-MY"/>
              </w:rPr>
              <w:t>±</w:t>
            </w:r>
            <w:r w:rsidRPr="00080026">
              <w:rPr>
                <w:rFonts w:ascii="Times New Roman" w:hAnsi="Times New Roman" w:cs="Times New Roman"/>
                <w:sz w:val="20"/>
                <w:szCs w:val="20"/>
              </w:rPr>
              <w:t xml:space="preserve"> 0.37</w:t>
            </w:r>
          </w:p>
        </w:tc>
        <w:tc>
          <w:tcPr>
            <w:tcW w:w="1620"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97.03</w:t>
            </w:r>
          </w:p>
        </w:tc>
      </w:tr>
      <w:tr w:rsidR="00080026" w:rsidRPr="00080026" w:rsidTr="004C6E30">
        <w:trPr>
          <w:trHeight w:val="80"/>
          <w:jc w:val="center"/>
        </w:trPr>
        <w:tc>
          <w:tcPr>
            <w:tcW w:w="1003" w:type="dxa"/>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sz w:val="20"/>
                <w:szCs w:val="20"/>
              </w:rPr>
              <w:t>64</w:t>
            </w:r>
          </w:p>
        </w:tc>
        <w:tc>
          <w:tcPr>
            <w:tcW w:w="1003" w:type="dxa"/>
            <w:hideMark/>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Gd</w:t>
            </w:r>
          </w:p>
        </w:tc>
        <w:tc>
          <w:tcPr>
            <w:tcW w:w="2773"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lang w:val="en-MY"/>
              </w:rPr>
              <w:t>12.29± 0.21</w:t>
            </w:r>
          </w:p>
        </w:tc>
        <w:tc>
          <w:tcPr>
            <w:tcW w:w="2259" w:type="dxa"/>
            <w:hideMark/>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11.99 </w:t>
            </w:r>
            <w:r w:rsidRPr="00080026">
              <w:rPr>
                <w:rFonts w:ascii="Times New Roman" w:hAnsi="Times New Roman" w:cs="Times New Roman"/>
                <w:kern w:val="24"/>
                <w:sz w:val="20"/>
                <w:szCs w:val="20"/>
                <w:lang w:eastAsia="en-MY"/>
              </w:rPr>
              <w:t>±</w:t>
            </w:r>
            <w:r w:rsidRPr="00080026">
              <w:rPr>
                <w:rFonts w:ascii="Times New Roman" w:hAnsi="Times New Roman" w:cs="Times New Roman"/>
                <w:sz w:val="20"/>
                <w:szCs w:val="20"/>
              </w:rPr>
              <w:t xml:space="preserve"> 0.43</w:t>
            </w:r>
          </w:p>
        </w:tc>
        <w:tc>
          <w:tcPr>
            <w:tcW w:w="1620"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97.56</w:t>
            </w:r>
          </w:p>
        </w:tc>
      </w:tr>
      <w:tr w:rsidR="00080026" w:rsidRPr="00080026" w:rsidTr="004C6E30">
        <w:trPr>
          <w:trHeight w:val="310"/>
          <w:jc w:val="center"/>
        </w:trPr>
        <w:tc>
          <w:tcPr>
            <w:tcW w:w="1003" w:type="dxa"/>
          </w:tcPr>
          <w:p w:rsidR="00080026" w:rsidRPr="00080026" w:rsidRDefault="00080026" w:rsidP="00080026">
            <w:pPr>
              <w:spacing w:after="0" w:line="240" w:lineRule="auto"/>
              <w:jc w:val="both"/>
              <w:rPr>
                <w:rFonts w:ascii="Times New Roman" w:hAnsi="Times New Roman" w:cs="Times New Roman"/>
                <w:sz w:val="20"/>
                <w:szCs w:val="20"/>
              </w:rPr>
            </w:pPr>
          </w:p>
        </w:tc>
        <w:tc>
          <w:tcPr>
            <w:tcW w:w="1003" w:type="dxa"/>
            <w:vAlign w:val="center"/>
          </w:tcPr>
          <w:p w:rsidR="00080026" w:rsidRPr="00080026" w:rsidRDefault="00080026" w:rsidP="00080026">
            <w:pPr>
              <w:spacing w:after="0" w:line="240" w:lineRule="auto"/>
              <w:jc w:val="both"/>
              <w:rPr>
                <w:rFonts w:ascii="Times New Roman" w:hAnsi="Times New Roman" w:cs="Times New Roman"/>
                <w:b/>
                <w:sz w:val="20"/>
                <w:szCs w:val="20"/>
              </w:rPr>
            </w:pPr>
            <w:r w:rsidRPr="00080026">
              <w:rPr>
                <w:rFonts w:ascii="Times New Roman" w:hAnsi="Times New Roman" w:cs="Times New Roman"/>
                <w:b/>
                <w:sz w:val="20"/>
                <w:szCs w:val="20"/>
              </w:rPr>
              <w:t>ƩLREEs</w:t>
            </w:r>
          </w:p>
        </w:tc>
        <w:tc>
          <w:tcPr>
            <w:tcW w:w="2773" w:type="dxa"/>
            <w:vAlign w:val="center"/>
          </w:tcPr>
          <w:p w:rsidR="00080026" w:rsidRPr="00080026" w:rsidRDefault="00080026" w:rsidP="00396F66">
            <w:pPr>
              <w:spacing w:after="0" w:line="240" w:lineRule="auto"/>
              <w:jc w:val="right"/>
              <w:rPr>
                <w:rFonts w:ascii="Times New Roman" w:hAnsi="Times New Roman" w:cs="Times New Roman"/>
                <w:b/>
                <w:sz w:val="20"/>
                <w:szCs w:val="20"/>
              </w:rPr>
            </w:pPr>
            <w:r w:rsidRPr="00080026">
              <w:rPr>
                <w:rFonts w:ascii="Times New Roman" w:hAnsi="Times New Roman" w:cs="Times New Roman"/>
                <w:b/>
                <w:sz w:val="20"/>
                <w:szCs w:val="20"/>
              </w:rPr>
              <w:t>298.62</w:t>
            </w:r>
          </w:p>
        </w:tc>
        <w:tc>
          <w:tcPr>
            <w:tcW w:w="2259" w:type="dxa"/>
          </w:tcPr>
          <w:p w:rsidR="00080026" w:rsidRPr="00080026" w:rsidRDefault="00080026" w:rsidP="00396F66">
            <w:pPr>
              <w:spacing w:after="0" w:line="240" w:lineRule="auto"/>
              <w:jc w:val="right"/>
              <w:rPr>
                <w:rFonts w:ascii="Times New Roman" w:hAnsi="Times New Roman" w:cs="Times New Roman"/>
                <w:b/>
                <w:bCs/>
                <w:sz w:val="20"/>
                <w:szCs w:val="20"/>
              </w:rPr>
            </w:pPr>
            <w:r w:rsidRPr="00080026">
              <w:rPr>
                <w:rFonts w:ascii="Times New Roman" w:hAnsi="Times New Roman" w:cs="Times New Roman"/>
                <w:b/>
                <w:bCs/>
                <w:sz w:val="20"/>
                <w:szCs w:val="20"/>
              </w:rPr>
              <w:t>290.64</w:t>
            </w:r>
          </w:p>
        </w:tc>
        <w:tc>
          <w:tcPr>
            <w:tcW w:w="1620" w:type="dxa"/>
          </w:tcPr>
          <w:p w:rsidR="00080026" w:rsidRPr="00080026" w:rsidRDefault="00080026" w:rsidP="00396F66">
            <w:pPr>
              <w:spacing w:after="0" w:line="240" w:lineRule="auto"/>
              <w:jc w:val="right"/>
              <w:rPr>
                <w:rFonts w:ascii="Times New Roman" w:hAnsi="Times New Roman" w:cs="Times New Roman"/>
                <w:b/>
                <w:bCs/>
                <w:sz w:val="20"/>
                <w:szCs w:val="20"/>
              </w:rPr>
            </w:pPr>
            <w:r w:rsidRPr="00080026">
              <w:rPr>
                <w:rFonts w:ascii="Times New Roman" w:hAnsi="Times New Roman" w:cs="Times New Roman"/>
                <w:b/>
                <w:bCs/>
                <w:sz w:val="20"/>
                <w:szCs w:val="20"/>
              </w:rPr>
              <w:t>97.33</w:t>
            </w:r>
          </w:p>
        </w:tc>
      </w:tr>
      <w:tr w:rsidR="00080026" w:rsidRPr="00080026" w:rsidTr="004C6E30">
        <w:trPr>
          <w:trHeight w:val="310"/>
          <w:jc w:val="center"/>
        </w:trPr>
        <w:tc>
          <w:tcPr>
            <w:tcW w:w="8658" w:type="dxa"/>
            <w:gridSpan w:val="5"/>
          </w:tcPr>
          <w:p w:rsidR="00080026" w:rsidRPr="00080026" w:rsidRDefault="00080026" w:rsidP="007036C6">
            <w:pPr>
              <w:spacing w:before="60" w:after="0" w:line="240" w:lineRule="auto"/>
              <w:jc w:val="both"/>
              <w:rPr>
                <w:rFonts w:ascii="Times New Roman" w:hAnsi="Times New Roman" w:cs="Times New Roman"/>
                <w:b/>
                <w:sz w:val="20"/>
                <w:szCs w:val="20"/>
              </w:rPr>
            </w:pPr>
            <w:r w:rsidRPr="00080026">
              <w:rPr>
                <w:rFonts w:ascii="Times New Roman" w:hAnsi="Times New Roman" w:cs="Times New Roman"/>
                <w:b/>
                <w:sz w:val="20"/>
                <w:szCs w:val="20"/>
                <w:lang w:val="en-MY"/>
              </w:rPr>
              <w:t>HREEs</w:t>
            </w:r>
          </w:p>
        </w:tc>
      </w:tr>
      <w:tr w:rsidR="00080026" w:rsidRPr="00080026" w:rsidTr="004C6E30">
        <w:trPr>
          <w:trHeight w:val="153"/>
          <w:jc w:val="center"/>
        </w:trPr>
        <w:tc>
          <w:tcPr>
            <w:tcW w:w="1003" w:type="dxa"/>
          </w:tcPr>
          <w:p w:rsidR="00080026" w:rsidRPr="00080026" w:rsidRDefault="00080026" w:rsidP="00080026">
            <w:pPr>
              <w:spacing w:after="0" w:line="240" w:lineRule="auto"/>
              <w:jc w:val="both"/>
              <w:rPr>
                <w:rFonts w:ascii="Times New Roman" w:hAnsi="Times New Roman" w:cs="Times New Roman"/>
                <w:kern w:val="24"/>
                <w:sz w:val="20"/>
                <w:szCs w:val="20"/>
                <w:lang w:val="en-MY"/>
              </w:rPr>
            </w:pPr>
            <w:r w:rsidRPr="00080026">
              <w:rPr>
                <w:rFonts w:ascii="Times New Roman" w:hAnsi="Times New Roman" w:cs="Times New Roman"/>
                <w:kern w:val="24"/>
                <w:sz w:val="20"/>
                <w:szCs w:val="20"/>
                <w:lang w:val="en-MY"/>
              </w:rPr>
              <w:t>65</w:t>
            </w:r>
          </w:p>
        </w:tc>
        <w:tc>
          <w:tcPr>
            <w:tcW w:w="1003" w:type="dxa"/>
            <w:hideMark/>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Tb</w:t>
            </w:r>
          </w:p>
        </w:tc>
        <w:tc>
          <w:tcPr>
            <w:tcW w:w="2773"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lang w:val="en-MY"/>
              </w:rPr>
              <w:t>1.93 ± 0.02</w:t>
            </w:r>
          </w:p>
        </w:tc>
        <w:tc>
          <w:tcPr>
            <w:tcW w:w="2259" w:type="dxa"/>
            <w:hideMark/>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1.89 </w:t>
            </w:r>
            <w:r w:rsidRPr="00080026">
              <w:rPr>
                <w:rFonts w:ascii="Times New Roman" w:hAnsi="Times New Roman" w:cs="Times New Roman"/>
                <w:kern w:val="24"/>
                <w:sz w:val="20"/>
                <w:szCs w:val="20"/>
                <w:lang w:eastAsia="en-MY"/>
              </w:rPr>
              <w:t>±</w:t>
            </w:r>
            <w:r w:rsidRPr="00080026">
              <w:rPr>
                <w:rFonts w:ascii="Times New Roman" w:hAnsi="Times New Roman" w:cs="Times New Roman"/>
                <w:sz w:val="20"/>
                <w:szCs w:val="20"/>
              </w:rPr>
              <w:t xml:space="preserve"> 0.06</w:t>
            </w:r>
          </w:p>
        </w:tc>
        <w:tc>
          <w:tcPr>
            <w:tcW w:w="1620"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97.93</w:t>
            </w:r>
          </w:p>
        </w:tc>
      </w:tr>
      <w:tr w:rsidR="00080026" w:rsidRPr="00080026" w:rsidTr="004C6E30">
        <w:trPr>
          <w:trHeight w:val="80"/>
          <w:jc w:val="center"/>
        </w:trPr>
        <w:tc>
          <w:tcPr>
            <w:tcW w:w="1003" w:type="dxa"/>
          </w:tcPr>
          <w:p w:rsidR="00080026" w:rsidRPr="00080026" w:rsidRDefault="00080026" w:rsidP="00080026">
            <w:pPr>
              <w:spacing w:after="0" w:line="240" w:lineRule="auto"/>
              <w:jc w:val="both"/>
              <w:rPr>
                <w:rFonts w:ascii="Times New Roman" w:hAnsi="Times New Roman" w:cs="Times New Roman"/>
                <w:kern w:val="24"/>
                <w:sz w:val="20"/>
                <w:szCs w:val="20"/>
                <w:lang w:val="en-MY"/>
              </w:rPr>
            </w:pPr>
            <w:r w:rsidRPr="00080026">
              <w:rPr>
                <w:rFonts w:ascii="Times New Roman" w:hAnsi="Times New Roman" w:cs="Times New Roman"/>
                <w:kern w:val="24"/>
                <w:sz w:val="20"/>
                <w:szCs w:val="20"/>
                <w:lang w:val="en-MY"/>
              </w:rPr>
              <w:t>66</w:t>
            </w:r>
          </w:p>
        </w:tc>
        <w:tc>
          <w:tcPr>
            <w:tcW w:w="1003" w:type="dxa"/>
            <w:hideMark/>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Dy</w:t>
            </w:r>
          </w:p>
        </w:tc>
        <w:tc>
          <w:tcPr>
            <w:tcW w:w="2773" w:type="dxa"/>
          </w:tcPr>
          <w:p w:rsidR="00080026" w:rsidRPr="00080026" w:rsidRDefault="00080026" w:rsidP="00396F66">
            <w:pPr>
              <w:spacing w:after="0" w:line="240" w:lineRule="auto"/>
              <w:jc w:val="right"/>
              <w:rPr>
                <w:rFonts w:ascii="Times New Roman" w:hAnsi="Times New Roman" w:cs="Times New Roman"/>
                <w:sz w:val="20"/>
                <w:szCs w:val="20"/>
                <w:lang w:val="en-MY"/>
              </w:rPr>
            </w:pPr>
            <w:r w:rsidRPr="00080026">
              <w:rPr>
                <w:rFonts w:ascii="Times New Roman" w:hAnsi="Times New Roman" w:cs="Times New Roman"/>
                <w:sz w:val="20"/>
                <w:szCs w:val="20"/>
                <w:lang w:val="en-MY"/>
              </w:rPr>
              <w:t>13.31 ± 0.10</w:t>
            </w:r>
          </w:p>
        </w:tc>
        <w:tc>
          <w:tcPr>
            <w:tcW w:w="2259" w:type="dxa"/>
            <w:hideMark/>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13.02 </w:t>
            </w:r>
            <w:r w:rsidRPr="00080026">
              <w:rPr>
                <w:rFonts w:ascii="Times New Roman" w:hAnsi="Times New Roman" w:cs="Times New Roman"/>
                <w:kern w:val="24"/>
                <w:sz w:val="20"/>
                <w:szCs w:val="20"/>
                <w:lang w:eastAsia="en-MY"/>
              </w:rPr>
              <w:t>±</w:t>
            </w:r>
            <w:r w:rsidRPr="00080026">
              <w:rPr>
                <w:rFonts w:ascii="Times New Roman" w:hAnsi="Times New Roman" w:cs="Times New Roman"/>
                <w:sz w:val="20"/>
                <w:szCs w:val="20"/>
              </w:rPr>
              <w:t xml:space="preserve"> 0.44</w:t>
            </w:r>
          </w:p>
        </w:tc>
        <w:tc>
          <w:tcPr>
            <w:tcW w:w="1620"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97.82</w:t>
            </w:r>
          </w:p>
        </w:tc>
      </w:tr>
      <w:tr w:rsidR="00080026" w:rsidRPr="00080026" w:rsidTr="004C6E30">
        <w:trPr>
          <w:trHeight w:val="259"/>
          <w:jc w:val="center"/>
        </w:trPr>
        <w:tc>
          <w:tcPr>
            <w:tcW w:w="1003" w:type="dxa"/>
          </w:tcPr>
          <w:p w:rsidR="00080026" w:rsidRPr="00080026" w:rsidRDefault="00080026" w:rsidP="00080026">
            <w:pPr>
              <w:spacing w:after="0" w:line="240" w:lineRule="auto"/>
              <w:jc w:val="both"/>
              <w:rPr>
                <w:rFonts w:ascii="Times New Roman" w:hAnsi="Times New Roman" w:cs="Times New Roman"/>
                <w:kern w:val="24"/>
                <w:sz w:val="20"/>
                <w:szCs w:val="20"/>
                <w:lang w:val="en-MY"/>
              </w:rPr>
            </w:pPr>
            <w:r w:rsidRPr="00080026">
              <w:rPr>
                <w:rFonts w:ascii="Times New Roman" w:hAnsi="Times New Roman" w:cs="Times New Roman"/>
                <w:kern w:val="24"/>
                <w:sz w:val="20"/>
                <w:szCs w:val="20"/>
                <w:lang w:val="en-MY"/>
              </w:rPr>
              <w:t>67</w:t>
            </w:r>
          </w:p>
        </w:tc>
        <w:tc>
          <w:tcPr>
            <w:tcW w:w="1003" w:type="dxa"/>
            <w:hideMark/>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Ho</w:t>
            </w:r>
          </w:p>
        </w:tc>
        <w:tc>
          <w:tcPr>
            <w:tcW w:w="2773"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lang w:val="en-MY"/>
              </w:rPr>
              <w:t>3.07± 0.41</w:t>
            </w:r>
          </w:p>
        </w:tc>
        <w:tc>
          <w:tcPr>
            <w:tcW w:w="2259" w:type="dxa"/>
            <w:hideMark/>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3.01 </w:t>
            </w:r>
            <w:r w:rsidRPr="00080026">
              <w:rPr>
                <w:rFonts w:ascii="Times New Roman" w:hAnsi="Times New Roman" w:cs="Times New Roman"/>
                <w:kern w:val="24"/>
                <w:sz w:val="20"/>
                <w:szCs w:val="20"/>
                <w:lang w:eastAsia="en-MY"/>
              </w:rPr>
              <w:t>±</w:t>
            </w:r>
            <w:r w:rsidRPr="00080026">
              <w:rPr>
                <w:rFonts w:ascii="Times New Roman" w:hAnsi="Times New Roman" w:cs="Times New Roman"/>
                <w:sz w:val="20"/>
                <w:szCs w:val="20"/>
              </w:rPr>
              <w:t xml:space="preserve"> 0.08</w:t>
            </w:r>
          </w:p>
        </w:tc>
        <w:tc>
          <w:tcPr>
            <w:tcW w:w="1620"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98.05</w:t>
            </w:r>
          </w:p>
        </w:tc>
      </w:tr>
      <w:tr w:rsidR="00080026" w:rsidRPr="00080026" w:rsidTr="004C6E30">
        <w:trPr>
          <w:trHeight w:val="80"/>
          <w:jc w:val="center"/>
        </w:trPr>
        <w:tc>
          <w:tcPr>
            <w:tcW w:w="1003" w:type="dxa"/>
          </w:tcPr>
          <w:p w:rsidR="00080026" w:rsidRPr="00080026" w:rsidRDefault="00080026" w:rsidP="00080026">
            <w:pPr>
              <w:spacing w:after="0" w:line="240" w:lineRule="auto"/>
              <w:jc w:val="both"/>
              <w:rPr>
                <w:rFonts w:ascii="Times New Roman" w:hAnsi="Times New Roman" w:cs="Times New Roman"/>
                <w:kern w:val="24"/>
                <w:sz w:val="20"/>
                <w:szCs w:val="20"/>
                <w:lang w:val="en-MY"/>
              </w:rPr>
            </w:pPr>
            <w:r w:rsidRPr="00080026">
              <w:rPr>
                <w:rFonts w:ascii="Times New Roman" w:hAnsi="Times New Roman" w:cs="Times New Roman"/>
                <w:kern w:val="24"/>
                <w:sz w:val="20"/>
                <w:szCs w:val="20"/>
                <w:lang w:val="en-MY"/>
              </w:rPr>
              <w:t>68</w:t>
            </w:r>
          </w:p>
        </w:tc>
        <w:tc>
          <w:tcPr>
            <w:tcW w:w="1003" w:type="dxa"/>
            <w:hideMark/>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Er</w:t>
            </w:r>
          </w:p>
        </w:tc>
        <w:tc>
          <w:tcPr>
            <w:tcW w:w="2773"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lang w:val="en-MY"/>
              </w:rPr>
              <w:t>11.14 ± 0.14</w:t>
            </w:r>
          </w:p>
        </w:tc>
        <w:tc>
          <w:tcPr>
            <w:tcW w:w="2259" w:type="dxa"/>
            <w:hideMark/>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10.91 </w:t>
            </w:r>
            <w:r w:rsidRPr="00080026">
              <w:rPr>
                <w:rFonts w:ascii="Times New Roman" w:hAnsi="Times New Roman" w:cs="Times New Roman"/>
                <w:kern w:val="24"/>
                <w:sz w:val="20"/>
                <w:szCs w:val="20"/>
                <w:lang w:eastAsia="en-MY"/>
              </w:rPr>
              <w:t>±</w:t>
            </w:r>
            <w:r w:rsidRPr="00080026">
              <w:rPr>
                <w:rFonts w:ascii="Times New Roman" w:hAnsi="Times New Roman" w:cs="Times New Roman"/>
                <w:sz w:val="20"/>
                <w:szCs w:val="20"/>
              </w:rPr>
              <w:t xml:space="preserve"> 0.28</w:t>
            </w:r>
          </w:p>
        </w:tc>
        <w:tc>
          <w:tcPr>
            <w:tcW w:w="1620"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97.94</w:t>
            </w:r>
          </w:p>
        </w:tc>
      </w:tr>
      <w:tr w:rsidR="00080026" w:rsidRPr="00080026" w:rsidTr="004C6E30">
        <w:trPr>
          <w:trHeight w:val="80"/>
          <w:jc w:val="center"/>
        </w:trPr>
        <w:tc>
          <w:tcPr>
            <w:tcW w:w="1003" w:type="dxa"/>
          </w:tcPr>
          <w:p w:rsidR="00080026" w:rsidRPr="00080026" w:rsidRDefault="00080026" w:rsidP="00080026">
            <w:pPr>
              <w:spacing w:after="0" w:line="240" w:lineRule="auto"/>
              <w:jc w:val="both"/>
              <w:rPr>
                <w:rFonts w:ascii="Times New Roman" w:hAnsi="Times New Roman" w:cs="Times New Roman"/>
                <w:kern w:val="24"/>
                <w:sz w:val="20"/>
                <w:szCs w:val="20"/>
                <w:lang w:val="en-MY"/>
              </w:rPr>
            </w:pPr>
            <w:r w:rsidRPr="00080026">
              <w:rPr>
                <w:rFonts w:ascii="Times New Roman" w:hAnsi="Times New Roman" w:cs="Times New Roman"/>
                <w:kern w:val="24"/>
                <w:sz w:val="20"/>
                <w:szCs w:val="20"/>
                <w:lang w:val="en-MY"/>
              </w:rPr>
              <w:t>69</w:t>
            </w:r>
          </w:p>
        </w:tc>
        <w:tc>
          <w:tcPr>
            <w:tcW w:w="1003" w:type="dxa"/>
            <w:hideMark/>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Tm</w:t>
            </w:r>
          </w:p>
        </w:tc>
        <w:tc>
          <w:tcPr>
            <w:tcW w:w="2773"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lang w:val="en-MY"/>
              </w:rPr>
              <w:t>2.01± 0.36</w:t>
            </w:r>
          </w:p>
        </w:tc>
        <w:tc>
          <w:tcPr>
            <w:tcW w:w="2259" w:type="dxa"/>
            <w:hideMark/>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1.97 </w:t>
            </w:r>
            <w:r w:rsidRPr="00080026">
              <w:rPr>
                <w:rFonts w:ascii="Times New Roman" w:hAnsi="Times New Roman" w:cs="Times New Roman"/>
                <w:kern w:val="24"/>
                <w:sz w:val="20"/>
                <w:szCs w:val="20"/>
                <w:lang w:eastAsia="en-MY"/>
              </w:rPr>
              <w:t>±</w:t>
            </w:r>
            <w:r w:rsidRPr="00080026">
              <w:rPr>
                <w:rFonts w:ascii="Times New Roman" w:hAnsi="Times New Roman" w:cs="Times New Roman"/>
                <w:sz w:val="20"/>
                <w:szCs w:val="20"/>
              </w:rPr>
              <w:t xml:space="preserve"> 0.04</w:t>
            </w:r>
          </w:p>
        </w:tc>
        <w:tc>
          <w:tcPr>
            <w:tcW w:w="1620"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98.01</w:t>
            </w:r>
          </w:p>
        </w:tc>
      </w:tr>
      <w:tr w:rsidR="00080026" w:rsidRPr="00080026" w:rsidTr="004C6E30">
        <w:trPr>
          <w:trHeight w:val="113"/>
          <w:jc w:val="center"/>
        </w:trPr>
        <w:tc>
          <w:tcPr>
            <w:tcW w:w="1003" w:type="dxa"/>
          </w:tcPr>
          <w:p w:rsidR="00080026" w:rsidRPr="00080026" w:rsidRDefault="00080026" w:rsidP="00080026">
            <w:pPr>
              <w:spacing w:after="0" w:line="240" w:lineRule="auto"/>
              <w:jc w:val="both"/>
              <w:rPr>
                <w:rFonts w:ascii="Times New Roman" w:hAnsi="Times New Roman" w:cs="Times New Roman"/>
                <w:kern w:val="24"/>
                <w:sz w:val="20"/>
                <w:szCs w:val="20"/>
                <w:lang w:val="en-MY"/>
              </w:rPr>
            </w:pPr>
            <w:r w:rsidRPr="00080026">
              <w:rPr>
                <w:rFonts w:ascii="Times New Roman" w:hAnsi="Times New Roman" w:cs="Times New Roman"/>
                <w:kern w:val="24"/>
                <w:sz w:val="20"/>
                <w:szCs w:val="20"/>
                <w:lang w:val="en-MY"/>
              </w:rPr>
              <w:t>70</w:t>
            </w:r>
          </w:p>
        </w:tc>
        <w:tc>
          <w:tcPr>
            <w:tcW w:w="1003" w:type="dxa"/>
            <w:hideMark/>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Yb</w:t>
            </w:r>
          </w:p>
        </w:tc>
        <w:tc>
          <w:tcPr>
            <w:tcW w:w="2773"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lang w:val="en-MY"/>
              </w:rPr>
              <w:t>15.41 ± 0.55</w:t>
            </w:r>
          </w:p>
        </w:tc>
        <w:tc>
          <w:tcPr>
            <w:tcW w:w="2259" w:type="dxa"/>
            <w:hideMark/>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15.09 </w:t>
            </w:r>
            <w:r w:rsidRPr="00080026">
              <w:rPr>
                <w:rFonts w:ascii="Times New Roman" w:hAnsi="Times New Roman" w:cs="Times New Roman"/>
                <w:kern w:val="24"/>
                <w:sz w:val="20"/>
                <w:szCs w:val="20"/>
                <w:lang w:eastAsia="en-MY"/>
              </w:rPr>
              <w:t>±</w:t>
            </w:r>
            <w:r w:rsidRPr="00080026">
              <w:rPr>
                <w:rFonts w:ascii="Times New Roman" w:hAnsi="Times New Roman" w:cs="Times New Roman"/>
                <w:sz w:val="20"/>
                <w:szCs w:val="20"/>
              </w:rPr>
              <w:t xml:space="preserve"> 0.28</w:t>
            </w:r>
          </w:p>
        </w:tc>
        <w:tc>
          <w:tcPr>
            <w:tcW w:w="1620"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97.92</w:t>
            </w:r>
          </w:p>
        </w:tc>
      </w:tr>
      <w:tr w:rsidR="00080026" w:rsidRPr="00080026" w:rsidTr="004C6E30">
        <w:trPr>
          <w:trHeight w:val="80"/>
          <w:jc w:val="center"/>
        </w:trPr>
        <w:tc>
          <w:tcPr>
            <w:tcW w:w="1003" w:type="dxa"/>
          </w:tcPr>
          <w:p w:rsidR="00080026" w:rsidRPr="00080026" w:rsidRDefault="00080026" w:rsidP="00080026">
            <w:pPr>
              <w:spacing w:after="0" w:line="240" w:lineRule="auto"/>
              <w:jc w:val="both"/>
              <w:rPr>
                <w:rFonts w:ascii="Times New Roman" w:hAnsi="Times New Roman" w:cs="Times New Roman"/>
                <w:kern w:val="24"/>
                <w:sz w:val="20"/>
                <w:szCs w:val="20"/>
                <w:lang w:val="en-MY"/>
              </w:rPr>
            </w:pPr>
            <w:r w:rsidRPr="00080026">
              <w:rPr>
                <w:rFonts w:ascii="Times New Roman" w:hAnsi="Times New Roman" w:cs="Times New Roman"/>
                <w:kern w:val="24"/>
                <w:sz w:val="20"/>
                <w:szCs w:val="20"/>
                <w:lang w:val="en-MY"/>
              </w:rPr>
              <w:t>71</w:t>
            </w:r>
          </w:p>
        </w:tc>
        <w:tc>
          <w:tcPr>
            <w:tcW w:w="1003" w:type="dxa"/>
            <w:hideMark/>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Lu</w:t>
            </w:r>
          </w:p>
        </w:tc>
        <w:tc>
          <w:tcPr>
            <w:tcW w:w="2773"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lang w:val="en-MY"/>
              </w:rPr>
              <w:t>2.49± 0.09</w:t>
            </w:r>
          </w:p>
        </w:tc>
        <w:tc>
          <w:tcPr>
            <w:tcW w:w="2259" w:type="dxa"/>
            <w:hideMark/>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2.45 </w:t>
            </w:r>
            <w:r w:rsidRPr="00080026">
              <w:rPr>
                <w:rFonts w:ascii="Times New Roman" w:hAnsi="Times New Roman" w:cs="Times New Roman"/>
                <w:kern w:val="24"/>
                <w:sz w:val="20"/>
                <w:szCs w:val="20"/>
                <w:lang w:eastAsia="en-MY"/>
              </w:rPr>
              <w:t>±</w:t>
            </w:r>
            <w:r w:rsidRPr="00080026">
              <w:rPr>
                <w:rFonts w:ascii="Times New Roman" w:hAnsi="Times New Roman" w:cs="Times New Roman"/>
                <w:sz w:val="20"/>
                <w:szCs w:val="20"/>
              </w:rPr>
              <w:t xml:space="preserve"> 0.06</w:t>
            </w:r>
          </w:p>
        </w:tc>
        <w:tc>
          <w:tcPr>
            <w:tcW w:w="1620"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98.39</w:t>
            </w:r>
          </w:p>
        </w:tc>
      </w:tr>
      <w:tr w:rsidR="00080026" w:rsidRPr="00080026" w:rsidTr="004C6E30">
        <w:trPr>
          <w:trHeight w:val="80"/>
          <w:jc w:val="center"/>
        </w:trPr>
        <w:tc>
          <w:tcPr>
            <w:tcW w:w="1003" w:type="dxa"/>
          </w:tcPr>
          <w:p w:rsidR="00080026" w:rsidRPr="00080026" w:rsidRDefault="00080026" w:rsidP="00080026">
            <w:pPr>
              <w:spacing w:after="0" w:line="240" w:lineRule="auto"/>
              <w:jc w:val="both"/>
              <w:rPr>
                <w:rFonts w:ascii="Times New Roman" w:hAnsi="Times New Roman" w:cs="Times New Roman"/>
                <w:kern w:val="24"/>
                <w:sz w:val="20"/>
                <w:szCs w:val="20"/>
                <w:lang w:val="en-MY"/>
              </w:rPr>
            </w:pPr>
          </w:p>
        </w:tc>
        <w:tc>
          <w:tcPr>
            <w:tcW w:w="1003" w:type="dxa"/>
          </w:tcPr>
          <w:p w:rsidR="00080026" w:rsidRPr="00080026" w:rsidRDefault="00080026" w:rsidP="00080026">
            <w:pPr>
              <w:spacing w:after="0" w:line="240" w:lineRule="auto"/>
              <w:jc w:val="both"/>
              <w:rPr>
                <w:rFonts w:ascii="Times New Roman" w:hAnsi="Times New Roman" w:cs="Times New Roman"/>
                <w:bCs/>
                <w:sz w:val="20"/>
                <w:szCs w:val="20"/>
                <w:lang w:val="en-MY"/>
              </w:rPr>
            </w:pPr>
            <w:r w:rsidRPr="00080026">
              <w:rPr>
                <w:rFonts w:ascii="Times New Roman" w:hAnsi="Times New Roman" w:cs="Times New Roman"/>
                <w:b/>
                <w:sz w:val="20"/>
                <w:szCs w:val="20"/>
              </w:rPr>
              <w:t>ƩHREEs</w:t>
            </w:r>
          </w:p>
        </w:tc>
        <w:tc>
          <w:tcPr>
            <w:tcW w:w="2773" w:type="dxa"/>
          </w:tcPr>
          <w:p w:rsidR="00080026" w:rsidRPr="00080026" w:rsidRDefault="00080026" w:rsidP="00396F66">
            <w:pPr>
              <w:spacing w:after="0" w:line="240" w:lineRule="auto"/>
              <w:jc w:val="right"/>
              <w:rPr>
                <w:rFonts w:ascii="Times New Roman" w:hAnsi="Times New Roman" w:cs="Times New Roman"/>
                <w:b/>
                <w:bCs/>
                <w:sz w:val="20"/>
                <w:szCs w:val="20"/>
                <w:lang w:val="en-MY"/>
              </w:rPr>
            </w:pPr>
            <w:r w:rsidRPr="00080026">
              <w:rPr>
                <w:rFonts w:ascii="Times New Roman" w:hAnsi="Times New Roman" w:cs="Times New Roman"/>
                <w:b/>
                <w:bCs/>
                <w:sz w:val="20"/>
                <w:szCs w:val="20"/>
                <w:lang w:val="en-MY"/>
              </w:rPr>
              <w:t xml:space="preserve">49.36 </w:t>
            </w:r>
          </w:p>
        </w:tc>
        <w:tc>
          <w:tcPr>
            <w:tcW w:w="2259" w:type="dxa"/>
          </w:tcPr>
          <w:p w:rsidR="00080026" w:rsidRPr="00080026" w:rsidRDefault="00080026" w:rsidP="00396F66">
            <w:pPr>
              <w:spacing w:after="0" w:line="240" w:lineRule="auto"/>
              <w:jc w:val="right"/>
              <w:rPr>
                <w:rFonts w:ascii="Times New Roman" w:hAnsi="Times New Roman" w:cs="Times New Roman"/>
                <w:b/>
                <w:bCs/>
                <w:sz w:val="20"/>
                <w:szCs w:val="20"/>
              </w:rPr>
            </w:pPr>
            <w:r w:rsidRPr="00080026">
              <w:rPr>
                <w:rFonts w:ascii="Times New Roman" w:hAnsi="Times New Roman" w:cs="Times New Roman"/>
                <w:b/>
                <w:bCs/>
                <w:sz w:val="20"/>
                <w:szCs w:val="20"/>
              </w:rPr>
              <w:t>48.34</w:t>
            </w:r>
          </w:p>
        </w:tc>
        <w:tc>
          <w:tcPr>
            <w:tcW w:w="1620" w:type="dxa"/>
          </w:tcPr>
          <w:p w:rsidR="00080026" w:rsidRPr="00080026" w:rsidRDefault="00080026" w:rsidP="00396F66">
            <w:pPr>
              <w:spacing w:after="0" w:line="240" w:lineRule="auto"/>
              <w:jc w:val="right"/>
              <w:rPr>
                <w:rFonts w:ascii="Times New Roman" w:hAnsi="Times New Roman" w:cs="Times New Roman"/>
                <w:b/>
                <w:bCs/>
                <w:sz w:val="20"/>
                <w:szCs w:val="20"/>
              </w:rPr>
            </w:pPr>
            <w:r w:rsidRPr="00080026">
              <w:rPr>
                <w:rFonts w:ascii="Times New Roman" w:hAnsi="Times New Roman" w:cs="Times New Roman"/>
                <w:b/>
                <w:bCs/>
                <w:sz w:val="20"/>
                <w:szCs w:val="20"/>
              </w:rPr>
              <w:t>97.93</w:t>
            </w:r>
          </w:p>
        </w:tc>
      </w:tr>
      <w:tr w:rsidR="00080026" w:rsidRPr="00080026" w:rsidTr="004C6E30">
        <w:trPr>
          <w:trHeight w:val="80"/>
          <w:jc w:val="center"/>
        </w:trPr>
        <w:tc>
          <w:tcPr>
            <w:tcW w:w="8658" w:type="dxa"/>
            <w:gridSpan w:val="5"/>
          </w:tcPr>
          <w:p w:rsidR="00080026" w:rsidRPr="00080026" w:rsidRDefault="00080026" w:rsidP="007036C6">
            <w:pPr>
              <w:spacing w:before="60" w:after="0" w:line="240" w:lineRule="auto"/>
              <w:jc w:val="both"/>
              <w:rPr>
                <w:rFonts w:ascii="Times New Roman" w:hAnsi="Times New Roman" w:cs="Times New Roman"/>
                <w:b/>
                <w:bCs/>
                <w:sz w:val="20"/>
                <w:szCs w:val="20"/>
              </w:rPr>
            </w:pPr>
            <w:r w:rsidRPr="00080026">
              <w:rPr>
                <w:rFonts w:ascii="Times New Roman" w:hAnsi="Times New Roman" w:cs="Times New Roman"/>
                <w:b/>
                <w:sz w:val="20"/>
                <w:szCs w:val="20"/>
                <w:lang w:val="en-MY"/>
              </w:rPr>
              <w:t>NORM</w:t>
            </w:r>
          </w:p>
        </w:tc>
      </w:tr>
      <w:tr w:rsidR="00080026" w:rsidRPr="00080026" w:rsidTr="004C6E30">
        <w:trPr>
          <w:trHeight w:val="310"/>
          <w:jc w:val="center"/>
        </w:trPr>
        <w:tc>
          <w:tcPr>
            <w:tcW w:w="1003" w:type="dxa"/>
            <w:tcBorders>
              <w:bottom w:val="single" w:sz="4" w:space="0" w:color="auto"/>
            </w:tcBorders>
          </w:tcPr>
          <w:p w:rsidR="00080026" w:rsidRPr="00080026" w:rsidRDefault="00080026" w:rsidP="00080026">
            <w:pPr>
              <w:spacing w:after="0" w:line="240" w:lineRule="auto"/>
              <w:jc w:val="both"/>
              <w:rPr>
                <w:rFonts w:ascii="Times New Roman" w:hAnsi="Times New Roman" w:cs="Times New Roman"/>
                <w:bCs/>
                <w:sz w:val="20"/>
                <w:szCs w:val="20"/>
                <w:lang w:val="en-MY"/>
              </w:rPr>
            </w:pPr>
            <w:r w:rsidRPr="00080026">
              <w:rPr>
                <w:rFonts w:ascii="Times New Roman" w:hAnsi="Times New Roman" w:cs="Times New Roman"/>
                <w:bCs/>
                <w:sz w:val="20"/>
                <w:szCs w:val="20"/>
                <w:lang w:val="en-MY"/>
              </w:rPr>
              <w:t>90</w:t>
            </w:r>
          </w:p>
        </w:tc>
        <w:tc>
          <w:tcPr>
            <w:tcW w:w="1003" w:type="dxa"/>
            <w:tcBorders>
              <w:bottom w:val="single" w:sz="4" w:space="0" w:color="auto"/>
            </w:tcBorders>
          </w:tcPr>
          <w:p w:rsidR="00080026" w:rsidRPr="00080026" w:rsidRDefault="00080026" w:rsidP="00080026">
            <w:pPr>
              <w:spacing w:after="0" w:line="240" w:lineRule="auto"/>
              <w:jc w:val="both"/>
              <w:rPr>
                <w:rFonts w:ascii="Times New Roman" w:hAnsi="Times New Roman" w:cs="Times New Roman"/>
                <w:bCs/>
                <w:sz w:val="20"/>
                <w:szCs w:val="20"/>
                <w:lang w:val="en-MY"/>
              </w:rPr>
            </w:pPr>
            <w:r w:rsidRPr="00080026">
              <w:rPr>
                <w:rFonts w:ascii="Times New Roman" w:hAnsi="Times New Roman" w:cs="Times New Roman"/>
                <w:bCs/>
                <w:sz w:val="20"/>
                <w:szCs w:val="20"/>
                <w:lang w:val="en-MY"/>
              </w:rPr>
              <w:t>Th</w:t>
            </w:r>
          </w:p>
        </w:tc>
        <w:tc>
          <w:tcPr>
            <w:tcW w:w="2773" w:type="dxa"/>
            <w:tcBorders>
              <w:bottom w:val="single" w:sz="4" w:space="0" w:color="auto"/>
            </w:tcBorders>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lang w:val="en-MY"/>
              </w:rPr>
              <w:t>83.76± 1.17</w:t>
            </w:r>
          </w:p>
        </w:tc>
        <w:tc>
          <w:tcPr>
            <w:tcW w:w="2259" w:type="dxa"/>
            <w:tcBorders>
              <w:bottom w:val="single" w:sz="4" w:space="0" w:color="auto"/>
            </w:tcBorders>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1.94 </w:t>
            </w:r>
            <w:r w:rsidRPr="00080026">
              <w:rPr>
                <w:rFonts w:ascii="Times New Roman" w:hAnsi="Times New Roman" w:cs="Times New Roman"/>
                <w:kern w:val="24"/>
                <w:sz w:val="20"/>
                <w:szCs w:val="20"/>
                <w:lang w:eastAsia="en-MY"/>
              </w:rPr>
              <w:t>±</w:t>
            </w:r>
            <w:r w:rsidRPr="00080026">
              <w:rPr>
                <w:rFonts w:ascii="Times New Roman" w:hAnsi="Times New Roman" w:cs="Times New Roman"/>
                <w:sz w:val="20"/>
                <w:szCs w:val="20"/>
              </w:rPr>
              <w:t xml:space="preserve"> 1.17</w:t>
            </w:r>
          </w:p>
        </w:tc>
        <w:tc>
          <w:tcPr>
            <w:tcW w:w="1620" w:type="dxa"/>
            <w:tcBorders>
              <w:bottom w:val="single" w:sz="4" w:space="0" w:color="auto"/>
            </w:tcBorders>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2.32</w:t>
            </w:r>
          </w:p>
        </w:tc>
      </w:tr>
    </w:tbl>
    <w:p w:rsidR="00080026" w:rsidRDefault="00080026" w:rsidP="00080026">
      <w:pPr>
        <w:spacing w:after="0" w:line="240" w:lineRule="auto"/>
        <w:jc w:val="both"/>
        <w:rPr>
          <w:rFonts w:ascii="Times New Roman" w:hAnsi="Times New Roman"/>
          <w:sz w:val="20"/>
          <w:szCs w:val="20"/>
        </w:rPr>
      </w:pPr>
    </w:p>
    <w:p w:rsidR="007036C6" w:rsidRPr="00080026" w:rsidRDefault="007036C6" w:rsidP="00080026">
      <w:pPr>
        <w:spacing w:after="0" w:line="240" w:lineRule="auto"/>
        <w:jc w:val="both"/>
        <w:rPr>
          <w:rFonts w:ascii="Times New Roman" w:hAnsi="Times New Roman"/>
          <w:sz w:val="20"/>
          <w:szCs w:val="20"/>
        </w:rPr>
      </w:pPr>
    </w:p>
    <w:p w:rsidR="00412986" w:rsidRPr="00080026" w:rsidRDefault="00412986" w:rsidP="00412986">
      <w:pPr>
        <w:spacing w:after="0" w:line="240" w:lineRule="auto"/>
        <w:jc w:val="both"/>
        <w:rPr>
          <w:rFonts w:ascii="Times New Roman" w:hAnsi="Times New Roman"/>
          <w:bCs/>
          <w:sz w:val="20"/>
          <w:szCs w:val="20"/>
        </w:rPr>
      </w:pPr>
      <w:r w:rsidRPr="00080026">
        <w:rPr>
          <w:rFonts w:ascii="Times New Roman" w:hAnsi="Times New Roman"/>
          <w:bCs/>
          <w:sz w:val="20"/>
          <w:szCs w:val="20"/>
        </w:rPr>
        <w:t xml:space="preserve">The percentage of individual precipitate at pH &lt; 1.84 and pH &gt; 2.34 was illustrated in Figure 2. It is clear that recovery of REEs at pH &gt; 2.34 was above 70%. Meanwhile, less than 5% of REEs was precipitated at pH &lt; 1.84. </w:t>
      </w:r>
      <w:r w:rsidRPr="00080026">
        <w:rPr>
          <w:rFonts w:ascii="Times New Roman" w:hAnsi="Times New Roman"/>
          <w:sz w:val="20"/>
          <w:szCs w:val="20"/>
          <w:lang w:val="en-MY" w:eastAsia="en-MY"/>
        </w:rPr>
        <w:t>It can figure out that most of REEs was separated during ammonia precipitation and the optimum pH for REEs removal was in pH &gt; 2.34.</w:t>
      </w:r>
      <w:r w:rsidRPr="00080026">
        <w:rPr>
          <w:rFonts w:ascii="Times New Roman" w:hAnsi="Times New Roman"/>
          <w:sz w:val="20"/>
          <w:szCs w:val="20"/>
          <w:lang w:val="en-MY"/>
        </w:rPr>
        <w:t xml:space="preserve"> </w:t>
      </w:r>
      <w:r w:rsidRPr="00080026">
        <w:rPr>
          <w:rFonts w:ascii="Times New Roman" w:hAnsi="Times New Roman"/>
          <w:sz w:val="20"/>
          <w:szCs w:val="20"/>
          <w:lang w:val="en-MY" w:eastAsia="en-MY"/>
        </w:rPr>
        <w:t xml:space="preserve">In addition to the effect of different pH, concentration of ammonia as a precipitant affect was affected of the separation percentage results. This study shown the percentage of REEs was successfully separated was in range 96.05 – 99.10%. </w:t>
      </w:r>
      <w:r w:rsidRPr="00080026">
        <w:rPr>
          <w:rFonts w:ascii="Times New Roman" w:hAnsi="Times New Roman"/>
          <w:sz w:val="20"/>
          <w:szCs w:val="20"/>
          <w:lang w:val="en-MY"/>
        </w:rPr>
        <w:t>Monazite can contain up to 70% REEs [11] and in this experiment was shown more than 70% of REEs was separated. It implies the high grade REEs was successfully produced via selective precipitation at selected pH value.</w:t>
      </w:r>
    </w:p>
    <w:p w:rsidR="00080026" w:rsidRDefault="00080026" w:rsidP="00080026">
      <w:pPr>
        <w:spacing w:after="0" w:line="240" w:lineRule="auto"/>
        <w:jc w:val="both"/>
        <w:rPr>
          <w:rFonts w:ascii="Times New Roman" w:hAnsi="Times New Roman"/>
          <w:sz w:val="20"/>
          <w:szCs w:val="20"/>
          <w:lang w:val="en-MY"/>
        </w:rPr>
      </w:pPr>
    </w:p>
    <w:p w:rsidR="00412986" w:rsidRDefault="00412986" w:rsidP="00080026">
      <w:pPr>
        <w:spacing w:after="0" w:line="240" w:lineRule="auto"/>
        <w:jc w:val="both"/>
        <w:rPr>
          <w:rFonts w:ascii="Times New Roman" w:hAnsi="Times New Roman"/>
          <w:sz w:val="20"/>
          <w:szCs w:val="20"/>
          <w:lang w:val="en-MY"/>
        </w:rPr>
      </w:pPr>
    </w:p>
    <w:p w:rsidR="00412986" w:rsidRDefault="00412986" w:rsidP="00080026">
      <w:pPr>
        <w:spacing w:after="0" w:line="240" w:lineRule="auto"/>
        <w:jc w:val="both"/>
        <w:rPr>
          <w:rFonts w:ascii="Times New Roman" w:hAnsi="Times New Roman"/>
          <w:sz w:val="20"/>
          <w:szCs w:val="20"/>
          <w:lang w:val="en-MY"/>
        </w:rPr>
      </w:pPr>
    </w:p>
    <w:p w:rsidR="00412986" w:rsidRDefault="00412986" w:rsidP="00080026">
      <w:pPr>
        <w:spacing w:after="0" w:line="240" w:lineRule="auto"/>
        <w:jc w:val="both"/>
        <w:rPr>
          <w:rFonts w:ascii="Times New Roman" w:hAnsi="Times New Roman"/>
          <w:sz w:val="20"/>
          <w:szCs w:val="20"/>
          <w:lang w:val="en-MY"/>
        </w:rPr>
      </w:pPr>
    </w:p>
    <w:p w:rsidR="00412986" w:rsidRDefault="00412986" w:rsidP="00080026">
      <w:pPr>
        <w:spacing w:after="0" w:line="240" w:lineRule="auto"/>
        <w:jc w:val="both"/>
        <w:rPr>
          <w:rFonts w:ascii="Times New Roman" w:hAnsi="Times New Roman"/>
          <w:sz w:val="20"/>
          <w:szCs w:val="20"/>
          <w:lang w:val="en-MY"/>
        </w:rPr>
      </w:pPr>
    </w:p>
    <w:p w:rsidR="00412986" w:rsidRPr="00080026" w:rsidRDefault="00412986" w:rsidP="00080026">
      <w:pPr>
        <w:spacing w:after="0" w:line="240" w:lineRule="auto"/>
        <w:jc w:val="both"/>
        <w:rPr>
          <w:rFonts w:ascii="Times New Roman" w:hAnsi="Times New Roman"/>
          <w:sz w:val="20"/>
          <w:szCs w:val="20"/>
          <w:lang w:val="en-MY"/>
        </w:rPr>
      </w:pPr>
    </w:p>
    <w:p w:rsidR="00080026" w:rsidRPr="00080026" w:rsidRDefault="00080026" w:rsidP="00412986">
      <w:pPr>
        <w:spacing w:after="120" w:line="240" w:lineRule="auto"/>
        <w:jc w:val="center"/>
        <w:rPr>
          <w:rFonts w:ascii="Times New Roman" w:hAnsi="Times New Roman"/>
          <w:sz w:val="20"/>
          <w:szCs w:val="20"/>
          <w:lang w:val="en-MY"/>
        </w:rPr>
      </w:pPr>
      <w:r w:rsidRPr="00080026">
        <w:rPr>
          <w:rFonts w:ascii="Times New Roman" w:hAnsi="Times New Roman"/>
          <w:sz w:val="20"/>
          <w:szCs w:val="20"/>
          <w:lang w:val="en-MY"/>
        </w:rPr>
        <w:lastRenderedPageBreak/>
        <w:t xml:space="preserve">Table 3. </w:t>
      </w:r>
      <w:r w:rsidR="00412986">
        <w:rPr>
          <w:rFonts w:ascii="Times New Roman" w:hAnsi="Times New Roman"/>
          <w:sz w:val="20"/>
          <w:szCs w:val="20"/>
          <w:lang w:val="en-MY"/>
        </w:rPr>
        <w:t xml:space="preserve"> </w:t>
      </w:r>
      <w:r w:rsidRPr="00080026">
        <w:rPr>
          <w:rFonts w:ascii="Times New Roman" w:hAnsi="Times New Roman"/>
          <w:sz w:val="20"/>
          <w:szCs w:val="20"/>
          <w:lang w:val="en-MY"/>
        </w:rPr>
        <w:t>The separation percentage of REEs and Thorium from monazite leach solution</w:t>
      </w:r>
    </w:p>
    <w:tbl>
      <w:tblPr>
        <w:tblStyle w:val="TableGrid"/>
        <w:tblW w:w="89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
        <w:gridCol w:w="1005"/>
        <w:gridCol w:w="2347"/>
        <w:gridCol w:w="1731"/>
        <w:gridCol w:w="1494"/>
        <w:gridCol w:w="1442"/>
      </w:tblGrid>
      <w:tr w:rsidR="00080026" w:rsidRPr="00080026" w:rsidTr="004C6E30">
        <w:trPr>
          <w:trHeight w:val="800"/>
          <w:jc w:val="center"/>
        </w:trPr>
        <w:tc>
          <w:tcPr>
            <w:tcW w:w="971" w:type="dxa"/>
            <w:tcBorders>
              <w:top w:val="single" w:sz="4" w:space="0" w:color="auto"/>
              <w:bottom w:val="single" w:sz="4" w:space="0" w:color="auto"/>
            </w:tcBorders>
          </w:tcPr>
          <w:p w:rsidR="00080026" w:rsidRPr="00080026" w:rsidRDefault="00080026" w:rsidP="00412986">
            <w:pPr>
              <w:spacing w:before="60" w:after="0" w:line="240" w:lineRule="auto"/>
              <w:rPr>
                <w:rFonts w:ascii="Times New Roman" w:hAnsi="Times New Roman" w:cs="Times New Roman"/>
                <w:b/>
                <w:bCs/>
                <w:sz w:val="20"/>
                <w:szCs w:val="20"/>
                <w:lang w:val="en-MY"/>
              </w:rPr>
            </w:pPr>
            <w:r w:rsidRPr="00080026">
              <w:rPr>
                <w:rFonts w:ascii="Times New Roman" w:hAnsi="Times New Roman" w:cs="Times New Roman"/>
                <w:b/>
                <w:bCs/>
                <w:sz w:val="20"/>
                <w:szCs w:val="20"/>
                <w:lang w:val="en-MY"/>
              </w:rPr>
              <w:t>Atomic number (Z)</w:t>
            </w:r>
          </w:p>
        </w:tc>
        <w:tc>
          <w:tcPr>
            <w:tcW w:w="977" w:type="dxa"/>
            <w:tcBorders>
              <w:top w:val="single" w:sz="4" w:space="0" w:color="auto"/>
              <w:bottom w:val="single" w:sz="4" w:space="0" w:color="auto"/>
            </w:tcBorders>
            <w:hideMark/>
          </w:tcPr>
          <w:p w:rsidR="00080026" w:rsidRPr="00080026" w:rsidRDefault="00080026" w:rsidP="00412986">
            <w:pPr>
              <w:spacing w:before="60" w:after="0" w:line="240" w:lineRule="auto"/>
              <w:rPr>
                <w:rFonts w:ascii="Times New Roman" w:hAnsi="Times New Roman" w:cs="Times New Roman"/>
                <w:b/>
                <w:sz w:val="20"/>
                <w:szCs w:val="20"/>
              </w:rPr>
            </w:pPr>
            <w:r w:rsidRPr="00080026">
              <w:rPr>
                <w:rFonts w:ascii="Times New Roman" w:hAnsi="Times New Roman" w:cs="Times New Roman"/>
                <w:b/>
                <w:bCs/>
                <w:sz w:val="20"/>
                <w:szCs w:val="20"/>
                <w:lang w:val="en-MY"/>
              </w:rPr>
              <w:t>Elements</w:t>
            </w:r>
          </w:p>
        </w:tc>
        <w:tc>
          <w:tcPr>
            <w:tcW w:w="2360" w:type="dxa"/>
            <w:tcBorders>
              <w:top w:val="single" w:sz="4" w:space="0" w:color="auto"/>
              <w:bottom w:val="single" w:sz="4" w:space="0" w:color="auto"/>
            </w:tcBorders>
          </w:tcPr>
          <w:p w:rsidR="00080026" w:rsidRPr="00080026" w:rsidRDefault="00080026" w:rsidP="00396F66">
            <w:pPr>
              <w:spacing w:before="60" w:after="0" w:line="240" w:lineRule="auto"/>
              <w:jc w:val="right"/>
              <w:rPr>
                <w:rFonts w:ascii="Times New Roman" w:hAnsi="Times New Roman" w:cs="Times New Roman"/>
                <w:b/>
                <w:sz w:val="20"/>
                <w:szCs w:val="20"/>
              </w:rPr>
            </w:pPr>
            <w:r w:rsidRPr="00080026">
              <w:rPr>
                <w:rFonts w:ascii="Times New Roman" w:hAnsi="Times New Roman" w:cs="Times New Roman"/>
                <w:b/>
                <w:sz w:val="20"/>
                <w:szCs w:val="20"/>
              </w:rPr>
              <w:t>Total content of elements in 100 ml of leach solution</w:t>
            </w:r>
          </w:p>
          <w:p w:rsidR="00080026" w:rsidRPr="00080026" w:rsidRDefault="00080026" w:rsidP="00396F66">
            <w:pPr>
              <w:spacing w:after="0" w:line="240" w:lineRule="auto"/>
              <w:jc w:val="right"/>
              <w:rPr>
                <w:rFonts w:ascii="Times New Roman" w:hAnsi="Times New Roman" w:cs="Times New Roman"/>
                <w:b/>
                <w:sz w:val="20"/>
                <w:szCs w:val="20"/>
              </w:rPr>
            </w:pPr>
            <w:r w:rsidRPr="00080026">
              <w:rPr>
                <w:rFonts w:ascii="Times New Roman" w:hAnsi="Times New Roman" w:cs="Times New Roman"/>
                <w:b/>
                <w:sz w:val="20"/>
                <w:szCs w:val="20"/>
              </w:rPr>
              <w:t>(mg)</w:t>
            </w:r>
          </w:p>
        </w:tc>
        <w:tc>
          <w:tcPr>
            <w:tcW w:w="1737" w:type="dxa"/>
            <w:tcBorders>
              <w:top w:val="single" w:sz="4" w:space="0" w:color="auto"/>
              <w:bottom w:val="single" w:sz="4" w:space="0" w:color="auto"/>
            </w:tcBorders>
            <w:hideMark/>
          </w:tcPr>
          <w:p w:rsidR="00412986" w:rsidRDefault="00080026" w:rsidP="00396F66">
            <w:pPr>
              <w:spacing w:before="60" w:after="0" w:line="240" w:lineRule="auto"/>
              <w:jc w:val="right"/>
              <w:rPr>
                <w:rFonts w:ascii="Times New Roman" w:hAnsi="Times New Roman" w:cs="Times New Roman"/>
                <w:b/>
                <w:bCs/>
                <w:sz w:val="20"/>
                <w:szCs w:val="20"/>
                <w:lang w:val="en-MY"/>
              </w:rPr>
            </w:pPr>
            <w:r w:rsidRPr="00080026">
              <w:rPr>
                <w:rFonts w:ascii="Times New Roman" w:hAnsi="Times New Roman" w:cs="Times New Roman"/>
                <w:b/>
                <w:bCs/>
                <w:sz w:val="20"/>
                <w:szCs w:val="20"/>
                <w:lang w:val="en-MY"/>
              </w:rPr>
              <w:t xml:space="preserve">Total content of Elements in RE precipitate </w:t>
            </w:r>
          </w:p>
          <w:p w:rsidR="00080026" w:rsidRPr="00080026" w:rsidRDefault="00080026" w:rsidP="00396F66">
            <w:pPr>
              <w:spacing w:after="60" w:line="240" w:lineRule="auto"/>
              <w:jc w:val="right"/>
              <w:rPr>
                <w:rFonts w:ascii="Times New Roman" w:hAnsi="Times New Roman" w:cs="Times New Roman"/>
                <w:b/>
                <w:sz w:val="20"/>
                <w:szCs w:val="20"/>
              </w:rPr>
            </w:pPr>
            <w:r w:rsidRPr="00080026">
              <w:rPr>
                <w:rFonts w:ascii="Times New Roman" w:hAnsi="Times New Roman" w:cs="Times New Roman"/>
                <w:b/>
                <w:bCs/>
                <w:sz w:val="20"/>
                <w:szCs w:val="20"/>
                <w:lang w:val="en-MY"/>
              </w:rPr>
              <w:t>(mg)</w:t>
            </w:r>
          </w:p>
        </w:tc>
        <w:tc>
          <w:tcPr>
            <w:tcW w:w="1499" w:type="dxa"/>
            <w:tcBorders>
              <w:top w:val="single" w:sz="4" w:space="0" w:color="auto"/>
              <w:bottom w:val="single" w:sz="4" w:space="0" w:color="auto"/>
            </w:tcBorders>
          </w:tcPr>
          <w:p w:rsidR="00080026" w:rsidRPr="00080026" w:rsidRDefault="00080026" w:rsidP="00396F66">
            <w:pPr>
              <w:spacing w:before="60" w:after="0" w:line="240" w:lineRule="auto"/>
              <w:jc w:val="right"/>
              <w:rPr>
                <w:rFonts w:ascii="Times New Roman" w:hAnsi="Times New Roman" w:cs="Times New Roman"/>
                <w:b/>
                <w:sz w:val="20"/>
                <w:szCs w:val="20"/>
              </w:rPr>
            </w:pPr>
            <w:r w:rsidRPr="00080026">
              <w:rPr>
                <w:rFonts w:ascii="Times New Roman" w:hAnsi="Times New Roman" w:cs="Times New Roman"/>
                <w:b/>
                <w:bCs/>
                <w:sz w:val="20"/>
                <w:szCs w:val="20"/>
                <w:lang w:val="en-MY"/>
              </w:rPr>
              <w:t>Total content of REEs in</w:t>
            </w:r>
            <w:r w:rsidRPr="00080026">
              <w:rPr>
                <w:rFonts w:ascii="Times New Roman" w:hAnsi="Times New Roman" w:cs="Times New Roman"/>
                <w:b/>
                <w:sz w:val="20"/>
                <w:szCs w:val="20"/>
              </w:rPr>
              <w:t xml:space="preserve"> </w:t>
            </w:r>
            <w:r w:rsidRPr="00080026">
              <w:rPr>
                <w:rFonts w:ascii="Times New Roman" w:hAnsi="Times New Roman" w:cs="Times New Roman"/>
                <w:b/>
                <w:bCs/>
                <w:sz w:val="20"/>
                <w:szCs w:val="20"/>
                <w:lang w:val="en-MY"/>
              </w:rPr>
              <w:t>final solution (mg)</w:t>
            </w:r>
          </w:p>
        </w:tc>
        <w:tc>
          <w:tcPr>
            <w:tcW w:w="1445" w:type="dxa"/>
            <w:tcBorders>
              <w:top w:val="single" w:sz="4" w:space="0" w:color="auto"/>
              <w:bottom w:val="single" w:sz="4" w:space="0" w:color="auto"/>
            </w:tcBorders>
          </w:tcPr>
          <w:p w:rsidR="00080026" w:rsidRPr="00080026" w:rsidRDefault="00080026" w:rsidP="00396F66">
            <w:pPr>
              <w:spacing w:before="60" w:after="0" w:line="240" w:lineRule="auto"/>
              <w:jc w:val="right"/>
              <w:rPr>
                <w:rFonts w:ascii="Times New Roman" w:hAnsi="Times New Roman" w:cs="Times New Roman"/>
                <w:b/>
                <w:sz w:val="20"/>
                <w:szCs w:val="20"/>
              </w:rPr>
            </w:pPr>
            <w:r w:rsidRPr="00080026">
              <w:rPr>
                <w:rFonts w:ascii="Times New Roman" w:hAnsi="Times New Roman" w:cs="Times New Roman"/>
                <w:b/>
                <w:bCs/>
                <w:sz w:val="20"/>
                <w:szCs w:val="20"/>
                <w:lang w:val="en-MY"/>
              </w:rPr>
              <w:t>Percentage of</w:t>
            </w:r>
          </w:p>
          <w:p w:rsidR="00080026" w:rsidRPr="00080026" w:rsidRDefault="00080026" w:rsidP="00396F66">
            <w:pPr>
              <w:spacing w:after="0" w:line="240" w:lineRule="auto"/>
              <w:jc w:val="right"/>
              <w:rPr>
                <w:rFonts w:ascii="Times New Roman" w:hAnsi="Times New Roman" w:cs="Times New Roman"/>
                <w:b/>
                <w:bCs/>
                <w:sz w:val="20"/>
                <w:szCs w:val="20"/>
                <w:lang w:val="en-MY"/>
              </w:rPr>
            </w:pPr>
            <w:r w:rsidRPr="00080026">
              <w:rPr>
                <w:rFonts w:ascii="Times New Roman" w:hAnsi="Times New Roman" w:cs="Times New Roman"/>
                <w:b/>
                <w:bCs/>
                <w:sz w:val="20"/>
                <w:szCs w:val="20"/>
                <w:lang w:val="en-MY"/>
              </w:rPr>
              <w:t>Separation (%)</w:t>
            </w:r>
          </w:p>
        </w:tc>
      </w:tr>
      <w:tr w:rsidR="00080026" w:rsidRPr="00080026" w:rsidTr="004C6E30">
        <w:trPr>
          <w:trHeight w:val="310"/>
          <w:jc w:val="center"/>
        </w:trPr>
        <w:tc>
          <w:tcPr>
            <w:tcW w:w="7545" w:type="dxa"/>
            <w:gridSpan w:val="5"/>
            <w:tcBorders>
              <w:top w:val="single" w:sz="4" w:space="0" w:color="auto"/>
            </w:tcBorders>
          </w:tcPr>
          <w:p w:rsidR="00080026" w:rsidRPr="00080026" w:rsidRDefault="00080026" w:rsidP="00DE506C">
            <w:pPr>
              <w:spacing w:before="60" w:after="0" w:line="240" w:lineRule="auto"/>
              <w:jc w:val="both"/>
              <w:rPr>
                <w:rFonts w:ascii="Times New Roman" w:hAnsi="Times New Roman" w:cs="Times New Roman"/>
                <w:b/>
                <w:sz w:val="20"/>
                <w:szCs w:val="20"/>
              </w:rPr>
            </w:pPr>
            <w:r w:rsidRPr="00080026">
              <w:rPr>
                <w:rFonts w:ascii="Times New Roman" w:hAnsi="Times New Roman" w:cs="Times New Roman"/>
                <w:b/>
                <w:bCs/>
                <w:sz w:val="20"/>
                <w:szCs w:val="20"/>
                <w:lang w:val="en-MY"/>
              </w:rPr>
              <w:t>LREEs</w:t>
            </w:r>
          </w:p>
        </w:tc>
        <w:tc>
          <w:tcPr>
            <w:tcW w:w="1445" w:type="dxa"/>
            <w:tcBorders>
              <w:top w:val="single" w:sz="4" w:space="0" w:color="auto"/>
            </w:tcBorders>
          </w:tcPr>
          <w:p w:rsidR="00080026" w:rsidRPr="00080026" w:rsidRDefault="00080026" w:rsidP="00080026">
            <w:pPr>
              <w:spacing w:after="0" w:line="240" w:lineRule="auto"/>
              <w:jc w:val="both"/>
              <w:rPr>
                <w:rFonts w:ascii="Times New Roman" w:hAnsi="Times New Roman" w:cs="Times New Roman"/>
                <w:bCs/>
                <w:sz w:val="20"/>
                <w:szCs w:val="20"/>
                <w:lang w:val="en-MY"/>
              </w:rPr>
            </w:pPr>
          </w:p>
        </w:tc>
      </w:tr>
      <w:tr w:rsidR="00080026" w:rsidRPr="00080026" w:rsidTr="00DE506C">
        <w:trPr>
          <w:trHeight w:val="252"/>
          <w:jc w:val="center"/>
        </w:trPr>
        <w:tc>
          <w:tcPr>
            <w:tcW w:w="971" w:type="dxa"/>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sz w:val="20"/>
                <w:szCs w:val="20"/>
              </w:rPr>
              <w:t>57</w:t>
            </w:r>
          </w:p>
        </w:tc>
        <w:tc>
          <w:tcPr>
            <w:tcW w:w="977" w:type="dxa"/>
            <w:hideMark/>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La</w:t>
            </w:r>
          </w:p>
        </w:tc>
        <w:tc>
          <w:tcPr>
            <w:tcW w:w="2360" w:type="dxa"/>
          </w:tcPr>
          <w:p w:rsidR="00080026" w:rsidRPr="00080026" w:rsidRDefault="00080026" w:rsidP="00396F66">
            <w:pPr>
              <w:spacing w:after="0" w:line="240" w:lineRule="auto"/>
              <w:jc w:val="right"/>
              <w:rPr>
                <w:rFonts w:ascii="Times New Roman" w:hAnsi="Times New Roman" w:cs="Times New Roman"/>
                <w:sz w:val="20"/>
                <w:szCs w:val="20"/>
                <w:lang w:val="en-MY"/>
              </w:rPr>
            </w:pPr>
            <w:r w:rsidRPr="00080026">
              <w:rPr>
                <w:rFonts w:ascii="Times New Roman" w:hAnsi="Times New Roman" w:cs="Times New Roman"/>
                <w:sz w:val="20"/>
                <w:szCs w:val="20"/>
                <w:lang w:val="en-MY"/>
              </w:rPr>
              <w:t>75.87± 1.19</w:t>
            </w:r>
          </w:p>
        </w:tc>
        <w:tc>
          <w:tcPr>
            <w:tcW w:w="1737" w:type="dxa"/>
            <w:hideMark/>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62.10 </w:t>
            </w:r>
            <w:r w:rsidRPr="00080026">
              <w:rPr>
                <w:rFonts w:ascii="Times New Roman" w:hAnsi="Times New Roman" w:cs="Times New Roman"/>
                <w:kern w:val="24"/>
                <w:sz w:val="20"/>
                <w:szCs w:val="20"/>
                <w:lang w:eastAsia="en-MY"/>
              </w:rPr>
              <w:t>±</w:t>
            </w:r>
            <w:r w:rsidRPr="00080026">
              <w:rPr>
                <w:rFonts w:ascii="Times New Roman" w:hAnsi="Times New Roman" w:cs="Times New Roman"/>
                <w:sz w:val="20"/>
                <w:szCs w:val="20"/>
              </w:rPr>
              <w:t xml:space="preserve"> 16.62</w:t>
            </w:r>
          </w:p>
        </w:tc>
        <w:tc>
          <w:tcPr>
            <w:tcW w:w="1499"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2.59 </w:t>
            </w:r>
            <w:r w:rsidRPr="00080026">
              <w:rPr>
                <w:rFonts w:ascii="Times New Roman" w:hAnsi="Times New Roman" w:cs="Times New Roman"/>
                <w:kern w:val="24"/>
                <w:sz w:val="20"/>
                <w:szCs w:val="20"/>
                <w:lang w:eastAsia="en-MY"/>
              </w:rPr>
              <w:t>±</w:t>
            </w:r>
            <w:r w:rsidRPr="00080026">
              <w:rPr>
                <w:rFonts w:ascii="Times New Roman" w:hAnsi="Times New Roman" w:cs="Times New Roman"/>
                <w:sz w:val="20"/>
                <w:szCs w:val="20"/>
              </w:rPr>
              <w:t xml:space="preserve"> 0.92</w:t>
            </w:r>
          </w:p>
        </w:tc>
        <w:tc>
          <w:tcPr>
            <w:tcW w:w="1445"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96.59</w:t>
            </w:r>
          </w:p>
        </w:tc>
      </w:tr>
      <w:tr w:rsidR="00080026" w:rsidRPr="00080026" w:rsidTr="00DE506C">
        <w:trPr>
          <w:trHeight w:val="198"/>
          <w:jc w:val="center"/>
        </w:trPr>
        <w:tc>
          <w:tcPr>
            <w:tcW w:w="971" w:type="dxa"/>
          </w:tcPr>
          <w:p w:rsidR="00080026" w:rsidRPr="00080026" w:rsidRDefault="00080026" w:rsidP="00080026">
            <w:pPr>
              <w:spacing w:after="0" w:line="240" w:lineRule="auto"/>
              <w:jc w:val="both"/>
              <w:rPr>
                <w:rFonts w:ascii="Times New Roman" w:hAnsi="Times New Roman" w:cs="Times New Roman"/>
                <w:kern w:val="24"/>
                <w:sz w:val="20"/>
                <w:szCs w:val="20"/>
                <w:lang w:val="en-MY"/>
              </w:rPr>
            </w:pPr>
            <w:r w:rsidRPr="00080026">
              <w:rPr>
                <w:rFonts w:ascii="Times New Roman" w:hAnsi="Times New Roman" w:cs="Times New Roman"/>
                <w:kern w:val="24"/>
                <w:sz w:val="20"/>
                <w:szCs w:val="20"/>
                <w:lang w:val="en-MY"/>
              </w:rPr>
              <w:t>58</w:t>
            </w:r>
          </w:p>
        </w:tc>
        <w:tc>
          <w:tcPr>
            <w:tcW w:w="977" w:type="dxa"/>
            <w:hideMark/>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Ce</w:t>
            </w:r>
          </w:p>
        </w:tc>
        <w:tc>
          <w:tcPr>
            <w:tcW w:w="2360" w:type="dxa"/>
          </w:tcPr>
          <w:p w:rsidR="00080026" w:rsidRPr="00080026" w:rsidRDefault="00080026" w:rsidP="00396F66">
            <w:pPr>
              <w:spacing w:after="0" w:line="240" w:lineRule="auto"/>
              <w:jc w:val="right"/>
              <w:rPr>
                <w:rFonts w:ascii="Times New Roman" w:hAnsi="Times New Roman" w:cs="Times New Roman"/>
                <w:sz w:val="20"/>
                <w:szCs w:val="20"/>
                <w:lang w:val="en-MY"/>
              </w:rPr>
            </w:pPr>
            <w:r w:rsidRPr="00080026">
              <w:rPr>
                <w:rFonts w:ascii="Times New Roman" w:hAnsi="Times New Roman" w:cs="Times New Roman"/>
                <w:sz w:val="20"/>
                <w:szCs w:val="20"/>
                <w:lang w:val="en-MY"/>
              </w:rPr>
              <w:t>131.25 ± 0.91</w:t>
            </w:r>
          </w:p>
        </w:tc>
        <w:tc>
          <w:tcPr>
            <w:tcW w:w="1737" w:type="dxa"/>
            <w:hideMark/>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101.71 </w:t>
            </w:r>
            <w:r w:rsidRPr="00080026">
              <w:rPr>
                <w:rFonts w:ascii="Times New Roman" w:hAnsi="Times New Roman" w:cs="Times New Roman"/>
                <w:kern w:val="24"/>
                <w:sz w:val="20"/>
                <w:szCs w:val="20"/>
                <w:lang w:eastAsia="en-MY"/>
              </w:rPr>
              <w:t>±</w:t>
            </w:r>
            <w:r w:rsidRPr="00080026">
              <w:rPr>
                <w:rFonts w:ascii="Times New Roman" w:hAnsi="Times New Roman" w:cs="Times New Roman"/>
                <w:sz w:val="20"/>
                <w:szCs w:val="20"/>
              </w:rPr>
              <w:t xml:space="preserve"> 18.86</w:t>
            </w:r>
          </w:p>
        </w:tc>
        <w:tc>
          <w:tcPr>
            <w:tcW w:w="1499"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1.82 </w:t>
            </w:r>
            <w:r w:rsidRPr="00080026">
              <w:rPr>
                <w:rFonts w:ascii="Times New Roman" w:hAnsi="Times New Roman" w:cs="Times New Roman"/>
                <w:kern w:val="24"/>
                <w:sz w:val="20"/>
                <w:szCs w:val="20"/>
                <w:lang w:eastAsia="en-MY"/>
              </w:rPr>
              <w:t>± 0.75</w:t>
            </w:r>
          </w:p>
        </w:tc>
        <w:tc>
          <w:tcPr>
            <w:tcW w:w="1445"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98.61</w:t>
            </w:r>
          </w:p>
        </w:tc>
      </w:tr>
      <w:tr w:rsidR="00080026" w:rsidRPr="00080026" w:rsidTr="00DE506C">
        <w:trPr>
          <w:trHeight w:val="225"/>
          <w:jc w:val="center"/>
        </w:trPr>
        <w:tc>
          <w:tcPr>
            <w:tcW w:w="971" w:type="dxa"/>
          </w:tcPr>
          <w:p w:rsidR="00080026" w:rsidRPr="00080026" w:rsidRDefault="00080026" w:rsidP="00080026">
            <w:pPr>
              <w:spacing w:after="0" w:line="240" w:lineRule="auto"/>
              <w:jc w:val="both"/>
              <w:rPr>
                <w:rFonts w:ascii="Times New Roman" w:hAnsi="Times New Roman" w:cs="Times New Roman"/>
                <w:kern w:val="24"/>
                <w:sz w:val="20"/>
                <w:szCs w:val="20"/>
                <w:lang w:val="en-MY"/>
              </w:rPr>
            </w:pPr>
            <w:r w:rsidRPr="00080026">
              <w:rPr>
                <w:rFonts w:ascii="Times New Roman" w:hAnsi="Times New Roman" w:cs="Times New Roman"/>
                <w:kern w:val="24"/>
                <w:sz w:val="20"/>
                <w:szCs w:val="20"/>
                <w:lang w:val="en-MY"/>
              </w:rPr>
              <w:t>59</w:t>
            </w:r>
          </w:p>
        </w:tc>
        <w:tc>
          <w:tcPr>
            <w:tcW w:w="977" w:type="dxa"/>
            <w:hideMark/>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Pr</w:t>
            </w:r>
          </w:p>
        </w:tc>
        <w:tc>
          <w:tcPr>
            <w:tcW w:w="2360" w:type="dxa"/>
          </w:tcPr>
          <w:p w:rsidR="00080026" w:rsidRPr="00080026" w:rsidRDefault="00080026" w:rsidP="00396F66">
            <w:pPr>
              <w:spacing w:after="0" w:line="240" w:lineRule="auto"/>
              <w:jc w:val="right"/>
              <w:rPr>
                <w:rFonts w:ascii="Times New Roman" w:hAnsi="Times New Roman" w:cs="Times New Roman"/>
                <w:sz w:val="20"/>
                <w:szCs w:val="20"/>
                <w:lang w:val="en-MY"/>
              </w:rPr>
            </w:pPr>
            <w:r w:rsidRPr="00080026">
              <w:rPr>
                <w:rFonts w:ascii="Times New Roman" w:hAnsi="Times New Roman" w:cs="Times New Roman"/>
                <w:sz w:val="20"/>
                <w:szCs w:val="20"/>
                <w:lang w:val="en-MY"/>
              </w:rPr>
              <w:t>14.77 ± 0.26</w:t>
            </w:r>
          </w:p>
        </w:tc>
        <w:tc>
          <w:tcPr>
            <w:tcW w:w="1737" w:type="dxa"/>
            <w:hideMark/>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10.94 </w:t>
            </w:r>
            <w:r w:rsidRPr="00080026">
              <w:rPr>
                <w:rFonts w:ascii="Times New Roman" w:hAnsi="Times New Roman" w:cs="Times New Roman"/>
                <w:kern w:val="24"/>
                <w:sz w:val="20"/>
                <w:szCs w:val="20"/>
                <w:lang w:eastAsia="en-MY"/>
              </w:rPr>
              <w:t>±</w:t>
            </w:r>
            <w:r w:rsidRPr="00080026">
              <w:rPr>
                <w:rFonts w:ascii="Times New Roman" w:hAnsi="Times New Roman" w:cs="Times New Roman"/>
                <w:sz w:val="20"/>
                <w:szCs w:val="20"/>
              </w:rPr>
              <w:t xml:space="preserve"> 1.75</w:t>
            </w:r>
          </w:p>
        </w:tc>
        <w:tc>
          <w:tcPr>
            <w:tcW w:w="1499"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0.16  </w:t>
            </w:r>
            <w:r w:rsidRPr="00080026">
              <w:rPr>
                <w:rFonts w:ascii="Times New Roman" w:hAnsi="Times New Roman" w:cs="Times New Roman"/>
                <w:kern w:val="24"/>
                <w:sz w:val="20"/>
                <w:szCs w:val="20"/>
                <w:lang w:eastAsia="en-MY"/>
              </w:rPr>
              <w:t>±</w:t>
            </w:r>
            <w:r w:rsidRPr="00080026">
              <w:rPr>
                <w:rFonts w:ascii="Times New Roman" w:hAnsi="Times New Roman" w:cs="Times New Roman"/>
                <w:sz w:val="20"/>
                <w:szCs w:val="20"/>
              </w:rPr>
              <w:t xml:space="preserve"> 0.06</w:t>
            </w:r>
          </w:p>
        </w:tc>
        <w:tc>
          <w:tcPr>
            <w:tcW w:w="1445"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98.92</w:t>
            </w:r>
          </w:p>
        </w:tc>
      </w:tr>
      <w:tr w:rsidR="00080026" w:rsidRPr="00080026" w:rsidTr="00DE506C">
        <w:trPr>
          <w:trHeight w:val="180"/>
          <w:jc w:val="center"/>
        </w:trPr>
        <w:tc>
          <w:tcPr>
            <w:tcW w:w="971" w:type="dxa"/>
          </w:tcPr>
          <w:p w:rsidR="00080026" w:rsidRPr="00080026" w:rsidRDefault="00080026" w:rsidP="00080026">
            <w:pPr>
              <w:spacing w:after="0" w:line="240" w:lineRule="auto"/>
              <w:jc w:val="both"/>
              <w:rPr>
                <w:rFonts w:ascii="Times New Roman" w:hAnsi="Times New Roman" w:cs="Times New Roman"/>
                <w:kern w:val="24"/>
                <w:sz w:val="20"/>
                <w:szCs w:val="20"/>
                <w:lang w:val="en-MY"/>
              </w:rPr>
            </w:pPr>
            <w:r w:rsidRPr="00080026">
              <w:rPr>
                <w:rFonts w:ascii="Times New Roman" w:hAnsi="Times New Roman" w:cs="Times New Roman"/>
                <w:kern w:val="24"/>
                <w:sz w:val="20"/>
                <w:szCs w:val="20"/>
                <w:lang w:val="en-MY"/>
              </w:rPr>
              <w:t>60</w:t>
            </w:r>
          </w:p>
        </w:tc>
        <w:tc>
          <w:tcPr>
            <w:tcW w:w="977" w:type="dxa"/>
            <w:hideMark/>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Nd</w:t>
            </w:r>
          </w:p>
        </w:tc>
        <w:tc>
          <w:tcPr>
            <w:tcW w:w="2360" w:type="dxa"/>
          </w:tcPr>
          <w:p w:rsidR="00080026" w:rsidRPr="00080026" w:rsidRDefault="00080026" w:rsidP="00396F66">
            <w:pPr>
              <w:spacing w:after="0" w:line="240" w:lineRule="auto"/>
              <w:jc w:val="right"/>
              <w:rPr>
                <w:rFonts w:ascii="Times New Roman" w:hAnsi="Times New Roman" w:cs="Times New Roman"/>
                <w:sz w:val="20"/>
                <w:szCs w:val="20"/>
                <w:lang w:val="en-MY"/>
              </w:rPr>
            </w:pPr>
            <w:r w:rsidRPr="00080026">
              <w:rPr>
                <w:rFonts w:ascii="Times New Roman" w:hAnsi="Times New Roman" w:cs="Times New Roman"/>
                <w:sz w:val="20"/>
                <w:szCs w:val="20"/>
                <w:lang w:val="en-MY"/>
              </w:rPr>
              <w:t>53.33 ± 0.24</w:t>
            </w:r>
          </w:p>
        </w:tc>
        <w:tc>
          <w:tcPr>
            <w:tcW w:w="1737" w:type="dxa"/>
            <w:hideMark/>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39.19 </w:t>
            </w:r>
            <w:r w:rsidRPr="00080026">
              <w:rPr>
                <w:rFonts w:ascii="Times New Roman" w:hAnsi="Times New Roman" w:cs="Times New Roman"/>
                <w:kern w:val="24"/>
                <w:sz w:val="20"/>
                <w:szCs w:val="20"/>
                <w:lang w:eastAsia="en-MY"/>
              </w:rPr>
              <w:t>±</w:t>
            </w:r>
            <w:r w:rsidRPr="00080026">
              <w:rPr>
                <w:rFonts w:ascii="Times New Roman" w:hAnsi="Times New Roman" w:cs="Times New Roman"/>
                <w:sz w:val="20"/>
                <w:szCs w:val="20"/>
              </w:rPr>
              <w:t xml:space="preserve"> 6.50</w:t>
            </w:r>
          </w:p>
        </w:tc>
        <w:tc>
          <w:tcPr>
            <w:tcW w:w="1499"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0.54  </w:t>
            </w:r>
            <w:r w:rsidRPr="00080026">
              <w:rPr>
                <w:rFonts w:ascii="Times New Roman" w:hAnsi="Times New Roman" w:cs="Times New Roman"/>
                <w:kern w:val="24"/>
                <w:sz w:val="20"/>
                <w:szCs w:val="20"/>
                <w:lang w:eastAsia="en-MY"/>
              </w:rPr>
              <w:t>±</w:t>
            </w:r>
            <w:r w:rsidRPr="00080026">
              <w:rPr>
                <w:rFonts w:ascii="Times New Roman" w:hAnsi="Times New Roman" w:cs="Times New Roman"/>
                <w:sz w:val="20"/>
                <w:szCs w:val="20"/>
              </w:rPr>
              <w:t xml:space="preserve"> 0.25</w:t>
            </w:r>
          </w:p>
        </w:tc>
        <w:tc>
          <w:tcPr>
            <w:tcW w:w="1445"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98.99</w:t>
            </w:r>
          </w:p>
        </w:tc>
      </w:tr>
      <w:tr w:rsidR="00080026" w:rsidRPr="00080026" w:rsidTr="00DE506C">
        <w:trPr>
          <w:trHeight w:val="225"/>
          <w:jc w:val="center"/>
        </w:trPr>
        <w:tc>
          <w:tcPr>
            <w:tcW w:w="971" w:type="dxa"/>
          </w:tcPr>
          <w:p w:rsidR="00080026" w:rsidRPr="00080026" w:rsidRDefault="00080026" w:rsidP="00080026">
            <w:pPr>
              <w:spacing w:after="0" w:line="240" w:lineRule="auto"/>
              <w:jc w:val="both"/>
              <w:rPr>
                <w:rFonts w:ascii="Times New Roman" w:hAnsi="Times New Roman" w:cs="Times New Roman"/>
                <w:kern w:val="24"/>
                <w:sz w:val="20"/>
                <w:szCs w:val="20"/>
                <w:lang w:val="en-MY"/>
              </w:rPr>
            </w:pPr>
            <w:r w:rsidRPr="00080026">
              <w:rPr>
                <w:rFonts w:ascii="Times New Roman" w:hAnsi="Times New Roman" w:cs="Times New Roman"/>
                <w:kern w:val="24"/>
                <w:sz w:val="20"/>
                <w:szCs w:val="20"/>
                <w:lang w:val="en-MY"/>
              </w:rPr>
              <w:t>62</w:t>
            </w:r>
          </w:p>
        </w:tc>
        <w:tc>
          <w:tcPr>
            <w:tcW w:w="977" w:type="dxa"/>
            <w:hideMark/>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Sm</w:t>
            </w:r>
          </w:p>
        </w:tc>
        <w:tc>
          <w:tcPr>
            <w:tcW w:w="2360"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lang w:val="en-MY"/>
              </w:rPr>
              <w:t>11.11 ± 0.08</w:t>
            </w:r>
          </w:p>
        </w:tc>
        <w:tc>
          <w:tcPr>
            <w:tcW w:w="1737" w:type="dxa"/>
            <w:hideMark/>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7.78 </w:t>
            </w:r>
            <w:r w:rsidRPr="00080026">
              <w:rPr>
                <w:rFonts w:ascii="Times New Roman" w:hAnsi="Times New Roman" w:cs="Times New Roman"/>
                <w:kern w:val="24"/>
                <w:sz w:val="20"/>
                <w:szCs w:val="20"/>
                <w:lang w:eastAsia="en-MY"/>
              </w:rPr>
              <w:t>±</w:t>
            </w:r>
            <w:r w:rsidRPr="00080026">
              <w:rPr>
                <w:rFonts w:ascii="Times New Roman" w:hAnsi="Times New Roman" w:cs="Times New Roman"/>
                <w:sz w:val="20"/>
                <w:szCs w:val="20"/>
              </w:rPr>
              <w:t xml:space="preserve"> 1.18</w:t>
            </w:r>
          </w:p>
        </w:tc>
        <w:tc>
          <w:tcPr>
            <w:tcW w:w="1499"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0.10 </w:t>
            </w:r>
            <w:r w:rsidRPr="00080026">
              <w:rPr>
                <w:rFonts w:ascii="Times New Roman" w:hAnsi="Times New Roman" w:cs="Times New Roman"/>
                <w:kern w:val="24"/>
                <w:sz w:val="20"/>
                <w:szCs w:val="20"/>
                <w:lang w:eastAsia="en-MY"/>
              </w:rPr>
              <w:t xml:space="preserve">± </w:t>
            </w:r>
            <w:r w:rsidRPr="00080026">
              <w:rPr>
                <w:rFonts w:ascii="Times New Roman" w:hAnsi="Times New Roman" w:cs="Times New Roman"/>
                <w:sz w:val="20"/>
                <w:szCs w:val="20"/>
              </w:rPr>
              <w:t>0.05</w:t>
            </w:r>
          </w:p>
        </w:tc>
        <w:tc>
          <w:tcPr>
            <w:tcW w:w="1445"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99.10</w:t>
            </w:r>
          </w:p>
        </w:tc>
      </w:tr>
      <w:tr w:rsidR="00080026" w:rsidRPr="00080026" w:rsidTr="004C6E30">
        <w:trPr>
          <w:trHeight w:val="310"/>
          <w:jc w:val="center"/>
        </w:trPr>
        <w:tc>
          <w:tcPr>
            <w:tcW w:w="971" w:type="dxa"/>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sz w:val="20"/>
                <w:szCs w:val="20"/>
              </w:rPr>
              <w:t>64</w:t>
            </w:r>
          </w:p>
        </w:tc>
        <w:tc>
          <w:tcPr>
            <w:tcW w:w="977" w:type="dxa"/>
            <w:hideMark/>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Gd</w:t>
            </w:r>
          </w:p>
        </w:tc>
        <w:tc>
          <w:tcPr>
            <w:tcW w:w="2360"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lang w:val="en-MY"/>
              </w:rPr>
              <w:t>12.29± 0.21</w:t>
            </w:r>
          </w:p>
        </w:tc>
        <w:tc>
          <w:tcPr>
            <w:tcW w:w="1737" w:type="dxa"/>
            <w:hideMark/>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9.23 </w:t>
            </w:r>
            <w:r w:rsidRPr="00080026">
              <w:rPr>
                <w:rFonts w:ascii="Times New Roman" w:hAnsi="Times New Roman" w:cs="Times New Roman"/>
                <w:kern w:val="24"/>
                <w:sz w:val="20"/>
                <w:szCs w:val="20"/>
                <w:lang w:eastAsia="en-MY"/>
              </w:rPr>
              <w:t>±</w:t>
            </w:r>
            <w:r w:rsidRPr="00080026">
              <w:rPr>
                <w:rFonts w:ascii="Times New Roman" w:hAnsi="Times New Roman" w:cs="Times New Roman"/>
                <w:sz w:val="20"/>
                <w:szCs w:val="20"/>
              </w:rPr>
              <w:t xml:space="preserve"> 2.33</w:t>
            </w:r>
          </w:p>
        </w:tc>
        <w:tc>
          <w:tcPr>
            <w:tcW w:w="1499"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0.22 </w:t>
            </w:r>
            <w:r w:rsidRPr="00080026">
              <w:rPr>
                <w:rFonts w:ascii="Times New Roman" w:hAnsi="Times New Roman" w:cs="Times New Roman"/>
                <w:kern w:val="24"/>
                <w:sz w:val="20"/>
                <w:szCs w:val="20"/>
                <w:lang w:eastAsia="en-MY"/>
              </w:rPr>
              <w:t>±</w:t>
            </w:r>
            <w:r w:rsidRPr="00080026">
              <w:rPr>
                <w:rFonts w:ascii="Times New Roman" w:hAnsi="Times New Roman" w:cs="Times New Roman"/>
                <w:sz w:val="20"/>
                <w:szCs w:val="20"/>
              </w:rPr>
              <w:t xml:space="preserve"> 0.09</w:t>
            </w:r>
          </w:p>
        </w:tc>
        <w:tc>
          <w:tcPr>
            <w:tcW w:w="1445"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98.21</w:t>
            </w:r>
          </w:p>
        </w:tc>
      </w:tr>
      <w:tr w:rsidR="00080026" w:rsidRPr="00080026" w:rsidTr="004C6E30">
        <w:trPr>
          <w:trHeight w:val="310"/>
          <w:jc w:val="center"/>
        </w:trPr>
        <w:tc>
          <w:tcPr>
            <w:tcW w:w="971" w:type="dxa"/>
          </w:tcPr>
          <w:p w:rsidR="00080026" w:rsidRPr="00080026" w:rsidRDefault="00080026" w:rsidP="00080026">
            <w:pPr>
              <w:spacing w:after="0" w:line="240" w:lineRule="auto"/>
              <w:jc w:val="both"/>
              <w:rPr>
                <w:rFonts w:ascii="Times New Roman" w:hAnsi="Times New Roman" w:cs="Times New Roman"/>
                <w:sz w:val="20"/>
                <w:szCs w:val="20"/>
              </w:rPr>
            </w:pPr>
          </w:p>
        </w:tc>
        <w:tc>
          <w:tcPr>
            <w:tcW w:w="977" w:type="dxa"/>
          </w:tcPr>
          <w:p w:rsidR="00080026" w:rsidRPr="00080026" w:rsidRDefault="00080026" w:rsidP="00080026">
            <w:pPr>
              <w:spacing w:after="0" w:line="240" w:lineRule="auto"/>
              <w:jc w:val="both"/>
              <w:rPr>
                <w:rFonts w:ascii="Times New Roman" w:hAnsi="Times New Roman" w:cs="Times New Roman"/>
                <w:bCs/>
                <w:sz w:val="20"/>
                <w:szCs w:val="20"/>
                <w:lang w:val="en-MY"/>
              </w:rPr>
            </w:pPr>
          </w:p>
        </w:tc>
        <w:tc>
          <w:tcPr>
            <w:tcW w:w="2360" w:type="dxa"/>
          </w:tcPr>
          <w:p w:rsidR="00080026" w:rsidRPr="00080026" w:rsidRDefault="00080026" w:rsidP="00396F66">
            <w:pPr>
              <w:spacing w:after="0" w:line="240" w:lineRule="auto"/>
              <w:jc w:val="right"/>
              <w:rPr>
                <w:rFonts w:ascii="Times New Roman" w:hAnsi="Times New Roman" w:cs="Times New Roman"/>
                <w:sz w:val="20"/>
                <w:szCs w:val="20"/>
                <w:lang w:val="en-MY"/>
              </w:rPr>
            </w:pPr>
            <w:r w:rsidRPr="00080026">
              <w:rPr>
                <w:rFonts w:ascii="Times New Roman" w:hAnsi="Times New Roman" w:cs="Times New Roman"/>
                <w:b/>
                <w:sz w:val="20"/>
                <w:szCs w:val="20"/>
              </w:rPr>
              <w:t>298.62</w:t>
            </w:r>
          </w:p>
        </w:tc>
        <w:tc>
          <w:tcPr>
            <w:tcW w:w="1737" w:type="dxa"/>
          </w:tcPr>
          <w:p w:rsidR="00080026" w:rsidRPr="00080026" w:rsidRDefault="00080026" w:rsidP="00396F66">
            <w:pPr>
              <w:spacing w:after="0" w:line="240" w:lineRule="auto"/>
              <w:jc w:val="right"/>
              <w:rPr>
                <w:rFonts w:ascii="Times New Roman" w:hAnsi="Times New Roman" w:cs="Times New Roman"/>
                <w:b/>
                <w:bCs/>
                <w:sz w:val="20"/>
                <w:szCs w:val="20"/>
              </w:rPr>
            </w:pPr>
            <w:r w:rsidRPr="00080026">
              <w:rPr>
                <w:rFonts w:ascii="Times New Roman" w:hAnsi="Times New Roman" w:cs="Times New Roman"/>
                <w:b/>
                <w:bCs/>
                <w:sz w:val="20"/>
                <w:szCs w:val="20"/>
              </w:rPr>
              <w:t>230.95</w:t>
            </w:r>
          </w:p>
        </w:tc>
        <w:tc>
          <w:tcPr>
            <w:tcW w:w="1499" w:type="dxa"/>
          </w:tcPr>
          <w:p w:rsidR="00080026" w:rsidRPr="00080026" w:rsidRDefault="00080026" w:rsidP="00396F66">
            <w:pPr>
              <w:spacing w:after="0" w:line="240" w:lineRule="auto"/>
              <w:jc w:val="right"/>
              <w:rPr>
                <w:rFonts w:ascii="Times New Roman" w:hAnsi="Times New Roman" w:cs="Times New Roman"/>
                <w:b/>
                <w:bCs/>
                <w:sz w:val="20"/>
                <w:szCs w:val="20"/>
              </w:rPr>
            </w:pPr>
            <w:r w:rsidRPr="00080026">
              <w:rPr>
                <w:rFonts w:ascii="Times New Roman" w:hAnsi="Times New Roman" w:cs="Times New Roman"/>
                <w:b/>
                <w:bCs/>
                <w:sz w:val="20"/>
                <w:szCs w:val="20"/>
              </w:rPr>
              <w:t>5.43</w:t>
            </w:r>
          </w:p>
        </w:tc>
        <w:tc>
          <w:tcPr>
            <w:tcW w:w="1445" w:type="dxa"/>
          </w:tcPr>
          <w:p w:rsidR="00080026" w:rsidRPr="00080026" w:rsidRDefault="00080026" w:rsidP="00396F66">
            <w:pPr>
              <w:spacing w:after="0" w:line="240" w:lineRule="auto"/>
              <w:jc w:val="right"/>
              <w:rPr>
                <w:rFonts w:ascii="Times New Roman" w:hAnsi="Times New Roman" w:cs="Times New Roman"/>
                <w:b/>
                <w:bCs/>
                <w:sz w:val="20"/>
                <w:szCs w:val="20"/>
              </w:rPr>
            </w:pPr>
            <w:r w:rsidRPr="00080026">
              <w:rPr>
                <w:rFonts w:ascii="Times New Roman" w:hAnsi="Times New Roman" w:cs="Times New Roman"/>
                <w:b/>
                <w:bCs/>
                <w:sz w:val="20"/>
                <w:szCs w:val="20"/>
              </w:rPr>
              <w:t>98.18</w:t>
            </w:r>
          </w:p>
        </w:tc>
      </w:tr>
      <w:tr w:rsidR="00080026" w:rsidRPr="00080026" w:rsidTr="00DE506C">
        <w:trPr>
          <w:trHeight w:val="270"/>
          <w:jc w:val="center"/>
        </w:trPr>
        <w:tc>
          <w:tcPr>
            <w:tcW w:w="7545" w:type="dxa"/>
            <w:gridSpan w:val="5"/>
          </w:tcPr>
          <w:p w:rsidR="00080026" w:rsidRPr="00080026" w:rsidRDefault="00080026" w:rsidP="00080026">
            <w:pPr>
              <w:spacing w:after="0" w:line="240" w:lineRule="auto"/>
              <w:jc w:val="both"/>
              <w:rPr>
                <w:rFonts w:ascii="Times New Roman" w:hAnsi="Times New Roman" w:cs="Times New Roman"/>
                <w:b/>
                <w:sz w:val="20"/>
                <w:szCs w:val="20"/>
              </w:rPr>
            </w:pPr>
            <w:r w:rsidRPr="00080026">
              <w:rPr>
                <w:rFonts w:ascii="Times New Roman" w:hAnsi="Times New Roman" w:cs="Times New Roman"/>
                <w:b/>
                <w:bCs/>
                <w:sz w:val="20"/>
                <w:szCs w:val="20"/>
                <w:lang w:val="en-MY"/>
              </w:rPr>
              <w:t>HREEs</w:t>
            </w:r>
          </w:p>
        </w:tc>
        <w:tc>
          <w:tcPr>
            <w:tcW w:w="1445" w:type="dxa"/>
          </w:tcPr>
          <w:p w:rsidR="00080026" w:rsidRPr="00080026" w:rsidRDefault="00080026" w:rsidP="00396F66">
            <w:pPr>
              <w:spacing w:after="0" w:line="240" w:lineRule="auto"/>
              <w:jc w:val="right"/>
              <w:rPr>
                <w:rFonts w:ascii="Times New Roman" w:hAnsi="Times New Roman" w:cs="Times New Roman"/>
                <w:bCs/>
                <w:sz w:val="20"/>
                <w:szCs w:val="20"/>
                <w:lang w:val="en-MY"/>
              </w:rPr>
            </w:pPr>
          </w:p>
        </w:tc>
      </w:tr>
      <w:tr w:rsidR="00080026" w:rsidRPr="00080026" w:rsidTr="00DE506C">
        <w:trPr>
          <w:trHeight w:val="225"/>
          <w:jc w:val="center"/>
        </w:trPr>
        <w:tc>
          <w:tcPr>
            <w:tcW w:w="971" w:type="dxa"/>
          </w:tcPr>
          <w:p w:rsidR="00080026" w:rsidRPr="00080026" w:rsidRDefault="00080026" w:rsidP="00080026">
            <w:pPr>
              <w:spacing w:after="0" w:line="240" w:lineRule="auto"/>
              <w:jc w:val="both"/>
              <w:rPr>
                <w:rFonts w:ascii="Times New Roman" w:hAnsi="Times New Roman" w:cs="Times New Roman"/>
                <w:kern w:val="24"/>
                <w:sz w:val="20"/>
                <w:szCs w:val="20"/>
                <w:lang w:val="en-MY"/>
              </w:rPr>
            </w:pPr>
            <w:r w:rsidRPr="00080026">
              <w:rPr>
                <w:rFonts w:ascii="Times New Roman" w:hAnsi="Times New Roman" w:cs="Times New Roman"/>
                <w:kern w:val="24"/>
                <w:sz w:val="20"/>
                <w:szCs w:val="20"/>
                <w:lang w:val="en-MY"/>
              </w:rPr>
              <w:t>65</w:t>
            </w:r>
          </w:p>
        </w:tc>
        <w:tc>
          <w:tcPr>
            <w:tcW w:w="977" w:type="dxa"/>
            <w:hideMark/>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Tb</w:t>
            </w:r>
          </w:p>
        </w:tc>
        <w:tc>
          <w:tcPr>
            <w:tcW w:w="2360"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lang w:val="en-MY"/>
              </w:rPr>
              <w:t>1.93 ± 0.02</w:t>
            </w:r>
          </w:p>
        </w:tc>
        <w:tc>
          <w:tcPr>
            <w:tcW w:w="1737" w:type="dxa"/>
            <w:hideMark/>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1.44 </w:t>
            </w:r>
            <w:r w:rsidRPr="00080026">
              <w:rPr>
                <w:rFonts w:ascii="Times New Roman" w:hAnsi="Times New Roman" w:cs="Times New Roman"/>
                <w:kern w:val="24"/>
                <w:sz w:val="20"/>
                <w:szCs w:val="20"/>
                <w:lang w:eastAsia="en-MY"/>
              </w:rPr>
              <w:t>±</w:t>
            </w:r>
            <w:r w:rsidRPr="00080026">
              <w:rPr>
                <w:rFonts w:ascii="Times New Roman" w:hAnsi="Times New Roman" w:cs="Times New Roman"/>
                <w:sz w:val="20"/>
                <w:szCs w:val="20"/>
              </w:rPr>
              <w:t xml:space="preserve"> 0.37</w:t>
            </w:r>
          </w:p>
        </w:tc>
        <w:tc>
          <w:tcPr>
            <w:tcW w:w="1499"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0.04 </w:t>
            </w:r>
            <w:r w:rsidRPr="00080026">
              <w:rPr>
                <w:rFonts w:ascii="Times New Roman" w:hAnsi="Times New Roman" w:cs="Times New Roman"/>
                <w:kern w:val="24"/>
                <w:sz w:val="20"/>
                <w:szCs w:val="20"/>
                <w:lang w:eastAsia="en-MY"/>
              </w:rPr>
              <w:t xml:space="preserve">± </w:t>
            </w:r>
            <w:r w:rsidRPr="00080026">
              <w:rPr>
                <w:rFonts w:ascii="Times New Roman" w:hAnsi="Times New Roman" w:cs="Times New Roman"/>
                <w:sz w:val="20"/>
                <w:szCs w:val="20"/>
              </w:rPr>
              <w:t>0.01</w:t>
            </w:r>
          </w:p>
        </w:tc>
        <w:tc>
          <w:tcPr>
            <w:tcW w:w="1445"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97.93</w:t>
            </w:r>
          </w:p>
        </w:tc>
      </w:tr>
      <w:tr w:rsidR="00080026" w:rsidRPr="00080026" w:rsidTr="00DE506C">
        <w:trPr>
          <w:trHeight w:val="180"/>
          <w:jc w:val="center"/>
        </w:trPr>
        <w:tc>
          <w:tcPr>
            <w:tcW w:w="971" w:type="dxa"/>
          </w:tcPr>
          <w:p w:rsidR="00080026" w:rsidRPr="00080026" w:rsidRDefault="00080026" w:rsidP="00080026">
            <w:pPr>
              <w:spacing w:after="0" w:line="240" w:lineRule="auto"/>
              <w:jc w:val="both"/>
              <w:rPr>
                <w:rFonts w:ascii="Times New Roman" w:hAnsi="Times New Roman" w:cs="Times New Roman"/>
                <w:kern w:val="24"/>
                <w:sz w:val="20"/>
                <w:szCs w:val="20"/>
                <w:lang w:val="en-MY"/>
              </w:rPr>
            </w:pPr>
            <w:r w:rsidRPr="00080026">
              <w:rPr>
                <w:rFonts w:ascii="Times New Roman" w:hAnsi="Times New Roman" w:cs="Times New Roman"/>
                <w:kern w:val="24"/>
                <w:sz w:val="20"/>
                <w:szCs w:val="20"/>
                <w:lang w:val="en-MY"/>
              </w:rPr>
              <w:t>66</w:t>
            </w:r>
          </w:p>
        </w:tc>
        <w:tc>
          <w:tcPr>
            <w:tcW w:w="977" w:type="dxa"/>
            <w:hideMark/>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Dy</w:t>
            </w:r>
          </w:p>
        </w:tc>
        <w:tc>
          <w:tcPr>
            <w:tcW w:w="2360" w:type="dxa"/>
          </w:tcPr>
          <w:p w:rsidR="00080026" w:rsidRPr="00080026" w:rsidRDefault="00080026" w:rsidP="00396F66">
            <w:pPr>
              <w:spacing w:after="0" w:line="240" w:lineRule="auto"/>
              <w:jc w:val="right"/>
              <w:rPr>
                <w:rFonts w:ascii="Times New Roman" w:hAnsi="Times New Roman" w:cs="Times New Roman"/>
                <w:sz w:val="20"/>
                <w:szCs w:val="20"/>
                <w:lang w:val="en-MY"/>
              </w:rPr>
            </w:pPr>
            <w:r w:rsidRPr="00080026">
              <w:rPr>
                <w:rFonts w:ascii="Times New Roman" w:hAnsi="Times New Roman" w:cs="Times New Roman"/>
                <w:sz w:val="20"/>
                <w:szCs w:val="20"/>
                <w:lang w:val="en-MY"/>
              </w:rPr>
              <w:t>13.31 ± 0.10</w:t>
            </w:r>
          </w:p>
        </w:tc>
        <w:tc>
          <w:tcPr>
            <w:tcW w:w="1737" w:type="dxa"/>
            <w:hideMark/>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9.68 </w:t>
            </w:r>
            <w:r w:rsidRPr="00080026">
              <w:rPr>
                <w:rFonts w:ascii="Times New Roman" w:hAnsi="Times New Roman" w:cs="Times New Roman"/>
                <w:kern w:val="24"/>
                <w:sz w:val="20"/>
                <w:szCs w:val="20"/>
                <w:lang w:eastAsia="en-MY"/>
              </w:rPr>
              <w:t>±</w:t>
            </w:r>
            <w:r w:rsidRPr="00080026">
              <w:rPr>
                <w:rFonts w:ascii="Times New Roman" w:hAnsi="Times New Roman" w:cs="Times New Roman"/>
                <w:sz w:val="20"/>
                <w:szCs w:val="20"/>
              </w:rPr>
              <w:t xml:space="preserve"> 2.18</w:t>
            </w:r>
          </w:p>
        </w:tc>
        <w:tc>
          <w:tcPr>
            <w:tcW w:w="1499"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0.31 </w:t>
            </w:r>
            <w:r w:rsidRPr="00080026">
              <w:rPr>
                <w:rFonts w:ascii="Times New Roman" w:hAnsi="Times New Roman" w:cs="Times New Roman"/>
                <w:kern w:val="24"/>
                <w:sz w:val="20"/>
                <w:szCs w:val="20"/>
                <w:lang w:eastAsia="en-MY"/>
              </w:rPr>
              <w:t>±</w:t>
            </w:r>
            <w:r w:rsidRPr="00080026">
              <w:rPr>
                <w:rFonts w:ascii="Times New Roman" w:hAnsi="Times New Roman" w:cs="Times New Roman"/>
                <w:sz w:val="20"/>
                <w:szCs w:val="20"/>
              </w:rPr>
              <w:t xml:space="preserve"> 0.11</w:t>
            </w:r>
          </w:p>
        </w:tc>
        <w:tc>
          <w:tcPr>
            <w:tcW w:w="1445"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97.67</w:t>
            </w:r>
          </w:p>
        </w:tc>
      </w:tr>
      <w:tr w:rsidR="00080026" w:rsidRPr="00080026" w:rsidTr="00DE506C">
        <w:trPr>
          <w:trHeight w:val="225"/>
          <w:jc w:val="center"/>
        </w:trPr>
        <w:tc>
          <w:tcPr>
            <w:tcW w:w="971" w:type="dxa"/>
          </w:tcPr>
          <w:p w:rsidR="00080026" w:rsidRPr="00080026" w:rsidRDefault="00080026" w:rsidP="00080026">
            <w:pPr>
              <w:spacing w:after="0" w:line="240" w:lineRule="auto"/>
              <w:jc w:val="both"/>
              <w:rPr>
                <w:rFonts w:ascii="Times New Roman" w:hAnsi="Times New Roman" w:cs="Times New Roman"/>
                <w:kern w:val="24"/>
                <w:sz w:val="20"/>
                <w:szCs w:val="20"/>
                <w:lang w:val="en-MY"/>
              </w:rPr>
            </w:pPr>
            <w:r w:rsidRPr="00080026">
              <w:rPr>
                <w:rFonts w:ascii="Times New Roman" w:hAnsi="Times New Roman" w:cs="Times New Roman"/>
                <w:kern w:val="24"/>
                <w:sz w:val="20"/>
                <w:szCs w:val="20"/>
                <w:lang w:val="en-MY"/>
              </w:rPr>
              <w:t>67</w:t>
            </w:r>
          </w:p>
        </w:tc>
        <w:tc>
          <w:tcPr>
            <w:tcW w:w="977" w:type="dxa"/>
            <w:hideMark/>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Ho</w:t>
            </w:r>
          </w:p>
        </w:tc>
        <w:tc>
          <w:tcPr>
            <w:tcW w:w="2360"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lang w:val="en-MY"/>
              </w:rPr>
              <w:t>3.07± 0.41</w:t>
            </w:r>
          </w:p>
        </w:tc>
        <w:tc>
          <w:tcPr>
            <w:tcW w:w="1737" w:type="dxa"/>
            <w:hideMark/>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2.26 </w:t>
            </w:r>
            <w:r w:rsidRPr="00080026">
              <w:rPr>
                <w:rFonts w:ascii="Times New Roman" w:hAnsi="Times New Roman" w:cs="Times New Roman"/>
                <w:kern w:val="24"/>
                <w:sz w:val="20"/>
                <w:szCs w:val="20"/>
                <w:lang w:eastAsia="en-MY"/>
              </w:rPr>
              <w:t>±</w:t>
            </w:r>
            <w:r w:rsidRPr="00080026">
              <w:rPr>
                <w:rFonts w:ascii="Times New Roman" w:hAnsi="Times New Roman" w:cs="Times New Roman"/>
                <w:sz w:val="20"/>
                <w:szCs w:val="20"/>
              </w:rPr>
              <w:t xml:space="preserve"> 0.55</w:t>
            </w:r>
          </w:p>
        </w:tc>
        <w:tc>
          <w:tcPr>
            <w:tcW w:w="1499"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0.09 </w:t>
            </w:r>
            <w:r w:rsidRPr="00080026">
              <w:rPr>
                <w:rFonts w:ascii="Times New Roman" w:hAnsi="Times New Roman" w:cs="Times New Roman"/>
                <w:kern w:val="24"/>
                <w:sz w:val="20"/>
                <w:szCs w:val="20"/>
                <w:lang w:eastAsia="en-MY"/>
              </w:rPr>
              <w:t>±</w:t>
            </w:r>
            <w:r w:rsidRPr="00080026">
              <w:rPr>
                <w:rFonts w:ascii="Times New Roman" w:hAnsi="Times New Roman" w:cs="Times New Roman"/>
                <w:sz w:val="20"/>
                <w:szCs w:val="20"/>
              </w:rPr>
              <w:t xml:space="preserve"> 0.03</w:t>
            </w:r>
          </w:p>
        </w:tc>
        <w:tc>
          <w:tcPr>
            <w:tcW w:w="1445"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97.07</w:t>
            </w:r>
          </w:p>
        </w:tc>
      </w:tr>
      <w:tr w:rsidR="00080026" w:rsidRPr="00080026" w:rsidTr="00DE506C">
        <w:trPr>
          <w:trHeight w:val="162"/>
          <w:jc w:val="center"/>
        </w:trPr>
        <w:tc>
          <w:tcPr>
            <w:tcW w:w="971" w:type="dxa"/>
          </w:tcPr>
          <w:p w:rsidR="00080026" w:rsidRPr="00080026" w:rsidRDefault="00080026" w:rsidP="00080026">
            <w:pPr>
              <w:spacing w:after="0" w:line="240" w:lineRule="auto"/>
              <w:jc w:val="both"/>
              <w:rPr>
                <w:rFonts w:ascii="Times New Roman" w:hAnsi="Times New Roman" w:cs="Times New Roman"/>
                <w:kern w:val="24"/>
                <w:sz w:val="20"/>
                <w:szCs w:val="20"/>
                <w:lang w:val="en-MY"/>
              </w:rPr>
            </w:pPr>
            <w:r w:rsidRPr="00080026">
              <w:rPr>
                <w:rFonts w:ascii="Times New Roman" w:hAnsi="Times New Roman" w:cs="Times New Roman"/>
                <w:kern w:val="24"/>
                <w:sz w:val="20"/>
                <w:szCs w:val="20"/>
                <w:lang w:val="en-MY"/>
              </w:rPr>
              <w:t>68</w:t>
            </w:r>
          </w:p>
        </w:tc>
        <w:tc>
          <w:tcPr>
            <w:tcW w:w="977" w:type="dxa"/>
            <w:hideMark/>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Er</w:t>
            </w:r>
          </w:p>
        </w:tc>
        <w:tc>
          <w:tcPr>
            <w:tcW w:w="2360"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lang w:val="en-MY"/>
              </w:rPr>
              <w:t>11.14 ± 0.14</w:t>
            </w:r>
          </w:p>
        </w:tc>
        <w:tc>
          <w:tcPr>
            <w:tcW w:w="1737" w:type="dxa"/>
            <w:hideMark/>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8.24 </w:t>
            </w:r>
            <w:r w:rsidRPr="00080026">
              <w:rPr>
                <w:rFonts w:ascii="Times New Roman" w:hAnsi="Times New Roman" w:cs="Times New Roman"/>
                <w:kern w:val="24"/>
                <w:sz w:val="20"/>
                <w:szCs w:val="20"/>
                <w:lang w:eastAsia="en-MY"/>
              </w:rPr>
              <w:t xml:space="preserve">± </w:t>
            </w:r>
            <w:r w:rsidRPr="00080026">
              <w:rPr>
                <w:rFonts w:ascii="Times New Roman" w:hAnsi="Times New Roman" w:cs="Times New Roman"/>
                <w:sz w:val="20"/>
                <w:szCs w:val="20"/>
              </w:rPr>
              <w:t>2.05</w:t>
            </w:r>
          </w:p>
        </w:tc>
        <w:tc>
          <w:tcPr>
            <w:tcW w:w="1499"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0.44 </w:t>
            </w:r>
            <w:r w:rsidRPr="00080026">
              <w:rPr>
                <w:rFonts w:ascii="Times New Roman" w:hAnsi="Times New Roman" w:cs="Times New Roman"/>
                <w:kern w:val="24"/>
                <w:sz w:val="20"/>
                <w:szCs w:val="20"/>
                <w:lang w:eastAsia="en-MY"/>
              </w:rPr>
              <w:t>± 0.01</w:t>
            </w:r>
          </w:p>
        </w:tc>
        <w:tc>
          <w:tcPr>
            <w:tcW w:w="1445"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96.05</w:t>
            </w:r>
          </w:p>
        </w:tc>
      </w:tr>
      <w:tr w:rsidR="00080026" w:rsidRPr="00080026" w:rsidTr="00DE506C">
        <w:trPr>
          <w:trHeight w:val="207"/>
          <w:jc w:val="center"/>
        </w:trPr>
        <w:tc>
          <w:tcPr>
            <w:tcW w:w="971" w:type="dxa"/>
          </w:tcPr>
          <w:p w:rsidR="00080026" w:rsidRPr="00080026" w:rsidRDefault="00080026" w:rsidP="00080026">
            <w:pPr>
              <w:spacing w:after="0" w:line="240" w:lineRule="auto"/>
              <w:jc w:val="both"/>
              <w:rPr>
                <w:rFonts w:ascii="Times New Roman" w:hAnsi="Times New Roman" w:cs="Times New Roman"/>
                <w:kern w:val="24"/>
                <w:sz w:val="20"/>
                <w:szCs w:val="20"/>
                <w:lang w:val="en-MY"/>
              </w:rPr>
            </w:pPr>
            <w:r w:rsidRPr="00080026">
              <w:rPr>
                <w:rFonts w:ascii="Times New Roman" w:hAnsi="Times New Roman" w:cs="Times New Roman"/>
                <w:kern w:val="24"/>
                <w:sz w:val="20"/>
                <w:szCs w:val="20"/>
                <w:lang w:val="en-MY"/>
              </w:rPr>
              <w:t>69</w:t>
            </w:r>
          </w:p>
        </w:tc>
        <w:tc>
          <w:tcPr>
            <w:tcW w:w="977" w:type="dxa"/>
            <w:hideMark/>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Tm</w:t>
            </w:r>
          </w:p>
        </w:tc>
        <w:tc>
          <w:tcPr>
            <w:tcW w:w="2360"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lang w:val="en-MY"/>
              </w:rPr>
              <w:t>2.01± 0.36</w:t>
            </w:r>
          </w:p>
        </w:tc>
        <w:tc>
          <w:tcPr>
            <w:tcW w:w="1737" w:type="dxa"/>
            <w:hideMark/>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1.50 </w:t>
            </w:r>
            <w:r w:rsidRPr="00080026">
              <w:rPr>
                <w:rFonts w:ascii="Times New Roman" w:hAnsi="Times New Roman" w:cs="Times New Roman"/>
                <w:kern w:val="24"/>
                <w:sz w:val="20"/>
                <w:szCs w:val="20"/>
                <w:lang w:eastAsia="en-MY"/>
              </w:rPr>
              <w:t>±</w:t>
            </w:r>
            <w:r w:rsidRPr="00080026">
              <w:rPr>
                <w:rFonts w:ascii="Times New Roman" w:hAnsi="Times New Roman" w:cs="Times New Roman"/>
                <w:sz w:val="20"/>
                <w:szCs w:val="20"/>
              </w:rPr>
              <w:t xml:space="preserve"> 0.42</w:t>
            </w:r>
          </w:p>
        </w:tc>
        <w:tc>
          <w:tcPr>
            <w:tcW w:w="1499"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0.07 </w:t>
            </w:r>
            <w:r w:rsidRPr="00080026">
              <w:rPr>
                <w:rFonts w:ascii="Times New Roman" w:hAnsi="Times New Roman" w:cs="Times New Roman"/>
                <w:kern w:val="24"/>
                <w:sz w:val="20"/>
                <w:szCs w:val="20"/>
                <w:lang w:eastAsia="en-MY"/>
              </w:rPr>
              <w:t>±</w:t>
            </w:r>
            <w:r w:rsidRPr="00080026">
              <w:rPr>
                <w:rFonts w:ascii="Times New Roman" w:hAnsi="Times New Roman" w:cs="Times New Roman"/>
                <w:sz w:val="20"/>
                <w:szCs w:val="20"/>
              </w:rPr>
              <w:t xml:space="preserve"> 0.02</w:t>
            </w:r>
          </w:p>
        </w:tc>
        <w:tc>
          <w:tcPr>
            <w:tcW w:w="1445"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96.52</w:t>
            </w:r>
          </w:p>
        </w:tc>
      </w:tr>
      <w:tr w:rsidR="00080026" w:rsidRPr="00080026" w:rsidTr="00DE506C">
        <w:trPr>
          <w:trHeight w:val="162"/>
          <w:jc w:val="center"/>
        </w:trPr>
        <w:tc>
          <w:tcPr>
            <w:tcW w:w="971" w:type="dxa"/>
          </w:tcPr>
          <w:p w:rsidR="00080026" w:rsidRPr="00080026" w:rsidRDefault="00080026" w:rsidP="00080026">
            <w:pPr>
              <w:spacing w:after="0" w:line="240" w:lineRule="auto"/>
              <w:jc w:val="both"/>
              <w:rPr>
                <w:rFonts w:ascii="Times New Roman" w:hAnsi="Times New Roman" w:cs="Times New Roman"/>
                <w:kern w:val="24"/>
                <w:sz w:val="20"/>
                <w:szCs w:val="20"/>
                <w:lang w:val="en-MY"/>
              </w:rPr>
            </w:pPr>
            <w:r w:rsidRPr="00080026">
              <w:rPr>
                <w:rFonts w:ascii="Times New Roman" w:hAnsi="Times New Roman" w:cs="Times New Roman"/>
                <w:kern w:val="24"/>
                <w:sz w:val="20"/>
                <w:szCs w:val="20"/>
                <w:lang w:val="en-MY"/>
              </w:rPr>
              <w:t>70</w:t>
            </w:r>
          </w:p>
        </w:tc>
        <w:tc>
          <w:tcPr>
            <w:tcW w:w="977" w:type="dxa"/>
            <w:hideMark/>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Yb</w:t>
            </w:r>
          </w:p>
        </w:tc>
        <w:tc>
          <w:tcPr>
            <w:tcW w:w="2360"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lang w:val="en-MY"/>
              </w:rPr>
              <w:t>15.41 ± 0.55</w:t>
            </w:r>
          </w:p>
        </w:tc>
        <w:tc>
          <w:tcPr>
            <w:tcW w:w="1737" w:type="dxa"/>
            <w:hideMark/>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11.26 </w:t>
            </w:r>
            <w:r w:rsidRPr="00080026">
              <w:rPr>
                <w:rFonts w:ascii="Times New Roman" w:hAnsi="Times New Roman" w:cs="Times New Roman"/>
                <w:kern w:val="24"/>
                <w:sz w:val="20"/>
                <w:szCs w:val="20"/>
                <w:lang w:eastAsia="en-MY"/>
              </w:rPr>
              <w:t>±</w:t>
            </w:r>
            <w:r w:rsidRPr="00080026">
              <w:rPr>
                <w:rFonts w:ascii="Times New Roman" w:hAnsi="Times New Roman" w:cs="Times New Roman"/>
                <w:sz w:val="20"/>
                <w:szCs w:val="20"/>
              </w:rPr>
              <w:t xml:space="preserve"> 2.68</w:t>
            </w:r>
          </w:p>
        </w:tc>
        <w:tc>
          <w:tcPr>
            <w:tcW w:w="1499"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0.44 </w:t>
            </w:r>
            <w:r w:rsidRPr="00080026">
              <w:rPr>
                <w:rFonts w:ascii="Times New Roman" w:hAnsi="Times New Roman" w:cs="Times New Roman"/>
                <w:kern w:val="24"/>
                <w:sz w:val="20"/>
                <w:szCs w:val="20"/>
                <w:lang w:eastAsia="en-MY"/>
              </w:rPr>
              <w:t>±</w:t>
            </w:r>
            <w:r w:rsidRPr="00080026">
              <w:rPr>
                <w:rFonts w:ascii="Times New Roman" w:hAnsi="Times New Roman" w:cs="Times New Roman"/>
                <w:sz w:val="20"/>
                <w:szCs w:val="20"/>
              </w:rPr>
              <w:t xml:space="preserve"> 0.11</w:t>
            </w:r>
          </w:p>
        </w:tc>
        <w:tc>
          <w:tcPr>
            <w:tcW w:w="1445"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97.14</w:t>
            </w:r>
          </w:p>
        </w:tc>
      </w:tr>
      <w:tr w:rsidR="00080026" w:rsidRPr="00080026" w:rsidTr="004C6E30">
        <w:trPr>
          <w:trHeight w:val="310"/>
          <w:jc w:val="center"/>
        </w:trPr>
        <w:tc>
          <w:tcPr>
            <w:tcW w:w="971" w:type="dxa"/>
          </w:tcPr>
          <w:p w:rsidR="00080026" w:rsidRPr="00080026" w:rsidRDefault="00080026" w:rsidP="00080026">
            <w:pPr>
              <w:spacing w:after="0" w:line="240" w:lineRule="auto"/>
              <w:jc w:val="both"/>
              <w:rPr>
                <w:rFonts w:ascii="Times New Roman" w:hAnsi="Times New Roman" w:cs="Times New Roman"/>
                <w:kern w:val="24"/>
                <w:sz w:val="20"/>
                <w:szCs w:val="20"/>
                <w:lang w:val="en-MY"/>
              </w:rPr>
            </w:pPr>
            <w:r w:rsidRPr="00080026">
              <w:rPr>
                <w:rFonts w:ascii="Times New Roman" w:hAnsi="Times New Roman" w:cs="Times New Roman"/>
                <w:kern w:val="24"/>
                <w:sz w:val="20"/>
                <w:szCs w:val="20"/>
                <w:lang w:val="en-MY"/>
              </w:rPr>
              <w:t>71</w:t>
            </w:r>
          </w:p>
        </w:tc>
        <w:tc>
          <w:tcPr>
            <w:tcW w:w="977" w:type="dxa"/>
            <w:hideMark/>
          </w:tcPr>
          <w:p w:rsidR="00080026" w:rsidRPr="00080026" w:rsidRDefault="00080026" w:rsidP="00080026">
            <w:pPr>
              <w:spacing w:after="0" w:line="240" w:lineRule="auto"/>
              <w:jc w:val="both"/>
              <w:rPr>
                <w:rFonts w:ascii="Times New Roman" w:hAnsi="Times New Roman" w:cs="Times New Roman"/>
                <w:sz w:val="20"/>
                <w:szCs w:val="20"/>
              </w:rPr>
            </w:pPr>
            <w:r w:rsidRPr="00080026">
              <w:rPr>
                <w:rFonts w:ascii="Times New Roman" w:hAnsi="Times New Roman" w:cs="Times New Roman"/>
                <w:bCs/>
                <w:sz w:val="20"/>
                <w:szCs w:val="20"/>
                <w:lang w:val="en-MY"/>
              </w:rPr>
              <w:t>Lu</w:t>
            </w:r>
          </w:p>
        </w:tc>
        <w:tc>
          <w:tcPr>
            <w:tcW w:w="2360"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lang w:val="en-MY"/>
              </w:rPr>
              <w:t>2.49± 0.09</w:t>
            </w:r>
          </w:p>
        </w:tc>
        <w:tc>
          <w:tcPr>
            <w:tcW w:w="1737" w:type="dxa"/>
            <w:hideMark/>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1.83 </w:t>
            </w:r>
            <w:r w:rsidRPr="00080026">
              <w:rPr>
                <w:rFonts w:ascii="Times New Roman" w:hAnsi="Times New Roman" w:cs="Times New Roman"/>
                <w:kern w:val="24"/>
                <w:sz w:val="20"/>
                <w:szCs w:val="20"/>
                <w:lang w:eastAsia="en-MY"/>
              </w:rPr>
              <w:t>±</w:t>
            </w:r>
            <w:r w:rsidRPr="00080026">
              <w:rPr>
                <w:rFonts w:ascii="Times New Roman" w:hAnsi="Times New Roman" w:cs="Times New Roman"/>
                <w:sz w:val="20"/>
                <w:szCs w:val="20"/>
              </w:rPr>
              <w:t xml:space="preserve"> 0.45</w:t>
            </w:r>
          </w:p>
        </w:tc>
        <w:tc>
          <w:tcPr>
            <w:tcW w:w="1499"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 xml:space="preserve">0.09 </w:t>
            </w:r>
            <w:r w:rsidRPr="00080026">
              <w:rPr>
                <w:rFonts w:ascii="Times New Roman" w:hAnsi="Times New Roman" w:cs="Times New Roman"/>
                <w:kern w:val="24"/>
                <w:sz w:val="20"/>
                <w:szCs w:val="20"/>
                <w:lang w:eastAsia="en-MY"/>
              </w:rPr>
              <w:t>±</w:t>
            </w:r>
            <w:r w:rsidRPr="00080026">
              <w:rPr>
                <w:rFonts w:ascii="Times New Roman" w:hAnsi="Times New Roman" w:cs="Times New Roman"/>
                <w:sz w:val="20"/>
                <w:szCs w:val="20"/>
              </w:rPr>
              <w:t xml:space="preserve"> 0.02</w:t>
            </w:r>
          </w:p>
        </w:tc>
        <w:tc>
          <w:tcPr>
            <w:tcW w:w="1445" w:type="dxa"/>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96.39</w:t>
            </w:r>
          </w:p>
        </w:tc>
      </w:tr>
      <w:tr w:rsidR="00080026" w:rsidRPr="00080026" w:rsidTr="004C6E30">
        <w:trPr>
          <w:trHeight w:val="310"/>
          <w:jc w:val="center"/>
        </w:trPr>
        <w:tc>
          <w:tcPr>
            <w:tcW w:w="971" w:type="dxa"/>
          </w:tcPr>
          <w:p w:rsidR="00080026" w:rsidRPr="00080026" w:rsidRDefault="00080026" w:rsidP="00080026">
            <w:pPr>
              <w:spacing w:after="0" w:line="240" w:lineRule="auto"/>
              <w:jc w:val="both"/>
              <w:rPr>
                <w:rFonts w:ascii="Times New Roman" w:hAnsi="Times New Roman" w:cs="Times New Roman"/>
                <w:kern w:val="24"/>
                <w:sz w:val="20"/>
                <w:szCs w:val="20"/>
                <w:lang w:val="en-MY"/>
              </w:rPr>
            </w:pPr>
          </w:p>
        </w:tc>
        <w:tc>
          <w:tcPr>
            <w:tcW w:w="977" w:type="dxa"/>
          </w:tcPr>
          <w:p w:rsidR="00080026" w:rsidRPr="00080026" w:rsidRDefault="00080026" w:rsidP="00080026">
            <w:pPr>
              <w:spacing w:after="0" w:line="240" w:lineRule="auto"/>
              <w:jc w:val="both"/>
              <w:rPr>
                <w:rFonts w:ascii="Times New Roman" w:hAnsi="Times New Roman" w:cs="Times New Roman"/>
                <w:bCs/>
                <w:sz w:val="20"/>
                <w:szCs w:val="20"/>
                <w:lang w:val="en-MY"/>
              </w:rPr>
            </w:pPr>
          </w:p>
        </w:tc>
        <w:tc>
          <w:tcPr>
            <w:tcW w:w="2360" w:type="dxa"/>
          </w:tcPr>
          <w:p w:rsidR="00080026" w:rsidRPr="00080026" w:rsidRDefault="00080026" w:rsidP="00396F66">
            <w:pPr>
              <w:spacing w:after="0" w:line="240" w:lineRule="auto"/>
              <w:jc w:val="right"/>
              <w:rPr>
                <w:rFonts w:ascii="Times New Roman" w:hAnsi="Times New Roman" w:cs="Times New Roman"/>
                <w:sz w:val="20"/>
                <w:szCs w:val="20"/>
                <w:lang w:val="en-MY"/>
              </w:rPr>
            </w:pPr>
            <w:r w:rsidRPr="00080026">
              <w:rPr>
                <w:rFonts w:ascii="Times New Roman" w:hAnsi="Times New Roman" w:cs="Times New Roman"/>
                <w:b/>
                <w:sz w:val="20"/>
                <w:szCs w:val="20"/>
                <w:lang w:val="en-MY"/>
              </w:rPr>
              <w:t>49.36</w:t>
            </w:r>
          </w:p>
        </w:tc>
        <w:tc>
          <w:tcPr>
            <w:tcW w:w="1737" w:type="dxa"/>
          </w:tcPr>
          <w:p w:rsidR="00080026" w:rsidRPr="00080026" w:rsidRDefault="00080026" w:rsidP="00396F66">
            <w:pPr>
              <w:spacing w:after="0" w:line="240" w:lineRule="auto"/>
              <w:jc w:val="right"/>
              <w:rPr>
                <w:rFonts w:ascii="Times New Roman" w:hAnsi="Times New Roman" w:cs="Times New Roman"/>
                <w:b/>
                <w:bCs/>
                <w:sz w:val="20"/>
                <w:szCs w:val="20"/>
              </w:rPr>
            </w:pPr>
            <w:r w:rsidRPr="00080026">
              <w:rPr>
                <w:rFonts w:ascii="Times New Roman" w:hAnsi="Times New Roman" w:cs="Times New Roman"/>
                <w:b/>
                <w:bCs/>
                <w:sz w:val="20"/>
                <w:szCs w:val="20"/>
              </w:rPr>
              <w:t>36.21</w:t>
            </w:r>
          </w:p>
        </w:tc>
        <w:tc>
          <w:tcPr>
            <w:tcW w:w="1499" w:type="dxa"/>
          </w:tcPr>
          <w:p w:rsidR="00080026" w:rsidRPr="00080026" w:rsidRDefault="00080026" w:rsidP="00396F66">
            <w:pPr>
              <w:spacing w:after="0" w:line="240" w:lineRule="auto"/>
              <w:jc w:val="right"/>
              <w:rPr>
                <w:rFonts w:ascii="Times New Roman" w:hAnsi="Times New Roman" w:cs="Times New Roman"/>
                <w:b/>
                <w:bCs/>
                <w:sz w:val="20"/>
                <w:szCs w:val="20"/>
              </w:rPr>
            </w:pPr>
            <w:r w:rsidRPr="00080026">
              <w:rPr>
                <w:rFonts w:ascii="Times New Roman" w:hAnsi="Times New Roman" w:cs="Times New Roman"/>
                <w:b/>
                <w:bCs/>
                <w:sz w:val="20"/>
                <w:szCs w:val="20"/>
              </w:rPr>
              <w:t>2.29</w:t>
            </w:r>
          </w:p>
        </w:tc>
        <w:tc>
          <w:tcPr>
            <w:tcW w:w="1445" w:type="dxa"/>
          </w:tcPr>
          <w:p w:rsidR="00080026" w:rsidRPr="00080026" w:rsidRDefault="00080026" w:rsidP="00396F66">
            <w:pPr>
              <w:spacing w:after="0" w:line="240" w:lineRule="auto"/>
              <w:jc w:val="right"/>
              <w:rPr>
                <w:rFonts w:ascii="Times New Roman" w:hAnsi="Times New Roman" w:cs="Times New Roman"/>
                <w:b/>
                <w:bCs/>
                <w:sz w:val="20"/>
                <w:szCs w:val="20"/>
              </w:rPr>
            </w:pPr>
            <w:r w:rsidRPr="00080026">
              <w:rPr>
                <w:rFonts w:ascii="Times New Roman" w:hAnsi="Times New Roman" w:cs="Times New Roman"/>
                <w:b/>
                <w:bCs/>
                <w:sz w:val="20"/>
                <w:szCs w:val="20"/>
              </w:rPr>
              <w:t>95.36</w:t>
            </w:r>
          </w:p>
        </w:tc>
      </w:tr>
      <w:tr w:rsidR="00080026" w:rsidRPr="00080026" w:rsidTr="00DE506C">
        <w:trPr>
          <w:trHeight w:val="162"/>
          <w:jc w:val="center"/>
        </w:trPr>
        <w:tc>
          <w:tcPr>
            <w:tcW w:w="7545" w:type="dxa"/>
            <w:gridSpan w:val="5"/>
          </w:tcPr>
          <w:p w:rsidR="00080026" w:rsidRPr="00080026" w:rsidRDefault="00080026" w:rsidP="00080026">
            <w:pPr>
              <w:spacing w:after="0" w:line="240" w:lineRule="auto"/>
              <w:jc w:val="both"/>
              <w:rPr>
                <w:rFonts w:ascii="Times New Roman" w:hAnsi="Times New Roman" w:cs="Times New Roman"/>
                <w:b/>
                <w:sz w:val="20"/>
                <w:szCs w:val="20"/>
              </w:rPr>
            </w:pPr>
            <w:r w:rsidRPr="00080026">
              <w:rPr>
                <w:rFonts w:ascii="Times New Roman" w:hAnsi="Times New Roman" w:cs="Times New Roman"/>
                <w:b/>
                <w:bCs/>
                <w:sz w:val="20"/>
                <w:szCs w:val="20"/>
                <w:lang w:val="en-MY"/>
              </w:rPr>
              <w:t>NORM</w:t>
            </w:r>
          </w:p>
        </w:tc>
        <w:tc>
          <w:tcPr>
            <w:tcW w:w="1445" w:type="dxa"/>
          </w:tcPr>
          <w:p w:rsidR="00080026" w:rsidRPr="00080026" w:rsidRDefault="00080026" w:rsidP="00396F66">
            <w:pPr>
              <w:spacing w:after="0" w:line="240" w:lineRule="auto"/>
              <w:jc w:val="right"/>
              <w:rPr>
                <w:rFonts w:ascii="Times New Roman" w:hAnsi="Times New Roman" w:cs="Times New Roman"/>
                <w:bCs/>
                <w:sz w:val="20"/>
                <w:szCs w:val="20"/>
                <w:lang w:val="en-MY"/>
              </w:rPr>
            </w:pPr>
          </w:p>
        </w:tc>
      </w:tr>
      <w:tr w:rsidR="00080026" w:rsidRPr="00080026" w:rsidTr="004C6E30">
        <w:trPr>
          <w:trHeight w:val="310"/>
          <w:jc w:val="center"/>
        </w:trPr>
        <w:tc>
          <w:tcPr>
            <w:tcW w:w="971" w:type="dxa"/>
            <w:tcBorders>
              <w:bottom w:val="single" w:sz="4" w:space="0" w:color="auto"/>
            </w:tcBorders>
          </w:tcPr>
          <w:p w:rsidR="00080026" w:rsidRPr="00080026" w:rsidRDefault="00080026" w:rsidP="00080026">
            <w:pPr>
              <w:spacing w:after="0" w:line="240" w:lineRule="auto"/>
              <w:jc w:val="both"/>
              <w:rPr>
                <w:rFonts w:ascii="Times New Roman" w:hAnsi="Times New Roman" w:cs="Times New Roman"/>
                <w:bCs/>
                <w:sz w:val="20"/>
                <w:szCs w:val="20"/>
                <w:lang w:val="en-MY"/>
              </w:rPr>
            </w:pPr>
            <w:r w:rsidRPr="00080026">
              <w:rPr>
                <w:rFonts w:ascii="Times New Roman" w:hAnsi="Times New Roman" w:cs="Times New Roman"/>
                <w:bCs/>
                <w:sz w:val="20"/>
                <w:szCs w:val="20"/>
                <w:lang w:val="en-MY"/>
              </w:rPr>
              <w:t>90</w:t>
            </w:r>
          </w:p>
        </w:tc>
        <w:tc>
          <w:tcPr>
            <w:tcW w:w="977" w:type="dxa"/>
            <w:tcBorders>
              <w:bottom w:val="single" w:sz="4" w:space="0" w:color="auto"/>
            </w:tcBorders>
          </w:tcPr>
          <w:p w:rsidR="00080026" w:rsidRPr="00080026" w:rsidRDefault="00080026" w:rsidP="00080026">
            <w:pPr>
              <w:spacing w:after="0" w:line="240" w:lineRule="auto"/>
              <w:jc w:val="both"/>
              <w:rPr>
                <w:rFonts w:ascii="Times New Roman" w:hAnsi="Times New Roman" w:cs="Times New Roman"/>
                <w:bCs/>
                <w:sz w:val="20"/>
                <w:szCs w:val="20"/>
                <w:lang w:val="en-MY"/>
              </w:rPr>
            </w:pPr>
            <w:r w:rsidRPr="00080026">
              <w:rPr>
                <w:rFonts w:ascii="Times New Roman" w:hAnsi="Times New Roman" w:cs="Times New Roman"/>
                <w:bCs/>
                <w:sz w:val="20"/>
                <w:szCs w:val="20"/>
                <w:lang w:val="en-MY"/>
              </w:rPr>
              <w:t>Th</w:t>
            </w:r>
          </w:p>
        </w:tc>
        <w:tc>
          <w:tcPr>
            <w:tcW w:w="2360" w:type="dxa"/>
            <w:tcBorders>
              <w:bottom w:val="single" w:sz="4" w:space="0" w:color="auto"/>
            </w:tcBorders>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lang w:val="en-MY"/>
              </w:rPr>
              <w:t>83.76± 1.17</w:t>
            </w:r>
          </w:p>
        </w:tc>
        <w:tc>
          <w:tcPr>
            <w:tcW w:w="1737" w:type="dxa"/>
            <w:tcBorders>
              <w:bottom w:val="single" w:sz="4" w:space="0" w:color="auto"/>
            </w:tcBorders>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2.49 ± 2.31</w:t>
            </w:r>
          </w:p>
        </w:tc>
        <w:tc>
          <w:tcPr>
            <w:tcW w:w="1499" w:type="dxa"/>
            <w:tcBorders>
              <w:bottom w:val="single" w:sz="4" w:space="0" w:color="auto"/>
            </w:tcBorders>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0.01 ± 0.00</w:t>
            </w:r>
          </w:p>
        </w:tc>
        <w:tc>
          <w:tcPr>
            <w:tcW w:w="1445" w:type="dxa"/>
            <w:tcBorders>
              <w:bottom w:val="single" w:sz="4" w:space="0" w:color="auto"/>
            </w:tcBorders>
          </w:tcPr>
          <w:p w:rsidR="00080026" w:rsidRPr="00080026" w:rsidRDefault="00080026" w:rsidP="00396F66">
            <w:pPr>
              <w:spacing w:after="0" w:line="240" w:lineRule="auto"/>
              <w:jc w:val="right"/>
              <w:rPr>
                <w:rFonts w:ascii="Times New Roman" w:hAnsi="Times New Roman" w:cs="Times New Roman"/>
                <w:sz w:val="20"/>
                <w:szCs w:val="20"/>
              </w:rPr>
            </w:pPr>
            <w:r w:rsidRPr="00080026">
              <w:rPr>
                <w:rFonts w:ascii="Times New Roman" w:hAnsi="Times New Roman" w:cs="Times New Roman"/>
                <w:sz w:val="20"/>
                <w:szCs w:val="20"/>
              </w:rPr>
              <w:t>99.99</w:t>
            </w:r>
          </w:p>
        </w:tc>
      </w:tr>
    </w:tbl>
    <w:p w:rsidR="00DE506C" w:rsidRDefault="00DE506C" w:rsidP="00DE506C">
      <w:pPr>
        <w:spacing w:after="0" w:line="240" w:lineRule="auto"/>
        <w:jc w:val="both"/>
        <w:rPr>
          <w:rFonts w:ascii="Times New Roman" w:hAnsi="Times New Roman"/>
          <w:sz w:val="20"/>
          <w:szCs w:val="20"/>
          <w:lang w:val="en-MY"/>
        </w:rPr>
      </w:pPr>
    </w:p>
    <w:p w:rsidR="00396F66" w:rsidRPr="00B80561" w:rsidRDefault="00396F66" w:rsidP="00396F66">
      <w:pPr>
        <w:spacing w:after="0" w:line="240" w:lineRule="auto"/>
        <w:jc w:val="both"/>
        <w:rPr>
          <w:rFonts w:ascii="Times New Roman" w:hAnsi="Times New Roman"/>
          <w:bCs/>
          <w:sz w:val="20"/>
          <w:szCs w:val="20"/>
        </w:rPr>
      </w:pPr>
    </w:p>
    <w:p w:rsidR="00396F66" w:rsidRDefault="00396F66" w:rsidP="00396F66">
      <w:pPr>
        <w:spacing w:after="0"/>
        <w:jc w:val="center"/>
        <w:rPr>
          <w:rFonts w:ascii="Times New Roman" w:hAnsi="Times New Roman"/>
          <w:sz w:val="20"/>
          <w:szCs w:val="20"/>
        </w:rPr>
      </w:pPr>
      <w:r>
        <w:rPr>
          <w:noProof/>
          <w:lang w:bidi="ar-SA"/>
        </w:rPr>
        <w:drawing>
          <wp:inline distT="0" distB="0" distL="0" distR="0" wp14:anchorId="737FF5ED" wp14:editId="0F0A865A">
            <wp:extent cx="5295900" cy="3038475"/>
            <wp:effectExtent l="0" t="0" r="19050" b="9525"/>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96F66" w:rsidRDefault="00396F66" w:rsidP="00396F66">
      <w:pPr>
        <w:spacing w:after="0"/>
        <w:jc w:val="center"/>
        <w:rPr>
          <w:rFonts w:ascii="Times New Roman" w:hAnsi="Times New Roman"/>
          <w:sz w:val="20"/>
          <w:szCs w:val="20"/>
        </w:rPr>
      </w:pPr>
    </w:p>
    <w:p w:rsidR="00396F66" w:rsidRPr="00396F66" w:rsidRDefault="00396F66" w:rsidP="00396F66">
      <w:pPr>
        <w:spacing w:after="0"/>
        <w:jc w:val="center"/>
        <w:rPr>
          <w:rFonts w:ascii="Times New Roman" w:hAnsi="Times New Roman"/>
          <w:bCs/>
          <w:sz w:val="20"/>
          <w:szCs w:val="20"/>
        </w:rPr>
      </w:pPr>
      <w:r w:rsidRPr="007F3771">
        <w:rPr>
          <w:rFonts w:ascii="Times New Roman" w:hAnsi="Times New Roman"/>
          <w:sz w:val="20"/>
          <w:szCs w:val="20"/>
        </w:rPr>
        <w:t>Figure 2</w:t>
      </w:r>
      <w:r>
        <w:rPr>
          <w:rFonts w:ascii="Times New Roman" w:hAnsi="Times New Roman"/>
          <w:sz w:val="20"/>
          <w:szCs w:val="20"/>
        </w:rPr>
        <w:t xml:space="preserve">.  </w:t>
      </w:r>
      <w:r w:rsidRPr="007F3771">
        <w:rPr>
          <w:rFonts w:ascii="Times New Roman" w:hAnsi="Times New Roman"/>
          <w:sz w:val="20"/>
          <w:szCs w:val="20"/>
        </w:rPr>
        <w:t xml:space="preserve">Percentage </w:t>
      </w:r>
      <w:r>
        <w:rPr>
          <w:rFonts w:ascii="Times New Roman" w:hAnsi="Times New Roman"/>
          <w:sz w:val="20"/>
          <w:szCs w:val="20"/>
        </w:rPr>
        <w:t>of individual REEs precipitated with</w:t>
      </w:r>
      <w:r w:rsidRPr="007F3771">
        <w:rPr>
          <w:rFonts w:ascii="Times New Roman" w:hAnsi="Times New Roman"/>
          <w:sz w:val="20"/>
          <w:szCs w:val="20"/>
        </w:rPr>
        <w:t xml:space="preserve"> ammonia solution at </w:t>
      </w:r>
      <w:r w:rsidRPr="00F95C06">
        <w:rPr>
          <w:rFonts w:ascii="Times New Roman" w:hAnsi="Times New Roman"/>
          <w:bCs/>
          <w:sz w:val="20"/>
          <w:szCs w:val="20"/>
        </w:rPr>
        <w:t xml:space="preserve">pH </w:t>
      </w:r>
      <w:r>
        <w:rPr>
          <w:rFonts w:ascii="Times New Roman" w:hAnsi="Times New Roman"/>
          <w:bCs/>
          <w:sz w:val="20"/>
          <w:szCs w:val="20"/>
        </w:rPr>
        <w:t>&lt;</w:t>
      </w:r>
      <w:r w:rsidRPr="00F95C06">
        <w:rPr>
          <w:rFonts w:ascii="Times New Roman" w:hAnsi="Times New Roman"/>
          <w:bCs/>
          <w:sz w:val="20"/>
          <w:szCs w:val="20"/>
        </w:rPr>
        <w:t xml:space="preserve"> 1.84 and pH </w:t>
      </w:r>
      <w:r>
        <w:rPr>
          <w:rFonts w:ascii="Times New Roman" w:hAnsi="Times New Roman"/>
          <w:bCs/>
          <w:sz w:val="20"/>
          <w:szCs w:val="20"/>
        </w:rPr>
        <w:t xml:space="preserve">&gt; </w:t>
      </w:r>
      <w:r w:rsidRPr="00F95C06">
        <w:rPr>
          <w:rFonts w:ascii="Times New Roman" w:hAnsi="Times New Roman"/>
          <w:bCs/>
          <w:sz w:val="20"/>
          <w:szCs w:val="20"/>
        </w:rPr>
        <w:t>2.34</w:t>
      </w:r>
    </w:p>
    <w:p w:rsidR="00396F66" w:rsidRPr="00DE506C" w:rsidRDefault="00DE506C" w:rsidP="00DE506C">
      <w:pPr>
        <w:spacing w:after="0" w:line="240" w:lineRule="auto"/>
        <w:jc w:val="both"/>
        <w:rPr>
          <w:rFonts w:ascii="Times New Roman" w:hAnsi="Times New Roman"/>
          <w:sz w:val="20"/>
          <w:szCs w:val="20"/>
        </w:rPr>
      </w:pPr>
      <w:r w:rsidRPr="00F95C06">
        <w:rPr>
          <w:rFonts w:ascii="Times New Roman" w:hAnsi="Times New Roman"/>
          <w:sz w:val="20"/>
          <w:szCs w:val="20"/>
          <w:lang w:val="en-MY" w:eastAsia="en-MY"/>
        </w:rPr>
        <w:lastRenderedPageBreak/>
        <w:t>This experiment will be continued by purification process</w:t>
      </w:r>
      <w:r>
        <w:rPr>
          <w:rFonts w:ascii="Times New Roman" w:hAnsi="Times New Roman"/>
          <w:sz w:val="20"/>
          <w:szCs w:val="20"/>
          <w:lang w:val="en-MY" w:eastAsia="en-MY"/>
        </w:rPr>
        <w:t xml:space="preserve"> </w:t>
      </w:r>
      <w:r w:rsidRPr="00F95C06">
        <w:rPr>
          <w:rFonts w:ascii="Times New Roman" w:hAnsi="Times New Roman"/>
          <w:sz w:val="20"/>
          <w:szCs w:val="20"/>
        </w:rPr>
        <w:t>to produce high-purity REEs</w:t>
      </w:r>
      <w:r w:rsidRPr="00F95C06">
        <w:rPr>
          <w:rFonts w:ascii="Times New Roman" w:hAnsi="Times New Roman"/>
          <w:sz w:val="20"/>
          <w:szCs w:val="20"/>
          <w:lang w:val="en-MY" w:eastAsia="en-MY"/>
        </w:rPr>
        <w:t xml:space="preserve">. </w:t>
      </w:r>
      <w:r w:rsidRPr="00F95C06">
        <w:rPr>
          <w:rFonts w:ascii="Times New Roman" w:hAnsi="Times New Roman"/>
          <w:sz w:val="20"/>
          <w:szCs w:val="20"/>
        </w:rPr>
        <w:t xml:space="preserve">The resulting solution then will </w:t>
      </w:r>
      <w:r>
        <w:rPr>
          <w:rFonts w:ascii="Times New Roman" w:hAnsi="Times New Roman"/>
          <w:sz w:val="20"/>
          <w:szCs w:val="20"/>
        </w:rPr>
        <w:t>undergo</w:t>
      </w:r>
      <w:r w:rsidRPr="00F95C06">
        <w:rPr>
          <w:rFonts w:ascii="Times New Roman" w:hAnsi="Times New Roman"/>
          <w:sz w:val="20"/>
          <w:szCs w:val="20"/>
        </w:rPr>
        <w:t xml:space="preserve"> </w:t>
      </w:r>
      <w:r>
        <w:rPr>
          <w:rFonts w:ascii="Times New Roman" w:hAnsi="Times New Roman"/>
          <w:sz w:val="20"/>
          <w:szCs w:val="20"/>
        </w:rPr>
        <w:t>further purification by solvent extraction with organic extractants in kerosene. Commercially, there are three organic extractant are chosen i.e di(2ethylhexyl)phosphoric acid (D</w:t>
      </w:r>
      <w:r w:rsidRPr="00CA7C94">
        <w:rPr>
          <w:rFonts w:ascii="Times New Roman" w:hAnsi="Times New Roman"/>
          <w:sz w:val="20"/>
          <w:szCs w:val="20"/>
          <w:vertAlign w:val="subscript"/>
        </w:rPr>
        <w:t>2</w:t>
      </w:r>
      <w:r>
        <w:rPr>
          <w:rFonts w:ascii="Times New Roman" w:hAnsi="Times New Roman"/>
          <w:sz w:val="20"/>
          <w:szCs w:val="20"/>
        </w:rPr>
        <w:t xml:space="preserve">EHPA), Tributylphosphate (TBP) and aliquat-336. The solvent extraction is usually used to separate individual REEs or produce mixed rare earth compounds.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DE506C" w:rsidRPr="00F95C06" w:rsidRDefault="00DE506C" w:rsidP="00DE506C">
      <w:pPr>
        <w:spacing w:after="0" w:line="240" w:lineRule="auto"/>
        <w:jc w:val="both"/>
        <w:rPr>
          <w:rFonts w:ascii="Times New Roman" w:hAnsi="Times New Roman"/>
          <w:sz w:val="20"/>
          <w:szCs w:val="20"/>
        </w:rPr>
      </w:pPr>
      <w:r w:rsidRPr="00F95C06">
        <w:rPr>
          <w:rFonts w:ascii="Times New Roman" w:hAnsi="Times New Roman"/>
          <w:sz w:val="20"/>
          <w:szCs w:val="20"/>
        </w:rPr>
        <w:t>Monazite leach solution was prepared by digesting the monazite with concentrated sulphuric acid. The content of REEs in the monazite leach solution is rich with LREEs</w:t>
      </w:r>
      <w:r>
        <w:rPr>
          <w:rFonts w:ascii="Times New Roman" w:hAnsi="Times New Roman"/>
          <w:sz w:val="20"/>
          <w:szCs w:val="20"/>
        </w:rPr>
        <w:t xml:space="preserve"> with percentage 69.17% compared to HREEs only 11.43%. The presence of thorium in monazite leach solution was quit high. </w:t>
      </w:r>
      <w:r w:rsidRPr="00F95C06">
        <w:rPr>
          <w:rFonts w:ascii="Times New Roman" w:hAnsi="Times New Roman"/>
          <w:sz w:val="20"/>
          <w:szCs w:val="20"/>
        </w:rPr>
        <w:t xml:space="preserve">The REEs </w:t>
      </w:r>
      <w:r w:rsidRPr="00F95C06">
        <w:rPr>
          <w:rFonts w:ascii="Times New Roman" w:hAnsi="Times New Roman"/>
          <w:kern w:val="24"/>
          <w:sz w:val="20"/>
          <w:szCs w:val="20"/>
          <w:lang w:eastAsia="en-MY"/>
        </w:rPr>
        <w:t xml:space="preserve">was separated from monazite leach solution through selective precipitation using ammonia at pH </w:t>
      </w:r>
      <w:r>
        <w:rPr>
          <w:rFonts w:ascii="Times New Roman" w:hAnsi="Times New Roman"/>
          <w:kern w:val="24"/>
          <w:sz w:val="20"/>
          <w:szCs w:val="20"/>
          <w:lang w:eastAsia="en-MY"/>
        </w:rPr>
        <w:t xml:space="preserve">&gt; </w:t>
      </w:r>
      <w:r w:rsidRPr="00F95C06">
        <w:rPr>
          <w:rFonts w:ascii="Times New Roman" w:hAnsi="Times New Roman"/>
          <w:kern w:val="24"/>
          <w:sz w:val="20"/>
          <w:szCs w:val="20"/>
          <w:lang w:eastAsia="en-MY"/>
        </w:rPr>
        <w:t>2.34 and the recovery percentage of REEs was 70.03 – 81.85%.</w:t>
      </w:r>
      <w:r>
        <w:rPr>
          <w:rFonts w:ascii="Times New Roman" w:hAnsi="Times New Roman"/>
          <w:kern w:val="24"/>
          <w:sz w:val="20"/>
          <w:szCs w:val="20"/>
          <w:lang w:eastAsia="en-MY"/>
        </w:rPr>
        <w:t xml:space="preserve"> </w:t>
      </w:r>
      <w:r w:rsidRPr="00F95C06">
        <w:rPr>
          <w:rFonts w:ascii="Times New Roman" w:hAnsi="Times New Roman"/>
          <w:kern w:val="24"/>
          <w:sz w:val="20"/>
          <w:szCs w:val="20"/>
          <w:lang w:eastAsia="en-MY"/>
        </w:rPr>
        <w:t xml:space="preserve">The percentage of REEs was successfully separated from final solution was </w:t>
      </w:r>
      <w:r>
        <w:rPr>
          <w:rFonts w:ascii="Times New Roman" w:hAnsi="Times New Roman"/>
          <w:sz w:val="20"/>
          <w:szCs w:val="20"/>
        </w:rPr>
        <w:t>96.05</w:t>
      </w:r>
      <w:r w:rsidRPr="00F95C06">
        <w:rPr>
          <w:rFonts w:ascii="Times New Roman" w:hAnsi="Times New Roman"/>
          <w:sz w:val="20"/>
          <w:szCs w:val="20"/>
        </w:rPr>
        <w:t xml:space="preserve"> – 99.10%.</w:t>
      </w:r>
      <w:r>
        <w:rPr>
          <w:rFonts w:ascii="Times New Roman" w:hAnsi="Times New Roman"/>
          <w:sz w:val="20"/>
          <w:szCs w:val="20"/>
        </w:rPr>
        <w:t xml:space="preserve"> </w:t>
      </w:r>
      <w:r w:rsidRPr="00F95C06">
        <w:rPr>
          <w:rFonts w:ascii="Times New Roman" w:hAnsi="Times New Roman"/>
          <w:sz w:val="20"/>
          <w:szCs w:val="20"/>
        </w:rPr>
        <w:t>Therefore, high grade REEs can be obtained by selective precipitation from monazite leach solution. In order to have high purification of individual REEs, multistage solvent extraction should be carried out.</w:t>
      </w:r>
    </w:p>
    <w:p w:rsidR="006768E9" w:rsidRPr="00F447A7" w:rsidRDefault="006768E9" w:rsidP="00DE506C">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DE506C" w:rsidP="00DE506C">
      <w:pPr>
        <w:spacing w:after="0" w:line="240" w:lineRule="auto"/>
        <w:jc w:val="both"/>
        <w:rPr>
          <w:rFonts w:ascii="Times New Roman" w:hAnsi="Times New Roman"/>
          <w:sz w:val="20"/>
          <w:szCs w:val="20"/>
        </w:rPr>
      </w:pPr>
      <w:r w:rsidRPr="00F95C06">
        <w:rPr>
          <w:rFonts w:ascii="Times New Roman" w:hAnsi="Times New Roman"/>
          <w:sz w:val="20"/>
          <w:szCs w:val="20"/>
        </w:rPr>
        <w:t>The authors would like to acknowledge the Ministry of High Education and Ministry of Science Technology and Innovation for the funding this work through FRGS/ 1/ 2013/ ST01/UKM/01/2 and FP0214D052-</w:t>
      </w:r>
      <w:r>
        <w:rPr>
          <w:rFonts w:ascii="Times New Roman" w:hAnsi="Times New Roman"/>
          <w:sz w:val="20"/>
          <w:szCs w:val="20"/>
        </w:rPr>
        <w:t>01-</w:t>
      </w:r>
      <w:r w:rsidRPr="00F95C06">
        <w:rPr>
          <w:rFonts w:ascii="Times New Roman" w:hAnsi="Times New Roman"/>
          <w:sz w:val="20"/>
          <w:szCs w:val="20"/>
        </w:rPr>
        <w:t>2.4 DSTIN respectively. Many thanks to Universiti Kebangsaan Malaysia for the support and encouragement.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30EC8" w:rsidRPr="00A742CD" w:rsidRDefault="00830EC8" w:rsidP="00830EC8">
      <w:pPr>
        <w:pStyle w:val="ListParagraph"/>
        <w:numPr>
          <w:ilvl w:val="0"/>
          <w:numId w:val="2"/>
        </w:numPr>
        <w:spacing w:after="0" w:line="240" w:lineRule="auto"/>
        <w:ind w:left="360"/>
        <w:jc w:val="both"/>
        <w:rPr>
          <w:rFonts w:ascii="Times New Roman" w:hAnsi="Times New Roman"/>
          <w:sz w:val="20"/>
          <w:szCs w:val="20"/>
        </w:rPr>
      </w:pPr>
      <w:r w:rsidRPr="00A742CD">
        <w:rPr>
          <w:rFonts w:ascii="Times New Roman" w:hAnsi="Times New Roman"/>
          <w:sz w:val="20"/>
          <w:szCs w:val="20"/>
        </w:rPr>
        <w:t xml:space="preserve">Environment Protection Agency. (2012). Rare Earth Elements: A Review of production, processing, recycling and associated environmental issues. </w:t>
      </w:r>
    </w:p>
    <w:p w:rsidR="00830EC8" w:rsidRPr="00A742CD" w:rsidRDefault="00830EC8" w:rsidP="00830EC8">
      <w:pPr>
        <w:pStyle w:val="ListParagraph"/>
        <w:numPr>
          <w:ilvl w:val="0"/>
          <w:numId w:val="2"/>
        </w:numPr>
        <w:spacing w:after="0" w:line="240" w:lineRule="auto"/>
        <w:ind w:left="360"/>
        <w:jc w:val="both"/>
        <w:rPr>
          <w:rFonts w:ascii="Times New Roman" w:hAnsi="Times New Roman"/>
          <w:sz w:val="20"/>
          <w:szCs w:val="20"/>
        </w:rPr>
      </w:pPr>
      <w:r w:rsidRPr="00A742CD">
        <w:rPr>
          <w:rFonts w:ascii="Times New Roman" w:hAnsi="Times New Roman"/>
          <w:sz w:val="20"/>
          <w:szCs w:val="20"/>
        </w:rPr>
        <w:t xml:space="preserve">Gupta C. K. and N. Krishnamurthy. (1992). Extractive metallurgy of rare earths. </w:t>
      </w:r>
      <w:r w:rsidRPr="00A742CD">
        <w:rPr>
          <w:rFonts w:ascii="Times New Roman" w:hAnsi="Times New Roman"/>
          <w:i/>
          <w:iCs/>
          <w:sz w:val="20"/>
          <w:szCs w:val="20"/>
        </w:rPr>
        <w:t>International Materials Reviews</w:t>
      </w:r>
      <w:r w:rsidRPr="00A742CD">
        <w:rPr>
          <w:rFonts w:ascii="Times New Roman" w:hAnsi="Times New Roman"/>
          <w:sz w:val="20"/>
          <w:szCs w:val="20"/>
        </w:rPr>
        <w:t xml:space="preserve"> 1992, 37 (5): 197</w:t>
      </w:r>
      <w:r w:rsidRPr="00A742CD">
        <w:rPr>
          <w:rFonts w:ascii="Times New Roman" w:hAnsi="Times New Roman"/>
          <w:color w:val="252525"/>
          <w:sz w:val="20"/>
          <w:szCs w:val="20"/>
          <w:shd w:val="clear" w:color="auto" w:fill="FFFFFF"/>
        </w:rPr>
        <w:t xml:space="preserve"> </w:t>
      </w:r>
    </w:p>
    <w:p w:rsidR="00830EC8" w:rsidRPr="00A742CD" w:rsidRDefault="00830EC8" w:rsidP="00830EC8">
      <w:pPr>
        <w:pStyle w:val="ListParagraph"/>
        <w:numPr>
          <w:ilvl w:val="0"/>
          <w:numId w:val="2"/>
        </w:numPr>
        <w:spacing w:after="0" w:line="240" w:lineRule="auto"/>
        <w:ind w:left="360"/>
        <w:jc w:val="both"/>
        <w:rPr>
          <w:rFonts w:ascii="Times New Roman" w:hAnsi="Times New Roman"/>
          <w:sz w:val="20"/>
          <w:szCs w:val="20"/>
        </w:rPr>
      </w:pPr>
      <w:r w:rsidRPr="00A742CD">
        <w:rPr>
          <w:rFonts w:ascii="Times New Roman" w:hAnsi="Times New Roman"/>
          <w:sz w:val="20"/>
          <w:szCs w:val="20"/>
        </w:rPr>
        <w:t xml:space="preserve">Academy of Science Malaysia &amp; The National Professors’ Council. (2011). Rare Earth Industries: Moving Malaysia’s Green Economy Forward. </w:t>
      </w:r>
      <w:r w:rsidRPr="00A742CD">
        <w:rPr>
          <w:rFonts w:ascii="Times New Roman" w:hAnsi="Times New Roman"/>
          <w:i/>
          <w:iCs/>
          <w:sz w:val="20"/>
          <w:szCs w:val="20"/>
        </w:rPr>
        <w:t>Perpustakaan Negara Malaysia</w:t>
      </w:r>
      <w:r w:rsidRPr="00A742CD">
        <w:rPr>
          <w:rFonts w:ascii="Times New Roman" w:hAnsi="Times New Roman"/>
          <w:sz w:val="20"/>
          <w:szCs w:val="20"/>
        </w:rPr>
        <w:t xml:space="preserve">. ISBN 978-983-9445-69-5. </w:t>
      </w:r>
    </w:p>
    <w:p w:rsidR="00830EC8" w:rsidRPr="00A742CD" w:rsidRDefault="00830EC8" w:rsidP="00830EC8">
      <w:pPr>
        <w:pStyle w:val="ListParagraph"/>
        <w:numPr>
          <w:ilvl w:val="0"/>
          <w:numId w:val="2"/>
        </w:numPr>
        <w:spacing w:after="0" w:line="240" w:lineRule="auto"/>
        <w:ind w:left="360"/>
        <w:jc w:val="both"/>
        <w:rPr>
          <w:rFonts w:ascii="Times New Roman" w:hAnsi="Times New Roman"/>
          <w:sz w:val="20"/>
          <w:szCs w:val="20"/>
        </w:rPr>
      </w:pPr>
      <w:r w:rsidRPr="00A742CD">
        <w:rPr>
          <w:rFonts w:ascii="Times New Roman" w:hAnsi="Times New Roman"/>
          <w:color w:val="333333"/>
          <w:sz w:val="20"/>
          <w:szCs w:val="20"/>
          <w:shd w:val="clear" w:color="auto" w:fill="FFFFFF"/>
        </w:rPr>
        <w:t xml:space="preserve">Gupta C. K, and Mukherjee T. K. (1990). Hydrometallurgy in extraction process. </w:t>
      </w:r>
      <w:r w:rsidRPr="00A742CD">
        <w:rPr>
          <w:rFonts w:ascii="Times New Roman" w:hAnsi="Times New Roman"/>
          <w:i/>
          <w:iCs/>
          <w:color w:val="333333"/>
          <w:sz w:val="20"/>
          <w:szCs w:val="20"/>
          <w:shd w:val="clear" w:color="auto" w:fill="FFFFFF"/>
        </w:rPr>
        <w:t>Library of Congress</w:t>
      </w:r>
      <w:r w:rsidRPr="00A742CD">
        <w:rPr>
          <w:rFonts w:ascii="Times New Roman" w:hAnsi="Times New Roman"/>
          <w:color w:val="333333"/>
          <w:sz w:val="20"/>
          <w:szCs w:val="20"/>
          <w:shd w:val="clear" w:color="auto" w:fill="FFFFFF"/>
        </w:rPr>
        <w:t xml:space="preserve">, 1: 90-1561, ISBN 0-8493-6804. Printed by United States.  </w:t>
      </w:r>
    </w:p>
    <w:p w:rsidR="00830EC8" w:rsidRPr="00A742CD" w:rsidRDefault="00830EC8" w:rsidP="00830EC8">
      <w:pPr>
        <w:pStyle w:val="ListParagraph"/>
        <w:numPr>
          <w:ilvl w:val="0"/>
          <w:numId w:val="2"/>
        </w:numPr>
        <w:spacing w:after="0" w:line="240" w:lineRule="auto"/>
        <w:ind w:left="360"/>
        <w:jc w:val="both"/>
        <w:rPr>
          <w:rFonts w:ascii="Times New Roman" w:hAnsi="Times New Roman"/>
          <w:sz w:val="20"/>
          <w:szCs w:val="20"/>
        </w:rPr>
      </w:pPr>
      <w:r w:rsidRPr="00A742CD">
        <w:rPr>
          <w:rFonts w:ascii="Times New Roman" w:hAnsi="Times New Roman"/>
          <w:color w:val="252525"/>
          <w:sz w:val="20"/>
          <w:szCs w:val="20"/>
          <w:shd w:val="clear" w:color="auto" w:fill="FFFFFF"/>
        </w:rPr>
        <w:t>Gupta, C.K, and N. Krishnamurthy.</w:t>
      </w:r>
      <w:r w:rsidRPr="00A742CD">
        <w:rPr>
          <w:rStyle w:val="apple-converted-space"/>
          <w:rFonts w:ascii="Times New Roman" w:hAnsi="Times New Roman"/>
          <w:color w:val="252525"/>
          <w:sz w:val="20"/>
          <w:szCs w:val="20"/>
          <w:shd w:val="clear" w:color="auto" w:fill="FFFFFF"/>
        </w:rPr>
        <w:t xml:space="preserve"> (2005). </w:t>
      </w:r>
      <w:r w:rsidRPr="00A742CD">
        <w:rPr>
          <w:rFonts w:ascii="Times New Roman" w:hAnsi="Times New Roman"/>
          <w:color w:val="252525"/>
          <w:sz w:val="20"/>
          <w:szCs w:val="20"/>
          <w:shd w:val="clear" w:color="auto" w:fill="FFFFFF"/>
        </w:rPr>
        <w:t>Extraction Metallurgy of Rare Earths</w:t>
      </w:r>
      <w:r w:rsidRPr="00A742CD">
        <w:rPr>
          <w:rFonts w:ascii="Times New Roman" w:hAnsi="Times New Roman"/>
          <w:i/>
          <w:iCs/>
          <w:color w:val="252525"/>
          <w:sz w:val="20"/>
          <w:szCs w:val="20"/>
          <w:shd w:val="clear" w:color="auto" w:fill="FFFFFF"/>
        </w:rPr>
        <w:t>.</w:t>
      </w:r>
      <w:r w:rsidRPr="00A742CD">
        <w:rPr>
          <w:rStyle w:val="apple-converted-space"/>
          <w:rFonts w:ascii="Times New Roman" w:hAnsi="Times New Roman"/>
          <w:color w:val="252525"/>
          <w:sz w:val="20"/>
          <w:szCs w:val="20"/>
          <w:shd w:val="clear" w:color="auto" w:fill="FFFFFF"/>
        </w:rPr>
        <w:t> </w:t>
      </w:r>
      <w:r w:rsidRPr="00A742CD">
        <w:rPr>
          <w:rStyle w:val="apple-converted-space"/>
          <w:rFonts w:ascii="Times New Roman" w:hAnsi="Times New Roman"/>
          <w:i/>
          <w:iCs/>
          <w:color w:val="252525"/>
          <w:sz w:val="20"/>
          <w:szCs w:val="20"/>
          <w:shd w:val="clear" w:color="auto" w:fill="FFFFFF"/>
        </w:rPr>
        <w:t xml:space="preserve">Taylor &amp; Francis e-Library, </w:t>
      </w:r>
      <w:r w:rsidRPr="00A742CD">
        <w:rPr>
          <w:rFonts w:ascii="Times New Roman" w:hAnsi="Times New Roman"/>
          <w:i/>
          <w:iCs/>
          <w:color w:val="252525"/>
          <w:sz w:val="20"/>
          <w:szCs w:val="20"/>
          <w:shd w:val="clear" w:color="auto" w:fill="FFFFFF"/>
        </w:rPr>
        <w:t>Boca Raton, New York, Washington, DC</w:t>
      </w:r>
      <w:r w:rsidRPr="00A742CD">
        <w:rPr>
          <w:rFonts w:ascii="Times New Roman" w:hAnsi="Times New Roman"/>
          <w:color w:val="252525"/>
          <w:sz w:val="20"/>
          <w:szCs w:val="20"/>
          <w:shd w:val="clear" w:color="auto" w:fill="FFFFFF"/>
        </w:rPr>
        <w:t>.  ISBN 0-20367180-5.</w:t>
      </w:r>
    </w:p>
    <w:p w:rsidR="00830EC8" w:rsidRPr="00A742CD" w:rsidRDefault="00830EC8" w:rsidP="00830EC8">
      <w:pPr>
        <w:pStyle w:val="ListParagraph"/>
        <w:numPr>
          <w:ilvl w:val="0"/>
          <w:numId w:val="2"/>
        </w:numPr>
        <w:spacing w:after="0" w:line="240" w:lineRule="auto"/>
        <w:ind w:left="360"/>
        <w:jc w:val="both"/>
        <w:rPr>
          <w:rFonts w:ascii="Times New Roman" w:hAnsi="Times New Roman"/>
          <w:sz w:val="20"/>
          <w:szCs w:val="20"/>
        </w:rPr>
      </w:pPr>
      <w:r w:rsidRPr="00A742CD">
        <w:rPr>
          <w:rFonts w:ascii="Times New Roman" w:hAnsi="Times New Roman"/>
          <w:sz w:val="20"/>
          <w:szCs w:val="20"/>
        </w:rPr>
        <w:t xml:space="preserve">Hughes, K. C. and Singh, R. (1980). The isolation of thorium from monazite by solvent extraction. </w:t>
      </w:r>
      <w:r w:rsidRPr="00A742CD">
        <w:rPr>
          <w:rFonts w:ascii="Times New Roman" w:hAnsi="Times New Roman"/>
          <w:i/>
          <w:iCs/>
          <w:sz w:val="20"/>
          <w:szCs w:val="20"/>
        </w:rPr>
        <w:t>Hydrometallurgy</w:t>
      </w:r>
      <w:r w:rsidRPr="00A742CD">
        <w:rPr>
          <w:rFonts w:ascii="Times New Roman" w:hAnsi="Times New Roman"/>
          <w:sz w:val="20"/>
          <w:szCs w:val="20"/>
        </w:rPr>
        <w:t>, 6 (1-2): 25 – 33.</w:t>
      </w:r>
    </w:p>
    <w:p w:rsidR="00830EC8" w:rsidRPr="00A742CD" w:rsidRDefault="00830EC8" w:rsidP="00830EC8">
      <w:pPr>
        <w:pStyle w:val="ListParagraph"/>
        <w:numPr>
          <w:ilvl w:val="0"/>
          <w:numId w:val="2"/>
        </w:numPr>
        <w:spacing w:after="0" w:line="240" w:lineRule="auto"/>
        <w:ind w:left="360"/>
        <w:jc w:val="both"/>
        <w:rPr>
          <w:rFonts w:ascii="Times New Roman" w:hAnsi="Times New Roman"/>
          <w:sz w:val="20"/>
          <w:szCs w:val="20"/>
        </w:rPr>
      </w:pPr>
      <w:r w:rsidRPr="00A742CD">
        <w:rPr>
          <w:rFonts w:ascii="Times New Roman" w:hAnsi="Times New Roman"/>
          <w:sz w:val="20"/>
          <w:szCs w:val="20"/>
        </w:rPr>
        <w:t xml:space="preserve">Wickleder, M. S., Fourest, B. and Dorhout,P. K. (2010). Thorium. </w:t>
      </w:r>
      <w:r w:rsidRPr="00A742CD">
        <w:rPr>
          <w:rFonts w:ascii="Times New Roman" w:hAnsi="Times New Roman"/>
          <w:i/>
          <w:iCs/>
          <w:sz w:val="20"/>
          <w:szCs w:val="20"/>
        </w:rPr>
        <w:t>The Chemistry of the Actinide and Transactinide Elements</w:t>
      </w:r>
      <w:r w:rsidRPr="00A742CD">
        <w:rPr>
          <w:rFonts w:ascii="Times New Roman" w:hAnsi="Times New Roman"/>
          <w:sz w:val="20"/>
          <w:szCs w:val="20"/>
        </w:rPr>
        <w:t>, 1- 6 (4): 52 –160.</w:t>
      </w:r>
    </w:p>
    <w:p w:rsidR="00830EC8" w:rsidRPr="00A742CD" w:rsidRDefault="00830EC8" w:rsidP="00830EC8">
      <w:pPr>
        <w:pStyle w:val="ListParagraph"/>
        <w:numPr>
          <w:ilvl w:val="0"/>
          <w:numId w:val="2"/>
        </w:numPr>
        <w:spacing w:after="0" w:line="240" w:lineRule="auto"/>
        <w:ind w:left="360"/>
        <w:jc w:val="both"/>
        <w:rPr>
          <w:rFonts w:ascii="Times New Roman" w:hAnsi="Times New Roman"/>
          <w:sz w:val="20"/>
          <w:szCs w:val="20"/>
        </w:rPr>
      </w:pPr>
      <w:r w:rsidRPr="00A742CD">
        <w:rPr>
          <w:rFonts w:ascii="Times New Roman" w:hAnsi="Times New Roman"/>
          <w:sz w:val="20"/>
          <w:szCs w:val="20"/>
        </w:rPr>
        <w:t xml:space="preserve">Davis, C. W. (1921). Thorium compounds from monazite sands. </w:t>
      </w:r>
      <w:r w:rsidRPr="00A742CD">
        <w:rPr>
          <w:rFonts w:ascii="Times New Roman" w:hAnsi="Times New Roman"/>
          <w:i/>
          <w:iCs/>
          <w:sz w:val="20"/>
          <w:szCs w:val="20"/>
        </w:rPr>
        <w:t xml:space="preserve">U. S. Patent </w:t>
      </w:r>
      <w:r w:rsidRPr="00A742CD">
        <w:rPr>
          <w:rFonts w:ascii="Times New Roman" w:hAnsi="Times New Roman"/>
          <w:sz w:val="20"/>
          <w:szCs w:val="20"/>
        </w:rPr>
        <w:t>1,368,243.</w:t>
      </w:r>
      <w:r w:rsidRPr="00A742CD">
        <w:rPr>
          <w:rFonts w:ascii="Times New Roman" w:hAnsi="Times New Roman"/>
          <w:i/>
          <w:iCs/>
          <w:sz w:val="20"/>
          <w:szCs w:val="20"/>
        </w:rPr>
        <w:t xml:space="preserve"> </w:t>
      </w:r>
    </w:p>
    <w:p w:rsidR="00830EC8" w:rsidRPr="00A742CD" w:rsidRDefault="00830EC8" w:rsidP="00830EC8">
      <w:pPr>
        <w:pStyle w:val="ListParagraph"/>
        <w:numPr>
          <w:ilvl w:val="0"/>
          <w:numId w:val="2"/>
        </w:numPr>
        <w:spacing w:after="0" w:line="240" w:lineRule="auto"/>
        <w:ind w:left="360"/>
        <w:jc w:val="both"/>
        <w:rPr>
          <w:rFonts w:ascii="Times New Roman" w:hAnsi="Times New Roman"/>
          <w:sz w:val="20"/>
          <w:szCs w:val="20"/>
        </w:rPr>
      </w:pPr>
      <w:r w:rsidRPr="00A742CD">
        <w:rPr>
          <w:rFonts w:ascii="Times New Roman" w:hAnsi="Times New Roman"/>
          <w:sz w:val="20"/>
          <w:szCs w:val="20"/>
        </w:rPr>
        <w:t xml:space="preserve">Rollefson, A. K. and Hogeman, P. (1947). Chemistry of thorium. </w:t>
      </w:r>
      <w:r w:rsidRPr="00A742CD">
        <w:rPr>
          <w:rFonts w:ascii="Times New Roman" w:hAnsi="Times New Roman"/>
          <w:i/>
          <w:iCs/>
          <w:sz w:val="20"/>
          <w:szCs w:val="20"/>
        </w:rPr>
        <w:t>Preliminary Draft PPR</w:t>
      </w:r>
      <w:r w:rsidRPr="00A742CD">
        <w:rPr>
          <w:rFonts w:ascii="Times New Roman" w:hAnsi="Times New Roman"/>
          <w:sz w:val="20"/>
          <w:szCs w:val="20"/>
        </w:rPr>
        <w:t xml:space="preserve">. Vol. 17A. Ch. VII. </w:t>
      </w:r>
      <w:r w:rsidRPr="00A742CD">
        <w:rPr>
          <w:rFonts w:ascii="Times New Roman" w:hAnsi="Times New Roman"/>
          <w:i/>
          <w:iCs/>
          <w:sz w:val="20"/>
          <w:szCs w:val="20"/>
        </w:rPr>
        <w:t>U. S. Atomic Energy Commission</w:t>
      </w:r>
      <w:r w:rsidRPr="00A742CD">
        <w:rPr>
          <w:rFonts w:ascii="Times New Roman" w:hAnsi="Times New Roman"/>
          <w:sz w:val="20"/>
          <w:szCs w:val="20"/>
        </w:rPr>
        <w:t>, CB-3717. April 17, 1947.</w:t>
      </w:r>
    </w:p>
    <w:p w:rsidR="00830EC8" w:rsidRPr="00A742CD" w:rsidRDefault="00830EC8" w:rsidP="00830EC8">
      <w:pPr>
        <w:pStyle w:val="ListParagraph"/>
        <w:numPr>
          <w:ilvl w:val="0"/>
          <w:numId w:val="2"/>
        </w:numPr>
        <w:spacing w:after="0" w:line="240" w:lineRule="auto"/>
        <w:ind w:left="360"/>
        <w:jc w:val="both"/>
        <w:rPr>
          <w:rFonts w:ascii="Times New Roman" w:hAnsi="Times New Roman"/>
          <w:sz w:val="20"/>
          <w:szCs w:val="20"/>
        </w:rPr>
      </w:pPr>
      <w:r w:rsidRPr="00A742CD">
        <w:rPr>
          <w:rFonts w:ascii="Times New Roman" w:hAnsi="Times New Roman"/>
          <w:sz w:val="20"/>
          <w:szCs w:val="20"/>
        </w:rPr>
        <w:t>Spencer, J. P. (1919). The metals of the rare earths</w:t>
      </w:r>
      <w:r w:rsidRPr="00A742CD">
        <w:rPr>
          <w:rFonts w:ascii="Times New Roman" w:hAnsi="Times New Roman"/>
          <w:i/>
          <w:iCs/>
          <w:sz w:val="20"/>
          <w:szCs w:val="20"/>
        </w:rPr>
        <w:t>. London; Longmans, Green, and Co.</w:t>
      </w:r>
      <w:r w:rsidRPr="00A742CD">
        <w:rPr>
          <w:rFonts w:ascii="Times New Roman" w:hAnsi="Times New Roman"/>
          <w:sz w:val="20"/>
          <w:szCs w:val="20"/>
        </w:rPr>
        <w:t xml:space="preserve"> </w:t>
      </w:r>
    </w:p>
    <w:p w:rsidR="00830EC8" w:rsidRPr="00A742CD" w:rsidRDefault="00830EC8" w:rsidP="00830EC8">
      <w:pPr>
        <w:pStyle w:val="ListParagraph"/>
        <w:numPr>
          <w:ilvl w:val="0"/>
          <w:numId w:val="2"/>
        </w:numPr>
        <w:spacing w:after="0" w:line="240" w:lineRule="auto"/>
        <w:ind w:left="360"/>
        <w:jc w:val="both"/>
        <w:rPr>
          <w:rFonts w:ascii="Times New Roman" w:hAnsi="Times New Roman"/>
          <w:sz w:val="20"/>
          <w:szCs w:val="20"/>
        </w:rPr>
      </w:pPr>
      <w:r w:rsidRPr="00A742CD">
        <w:rPr>
          <w:rFonts w:ascii="Times New Roman" w:hAnsi="Times New Roman"/>
          <w:bCs/>
          <w:sz w:val="20"/>
          <w:szCs w:val="20"/>
        </w:rPr>
        <w:t xml:space="preserve">Peelman, S. Sun, Z. H. I., Sietsma, J. and Yang, Y. (2014). Leaching of rare earth elements: past and present. </w:t>
      </w:r>
      <w:r w:rsidRPr="00A742CD">
        <w:rPr>
          <w:rFonts w:ascii="Times New Roman" w:hAnsi="Times New Roman"/>
          <w:bCs/>
          <w:i/>
          <w:iCs/>
          <w:sz w:val="20"/>
          <w:szCs w:val="20"/>
        </w:rPr>
        <w:t>1st European Rare Earth Resources Conference</w:t>
      </w:r>
      <w:r w:rsidRPr="00A742CD">
        <w:rPr>
          <w:rFonts w:ascii="Times New Roman" w:hAnsi="Times New Roman"/>
          <w:bCs/>
          <w:sz w:val="20"/>
          <w:szCs w:val="20"/>
        </w:rPr>
        <w:t xml:space="preserve"> Milos|04</w:t>
      </w:r>
      <w:r w:rsidRPr="00A742CD">
        <w:rPr>
          <w:rFonts w:ascii="Cambria Math" w:hAnsi="Cambria Math" w:cs="Cambria Math"/>
          <w:bCs/>
          <w:sz w:val="20"/>
          <w:szCs w:val="20"/>
        </w:rPr>
        <w:t>‐</w:t>
      </w:r>
      <w:r w:rsidRPr="00A742CD">
        <w:rPr>
          <w:rFonts w:ascii="Times New Roman" w:hAnsi="Times New Roman"/>
          <w:bCs/>
          <w:sz w:val="20"/>
          <w:szCs w:val="20"/>
        </w:rPr>
        <w:t>07/09/2014</w:t>
      </w:r>
    </w:p>
    <w:p w:rsidR="00830EC8" w:rsidRPr="00A742CD" w:rsidRDefault="00830EC8" w:rsidP="00830EC8">
      <w:pPr>
        <w:pStyle w:val="ListParagraph"/>
        <w:numPr>
          <w:ilvl w:val="0"/>
          <w:numId w:val="2"/>
        </w:numPr>
        <w:spacing w:after="0" w:line="240" w:lineRule="auto"/>
        <w:ind w:left="360"/>
        <w:jc w:val="both"/>
        <w:rPr>
          <w:rFonts w:ascii="Times New Roman" w:hAnsi="Times New Roman"/>
          <w:sz w:val="20"/>
          <w:szCs w:val="20"/>
        </w:rPr>
      </w:pPr>
      <w:r w:rsidRPr="00A742CD">
        <w:rPr>
          <w:rFonts w:ascii="Times New Roman" w:hAnsi="Times New Roman"/>
          <w:sz w:val="20"/>
          <w:szCs w:val="20"/>
        </w:rPr>
        <w:t xml:space="preserve">Ahmed, S.H., Helaly, O. S., Abd El-Ghany, M. S. (2015). Evaluation of Rare Earth Double Sulphate Precipitation from Monazite Leach Solutions. </w:t>
      </w:r>
      <w:r w:rsidRPr="00A742CD">
        <w:rPr>
          <w:rFonts w:ascii="Times New Roman" w:hAnsi="Times New Roman"/>
          <w:i/>
          <w:iCs/>
          <w:sz w:val="20"/>
          <w:szCs w:val="20"/>
        </w:rPr>
        <w:t>International Journal of Inorganic and Bioinorganic Chemistry</w:t>
      </w:r>
      <w:r w:rsidRPr="00A742CD">
        <w:rPr>
          <w:rFonts w:ascii="Times New Roman" w:hAnsi="Times New Roman"/>
          <w:sz w:val="20"/>
          <w:szCs w:val="20"/>
        </w:rPr>
        <w:t>, 5(1): 1 – 8.</w:t>
      </w:r>
    </w:p>
    <w:p w:rsidR="00830EC8" w:rsidRPr="00A742CD" w:rsidRDefault="00830EC8" w:rsidP="00830EC8">
      <w:pPr>
        <w:pStyle w:val="ListParagraph"/>
        <w:numPr>
          <w:ilvl w:val="0"/>
          <w:numId w:val="2"/>
        </w:numPr>
        <w:spacing w:after="0" w:line="240" w:lineRule="auto"/>
        <w:ind w:left="360"/>
        <w:jc w:val="both"/>
        <w:rPr>
          <w:rFonts w:ascii="Times New Roman" w:hAnsi="Times New Roman"/>
          <w:sz w:val="20"/>
          <w:szCs w:val="20"/>
        </w:rPr>
      </w:pPr>
      <w:r w:rsidRPr="00A742CD">
        <w:rPr>
          <w:rFonts w:ascii="Times New Roman" w:hAnsi="Times New Roman"/>
          <w:bCs/>
          <w:sz w:val="20"/>
          <w:szCs w:val="20"/>
        </w:rPr>
        <w:t xml:space="preserve">Kernal Glenn Shaw. (1953). A process for separating thorium compounds from monazite sands. </w:t>
      </w:r>
      <w:r w:rsidRPr="00A742CD">
        <w:rPr>
          <w:rFonts w:ascii="Times New Roman" w:hAnsi="Times New Roman"/>
          <w:bCs/>
          <w:i/>
          <w:iCs/>
          <w:sz w:val="20"/>
          <w:szCs w:val="20"/>
        </w:rPr>
        <w:t>Iowa State University</w:t>
      </w:r>
      <w:r w:rsidRPr="00A742CD">
        <w:rPr>
          <w:rFonts w:ascii="Times New Roman" w:hAnsi="Times New Roman"/>
          <w:bCs/>
          <w:sz w:val="20"/>
          <w:szCs w:val="20"/>
        </w:rPr>
        <w:t xml:space="preserve">. </w:t>
      </w:r>
      <w:r w:rsidRPr="00A742CD">
        <w:rPr>
          <w:rFonts w:ascii="Times New Roman" w:hAnsi="Times New Roman"/>
          <w:bCs/>
          <w:i/>
          <w:iCs/>
          <w:sz w:val="20"/>
          <w:szCs w:val="20"/>
        </w:rPr>
        <w:t>Retrospective Theses and Dissertation.</w:t>
      </w:r>
      <w:r w:rsidRPr="00A742CD">
        <w:rPr>
          <w:rFonts w:ascii="Times New Roman" w:hAnsi="Times New Roman"/>
          <w:sz w:val="20"/>
          <w:szCs w:val="20"/>
        </w:rPr>
        <w:t xml:space="preserve"> </w:t>
      </w:r>
    </w:p>
    <w:p w:rsidR="00A74A7E" w:rsidRPr="007A738C" w:rsidRDefault="00A74A7E" w:rsidP="00830EC8">
      <w:pPr>
        <w:spacing w:after="0" w:line="240" w:lineRule="auto"/>
        <w:ind w:left="360"/>
        <w:jc w:val="both"/>
        <w:rPr>
          <w:rFonts w:ascii="Times New Roman" w:hAnsi="Times New Roman"/>
          <w:noProof/>
          <w:lang w:bidi="ar-SA"/>
        </w:rPr>
      </w:pPr>
    </w:p>
    <w:sectPr w:rsidR="00A74A7E" w:rsidRPr="007A738C" w:rsidSect="00830EC8">
      <w:headerReference w:type="even" r:id="rId12"/>
      <w:headerReference w:type="default" r:id="rId13"/>
      <w:footerReference w:type="even" r:id="rId14"/>
      <w:footerReference w:type="default" r:id="rId15"/>
      <w:pgSz w:w="12240" w:h="15840" w:code="1"/>
      <w:pgMar w:top="1800" w:right="1469" w:bottom="1699" w:left="1440" w:header="706" w:footer="706" w:gutter="0"/>
      <w:pgNumType w:start="4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2A2E2F">
          <w:rPr>
            <w:rFonts w:ascii="Times New Roman" w:hAnsi="Times New Roman"/>
            <w:noProof/>
          </w:rPr>
          <w:t>44</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2A2E2F">
          <w:rPr>
            <w:rFonts w:ascii="Times New Roman" w:hAnsi="Times New Roman"/>
            <w:noProof/>
          </w:rPr>
          <w:t>49</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4B43FF"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373A9B">
      <w:rPr>
        <w:rFonts w:ascii="Times New Roman" w:hAnsi="Times New Roman"/>
        <w:i/>
        <w:lang w:val="en-US"/>
      </w:rPr>
      <w:t>No 1</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830EC8">
      <w:rPr>
        <w:rFonts w:ascii="Times New Roman" w:hAnsi="Times New Roman"/>
        <w:i/>
        <w:lang w:val="en-US"/>
      </w:rPr>
      <w:t>44 - 50</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26" w:rsidRPr="00080026" w:rsidRDefault="00080026" w:rsidP="00080026">
    <w:pPr>
      <w:spacing w:after="0" w:line="240" w:lineRule="auto"/>
      <w:ind w:left="1800" w:hanging="1800"/>
      <w:rPr>
        <w:rFonts w:ascii="Times New Roman" w:hAnsi="Times New Roman"/>
        <w:noProof/>
        <w:sz w:val="20"/>
        <w:szCs w:val="20"/>
        <w:lang w:bidi="ar-SA"/>
      </w:rPr>
    </w:pPr>
    <w:r>
      <w:rPr>
        <w:rFonts w:ascii="Times New Roman" w:hAnsi="Times New Roman"/>
        <w:sz w:val="20"/>
        <w:szCs w:val="20"/>
      </w:rPr>
      <w:t>Che Nor Aniza et al</w:t>
    </w:r>
    <w:r w:rsidR="008E6968" w:rsidRPr="00080026">
      <w:rPr>
        <w:rFonts w:ascii="Times New Roman" w:hAnsi="Times New Roman"/>
        <w:sz w:val="20"/>
        <w:szCs w:val="20"/>
      </w:rPr>
      <w:t xml:space="preserve">:  </w:t>
    </w:r>
    <w:r>
      <w:rPr>
        <w:rFonts w:ascii="Times New Roman" w:hAnsi="Times New Roman"/>
        <w:sz w:val="20"/>
        <w:szCs w:val="20"/>
      </w:rPr>
      <w:tab/>
    </w:r>
    <w:r w:rsidRPr="00080026">
      <w:rPr>
        <w:rFonts w:ascii="Times New Roman" w:hAnsi="Times New Roman"/>
        <w:sz w:val="20"/>
        <w:szCs w:val="20"/>
      </w:rPr>
      <w:t>PRODUCTION OF RARE EARTH ELEMENTS FROM MALAYSIAN MONAZITE BY SELECTIVE PRECIPITATION</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DA66E3D"/>
    <w:multiLevelType w:val="hybridMultilevel"/>
    <w:tmpl w:val="748EF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0026"/>
    <w:rsid w:val="00084936"/>
    <w:rsid w:val="000C49FF"/>
    <w:rsid w:val="000F77DA"/>
    <w:rsid w:val="001068E8"/>
    <w:rsid w:val="00117BCD"/>
    <w:rsid w:val="001D035A"/>
    <w:rsid w:val="001D3855"/>
    <w:rsid w:val="001D6F2C"/>
    <w:rsid w:val="002A2E2F"/>
    <w:rsid w:val="002B188F"/>
    <w:rsid w:val="002B3BD8"/>
    <w:rsid w:val="002F3F91"/>
    <w:rsid w:val="00304767"/>
    <w:rsid w:val="00304B34"/>
    <w:rsid w:val="00361BAF"/>
    <w:rsid w:val="00367D1F"/>
    <w:rsid w:val="00373A9B"/>
    <w:rsid w:val="00383F26"/>
    <w:rsid w:val="00396F66"/>
    <w:rsid w:val="003D585B"/>
    <w:rsid w:val="003E7DA6"/>
    <w:rsid w:val="003F12FF"/>
    <w:rsid w:val="00412986"/>
    <w:rsid w:val="004760D4"/>
    <w:rsid w:val="00494C46"/>
    <w:rsid w:val="004B43FF"/>
    <w:rsid w:val="00502641"/>
    <w:rsid w:val="005C6768"/>
    <w:rsid w:val="00634C25"/>
    <w:rsid w:val="006416AB"/>
    <w:rsid w:val="006768E9"/>
    <w:rsid w:val="00687982"/>
    <w:rsid w:val="006B3EC8"/>
    <w:rsid w:val="006D695E"/>
    <w:rsid w:val="007036C6"/>
    <w:rsid w:val="00725A6A"/>
    <w:rsid w:val="007943F3"/>
    <w:rsid w:val="007A738C"/>
    <w:rsid w:val="007B1349"/>
    <w:rsid w:val="007E25BD"/>
    <w:rsid w:val="00802C35"/>
    <w:rsid w:val="0082181A"/>
    <w:rsid w:val="00830EC8"/>
    <w:rsid w:val="008B470E"/>
    <w:rsid w:val="008E1211"/>
    <w:rsid w:val="008E5BBF"/>
    <w:rsid w:val="008E6968"/>
    <w:rsid w:val="00A14DB9"/>
    <w:rsid w:val="00A4762A"/>
    <w:rsid w:val="00A74A7E"/>
    <w:rsid w:val="00AD1B8A"/>
    <w:rsid w:val="00AE713F"/>
    <w:rsid w:val="00B1121C"/>
    <w:rsid w:val="00B25B65"/>
    <w:rsid w:val="00B2770A"/>
    <w:rsid w:val="00B314AD"/>
    <w:rsid w:val="00B75BF6"/>
    <w:rsid w:val="00BA1F7B"/>
    <w:rsid w:val="00BB58AF"/>
    <w:rsid w:val="00BE7C30"/>
    <w:rsid w:val="00C055BF"/>
    <w:rsid w:val="00C0756D"/>
    <w:rsid w:val="00C2226A"/>
    <w:rsid w:val="00C94D92"/>
    <w:rsid w:val="00C97340"/>
    <w:rsid w:val="00CA513F"/>
    <w:rsid w:val="00CF05FF"/>
    <w:rsid w:val="00D340BB"/>
    <w:rsid w:val="00D505D5"/>
    <w:rsid w:val="00D75B35"/>
    <w:rsid w:val="00D76E09"/>
    <w:rsid w:val="00D9736F"/>
    <w:rsid w:val="00D9792A"/>
    <w:rsid w:val="00DD377F"/>
    <w:rsid w:val="00DE506C"/>
    <w:rsid w:val="00E25547"/>
    <w:rsid w:val="00E3287E"/>
    <w:rsid w:val="00E66197"/>
    <w:rsid w:val="00F31093"/>
    <w:rsid w:val="00F412AF"/>
    <w:rsid w:val="00F43667"/>
    <w:rsid w:val="00F447A7"/>
    <w:rsid w:val="00FB4C59"/>
    <w:rsid w:val="00FB524C"/>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080026"/>
    <w:rPr>
      <w:color w:val="0000FF" w:themeColor="hyperlink"/>
      <w:u w:val="single"/>
    </w:rPr>
  </w:style>
  <w:style w:type="table" w:styleId="TableGrid">
    <w:name w:val="Table Grid"/>
    <w:basedOn w:val="TableNormal"/>
    <w:uiPriority w:val="59"/>
    <w:rsid w:val="0008002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30E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080026"/>
    <w:rPr>
      <w:color w:val="0000FF" w:themeColor="hyperlink"/>
      <w:u w:val="single"/>
    </w:rPr>
  </w:style>
  <w:style w:type="table" w:styleId="TableGrid">
    <w:name w:val="Table Grid"/>
    <w:basedOn w:val="TableNormal"/>
    <w:uiPriority w:val="59"/>
    <w:rsid w:val="0008002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30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esktop\my%20PhD\paper_publication\skam28\my%20paper\result\analisi%20resul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3"/>
    </mc:Choice>
    <mc:Fallback>
      <c:style val="13"/>
    </mc:Fallback>
  </mc:AlternateContent>
  <c:chart>
    <c:autoTitleDeleted val="0"/>
    <c:plotArea>
      <c:layout>
        <c:manualLayout>
          <c:layoutTarget val="inner"/>
          <c:xMode val="edge"/>
          <c:yMode val="edge"/>
          <c:x val="8.708851850722138E-2"/>
          <c:y val="9.5219816044356406E-2"/>
          <c:w val="0.89724950338997622"/>
          <c:h val="0.7425620978826275"/>
        </c:manualLayout>
      </c:layout>
      <c:barChart>
        <c:barDir val="col"/>
        <c:grouping val="clustered"/>
        <c:varyColors val="0"/>
        <c:ser>
          <c:idx val="0"/>
          <c:order val="0"/>
          <c:tx>
            <c:v>Precipitate at pH &lt; 1.84</c:v>
          </c:tx>
          <c:spPr>
            <a:solidFill>
              <a:schemeClr val="tx1"/>
            </a:solidFill>
          </c:spPr>
          <c:invertIfNegative val="0"/>
          <c:dLbls>
            <c:txPr>
              <a:bodyPr rot="-5400000" vert="horz" anchor="b" anchorCtr="0"/>
              <a:lstStyle/>
              <a:p>
                <a:pPr>
                  <a:defRPr sz="900">
                    <a:latin typeface="Times New Roman" pitchFamily="18" charset="0"/>
                    <a:cs typeface="Times New Roman" pitchFamily="18" charset="0"/>
                  </a:defRPr>
                </a:pPr>
                <a:endParaRPr lang="en-US"/>
              </a:p>
            </c:txPr>
            <c:dLblPos val="outEnd"/>
            <c:showLegendKey val="0"/>
            <c:showVal val="1"/>
            <c:showCatName val="0"/>
            <c:showSerName val="0"/>
            <c:showPercent val="0"/>
            <c:showBubbleSize val="0"/>
            <c:showLeaderLines val="0"/>
          </c:dLbls>
          <c:cat>
            <c:strRef>
              <c:f>Sheet6!$B$28:$B$40</c:f>
              <c:strCache>
                <c:ptCount val="13"/>
                <c:pt idx="0">
                  <c:v>La</c:v>
                </c:pt>
                <c:pt idx="1">
                  <c:v>Ce</c:v>
                </c:pt>
                <c:pt idx="2">
                  <c:v>Pr</c:v>
                </c:pt>
                <c:pt idx="3">
                  <c:v>Nd</c:v>
                </c:pt>
                <c:pt idx="4">
                  <c:v>Sm</c:v>
                </c:pt>
                <c:pt idx="5">
                  <c:v>Gd</c:v>
                </c:pt>
                <c:pt idx="6">
                  <c:v>Tb</c:v>
                </c:pt>
                <c:pt idx="7">
                  <c:v>Dy</c:v>
                </c:pt>
                <c:pt idx="8">
                  <c:v>Ho</c:v>
                </c:pt>
                <c:pt idx="9">
                  <c:v>Er</c:v>
                </c:pt>
                <c:pt idx="10">
                  <c:v>Tm</c:v>
                </c:pt>
                <c:pt idx="11">
                  <c:v>Yb</c:v>
                </c:pt>
                <c:pt idx="12">
                  <c:v>Lu</c:v>
                </c:pt>
              </c:strCache>
            </c:strRef>
          </c:cat>
          <c:val>
            <c:numRef>
              <c:f>Sheet6!$C$28:$C$40</c:f>
              <c:numCache>
                <c:formatCode>0.00</c:formatCode>
                <c:ptCount val="13"/>
                <c:pt idx="0">
                  <c:v>2.0956899960458677</c:v>
                </c:pt>
                <c:pt idx="1">
                  <c:v>2.7961904761904761</c:v>
                </c:pt>
                <c:pt idx="2">
                  <c:v>3.0467163168584972</c:v>
                </c:pt>
                <c:pt idx="3">
                  <c:v>3.0845677854865929</c:v>
                </c:pt>
                <c:pt idx="4">
                  <c:v>2.9702970297029707</c:v>
                </c:pt>
                <c:pt idx="5">
                  <c:v>2.4816924328722538</c:v>
                </c:pt>
                <c:pt idx="6">
                  <c:v>2.3316062176165802</c:v>
                </c:pt>
                <c:pt idx="7">
                  <c:v>2.2163786626596544</c:v>
                </c:pt>
                <c:pt idx="8">
                  <c:v>1.954397394136808</c:v>
                </c:pt>
                <c:pt idx="9">
                  <c:v>2.0646319569120286</c:v>
                </c:pt>
                <c:pt idx="10">
                  <c:v>1.9900497512437814</c:v>
                </c:pt>
                <c:pt idx="11">
                  <c:v>2.0765736534717716</c:v>
                </c:pt>
                <c:pt idx="12">
                  <c:v>1.8072289156626504</c:v>
                </c:pt>
              </c:numCache>
            </c:numRef>
          </c:val>
        </c:ser>
        <c:ser>
          <c:idx val="1"/>
          <c:order val="1"/>
          <c:tx>
            <c:v>Precipitate at pH &gt; 2.34</c:v>
          </c:tx>
          <c:spPr>
            <a:pattFill prst="wdUpDiag">
              <a:fgClr>
                <a:schemeClr val="tx1"/>
              </a:fgClr>
              <a:bgClr>
                <a:schemeClr val="bg1"/>
              </a:bgClr>
            </a:pattFill>
            <a:ln>
              <a:solidFill>
                <a:sysClr val="windowText" lastClr="000000"/>
              </a:solidFill>
            </a:ln>
          </c:spPr>
          <c:invertIfNegative val="0"/>
          <c:dLbls>
            <c:txPr>
              <a:bodyPr/>
              <a:lstStyle/>
              <a:p>
                <a:pPr>
                  <a:defRPr sz="9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dLbls>
          <c:cat>
            <c:strRef>
              <c:f>Sheet6!$B$28:$B$40</c:f>
              <c:strCache>
                <c:ptCount val="13"/>
                <c:pt idx="0">
                  <c:v>La</c:v>
                </c:pt>
                <c:pt idx="1">
                  <c:v>Ce</c:v>
                </c:pt>
                <c:pt idx="2">
                  <c:v>Pr</c:v>
                </c:pt>
                <c:pt idx="3">
                  <c:v>Nd</c:v>
                </c:pt>
                <c:pt idx="4">
                  <c:v>Sm</c:v>
                </c:pt>
                <c:pt idx="5">
                  <c:v>Gd</c:v>
                </c:pt>
                <c:pt idx="6">
                  <c:v>Tb</c:v>
                </c:pt>
                <c:pt idx="7">
                  <c:v>Dy</c:v>
                </c:pt>
                <c:pt idx="8">
                  <c:v>Ho</c:v>
                </c:pt>
                <c:pt idx="9">
                  <c:v>Er</c:v>
                </c:pt>
                <c:pt idx="10">
                  <c:v>Tm</c:v>
                </c:pt>
                <c:pt idx="11">
                  <c:v>Yb</c:v>
                </c:pt>
                <c:pt idx="12">
                  <c:v>Lu</c:v>
                </c:pt>
              </c:strCache>
            </c:strRef>
          </c:cat>
          <c:val>
            <c:numRef>
              <c:f>Sheet6!$D$28:$D$40</c:f>
              <c:numCache>
                <c:formatCode>0.00</c:formatCode>
                <c:ptCount val="13"/>
                <c:pt idx="0">
                  <c:v>81.85053380782918</c:v>
                </c:pt>
                <c:pt idx="1">
                  <c:v>77.493333333333325</c:v>
                </c:pt>
                <c:pt idx="2">
                  <c:v>74.069058903182125</c:v>
                </c:pt>
                <c:pt idx="3">
                  <c:v>73.48584286517908</c:v>
                </c:pt>
                <c:pt idx="4">
                  <c:v>70.027002700270032</c:v>
                </c:pt>
                <c:pt idx="5">
                  <c:v>75.101708706265271</c:v>
                </c:pt>
                <c:pt idx="6">
                  <c:v>74.611398963730565</c:v>
                </c:pt>
                <c:pt idx="7">
                  <c:v>72.72727272727272</c:v>
                </c:pt>
                <c:pt idx="8">
                  <c:v>73.615635179153088</c:v>
                </c:pt>
                <c:pt idx="9">
                  <c:v>73.967684021543988</c:v>
                </c:pt>
                <c:pt idx="10">
                  <c:v>74.378109452736325</c:v>
                </c:pt>
                <c:pt idx="11">
                  <c:v>73.069435431537968</c:v>
                </c:pt>
                <c:pt idx="12">
                  <c:v>73.493975903614455</c:v>
                </c:pt>
              </c:numCache>
            </c:numRef>
          </c:val>
        </c:ser>
        <c:dLbls>
          <c:showLegendKey val="0"/>
          <c:showVal val="0"/>
          <c:showCatName val="0"/>
          <c:showSerName val="0"/>
          <c:showPercent val="0"/>
          <c:showBubbleSize val="0"/>
        </c:dLbls>
        <c:gapWidth val="150"/>
        <c:axId val="80009472"/>
        <c:axId val="80015744"/>
      </c:barChart>
      <c:catAx>
        <c:axId val="80009472"/>
        <c:scaling>
          <c:orientation val="minMax"/>
        </c:scaling>
        <c:delete val="0"/>
        <c:axPos val="b"/>
        <c:title>
          <c:tx>
            <c:rich>
              <a:bodyPr/>
              <a:lstStyle/>
              <a:p>
                <a:pPr algn="ct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Rare Earth Elements</a:t>
                </a:r>
              </a:p>
            </c:rich>
          </c:tx>
          <c:layout>
            <c:manualLayout>
              <c:xMode val="edge"/>
              <c:yMode val="edge"/>
              <c:x val="0.39118476245515182"/>
              <c:y val="0.92098766661025888"/>
            </c:manualLayout>
          </c:layout>
          <c:overlay val="0"/>
        </c:title>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80015744"/>
        <c:crosses val="autoZero"/>
        <c:auto val="1"/>
        <c:lblAlgn val="ctr"/>
        <c:lblOffset val="100"/>
        <c:noMultiLvlLbl val="0"/>
      </c:catAx>
      <c:valAx>
        <c:axId val="80015744"/>
        <c:scaling>
          <c:orientation val="minMax"/>
        </c:scaling>
        <c:delete val="0"/>
        <c:axPos val="l"/>
        <c:majorGridlines>
          <c:spPr>
            <a:ln>
              <a:noFill/>
            </a:ln>
          </c:spPr>
        </c:majorGridlines>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 of precipitation</a:t>
                </a:r>
              </a:p>
            </c:rich>
          </c:tx>
          <c:layout>
            <c:manualLayout>
              <c:xMode val="edge"/>
              <c:yMode val="edge"/>
              <c:x val="1.0835723110206495E-2"/>
              <c:y val="0.33393969064925089"/>
            </c:manualLayout>
          </c:layout>
          <c:overlay val="0"/>
        </c:title>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80009472"/>
        <c:crosses val="autoZero"/>
        <c:crossBetween val="between"/>
      </c:valAx>
      <c:spPr>
        <a:noFill/>
      </c:spPr>
    </c:plotArea>
    <c:legend>
      <c:legendPos val="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C1AF6-7636-4C48-9E61-54860B10C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7</Pages>
  <Words>3042</Words>
  <Characters>17341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20343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1 (2016)</dc:title>
  <dc:creator>Harun Hj Hamzah</dc:creator>
  <cp:lastModifiedBy>ANALIS</cp:lastModifiedBy>
  <cp:revision>6</cp:revision>
  <cp:lastPrinted>2016-01-13T13:36:00Z</cp:lastPrinted>
  <dcterms:created xsi:type="dcterms:W3CDTF">2016-01-13T10:19:00Z</dcterms:created>
  <dcterms:modified xsi:type="dcterms:W3CDTF">2016-02-11T04:59:00Z</dcterms:modified>
</cp:coreProperties>
</file>