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9C6FC" w14:textId="2E497112" w:rsidR="005852DB" w:rsidRPr="00CE1E44" w:rsidRDefault="005852DB" w:rsidP="005852DB">
      <w:pPr>
        <w:pStyle w:val="NoSpacing"/>
        <w:rPr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ANNEALING EFFECT ON THE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lang w:val="en-GB"/>
        </w:rPr>
        <w:t xml:space="preserve"> PHOTOELECTROCHEMICAL PROPERTIES OF BiVO</w:t>
      </w:r>
      <w:r>
        <w:rPr>
          <w:rFonts w:asciiTheme="majorBidi" w:hAnsiTheme="majorBidi" w:cstheme="majorBidi"/>
          <w:sz w:val="28"/>
          <w:szCs w:val="28"/>
          <w:vertAlign w:val="subscript"/>
          <w:lang w:val="en-GB"/>
        </w:rPr>
        <w:t>4</w:t>
      </w:r>
      <w:r w:rsidRPr="002B78E7">
        <w:rPr>
          <w:sz w:val="28"/>
          <w:szCs w:val="28"/>
          <w:vertAlign w:val="subscript"/>
          <w:lang w:val="en-GB"/>
        </w:rPr>
        <w:t xml:space="preserve"> </w:t>
      </w:r>
      <w:r w:rsidRPr="002B78E7">
        <w:rPr>
          <w:sz w:val="28"/>
          <w:szCs w:val="28"/>
          <w:lang w:val="en-GB"/>
        </w:rPr>
        <w:t>THIN FILM ELECTRODE</w:t>
      </w:r>
      <w:r w:rsidR="004D62ED">
        <w:rPr>
          <w:sz w:val="28"/>
          <w:szCs w:val="28"/>
          <w:lang w:val="en-GB"/>
        </w:rPr>
        <w:t>S</w:t>
      </w:r>
    </w:p>
    <w:p w14:paraId="04F3B187" w14:textId="77777777" w:rsidR="005852DB" w:rsidRDefault="005852DB" w:rsidP="005852DB">
      <w:pPr>
        <w:pStyle w:val="NoSpacing"/>
      </w:pPr>
    </w:p>
    <w:p w14:paraId="461FAC7D" w14:textId="77777777" w:rsidR="00926ECE" w:rsidRDefault="005852DB" w:rsidP="005852DB">
      <w:pPr>
        <w:pStyle w:val="NoSpacing"/>
        <w:rPr>
          <w:sz w:val="28"/>
        </w:rPr>
      </w:pPr>
      <w:r w:rsidRPr="00926ECE">
        <w:rPr>
          <w:sz w:val="28"/>
        </w:rPr>
        <w:t>(</w:t>
      </w:r>
      <w:proofErr w:type="spellStart"/>
      <w:r w:rsidRPr="00926ECE">
        <w:rPr>
          <w:sz w:val="28"/>
        </w:rPr>
        <w:t>Kesan</w:t>
      </w:r>
      <w:proofErr w:type="spellEnd"/>
      <w:r w:rsidRPr="00926ECE">
        <w:rPr>
          <w:sz w:val="28"/>
        </w:rPr>
        <w:t xml:space="preserve"> </w:t>
      </w:r>
      <w:proofErr w:type="spellStart"/>
      <w:r w:rsidRPr="00926ECE">
        <w:rPr>
          <w:sz w:val="28"/>
        </w:rPr>
        <w:t>Sepuh</w:t>
      </w:r>
      <w:proofErr w:type="spellEnd"/>
      <w:r w:rsidRPr="00926ECE">
        <w:rPr>
          <w:sz w:val="28"/>
        </w:rPr>
        <w:t xml:space="preserve"> </w:t>
      </w:r>
      <w:proofErr w:type="spellStart"/>
      <w:r w:rsidRPr="00926ECE">
        <w:rPr>
          <w:sz w:val="28"/>
        </w:rPr>
        <w:t>Lindap</w:t>
      </w:r>
      <w:proofErr w:type="spellEnd"/>
      <w:r w:rsidRPr="00926ECE">
        <w:rPr>
          <w:sz w:val="28"/>
        </w:rPr>
        <w:t xml:space="preserve"> </w:t>
      </w:r>
      <w:proofErr w:type="spellStart"/>
      <w:r w:rsidRPr="00926ECE">
        <w:rPr>
          <w:sz w:val="28"/>
        </w:rPr>
        <w:t>terhadap</w:t>
      </w:r>
      <w:proofErr w:type="spellEnd"/>
      <w:r w:rsidRPr="00926ECE">
        <w:rPr>
          <w:sz w:val="28"/>
        </w:rPr>
        <w:t xml:space="preserve"> </w:t>
      </w:r>
      <w:proofErr w:type="spellStart"/>
      <w:r w:rsidRPr="00926ECE">
        <w:rPr>
          <w:sz w:val="28"/>
        </w:rPr>
        <w:t>Sifat</w:t>
      </w:r>
      <w:proofErr w:type="spellEnd"/>
      <w:r w:rsidRPr="00926ECE">
        <w:rPr>
          <w:sz w:val="28"/>
        </w:rPr>
        <w:t xml:space="preserve"> </w:t>
      </w:r>
      <w:proofErr w:type="spellStart"/>
      <w:r w:rsidRPr="00926ECE">
        <w:rPr>
          <w:sz w:val="28"/>
        </w:rPr>
        <w:t>Fotoelektrokimia</w:t>
      </w:r>
      <w:proofErr w:type="spellEnd"/>
      <w:r w:rsidRPr="00926ECE">
        <w:rPr>
          <w:sz w:val="28"/>
        </w:rPr>
        <w:t xml:space="preserve"> </w:t>
      </w:r>
      <w:proofErr w:type="spellStart"/>
      <w:r w:rsidRPr="00926ECE">
        <w:rPr>
          <w:sz w:val="28"/>
        </w:rPr>
        <w:t>Elektrod</w:t>
      </w:r>
      <w:proofErr w:type="spellEnd"/>
      <w:r w:rsidRPr="00926ECE">
        <w:rPr>
          <w:sz w:val="28"/>
        </w:rPr>
        <w:t xml:space="preserve"> </w:t>
      </w:r>
      <w:proofErr w:type="spellStart"/>
      <w:r w:rsidRPr="00926ECE">
        <w:rPr>
          <w:sz w:val="28"/>
        </w:rPr>
        <w:t>Filem</w:t>
      </w:r>
      <w:proofErr w:type="spellEnd"/>
      <w:r w:rsidRPr="00926ECE">
        <w:rPr>
          <w:sz w:val="28"/>
        </w:rPr>
        <w:t xml:space="preserve"> </w:t>
      </w:r>
    </w:p>
    <w:p w14:paraId="13EE44D0" w14:textId="48291E70" w:rsidR="005852DB" w:rsidRPr="00926ECE" w:rsidRDefault="005852DB" w:rsidP="005852DB">
      <w:pPr>
        <w:pStyle w:val="NoSpacing"/>
        <w:rPr>
          <w:sz w:val="28"/>
        </w:rPr>
      </w:pPr>
      <w:proofErr w:type="spellStart"/>
      <w:r w:rsidRPr="00926ECE">
        <w:rPr>
          <w:sz w:val="28"/>
        </w:rPr>
        <w:t>Nipis</w:t>
      </w:r>
      <w:proofErr w:type="spellEnd"/>
      <w:r w:rsidRPr="00926ECE">
        <w:rPr>
          <w:sz w:val="28"/>
        </w:rPr>
        <w:t xml:space="preserve"> BiVO</w:t>
      </w:r>
      <w:r w:rsidRPr="00926ECE">
        <w:rPr>
          <w:sz w:val="28"/>
          <w:vertAlign w:val="subscript"/>
        </w:rPr>
        <w:t>4</w:t>
      </w:r>
      <w:r w:rsidRPr="00926ECE">
        <w:rPr>
          <w:sz w:val="28"/>
        </w:rPr>
        <w:t>)</w:t>
      </w:r>
    </w:p>
    <w:p w14:paraId="36D29EF4" w14:textId="77777777" w:rsidR="005852DB" w:rsidRPr="00F819B9" w:rsidRDefault="005852DB" w:rsidP="005852DB">
      <w:pPr>
        <w:pStyle w:val="NoSpacing"/>
        <w:rPr>
          <w:b/>
        </w:rPr>
      </w:pPr>
    </w:p>
    <w:p w14:paraId="19FDA55D" w14:textId="77777777" w:rsidR="00926ECE" w:rsidRDefault="00926ECE" w:rsidP="005852DB">
      <w:pPr>
        <w:pStyle w:val="NoSpacing"/>
        <w:rPr>
          <w:bCs/>
          <w:sz w:val="20"/>
          <w:szCs w:val="20"/>
        </w:rPr>
      </w:pPr>
      <w:proofErr w:type="spellStart"/>
      <w:r w:rsidRPr="00926ECE">
        <w:rPr>
          <w:bCs/>
          <w:sz w:val="20"/>
          <w:szCs w:val="20"/>
        </w:rPr>
        <w:t>Siti</w:t>
      </w:r>
      <w:proofErr w:type="spellEnd"/>
      <w:r w:rsidRPr="00926ECE">
        <w:rPr>
          <w:bCs/>
          <w:sz w:val="20"/>
          <w:szCs w:val="20"/>
        </w:rPr>
        <w:t xml:space="preserve"> </w:t>
      </w:r>
      <w:proofErr w:type="spellStart"/>
      <w:r w:rsidRPr="00926ECE">
        <w:rPr>
          <w:bCs/>
          <w:sz w:val="20"/>
          <w:szCs w:val="20"/>
        </w:rPr>
        <w:t>Nur</w:t>
      </w:r>
      <w:proofErr w:type="spellEnd"/>
      <w:r w:rsidR="005852DB" w:rsidRPr="00926ECE">
        <w:rPr>
          <w:bCs/>
          <w:sz w:val="20"/>
          <w:szCs w:val="20"/>
        </w:rPr>
        <w:t xml:space="preserve"> </w:t>
      </w:r>
      <w:proofErr w:type="spellStart"/>
      <w:r w:rsidR="005852DB" w:rsidRPr="00926ECE">
        <w:rPr>
          <w:bCs/>
          <w:sz w:val="20"/>
          <w:szCs w:val="20"/>
        </w:rPr>
        <w:t>F</w:t>
      </w:r>
      <w:r w:rsidRPr="00926ECE">
        <w:rPr>
          <w:bCs/>
          <w:sz w:val="20"/>
          <w:szCs w:val="20"/>
        </w:rPr>
        <w:t>arhana</w:t>
      </w:r>
      <w:proofErr w:type="spellEnd"/>
      <w:r w:rsidRPr="00926ECE">
        <w:rPr>
          <w:bCs/>
          <w:sz w:val="20"/>
          <w:szCs w:val="20"/>
        </w:rPr>
        <w:t xml:space="preserve"> </w:t>
      </w:r>
      <w:proofErr w:type="spellStart"/>
      <w:r w:rsidRPr="00926ECE">
        <w:rPr>
          <w:bCs/>
          <w:sz w:val="20"/>
          <w:szCs w:val="20"/>
        </w:rPr>
        <w:t>Mohd</w:t>
      </w:r>
      <w:proofErr w:type="spellEnd"/>
      <w:r w:rsidRPr="00926ECE">
        <w:rPr>
          <w:bCs/>
          <w:sz w:val="20"/>
          <w:szCs w:val="20"/>
        </w:rPr>
        <w:t xml:space="preserve"> </w:t>
      </w:r>
      <w:r w:rsidR="005852DB" w:rsidRPr="00926ECE">
        <w:rPr>
          <w:bCs/>
          <w:sz w:val="20"/>
          <w:szCs w:val="20"/>
        </w:rPr>
        <w:t>Nasir</w:t>
      </w:r>
      <w:r w:rsidR="005852DB" w:rsidRPr="00926ECE">
        <w:rPr>
          <w:sz w:val="20"/>
          <w:szCs w:val="20"/>
          <w:vertAlign w:val="superscript"/>
        </w:rPr>
        <w:t>1*</w:t>
      </w:r>
      <w:r w:rsidRPr="00926ECE">
        <w:rPr>
          <w:bCs/>
          <w:sz w:val="20"/>
          <w:szCs w:val="20"/>
        </w:rPr>
        <w:t xml:space="preserve">, </w:t>
      </w:r>
      <w:proofErr w:type="spellStart"/>
      <w:r w:rsidRPr="00926ECE">
        <w:rPr>
          <w:bCs/>
          <w:sz w:val="20"/>
          <w:szCs w:val="20"/>
        </w:rPr>
        <w:t>Mohd</w:t>
      </w:r>
      <w:proofErr w:type="spellEnd"/>
      <w:r w:rsidRPr="00926ECE">
        <w:rPr>
          <w:bCs/>
          <w:sz w:val="20"/>
          <w:szCs w:val="20"/>
        </w:rPr>
        <w:t xml:space="preserve"> </w:t>
      </w:r>
      <w:proofErr w:type="spellStart"/>
      <w:r w:rsidR="005852DB" w:rsidRPr="00926ECE">
        <w:rPr>
          <w:bCs/>
          <w:sz w:val="20"/>
          <w:szCs w:val="20"/>
        </w:rPr>
        <w:t>A</w:t>
      </w:r>
      <w:r w:rsidRPr="00926ECE">
        <w:rPr>
          <w:bCs/>
          <w:sz w:val="20"/>
          <w:szCs w:val="20"/>
        </w:rPr>
        <w:t>sri</w:t>
      </w:r>
      <w:proofErr w:type="spellEnd"/>
      <w:r w:rsidRPr="00926ECE">
        <w:rPr>
          <w:bCs/>
          <w:sz w:val="20"/>
          <w:szCs w:val="20"/>
        </w:rPr>
        <w:t xml:space="preserve"> Mat </w:t>
      </w:r>
      <w:r w:rsidR="005852DB" w:rsidRPr="00926ECE">
        <w:rPr>
          <w:bCs/>
          <w:sz w:val="20"/>
          <w:szCs w:val="20"/>
        </w:rPr>
        <w:t>Teridi</w:t>
      </w:r>
      <w:r w:rsidR="005852DB" w:rsidRPr="00926ECE">
        <w:rPr>
          <w:sz w:val="20"/>
          <w:szCs w:val="20"/>
          <w:vertAlign w:val="superscript"/>
        </w:rPr>
        <w:t>1</w:t>
      </w:r>
      <w:r w:rsidRPr="00926ECE">
        <w:rPr>
          <w:bCs/>
          <w:sz w:val="20"/>
          <w:szCs w:val="20"/>
        </w:rPr>
        <w:t>, Mehdi</w:t>
      </w:r>
      <w:r w:rsidR="005852DB" w:rsidRPr="00926ECE">
        <w:rPr>
          <w:bCs/>
          <w:sz w:val="20"/>
          <w:szCs w:val="20"/>
        </w:rPr>
        <w:t xml:space="preserve"> Ebadi</w:t>
      </w:r>
      <w:r w:rsidR="005852DB" w:rsidRPr="00926ECE">
        <w:rPr>
          <w:sz w:val="20"/>
          <w:szCs w:val="20"/>
          <w:vertAlign w:val="superscript"/>
        </w:rPr>
        <w:t>1</w:t>
      </w:r>
      <w:r w:rsidRPr="00926ECE">
        <w:rPr>
          <w:bCs/>
          <w:sz w:val="20"/>
          <w:szCs w:val="20"/>
        </w:rPr>
        <w:t xml:space="preserve">, </w:t>
      </w:r>
      <w:proofErr w:type="spellStart"/>
      <w:r w:rsidRPr="00926ECE">
        <w:rPr>
          <w:bCs/>
          <w:sz w:val="20"/>
          <w:szCs w:val="20"/>
        </w:rPr>
        <w:t>Jagdeep</w:t>
      </w:r>
      <w:proofErr w:type="spellEnd"/>
      <w:r w:rsidRPr="00926ECE">
        <w:rPr>
          <w:bCs/>
          <w:sz w:val="20"/>
          <w:szCs w:val="20"/>
        </w:rPr>
        <w:t xml:space="preserve"> Singh</w:t>
      </w:r>
      <w:r w:rsidR="005852DB" w:rsidRPr="00926ECE">
        <w:rPr>
          <w:bCs/>
          <w:sz w:val="20"/>
          <w:szCs w:val="20"/>
        </w:rPr>
        <w:t xml:space="preserve"> Sagu</w:t>
      </w:r>
      <w:r w:rsidR="005852DB" w:rsidRPr="00926ECE">
        <w:rPr>
          <w:sz w:val="20"/>
          <w:szCs w:val="20"/>
          <w:vertAlign w:val="superscript"/>
        </w:rPr>
        <w:t>2</w:t>
      </w:r>
      <w:r w:rsidRPr="00926ECE">
        <w:rPr>
          <w:bCs/>
          <w:sz w:val="20"/>
          <w:szCs w:val="20"/>
        </w:rPr>
        <w:t xml:space="preserve">, </w:t>
      </w:r>
    </w:p>
    <w:p w14:paraId="4928C3BE" w14:textId="32BDAE1D" w:rsidR="005852DB" w:rsidRPr="00926ECE" w:rsidRDefault="00926ECE" w:rsidP="005852DB">
      <w:pPr>
        <w:pStyle w:val="NoSpacing"/>
        <w:rPr>
          <w:sz w:val="20"/>
          <w:szCs w:val="20"/>
          <w:vertAlign w:val="superscript"/>
        </w:rPr>
      </w:pPr>
      <w:proofErr w:type="spellStart"/>
      <w:r w:rsidRPr="00926ECE">
        <w:rPr>
          <w:bCs/>
          <w:sz w:val="20"/>
          <w:szCs w:val="20"/>
        </w:rPr>
        <w:t>Mohamad</w:t>
      </w:r>
      <w:proofErr w:type="spellEnd"/>
      <w:r w:rsidRPr="00926ECE">
        <w:rPr>
          <w:bCs/>
          <w:sz w:val="20"/>
          <w:szCs w:val="20"/>
        </w:rPr>
        <w:t xml:space="preserve"> </w:t>
      </w:r>
      <w:proofErr w:type="spellStart"/>
      <w:r w:rsidRPr="00926ECE">
        <w:rPr>
          <w:bCs/>
          <w:sz w:val="20"/>
          <w:szCs w:val="20"/>
        </w:rPr>
        <w:t>Yusof</w:t>
      </w:r>
      <w:proofErr w:type="spellEnd"/>
      <w:r w:rsidR="005852DB" w:rsidRPr="00926ECE">
        <w:rPr>
          <w:bCs/>
          <w:sz w:val="20"/>
          <w:szCs w:val="20"/>
        </w:rPr>
        <w:t xml:space="preserve"> Sulaiman</w:t>
      </w:r>
      <w:r w:rsidR="005852DB" w:rsidRPr="00926ECE">
        <w:rPr>
          <w:sz w:val="20"/>
          <w:szCs w:val="20"/>
          <w:vertAlign w:val="superscript"/>
        </w:rPr>
        <w:t>1</w:t>
      </w:r>
      <w:r w:rsidRPr="00926ECE">
        <w:rPr>
          <w:bCs/>
          <w:sz w:val="20"/>
          <w:szCs w:val="20"/>
        </w:rPr>
        <w:t xml:space="preserve">, </w:t>
      </w:r>
      <w:proofErr w:type="spellStart"/>
      <w:r w:rsidRPr="00926ECE">
        <w:rPr>
          <w:bCs/>
          <w:sz w:val="20"/>
          <w:szCs w:val="20"/>
        </w:rPr>
        <w:t>Norasikin</w:t>
      </w:r>
      <w:proofErr w:type="spellEnd"/>
      <w:r w:rsidR="005852DB" w:rsidRPr="00926ECE">
        <w:rPr>
          <w:bCs/>
          <w:sz w:val="20"/>
          <w:szCs w:val="20"/>
        </w:rPr>
        <w:t xml:space="preserve"> </w:t>
      </w:r>
      <w:r w:rsidRPr="00926ECE">
        <w:rPr>
          <w:bCs/>
          <w:sz w:val="20"/>
          <w:szCs w:val="20"/>
        </w:rPr>
        <w:t xml:space="preserve">Ahmad </w:t>
      </w:r>
      <w:r w:rsidR="005852DB" w:rsidRPr="00926ECE">
        <w:rPr>
          <w:bCs/>
          <w:sz w:val="20"/>
          <w:szCs w:val="20"/>
        </w:rPr>
        <w:t>Ludin</w:t>
      </w:r>
      <w:r w:rsidR="005852DB" w:rsidRPr="00926ECE">
        <w:rPr>
          <w:sz w:val="20"/>
          <w:szCs w:val="20"/>
          <w:vertAlign w:val="superscript"/>
        </w:rPr>
        <w:t>1</w:t>
      </w:r>
      <w:r w:rsidRPr="00926ECE">
        <w:rPr>
          <w:bCs/>
          <w:sz w:val="20"/>
          <w:szCs w:val="20"/>
        </w:rPr>
        <w:t xml:space="preserve">, </w:t>
      </w:r>
      <w:proofErr w:type="spellStart"/>
      <w:r w:rsidRPr="00926ECE">
        <w:rPr>
          <w:bCs/>
          <w:sz w:val="20"/>
          <w:szCs w:val="20"/>
        </w:rPr>
        <w:t>Mohd</w:t>
      </w:r>
      <w:proofErr w:type="spellEnd"/>
      <w:r w:rsidRPr="00926ECE">
        <w:rPr>
          <w:bCs/>
          <w:sz w:val="20"/>
          <w:szCs w:val="20"/>
        </w:rPr>
        <w:t xml:space="preserve"> </w:t>
      </w:r>
      <w:proofErr w:type="spellStart"/>
      <w:r w:rsidRPr="00926ECE">
        <w:rPr>
          <w:bCs/>
          <w:sz w:val="20"/>
          <w:szCs w:val="20"/>
        </w:rPr>
        <w:t>Adib</w:t>
      </w:r>
      <w:proofErr w:type="spellEnd"/>
      <w:r w:rsidR="005852DB" w:rsidRPr="00926ECE">
        <w:rPr>
          <w:bCs/>
          <w:sz w:val="20"/>
          <w:szCs w:val="20"/>
        </w:rPr>
        <w:t xml:space="preserve"> Ibrahim</w:t>
      </w:r>
      <w:r w:rsidR="005852DB" w:rsidRPr="00926ECE">
        <w:rPr>
          <w:sz w:val="20"/>
          <w:szCs w:val="20"/>
          <w:vertAlign w:val="superscript"/>
        </w:rPr>
        <w:t>1</w:t>
      </w:r>
      <w:r>
        <w:rPr>
          <w:bCs/>
          <w:sz w:val="20"/>
          <w:szCs w:val="20"/>
        </w:rPr>
        <w:t xml:space="preserve">, </w:t>
      </w:r>
      <w:proofErr w:type="spellStart"/>
      <w:r w:rsidRPr="00926ECE">
        <w:rPr>
          <w:bCs/>
          <w:sz w:val="20"/>
          <w:szCs w:val="20"/>
        </w:rPr>
        <w:t>Kamaruzzaman</w:t>
      </w:r>
      <w:proofErr w:type="spellEnd"/>
      <w:r w:rsidR="005852DB" w:rsidRPr="00926ECE">
        <w:rPr>
          <w:bCs/>
          <w:sz w:val="20"/>
          <w:szCs w:val="20"/>
        </w:rPr>
        <w:t xml:space="preserve"> Sopian</w:t>
      </w:r>
      <w:r w:rsidR="005852DB" w:rsidRPr="00926ECE">
        <w:rPr>
          <w:sz w:val="20"/>
          <w:szCs w:val="20"/>
          <w:vertAlign w:val="superscript"/>
        </w:rPr>
        <w:t>1</w:t>
      </w:r>
    </w:p>
    <w:p w14:paraId="3BEA2657" w14:textId="77777777" w:rsidR="005852DB" w:rsidRPr="00F819B9" w:rsidRDefault="005852DB" w:rsidP="005852DB">
      <w:pPr>
        <w:pStyle w:val="NoSpacing"/>
        <w:rPr>
          <w:vertAlign w:val="superscript"/>
        </w:rPr>
      </w:pPr>
    </w:p>
    <w:p w14:paraId="31CD5365" w14:textId="77777777" w:rsidR="00926ECE" w:rsidRPr="00926ECE" w:rsidRDefault="005852DB" w:rsidP="005852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i/>
          <w:iCs/>
          <w:sz w:val="18"/>
          <w:szCs w:val="18"/>
          <w:lang w:eastAsia="en-GB"/>
        </w:rPr>
      </w:pPr>
      <w:r w:rsidRPr="00926ECE">
        <w:rPr>
          <w:rFonts w:asciiTheme="majorBidi" w:hAnsiTheme="majorBidi" w:cstheme="majorBidi"/>
          <w:i/>
          <w:iCs/>
          <w:sz w:val="18"/>
          <w:szCs w:val="18"/>
          <w:vertAlign w:val="superscript"/>
          <w:lang w:eastAsia="en-GB"/>
        </w:rPr>
        <w:t>1</w:t>
      </w:r>
      <w:r w:rsidRPr="00926ECE">
        <w:rPr>
          <w:rFonts w:asciiTheme="majorBidi" w:hAnsiTheme="majorBidi" w:cstheme="majorBidi"/>
          <w:i/>
          <w:iCs/>
          <w:sz w:val="18"/>
          <w:szCs w:val="18"/>
          <w:lang w:eastAsia="en-GB"/>
        </w:rPr>
        <w:t xml:space="preserve">Solar Energy Research Institute, </w:t>
      </w:r>
    </w:p>
    <w:p w14:paraId="0F8D2389" w14:textId="76D76D37" w:rsidR="005852DB" w:rsidRPr="00926ECE" w:rsidRDefault="00926ECE" w:rsidP="00926EC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i/>
          <w:iCs/>
          <w:sz w:val="18"/>
          <w:szCs w:val="18"/>
          <w:lang w:eastAsia="en-GB"/>
        </w:rPr>
      </w:pPr>
      <w:proofErr w:type="spellStart"/>
      <w:r>
        <w:rPr>
          <w:rFonts w:asciiTheme="majorBidi" w:hAnsiTheme="majorBidi" w:cstheme="majorBidi"/>
          <w:i/>
          <w:iCs/>
          <w:sz w:val="18"/>
          <w:szCs w:val="18"/>
          <w:lang w:eastAsia="en-GB"/>
        </w:rPr>
        <w:t>Universiti</w:t>
      </w:r>
      <w:proofErr w:type="spellEnd"/>
      <w:r>
        <w:rPr>
          <w:rFonts w:asciiTheme="majorBidi" w:hAnsiTheme="majorBidi" w:cstheme="majorBidi"/>
          <w:i/>
          <w:iCs/>
          <w:sz w:val="18"/>
          <w:szCs w:val="18"/>
          <w:lang w:eastAsia="en-GB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18"/>
          <w:szCs w:val="18"/>
          <w:lang w:eastAsia="en-GB"/>
        </w:rPr>
        <w:t>Kebangsaan</w:t>
      </w:r>
      <w:proofErr w:type="spellEnd"/>
      <w:r>
        <w:rPr>
          <w:rFonts w:asciiTheme="majorBidi" w:hAnsiTheme="majorBidi" w:cstheme="majorBidi"/>
          <w:i/>
          <w:iCs/>
          <w:sz w:val="18"/>
          <w:szCs w:val="18"/>
          <w:lang w:eastAsia="en-GB"/>
        </w:rPr>
        <w:t xml:space="preserve"> Malaysia, </w:t>
      </w:r>
      <w:r w:rsidR="005852DB" w:rsidRPr="00926ECE">
        <w:rPr>
          <w:rFonts w:asciiTheme="majorBidi" w:hAnsiTheme="majorBidi" w:cstheme="majorBidi"/>
          <w:i/>
          <w:iCs/>
          <w:sz w:val="18"/>
          <w:szCs w:val="18"/>
          <w:lang w:eastAsia="en-GB"/>
        </w:rPr>
        <w:t>4360</w:t>
      </w:r>
      <w:r>
        <w:rPr>
          <w:rFonts w:asciiTheme="majorBidi" w:hAnsiTheme="majorBidi" w:cstheme="majorBidi"/>
          <w:i/>
          <w:iCs/>
          <w:sz w:val="18"/>
          <w:szCs w:val="18"/>
          <w:lang w:eastAsia="en-GB"/>
        </w:rPr>
        <w:t xml:space="preserve">0 UKM </w:t>
      </w:r>
      <w:proofErr w:type="spellStart"/>
      <w:r>
        <w:rPr>
          <w:rFonts w:asciiTheme="majorBidi" w:hAnsiTheme="majorBidi" w:cstheme="majorBidi"/>
          <w:i/>
          <w:iCs/>
          <w:sz w:val="18"/>
          <w:szCs w:val="18"/>
          <w:lang w:eastAsia="en-GB"/>
        </w:rPr>
        <w:t>Bangi</w:t>
      </w:r>
      <w:proofErr w:type="spellEnd"/>
      <w:r>
        <w:rPr>
          <w:rFonts w:asciiTheme="majorBidi" w:hAnsiTheme="majorBidi" w:cstheme="majorBidi"/>
          <w:i/>
          <w:iCs/>
          <w:sz w:val="18"/>
          <w:szCs w:val="18"/>
          <w:lang w:eastAsia="en-GB"/>
        </w:rPr>
        <w:t>, Selangor, Malaysia</w:t>
      </w:r>
    </w:p>
    <w:p w14:paraId="34638CB4" w14:textId="77777777" w:rsidR="00926ECE" w:rsidRPr="00926ECE" w:rsidRDefault="005852DB" w:rsidP="005852DB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sz w:val="18"/>
          <w:szCs w:val="18"/>
        </w:rPr>
      </w:pPr>
      <w:r w:rsidRPr="00926ECE">
        <w:rPr>
          <w:i/>
          <w:iCs/>
          <w:sz w:val="18"/>
          <w:szCs w:val="18"/>
          <w:vertAlign w:val="superscript"/>
        </w:rPr>
        <w:t>2</w:t>
      </w:r>
      <w:r w:rsidRPr="00926ECE">
        <w:rPr>
          <w:i/>
          <w:iCs/>
          <w:sz w:val="18"/>
          <w:szCs w:val="18"/>
        </w:rPr>
        <w:t xml:space="preserve">Department of Chemistry, </w:t>
      </w:r>
    </w:p>
    <w:p w14:paraId="3498FB63" w14:textId="01C8CF2F" w:rsidR="005852DB" w:rsidRPr="00926ECE" w:rsidRDefault="005852DB" w:rsidP="005852DB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iCs/>
          <w:sz w:val="18"/>
          <w:szCs w:val="18"/>
        </w:rPr>
      </w:pPr>
      <w:proofErr w:type="spellStart"/>
      <w:r w:rsidRPr="00926ECE">
        <w:rPr>
          <w:i/>
          <w:iCs/>
          <w:sz w:val="18"/>
          <w:szCs w:val="18"/>
        </w:rPr>
        <w:t>Loughborough</w:t>
      </w:r>
      <w:proofErr w:type="spellEnd"/>
      <w:r w:rsidRPr="00926ECE">
        <w:rPr>
          <w:i/>
          <w:iCs/>
          <w:sz w:val="18"/>
          <w:szCs w:val="18"/>
        </w:rPr>
        <w:t xml:space="preserve"> University, </w:t>
      </w:r>
      <w:proofErr w:type="spellStart"/>
      <w:r w:rsidRPr="00926ECE">
        <w:rPr>
          <w:i/>
          <w:iCs/>
          <w:sz w:val="18"/>
          <w:szCs w:val="18"/>
        </w:rPr>
        <w:t>Loughborough</w:t>
      </w:r>
      <w:proofErr w:type="spellEnd"/>
      <w:r w:rsidRPr="00926ECE">
        <w:rPr>
          <w:i/>
          <w:iCs/>
          <w:sz w:val="18"/>
          <w:szCs w:val="18"/>
        </w:rPr>
        <w:t>, Leicestershire LE11 3TU, U</w:t>
      </w:r>
      <w:r w:rsidR="00926ECE">
        <w:rPr>
          <w:i/>
          <w:iCs/>
          <w:sz w:val="18"/>
          <w:szCs w:val="18"/>
        </w:rPr>
        <w:t xml:space="preserve">nited </w:t>
      </w:r>
      <w:r w:rsidRPr="00926ECE">
        <w:rPr>
          <w:i/>
          <w:iCs/>
          <w:sz w:val="18"/>
          <w:szCs w:val="18"/>
        </w:rPr>
        <w:t>K</w:t>
      </w:r>
      <w:r w:rsidR="00926ECE">
        <w:rPr>
          <w:i/>
          <w:iCs/>
          <w:sz w:val="18"/>
          <w:szCs w:val="18"/>
        </w:rPr>
        <w:t>ingdom</w:t>
      </w:r>
    </w:p>
    <w:p w14:paraId="6BF0DCC7" w14:textId="77777777" w:rsidR="005852DB" w:rsidRPr="00C72482" w:rsidRDefault="005852DB" w:rsidP="005852D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0"/>
          <w:szCs w:val="20"/>
        </w:rPr>
      </w:pPr>
    </w:p>
    <w:p w14:paraId="1252BA01" w14:textId="77777777" w:rsidR="005852DB" w:rsidRPr="00FC5CF0" w:rsidRDefault="005852DB" w:rsidP="005852DB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18"/>
          <w:szCs w:val="20"/>
        </w:rPr>
      </w:pPr>
      <w:r w:rsidRPr="00FC5CF0">
        <w:rPr>
          <w:rFonts w:asciiTheme="majorBidi" w:hAnsiTheme="majorBidi" w:cstheme="majorBidi"/>
          <w:bCs/>
          <w:i/>
          <w:iCs/>
          <w:sz w:val="18"/>
          <w:szCs w:val="20"/>
          <w:lang w:eastAsia="en-GB"/>
        </w:rPr>
        <w:t xml:space="preserve">*Corresponding author: </w:t>
      </w:r>
      <w:hyperlink r:id="rId6" w:history="1">
        <w:r w:rsidRPr="00FC5CF0">
          <w:rPr>
            <w:rStyle w:val="Hyperlink"/>
            <w:i/>
            <w:iCs/>
            <w:color w:val="auto"/>
            <w:sz w:val="18"/>
            <w:szCs w:val="20"/>
            <w:u w:val="none"/>
            <w:lang w:eastAsia="en-GB"/>
          </w:rPr>
          <w:t>farhanaana98@gmail.com</w:t>
        </w:r>
      </w:hyperlink>
    </w:p>
    <w:p w14:paraId="75AEC9CD" w14:textId="77777777" w:rsidR="005852DB" w:rsidRPr="00C72482" w:rsidRDefault="005852DB" w:rsidP="00926ECE">
      <w:pPr>
        <w:pStyle w:val="NoSpacing"/>
        <w:jc w:val="left"/>
        <w:rPr>
          <w:b/>
          <w:sz w:val="20"/>
          <w:szCs w:val="20"/>
          <w:lang w:val="en-GB"/>
        </w:rPr>
      </w:pPr>
    </w:p>
    <w:p w14:paraId="4D80C372" w14:textId="77777777" w:rsidR="005852DB" w:rsidRPr="00926ECE" w:rsidRDefault="005852DB" w:rsidP="005852D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Hyperlink"/>
          <w:b/>
          <w:bCs/>
          <w:color w:val="auto"/>
          <w:sz w:val="18"/>
          <w:szCs w:val="18"/>
          <w:u w:val="none"/>
          <w:lang w:val="en-GB" w:eastAsia="en-GB"/>
        </w:rPr>
      </w:pPr>
      <w:r w:rsidRPr="00926ECE">
        <w:rPr>
          <w:rStyle w:val="Hyperlink"/>
          <w:b/>
          <w:bCs/>
          <w:color w:val="auto"/>
          <w:sz w:val="18"/>
          <w:szCs w:val="18"/>
          <w:u w:val="none"/>
          <w:lang w:val="en-GB" w:eastAsia="en-GB"/>
        </w:rPr>
        <w:t>Abstract</w:t>
      </w:r>
    </w:p>
    <w:p w14:paraId="5FD6BD8F" w14:textId="132A8D13" w:rsidR="005852DB" w:rsidRPr="00926ECE" w:rsidRDefault="005852DB" w:rsidP="005852DB">
      <w:pPr>
        <w:pStyle w:val="Heading2"/>
        <w:spacing w:line="240" w:lineRule="auto"/>
        <w:ind w:right="0"/>
        <w:jc w:val="both"/>
        <w:rPr>
          <w:b w:val="0"/>
          <w:bCs/>
          <w:sz w:val="18"/>
          <w:szCs w:val="18"/>
        </w:rPr>
      </w:pPr>
      <w:r w:rsidRPr="00926ECE">
        <w:rPr>
          <w:b w:val="0"/>
          <w:bCs/>
          <w:sz w:val="18"/>
          <w:szCs w:val="18"/>
        </w:rPr>
        <w:t>Monoclinic bismuth vanadate</w:t>
      </w:r>
      <w:r w:rsidR="004D62ED" w:rsidRPr="00926ECE">
        <w:rPr>
          <w:b w:val="0"/>
          <w:bCs/>
          <w:sz w:val="18"/>
          <w:szCs w:val="18"/>
        </w:rPr>
        <w:t xml:space="preserve"> (BiVO</w:t>
      </w:r>
      <w:r w:rsidR="004D62ED" w:rsidRPr="00926ECE">
        <w:rPr>
          <w:b w:val="0"/>
          <w:bCs/>
          <w:sz w:val="18"/>
          <w:szCs w:val="18"/>
          <w:vertAlign w:val="subscript"/>
        </w:rPr>
        <w:t>4</w:t>
      </w:r>
      <w:r w:rsidR="004D62ED" w:rsidRPr="00926ECE">
        <w:rPr>
          <w:b w:val="0"/>
          <w:bCs/>
          <w:sz w:val="18"/>
          <w:szCs w:val="18"/>
        </w:rPr>
        <w:t>) t</w:t>
      </w:r>
      <w:r w:rsidRPr="00926ECE">
        <w:rPr>
          <w:b w:val="0"/>
          <w:bCs/>
          <w:sz w:val="18"/>
          <w:szCs w:val="18"/>
        </w:rPr>
        <w:t xml:space="preserve">hin film electrodes were fabricated on fluorine-doped tin oxide </w:t>
      </w:r>
      <w:r w:rsidRPr="00926ECE">
        <w:rPr>
          <w:b w:val="0"/>
          <w:bCs/>
          <w:i/>
          <w:sz w:val="18"/>
          <w:szCs w:val="18"/>
        </w:rPr>
        <w:t>via</w:t>
      </w:r>
      <w:r w:rsidRPr="00926ECE">
        <w:rPr>
          <w:b w:val="0"/>
          <w:bCs/>
          <w:sz w:val="18"/>
          <w:szCs w:val="18"/>
        </w:rPr>
        <w:t xml:space="preserve"> aerosol-assisted chemical vapour deposition (AACVD). Annealing and without annealing effect of thin films were analysed by X-ray diffraction (XRD), field emission scanning electron microscopy (FESEM), </w:t>
      </w:r>
      <w:r w:rsidRPr="00926ECE">
        <w:rPr>
          <w:rStyle w:val="Emphasis"/>
          <w:rFonts w:ascii="Times New Roman" w:hAnsi="Times New Roman" w:cs="Times New Roman"/>
          <w:b w:val="0"/>
          <w:bCs/>
          <w:sz w:val="18"/>
          <w:szCs w:val="18"/>
          <w:shd w:val="clear" w:color="auto" w:fill="FFFFFF"/>
        </w:rPr>
        <w:t>ultraviolet</w:t>
      </w:r>
      <w:r w:rsidRPr="00926ECE">
        <w:rPr>
          <w:rFonts w:ascii="Times New Roman" w:hAnsi="Times New Roman" w:cs="Times New Roman"/>
          <w:sz w:val="18"/>
          <w:szCs w:val="18"/>
          <w:shd w:val="clear" w:color="auto" w:fill="FFFFFF"/>
        </w:rPr>
        <w:t>–</w:t>
      </w:r>
      <w:r w:rsidRPr="00926ECE">
        <w:rPr>
          <w:rStyle w:val="Emphasis"/>
          <w:rFonts w:ascii="Times New Roman" w:hAnsi="Times New Roman" w:cs="Times New Roman"/>
          <w:b w:val="0"/>
          <w:bCs/>
          <w:sz w:val="18"/>
          <w:szCs w:val="18"/>
          <w:shd w:val="clear" w:color="auto" w:fill="FFFFFF"/>
        </w:rPr>
        <w:t>visible</w:t>
      </w:r>
      <w:r w:rsidRPr="00926ECE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926ECE">
        <w:rPr>
          <w:b w:val="0"/>
          <w:bCs/>
          <w:sz w:val="18"/>
          <w:szCs w:val="18"/>
        </w:rPr>
        <w:t xml:space="preserve"> spectrophotometry (UV-Vis) and current-voltage measurement. All BiVO</w:t>
      </w:r>
      <w:r w:rsidRPr="00926ECE">
        <w:rPr>
          <w:b w:val="0"/>
          <w:bCs/>
          <w:sz w:val="18"/>
          <w:szCs w:val="18"/>
          <w:vertAlign w:val="subscript"/>
        </w:rPr>
        <w:t>4</w:t>
      </w:r>
      <w:r w:rsidRPr="00926ECE">
        <w:rPr>
          <w:b w:val="0"/>
          <w:bCs/>
          <w:sz w:val="18"/>
          <w:szCs w:val="18"/>
        </w:rPr>
        <w:t xml:space="preserve"> thin films showed an anodic photocurrent. The sample of </w:t>
      </w:r>
      <w:r w:rsidRPr="00926ECE">
        <w:rPr>
          <w:rFonts w:ascii="Times New Roman" w:hAnsi="Times New Roman" w:cs="Times New Roman"/>
          <w:b w:val="0"/>
          <w:bCs/>
          <w:sz w:val="18"/>
          <w:szCs w:val="18"/>
        </w:rPr>
        <w:t>BiVO</w:t>
      </w:r>
      <w:r w:rsidRPr="00926ECE">
        <w:rPr>
          <w:rFonts w:ascii="Times New Roman" w:hAnsi="Times New Roman" w:cs="Times New Roman"/>
          <w:b w:val="0"/>
          <w:bCs/>
          <w:sz w:val="18"/>
          <w:szCs w:val="18"/>
          <w:vertAlign w:val="subscript"/>
        </w:rPr>
        <w:t>4</w:t>
      </w:r>
      <w:r w:rsidRPr="00926ECE">
        <w:rPr>
          <w:b w:val="0"/>
          <w:bCs/>
          <w:sz w:val="18"/>
          <w:szCs w:val="18"/>
        </w:rPr>
        <w:t xml:space="preserve"> annealed at 400 °C exhibited the highest photocurrent density </w:t>
      </w:r>
      <w:proofErr w:type="gramStart"/>
      <w:r w:rsidRPr="00926ECE">
        <w:rPr>
          <w:b w:val="0"/>
          <w:bCs/>
          <w:sz w:val="18"/>
          <w:szCs w:val="18"/>
        </w:rPr>
        <w:t>of 0.44 mAcm</w:t>
      </w:r>
      <w:r w:rsidRPr="00926ECE">
        <w:rPr>
          <w:b w:val="0"/>
          <w:bCs/>
          <w:sz w:val="18"/>
          <w:szCs w:val="18"/>
          <w:vertAlign w:val="superscript"/>
        </w:rPr>
        <w:t xml:space="preserve">-2 </w:t>
      </w:r>
      <w:r w:rsidRPr="00926ECE">
        <w:rPr>
          <w:b w:val="0"/>
          <w:bCs/>
          <w:i/>
          <w:sz w:val="18"/>
          <w:szCs w:val="18"/>
        </w:rPr>
        <w:t>vs.</w:t>
      </w:r>
      <w:r w:rsidRPr="00926ECE">
        <w:rPr>
          <w:b w:val="0"/>
          <w:bCs/>
          <w:sz w:val="18"/>
          <w:szCs w:val="18"/>
        </w:rPr>
        <w:t xml:space="preserve"> Ag/</w:t>
      </w:r>
      <w:proofErr w:type="spellStart"/>
      <w:r w:rsidRPr="00926ECE">
        <w:rPr>
          <w:b w:val="0"/>
          <w:bCs/>
          <w:sz w:val="18"/>
          <w:szCs w:val="18"/>
        </w:rPr>
        <w:t>AgCl</w:t>
      </w:r>
      <w:proofErr w:type="spellEnd"/>
      <w:r w:rsidRPr="00926ECE">
        <w:rPr>
          <w:b w:val="0"/>
          <w:bCs/>
          <w:sz w:val="18"/>
          <w:szCs w:val="18"/>
        </w:rPr>
        <w:t xml:space="preserve"> at 1.23 V.</w:t>
      </w:r>
      <w:proofErr w:type="gramEnd"/>
    </w:p>
    <w:p w14:paraId="4C330C49" w14:textId="77777777" w:rsidR="005852DB" w:rsidRPr="00926ECE" w:rsidRDefault="005852DB" w:rsidP="005852DB">
      <w:pPr>
        <w:pStyle w:val="NoSpacing"/>
        <w:jc w:val="both"/>
        <w:rPr>
          <w:bCs/>
          <w:sz w:val="18"/>
          <w:szCs w:val="18"/>
        </w:rPr>
      </w:pPr>
    </w:p>
    <w:p w14:paraId="5D6B3797" w14:textId="44CE44B1" w:rsidR="005852DB" w:rsidRPr="00926ECE" w:rsidRDefault="005852DB" w:rsidP="005852DB">
      <w:pPr>
        <w:pStyle w:val="NoSpacing"/>
        <w:jc w:val="left"/>
        <w:rPr>
          <w:bCs/>
          <w:sz w:val="18"/>
          <w:szCs w:val="18"/>
        </w:rPr>
      </w:pPr>
      <w:r w:rsidRPr="00E17D54">
        <w:rPr>
          <w:b/>
          <w:bCs/>
          <w:sz w:val="18"/>
          <w:szCs w:val="18"/>
        </w:rPr>
        <w:t>Keyword</w:t>
      </w:r>
      <w:r w:rsidR="00E17D54">
        <w:rPr>
          <w:b/>
          <w:bCs/>
          <w:sz w:val="18"/>
          <w:szCs w:val="18"/>
        </w:rPr>
        <w:t>s</w:t>
      </w:r>
      <w:r w:rsidRPr="00926ECE">
        <w:rPr>
          <w:b/>
          <w:bCs/>
          <w:sz w:val="18"/>
          <w:szCs w:val="18"/>
        </w:rPr>
        <w:t>:</w:t>
      </w:r>
      <w:r w:rsidRPr="00926ECE">
        <w:rPr>
          <w:b/>
          <w:bCs/>
          <w:i/>
          <w:iCs/>
          <w:sz w:val="18"/>
          <w:szCs w:val="18"/>
        </w:rPr>
        <w:t xml:space="preserve"> </w:t>
      </w:r>
      <w:r w:rsidRPr="00926ECE">
        <w:rPr>
          <w:bCs/>
          <w:sz w:val="18"/>
          <w:szCs w:val="18"/>
        </w:rPr>
        <w:t>BiVO</w:t>
      </w:r>
      <w:r w:rsidRPr="00926ECE">
        <w:rPr>
          <w:bCs/>
          <w:sz w:val="18"/>
          <w:szCs w:val="18"/>
          <w:vertAlign w:val="subscript"/>
        </w:rPr>
        <w:t xml:space="preserve">4 </w:t>
      </w:r>
      <w:r w:rsidRPr="00926ECE">
        <w:rPr>
          <w:bCs/>
          <w:sz w:val="18"/>
          <w:szCs w:val="18"/>
        </w:rPr>
        <w:t>thin film, AACVD,</w:t>
      </w:r>
      <w:r w:rsidR="00926ECE">
        <w:rPr>
          <w:bCs/>
          <w:sz w:val="18"/>
          <w:szCs w:val="18"/>
        </w:rPr>
        <w:t xml:space="preserve"> PEC water splitting, Annealing</w:t>
      </w:r>
    </w:p>
    <w:p w14:paraId="75408B59" w14:textId="77777777" w:rsidR="005852DB" w:rsidRPr="00FF3BC7" w:rsidRDefault="005852DB" w:rsidP="005852DB">
      <w:pPr>
        <w:pStyle w:val="NoSpacing"/>
        <w:jc w:val="left"/>
        <w:rPr>
          <w:bCs/>
          <w:sz w:val="20"/>
          <w:szCs w:val="20"/>
        </w:rPr>
      </w:pPr>
    </w:p>
    <w:p w14:paraId="482EB9F6" w14:textId="77777777" w:rsidR="005852DB" w:rsidRPr="00926ECE" w:rsidRDefault="005852DB" w:rsidP="005852D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Hyperlink"/>
          <w:b/>
          <w:bCs/>
          <w:color w:val="auto"/>
          <w:sz w:val="18"/>
          <w:szCs w:val="18"/>
          <w:u w:val="none"/>
          <w:lang w:eastAsia="en-GB"/>
        </w:rPr>
      </w:pPr>
      <w:r w:rsidRPr="00926ECE">
        <w:rPr>
          <w:rStyle w:val="Hyperlink"/>
          <w:b/>
          <w:bCs/>
          <w:color w:val="auto"/>
          <w:sz w:val="18"/>
          <w:szCs w:val="18"/>
          <w:u w:val="none"/>
          <w:lang w:eastAsia="en-GB"/>
        </w:rPr>
        <w:t>Abstrak</w:t>
      </w:r>
    </w:p>
    <w:p w14:paraId="43A0EA1C" w14:textId="16FCDAF9" w:rsidR="005852DB" w:rsidRPr="00926ECE" w:rsidRDefault="005852DB" w:rsidP="005852DB">
      <w:pPr>
        <w:pStyle w:val="NormalWeb"/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proofErr w:type="spellStart"/>
      <w:proofErr w:type="gram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Elektrod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proofErr w:type="spell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filem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proofErr w:type="spell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nipis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proofErr w:type="spell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monoklinik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proofErr w:type="spell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bismut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proofErr w:type="spell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vanadat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, BiVO</w:t>
      </w:r>
      <w:r w:rsidRPr="00926ECE">
        <w:rPr>
          <w:rStyle w:val="Hyperlink"/>
          <w:bCs/>
          <w:color w:val="auto"/>
          <w:sz w:val="18"/>
          <w:szCs w:val="18"/>
          <w:u w:val="none"/>
          <w:vertAlign w:val="subscript"/>
          <w:lang w:eastAsia="en-GB"/>
        </w:rPr>
        <w:t>4</w:t>
      </w:r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proofErr w:type="spell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telah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proofErr w:type="spell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dienapkan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proofErr w:type="spell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pada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proofErr w:type="spell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substrat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proofErr w:type="spellStart"/>
      <w:r w:rsidRPr="00926ECE">
        <w:rPr>
          <w:bCs/>
          <w:sz w:val="18"/>
          <w:szCs w:val="18"/>
        </w:rPr>
        <w:t>fluorin</w:t>
      </w:r>
      <w:proofErr w:type="spellEnd"/>
      <w:r w:rsidRPr="00926ECE">
        <w:rPr>
          <w:bCs/>
          <w:sz w:val="18"/>
          <w:szCs w:val="18"/>
        </w:rPr>
        <w:t xml:space="preserve"> </w:t>
      </w:r>
      <w:proofErr w:type="spellStart"/>
      <w:r w:rsidRPr="00926ECE">
        <w:rPr>
          <w:bCs/>
          <w:sz w:val="18"/>
          <w:szCs w:val="18"/>
        </w:rPr>
        <w:t>terdop-timah</w:t>
      </w:r>
      <w:proofErr w:type="spellEnd"/>
      <w:r w:rsidRPr="00926ECE">
        <w:rPr>
          <w:bCs/>
          <w:sz w:val="18"/>
          <w:szCs w:val="18"/>
        </w:rPr>
        <w:t xml:space="preserve"> </w:t>
      </w:r>
      <w:proofErr w:type="spellStart"/>
      <w:r w:rsidRPr="00926ECE">
        <w:rPr>
          <w:bCs/>
          <w:sz w:val="18"/>
          <w:szCs w:val="18"/>
        </w:rPr>
        <w:t>oksida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proofErr w:type="spell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melalui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proofErr w:type="spell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kaedah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r w:rsidRPr="00926ECE">
        <w:rPr>
          <w:bCs/>
          <w:sz w:val="18"/>
          <w:szCs w:val="18"/>
        </w:rPr>
        <w:t>pemendapan bantuan-aerosol wap kimia</w:t>
      </w:r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(AACVD).</w:t>
      </w:r>
      <w:proofErr w:type="gram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Kesan sepuh </w:t>
      </w:r>
      <w:proofErr w:type="spell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lindap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proofErr w:type="spell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terhadap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proofErr w:type="spell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filem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proofErr w:type="spell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nipis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proofErr w:type="spell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dianalisis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proofErr w:type="spell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menggunakan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proofErr w:type="spell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pembelauan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 </w:t>
      </w:r>
      <w:proofErr w:type="spellStart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sinar</w:t>
      </w:r>
      <w:proofErr w:type="spellEnd"/>
      <w:r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>-X (XRD</w:t>
      </w:r>
      <w:r w:rsidR="00EF3342" w:rsidRPr="00926ECE">
        <w:rPr>
          <w:rStyle w:val="Hyperlink"/>
          <w:bCs/>
          <w:color w:val="auto"/>
          <w:sz w:val="18"/>
          <w:szCs w:val="18"/>
          <w:u w:val="none"/>
          <w:lang w:eastAsia="en-GB"/>
        </w:rPr>
        <w:t xml:space="preserve">), </w:t>
      </w:r>
      <w:proofErr w:type="spellStart"/>
      <w:r w:rsidRPr="00926ECE">
        <w:rPr>
          <w:bCs/>
          <w:sz w:val="18"/>
          <w:szCs w:val="18"/>
        </w:rPr>
        <w:t>analisis</w:t>
      </w:r>
      <w:proofErr w:type="spellEnd"/>
      <w:r w:rsidRPr="00926ECE">
        <w:rPr>
          <w:bCs/>
          <w:sz w:val="18"/>
          <w:szCs w:val="18"/>
        </w:rPr>
        <w:t xml:space="preserve"> </w:t>
      </w:r>
      <w:proofErr w:type="spellStart"/>
      <w:r w:rsidRPr="00926ECE">
        <w:rPr>
          <w:rFonts w:asciiTheme="majorBidi" w:hAnsiTheme="majorBidi" w:cstheme="majorBidi"/>
          <w:bCs/>
          <w:sz w:val="18"/>
          <w:szCs w:val="18"/>
        </w:rPr>
        <w:t>mikroskop</w:t>
      </w:r>
      <w:proofErr w:type="spellEnd"/>
      <w:r w:rsidRPr="00926ECE">
        <w:rPr>
          <w:rFonts w:asciiTheme="majorBidi" w:hAnsiTheme="majorBidi" w:cstheme="majorBidi"/>
          <w:bCs/>
          <w:sz w:val="18"/>
          <w:szCs w:val="18"/>
        </w:rPr>
        <w:t xml:space="preserve"> elektron imbasan pancaran </w:t>
      </w:r>
      <w:proofErr w:type="gramStart"/>
      <w:r w:rsidRPr="00926ECE">
        <w:rPr>
          <w:rFonts w:asciiTheme="majorBidi" w:hAnsiTheme="majorBidi" w:cstheme="majorBidi"/>
          <w:bCs/>
          <w:sz w:val="18"/>
          <w:szCs w:val="18"/>
        </w:rPr>
        <w:t>medan</w:t>
      </w:r>
      <w:proofErr w:type="gramEnd"/>
      <w:r w:rsidRPr="00926ECE">
        <w:rPr>
          <w:rFonts w:asciiTheme="majorBidi" w:hAnsiTheme="majorBidi" w:cstheme="majorBidi"/>
          <w:bCs/>
          <w:sz w:val="18"/>
          <w:szCs w:val="18"/>
        </w:rPr>
        <w:t xml:space="preserve"> (FESEM), </w:t>
      </w:r>
      <w:r w:rsidRPr="00926ECE">
        <w:rPr>
          <w:sz w:val="18"/>
          <w:szCs w:val="18"/>
        </w:rPr>
        <w:t xml:space="preserve">spektrofotometer ultralembayung-nampak (UV-Vis) dan pengukuran arus-voltan. </w:t>
      </w:r>
      <w:proofErr w:type="spellStart"/>
      <w:proofErr w:type="gramStart"/>
      <w:r w:rsidRPr="00926ECE">
        <w:rPr>
          <w:sz w:val="18"/>
          <w:szCs w:val="18"/>
        </w:rPr>
        <w:t>Semua</w:t>
      </w:r>
      <w:proofErr w:type="spellEnd"/>
      <w:r w:rsidRPr="00926ECE">
        <w:rPr>
          <w:sz w:val="18"/>
          <w:szCs w:val="18"/>
        </w:rPr>
        <w:t xml:space="preserve"> </w:t>
      </w:r>
      <w:proofErr w:type="spellStart"/>
      <w:r w:rsidRPr="00926ECE">
        <w:rPr>
          <w:sz w:val="18"/>
          <w:szCs w:val="18"/>
        </w:rPr>
        <w:t>sampel</w:t>
      </w:r>
      <w:proofErr w:type="spellEnd"/>
      <w:r w:rsidRPr="00926ECE">
        <w:rPr>
          <w:sz w:val="18"/>
          <w:szCs w:val="18"/>
        </w:rPr>
        <w:t xml:space="preserve"> yang </w:t>
      </w:r>
      <w:proofErr w:type="spellStart"/>
      <w:r w:rsidRPr="00926ECE">
        <w:rPr>
          <w:sz w:val="18"/>
          <w:szCs w:val="18"/>
        </w:rPr>
        <w:t>dihasilkan</w:t>
      </w:r>
      <w:proofErr w:type="spellEnd"/>
      <w:r w:rsidRPr="00926ECE">
        <w:rPr>
          <w:sz w:val="18"/>
          <w:szCs w:val="18"/>
        </w:rPr>
        <w:t xml:space="preserve"> </w:t>
      </w:r>
      <w:proofErr w:type="spellStart"/>
      <w:r w:rsidRPr="00926ECE">
        <w:rPr>
          <w:sz w:val="18"/>
          <w:szCs w:val="18"/>
        </w:rPr>
        <w:t>menunjukkan</w:t>
      </w:r>
      <w:proofErr w:type="spellEnd"/>
      <w:r w:rsidRPr="00926ECE">
        <w:rPr>
          <w:sz w:val="18"/>
          <w:szCs w:val="18"/>
        </w:rPr>
        <w:t xml:space="preserve"> </w:t>
      </w:r>
      <w:proofErr w:type="spellStart"/>
      <w:r w:rsidRPr="00926ECE">
        <w:rPr>
          <w:sz w:val="18"/>
          <w:szCs w:val="18"/>
        </w:rPr>
        <w:t>arusfoto</w:t>
      </w:r>
      <w:proofErr w:type="spellEnd"/>
      <w:r w:rsidRPr="00926ECE">
        <w:rPr>
          <w:sz w:val="18"/>
          <w:szCs w:val="18"/>
        </w:rPr>
        <w:t xml:space="preserve"> </w:t>
      </w:r>
      <w:proofErr w:type="spellStart"/>
      <w:r w:rsidRPr="00926ECE">
        <w:rPr>
          <w:sz w:val="18"/>
          <w:szCs w:val="18"/>
        </w:rPr>
        <w:t>anodik</w:t>
      </w:r>
      <w:proofErr w:type="spellEnd"/>
      <w:r w:rsidRPr="00926ECE">
        <w:rPr>
          <w:sz w:val="18"/>
          <w:szCs w:val="18"/>
        </w:rPr>
        <w:t>.</w:t>
      </w:r>
      <w:proofErr w:type="gramEnd"/>
      <w:r w:rsidRPr="00926ECE">
        <w:rPr>
          <w:sz w:val="18"/>
          <w:szCs w:val="18"/>
        </w:rPr>
        <w:t xml:space="preserve"> </w:t>
      </w:r>
      <w:proofErr w:type="gramStart"/>
      <w:r w:rsidRPr="00926ECE">
        <w:rPr>
          <w:sz w:val="18"/>
          <w:szCs w:val="18"/>
        </w:rPr>
        <w:t>Sampel BiVO</w:t>
      </w:r>
      <w:r w:rsidRPr="00926ECE">
        <w:rPr>
          <w:sz w:val="18"/>
          <w:szCs w:val="18"/>
          <w:vertAlign w:val="subscript"/>
        </w:rPr>
        <w:t>4</w:t>
      </w:r>
      <w:r w:rsidRPr="00926ECE">
        <w:rPr>
          <w:sz w:val="18"/>
          <w:szCs w:val="18"/>
        </w:rPr>
        <w:t xml:space="preserve"> yang melalui sepuh lindap pada </w:t>
      </w:r>
      <w:proofErr w:type="spellStart"/>
      <w:r w:rsidRPr="00926ECE">
        <w:rPr>
          <w:sz w:val="18"/>
          <w:szCs w:val="18"/>
        </w:rPr>
        <w:t>suhu</w:t>
      </w:r>
      <w:proofErr w:type="spellEnd"/>
      <w:r w:rsidRPr="00926ECE">
        <w:rPr>
          <w:sz w:val="18"/>
          <w:szCs w:val="18"/>
        </w:rPr>
        <w:t xml:space="preserve"> 400 °C </w:t>
      </w:r>
      <w:proofErr w:type="spellStart"/>
      <w:r w:rsidRPr="00926ECE">
        <w:rPr>
          <w:sz w:val="18"/>
          <w:szCs w:val="18"/>
        </w:rPr>
        <w:t>menunjukkan</w:t>
      </w:r>
      <w:proofErr w:type="spellEnd"/>
      <w:r w:rsidRPr="00926ECE">
        <w:rPr>
          <w:sz w:val="18"/>
          <w:szCs w:val="18"/>
        </w:rPr>
        <w:t xml:space="preserve"> </w:t>
      </w:r>
      <w:proofErr w:type="spellStart"/>
      <w:r w:rsidRPr="00926ECE">
        <w:rPr>
          <w:sz w:val="18"/>
          <w:szCs w:val="18"/>
        </w:rPr>
        <w:t>ketumpatan</w:t>
      </w:r>
      <w:proofErr w:type="spellEnd"/>
      <w:r w:rsidRPr="00926ECE">
        <w:rPr>
          <w:sz w:val="18"/>
          <w:szCs w:val="18"/>
        </w:rPr>
        <w:t xml:space="preserve"> </w:t>
      </w:r>
      <w:proofErr w:type="spellStart"/>
      <w:r w:rsidRPr="00926ECE">
        <w:rPr>
          <w:sz w:val="18"/>
          <w:szCs w:val="18"/>
        </w:rPr>
        <w:t>arusfoto</w:t>
      </w:r>
      <w:proofErr w:type="spellEnd"/>
      <w:r w:rsidRPr="00926ECE">
        <w:rPr>
          <w:sz w:val="18"/>
          <w:szCs w:val="18"/>
        </w:rPr>
        <w:t xml:space="preserve"> </w:t>
      </w:r>
      <w:proofErr w:type="spellStart"/>
      <w:r w:rsidRPr="00926ECE">
        <w:rPr>
          <w:sz w:val="18"/>
          <w:szCs w:val="18"/>
        </w:rPr>
        <w:t>tertinggi</w:t>
      </w:r>
      <w:proofErr w:type="spellEnd"/>
      <w:r w:rsidRPr="00926ECE">
        <w:rPr>
          <w:sz w:val="18"/>
          <w:szCs w:val="18"/>
        </w:rPr>
        <w:t xml:space="preserve"> </w:t>
      </w:r>
      <w:proofErr w:type="spellStart"/>
      <w:r w:rsidRPr="00926ECE">
        <w:rPr>
          <w:sz w:val="18"/>
          <w:szCs w:val="18"/>
        </w:rPr>
        <w:t>iaitu</w:t>
      </w:r>
      <w:proofErr w:type="spellEnd"/>
      <w:r w:rsidRPr="00926ECE">
        <w:rPr>
          <w:sz w:val="18"/>
          <w:szCs w:val="18"/>
        </w:rPr>
        <w:t xml:space="preserve"> 0.44 mA cm</w:t>
      </w:r>
      <w:r w:rsidRPr="00926ECE">
        <w:rPr>
          <w:sz w:val="18"/>
          <w:szCs w:val="18"/>
          <w:vertAlign w:val="superscript"/>
        </w:rPr>
        <w:t>-2</w:t>
      </w:r>
      <w:r w:rsidRPr="00926ECE">
        <w:rPr>
          <w:sz w:val="18"/>
          <w:szCs w:val="18"/>
        </w:rPr>
        <w:t xml:space="preserve"> </w:t>
      </w:r>
      <w:r w:rsidRPr="00926ECE">
        <w:rPr>
          <w:i/>
          <w:sz w:val="18"/>
          <w:szCs w:val="18"/>
        </w:rPr>
        <w:t>vs.</w:t>
      </w:r>
      <w:r w:rsidRPr="00926ECE">
        <w:rPr>
          <w:sz w:val="18"/>
          <w:szCs w:val="18"/>
        </w:rPr>
        <w:t xml:space="preserve"> Ag/</w:t>
      </w:r>
      <w:proofErr w:type="spellStart"/>
      <w:r w:rsidRPr="00926ECE">
        <w:rPr>
          <w:sz w:val="18"/>
          <w:szCs w:val="18"/>
        </w:rPr>
        <w:t>AgCl</w:t>
      </w:r>
      <w:proofErr w:type="spellEnd"/>
      <w:r w:rsidRPr="00926ECE">
        <w:rPr>
          <w:sz w:val="18"/>
          <w:szCs w:val="18"/>
        </w:rPr>
        <w:t xml:space="preserve"> </w:t>
      </w:r>
      <w:proofErr w:type="spellStart"/>
      <w:r w:rsidRPr="00926ECE">
        <w:rPr>
          <w:sz w:val="18"/>
          <w:szCs w:val="18"/>
        </w:rPr>
        <w:t>pada</w:t>
      </w:r>
      <w:proofErr w:type="spellEnd"/>
      <w:r w:rsidRPr="00926ECE">
        <w:rPr>
          <w:sz w:val="18"/>
          <w:szCs w:val="18"/>
        </w:rPr>
        <w:t xml:space="preserve"> 1.23 V.</w:t>
      </w:r>
      <w:proofErr w:type="gramEnd"/>
    </w:p>
    <w:p w14:paraId="0F42028D" w14:textId="77777777" w:rsidR="005852DB" w:rsidRPr="00926ECE" w:rsidRDefault="005852DB" w:rsidP="005852DB">
      <w:pPr>
        <w:pStyle w:val="NormalWeb"/>
        <w:shd w:val="clear" w:color="auto" w:fill="FFFFFF"/>
        <w:spacing w:before="0" w:beforeAutospacing="0" w:after="0" w:afterAutospacing="0"/>
        <w:rPr>
          <w:rStyle w:val="Hyperlink"/>
          <w:bCs/>
          <w:sz w:val="18"/>
          <w:szCs w:val="18"/>
          <w:lang w:eastAsia="en-GB"/>
        </w:rPr>
      </w:pPr>
    </w:p>
    <w:p w14:paraId="72688E8C" w14:textId="772DA88B" w:rsidR="005852DB" w:rsidRPr="00926ECE" w:rsidRDefault="005852DB" w:rsidP="005852DB">
      <w:pPr>
        <w:pStyle w:val="NoSpacing"/>
        <w:jc w:val="left"/>
        <w:rPr>
          <w:bCs/>
          <w:sz w:val="18"/>
          <w:szCs w:val="18"/>
        </w:rPr>
      </w:pPr>
      <w:r w:rsidRPr="00926ECE">
        <w:rPr>
          <w:b/>
          <w:bCs/>
          <w:sz w:val="18"/>
          <w:szCs w:val="18"/>
        </w:rPr>
        <w:t>Kata kunci:</w:t>
      </w:r>
      <w:r w:rsidRPr="00926ECE">
        <w:rPr>
          <w:b/>
          <w:bCs/>
          <w:i/>
          <w:iCs/>
          <w:sz w:val="18"/>
          <w:szCs w:val="18"/>
        </w:rPr>
        <w:t xml:space="preserve"> </w:t>
      </w:r>
      <w:r w:rsidR="00EF3342" w:rsidRPr="00926ECE">
        <w:rPr>
          <w:bCs/>
          <w:sz w:val="18"/>
          <w:szCs w:val="18"/>
        </w:rPr>
        <w:t>F</w:t>
      </w:r>
      <w:r w:rsidRPr="00926ECE">
        <w:rPr>
          <w:bCs/>
          <w:sz w:val="18"/>
          <w:szCs w:val="18"/>
        </w:rPr>
        <w:t>ilem nipis BiVO</w:t>
      </w:r>
      <w:r w:rsidRPr="00926ECE">
        <w:rPr>
          <w:bCs/>
          <w:sz w:val="18"/>
          <w:szCs w:val="18"/>
          <w:vertAlign w:val="subscript"/>
        </w:rPr>
        <w:t>4</w:t>
      </w:r>
      <w:r w:rsidRPr="00926ECE">
        <w:rPr>
          <w:bCs/>
          <w:sz w:val="18"/>
          <w:szCs w:val="18"/>
        </w:rPr>
        <w:t xml:space="preserve">, AACVD, PEC </w:t>
      </w:r>
      <w:proofErr w:type="spellStart"/>
      <w:r w:rsidRPr="00926ECE">
        <w:rPr>
          <w:bCs/>
          <w:sz w:val="18"/>
          <w:szCs w:val="18"/>
        </w:rPr>
        <w:t>pembelahan</w:t>
      </w:r>
      <w:proofErr w:type="spellEnd"/>
      <w:r w:rsidRPr="00926ECE">
        <w:rPr>
          <w:bCs/>
          <w:sz w:val="18"/>
          <w:szCs w:val="18"/>
        </w:rPr>
        <w:t xml:space="preserve"> air, </w:t>
      </w:r>
      <w:proofErr w:type="spellStart"/>
      <w:r w:rsidRPr="00926ECE">
        <w:rPr>
          <w:bCs/>
          <w:sz w:val="18"/>
          <w:szCs w:val="18"/>
        </w:rPr>
        <w:t>Sepuh</w:t>
      </w:r>
      <w:proofErr w:type="spellEnd"/>
      <w:r w:rsidRPr="00926ECE">
        <w:rPr>
          <w:bCs/>
          <w:sz w:val="18"/>
          <w:szCs w:val="18"/>
        </w:rPr>
        <w:t xml:space="preserve"> </w:t>
      </w:r>
      <w:proofErr w:type="spellStart"/>
      <w:r w:rsidRPr="00926ECE">
        <w:rPr>
          <w:bCs/>
          <w:sz w:val="18"/>
          <w:szCs w:val="18"/>
        </w:rPr>
        <w:t>lindap</w:t>
      </w:r>
      <w:proofErr w:type="spellEnd"/>
    </w:p>
    <w:p w14:paraId="30317AF6" w14:textId="77777777" w:rsidR="005852DB" w:rsidRPr="00CE1E44" w:rsidRDefault="005852DB" w:rsidP="005852DB">
      <w:pPr>
        <w:pStyle w:val="NoSpacing"/>
        <w:jc w:val="both"/>
        <w:rPr>
          <w:bCs/>
          <w:sz w:val="20"/>
          <w:szCs w:val="20"/>
          <w:lang w:val="en-GB"/>
        </w:rPr>
      </w:pPr>
    </w:p>
    <w:p w14:paraId="7546EAA2" w14:textId="77777777" w:rsidR="005852DB" w:rsidRPr="00CE1E44" w:rsidRDefault="005852DB" w:rsidP="005852DB">
      <w:pPr>
        <w:pStyle w:val="NoSpacing"/>
        <w:rPr>
          <w:b/>
          <w:sz w:val="20"/>
          <w:szCs w:val="20"/>
          <w:lang w:val="en-GB"/>
        </w:rPr>
      </w:pPr>
      <w:r w:rsidRPr="002B78E7">
        <w:rPr>
          <w:b/>
          <w:sz w:val="20"/>
          <w:szCs w:val="20"/>
          <w:lang w:val="en-GB"/>
        </w:rPr>
        <w:t xml:space="preserve">Introduction </w:t>
      </w:r>
    </w:p>
    <w:p w14:paraId="4988481F" w14:textId="2DEF363B" w:rsidR="00926ECE" w:rsidRDefault="005852DB" w:rsidP="00926ECE">
      <w:pPr>
        <w:pStyle w:val="NoSpacing"/>
        <w:jc w:val="both"/>
        <w:rPr>
          <w:rFonts w:asciiTheme="majorBidi" w:hAnsiTheme="majorBidi" w:cstheme="majorBidi"/>
          <w:sz w:val="20"/>
          <w:szCs w:val="20"/>
          <w:lang w:val="en-GB"/>
        </w:rPr>
      </w:pPr>
      <w:r>
        <w:rPr>
          <w:rFonts w:asciiTheme="majorBidi" w:hAnsiTheme="majorBidi" w:cstheme="majorBidi"/>
          <w:sz w:val="20"/>
          <w:szCs w:val="20"/>
          <w:lang w:val="en-GB"/>
        </w:rPr>
        <w:t>P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ractical semiconductor </w:t>
      </w:r>
      <w:proofErr w:type="spellStart"/>
      <w:r w:rsidRPr="002B78E7">
        <w:rPr>
          <w:rFonts w:asciiTheme="majorBidi" w:hAnsiTheme="majorBidi" w:cstheme="majorBidi"/>
          <w:sz w:val="20"/>
          <w:szCs w:val="20"/>
          <w:lang w:val="en-GB"/>
        </w:rPr>
        <w:t>photoelectrodes</w:t>
      </w:r>
      <w:proofErr w:type="spellEnd"/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for water splitting application </w:t>
      </w:r>
      <w:r>
        <w:rPr>
          <w:rFonts w:asciiTheme="majorBidi" w:hAnsiTheme="majorBidi" w:cstheme="majorBidi"/>
          <w:sz w:val="20"/>
          <w:szCs w:val="20"/>
          <w:lang w:val="en-GB"/>
        </w:rPr>
        <w:t>have been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receiving attention </w:t>
      </w:r>
      <w:r>
        <w:rPr>
          <w:rFonts w:asciiTheme="majorBidi" w:hAnsiTheme="majorBidi" w:cstheme="majorBidi"/>
          <w:sz w:val="20"/>
          <w:szCs w:val="20"/>
          <w:lang w:val="en-GB"/>
        </w:rPr>
        <w:t>for several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decades. The important aspect to make the </w:t>
      </w:r>
      <w:proofErr w:type="spellStart"/>
      <w:r w:rsidRPr="002B78E7">
        <w:rPr>
          <w:rFonts w:asciiTheme="majorBidi" w:hAnsiTheme="majorBidi" w:cstheme="majorBidi"/>
          <w:sz w:val="20"/>
          <w:szCs w:val="20"/>
          <w:lang w:val="en-GB"/>
        </w:rPr>
        <w:t>photoelectrodes</w:t>
      </w:r>
      <w:proofErr w:type="spellEnd"/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water splitting is the materials. The materials have to exhibit a direct bandgap excitation of visible light which then generate</w:t>
      </w:r>
      <w:r>
        <w:rPr>
          <w:rFonts w:asciiTheme="majorBidi" w:hAnsiTheme="majorBidi" w:cstheme="majorBidi"/>
          <w:sz w:val="20"/>
          <w:szCs w:val="20"/>
          <w:lang w:val="en-GB"/>
        </w:rPr>
        <w:t>s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proofErr w:type="spellStart"/>
      <w:r w:rsidRPr="002B78E7">
        <w:rPr>
          <w:rFonts w:asciiTheme="majorBidi" w:hAnsiTheme="majorBidi" w:cstheme="majorBidi"/>
          <w:sz w:val="20"/>
          <w:szCs w:val="20"/>
          <w:lang w:val="en-GB"/>
        </w:rPr>
        <w:t>photocharge</w:t>
      </w:r>
      <w:proofErr w:type="spellEnd"/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carriers 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fldChar w:fldCharType="begin" w:fldLock="1"/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instrText>ADDIN CSL_CITATION { "citationItems" : [ { "id" : "ITEM-1", "itemData" : { "author" : [ { "dropping-particle" : "", "family" : "Frank E. Osterloh", "given" : "Bruce A. Parkinson", "non-dropping-particle" : "", "parse-names" : false, "suffix" : "" } ], "container-title" : "MRS Bulletin", "id" : "ITEM-1", "issued" : { "date-parts" : [ [ "2011" ] ] }, "page" : "17", "title" : "Recent developments in solar water-splitting photocatalysis", "type" : "article-journal", "volume" : "36" }, "uris" : [ "http://www.mendeley.com/documents/?uuid=f50acf0a-2f14-40ac-8e2f-6b5f8464a4bc" ] }, { "id" : "ITEM-2", "itemData" : { "author" : [ { "dropping-particle" : "", "family" : "Michael G. Walter, Emily L. Warren, James R. McKone, Shannon W. Boettcher, Qixi Mi, Elizabeth A. Santori", "given" : "Nathan S. Lewis", "non-dropping-particle" : "", "parse-names" : false, "suffix" : "" } ], "container-title" : "chemical reviews", "id" : "ITEM-2", "issue" : "11", "issued" : { "date-parts" : [ [ "2010" ] ] }, "page" : "6446\u20136473", "title" : "Solar Water Splitting Cells", "type" : "article-journal", "volume" : "110" }, "uris" : [ "http://www.mendeley.com/documents/?uuid=f8602999-21a4-4337-bce7-180e204d52a1" ] } ], "mendeley" : { "manualFormatting" : "[1-2]", "previouslyFormattedCitation" : "[1], [2]" }, "properties" : { "noteIndex" : 0 }, "schema" : "https://github.com/citation-style-language/schema/raw/master/csl-citation.json" }</w:instrTex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fldChar w:fldCharType="separate"/>
      </w:r>
      <w:r w:rsidRPr="002B78E7">
        <w:rPr>
          <w:rFonts w:asciiTheme="majorBidi" w:hAnsiTheme="majorBidi" w:cstheme="majorBidi"/>
          <w:noProof/>
          <w:sz w:val="20"/>
          <w:szCs w:val="20"/>
          <w:lang w:val="en-GB"/>
        </w:rPr>
        <w:t>[1,2]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fldChar w:fldCharType="end"/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. In addition, the semiconductor materials should be abundant, affordable and have chemical and photochemical stability </w:t>
      </w:r>
      <w:r w:rsidR="00F455D7">
        <w:rPr>
          <w:rFonts w:asciiTheme="majorBidi" w:hAnsiTheme="majorBidi" w:cstheme="majorBidi"/>
          <w:sz w:val="20"/>
          <w:szCs w:val="20"/>
          <w:lang w:val="en-GB"/>
        </w:rPr>
        <w:t xml:space="preserve">[2-4]. 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In order to </w:t>
      </w:r>
      <w:r>
        <w:rPr>
          <w:rFonts w:asciiTheme="majorBidi" w:hAnsiTheme="majorBidi" w:cstheme="majorBidi"/>
          <w:sz w:val="20"/>
          <w:szCs w:val="20"/>
          <w:lang w:val="en-GB"/>
        </w:rPr>
        <w:t>obtain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superior photo</w:t>
      </w:r>
      <w:r w:rsidR="00EF3342">
        <w:rPr>
          <w:rFonts w:asciiTheme="majorBidi" w:hAnsiTheme="majorBidi" w:cstheme="majorBidi"/>
          <w:sz w:val="20"/>
          <w:szCs w:val="20"/>
          <w:lang w:val="en-GB"/>
        </w:rPr>
        <w:t>-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conversion properties, the materials must have good charge mobility of one-dimensional structure thin films </w:t>
      </w:r>
      <w:r w:rsidR="00F455D7">
        <w:rPr>
          <w:rFonts w:asciiTheme="majorBidi" w:hAnsiTheme="majorBidi" w:cstheme="majorBidi"/>
          <w:sz w:val="20"/>
          <w:szCs w:val="20"/>
          <w:lang w:val="en-GB"/>
        </w:rPr>
        <w:t>[5,</w:t>
      </w:r>
      <w:r w:rsidR="00926ECE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F455D7">
        <w:rPr>
          <w:rFonts w:asciiTheme="majorBidi" w:hAnsiTheme="majorBidi" w:cstheme="majorBidi"/>
          <w:sz w:val="20"/>
          <w:szCs w:val="20"/>
          <w:lang w:val="en-GB"/>
        </w:rPr>
        <w:t>6]. B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ismuth vanadate </w:t>
      </w:r>
      <w:r>
        <w:rPr>
          <w:rFonts w:asciiTheme="majorBidi" w:hAnsiTheme="majorBidi" w:cstheme="majorBidi"/>
          <w:sz w:val="20"/>
          <w:szCs w:val="20"/>
          <w:lang w:val="en-GB"/>
        </w:rPr>
        <w:t>(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>BiVO</w:t>
      </w:r>
      <w:r w:rsidRPr="002B78E7">
        <w:rPr>
          <w:rFonts w:asciiTheme="majorBidi" w:hAnsiTheme="majorBidi" w:cstheme="majorBidi"/>
          <w:sz w:val="20"/>
          <w:szCs w:val="20"/>
          <w:vertAlign w:val="subscript"/>
          <w:lang w:val="en-GB"/>
        </w:rPr>
        <w:t>4</w:t>
      </w:r>
      <w:r w:rsidR="00926ECE">
        <w:rPr>
          <w:rFonts w:asciiTheme="majorBidi" w:hAnsiTheme="majorBidi" w:cstheme="majorBidi"/>
          <w:sz w:val="20"/>
          <w:szCs w:val="20"/>
          <w:lang w:val="en-GB"/>
        </w:rPr>
        <w:t xml:space="preserve">), 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which is an </w:t>
      </w:r>
      <w:r w:rsidRPr="00562E7A">
        <w:rPr>
          <w:rFonts w:asciiTheme="majorBidi" w:hAnsiTheme="majorBidi" w:cstheme="majorBidi"/>
          <w:i/>
          <w:sz w:val="20"/>
          <w:szCs w:val="20"/>
        </w:rPr>
        <w:t>n</w:t>
      </w:r>
      <w:r w:rsidRPr="00DE6E65">
        <w:rPr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-type </w:t>
      </w:r>
      <w:proofErr w:type="spellStart"/>
      <w:r w:rsidRPr="002B78E7">
        <w:rPr>
          <w:rFonts w:asciiTheme="majorBidi" w:hAnsiTheme="majorBidi" w:cstheme="majorBidi"/>
          <w:sz w:val="20"/>
          <w:szCs w:val="20"/>
          <w:lang w:val="en-GB"/>
        </w:rPr>
        <w:t>photoanode</w:t>
      </w:r>
      <w:proofErr w:type="spellEnd"/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with </w:t>
      </w:r>
      <w:proofErr w:type="spellStart"/>
      <w:r w:rsidRPr="002B78E7">
        <w:rPr>
          <w:rFonts w:asciiTheme="majorBidi" w:hAnsiTheme="majorBidi" w:cstheme="majorBidi"/>
          <w:sz w:val="20"/>
          <w:szCs w:val="20"/>
          <w:lang w:val="en-GB"/>
        </w:rPr>
        <w:t>bandgap</w:t>
      </w:r>
      <w:proofErr w:type="spellEnd"/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of 2.4 eV</w:t>
      </w:r>
      <w:r>
        <w:rPr>
          <w:rFonts w:asciiTheme="majorBidi" w:hAnsiTheme="majorBidi" w:cstheme="majorBidi"/>
          <w:sz w:val="20"/>
          <w:szCs w:val="20"/>
          <w:lang w:val="en-GB"/>
        </w:rPr>
        <w:t>,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has a suitable valence band position to </w:t>
      </w:r>
      <w:proofErr w:type="spellStart"/>
      <w:r w:rsidRPr="002B78E7">
        <w:rPr>
          <w:rFonts w:asciiTheme="majorBidi" w:hAnsiTheme="majorBidi" w:cstheme="majorBidi"/>
          <w:sz w:val="20"/>
          <w:szCs w:val="20"/>
          <w:lang w:val="en-GB"/>
        </w:rPr>
        <w:t>photoxidize</w:t>
      </w:r>
      <w:proofErr w:type="spellEnd"/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water</w:t>
      </w:r>
      <w:r w:rsidR="00926ECE">
        <w:rPr>
          <w:rFonts w:asciiTheme="majorBidi" w:hAnsiTheme="majorBidi" w:cstheme="majorBidi"/>
          <w:sz w:val="20"/>
          <w:szCs w:val="20"/>
          <w:lang w:val="en-GB"/>
        </w:rPr>
        <w:t xml:space="preserve"> and 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>attract</w:t>
      </w:r>
      <w:r>
        <w:rPr>
          <w:rFonts w:asciiTheme="majorBidi" w:hAnsiTheme="majorBidi" w:cstheme="majorBidi"/>
          <w:sz w:val="20"/>
          <w:szCs w:val="20"/>
          <w:lang w:val="en-GB"/>
        </w:rPr>
        <w:t>ed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attention as one of the promising </w:t>
      </w:r>
      <w:proofErr w:type="spellStart"/>
      <w:r w:rsidRPr="002B78E7">
        <w:rPr>
          <w:rFonts w:asciiTheme="majorBidi" w:hAnsiTheme="majorBidi" w:cstheme="majorBidi"/>
          <w:sz w:val="20"/>
          <w:szCs w:val="20"/>
          <w:lang w:val="en-GB"/>
        </w:rPr>
        <w:t>photoanode</w:t>
      </w:r>
      <w:r>
        <w:rPr>
          <w:rFonts w:asciiTheme="majorBidi" w:hAnsiTheme="majorBidi" w:cstheme="majorBidi"/>
          <w:sz w:val="20"/>
          <w:szCs w:val="20"/>
          <w:lang w:val="en-GB"/>
        </w:rPr>
        <w:t>s</w:t>
      </w:r>
      <w:proofErr w:type="spellEnd"/>
      <w:r w:rsidR="00926ECE">
        <w:rPr>
          <w:rFonts w:asciiTheme="majorBidi" w:hAnsiTheme="majorBidi" w:cstheme="majorBidi"/>
          <w:sz w:val="20"/>
          <w:szCs w:val="20"/>
          <w:lang w:val="en-GB"/>
        </w:rPr>
        <w:t>.</w:t>
      </w:r>
    </w:p>
    <w:p w14:paraId="198E2C35" w14:textId="77777777" w:rsidR="00926ECE" w:rsidRDefault="00926ECE" w:rsidP="00926ECE">
      <w:pPr>
        <w:pStyle w:val="NoSpacing"/>
        <w:jc w:val="both"/>
        <w:rPr>
          <w:rFonts w:asciiTheme="majorBidi" w:hAnsiTheme="majorBidi" w:cstheme="majorBidi"/>
          <w:sz w:val="20"/>
          <w:szCs w:val="20"/>
          <w:lang w:val="en-GB"/>
        </w:rPr>
      </w:pPr>
    </w:p>
    <w:p w14:paraId="03B92540" w14:textId="0C43A143" w:rsidR="005852DB" w:rsidRPr="00CE1E44" w:rsidRDefault="005852DB" w:rsidP="00926ECE">
      <w:pPr>
        <w:pStyle w:val="NoSpacing"/>
        <w:jc w:val="both"/>
        <w:rPr>
          <w:rFonts w:asciiTheme="majorBidi" w:hAnsiTheme="majorBidi" w:cstheme="majorBidi"/>
          <w:sz w:val="20"/>
          <w:szCs w:val="20"/>
          <w:lang w:val="en-GB"/>
        </w:rPr>
      </w:pP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Chemical bath deposition 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fldChar w:fldCharType="begin" w:fldLock="1"/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instrText>ADDIN CSL_CITATION { "citationItems" : [ { "id" : "ITEM-1", "itemData" : { "author" : [ { "dropping-particle" : "", "family" : "M\u00e1rcia C. Neves", "given" : "Tito Trindade", "non-dropping-particle" : "", "parse-names" : false, "suffix" : "" } ], "container-title" : "Thin Solid Films", "id" : "ITEM-1", "issue" : "1-2", "issued" : { "date-parts" : [ [ "2002" ] ] }, "page" : "93\u201397", "title" : "Chemical bath deposition of BiVO4", "type" : "article-journal", "volume" : "406" }, "uris" : [ "http://www.mendeley.com/documents/?uuid=7e895553-b416-4f3d-a6aa-52ec1a96718a" ] } ], "mendeley" : { "previouslyFormattedCitation" : "[9]" }, "properties" : { "noteIndex" : 0 }, "schema" : "https://github.com/citation-style-language/schema/raw/master/csl-citation.json" }</w:instrTex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fldChar w:fldCharType="separate"/>
      </w:r>
      <w:r w:rsidRPr="002B78E7">
        <w:rPr>
          <w:rFonts w:asciiTheme="majorBidi" w:hAnsiTheme="majorBidi" w:cstheme="majorBidi"/>
          <w:noProof/>
          <w:sz w:val="20"/>
          <w:szCs w:val="20"/>
          <w:lang w:val="en-GB"/>
        </w:rPr>
        <w:t>[7]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fldChar w:fldCharType="end"/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, hydrothermal 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fldChar w:fldCharType="begin" w:fldLock="1"/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instrText>ADDIN CSL_CITATION { "citationItems" : [ { "id" : "ITEM-1", "itemData" : { "author" : [ { "dropping-particle" : "", "family" : "Ying Zhou, Kathrin Vuille, Andre Heel, Benjamin Probst, Roman Kontic", "given" : "Greta R. Patzke", "non-dropping-particle" : "", "parse-names" : false, "suffix" : "" } ], "container-title" : "Applied Catalysis A: General", "id" : "ITEM-1", "issued" : { "date-parts" : [ [ "2010" ] ] }, "page" : "140\u2013148", "title" : "An inorganic hydrothermal route to photocatalytically active bismuth vanadate", "type" : "article-journal", "volume" : "375" }, "uris" : [ "http://www.mendeley.com/documents/?uuid=afeb1456-2b1e-4379-9986-6855e0a1bc37" ] } ], "mendeley" : { "previouslyFormattedCitation" : "[10]" }, "properties" : { "noteIndex" : 0 }, "schema" : "https://github.com/citation-style-language/schema/raw/master/csl-citation.json" }</w:instrTex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fldChar w:fldCharType="separate"/>
      </w:r>
      <w:r w:rsidRPr="002B78E7">
        <w:rPr>
          <w:rFonts w:asciiTheme="majorBidi" w:hAnsiTheme="majorBidi" w:cstheme="majorBidi"/>
          <w:noProof/>
          <w:sz w:val="20"/>
          <w:szCs w:val="20"/>
          <w:lang w:val="en-GB"/>
        </w:rPr>
        <w:t>[8]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fldChar w:fldCharType="end"/>
      </w:r>
      <w:r>
        <w:rPr>
          <w:rFonts w:asciiTheme="majorBidi" w:hAnsiTheme="majorBidi" w:cstheme="majorBidi"/>
          <w:sz w:val="20"/>
          <w:szCs w:val="20"/>
          <w:lang w:val="en-GB"/>
        </w:rPr>
        <w:t xml:space="preserve"> and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spin</w:t>
      </w:r>
      <w:r>
        <w:rPr>
          <w:rFonts w:asciiTheme="majorBidi" w:hAnsiTheme="majorBidi" w:cstheme="majorBidi"/>
          <w:sz w:val="20"/>
          <w:szCs w:val="20"/>
          <w:lang w:val="en-GB"/>
        </w:rPr>
        <w:t>-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coating 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fldChar w:fldCharType="begin" w:fldLock="1"/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instrText>ADDIN CSL_CITATION { "citationItems" : [ { "id" : "ITEM-1", "itemData" : { "author" : [ { "dropping-particle" : "", "family" : "Kanak Pal Singh Parmar, Hyun Joon Kang, Amita Bist, Piyush Dua, Jum Suk Jang", "given" : "Jae Sung Lee", "non-dropping-particle" : "", "parse-names" : false, "suffix" : "" } ], "container-title" : "ChemSusChem", "id" : "ITEM-1", "issued" : { "date-parts" : [ [ "2012" ] ] }, "page" : "1926 \u2013 1934", "title" : "Photocatalytic and Photoelectrochemical Water Oxidation over Metal-Doped Monoclinic BiVO4 Photoanodes", "type" : "article-journal", "volume" : "5" }, "uris" : [ "http://www.mendeley.com/documents/?uuid=e92e7835-568c-4f7f-91ec-5fb97fc4a050" ] } ], "mendeley" : { "previouslyFormattedCitation" : "[11]" }, "properties" : { "noteIndex" : 0 }, "schema" : "https://github.com/citation-style-language/schema/raw/master/csl-citation.json" }</w:instrTex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fldChar w:fldCharType="separate"/>
      </w:r>
      <w:r w:rsidRPr="002B78E7">
        <w:rPr>
          <w:rFonts w:asciiTheme="majorBidi" w:hAnsiTheme="majorBidi" w:cstheme="majorBidi"/>
          <w:noProof/>
          <w:sz w:val="20"/>
          <w:szCs w:val="20"/>
          <w:lang w:val="en-GB"/>
        </w:rPr>
        <w:t>[9]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fldChar w:fldCharType="end"/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are general</w:t>
      </w:r>
      <w:r w:rsidR="00F86918">
        <w:rPr>
          <w:rFonts w:asciiTheme="majorBidi" w:hAnsiTheme="majorBidi" w:cstheme="majorBidi"/>
          <w:sz w:val="20"/>
          <w:szCs w:val="20"/>
          <w:lang w:val="en-GB"/>
        </w:rPr>
        <w:t xml:space="preserve"> methods 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>use</w:t>
      </w:r>
      <w:r>
        <w:rPr>
          <w:rFonts w:asciiTheme="majorBidi" w:hAnsiTheme="majorBidi" w:cstheme="majorBidi"/>
          <w:sz w:val="20"/>
          <w:szCs w:val="20"/>
          <w:lang w:val="en-GB"/>
        </w:rPr>
        <w:t>d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to fabricate BiVO</w:t>
      </w:r>
      <w:r w:rsidRPr="002B78E7">
        <w:rPr>
          <w:rFonts w:asciiTheme="majorBidi" w:hAnsiTheme="majorBidi" w:cstheme="majorBidi"/>
          <w:sz w:val="20"/>
          <w:szCs w:val="20"/>
          <w:vertAlign w:val="subscript"/>
          <w:lang w:val="en-GB"/>
        </w:rPr>
        <w:t>4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>. However, these methods frequently lead to non-homogenous coverage. Therefore, Aerosol-Assisted Chemical Vapo</w:t>
      </w:r>
      <w:r>
        <w:rPr>
          <w:rFonts w:asciiTheme="majorBidi" w:hAnsiTheme="majorBidi" w:cstheme="majorBidi"/>
          <w:sz w:val="20"/>
          <w:szCs w:val="20"/>
          <w:lang w:val="en-GB"/>
        </w:rPr>
        <w:t>ur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Deposition (AACVD) offers an alternative technique to synthesize thin films. Moreover, </w:t>
      </w:r>
      <w:r w:rsidR="00EF3342">
        <w:rPr>
          <w:rFonts w:asciiTheme="majorBidi" w:hAnsiTheme="majorBidi" w:cstheme="majorBidi"/>
          <w:sz w:val="20"/>
          <w:szCs w:val="20"/>
          <w:lang w:val="en-GB"/>
        </w:rPr>
        <w:t>t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>his method help</w:t>
      </w:r>
      <w:r>
        <w:rPr>
          <w:rFonts w:asciiTheme="majorBidi" w:hAnsiTheme="majorBidi" w:cstheme="majorBidi"/>
          <w:sz w:val="20"/>
          <w:szCs w:val="20"/>
          <w:lang w:val="en-GB"/>
        </w:rPr>
        <w:t>s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to control the porosity, crystallinity, agglomeration and chemical homogeneity by the parameters </w:t>
      </w:r>
      <w:r w:rsidR="00EF3342">
        <w:rPr>
          <w:rFonts w:asciiTheme="majorBidi" w:hAnsiTheme="majorBidi" w:cstheme="majorBidi"/>
          <w:sz w:val="20"/>
          <w:szCs w:val="20"/>
          <w:lang w:val="en-GB"/>
        </w:rPr>
        <w:t xml:space="preserve">modification 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fldChar w:fldCharType="begin" w:fldLock="1"/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instrText>ADDIN CSL_CITATION { "citationItems" : [ { "id" : "ITEM-1", "itemData" : { "author" : [ { "dropping-particle" : "", "family" : "Swihart", "given" : "Mark T", "non-dropping-particle" : "", "parse-names" : false, "suffix" : "" } ], "container-title" : "Current Opinion in Colloid &amp; Interface Science", "id" : "ITEM-1", "issue" : "1", "issued" : { "date-parts" : [ [ "2003" ] ] }, "page" : "127\u2013133", "title" : "Vapor-phase synthesis of nanoparticles", "type" : "article-journal", "volume" : "8" }, "uris" : [ "http://www.mendeley.com/documents/?uuid=1a963ac5-2777-4f7e-84d5-b51f5fe1145c" ] } ], "mendeley" : { "previouslyFormattedCitation" : "[14]" }, "properties" : { "noteIndex" : 0 }, "schema" : "https://github.com/citation-style-language/schema/raw/master/csl-citation.json" }</w:instrTex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fldChar w:fldCharType="separate"/>
      </w:r>
      <w:r w:rsidRPr="002B78E7">
        <w:rPr>
          <w:rFonts w:asciiTheme="majorBidi" w:hAnsiTheme="majorBidi" w:cstheme="majorBidi"/>
          <w:noProof/>
          <w:sz w:val="20"/>
          <w:szCs w:val="20"/>
          <w:lang w:val="en-GB"/>
        </w:rPr>
        <w:t>[10]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fldChar w:fldCharType="end"/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>. Furthermore, the films obtain</w:t>
      </w:r>
      <w:r>
        <w:rPr>
          <w:rFonts w:asciiTheme="majorBidi" w:hAnsiTheme="majorBidi" w:cstheme="majorBidi"/>
          <w:sz w:val="20"/>
          <w:szCs w:val="20"/>
          <w:lang w:val="en-GB"/>
        </w:rPr>
        <w:t>ed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by AACVD will have strong adhesion</w:t>
      </w:r>
      <w:r>
        <w:rPr>
          <w:rFonts w:asciiTheme="majorBidi" w:hAnsiTheme="majorBidi" w:cstheme="majorBidi"/>
          <w:sz w:val="20"/>
          <w:szCs w:val="20"/>
          <w:lang w:val="en-GB"/>
        </w:rPr>
        <w:t>, owing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to the droplet size precursor of the aerosol 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fldChar w:fldCharType="begin" w:fldLock="1"/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instrText>ADDIN CSL_CITATION { "citationItems" : [ { "id" : "ITEM-1", "itemData" : { "author" : [ { "dropping-particle" : "", "family" : "Palgrave RG", "given" : "Parkin IP", "non-dropping-particle" : "", "parse-names" : false, "suffix" : "" } ], "container-title" : "journal of american chemical society", "id" : "ITEM-1", "issue" : "5", "issued" : { "date-parts" : [ [ "2006" ] ] }, "page" : "1587-1597", "title" : "Aerosol assisted chemical vapor deposition using nanoparticle precursors: a route to nanocomposite thin films.", "type" : "article-journal", "volume" : "128." }, "uris" : [ "http://www.mendeley.com/documents/?uuid=4f785cd2-aa87-4fd9-979f-6dba5fb2c483" ] } ], "mendeley" : { "previouslyFormattedCitation" : "[15]" }, "properties" : { "noteIndex" : 0 }, "schema" : "https://github.com/citation-style-language/schema/raw/master/csl-citation.json" }</w:instrTex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fldChar w:fldCharType="separate"/>
      </w:r>
      <w:r w:rsidRPr="002B78E7">
        <w:rPr>
          <w:rFonts w:asciiTheme="majorBidi" w:hAnsiTheme="majorBidi" w:cstheme="majorBidi"/>
          <w:noProof/>
          <w:sz w:val="20"/>
          <w:szCs w:val="20"/>
          <w:lang w:val="en-GB"/>
        </w:rPr>
        <w:t>[11]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fldChar w:fldCharType="end"/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>. In this work, we fabricate BiVO</w:t>
      </w:r>
      <w:r w:rsidRPr="002B78E7">
        <w:rPr>
          <w:rFonts w:asciiTheme="majorBidi" w:hAnsiTheme="majorBidi" w:cstheme="majorBidi"/>
          <w:sz w:val="20"/>
          <w:szCs w:val="20"/>
          <w:vertAlign w:val="subscript"/>
          <w:lang w:val="en-GB"/>
        </w:rPr>
        <w:t>4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thin films using AACVD</w:t>
      </w:r>
      <w:r>
        <w:rPr>
          <w:rFonts w:asciiTheme="majorBidi" w:hAnsiTheme="majorBidi" w:cstheme="majorBidi"/>
          <w:sz w:val="20"/>
          <w:szCs w:val="20"/>
          <w:lang w:val="en-GB"/>
        </w:rPr>
        <w:t>,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and study the annealing effect on the </w:t>
      </w:r>
      <w:proofErr w:type="spellStart"/>
      <w:r w:rsidRPr="002B78E7">
        <w:rPr>
          <w:rFonts w:asciiTheme="majorBidi" w:hAnsiTheme="majorBidi" w:cstheme="majorBidi"/>
          <w:sz w:val="20"/>
          <w:szCs w:val="20"/>
          <w:lang w:val="en-GB"/>
        </w:rPr>
        <w:t>photoelectrochemical</w:t>
      </w:r>
      <w:proofErr w:type="spellEnd"/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properties of </w:t>
      </w:r>
      <w:r w:rsidRPr="002B78E7">
        <w:rPr>
          <w:sz w:val="20"/>
          <w:szCs w:val="20"/>
          <w:lang w:val="en-GB"/>
        </w:rPr>
        <w:t>BiVO</w:t>
      </w:r>
      <w:r w:rsidRPr="002B78E7">
        <w:rPr>
          <w:sz w:val="20"/>
          <w:szCs w:val="20"/>
          <w:vertAlign w:val="subscript"/>
          <w:lang w:val="en-GB"/>
        </w:rPr>
        <w:t>4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 xml:space="preserve"> thin films</w:t>
      </w:r>
      <w:r w:rsidR="00E82EA9">
        <w:rPr>
          <w:rFonts w:asciiTheme="majorBidi" w:hAnsiTheme="majorBidi" w:cstheme="majorBidi"/>
          <w:sz w:val="20"/>
          <w:szCs w:val="20"/>
          <w:lang w:val="en-GB"/>
        </w:rPr>
        <w:t xml:space="preserve"> electrodes</w:t>
      </w:r>
      <w:r w:rsidRPr="002B78E7">
        <w:rPr>
          <w:rFonts w:asciiTheme="majorBidi" w:hAnsiTheme="majorBidi" w:cstheme="majorBidi"/>
          <w:sz w:val="20"/>
          <w:szCs w:val="20"/>
          <w:lang w:val="en-GB"/>
        </w:rPr>
        <w:t>.</w:t>
      </w:r>
    </w:p>
    <w:p w14:paraId="758665B9" w14:textId="77777777" w:rsidR="005852DB" w:rsidRDefault="005852DB" w:rsidP="005852DB">
      <w:pPr>
        <w:pStyle w:val="NoSpacing"/>
        <w:rPr>
          <w:b/>
          <w:bCs/>
          <w:sz w:val="20"/>
          <w:szCs w:val="20"/>
          <w:lang w:val="en-GB"/>
        </w:rPr>
      </w:pPr>
    </w:p>
    <w:p w14:paraId="3FF94E16" w14:textId="77777777" w:rsidR="005852DB" w:rsidRPr="00CE1E44" w:rsidRDefault="005852DB" w:rsidP="005852DB">
      <w:pPr>
        <w:pStyle w:val="NoSpacing"/>
        <w:rPr>
          <w:b/>
          <w:bCs/>
          <w:sz w:val="20"/>
          <w:szCs w:val="20"/>
          <w:lang w:val="en-GB"/>
        </w:rPr>
      </w:pPr>
      <w:r w:rsidRPr="002B78E7">
        <w:rPr>
          <w:b/>
          <w:bCs/>
          <w:sz w:val="20"/>
          <w:szCs w:val="20"/>
          <w:lang w:val="en-GB"/>
        </w:rPr>
        <w:t>Materials and Methods</w:t>
      </w:r>
    </w:p>
    <w:p w14:paraId="31203393" w14:textId="77777777" w:rsidR="00E17D54" w:rsidRDefault="005852DB" w:rsidP="005852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B78E7">
        <w:rPr>
          <w:rFonts w:asciiTheme="majorBidi" w:hAnsiTheme="majorBidi" w:cstheme="majorBidi"/>
          <w:sz w:val="20"/>
          <w:szCs w:val="20"/>
        </w:rPr>
        <w:t>F</w:t>
      </w:r>
      <w:r w:rsidRPr="00CE1E44">
        <w:rPr>
          <w:rFonts w:asciiTheme="majorBidi" w:hAnsiTheme="majorBidi" w:cstheme="majorBidi"/>
          <w:sz w:val="20"/>
          <w:szCs w:val="20"/>
        </w:rPr>
        <w:t xml:space="preserve">luorine-doped tin oxide </w:t>
      </w:r>
      <w:r>
        <w:rPr>
          <w:rFonts w:asciiTheme="majorBidi" w:hAnsiTheme="majorBidi" w:cstheme="majorBidi"/>
          <w:sz w:val="20"/>
          <w:szCs w:val="20"/>
        </w:rPr>
        <w:t>(</w:t>
      </w:r>
      <w:r w:rsidRPr="00CE1E44">
        <w:rPr>
          <w:rFonts w:asciiTheme="majorBidi" w:hAnsiTheme="majorBidi" w:cstheme="majorBidi"/>
          <w:sz w:val="20"/>
          <w:szCs w:val="20"/>
        </w:rPr>
        <w:t>FTO</w:t>
      </w:r>
      <w:r>
        <w:rPr>
          <w:rFonts w:asciiTheme="majorBidi" w:hAnsiTheme="majorBidi" w:cstheme="majorBidi"/>
          <w:sz w:val="20"/>
          <w:szCs w:val="20"/>
        </w:rPr>
        <w:t>)</w:t>
      </w:r>
      <w:r w:rsidRPr="00CE1E44">
        <w:rPr>
          <w:rFonts w:asciiTheme="majorBidi" w:hAnsiTheme="majorBidi" w:cstheme="majorBidi"/>
          <w:sz w:val="20"/>
          <w:szCs w:val="20"/>
        </w:rPr>
        <w:t xml:space="preserve"> glass substrates (TEC 8, ~8Ω/</w:t>
      </w:r>
      <w:proofErr w:type="spellStart"/>
      <w:r w:rsidRPr="00CE1E44">
        <w:rPr>
          <w:rFonts w:asciiTheme="majorBidi" w:hAnsiTheme="majorBidi" w:cstheme="majorBidi"/>
          <w:sz w:val="20"/>
          <w:szCs w:val="20"/>
        </w:rPr>
        <w:t>sq</w:t>
      </w:r>
      <w:proofErr w:type="spellEnd"/>
      <w:r w:rsidRPr="00CE1E44">
        <w:rPr>
          <w:rFonts w:asciiTheme="majorBidi" w:hAnsiTheme="majorBidi" w:cstheme="majorBidi"/>
          <w:sz w:val="20"/>
          <w:szCs w:val="20"/>
        </w:rPr>
        <w:t xml:space="preserve"> Pilkington) were used for this experiment. Initially, the FTO glass substrates were cleaned ultrasonically for 10 minutes in deionized water, acetone and </w:t>
      </w:r>
      <w:proofErr w:type="spellStart"/>
      <w:r w:rsidRPr="00CE1E44">
        <w:rPr>
          <w:rFonts w:asciiTheme="majorBidi" w:hAnsiTheme="majorBidi" w:cstheme="majorBidi"/>
          <w:sz w:val="20"/>
          <w:szCs w:val="20"/>
        </w:rPr>
        <w:t>iso</w:t>
      </w:r>
      <w:proofErr w:type="spellEnd"/>
      <w:r w:rsidRPr="00CE1E44">
        <w:rPr>
          <w:rFonts w:asciiTheme="majorBidi" w:hAnsiTheme="majorBidi" w:cstheme="majorBidi"/>
          <w:sz w:val="20"/>
          <w:szCs w:val="20"/>
        </w:rPr>
        <w:t>-propanol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="00F86918">
        <w:rPr>
          <w:rFonts w:asciiTheme="majorBidi" w:hAnsiTheme="majorBidi" w:cstheme="majorBidi"/>
          <w:sz w:val="20"/>
          <w:szCs w:val="20"/>
        </w:rPr>
        <w:t xml:space="preserve">and </w:t>
      </w:r>
      <w:r w:rsidRPr="00CE1E44">
        <w:rPr>
          <w:rFonts w:asciiTheme="majorBidi" w:hAnsiTheme="majorBidi" w:cstheme="majorBidi"/>
          <w:sz w:val="20"/>
          <w:szCs w:val="20"/>
        </w:rPr>
        <w:t xml:space="preserve">dried. Then, the FTO was placed on </w:t>
      </w:r>
      <w:r>
        <w:rPr>
          <w:rFonts w:asciiTheme="majorBidi" w:hAnsiTheme="majorBidi" w:cstheme="majorBidi"/>
          <w:sz w:val="20"/>
          <w:szCs w:val="20"/>
        </w:rPr>
        <w:t>a</w:t>
      </w:r>
      <w:r w:rsidRPr="00CE1E44">
        <w:rPr>
          <w:rFonts w:asciiTheme="majorBidi" w:hAnsiTheme="majorBidi" w:cstheme="majorBidi"/>
          <w:sz w:val="20"/>
          <w:szCs w:val="20"/>
        </w:rPr>
        <w:t xml:space="preserve"> hot plate at temperature 440~450 °C. 0.2 M of precursor was prepared from bismuth nitrate pentahydrate (Bi (NO</w:t>
      </w:r>
      <w:r w:rsidRPr="00CE1E44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E1E44">
        <w:rPr>
          <w:rFonts w:asciiTheme="majorBidi" w:hAnsiTheme="majorBidi" w:cstheme="majorBidi"/>
          <w:sz w:val="20"/>
          <w:szCs w:val="20"/>
        </w:rPr>
        <w:t>)</w:t>
      </w:r>
      <w:r w:rsidRPr="00CE1E44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CE1E44">
        <w:rPr>
          <w:rFonts w:asciiTheme="majorBidi" w:hAnsiTheme="majorBidi" w:cstheme="majorBidi"/>
          <w:sz w:val="20"/>
          <w:szCs w:val="20"/>
        </w:rPr>
        <w:t>.5H</w:t>
      </w:r>
      <w:r w:rsidRPr="00CE1E44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E1E44">
        <w:rPr>
          <w:rFonts w:asciiTheme="majorBidi" w:hAnsiTheme="majorBidi" w:cstheme="majorBidi"/>
          <w:sz w:val="20"/>
          <w:szCs w:val="20"/>
        </w:rPr>
        <w:t xml:space="preserve">O) and 0.2 M </w:t>
      </w:r>
      <w:proofErr w:type="spellStart"/>
      <w:r w:rsidRPr="00CE1E44">
        <w:rPr>
          <w:rFonts w:asciiTheme="majorBidi" w:hAnsiTheme="majorBidi" w:cstheme="majorBidi"/>
          <w:sz w:val="20"/>
          <w:szCs w:val="20"/>
        </w:rPr>
        <w:t>vanadylacetylacetonate</w:t>
      </w:r>
      <w:proofErr w:type="spellEnd"/>
      <w:r w:rsidRPr="00CE1E44">
        <w:rPr>
          <w:rFonts w:asciiTheme="majorBidi" w:hAnsiTheme="majorBidi" w:cstheme="majorBidi"/>
          <w:sz w:val="20"/>
          <w:szCs w:val="20"/>
        </w:rPr>
        <w:t xml:space="preserve"> (C</w:t>
      </w:r>
      <w:r w:rsidRPr="00CE1E44">
        <w:rPr>
          <w:rFonts w:asciiTheme="majorBidi" w:hAnsiTheme="majorBidi" w:cstheme="majorBidi"/>
          <w:sz w:val="20"/>
          <w:szCs w:val="20"/>
          <w:vertAlign w:val="subscript"/>
        </w:rPr>
        <w:t>10</w:t>
      </w:r>
      <w:r w:rsidRPr="00CE1E44">
        <w:rPr>
          <w:rFonts w:asciiTheme="majorBidi" w:hAnsiTheme="majorBidi" w:cstheme="majorBidi"/>
          <w:sz w:val="20"/>
          <w:szCs w:val="20"/>
        </w:rPr>
        <w:t>H</w:t>
      </w:r>
      <w:r w:rsidRPr="00CE1E44">
        <w:rPr>
          <w:rFonts w:asciiTheme="majorBidi" w:hAnsiTheme="majorBidi" w:cstheme="majorBidi"/>
          <w:sz w:val="20"/>
          <w:szCs w:val="20"/>
          <w:vertAlign w:val="subscript"/>
        </w:rPr>
        <w:t>14</w:t>
      </w:r>
      <w:r w:rsidRPr="00CE1E44">
        <w:rPr>
          <w:rFonts w:asciiTheme="majorBidi" w:hAnsiTheme="majorBidi" w:cstheme="majorBidi"/>
          <w:sz w:val="20"/>
          <w:szCs w:val="20"/>
        </w:rPr>
        <w:t>O</w:t>
      </w:r>
      <w:r w:rsidRPr="00CE1E44">
        <w:rPr>
          <w:rFonts w:asciiTheme="majorBidi" w:hAnsiTheme="majorBidi" w:cstheme="majorBidi"/>
          <w:sz w:val="20"/>
          <w:szCs w:val="20"/>
          <w:vertAlign w:val="subscript"/>
        </w:rPr>
        <w:t>5</w:t>
      </w:r>
      <w:r w:rsidRPr="00CE1E44">
        <w:rPr>
          <w:rFonts w:asciiTheme="majorBidi" w:hAnsiTheme="majorBidi" w:cstheme="majorBidi"/>
          <w:sz w:val="20"/>
          <w:szCs w:val="20"/>
        </w:rPr>
        <w:t xml:space="preserve">V) that </w:t>
      </w:r>
      <w:r>
        <w:rPr>
          <w:rFonts w:asciiTheme="majorBidi" w:hAnsiTheme="majorBidi" w:cstheme="majorBidi"/>
          <w:sz w:val="20"/>
          <w:szCs w:val="20"/>
        </w:rPr>
        <w:t>were</w:t>
      </w:r>
      <w:r w:rsidRPr="00CE1E44">
        <w:rPr>
          <w:rFonts w:asciiTheme="majorBidi" w:hAnsiTheme="majorBidi" w:cstheme="majorBidi"/>
          <w:sz w:val="20"/>
          <w:szCs w:val="20"/>
        </w:rPr>
        <w:t xml:space="preserve"> dissolved in ethylene glycol and methanol</w:t>
      </w:r>
      <w:r>
        <w:rPr>
          <w:rFonts w:asciiTheme="majorBidi" w:hAnsiTheme="majorBidi" w:cstheme="majorBidi"/>
          <w:sz w:val="20"/>
          <w:szCs w:val="20"/>
        </w:rPr>
        <w:t>,</w:t>
      </w:r>
      <w:r w:rsidRPr="00CE1E44">
        <w:rPr>
          <w:rFonts w:asciiTheme="majorBidi" w:hAnsiTheme="majorBidi" w:cstheme="majorBidi"/>
          <w:sz w:val="20"/>
          <w:szCs w:val="20"/>
        </w:rPr>
        <w:t xml:space="preserve"> respectively. Then, these two solutions were mixed homogenously before the deposition process. To generate the aerosol, 20 ml of the precursor was added </w:t>
      </w:r>
      <w:r>
        <w:rPr>
          <w:rFonts w:asciiTheme="majorBidi" w:hAnsiTheme="majorBidi" w:cstheme="majorBidi"/>
          <w:sz w:val="20"/>
          <w:szCs w:val="20"/>
        </w:rPr>
        <w:lastRenderedPageBreak/>
        <w:t>to</w:t>
      </w:r>
      <w:r w:rsidRPr="00CE1E44">
        <w:rPr>
          <w:rFonts w:asciiTheme="majorBidi" w:hAnsiTheme="majorBidi" w:cstheme="majorBidi"/>
          <w:sz w:val="20"/>
          <w:szCs w:val="20"/>
        </w:rPr>
        <w:t xml:space="preserve"> a 50 ml round-bottom flask and immersed in the piezoelectric modulator of </w:t>
      </w:r>
      <w:r>
        <w:rPr>
          <w:rFonts w:asciiTheme="majorBidi" w:hAnsiTheme="majorBidi" w:cstheme="majorBidi"/>
          <w:sz w:val="20"/>
          <w:szCs w:val="20"/>
        </w:rPr>
        <w:t xml:space="preserve">an </w:t>
      </w:r>
      <w:r w:rsidRPr="00CE1E44">
        <w:rPr>
          <w:rFonts w:asciiTheme="majorBidi" w:hAnsiTheme="majorBidi" w:cstheme="majorBidi"/>
          <w:sz w:val="20"/>
          <w:szCs w:val="20"/>
        </w:rPr>
        <w:t>ultrasonic humidifier. Each electrode was deposited for a period of 90 minutes</w:t>
      </w:r>
      <w:r>
        <w:rPr>
          <w:rFonts w:asciiTheme="majorBidi" w:hAnsiTheme="majorBidi" w:cstheme="majorBidi"/>
          <w:sz w:val="20"/>
          <w:szCs w:val="20"/>
        </w:rPr>
        <w:t>,</w:t>
      </w:r>
      <w:r w:rsidRPr="00CE1E44">
        <w:rPr>
          <w:rFonts w:asciiTheme="majorBidi" w:hAnsiTheme="majorBidi" w:cstheme="majorBidi"/>
          <w:sz w:val="20"/>
          <w:szCs w:val="20"/>
        </w:rPr>
        <w:t xml:space="preserve"> with </w:t>
      </w:r>
      <w:r>
        <w:rPr>
          <w:rFonts w:asciiTheme="majorBidi" w:hAnsiTheme="majorBidi" w:cstheme="majorBidi"/>
          <w:sz w:val="20"/>
          <w:szCs w:val="20"/>
        </w:rPr>
        <w:t xml:space="preserve">a </w:t>
      </w:r>
      <w:r w:rsidRPr="00CE1E44">
        <w:rPr>
          <w:rFonts w:asciiTheme="majorBidi" w:hAnsiTheme="majorBidi" w:cstheme="majorBidi"/>
          <w:sz w:val="20"/>
          <w:szCs w:val="20"/>
        </w:rPr>
        <w:t xml:space="preserve">1.2 cm distance from </w:t>
      </w:r>
      <w:r>
        <w:rPr>
          <w:rFonts w:asciiTheme="majorBidi" w:hAnsiTheme="majorBidi" w:cstheme="majorBidi"/>
          <w:sz w:val="20"/>
          <w:szCs w:val="20"/>
        </w:rPr>
        <w:t xml:space="preserve">the </w:t>
      </w:r>
      <w:r w:rsidRPr="00CE1E44">
        <w:rPr>
          <w:rFonts w:asciiTheme="majorBidi" w:hAnsiTheme="majorBidi" w:cstheme="majorBidi"/>
          <w:sz w:val="20"/>
          <w:szCs w:val="20"/>
        </w:rPr>
        <w:t xml:space="preserve">nozzle to </w:t>
      </w:r>
      <w:r>
        <w:rPr>
          <w:rFonts w:asciiTheme="majorBidi" w:hAnsiTheme="majorBidi" w:cstheme="majorBidi"/>
          <w:sz w:val="20"/>
          <w:szCs w:val="20"/>
        </w:rPr>
        <w:t xml:space="preserve">the </w:t>
      </w:r>
      <w:r w:rsidRPr="00CE1E44">
        <w:rPr>
          <w:rFonts w:asciiTheme="majorBidi" w:hAnsiTheme="majorBidi" w:cstheme="majorBidi"/>
          <w:sz w:val="20"/>
          <w:szCs w:val="20"/>
        </w:rPr>
        <w:t xml:space="preserve">substrate. </w:t>
      </w:r>
      <w:r w:rsidR="00E82EA9" w:rsidRPr="00CE1E44">
        <w:rPr>
          <w:rFonts w:asciiTheme="majorBidi" w:hAnsiTheme="majorBidi" w:cstheme="majorBidi"/>
          <w:sz w:val="20"/>
          <w:szCs w:val="20"/>
        </w:rPr>
        <w:t>F</w:t>
      </w:r>
      <w:r w:rsidR="00E82EA9">
        <w:rPr>
          <w:rFonts w:asciiTheme="majorBidi" w:hAnsiTheme="majorBidi" w:cstheme="majorBidi"/>
          <w:sz w:val="20"/>
          <w:szCs w:val="20"/>
        </w:rPr>
        <w:t>inally</w:t>
      </w:r>
      <w:r w:rsidRPr="00CE1E44">
        <w:rPr>
          <w:rFonts w:asciiTheme="majorBidi" w:hAnsiTheme="majorBidi" w:cstheme="majorBidi"/>
          <w:sz w:val="20"/>
          <w:szCs w:val="20"/>
        </w:rPr>
        <w:t>, the films were subjected to the annealing process at 400 °C, 500 °C and 600 °C</w:t>
      </w:r>
      <w:r>
        <w:rPr>
          <w:rFonts w:asciiTheme="majorBidi" w:hAnsiTheme="majorBidi" w:cstheme="majorBidi"/>
          <w:sz w:val="20"/>
          <w:szCs w:val="20"/>
        </w:rPr>
        <w:t>,</w:t>
      </w:r>
      <w:r w:rsidRPr="00CE1E44">
        <w:rPr>
          <w:rFonts w:asciiTheme="majorBidi" w:hAnsiTheme="majorBidi" w:cstheme="majorBidi"/>
          <w:sz w:val="20"/>
          <w:szCs w:val="20"/>
        </w:rPr>
        <w:t xml:space="preserve"> for 30 minutes in air.</w:t>
      </w:r>
    </w:p>
    <w:p w14:paraId="08CC2790" w14:textId="77777777" w:rsidR="00E17D54" w:rsidRDefault="00E17D54" w:rsidP="005852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519A2384" w14:textId="58963503" w:rsidR="005852DB" w:rsidRPr="00CE1E44" w:rsidRDefault="005852DB" w:rsidP="005852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E1E44">
        <w:rPr>
          <w:rFonts w:asciiTheme="majorBidi" w:hAnsiTheme="majorBidi" w:cstheme="majorBidi"/>
          <w:sz w:val="20"/>
          <w:szCs w:val="20"/>
        </w:rPr>
        <w:t>The phases and crystalline structure of BiVO</w:t>
      </w:r>
      <w:r w:rsidRPr="00CE1E44">
        <w:rPr>
          <w:rFonts w:asciiTheme="majorBidi" w:hAnsiTheme="majorBidi" w:cstheme="majorBidi"/>
          <w:sz w:val="20"/>
          <w:szCs w:val="20"/>
          <w:vertAlign w:val="subscript"/>
        </w:rPr>
        <w:t>4</w:t>
      </w:r>
      <w:r w:rsidRPr="00CE1E44">
        <w:rPr>
          <w:rFonts w:asciiTheme="majorBidi" w:hAnsiTheme="majorBidi" w:cstheme="majorBidi"/>
          <w:sz w:val="20"/>
          <w:szCs w:val="20"/>
        </w:rPr>
        <w:t xml:space="preserve"> films were analysed by XRD (model Bruker D8 Advance) in the 2</w:t>
      </w:r>
      <w:r w:rsidRPr="00CE1E44">
        <w:rPr>
          <w:rFonts w:asciiTheme="majorBidi" w:hAnsiTheme="majorBidi" w:cstheme="majorBidi"/>
          <w:i/>
          <w:sz w:val="20"/>
          <w:szCs w:val="20"/>
        </w:rPr>
        <w:t xml:space="preserve">θ </w:t>
      </w:r>
      <w:r w:rsidR="00E17D54">
        <w:rPr>
          <w:rFonts w:asciiTheme="majorBidi" w:hAnsiTheme="majorBidi" w:cstheme="majorBidi"/>
          <w:sz w:val="20"/>
          <w:szCs w:val="20"/>
        </w:rPr>
        <w:t xml:space="preserve">range from 20° - </w:t>
      </w:r>
      <w:r w:rsidRPr="00CE1E44">
        <w:rPr>
          <w:rFonts w:asciiTheme="majorBidi" w:hAnsiTheme="majorBidi" w:cstheme="majorBidi"/>
          <w:sz w:val="20"/>
          <w:szCs w:val="20"/>
        </w:rPr>
        <w:t xml:space="preserve">60°. </w:t>
      </w:r>
      <w:proofErr w:type="spellStart"/>
      <w:r w:rsidRPr="00CE1E44">
        <w:rPr>
          <w:rFonts w:asciiTheme="majorBidi" w:hAnsiTheme="majorBidi" w:cstheme="majorBidi"/>
          <w:sz w:val="20"/>
          <w:szCs w:val="20"/>
        </w:rPr>
        <w:t>Photoelectrochemical</w:t>
      </w:r>
      <w:proofErr w:type="spellEnd"/>
      <w:r w:rsidRPr="00CE1E44">
        <w:rPr>
          <w:rFonts w:asciiTheme="majorBidi" w:hAnsiTheme="majorBidi" w:cstheme="majorBidi"/>
          <w:sz w:val="20"/>
          <w:szCs w:val="20"/>
        </w:rPr>
        <w:t xml:space="preserve"> (PEC) measurement was </w:t>
      </w:r>
      <w:r>
        <w:rPr>
          <w:rFonts w:asciiTheme="majorBidi" w:hAnsiTheme="majorBidi" w:cstheme="majorBidi"/>
          <w:sz w:val="20"/>
          <w:szCs w:val="20"/>
        </w:rPr>
        <w:t>carried out</w:t>
      </w:r>
      <w:r w:rsidRPr="00CE1E44">
        <w:rPr>
          <w:rFonts w:asciiTheme="majorBidi" w:hAnsiTheme="majorBidi" w:cstheme="majorBidi"/>
          <w:sz w:val="20"/>
          <w:szCs w:val="20"/>
        </w:rPr>
        <w:t xml:space="preserve"> using a </w:t>
      </w:r>
      <w:proofErr w:type="spellStart"/>
      <w:r w:rsidRPr="00CE1E44">
        <w:rPr>
          <w:rFonts w:asciiTheme="majorBidi" w:hAnsiTheme="majorBidi" w:cstheme="majorBidi"/>
          <w:sz w:val="20"/>
          <w:szCs w:val="20"/>
        </w:rPr>
        <w:t>potentiostat</w:t>
      </w:r>
      <w:proofErr w:type="spellEnd"/>
      <w:r w:rsidRPr="00CE1E44">
        <w:rPr>
          <w:rFonts w:asciiTheme="majorBidi" w:hAnsiTheme="majorBidi" w:cstheme="majorBidi"/>
          <w:sz w:val="20"/>
          <w:szCs w:val="20"/>
        </w:rPr>
        <w:t>/</w:t>
      </w:r>
      <w:proofErr w:type="spellStart"/>
      <w:r w:rsidRPr="00CE1E44">
        <w:rPr>
          <w:rFonts w:asciiTheme="majorBidi" w:hAnsiTheme="majorBidi" w:cstheme="majorBidi"/>
          <w:sz w:val="20"/>
          <w:szCs w:val="20"/>
        </w:rPr>
        <w:t>galvanostatAutolab</w:t>
      </w:r>
      <w:proofErr w:type="spellEnd"/>
      <w:r w:rsidRPr="00CE1E44">
        <w:rPr>
          <w:rFonts w:asciiTheme="majorBidi" w:hAnsiTheme="majorBidi" w:cstheme="majorBidi"/>
          <w:sz w:val="20"/>
          <w:szCs w:val="20"/>
        </w:rPr>
        <w:t xml:space="preserve"> PGSTAT 204, connected to </w:t>
      </w:r>
      <w:r>
        <w:rPr>
          <w:rFonts w:asciiTheme="majorBidi" w:hAnsiTheme="majorBidi" w:cstheme="majorBidi"/>
          <w:sz w:val="20"/>
          <w:szCs w:val="20"/>
        </w:rPr>
        <w:t xml:space="preserve">a </w:t>
      </w:r>
      <w:r w:rsidRPr="00CE1E44">
        <w:rPr>
          <w:rFonts w:asciiTheme="majorBidi" w:hAnsiTheme="majorBidi" w:cstheme="majorBidi"/>
          <w:sz w:val="20"/>
          <w:szCs w:val="20"/>
        </w:rPr>
        <w:t xml:space="preserve">three-electrode configuration </w:t>
      </w:r>
      <w:r>
        <w:rPr>
          <w:rFonts w:asciiTheme="majorBidi" w:hAnsiTheme="majorBidi" w:cstheme="majorBidi"/>
          <w:sz w:val="20"/>
          <w:szCs w:val="20"/>
        </w:rPr>
        <w:t>of a</w:t>
      </w:r>
      <w:r w:rsidRPr="00CE1E44">
        <w:rPr>
          <w:rFonts w:asciiTheme="majorBidi" w:hAnsiTheme="majorBidi" w:cstheme="majorBidi"/>
          <w:sz w:val="20"/>
          <w:szCs w:val="20"/>
        </w:rPr>
        <w:t xml:space="preserve"> 1 M Na</w:t>
      </w:r>
      <w:r w:rsidRPr="00CE1E44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CE1E44">
        <w:rPr>
          <w:rFonts w:asciiTheme="majorBidi" w:hAnsiTheme="majorBidi" w:cstheme="majorBidi"/>
          <w:sz w:val="20"/>
          <w:szCs w:val="20"/>
        </w:rPr>
        <w:t>SO</w:t>
      </w:r>
      <w:r w:rsidRPr="00CE1E44">
        <w:rPr>
          <w:rFonts w:asciiTheme="majorBidi" w:hAnsiTheme="majorBidi" w:cstheme="majorBidi"/>
          <w:sz w:val="20"/>
          <w:szCs w:val="20"/>
          <w:vertAlign w:val="subscript"/>
        </w:rPr>
        <w:t>4</w:t>
      </w:r>
      <w:r w:rsidRPr="00CE1E44">
        <w:rPr>
          <w:rFonts w:asciiTheme="majorBidi" w:hAnsiTheme="majorBidi" w:cstheme="majorBidi"/>
          <w:sz w:val="20"/>
          <w:szCs w:val="20"/>
        </w:rPr>
        <w:t xml:space="preserve"> electrolyte,</w:t>
      </w:r>
      <w:r>
        <w:rPr>
          <w:rFonts w:asciiTheme="majorBidi" w:hAnsiTheme="majorBidi" w:cstheme="majorBidi"/>
          <w:sz w:val="20"/>
          <w:szCs w:val="20"/>
        </w:rPr>
        <w:t xml:space="preserve"> an</w:t>
      </w:r>
      <w:r w:rsidRPr="00CE1E44">
        <w:rPr>
          <w:rFonts w:asciiTheme="majorBidi" w:hAnsiTheme="majorBidi" w:cstheme="majorBidi"/>
          <w:sz w:val="20"/>
          <w:szCs w:val="20"/>
        </w:rPr>
        <w:t xml:space="preserve"> Ag/</w:t>
      </w:r>
      <w:proofErr w:type="spellStart"/>
      <w:r w:rsidRPr="00CE1E44">
        <w:rPr>
          <w:rFonts w:asciiTheme="majorBidi" w:hAnsiTheme="majorBidi" w:cstheme="majorBidi"/>
          <w:sz w:val="20"/>
          <w:szCs w:val="20"/>
        </w:rPr>
        <w:t>AgCl</w:t>
      </w:r>
      <w:proofErr w:type="spellEnd"/>
      <w:r w:rsidRPr="00CE1E44">
        <w:rPr>
          <w:rFonts w:asciiTheme="majorBidi" w:hAnsiTheme="majorBidi" w:cstheme="majorBidi"/>
          <w:sz w:val="20"/>
          <w:szCs w:val="20"/>
        </w:rPr>
        <w:t xml:space="preserve"> (3M </w:t>
      </w:r>
      <w:proofErr w:type="spellStart"/>
      <w:r w:rsidRPr="00CE1E44">
        <w:rPr>
          <w:rFonts w:asciiTheme="majorBidi" w:hAnsiTheme="majorBidi" w:cstheme="majorBidi"/>
          <w:sz w:val="20"/>
          <w:szCs w:val="20"/>
        </w:rPr>
        <w:t>KCl</w:t>
      </w:r>
      <w:proofErr w:type="spellEnd"/>
      <w:r w:rsidRPr="00CE1E44">
        <w:rPr>
          <w:rFonts w:asciiTheme="majorBidi" w:hAnsiTheme="majorBidi" w:cstheme="majorBidi"/>
          <w:sz w:val="20"/>
          <w:szCs w:val="20"/>
        </w:rPr>
        <w:t xml:space="preserve">) reference electrode and </w:t>
      </w:r>
      <w:r>
        <w:rPr>
          <w:rFonts w:asciiTheme="majorBidi" w:hAnsiTheme="majorBidi" w:cstheme="majorBidi"/>
          <w:sz w:val="20"/>
          <w:szCs w:val="20"/>
        </w:rPr>
        <w:t xml:space="preserve">a </w:t>
      </w:r>
      <w:r w:rsidRPr="00CE1E44">
        <w:rPr>
          <w:rFonts w:asciiTheme="majorBidi" w:hAnsiTheme="majorBidi" w:cstheme="majorBidi"/>
          <w:sz w:val="20"/>
          <w:szCs w:val="20"/>
        </w:rPr>
        <w:t>Pt wire counter electrode</w:t>
      </w:r>
      <w:r>
        <w:rPr>
          <w:rFonts w:asciiTheme="majorBidi" w:hAnsiTheme="majorBidi" w:cstheme="majorBidi"/>
          <w:sz w:val="20"/>
          <w:szCs w:val="20"/>
        </w:rPr>
        <w:t>,</w:t>
      </w:r>
      <w:r w:rsidRPr="00CE1E44">
        <w:rPr>
          <w:rFonts w:asciiTheme="majorBidi" w:hAnsiTheme="majorBidi" w:cstheme="majorBidi"/>
          <w:sz w:val="20"/>
          <w:szCs w:val="20"/>
        </w:rPr>
        <w:t xml:space="preserve"> in a quartz container. The electrochemical measurement was conducted under dark and incident light intensity of 100 mWcm</w:t>
      </w:r>
      <w:r w:rsidRPr="00CE1E44">
        <w:rPr>
          <w:rFonts w:asciiTheme="majorBidi" w:hAnsiTheme="majorBidi" w:cstheme="majorBidi"/>
          <w:sz w:val="20"/>
          <w:szCs w:val="20"/>
          <w:vertAlign w:val="superscript"/>
        </w:rPr>
        <w:t>-2</w:t>
      </w:r>
      <w:r w:rsidRPr="00CE1E44">
        <w:rPr>
          <w:rFonts w:asciiTheme="majorBidi" w:hAnsiTheme="majorBidi" w:cstheme="majorBidi"/>
          <w:sz w:val="20"/>
          <w:szCs w:val="20"/>
        </w:rPr>
        <w:t xml:space="preserve">. PEC measurement was performed on </w:t>
      </w:r>
      <w:r>
        <w:rPr>
          <w:rFonts w:asciiTheme="majorBidi" w:hAnsiTheme="majorBidi" w:cstheme="majorBidi"/>
          <w:sz w:val="20"/>
          <w:szCs w:val="20"/>
        </w:rPr>
        <w:t xml:space="preserve">a </w:t>
      </w:r>
      <w:r w:rsidRPr="00CE1E44">
        <w:rPr>
          <w:rFonts w:asciiTheme="majorBidi" w:hAnsiTheme="majorBidi" w:cstheme="majorBidi"/>
          <w:sz w:val="20"/>
          <w:szCs w:val="20"/>
        </w:rPr>
        <w:t>1.0 cm</w:t>
      </w:r>
      <w:r w:rsidRPr="00CE1E44">
        <w:rPr>
          <w:rFonts w:asciiTheme="majorBidi" w:hAnsiTheme="majorBidi" w:cstheme="majorBidi"/>
          <w:sz w:val="20"/>
          <w:szCs w:val="20"/>
          <w:vertAlign w:val="superscript"/>
        </w:rPr>
        <w:t xml:space="preserve">2 </w:t>
      </w:r>
      <w:r w:rsidRPr="00CE1E44">
        <w:rPr>
          <w:rFonts w:asciiTheme="majorBidi" w:hAnsiTheme="majorBidi" w:cstheme="majorBidi"/>
          <w:sz w:val="20"/>
          <w:szCs w:val="20"/>
        </w:rPr>
        <w:t>area of the working electrode. Optical absorbance spectra w</w:t>
      </w:r>
      <w:r>
        <w:rPr>
          <w:rFonts w:asciiTheme="majorBidi" w:hAnsiTheme="majorBidi" w:cstheme="majorBidi"/>
          <w:sz w:val="20"/>
          <w:szCs w:val="20"/>
        </w:rPr>
        <w:t>ere</w:t>
      </w:r>
      <w:r w:rsidRPr="00CE1E44">
        <w:rPr>
          <w:rFonts w:asciiTheme="majorBidi" w:hAnsiTheme="majorBidi" w:cstheme="majorBidi"/>
          <w:sz w:val="20"/>
          <w:szCs w:val="20"/>
        </w:rPr>
        <w:t xml:space="preserve"> performed using </w:t>
      </w:r>
      <w:r>
        <w:rPr>
          <w:rFonts w:asciiTheme="majorBidi" w:hAnsiTheme="majorBidi" w:cstheme="majorBidi"/>
          <w:sz w:val="20"/>
          <w:szCs w:val="20"/>
        </w:rPr>
        <w:t xml:space="preserve">a </w:t>
      </w:r>
      <w:r w:rsidRPr="00CE1E44">
        <w:rPr>
          <w:rFonts w:asciiTheme="majorBidi" w:hAnsiTheme="majorBidi" w:cstheme="majorBidi"/>
          <w:sz w:val="20"/>
          <w:szCs w:val="20"/>
        </w:rPr>
        <w:t xml:space="preserve">PerkinElmer UV </w:t>
      </w:r>
      <w:proofErr w:type="spellStart"/>
      <w:r w:rsidRPr="00CE1E44">
        <w:rPr>
          <w:rFonts w:asciiTheme="majorBidi" w:hAnsiTheme="majorBidi" w:cstheme="majorBidi"/>
          <w:sz w:val="20"/>
          <w:szCs w:val="20"/>
        </w:rPr>
        <w:t>Winlab</w:t>
      </w:r>
      <w:proofErr w:type="spellEnd"/>
      <w:r w:rsidRPr="00CE1E44">
        <w:rPr>
          <w:rFonts w:asciiTheme="majorBidi" w:hAnsiTheme="majorBidi" w:cstheme="majorBidi"/>
          <w:sz w:val="20"/>
          <w:szCs w:val="20"/>
        </w:rPr>
        <w:t xml:space="preserve"> 6.0.2.0738 / Lambda35 1.27 spectrophotometer.</w:t>
      </w:r>
    </w:p>
    <w:p w14:paraId="215154E6" w14:textId="77777777" w:rsidR="005852DB" w:rsidRPr="00CE1E44" w:rsidRDefault="005852DB" w:rsidP="005852DB">
      <w:pPr>
        <w:pStyle w:val="NoSpacing"/>
        <w:rPr>
          <w:b/>
          <w:bCs/>
          <w:sz w:val="20"/>
          <w:szCs w:val="20"/>
          <w:lang w:val="en-GB"/>
        </w:rPr>
      </w:pPr>
    </w:p>
    <w:p w14:paraId="4832BC25" w14:textId="77777777" w:rsidR="005852DB" w:rsidRPr="00CE1E44" w:rsidRDefault="005852DB" w:rsidP="005852DB">
      <w:pPr>
        <w:pStyle w:val="NoSpacing"/>
        <w:rPr>
          <w:b/>
          <w:bCs/>
          <w:sz w:val="20"/>
          <w:szCs w:val="20"/>
          <w:lang w:val="en-GB"/>
        </w:rPr>
      </w:pPr>
      <w:r w:rsidRPr="002B78E7">
        <w:rPr>
          <w:b/>
          <w:bCs/>
          <w:sz w:val="20"/>
          <w:szCs w:val="20"/>
          <w:lang w:val="en-GB"/>
        </w:rPr>
        <w:t>Result</w:t>
      </w:r>
      <w:r>
        <w:rPr>
          <w:b/>
          <w:bCs/>
          <w:sz w:val="20"/>
          <w:szCs w:val="20"/>
          <w:lang w:val="en-GB"/>
        </w:rPr>
        <w:t>s</w:t>
      </w:r>
      <w:r w:rsidRPr="002B78E7">
        <w:rPr>
          <w:b/>
          <w:bCs/>
          <w:sz w:val="20"/>
          <w:szCs w:val="20"/>
          <w:lang w:val="en-GB"/>
        </w:rPr>
        <w:t xml:space="preserve"> and Discussion</w:t>
      </w:r>
    </w:p>
    <w:p w14:paraId="5D68A0F2" w14:textId="157C9008" w:rsidR="005852DB" w:rsidRDefault="005852DB" w:rsidP="005852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 w:rsidRPr="00CE1E44">
        <w:rPr>
          <w:rFonts w:asciiTheme="majorBidi" w:hAnsiTheme="majorBidi" w:cstheme="majorBidi"/>
          <w:bCs/>
          <w:sz w:val="20"/>
          <w:szCs w:val="20"/>
        </w:rPr>
        <w:t>The structure and crystallinity of BiVO</w:t>
      </w:r>
      <w:r w:rsidRPr="00CE1E44">
        <w:rPr>
          <w:rFonts w:asciiTheme="majorBidi" w:hAnsiTheme="majorBidi" w:cstheme="majorBidi"/>
          <w:bCs/>
          <w:sz w:val="20"/>
          <w:szCs w:val="20"/>
          <w:vertAlign w:val="subscript"/>
        </w:rPr>
        <w:t xml:space="preserve">4 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thin films are shown in </w:t>
      </w:r>
      <w:r>
        <w:rPr>
          <w:rFonts w:asciiTheme="majorBidi" w:hAnsiTheme="majorBidi" w:cstheme="majorBidi"/>
          <w:bCs/>
          <w:sz w:val="20"/>
          <w:szCs w:val="20"/>
        </w:rPr>
        <w:t>F</w:t>
      </w:r>
      <w:r w:rsidRPr="00CE1E44">
        <w:rPr>
          <w:rFonts w:asciiTheme="majorBidi" w:hAnsiTheme="majorBidi" w:cstheme="majorBidi"/>
          <w:bCs/>
          <w:sz w:val="20"/>
          <w:szCs w:val="20"/>
        </w:rPr>
        <w:t>igure 1. The BiVO</w:t>
      </w:r>
      <w:r w:rsidRPr="00CE1E44">
        <w:rPr>
          <w:rFonts w:asciiTheme="majorBidi" w:hAnsiTheme="majorBidi" w:cstheme="majorBidi"/>
          <w:bCs/>
          <w:sz w:val="20"/>
          <w:szCs w:val="20"/>
          <w:vertAlign w:val="subscript"/>
        </w:rPr>
        <w:t>4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diffraction peaks observed at 2</w:t>
      </w:r>
      <w:r w:rsidRPr="00CE1E44">
        <w:rPr>
          <w:rFonts w:asciiTheme="majorBidi" w:hAnsiTheme="majorBidi" w:cstheme="majorBidi"/>
          <w:bCs/>
          <w:i/>
          <w:iCs/>
          <w:sz w:val="20"/>
          <w:szCs w:val="20"/>
        </w:rPr>
        <w:t>θ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= 28.82°, 30.55°, 34.50°, 35.22°, 39.78°, 42.47°, 46.71°, 47.31°, 50.32° and 53.25° affirm the samples have </w:t>
      </w:r>
      <w:r>
        <w:rPr>
          <w:rFonts w:asciiTheme="majorBidi" w:hAnsiTheme="majorBidi" w:cstheme="majorBidi"/>
          <w:bCs/>
          <w:sz w:val="20"/>
          <w:szCs w:val="20"/>
        </w:rPr>
        <w:t xml:space="preserve">a 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monoclinic </w:t>
      </w:r>
      <w:proofErr w:type="spellStart"/>
      <w:r w:rsidRPr="00CE1E44">
        <w:rPr>
          <w:rFonts w:asciiTheme="majorBidi" w:hAnsiTheme="majorBidi" w:cstheme="majorBidi"/>
          <w:bCs/>
          <w:sz w:val="20"/>
          <w:szCs w:val="20"/>
        </w:rPr>
        <w:t>clinobisvanite</w:t>
      </w:r>
      <w:proofErr w:type="spellEnd"/>
      <w:r w:rsidRPr="00CE1E44">
        <w:rPr>
          <w:rFonts w:asciiTheme="majorBidi" w:hAnsiTheme="majorBidi" w:cstheme="majorBidi"/>
          <w:bCs/>
          <w:sz w:val="20"/>
          <w:szCs w:val="20"/>
        </w:rPr>
        <w:t xml:space="preserve"> BiVO</w:t>
      </w:r>
      <w:r w:rsidRPr="00CE1E44">
        <w:rPr>
          <w:rFonts w:asciiTheme="majorBidi" w:hAnsiTheme="majorBidi" w:cstheme="majorBidi"/>
          <w:bCs/>
          <w:sz w:val="20"/>
          <w:szCs w:val="20"/>
          <w:vertAlign w:val="subscript"/>
        </w:rPr>
        <w:t>4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structure (JCPDs file No. 00-014-0688). This structure was </w:t>
      </w:r>
      <w:proofErr w:type="spellStart"/>
      <w:r w:rsidRPr="00CE1E44">
        <w:rPr>
          <w:rFonts w:asciiTheme="majorBidi" w:hAnsiTheme="majorBidi" w:cstheme="majorBidi"/>
          <w:bCs/>
          <w:sz w:val="20"/>
          <w:szCs w:val="20"/>
        </w:rPr>
        <w:t>photocatalytically</w:t>
      </w:r>
      <w:proofErr w:type="spellEnd"/>
      <w:r w:rsidRPr="00CE1E44">
        <w:rPr>
          <w:rFonts w:asciiTheme="majorBidi" w:hAnsiTheme="majorBidi" w:cstheme="majorBidi"/>
          <w:bCs/>
          <w:sz w:val="20"/>
          <w:szCs w:val="20"/>
        </w:rPr>
        <w:t xml:space="preserve"> active and most prevalent under normal conditions </w:t>
      </w:r>
      <w:r w:rsidRPr="00CE1E44">
        <w:rPr>
          <w:rFonts w:asciiTheme="majorBidi" w:hAnsiTheme="majorBidi" w:cstheme="majorBidi"/>
          <w:bCs/>
          <w:sz w:val="20"/>
          <w:szCs w:val="20"/>
        </w:rPr>
        <w:fldChar w:fldCharType="begin" w:fldLock="1"/>
      </w:r>
      <w:r w:rsidRPr="00CE1E44">
        <w:rPr>
          <w:rFonts w:asciiTheme="majorBidi" w:hAnsiTheme="majorBidi" w:cstheme="majorBidi"/>
          <w:bCs/>
          <w:sz w:val="20"/>
          <w:szCs w:val="20"/>
        </w:rPr>
        <w:instrText>ADDIN CSL_CITATION { "citationItems" : [ { "id" : "ITEM-1", "itemData" : { "author" : [ { "dropping-particle" : "", "family" : "Tokunagu S, Kato H", "given" : "Kudo A", "non-dropping-particle" : "", "parse-names" : false, "suffix" : "" } ], "container-title" : "Chemistry of Materials", "id" : "ITEM-1", "issued" : { "date-parts" : [ [ "2001" ] ] }, "page" : "4624\u2013 4628.", "title" : "Selective Preparation of Monoclinic and Tetragonal BiVO4 with Scheelite Structure and Their Photocatalytic Properties.", "type" : "article-journal", "volume" : "13" }, "uris" : [ "http://www.mendeley.com/documents/?uuid=894863ef-bb95-43f9-97aa-86b62dde580d" ] } ], "mendeley" : { "previouslyFormattedCitation" : "[17]" }, "properties" : { "noteIndex" : 0 }, "schema" : "https://github.com/citation-style-language/schema/raw/master/csl-citation.json" }</w:instrText>
      </w:r>
      <w:r w:rsidRPr="00CE1E44">
        <w:rPr>
          <w:rFonts w:asciiTheme="majorBidi" w:hAnsiTheme="majorBidi" w:cstheme="majorBidi"/>
          <w:bCs/>
          <w:sz w:val="20"/>
          <w:szCs w:val="20"/>
        </w:rPr>
        <w:fldChar w:fldCharType="separate"/>
      </w:r>
      <w:r w:rsidRPr="00CE1E44">
        <w:rPr>
          <w:rFonts w:asciiTheme="majorBidi" w:hAnsiTheme="majorBidi" w:cstheme="majorBidi"/>
          <w:bCs/>
          <w:noProof/>
          <w:sz w:val="20"/>
          <w:szCs w:val="20"/>
        </w:rPr>
        <w:t>[12]</w:t>
      </w:r>
      <w:r w:rsidRPr="00CE1E44">
        <w:rPr>
          <w:rFonts w:asciiTheme="majorBidi" w:hAnsiTheme="majorBidi" w:cstheme="majorBidi"/>
          <w:bCs/>
          <w:sz w:val="20"/>
          <w:szCs w:val="20"/>
        </w:rPr>
        <w:fldChar w:fldCharType="end"/>
      </w:r>
      <w:r w:rsidRPr="00CE1E44">
        <w:rPr>
          <w:rFonts w:asciiTheme="majorBidi" w:hAnsiTheme="majorBidi" w:cstheme="majorBidi"/>
          <w:bCs/>
          <w:sz w:val="20"/>
          <w:szCs w:val="20"/>
        </w:rPr>
        <w:t>. The intensity peak of the plane (-121) was slightly reduced when the annealing temperature was increased in the following order</w:t>
      </w:r>
      <w:r>
        <w:rPr>
          <w:rFonts w:asciiTheme="majorBidi" w:hAnsiTheme="majorBidi" w:cstheme="majorBidi"/>
          <w:bCs/>
          <w:sz w:val="20"/>
          <w:szCs w:val="20"/>
        </w:rPr>
        <w:t>: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as-deposited &lt; 600 °C &lt; 500 °C &lt; 400 °C. The less pronounced diffraction peak intensity of FTO at (101) plane in </w:t>
      </w:r>
      <w:r w:rsidRPr="00CE1E44">
        <w:rPr>
          <w:rFonts w:ascii="Times New Roman" w:hAnsi="Times New Roman" w:cs="Times New Roman"/>
          <w:bCs/>
          <w:sz w:val="20"/>
          <w:szCs w:val="20"/>
        </w:rPr>
        <w:t>BiVO</w:t>
      </w:r>
      <w:r w:rsidRPr="00CE1E44">
        <w:rPr>
          <w:rFonts w:ascii="Times New Roman" w:hAnsi="Times New Roman" w:cs="Times New Roman"/>
          <w:bCs/>
          <w:sz w:val="20"/>
          <w:szCs w:val="20"/>
          <w:vertAlign w:val="subscript"/>
        </w:rPr>
        <w:t>4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samples annealed at 400 °C, indicates </w:t>
      </w:r>
      <w:r>
        <w:rPr>
          <w:rFonts w:asciiTheme="majorBidi" w:hAnsiTheme="majorBidi" w:cstheme="majorBidi"/>
          <w:bCs/>
          <w:sz w:val="20"/>
          <w:szCs w:val="20"/>
        </w:rPr>
        <w:t xml:space="preserve">that </w:t>
      </w:r>
      <w:r w:rsidRPr="00CE1E44">
        <w:rPr>
          <w:rFonts w:asciiTheme="majorBidi" w:hAnsiTheme="majorBidi" w:cstheme="majorBidi"/>
          <w:bCs/>
          <w:sz w:val="20"/>
          <w:szCs w:val="20"/>
        </w:rPr>
        <w:t>high compact films were obtained as the BiVO</w:t>
      </w:r>
      <w:r w:rsidRPr="00CE1E44">
        <w:rPr>
          <w:rFonts w:asciiTheme="majorBidi" w:hAnsiTheme="majorBidi" w:cstheme="majorBidi"/>
          <w:bCs/>
          <w:sz w:val="20"/>
          <w:szCs w:val="20"/>
          <w:vertAlign w:val="subscript"/>
        </w:rPr>
        <w:t xml:space="preserve">4 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thin films were overlapped with the FTO peak. The peak pattern for planes (110), (200) and (211) showed similar behaviour for the same reason. In contrast, the sudden increase in </w:t>
      </w:r>
      <w:r>
        <w:rPr>
          <w:rFonts w:asciiTheme="majorBidi" w:hAnsiTheme="majorBidi" w:cstheme="majorBidi"/>
          <w:bCs/>
          <w:sz w:val="20"/>
          <w:szCs w:val="20"/>
        </w:rPr>
        <w:t xml:space="preserve">the 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diffraction peak of </w:t>
      </w:r>
      <w:r>
        <w:rPr>
          <w:rFonts w:asciiTheme="majorBidi" w:hAnsiTheme="majorBidi" w:cstheme="majorBidi"/>
          <w:bCs/>
          <w:sz w:val="20"/>
          <w:szCs w:val="20"/>
        </w:rPr>
        <w:t xml:space="preserve">the 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(101) plane at 500 °C and 600 °C </w:t>
      </w:r>
      <w:r>
        <w:rPr>
          <w:rFonts w:asciiTheme="majorBidi" w:hAnsiTheme="majorBidi" w:cstheme="majorBidi"/>
          <w:bCs/>
          <w:sz w:val="20"/>
          <w:szCs w:val="20"/>
        </w:rPr>
        <w:t xml:space="preserve">was </w:t>
      </w:r>
      <w:r w:rsidRPr="00CE1E44">
        <w:rPr>
          <w:rFonts w:asciiTheme="majorBidi" w:hAnsiTheme="majorBidi" w:cstheme="majorBidi"/>
          <w:bCs/>
          <w:sz w:val="20"/>
          <w:szCs w:val="20"/>
        </w:rPr>
        <w:t>caused by the fade yellow of BiVO</w:t>
      </w:r>
      <w:r w:rsidRPr="00CE1E44">
        <w:rPr>
          <w:rFonts w:asciiTheme="majorBidi" w:hAnsiTheme="majorBidi" w:cstheme="majorBidi"/>
          <w:bCs/>
          <w:sz w:val="20"/>
          <w:szCs w:val="20"/>
          <w:vertAlign w:val="subscript"/>
        </w:rPr>
        <w:t>4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film</w:t>
      </w:r>
      <w:r w:rsidR="00C93609">
        <w:rPr>
          <w:rFonts w:asciiTheme="majorBidi" w:hAnsiTheme="majorBidi" w:cstheme="majorBidi"/>
          <w:bCs/>
          <w:sz w:val="20"/>
          <w:szCs w:val="20"/>
        </w:rPr>
        <w:t>s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formation as the annealing temperatures were increased. The yellowish BiVO</w:t>
      </w:r>
      <w:r w:rsidRPr="00CE1E44">
        <w:rPr>
          <w:rFonts w:asciiTheme="majorBidi" w:hAnsiTheme="majorBidi" w:cstheme="majorBidi"/>
          <w:bCs/>
          <w:sz w:val="20"/>
          <w:szCs w:val="20"/>
          <w:vertAlign w:val="subscript"/>
        </w:rPr>
        <w:t>4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thin films start</w:t>
      </w:r>
      <w:r>
        <w:rPr>
          <w:rFonts w:asciiTheme="majorBidi" w:hAnsiTheme="majorBidi" w:cstheme="majorBidi"/>
          <w:bCs/>
          <w:sz w:val="20"/>
          <w:szCs w:val="20"/>
        </w:rPr>
        <w:t>ed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to fade when the annealing temperature was 500 °C</w:t>
      </w:r>
      <w:r>
        <w:rPr>
          <w:rFonts w:asciiTheme="majorBidi" w:hAnsiTheme="majorBidi" w:cstheme="majorBidi"/>
          <w:bCs/>
          <w:sz w:val="20"/>
          <w:szCs w:val="20"/>
        </w:rPr>
        <w:t>,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and the films were almost transparent at 600 °C. Hence, diffraction peaks of FTO became dominant at these elevated temperatures. Moreover, the result obtained from XRD can be used to calculate the grain size of </w:t>
      </w:r>
      <w:proofErr w:type="gramStart"/>
      <w:r w:rsidRPr="00CE1E44">
        <w:rPr>
          <w:rFonts w:asciiTheme="majorBidi" w:hAnsiTheme="majorBidi" w:cstheme="majorBidi"/>
          <w:bCs/>
          <w:sz w:val="20"/>
          <w:szCs w:val="20"/>
        </w:rPr>
        <w:t>BiVO</w:t>
      </w:r>
      <w:r w:rsidRPr="00F455D7">
        <w:rPr>
          <w:rFonts w:asciiTheme="majorBidi" w:hAnsiTheme="majorBidi" w:cstheme="majorBidi"/>
          <w:bCs/>
          <w:sz w:val="20"/>
          <w:szCs w:val="20"/>
          <w:vertAlign w:val="subscript"/>
        </w:rPr>
        <w:t>4</w:t>
      </w:r>
      <w:r>
        <w:rPr>
          <w:rFonts w:asciiTheme="majorBidi" w:hAnsiTheme="majorBidi" w:cstheme="majorBidi"/>
          <w:bCs/>
          <w:sz w:val="20"/>
          <w:szCs w:val="20"/>
          <w:vertAlign w:val="subscript"/>
        </w:rPr>
        <w:t>,</w:t>
      </w:r>
      <w:proofErr w:type="gramEnd"/>
      <w:r>
        <w:rPr>
          <w:rFonts w:asciiTheme="majorBidi" w:hAnsiTheme="majorBidi" w:cstheme="majorBidi"/>
          <w:bCs/>
          <w:sz w:val="20"/>
          <w:szCs w:val="20"/>
          <w:vertAlign w:val="subscript"/>
        </w:rPr>
        <w:t xml:space="preserve"> 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using </w:t>
      </w:r>
      <w:r>
        <w:rPr>
          <w:rFonts w:asciiTheme="majorBidi" w:hAnsiTheme="majorBidi" w:cstheme="majorBidi"/>
          <w:bCs/>
          <w:sz w:val="20"/>
          <w:szCs w:val="20"/>
        </w:rPr>
        <w:t xml:space="preserve">a </w:t>
      </w:r>
      <w:proofErr w:type="spellStart"/>
      <w:r w:rsidRPr="00CE1E44">
        <w:rPr>
          <w:rFonts w:asciiTheme="majorBidi" w:hAnsiTheme="majorBidi" w:cstheme="majorBidi"/>
          <w:bCs/>
          <w:sz w:val="20"/>
          <w:szCs w:val="20"/>
        </w:rPr>
        <w:t>Sherrer</w:t>
      </w:r>
      <w:proofErr w:type="spellEnd"/>
      <w:r w:rsidRPr="00CE1E44">
        <w:rPr>
          <w:rFonts w:asciiTheme="majorBidi" w:hAnsiTheme="majorBidi" w:cstheme="majorBidi"/>
          <w:bCs/>
          <w:sz w:val="20"/>
          <w:szCs w:val="20"/>
        </w:rPr>
        <w:t xml:space="preserve"> equation </w:t>
      </w:r>
      <w:r w:rsidR="00E17D54">
        <w:rPr>
          <w:rFonts w:asciiTheme="majorBidi" w:hAnsiTheme="majorBidi" w:cstheme="majorBidi"/>
          <w:bCs/>
          <w:sz w:val="20"/>
          <w:szCs w:val="20"/>
        </w:rPr>
        <w:t xml:space="preserve">1 </w:t>
      </w:r>
      <w:r w:rsidRPr="00CE1E44">
        <w:rPr>
          <w:rFonts w:asciiTheme="majorBidi" w:hAnsiTheme="majorBidi" w:cstheme="majorBidi"/>
          <w:bCs/>
          <w:sz w:val="20"/>
          <w:szCs w:val="20"/>
        </w:rPr>
        <w:t>as follows</w:t>
      </w:r>
      <w:r>
        <w:rPr>
          <w:rFonts w:asciiTheme="majorBidi" w:hAnsiTheme="majorBidi" w:cstheme="majorBidi"/>
          <w:bCs/>
          <w:sz w:val="20"/>
          <w:szCs w:val="20"/>
        </w:rPr>
        <w:t>:</w:t>
      </w:r>
    </w:p>
    <w:p w14:paraId="1000B6EE" w14:textId="77777777" w:rsidR="00E17D54" w:rsidRPr="00CE1E44" w:rsidRDefault="00E17D54" w:rsidP="005852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sz w:val="20"/>
          <w:szCs w:val="20"/>
        </w:rPr>
      </w:pPr>
    </w:p>
    <w:p w14:paraId="11F34506" w14:textId="3AA0B731" w:rsidR="005852DB" w:rsidRPr="00CB3813" w:rsidRDefault="005852DB" w:rsidP="00E17D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  <w:r w:rsidRPr="00CB3813">
        <w:rPr>
          <w:rFonts w:asciiTheme="majorBidi" w:hAnsiTheme="majorBidi" w:cstheme="majorBidi"/>
          <w:bCs/>
          <w:i/>
          <w:iCs/>
          <w:sz w:val="20"/>
          <w:szCs w:val="20"/>
        </w:rPr>
        <w:t xml:space="preserve">Grain size </w:t>
      </w:r>
      <w:r w:rsidRPr="00CB3813">
        <w:rPr>
          <w:rFonts w:asciiTheme="majorBidi" w:hAnsiTheme="majorBidi" w:cstheme="majorBidi"/>
          <w:bCs/>
          <w:sz w:val="20"/>
          <w:szCs w:val="20"/>
        </w:rPr>
        <w:t xml:space="preserve">= </w:t>
      </w:r>
      <w:r w:rsidR="00E17D54" w:rsidRPr="00E17D54">
        <w:rPr>
          <w:rFonts w:asciiTheme="majorBidi" w:hAnsiTheme="majorBidi" w:cstheme="majorBidi"/>
          <w:bCs/>
          <w:position w:val="-28"/>
          <w:sz w:val="18"/>
          <w:szCs w:val="20"/>
        </w:rPr>
        <w:object w:dxaOrig="800" w:dyaOrig="660" w14:anchorId="5D85D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0.75pt" o:ole="">
            <v:imagedata r:id="rId7" o:title=""/>
          </v:shape>
          <o:OLEObject Type="Embed" ProgID="Equation.DSMT4" ShapeID="_x0000_i1025" DrawAspect="Content" ObjectID="_1509214752" r:id="rId8"/>
        </w:object>
      </w:r>
      <w:r w:rsidR="00E17D54">
        <w:rPr>
          <w:rFonts w:asciiTheme="majorBidi" w:hAnsiTheme="majorBidi" w:cstheme="majorBidi"/>
          <w:bCs/>
          <w:sz w:val="18"/>
          <w:szCs w:val="20"/>
        </w:rPr>
        <w:tab/>
      </w:r>
      <w:r w:rsidR="00E17D54">
        <w:rPr>
          <w:rFonts w:asciiTheme="majorBidi" w:hAnsiTheme="majorBidi" w:cstheme="majorBidi"/>
          <w:bCs/>
          <w:sz w:val="18"/>
          <w:szCs w:val="20"/>
        </w:rPr>
        <w:tab/>
      </w:r>
      <w:r w:rsidR="00E17D54">
        <w:rPr>
          <w:rFonts w:asciiTheme="majorBidi" w:hAnsiTheme="majorBidi" w:cstheme="majorBidi"/>
          <w:bCs/>
          <w:sz w:val="18"/>
          <w:szCs w:val="20"/>
        </w:rPr>
        <w:tab/>
      </w:r>
      <w:r w:rsidR="00E17D54">
        <w:rPr>
          <w:rFonts w:asciiTheme="majorBidi" w:hAnsiTheme="majorBidi" w:cstheme="majorBidi"/>
          <w:bCs/>
          <w:sz w:val="18"/>
          <w:szCs w:val="20"/>
        </w:rPr>
        <w:tab/>
      </w:r>
      <w:r w:rsidR="00E17D54">
        <w:rPr>
          <w:rFonts w:asciiTheme="majorBidi" w:hAnsiTheme="majorBidi" w:cstheme="majorBidi"/>
          <w:bCs/>
          <w:sz w:val="18"/>
          <w:szCs w:val="20"/>
        </w:rPr>
        <w:tab/>
      </w:r>
      <w:r w:rsidR="00E17D54">
        <w:rPr>
          <w:rFonts w:asciiTheme="majorBidi" w:hAnsiTheme="majorBidi" w:cstheme="majorBidi"/>
          <w:bCs/>
          <w:sz w:val="18"/>
          <w:szCs w:val="20"/>
        </w:rPr>
        <w:tab/>
      </w:r>
      <w:r w:rsidR="00E17D54">
        <w:rPr>
          <w:rFonts w:asciiTheme="majorBidi" w:hAnsiTheme="majorBidi" w:cstheme="majorBidi"/>
          <w:bCs/>
          <w:sz w:val="18"/>
          <w:szCs w:val="20"/>
        </w:rPr>
        <w:tab/>
      </w:r>
      <w:r w:rsidR="00E17D54">
        <w:rPr>
          <w:rFonts w:asciiTheme="majorBidi" w:hAnsiTheme="majorBidi" w:cstheme="majorBidi"/>
          <w:bCs/>
          <w:sz w:val="18"/>
          <w:szCs w:val="20"/>
        </w:rPr>
        <w:tab/>
      </w:r>
      <w:r w:rsidR="00E17D54">
        <w:rPr>
          <w:rFonts w:asciiTheme="majorBidi" w:hAnsiTheme="majorBidi" w:cstheme="majorBidi"/>
          <w:bCs/>
          <w:sz w:val="18"/>
          <w:szCs w:val="20"/>
        </w:rPr>
        <w:tab/>
      </w:r>
      <w:r w:rsidR="00E17D54">
        <w:rPr>
          <w:rFonts w:asciiTheme="majorBidi" w:hAnsiTheme="majorBidi" w:cstheme="majorBidi"/>
          <w:bCs/>
          <w:sz w:val="18"/>
          <w:szCs w:val="20"/>
        </w:rPr>
        <w:tab/>
        <w:t xml:space="preserve">   (1)</w:t>
      </w:r>
    </w:p>
    <w:p w14:paraId="3CABBA3E" w14:textId="77777777" w:rsidR="005852DB" w:rsidRPr="00CE1E44" w:rsidRDefault="005852DB" w:rsidP="005852DB">
      <w:pPr>
        <w:pStyle w:val="NoSpacing"/>
        <w:jc w:val="left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2314A5CE" w14:textId="7138B51C" w:rsidR="005852DB" w:rsidRPr="00CE1E44" w:rsidRDefault="005852DB" w:rsidP="005852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bCs/>
          <w:sz w:val="20"/>
          <w:szCs w:val="20"/>
        </w:rPr>
      </w:pPr>
      <w:proofErr w:type="gramStart"/>
      <w:r w:rsidRPr="00CE1E44">
        <w:rPr>
          <w:rFonts w:asciiTheme="majorBidi" w:hAnsiTheme="majorBidi" w:cstheme="majorBidi"/>
          <w:sz w:val="20"/>
          <w:szCs w:val="20"/>
        </w:rPr>
        <w:t>where</w:t>
      </w:r>
      <w:proofErr w:type="gramEnd"/>
      <w:r w:rsidRPr="00CE1E44">
        <w:rPr>
          <w:rFonts w:asciiTheme="majorBidi" w:hAnsiTheme="majorBidi" w:cstheme="majorBidi"/>
          <w:sz w:val="20"/>
          <w:szCs w:val="20"/>
        </w:rPr>
        <w:t xml:space="preserve">, </w:t>
      </w:r>
      <w:r w:rsidRPr="00CE1E44">
        <w:rPr>
          <w:rFonts w:asciiTheme="majorBidi" w:hAnsiTheme="majorBidi" w:cstheme="majorBidi"/>
          <w:i/>
          <w:iCs/>
          <w:sz w:val="20"/>
          <w:szCs w:val="20"/>
        </w:rPr>
        <w:t xml:space="preserve">λ </w:t>
      </w:r>
      <w:r w:rsidRPr="00CE1E44">
        <w:rPr>
          <w:rFonts w:asciiTheme="majorBidi" w:hAnsiTheme="majorBidi" w:cstheme="majorBidi"/>
          <w:sz w:val="20"/>
          <w:szCs w:val="20"/>
        </w:rPr>
        <w:t xml:space="preserve">is the X-ray wavelength </w:t>
      </w:r>
      <w:r>
        <w:rPr>
          <w:rFonts w:asciiTheme="majorBidi" w:hAnsiTheme="majorBidi" w:cstheme="majorBidi"/>
          <w:sz w:val="20"/>
          <w:szCs w:val="20"/>
        </w:rPr>
        <w:t>of</w:t>
      </w:r>
      <w:r w:rsidRPr="00CE1E44">
        <w:rPr>
          <w:rFonts w:asciiTheme="majorBidi" w:hAnsiTheme="majorBidi" w:cstheme="majorBidi"/>
          <w:sz w:val="20"/>
          <w:szCs w:val="20"/>
        </w:rPr>
        <w:t xml:space="preserve"> 0.15406 nm, </w:t>
      </w:r>
      <w:r w:rsidRPr="00CE1E44">
        <w:rPr>
          <w:rFonts w:asciiTheme="majorBidi" w:hAnsiTheme="majorBidi" w:cstheme="majorBidi"/>
          <w:i/>
          <w:iCs/>
          <w:sz w:val="20"/>
          <w:szCs w:val="20"/>
        </w:rPr>
        <w:t>β</w:t>
      </w:r>
      <w:r w:rsidRPr="00CE1E44">
        <w:rPr>
          <w:rFonts w:asciiTheme="majorBidi" w:hAnsiTheme="majorBidi" w:cstheme="majorBidi"/>
          <w:sz w:val="20"/>
          <w:szCs w:val="20"/>
        </w:rPr>
        <w:t xml:space="preserve"> is the full width at half-maximum (FWHM) of the (-121) diffraction peak, </w:t>
      </w:r>
      <w:r w:rsidRPr="00CE1E44">
        <w:rPr>
          <w:rFonts w:asciiTheme="majorBidi" w:hAnsiTheme="majorBidi" w:cstheme="majorBidi"/>
          <w:i/>
          <w:iCs/>
          <w:sz w:val="20"/>
          <w:szCs w:val="20"/>
        </w:rPr>
        <w:t>θ</w:t>
      </w:r>
      <w:r w:rsidRPr="00CE1E44">
        <w:rPr>
          <w:rFonts w:asciiTheme="majorBidi" w:hAnsiTheme="majorBidi" w:cstheme="majorBidi"/>
          <w:iCs/>
          <w:sz w:val="20"/>
          <w:szCs w:val="20"/>
        </w:rPr>
        <w:t xml:space="preserve"> is the Bragg angle,</w:t>
      </w:r>
      <w:r>
        <w:rPr>
          <w:rFonts w:asciiTheme="majorBidi" w:hAnsiTheme="majorBidi" w:cstheme="majorBidi"/>
          <w:iCs/>
          <w:sz w:val="20"/>
          <w:szCs w:val="20"/>
        </w:rPr>
        <w:t xml:space="preserve"> and</w:t>
      </w:r>
      <w:r w:rsidRPr="00CE1E44">
        <w:rPr>
          <w:rFonts w:asciiTheme="majorBidi" w:hAnsiTheme="majorBidi" w:cstheme="majorBidi"/>
          <w:iCs/>
          <w:sz w:val="20"/>
          <w:szCs w:val="20"/>
        </w:rPr>
        <w:t xml:space="preserve"> </w:t>
      </w:r>
      <w:r w:rsidRPr="00CE1E44">
        <w:rPr>
          <w:rFonts w:asciiTheme="majorBidi" w:hAnsiTheme="majorBidi" w:cstheme="majorBidi"/>
          <w:i/>
          <w:iCs/>
          <w:sz w:val="20"/>
          <w:szCs w:val="20"/>
        </w:rPr>
        <w:t>k</w:t>
      </w:r>
      <w:r w:rsidRPr="00CE1E44">
        <w:rPr>
          <w:rFonts w:asciiTheme="majorBidi" w:hAnsiTheme="majorBidi" w:cstheme="majorBidi"/>
          <w:iCs/>
          <w:sz w:val="20"/>
          <w:szCs w:val="20"/>
        </w:rPr>
        <w:t xml:space="preserve"> is a constant</w:t>
      </w:r>
      <w:r w:rsidRPr="00CE1E44">
        <w:rPr>
          <w:rFonts w:asciiTheme="majorBidi" w:hAnsiTheme="majorBidi" w:cstheme="majorBidi"/>
          <w:i/>
          <w:iCs/>
          <w:sz w:val="20"/>
          <w:szCs w:val="20"/>
        </w:rPr>
        <w:t>.</w:t>
      </w:r>
      <w:r w:rsidRPr="00CE1E44">
        <w:rPr>
          <w:rFonts w:asciiTheme="majorBidi" w:hAnsiTheme="majorBidi" w:cstheme="majorBidi"/>
          <w:sz w:val="20"/>
          <w:szCs w:val="20"/>
        </w:rPr>
        <w:t xml:space="preserve"> Table 1 shows the increase in grain size with the increase in annealing temperature. Although all samples showed </w:t>
      </w:r>
      <w:r>
        <w:rPr>
          <w:rFonts w:asciiTheme="majorBidi" w:hAnsiTheme="majorBidi" w:cstheme="majorBidi"/>
          <w:sz w:val="20"/>
          <w:szCs w:val="20"/>
        </w:rPr>
        <w:t xml:space="preserve">a </w:t>
      </w:r>
      <w:r w:rsidRPr="00CE1E44">
        <w:rPr>
          <w:rFonts w:asciiTheme="majorBidi" w:hAnsiTheme="majorBidi" w:cstheme="majorBidi"/>
          <w:sz w:val="20"/>
          <w:szCs w:val="20"/>
        </w:rPr>
        <w:t xml:space="preserve">crystalline monoclinic phase based on </w:t>
      </w:r>
      <w:r>
        <w:rPr>
          <w:rFonts w:asciiTheme="majorBidi" w:hAnsiTheme="majorBidi" w:cstheme="majorBidi"/>
          <w:sz w:val="20"/>
          <w:szCs w:val="20"/>
        </w:rPr>
        <w:t xml:space="preserve">the </w:t>
      </w:r>
      <w:r w:rsidRPr="00CE1E44">
        <w:rPr>
          <w:rFonts w:asciiTheme="majorBidi" w:hAnsiTheme="majorBidi" w:cstheme="majorBidi"/>
          <w:sz w:val="20"/>
          <w:szCs w:val="20"/>
        </w:rPr>
        <w:t xml:space="preserve">XRD pattern, the half-widths and intensities of the peaks </w:t>
      </w:r>
      <w:r>
        <w:rPr>
          <w:rFonts w:asciiTheme="majorBidi" w:hAnsiTheme="majorBidi" w:cstheme="majorBidi"/>
          <w:sz w:val="20"/>
          <w:szCs w:val="20"/>
        </w:rPr>
        <w:t>show small</w:t>
      </w:r>
      <w:r w:rsidRPr="00CE1E44">
        <w:rPr>
          <w:rFonts w:asciiTheme="majorBidi" w:hAnsiTheme="majorBidi" w:cstheme="majorBidi"/>
          <w:sz w:val="20"/>
          <w:szCs w:val="20"/>
        </w:rPr>
        <w:t xml:space="preserve"> variations in the structural parameters of the thin films </w:t>
      </w:r>
      <w:r w:rsidRPr="00CE1E44">
        <w:rPr>
          <w:rFonts w:asciiTheme="majorBidi" w:hAnsiTheme="majorBidi" w:cstheme="majorBidi"/>
          <w:sz w:val="20"/>
          <w:szCs w:val="20"/>
        </w:rPr>
        <w:fldChar w:fldCharType="begin" w:fldLock="1"/>
      </w:r>
      <w:r w:rsidRPr="00CE1E44">
        <w:rPr>
          <w:rFonts w:asciiTheme="majorBidi" w:hAnsiTheme="majorBidi" w:cstheme="majorBidi"/>
          <w:sz w:val="20"/>
          <w:szCs w:val="20"/>
        </w:rPr>
        <w:instrText>ADDIN CSL_CITATION { "citationItems" : [ { "id" : "ITEM-1", "itemData" : { "DOI" : "10.7763/IJCEA.2013.V4.315", "author" : [ { "dropping-particle" : "", "family" : "Thalluri", "given" : "S R M", "non-dropping-particle" : "", "parse-names" : false, "suffix" : "" }, { "dropping-particle" : "", "family" : "Virga", "given" : "A", "non-dropping-particle" : "", "parse-names" : false, "suffix" : "" }, { "dropping-particle" : "", "family" : "Russo", "given" : "N", "non-dropping-particle" : "", "parse-names" : false, "suffix" : "" }, { "dropping-particle" : "", "family" : "Saracco", "given" : "G", "non-dropping-particle" : "", "parse-names" : false, "suffix" : "" } ], "container-title" : "International journal of chemical engineering and applications", "id" : "ITEM-1", "issue" : "5", "issued" : { "date-parts" : [ [ "2013" ] ] }, "page" : "2-6", "title" : "Insights from Crystal Size and Band Gap on the Catalytic Activity of Monoclinic BiVO4", "type" : "article-journal", "volume" : "4" }, "uris" : [ "http://www.mendeley.com/documents/?uuid=334c7363-f37f-45da-aba0-d8975939a446" ] } ], "mendeley" : { "previouslyFormattedCitation" : "[18]" }, "properties" : { "noteIndex" : 0 }, "schema" : "https://github.com/citation-style-language/schema/raw/master/csl-citation.json" }</w:instrText>
      </w:r>
      <w:r w:rsidRPr="00CE1E44">
        <w:rPr>
          <w:rFonts w:asciiTheme="majorBidi" w:hAnsiTheme="majorBidi" w:cstheme="majorBidi"/>
          <w:sz w:val="20"/>
          <w:szCs w:val="20"/>
        </w:rPr>
        <w:fldChar w:fldCharType="separate"/>
      </w:r>
      <w:r w:rsidRPr="00CE1E44">
        <w:rPr>
          <w:rFonts w:asciiTheme="majorBidi" w:hAnsiTheme="majorBidi" w:cstheme="majorBidi"/>
          <w:noProof/>
          <w:sz w:val="20"/>
          <w:szCs w:val="20"/>
        </w:rPr>
        <w:t>[13]</w:t>
      </w:r>
      <w:r w:rsidRPr="00CE1E44">
        <w:rPr>
          <w:rFonts w:asciiTheme="majorBidi" w:hAnsiTheme="majorBidi" w:cstheme="majorBidi"/>
          <w:sz w:val="20"/>
          <w:szCs w:val="20"/>
        </w:rPr>
        <w:fldChar w:fldCharType="end"/>
      </w:r>
      <w:r w:rsidRPr="00CE1E44">
        <w:rPr>
          <w:rFonts w:asciiTheme="majorBidi" w:hAnsiTheme="majorBidi" w:cstheme="majorBidi"/>
          <w:sz w:val="20"/>
          <w:szCs w:val="20"/>
        </w:rPr>
        <w:t>.</w:t>
      </w:r>
    </w:p>
    <w:p w14:paraId="6A299C09" w14:textId="77777777" w:rsidR="005852DB" w:rsidRPr="00CE1E44" w:rsidRDefault="005852DB" w:rsidP="005852DB">
      <w:pPr>
        <w:pStyle w:val="NoSpacing"/>
        <w:jc w:val="left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14:paraId="05D3369C" w14:textId="494A508C" w:rsidR="005852DB" w:rsidRPr="00E17D54" w:rsidRDefault="005852DB" w:rsidP="00E17D54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566F67D9" wp14:editId="5B403551">
            <wp:extent cx="4324350" cy="4487420"/>
            <wp:effectExtent l="19050" t="19050" r="19050" b="27940"/>
            <wp:docPr id="3" name="Picture 3" descr="C:\Users\DELL\Dropbox\DATA\BiVO4\XRD\XRD AS-DEPOSITED,400,500,600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ropbox\DATA\BiVO4\XRD\XRD AS-DEPOSITED,400,500,600C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296" cy="45081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E2AF14" w14:textId="77777777" w:rsidR="005852DB" w:rsidRDefault="005852DB" w:rsidP="005852D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1D6352C8" w14:textId="44B09198" w:rsidR="005852DB" w:rsidRPr="008E12C3" w:rsidRDefault="005852DB" w:rsidP="005852DB">
      <w:pPr>
        <w:autoSpaceDE w:val="0"/>
        <w:autoSpaceDN w:val="0"/>
        <w:adjustRightInd w:val="0"/>
        <w:spacing w:after="0" w:line="240" w:lineRule="auto"/>
        <w:jc w:val="center"/>
      </w:pPr>
      <w:proofErr w:type="gramStart"/>
      <w:r>
        <w:rPr>
          <w:rFonts w:asciiTheme="majorBidi" w:hAnsiTheme="majorBidi" w:cstheme="majorBidi"/>
          <w:sz w:val="20"/>
          <w:szCs w:val="20"/>
        </w:rPr>
        <w:t>Figure 1</w:t>
      </w:r>
      <w:r w:rsidR="00E17D54">
        <w:rPr>
          <w:rFonts w:asciiTheme="majorBidi" w:hAnsiTheme="majorBidi" w:cstheme="majorBidi"/>
          <w:sz w:val="20"/>
          <w:szCs w:val="20"/>
        </w:rPr>
        <w:t>.</w:t>
      </w:r>
      <w:proofErr w:type="gramEnd"/>
      <w:r w:rsidR="00E17D54">
        <w:rPr>
          <w:rFonts w:asciiTheme="majorBidi" w:hAnsiTheme="majorBidi" w:cstheme="majorBidi"/>
          <w:sz w:val="20"/>
          <w:szCs w:val="20"/>
        </w:rPr>
        <w:t xml:space="preserve"> </w:t>
      </w:r>
      <w:r w:rsidRPr="008E12C3">
        <w:rPr>
          <w:rFonts w:asciiTheme="majorBidi" w:hAnsiTheme="majorBidi" w:cstheme="majorBidi"/>
          <w:sz w:val="20"/>
          <w:szCs w:val="20"/>
        </w:rPr>
        <w:t>X-ray diffraction (XRD) peaks of FTO and BiVO</w:t>
      </w:r>
      <w:r w:rsidRPr="008E12C3">
        <w:rPr>
          <w:rFonts w:asciiTheme="majorBidi" w:hAnsiTheme="majorBidi" w:cstheme="majorBidi"/>
          <w:sz w:val="20"/>
          <w:szCs w:val="20"/>
          <w:vertAlign w:val="subscript"/>
        </w:rPr>
        <w:t>4</w:t>
      </w:r>
      <w:r>
        <w:rPr>
          <w:rFonts w:asciiTheme="majorBidi" w:hAnsiTheme="majorBidi" w:cstheme="majorBidi"/>
          <w:sz w:val="20"/>
          <w:szCs w:val="20"/>
        </w:rPr>
        <w:t xml:space="preserve"> thin films</w:t>
      </w:r>
    </w:p>
    <w:p w14:paraId="54665A85" w14:textId="77777777" w:rsidR="00C93609" w:rsidRDefault="00C93609" w:rsidP="005852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0"/>
          <w:szCs w:val="20"/>
        </w:rPr>
      </w:pPr>
    </w:p>
    <w:p w14:paraId="65E18E07" w14:textId="73B97FC5" w:rsidR="005852DB" w:rsidRPr="00CE1E44" w:rsidRDefault="005852DB" w:rsidP="00E17D5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  <w:sz w:val="20"/>
          <w:szCs w:val="20"/>
        </w:rPr>
      </w:pPr>
      <w:r w:rsidRPr="00CE1E44">
        <w:rPr>
          <w:rFonts w:asciiTheme="majorBidi" w:hAnsiTheme="majorBidi" w:cstheme="majorBidi"/>
          <w:sz w:val="20"/>
          <w:szCs w:val="20"/>
        </w:rPr>
        <w:t>The effect of annealing temperature on PEC performance of BiVO</w:t>
      </w:r>
      <w:r w:rsidRPr="00CE1E44">
        <w:rPr>
          <w:rFonts w:asciiTheme="majorBidi" w:hAnsiTheme="majorBidi" w:cstheme="majorBidi"/>
          <w:sz w:val="20"/>
          <w:szCs w:val="20"/>
          <w:vertAlign w:val="subscript"/>
        </w:rPr>
        <w:t>4</w:t>
      </w:r>
      <w:r w:rsidRPr="00CE1E44">
        <w:rPr>
          <w:rFonts w:asciiTheme="majorBidi" w:hAnsiTheme="majorBidi" w:cstheme="majorBidi"/>
          <w:sz w:val="20"/>
          <w:szCs w:val="20"/>
        </w:rPr>
        <w:t xml:space="preserve"> was recorded by </w:t>
      </w:r>
      <w:r>
        <w:rPr>
          <w:rFonts w:asciiTheme="majorBidi" w:hAnsiTheme="majorBidi" w:cstheme="majorBidi"/>
          <w:sz w:val="20"/>
          <w:szCs w:val="20"/>
        </w:rPr>
        <w:t xml:space="preserve">a </w:t>
      </w:r>
      <w:r w:rsidRPr="00CE1E44">
        <w:rPr>
          <w:rFonts w:asciiTheme="majorBidi" w:hAnsiTheme="majorBidi" w:cstheme="majorBidi"/>
          <w:sz w:val="20"/>
          <w:szCs w:val="20"/>
        </w:rPr>
        <w:t>three-electrode configuration</w:t>
      </w:r>
      <w:r>
        <w:rPr>
          <w:rFonts w:asciiTheme="majorBidi" w:hAnsiTheme="majorBidi" w:cstheme="majorBidi"/>
          <w:sz w:val="20"/>
          <w:szCs w:val="20"/>
        </w:rPr>
        <w:t>,</w:t>
      </w:r>
      <w:r w:rsidRPr="00CE1E44">
        <w:rPr>
          <w:rFonts w:asciiTheme="majorBidi" w:hAnsiTheme="majorBidi" w:cstheme="majorBidi"/>
          <w:sz w:val="20"/>
          <w:szCs w:val="20"/>
        </w:rPr>
        <w:t xml:space="preserve"> using </w:t>
      </w:r>
      <w:r>
        <w:rPr>
          <w:rFonts w:asciiTheme="majorBidi" w:hAnsiTheme="majorBidi" w:cstheme="majorBidi"/>
          <w:sz w:val="20"/>
          <w:szCs w:val="20"/>
        </w:rPr>
        <w:t xml:space="preserve">a </w:t>
      </w:r>
      <w:r w:rsidRPr="00CE1E44">
        <w:rPr>
          <w:rFonts w:asciiTheme="majorBidi" w:hAnsiTheme="majorBidi" w:cstheme="majorBidi"/>
          <w:sz w:val="20"/>
          <w:szCs w:val="20"/>
        </w:rPr>
        <w:t>1.5 AM solar simulator. From the plot of the photocurrent density as a function of the applied voltage (</w:t>
      </w:r>
      <w:r>
        <w:rPr>
          <w:rFonts w:asciiTheme="majorBidi" w:hAnsiTheme="majorBidi" w:cstheme="majorBidi"/>
          <w:sz w:val="20"/>
          <w:szCs w:val="20"/>
        </w:rPr>
        <w:t>F</w:t>
      </w:r>
      <w:r w:rsidRPr="00CE1E44">
        <w:rPr>
          <w:rFonts w:asciiTheme="majorBidi" w:hAnsiTheme="majorBidi" w:cstheme="majorBidi"/>
          <w:sz w:val="20"/>
          <w:szCs w:val="20"/>
        </w:rPr>
        <w:t>igure 2), the highest photo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current density was obtained by </w:t>
      </w:r>
      <w:r w:rsidRPr="00CE1E44">
        <w:rPr>
          <w:rFonts w:ascii="Times New Roman" w:hAnsi="Times New Roman" w:cs="Times New Roman"/>
          <w:bCs/>
          <w:sz w:val="20"/>
          <w:szCs w:val="20"/>
        </w:rPr>
        <w:t>BiVO</w:t>
      </w:r>
      <w:r w:rsidRPr="00CE1E44">
        <w:rPr>
          <w:rFonts w:ascii="Times New Roman" w:hAnsi="Times New Roman" w:cs="Times New Roman"/>
          <w:bCs/>
          <w:sz w:val="20"/>
          <w:szCs w:val="20"/>
          <w:vertAlign w:val="subscript"/>
        </w:rPr>
        <w:t>4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that were subjected to the annealing treatment at 400 °C. As can be seen in </w:t>
      </w:r>
      <w:r>
        <w:rPr>
          <w:rFonts w:asciiTheme="majorBidi" w:hAnsiTheme="majorBidi" w:cstheme="majorBidi"/>
          <w:bCs/>
          <w:sz w:val="20"/>
          <w:szCs w:val="20"/>
        </w:rPr>
        <w:t>F</w:t>
      </w:r>
      <w:r w:rsidRPr="00CE1E44">
        <w:rPr>
          <w:rFonts w:asciiTheme="majorBidi" w:hAnsiTheme="majorBidi" w:cstheme="majorBidi"/>
          <w:bCs/>
          <w:sz w:val="20"/>
          <w:szCs w:val="20"/>
        </w:rPr>
        <w:t>igure</w:t>
      </w:r>
      <w:r>
        <w:rPr>
          <w:rFonts w:asciiTheme="majorBidi" w:hAnsiTheme="majorBidi" w:cstheme="majorBidi"/>
          <w:bCs/>
          <w:sz w:val="20"/>
          <w:szCs w:val="20"/>
        </w:rPr>
        <w:t xml:space="preserve"> 2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, the </w:t>
      </w:r>
      <w:r w:rsidRPr="00CE1E44">
        <w:rPr>
          <w:rFonts w:ascii="Times New Roman" w:hAnsi="Times New Roman" w:cs="Times New Roman"/>
          <w:bCs/>
          <w:sz w:val="20"/>
          <w:szCs w:val="20"/>
        </w:rPr>
        <w:t>BiVO</w:t>
      </w:r>
      <w:r w:rsidRPr="00CE1E44">
        <w:rPr>
          <w:rFonts w:ascii="Times New Roman" w:hAnsi="Times New Roman" w:cs="Times New Roman"/>
          <w:bCs/>
          <w:sz w:val="20"/>
          <w:szCs w:val="20"/>
          <w:vertAlign w:val="subscript"/>
        </w:rPr>
        <w:t>4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shows </w:t>
      </w:r>
      <w:r>
        <w:rPr>
          <w:rFonts w:asciiTheme="majorBidi" w:hAnsiTheme="majorBidi" w:cstheme="majorBidi"/>
          <w:bCs/>
          <w:sz w:val="20"/>
          <w:szCs w:val="20"/>
        </w:rPr>
        <w:t xml:space="preserve">a </w:t>
      </w:r>
      <w:r w:rsidRPr="00CE1E44">
        <w:rPr>
          <w:rFonts w:asciiTheme="majorBidi" w:hAnsiTheme="majorBidi" w:cstheme="majorBidi"/>
          <w:bCs/>
          <w:sz w:val="20"/>
          <w:szCs w:val="20"/>
        </w:rPr>
        <w:t>good photocatalytic response both under dark and visible light irradiation. The characteristic pattern of the photocurrent clearly shows</w:t>
      </w:r>
      <w:r>
        <w:rPr>
          <w:rFonts w:asciiTheme="majorBidi" w:hAnsiTheme="majorBidi" w:cstheme="majorBidi"/>
          <w:bCs/>
          <w:sz w:val="20"/>
          <w:szCs w:val="20"/>
        </w:rPr>
        <w:t xml:space="preserve"> that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BiVO</w:t>
      </w:r>
      <w:r w:rsidRPr="00CE1E44">
        <w:rPr>
          <w:rFonts w:asciiTheme="majorBidi" w:hAnsiTheme="majorBidi" w:cstheme="majorBidi"/>
          <w:bCs/>
          <w:sz w:val="20"/>
          <w:szCs w:val="20"/>
          <w:vertAlign w:val="subscript"/>
        </w:rPr>
        <w:t>4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produced higher anodic potential (n-type). However, the photocurrent density decreased significantly from 0.07 mAcm</w:t>
      </w:r>
      <w:r w:rsidRPr="00CE1E44">
        <w:rPr>
          <w:rFonts w:asciiTheme="majorBidi" w:hAnsiTheme="majorBidi" w:cstheme="majorBidi"/>
          <w:bCs/>
          <w:sz w:val="20"/>
          <w:szCs w:val="20"/>
          <w:vertAlign w:val="superscript"/>
        </w:rPr>
        <w:t>-2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to 0.01 mAcm</w:t>
      </w:r>
      <w:r w:rsidRPr="00CE1E44">
        <w:rPr>
          <w:rFonts w:asciiTheme="majorBidi" w:hAnsiTheme="majorBidi" w:cstheme="majorBidi"/>
          <w:bCs/>
          <w:sz w:val="20"/>
          <w:szCs w:val="20"/>
          <w:vertAlign w:val="superscript"/>
        </w:rPr>
        <w:t>-2</w:t>
      </w:r>
      <w:r>
        <w:rPr>
          <w:rFonts w:asciiTheme="majorBidi" w:hAnsiTheme="majorBidi" w:cstheme="majorBidi"/>
          <w:bCs/>
          <w:sz w:val="20"/>
          <w:szCs w:val="20"/>
        </w:rPr>
        <w:t xml:space="preserve">, </w:t>
      </w:r>
      <w:r w:rsidRPr="00CE1E44">
        <w:rPr>
          <w:rFonts w:asciiTheme="majorBidi" w:hAnsiTheme="majorBidi" w:cstheme="majorBidi"/>
          <w:bCs/>
          <w:sz w:val="20"/>
          <w:szCs w:val="20"/>
        </w:rPr>
        <w:t>wh</w:t>
      </w:r>
      <w:r>
        <w:rPr>
          <w:rFonts w:asciiTheme="majorBidi" w:hAnsiTheme="majorBidi" w:cstheme="majorBidi"/>
          <w:bCs/>
          <w:sz w:val="20"/>
          <w:szCs w:val="20"/>
        </w:rPr>
        <w:t>en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the annealing temperature </w:t>
      </w:r>
      <w:r>
        <w:rPr>
          <w:rFonts w:asciiTheme="majorBidi" w:hAnsiTheme="majorBidi" w:cstheme="majorBidi"/>
          <w:bCs/>
          <w:sz w:val="20"/>
          <w:szCs w:val="20"/>
        </w:rPr>
        <w:t>increased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to 600 °C</w:t>
      </w:r>
      <w:r>
        <w:rPr>
          <w:rFonts w:asciiTheme="majorBidi" w:hAnsiTheme="majorBidi" w:cstheme="majorBidi"/>
          <w:bCs/>
          <w:sz w:val="20"/>
          <w:szCs w:val="20"/>
        </w:rPr>
        <w:t>,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as shown in </w:t>
      </w:r>
      <w:r>
        <w:rPr>
          <w:rFonts w:asciiTheme="majorBidi" w:hAnsiTheme="majorBidi" w:cstheme="majorBidi"/>
          <w:bCs/>
          <w:sz w:val="20"/>
          <w:szCs w:val="20"/>
        </w:rPr>
        <w:t>T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able 1. As discussed </w:t>
      </w:r>
      <w:r w:rsidR="00F84DE2">
        <w:rPr>
          <w:rFonts w:asciiTheme="majorBidi" w:hAnsiTheme="majorBidi" w:cstheme="majorBidi"/>
          <w:bCs/>
          <w:sz w:val="20"/>
          <w:szCs w:val="20"/>
        </w:rPr>
        <w:t>earlier</w:t>
      </w:r>
      <w:r w:rsidR="00C93609">
        <w:rPr>
          <w:rFonts w:asciiTheme="majorBidi" w:hAnsiTheme="majorBidi" w:cstheme="majorBidi"/>
          <w:bCs/>
          <w:sz w:val="20"/>
          <w:szCs w:val="20"/>
        </w:rPr>
        <w:t>,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samples annealed at 600 °C produced more transparent films than others. Therefore, less amount of light w</w:t>
      </w:r>
      <w:r>
        <w:rPr>
          <w:rFonts w:asciiTheme="majorBidi" w:hAnsiTheme="majorBidi" w:cstheme="majorBidi"/>
          <w:bCs/>
          <w:sz w:val="20"/>
          <w:szCs w:val="20"/>
        </w:rPr>
        <w:t>as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absorbed by BiVO</w:t>
      </w:r>
      <w:r w:rsidRPr="00CE1E44">
        <w:rPr>
          <w:rFonts w:asciiTheme="majorBidi" w:hAnsiTheme="majorBidi" w:cstheme="majorBidi"/>
          <w:bCs/>
          <w:sz w:val="20"/>
          <w:szCs w:val="20"/>
          <w:vertAlign w:val="subscript"/>
        </w:rPr>
        <w:t xml:space="preserve">4 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films </w:t>
      </w:r>
      <w:r w:rsidRPr="00CE1E44">
        <w:rPr>
          <w:rFonts w:asciiTheme="majorBidi" w:hAnsiTheme="majorBidi" w:cstheme="majorBidi"/>
          <w:bCs/>
          <w:sz w:val="20"/>
          <w:szCs w:val="20"/>
        </w:rPr>
        <w:fldChar w:fldCharType="begin" w:fldLock="1"/>
      </w:r>
      <w:r w:rsidRPr="00CE1E44">
        <w:rPr>
          <w:rFonts w:asciiTheme="majorBidi" w:hAnsiTheme="majorBidi" w:cstheme="majorBidi"/>
          <w:bCs/>
          <w:sz w:val="20"/>
          <w:szCs w:val="20"/>
        </w:rPr>
        <w:instrText>ADDIN CSL_CITATION { "citationItems" : [ { "id" : "ITEM-1", "itemData" : { "DOI" : "10.1039/c3cp54356k", "author" : [ { "dropping-particle" : "", "family" : "Seabold", "given" : "Jason A", "non-dropping-particle" : "", "parse-names" : false, "suffix" : "" }, { "dropping-particle" : "", "family" : "Zhu", "given" : "Kai", "non-dropping-particle" : "", "parse-names" : false, "suffix" : "" }, { "dropping-particle" : "", "family" : "Neale", "given" : "Nathan R", "non-dropping-particle" : "", "parse-names" : false, "suffix" : "" } ], "container-title" : "Phys Chem Chem Phys.", "id" : "ITEM-1", "issued" : { "date-parts" : [ [ "2014" ] ] }, "page" : "1121-1131", "title" : "Efficient solar photoelectrolysis by nanoporous Mo: BiVO4 through controlled electron transport", "type" : "article-journal" }, "uris" : [ "http://www.mendeley.com/documents/?uuid=a6ec05e7-ea4a-4704-b4a4-6e768547e996" ] } ], "mendeley" : { "previouslyFormattedCitation" : "[22]" }, "properties" : { "noteIndex" : 0 }, "schema" : "https://github.com/citation-style-language/schema/raw/master/csl-citation.json" }</w:instrText>
      </w:r>
      <w:r w:rsidRPr="00CE1E44">
        <w:rPr>
          <w:rFonts w:asciiTheme="majorBidi" w:hAnsiTheme="majorBidi" w:cstheme="majorBidi"/>
          <w:bCs/>
          <w:sz w:val="20"/>
          <w:szCs w:val="20"/>
        </w:rPr>
        <w:fldChar w:fldCharType="separate"/>
      </w:r>
      <w:r w:rsidRPr="00CE1E44">
        <w:rPr>
          <w:rFonts w:asciiTheme="majorBidi" w:hAnsiTheme="majorBidi" w:cstheme="majorBidi"/>
          <w:bCs/>
          <w:noProof/>
          <w:sz w:val="20"/>
          <w:szCs w:val="20"/>
        </w:rPr>
        <w:t>[14]</w:t>
      </w:r>
      <w:r w:rsidRPr="00CE1E44">
        <w:rPr>
          <w:rFonts w:asciiTheme="majorBidi" w:hAnsiTheme="majorBidi" w:cstheme="majorBidi"/>
          <w:bCs/>
          <w:sz w:val="20"/>
          <w:szCs w:val="20"/>
        </w:rPr>
        <w:fldChar w:fldCharType="end"/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. In addition, </w:t>
      </w:r>
      <w:r>
        <w:rPr>
          <w:rFonts w:asciiTheme="majorBidi" w:hAnsiTheme="majorBidi" w:cstheme="majorBidi"/>
          <w:bCs/>
          <w:sz w:val="20"/>
          <w:szCs w:val="20"/>
        </w:rPr>
        <w:t xml:space="preserve">the </w:t>
      </w:r>
      <w:r w:rsidRPr="00CE1E44">
        <w:rPr>
          <w:rFonts w:asciiTheme="majorBidi" w:hAnsiTheme="majorBidi" w:cstheme="majorBidi"/>
          <w:bCs/>
          <w:sz w:val="20"/>
          <w:szCs w:val="20"/>
        </w:rPr>
        <w:t>light screening effect of FTO (</w:t>
      </w:r>
      <w:r>
        <w:rPr>
          <w:rFonts w:asciiTheme="majorBidi" w:hAnsiTheme="majorBidi" w:cstheme="majorBidi"/>
          <w:bCs/>
          <w:sz w:val="20"/>
          <w:szCs w:val="20"/>
        </w:rPr>
        <w:t>owing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to the high transparency of samples annealed at 600 °C) also contributed to the photocurrent reduction </w:t>
      </w:r>
      <w:r w:rsidRPr="00CE1E44">
        <w:rPr>
          <w:rFonts w:asciiTheme="majorBidi" w:hAnsiTheme="majorBidi" w:cstheme="majorBidi"/>
          <w:bCs/>
          <w:sz w:val="20"/>
          <w:szCs w:val="20"/>
        </w:rPr>
        <w:fldChar w:fldCharType="begin" w:fldLock="1"/>
      </w:r>
      <w:r w:rsidRPr="00CE1E44">
        <w:rPr>
          <w:rFonts w:asciiTheme="majorBidi" w:hAnsiTheme="majorBidi" w:cstheme="majorBidi"/>
          <w:bCs/>
          <w:sz w:val="20"/>
          <w:szCs w:val="20"/>
        </w:rPr>
        <w:instrText>ADDIN CSL_CITATION { "citationItems" : [ { "id" : "ITEM-1", "itemData" : { "DOI" : "10.1039/c1cp23135a", "author" : [ { "dropping-particle" : "", "family" : "Jeon", "given" : "Tae Hwa", "non-dropping-particle" : "", "parse-names" : false, "suffix" : "" }, { "dropping-particle" : "", "family" : "Park", "given" : "Hyunwong", "non-dropping-particle" : "", "parse-names" : false, "suffix" : "" } ], "container-title" : "Phys. Chem. Chem. Phys", "id" : "ITEM-1", "issued" : { "date-parts" : [ [ "2011" ] ] }, "page" : "21392-21401", "title" : "Cobalt \u2013 Phosphate Complexes Catalyze the Photoelectrochemical Water Oxidation of BiVO4 Electrodes Water Oxidation of BiVO4 Electrodes", "type" : "article-journal" }, "uris" : [ "http://www.mendeley.com/documents/?uuid=df79b57c-0a7a-4f28-bb1a-8e7c49f8ab73" ] } ], "mendeley" : { "previouslyFormattedCitation" : "[23]" }, "properties" : { "noteIndex" : 0 }, "schema" : "https://github.com/citation-style-language/schema/raw/master/csl-citation.json" }</w:instrText>
      </w:r>
      <w:r w:rsidRPr="00CE1E44">
        <w:rPr>
          <w:rFonts w:asciiTheme="majorBidi" w:hAnsiTheme="majorBidi" w:cstheme="majorBidi"/>
          <w:bCs/>
          <w:sz w:val="20"/>
          <w:szCs w:val="20"/>
        </w:rPr>
        <w:fldChar w:fldCharType="separate"/>
      </w:r>
      <w:r w:rsidRPr="00CE1E44">
        <w:rPr>
          <w:rFonts w:asciiTheme="majorBidi" w:hAnsiTheme="majorBidi" w:cstheme="majorBidi"/>
          <w:bCs/>
          <w:noProof/>
          <w:sz w:val="20"/>
          <w:szCs w:val="20"/>
        </w:rPr>
        <w:t>[15]</w:t>
      </w:r>
      <w:r w:rsidRPr="00CE1E44">
        <w:rPr>
          <w:rFonts w:asciiTheme="majorBidi" w:hAnsiTheme="majorBidi" w:cstheme="majorBidi"/>
          <w:bCs/>
          <w:sz w:val="20"/>
          <w:szCs w:val="20"/>
        </w:rPr>
        <w:fldChar w:fldCharType="end"/>
      </w:r>
      <w:r w:rsidRPr="00CE1E44">
        <w:rPr>
          <w:rFonts w:asciiTheme="majorBidi" w:hAnsiTheme="majorBidi" w:cstheme="majorBidi"/>
          <w:bCs/>
          <w:sz w:val="20"/>
          <w:szCs w:val="20"/>
        </w:rPr>
        <w:t>.</w:t>
      </w:r>
    </w:p>
    <w:p w14:paraId="19128B98" w14:textId="77777777" w:rsidR="005852DB" w:rsidRDefault="005852DB" w:rsidP="005852DB">
      <w:pPr>
        <w:pStyle w:val="NoSpacing"/>
        <w:jc w:val="left"/>
        <w:rPr>
          <w:rFonts w:asciiTheme="majorBidi" w:hAnsiTheme="majorBidi" w:cstheme="majorBidi"/>
          <w:bCs/>
        </w:rPr>
      </w:pPr>
    </w:p>
    <w:p w14:paraId="77821304" w14:textId="77777777" w:rsidR="005852DB" w:rsidRDefault="005852DB" w:rsidP="005852D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Cs/>
          <w:sz w:val="20"/>
          <w:szCs w:val="20"/>
        </w:rPr>
      </w:pPr>
      <w:r w:rsidRPr="00036D28">
        <w:rPr>
          <w:noProof/>
          <w:lang w:val="en-US"/>
        </w:rPr>
        <w:lastRenderedPageBreak/>
        <w:drawing>
          <wp:inline distT="0" distB="0" distL="0" distR="0" wp14:anchorId="2E96C072" wp14:editId="54814F34">
            <wp:extent cx="4463488" cy="2740970"/>
            <wp:effectExtent l="19050" t="19050" r="13335" b="21590"/>
            <wp:docPr id="1" name="Picture 0" descr="IV FRON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 FRONT.tif"/>
                    <pic:cNvPicPr/>
                  </pic:nvPicPr>
                  <pic:blipFill rotWithShape="1">
                    <a:blip r:embed="rId10" cstate="print"/>
                    <a:srcRect l="993" t="5951" r="2484" b="15135"/>
                    <a:stretch/>
                  </pic:blipFill>
                  <pic:spPr bwMode="auto">
                    <a:xfrm>
                      <a:off x="0" y="0"/>
                      <a:ext cx="4465975" cy="27424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42109D" w14:textId="77777777" w:rsidR="005852DB" w:rsidRDefault="005852DB" w:rsidP="00E17D5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14:paraId="7C8421E3" w14:textId="36070DF4" w:rsidR="005852DB" w:rsidRDefault="00E17D54" w:rsidP="00E17D54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</w:rPr>
        <w:t>Figure 2.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 </w:t>
      </w:r>
      <w:r w:rsidR="005852DB">
        <w:rPr>
          <w:rFonts w:asciiTheme="majorBidi" w:hAnsiTheme="majorBidi" w:cstheme="majorBidi"/>
          <w:sz w:val="20"/>
          <w:szCs w:val="20"/>
        </w:rPr>
        <w:t>Photocurrent densities</w:t>
      </w:r>
      <w:r w:rsidR="005852DB" w:rsidRPr="008E12C3">
        <w:rPr>
          <w:rFonts w:asciiTheme="majorBidi" w:hAnsiTheme="majorBidi" w:cstheme="majorBidi"/>
          <w:sz w:val="20"/>
          <w:szCs w:val="20"/>
        </w:rPr>
        <w:t xml:space="preserve"> under dark</w:t>
      </w:r>
      <w:r w:rsidR="005852DB">
        <w:rPr>
          <w:rFonts w:asciiTheme="majorBidi" w:hAnsiTheme="majorBidi" w:cstheme="majorBidi"/>
          <w:sz w:val="20"/>
          <w:szCs w:val="20"/>
        </w:rPr>
        <w:t>,</w:t>
      </w:r>
      <w:r w:rsidR="005852DB" w:rsidRPr="008E12C3">
        <w:rPr>
          <w:rFonts w:asciiTheme="majorBidi" w:hAnsiTheme="majorBidi" w:cstheme="majorBidi"/>
          <w:sz w:val="20"/>
          <w:szCs w:val="20"/>
        </w:rPr>
        <w:t xml:space="preserve"> simulated and chopped conditions in 1 M NaSO</w:t>
      </w:r>
      <w:r w:rsidR="005852DB" w:rsidRPr="008E12C3">
        <w:rPr>
          <w:rFonts w:asciiTheme="majorBidi" w:hAnsiTheme="majorBidi" w:cstheme="majorBidi"/>
          <w:sz w:val="20"/>
          <w:szCs w:val="20"/>
          <w:vertAlign w:val="subscript"/>
        </w:rPr>
        <w:t xml:space="preserve">4 </w:t>
      </w:r>
      <w:r w:rsidR="005852DB" w:rsidRPr="008E12C3">
        <w:rPr>
          <w:rFonts w:asciiTheme="majorBidi" w:hAnsiTheme="majorBidi" w:cstheme="majorBidi"/>
          <w:i/>
          <w:iCs/>
          <w:sz w:val="20"/>
          <w:szCs w:val="20"/>
        </w:rPr>
        <w:t>vs</w:t>
      </w:r>
      <w:r w:rsidR="005852DB">
        <w:rPr>
          <w:rFonts w:asciiTheme="majorBidi" w:hAnsiTheme="majorBidi" w:cstheme="majorBidi"/>
          <w:i/>
          <w:iCs/>
          <w:sz w:val="20"/>
          <w:szCs w:val="20"/>
        </w:rPr>
        <w:t>.</w:t>
      </w:r>
      <w:r w:rsidR="005852DB" w:rsidRPr="008E12C3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5852DB" w:rsidRPr="008E12C3">
        <w:rPr>
          <w:rFonts w:asciiTheme="majorBidi" w:hAnsiTheme="majorBidi" w:cstheme="majorBidi"/>
          <w:sz w:val="20"/>
          <w:szCs w:val="20"/>
        </w:rPr>
        <w:t>Ag/</w:t>
      </w:r>
      <w:proofErr w:type="spellStart"/>
      <w:r w:rsidR="005852DB" w:rsidRPr="008E12C3">
        <w:rPr>
          <w:rFonts w:asciiTheme="majorBidi" w:hAnsiTheme="majorBidi" w:cstheme="majorBidi"/>
          <w:sz w:val="20"/>
          <w:szCs w:val="20"/>
        </w:rPr>
        <w:t>AgCl</w:t>
      </w:r>
      <w:proofErr w:type="spellEnd"/>
      <w:r w:rsidR="005852DB" w:rsidRPr="008E12C3">
        <w:rPr>
          <w:rFonts w:asciiTheme="majorBidi" w:hAnsiTheme="majorBidi" w:cstheme="majorBidi"/>
          <w:sz w:val="20"/>
          <w:szCs w:val="20"/>
        </w:rPr>
        <w:t xml:space="preserve"> (3M </w:t>
      </w:r>
      <w:proofErr w:type="spellStart"/>
      <w:r w:rsidR="005852DB" w:rsidRPr="008E12C3">
        <w:rPr>
          <w:rFonts w:asciiTheme="majorBidi" w:hAnsiTheme="majorBidi" w:cstheme="majorBidi"/>
          <w:sz w:val="20"/>
          <w:szCs w:val="20"/>
        </w:rPr>
        <w:t>KCl</w:t>
      </w:r>
      <w:proofErr w:type="spellEnd"/>
      <w:r w:rsidR="005852DB" w:rsidRPr="008E12C3">
        <w:rPr>
          <w:rFonts w:asciiTheme="majorBidi" w:hAnsiTheme="majorBidi" w:cstheme="majorBidi"/>
          <w:sz w:val="20"/>
          <w:szCs w:val="20"/>
        </w:rPr>
        <w:t>) of BiVO</w:t>
      </w:r>
      <w:r w:rsidR="005852DB" w:rsidRPr="008E12C3">
        <w:rPr>
          <w:rFonts w:asciiTheme="majorBidi" w:hAnsiTheme="majorBidi" w:cstheme="majorBidi"/>
          <w:sz w:val="20"/>
          <w:szCs w:val="20"/>
          <w:vertAlign w:val="subscript"/>
        </w:rPr>
        <w:t xml:space="preserve">4 </w:t>
      </w:r>
      <w:r w:rsidR="005852DB">
        <w:rPr>
          <w:rFonts w:asciiTheme="majorBidi" w:hAnsiTheme="majorBidi" w:cstheme="majorBidi"/>
          <w:sz w:val="20"/>
          <w:szCs w:val="20"/>
        </w:rPr>
        <w:t>annealed at 400 °C</w:t>
      </w:r>
    </w:p>
    <w:p w14:paraId="7414ECE9" w14:textId="77777777" w:rsidR="005852DB" w:rsidRPr="00CE1E44" w:rsidRDefault="005852DB" w:rsidP="005852D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61D192C4" w14:textId="7FF31432" w:rsidR="005852DB" w:rsidRDefault="005852DB" w:rsidP="00E17D54">
      <w:pPr>
        <w:pStyle w:val="NoSpacing"/>
        <w:jc w:val="both"/>
        <w:rPr>
          <w:rFonts w:asciiTheme="majorBidi" w:hAnsiTheme="majorBidi" w:cstheme="majorBidi"/>
          <w:bCs/>
          <w:sz w:val="20"/>
          <w:szCs w:val="20"/>
          <w:lang w:val="en-GB"/>
        </w:rPr>
      </w:pPr>
      <w:r>
        <w:rPr>
          <w:rFonts w:asciiTheme="majorBidi" w:hAnsiTheme="majorBidi" w:cstheme="majorBidi"/>
          <w:bCs/>
          <w:sz w:val="20"/>
          <w:szCs w:val="20"/>
          <w:lang w:val="en-GB"/>
        </w:rPr>
        <w:t>The o</w:t>
      </w:r>
      <w:r w:rsidRPr="002B78E7">
        <w:rPr>
          <w:rFonts w:asciiTheme="majorBidi" w:hAnsiTheme="majorBidi" w:cstheme="majorBidi"/>
          <w:bCs/>
          <w:sz w:val="20"/>
          <w:szCs w:val="20"/>
          <w:lang w:val="en-GB"/>
        </w:rPr>
        <w:t>ptical characterization of BiVO</w:t>
      </w:r>
      <w:r w:rsidRPr="002B78E7">
        <w:rPr>
          <w:rFonts w:asciiTheme="majorBidi" w:hAnsiTheme="majorBidi" w:cstheme="majorBidi"/>
          <w:bCs/>
          <w:sz w:val="20"/>
          <w:szCs w:val="20"/>
          <w:vertAlign w:val="subscript"/>
          <w:lang w:val="en-GB"/>
        </w:rPr>
        <w:t xml:space="preserve">4 </w:t>
      </w:r>
      <w:r w:rsidRPr="002B78E7">
        <w:rPr>
          <w:rFonts w:asciiTheme="majorBidi" w:hAnsiTheme="majorBidi" w:cstheme="majorBidi"/>
          <w:bCs/>
          <w:sz w:val="20"/>
          <w:szCs w:val="20"/>
          <w:lang w:val="en-GB"/>
        </w:rPr>
        <w:t xml:space="preserve">thin films was studied using UV-Vis spectroscopy. The absorbance spectra (Figure 3) shows the absorption edge ~537 nm of </w:t>
      </w:r>
      <w:r w:rsidRPr="002B78E7">
        <w:rPr>
          <w:bCs/>
          <w:sz w:val="20"/>
          <w:szCs w:val="20"/>
          <w:lang w:val="en-GB"/>
        </w:rPr>
        <w:t>BiVO</w:t>
      </w:r>
      <w:r w:rsidRPr="002B78E7">
        <w:rPr>
          <w:bCs/>
          <w:sz w:val="20"/>
          <w:szCs w:val="20"/>
          <w:vertAlign w:val="subscript"/>
          <w:lang w:val="en-GB"/>
        </w:rPr>
        <w:t>4</w:t>
      </w:r>
      <w:r w:rsidRPr="002B78E7">
        <w:rPr>
          <w:rFonts w:asciiTheme="majorBidi" w:hAnsiTheme="majorBidi" w:cstheme="majorBidi"/>
          <w:bCs/>
          <w:sz w:val="20"/>
          <w:szCs w:val="20"/>
          <w:lang w:val="en-GB"/>
        </w:rPr>
        <w:t xml:space="preserve"> thin films annealed at 400 °C. The bandgap estimation was calculated using </w:t>
      </w:r>
      <w:r>
        <w:rPr>
          <w:rFonts w:asciiTheme="majorBidi" w:hAnsiTheme="majorBidi" w:cstheme="majorBidi"/>
          <w:bCs/>
          <w:sz w:val="20"/>
          <w:szCs w:val="20"/>
          <w:lang w:val="en-GB"/>
        </w:rPr>
        <w:t xml:space="preserve">a </w:t>
      </w:r>
      <w:proofErr w:type="spellStart"/>
      <w:r w:rsidRPr="002B78E7">
        <w:rPr>
          <w:rFonts w:asciiTheme="majorBidi" w:hAnsiTheme="majorBidi" w:cstheme="majorBidi"/>
          <w:bCs/>
          <w:sz w:val="20"/>
          <w:szCs w:val="20"/>
          <w:lang w:val="en-GB"/>
        </w:rPr>
        <w:t>Tauc</w:t>
      </w:r>
      <w:proofErr w:type="spellEnd"/>
      <w:r w:rsidRPr="002B78E7">
        <w:rPr>
          <w:rFonts w:asciiTheme="majorBidi" w:hAnsiTheme="majorBidi" w:cstheme="majorBidi"/>
          <w:bCs/>
          <w:sz w:val="20"/>
          <w:szCs w:val="20"/>
          <w:lang w:val="en-GB"/>
        </w:rPr>
        <w:t xml:space="preserve"> plot derived from UV-</w:t>
      </w:r>
      <w:r>
        <w:rPr>
          <w:rFonts w:asciiTheme="majorBidi" w:hAnsiTheme="majorBidi" w:cstheme="majorBidi"/>
          <w:bCs/>
          <w:sz w:val="20"/>
          <w:szCs w:val="20"/>
          <w:lang w:val="en-GB"/>
        </w:rPr>
        <w:t>Vis</w:t>
      </w:r>
      <w:r w:rsidRPr="002B78E7">
        <w:rPr>
          <w:rFonts w:asciiTheme="majorBidi" w:hAnsiTheme="majorBidi" w:cstheme="majorBidi"/>
          <w:bCs/>
          <w:sz w:val="20"/>
          <w:szCs w:val="20"/>
          <w:lang w:val="en-GB"/>
        </w:rPr>
        <w:t xml:space="preserve"> absorbance spectra, which correspond</w:t>
      </w:r>
      <w:r>
        <w:rPr>
          <w:rFonts w:asciiTheme="majorBidi" w:hAnsiTheme="majorBidi" w:cstheme="majorBidi"/>
          <w:bCs/>
          <w:sz w:val="20"/>
          <w:szCs w:val="20"/>
          <w:lang w:val="en-GB"/>
        </w:rPr>
        <w:t>s</w:t>
      </w:r>
      <w:r w:rsidRPr="002B78E7">
        <w:rPr>
          <w:rFonts w:asciiTheme="majorBidi" w:hAnsiTheme="majorBidi" w:cstheme="majorBidi"/>
          <w:bCs/>
          <w:sz w:val="20"/>
          <w:szCs w:val="20"/>
          <w:lang w:val="en-GB"/>
        </w:rPr>
        <w:t xml:space="preserve"> to the bandgap energy of 2.31 eV</w:t>
      </w:r>
      <w:r>
        <w:rPr>
          <w:rFonts w:asciiTheme="majorBidi" w:hAnsiTheme="majorBidi" w:cstheme="majorBidi"/>
          <w:bCs/>
          <w:sz w:val="20"/>
          <w:szCs w:val="20"/>
          <w:lang w:val="en-GB"/>
        </w:rPr>
        <w:t>,</w:t>
      </w:r>
      <w:r w:rsidRPr="002B78E7">
        <w:rPr>
          <w:rFonts w:asciiTheme="majorBidi" w:hAnsiTheme="majorBidi" w:cstheme="majorBidi"/>
          <w:bCs/>
          <w:sz w:val="20"/>
          <w:szCs w:val="20"/>
          <w:lang w:val="en-GB"/>
        </w:rPr>
        <w:t xml:space="preserve"> as shown in </w:t>
      </w:r>
      <w:r>
        <w:rPr>
          <w:rFonts w:asciiTheme="majorBidi" w:hAnsiTheme="majorBidi" w:cstheme="majorBidi"/>
          <w:bCs/>
          <w:sz w:val="20"/>
          <w:szCs w:val="20"/>
          <w:lang w:val="en-GB"/>
        </w:rPr>
        <w:t xml:space="preserve">the </w:t>
      </w:r>
      <w:r w:rsidRPr="002B78E7">
        <w:rPr>
          <w:rFonts w:asciiTheme="majorBidi" w:hAnsiTheme="majorBidi" w:cstheme="majorBidi"/>
          <w:bCs/>
          <w:sz w:val="20"/>
          <w:szCs w:val="20"/>
          <w:lang w:val="en-GB"/>
        </w:rPr>
        <w:t xml:space="preserve">inset of </w:t>
      </w:r>
      <w:r>
        <w:rPr>
          <w:rFonts w:asciiTheme="majorBidi" w:hAnsiTheme="majorBidi" w:cstheme="majorBidi"/>
          <w:bCs/>
          <w:sz w:val="20"/>
          <w:szCs w:val="20"/>
          <w:lang w:val="en-GB"/>
        </w:rPr>
        <w:t>F</w:t>
      </w:r>
      <w:r w:rsidRPr="002B78E7">
        <w:rPr>
          <w:rFonts w:asciiTheme="majorBidi" w:hAnsiTheme="majorBidi" w:cstheme="majorBidi"/>
          <w:bCs/>
          <w:sz w:val="20"/>
          <w:szCs w:val="20"/>
          <w:lang w:val="en-GB"/>
        </w:rPr>
        <w:t>igure 3. This value is close to the bandgap energy of BiVO</w:t>
      </w:r>
      <w:r w:rsidRPr="002B78E7">
        <w:rPr>
          <w:rFonts w:asciiTheme="majorBidi" w:hAnsiTheme="majorBidi" w:cstheme="majorBidi"/>
          <w:bCs/>
          <w:sz w:val="20"/>
          <w:szCs w:val="20"/>
          <w:vertAlign w:val="subscript"/>
          <w:lang w:val="en-GB"/>
        </w:rPr>
        <w:t xml:space="preserve">4 </w:t>
      </w:r>
      <w:r w:rsidRPr="002B78E7">
        <w:rPr>
          <w:rFonts w:asciiTheme="majorBidi" w:hAnsiTheme="majorBidi" w:cstheme="majorBidi"/>
          <w:bCs/>
          <w:sz w:val="20"/>
          <w:szCs w:val="20"/>
          <w:lang w:val="en-GB"/>
        </w:rPr>
        <w:t xml:space="preserve">(2.4 eV) </w:t>
      </w:r>
      <w:r w:rsidRPr="002B78E7">
        <w:rPr>
          <w:rFonts w:asciiTheme="majorBidi" w:hAnsiTheme="majorBidi" w:cstheme="majorBidi"/>
          <w:bCs/>
          <w:sz w:val="20"/>
          <w:szCs w:val="20"/>
          <w:lang w:val="en-GB"/>
        </w:rPr>
        <w:fldChar w:fldCharType="begin" w:fldLock="1"/>
      </w:r>
      <w:r w:rsidRPr="002B78E7">
        <w:rPr>
          <w:rFonts w:asciiTheme="majorBidi" w:hAnsiTheme="majorBidi" w:cstheme="majorBidi"/>
          <w:bCs/>
          <w:sz w:val="20"/>
          <w:szCs w:val="20"/>
          <w:lang w:val="en-GB"/>
        </w:rPr>
        <w:instrText>ADDIN CSL_CITATION { "citationItems" : [ { "id" : "ITEM-1", "itemData" : { "author" : [ { "dropping-particle" : "", "family" : "Baoping Xie, Hanxia Zhang, Peixiang Cai, Rongliang Qiu", "given" : "Ya Xiong", "non-dropping-particle" : "", "parse-names" : false, "suffix" : "" } ], "container-title" : "Chemosphere", "id" : "ITEM-1", "issue" : "6", "issued" : { "date-parts" : [ [ "2006" ] ] }, "page" : "956-963", "title" : "Simultaneous photocatalytic reduction of Cr(VI) and oxidation of phenol over monoclinic BiVO4 under visible light irradiation", "type" : "article-journal", "volume" : "63" }, "uris" : [ "http://www.mendeley.com/documents/?uuid=1d4288d4-2e3a-493f-8ec9-804efebd6c45" ] } ], "mendeley" : { "previouslyFormattedCitation" : "[26]" }, "properties" : { "noteIndex" : 0 }, "schema" : "https://github.com/citation-style-language/schema/raw/master/csl-citation.json" }</w:instrText>
      </w:r>
      <w:r w:rsidRPr="002B78E7">
        <w:rPr>
          <w:rFonts w:asciiTheme="majorBidi" w:hAnsiTheme="majorBidi" w:cstheme="majorBidi"/>
          <w:bCs/>
          <w:sz w:val="20"/>
          <w:szCs w:val="20"/>
          <w:lang w:val="en-GB"/>
        </w:rPr>
        <w:fldChar w:fldCharType="separate"/>
      </w:r>
      <w:r w:rsidRPr="002B78E7">
        <w:rPr>
          <w:rFonts w:asciiTheme="majorBidi" w:hAnsiTheme="majorBidi" w:cstheme="majorBidi"/>
          <w:bCs/>
          <w:noProof/>
          <w:sz w:val="20"/>
          <w:szCs w:val="20"/>
          <w:lang w:val="en-GB"/>
        </w:rPr>
        <w:t>[16]</w:t>
      </w:r>
      <w:r w:rsidRPr="002B78E7">
        <w:rPr>
          <w:rFonts w:asciiTheme="majorBidi" w:hAnsiTheme="majorBidi" w:cstheme="majorBidi"/>
          <w:bCs/>
          <w:sz w:val="20"/>
          <w:szCs w:val="20"/>
          <w:lang w:val="en-GB"/>
        </w:rPr>
        <w:fldChar w:fldCharType="end"/>
      </w:r>
      <w:r w:rsidRPr="002B78E7">
        <w:rPr>
          <w:rFonts w:asciiTheme="majorBidi" w:hAnsiTheme="majorBidi" w:cstheme="majorBidi"/>
          <w:bCs/>
          <w:sz w:val="20"/>
          <w:szCs w:val="20"/>
          <w:lang w:val="en-GB"/>
        </w:rPr>
        <w:t>.</w:t>
      </w:r>
    </w:p>
    <w:p w14:paraId="66F43771" w14:textId="77777777" w:rsidR="00E17D54" w:rsidRPr="00CE1E44" w:rsidRDefault="00E17D54" w:rsidP="00E17D54">
      <w:pPr>
        <w:pStyle w:val="NoSpacing"/>
        <w:jc w:val="both"/>
        <w:rPr>
          <w:rFonts w:asciiTheme="majorBidi" w:hAnsiTheme="majorBidi" w:cstheme="majorBidi"/>
          <w:bCs/>
          <w:sz w:val="20"/>
          <w:szCs w:val="20"/>
          <w:lang w:val="en-GB"/>
        </w:rPr>
      </w:pPr>
    </w:p>
    <w:p w14:paraId="3FF8473D" w14:textId="77777777" w:rsidR="005852DB" w:rsidRDefault="005852DB" w:rsidP="005852DB">
      <w:pPr>
        <w:pStyle w:val="NoSpacing"/>
        <w:rPr>
          <w:rFonts w:asciiTheme="majorBidi" w:hAnsiTheme="majorBidi" w:cstheme="majorBidi"/>
          <w:bCs/>
          <w:sz w:val="20"/>
          <w:szCs w:val="20"/>
        </w:rPr>
      </w:pPr>
      <w:r>
        <w:rPr>
          <w:noProof/>
        </w:rPr>
        <w:drawing>
          <wp:inline distT="0" distB="0" distL="0" distR="0" wp14:anchorId="075C18FA" wp14:editId="0671295C">
            <wp:extent cx="4295775" cy="2990850"/>
            <wp:effectExtent l="19050" t="19050" r="28575" b="19050"/>
            <wp:docPr id="10" name="Picture 9" descr="uv 300dp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v 300dpi.tif"/>
                    <pic:cNvPicPr/>
                  </pic:nvPicPr>
                  <pic:blipFill>
                    <a:blip r:embed="rId11" cstate="print"/>
                    <a:srcRect l="3030" r="9223" b="12382"/>
                    <a:stretch>
                      <a:fillRect/>
                    </a:stretch>
                  </pic:blipFill>
                  <pic:spPr>
                    <a:xfrm>
                      <a:off x="0" y="0"/>
                      <a:ext cx="4295111" cy="29903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2D1C76D" w14:textId="77777777" w:rsidR="005852DB" w:rsidRDefault="005852DB" w:rsidP="005852DB">
      <w:pPr>
        <w:pStyle w:val="NoSpacing"/>
        <w:jc w:val="both"/>
        <w:rPr>
          <w:rFonts w:asciiTheme="majorBidi" w:hAnsiTheme="majorBidi" w:cstheme="majorBidi"/>
          <w:bCs/>
          <w:sz w:val="20"/>
          <w:szCs w:val="20"/>
        </w:rPr>
      </w:pPr>
    </w:p>
    <w:p w14:paraId="34DC7964" w14:textId="11F8B5E1" w:rsidR="005852DB" w:rsidRDefault="005852DB" w:rsidP="005852D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proofErr w:type="gramStart"/>
      <w:r w:rsidRPr="000B3715">
        <w:rPr>
          <w:rFonts w:asciiTheme="majorBidi" w:hAnsiTheme="majorBidi" w:cstheme="majorBidi"/>
          <w:sz w:val="20"/>
          <w:szCs w:val="20"/>
        </w:rPr>
        <w:t>Figure 3</w:t>
      </w:r>
      <w:r w:rsidR="00E17D54">
        <w:rPr>
          <w:rFonts w:asciiTheme="majorBidi" w:hAnsiTheme="majorBidi" w:cstheme="majorBidi"/>
          <w:b/>
          <w:bCs/>
          <w:sz w:val="20"/>
          <w:szCs w:val="20"/>
        </w:rPr>
        <w:t>.</w:t>
      </w:r>
      <w:proofErr w:type="gramEnd"/>
      <w:r w:rsidR="00E17D5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351DE2">
        <w:rPr>
          <w:rFonts w:asciiTheme="majorBidi" w:hAnsiTheme="majorBidi" w:cstheme="majorBidi"/>
          <w:sz w:val="20"/>
          <w:szCs w:val="20"/>
        </w:rPr>
        <w:t>Absorbance of BiVO</w:t>
      </w:r>
      <w:r w:rsidRPr="00351DE2">
        <w:rPr>
          <w:rFonts w:asciiTheme="majorBidi" w:hAnsiTheme="majorBidi" w:cstheme="majorBidi"/>
          <w:sz w:val="20"/>
          <w:szCs w:val="20"/>
          <w:vertAlign w:val="subscript"/>
        </w:rPr>
        <w:t>4</w:t>
      </w:r>
      <w:r w:rsidRPr="00351DE2">
        <w:rPr>
          <w:rFonts w:asciiTheme="majorBidi" w:hAnsiTheme="majorBidi" w:cstheme="majorBidi"/>
          <w:sz w:val="20"/>
          <w:szCs w:val="20"/>
        </w:rPr>
        <w:t xml:space="preserve"> annealed at 400 °C film and est</w:t>
      </w:r>
      <w:r>
        <w:rPr>
          <w:rFonts w:asciiTheme="majorBidi" w:hAnsiTheme="majorBidi" w:cstheme="majorBidi"/>
          <w:sz w:val="20"/>
          <w:szCs w:val="20"/>
        </w:rPr>
        <w:t xml:space="preserve">imation of </w:t>
      </w:r>
      <w:proofErr w:type="spellStart"/>
      <w:r>
        <w:rPr>
          <w:rFonts w:asciiTheme="majorBidi" w:hAnsiTheme="majorBidi" w:cstheme="majorBidi"/>
          <w:sz w:val="20"/>
          <w:szCs w:val="20"/>
        </w:rPr>
        <w:t>bandgap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by </w:t>
      </w:r>
      <w:proofErr w:type="spellStart"/>
      <w:r>
        <w:rPr>
          <w:rFonts w:asciiTheme="majorBidi" w:hAnsiTheme="majorBidi" w:cstheme="majorBidi"/>
          <w:sz w:val="20"/>
          <w:szCs w:val="20"/>
        </w:rPr>
        <w:t>Tauc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plot</w:t>
      </w:r>
    </w:p>
    <w:p w14:paraId="0929AE2C" w14:textId="77777777" w:rsidR="005852DB" w:rsidRPr="00CE1E44" w:rsidRDefault="005852DB" w:rsidP="005852D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14:paraId="1F0B9458" w14:textId="77777777" w:rsidR="005852DB" w:rsidRPr="00CE1E44" w:rsidRDefault="005852DB" w:rsidP="005852DB">
      <w:pPr>
        <w:pStyle w:val="Heading2"/>
        <w:tabs>
          <w:tab w:val="clear" w:pos="567"/>
          <w:tab w:val="left" w:pos="0"/>
        </w:tabs>
        <w:spacing w:line="240" w:lineRule="auto"/>
      </w:pPr>
      <w:r w:rsidRPr="00CE1E44">
        <w:tab/>
      </w:r>
      <w:r w:rsidRPr="00CE1E44">
        <w:tab/>
      </w:r>
      <w:r w:rsidRPr="00CE1E44">
        <w:tab/>
        <w:t>Conclusion</w:t>
      </w:r>
    </w:p>
    <w:p w14:paraId="1A46BCF4" w14:textId="40D8FEBE" w:rsidR="005852DB" w:rsidRPr="00CE1E44" w:rsidRDefault="005852DB" w:rsidP="005852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asciiTheme="majorBidi" w:hAnsiTheme="majorBidi" w:cstheme="majorBidi"/>
          <w:bCs/>
          <w:sz w:val="20"/>
          <w:szCs w:val="20"/>
        </w:rPr>
      </w:pPr>
      <w:r w:rsidRPr="00CE1E44">
        <w:rPr>
          <w:rFonts w:asciiTheme="majorBidi" w:hAnsiTheme="majorBidi" w:cstheme="majorBidi"/>
          <w:bCs/>
          <w:sz w:val="20"/>
          <w:szCs w:val="20"/>
        </w:rPr>
        <w:t>BiVO</w:t>
      </w:r>
      <w:r w:rsidRPr="00CE1E44">
        <w:rPr>
          <w:rFonts w:asciiTheme="majorBidi" w:hAnsiTheme="majorBidi" w:cstheme="majorBidi"/>
          <w:bCs/>
          <w:sz w:val="20"/>
          <w:szCs w:val="20"/>
          <w:vertAlign w:val="subscript"/>
        </w:rPr>
        <w:t>4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thin films with </w:t>
      </w:r>
      <w:r>
        <w:rPr>
          <w:rFonts w:asciiTheme="majorBidi" w:hAnsiTheme="majorBidi" w:cstheme="majorBidi"/>
          <w:bCs/>
          <w:sz w:val="20"/>
          <w:szCs w:val="20"/>
        </w:rPr>
        <w:t xml:space="preserve">a 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monoclinic structure were prepared successfully </w:t>
      </w:r>
      <w:r>
        <w:rPr>
          <w:rFonts w:asciiTheme="majorBidi" w:hAnsiTheme="majorBidi" w:cstheme="majorBidi"/>
          <w:bCs/>
          <w:sz w:val="20"/>
          <w:szCs w:val="20"/>
        </w:rPr>
        <w:t>using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aerosol-assisted chemical vapour deposition </w:t>
      </w:r>
      <w:r>
        <w:rPr>
          <w:rFonts w:asciiTheme="majorBidi" w:hAnsiTheme="majorBidi" w:cstheme="majorBidi"/>
          <w:bCs/>
          <w:sz w:val="20"/>
          <w:szCs w:val="20"/>
        </w:rPr>
        <w:t>(</w:t>
      </w:r>
      <w:r w:rsidRPr="00CE1E44">
        <w:rPr>
          <w:rFonts w:asciiTheme="majorBidi" w:hAnsiTheme="majorBidi" w:cstheme="majorBidi"/>
          <w:bCs/>
          <w:sz w:val="20"/>
          <w:szCs w:val="20"/>
        </w:rPr>
        <w:t>AACVD</w:t>
      </w:r>
      <w:r>
        <w:rPr>
          <w:rFonts w:asciiTheme="majorBidi" w:hAnsiTheme="majorBidi" w:cstheme="majorBidi"/>
          <w:bCs/>
          <w:sz w:val="20"/>
          <w:szCs w:val="20"/>
        </w:rPr>
        <w:t>)</w:t>
      </w:r>
      <w:r w:rsidRPr="00CE1E44">
        <w:rPr>
          <w:rFonts w:asciiTheme="majorBidi" w:hAnsiTheme="majorBidi" w:cstheme="majorBidi"/>
          <w:bCs/>
          <w:sz w:val="20"/>
          <w:szCs w:val="20"/>
        </w:rPr>
        <w:t>. The BiVO</w:t>
      </w:r>
      <w:r w:rsidRPr="00CE1E44">
        <w:rPr>
          <w:rFonts w:asciiTheme="majorBidi" w:hAnsiTheme="majorBidi" w:cstheme="majorBidi"/>
          <w:bCs/>
          <w:sz w:val="20"/>
          <w:szCs w:val="20"/>
          <w:vertAlign w:val="subscript"/>
        </w:rPr>
        <w:t>4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thin films </w:t>
      </w:r>
      <w:r>
        <w:rPr>
          <w:rFonts w:asciiTheme="majorBidi" w:hAnsiTheme="majorBidi" w:cstheme="majorBidi"/>
          <w:bCs/>
          <w:sz w:val="20"/>
          <w:szCs w:val="20"/>
        </w:rPr>
        <w:t xml:space="preserve">that were 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subjected to the annealing treatment in air at different temperature exhibited </w:t>
      </w:r>
      <w:r>
        <w:rPr>
          <w:rFonts w:asciiTheme="majorBidi" w:hAnsiTheme="majorBidi" w:cstheme="majorBidi"/>
          <w:bCs/>
          <w:sz w:val="20"/>
          <w:szCs w:val="20"/>
        </w:rPr>
        <w:t xml:space="preserve">an 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anodic photocurrent and were </w:t>
      </w:r>
      <w:proofErr w:type="spellStart"/>
      <w:r w:rsidRPr="00CE1E44">
        <w:rPr>
          <w:rFonts w:asciiTheme="majorBidi" w:hAnsiTheme="majorBidi" w:cstheme="majorBidi"/>
          <w:bCs/>
          <w:sz w:val="20"/>
          <w:szCs w:val="20"/>
        </w:rPr>
        <w:t>photoelectrochemically</w:t>
      </w:r>
      <w:proofErr w:type="spellEnd"/>
      <w:r w:rsidRPr="00CE1E44">
        <w:rPr>
          <w:rFonts w:asciiTheme="majorBidi" w:hAnsiTheme="majorBidi" w:cstheme="majorBidi"/>
          <w:bCs/>
          <w:sz w:val="20"/>
          <w:szCs w:val="20"/>
        </w:rPr>
        <w:t xml:space="preserve"> active. PEC performance of the samples annealed at </w:t>
      </w:r>
      <w:r w:rsidRPr="00CE1E44">
        <w:rPr>
          <w:rFonts w:asciiTheme="majorBidi" w:hAnsiTheme="majorBidi" w:cstheme="majorBidi"/>
          <w:sz w:val="20"/>
          <w:szCs w:val="20"/>
        </w:rPr>
        <w:t xml:space="preserve">400 °C showed an increased photocurrent density than the samples annealed at 500 °C, 600 °C and as-deposited. 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It is believed that the </w:t>
      </w:r>
      <w:proofErr w:type="spellStart"/>
      <w:r w:rsidRPr="00CE1E44">
        <w:rPr>
          <w:rFonts w:asciiTheme="majorBidi" w:hAnsiTheme="majorBidi" w:cstheme="majorBidi"/>
          <w:bCs/>
          <w:sz w:val="20"/>
          <w:szCs w:val="20"/>
        </w:rPr>
        <w:t>photoelectroactivity</w:t>
      </w:r>
      <w:proofErr w:type="spellEnd"/>
      <w:r w:rsidRPr="00CE1E44">
        <w:rPr>
          <w:rFonts w:asciiTheme="majorBidi" w:hAnsiTheme="majorBidi" w:cstheme="majorBidi"/>
          <w:bCs/>
          <w:sz w:val="20"/>
          <w:szCs w:val="20"/>
        </w:rPr>
        <w:t xml:space="preserve"> properties can be </w:t>
      </w:r>
      <w:r w:rsidRPr="00CE1E44">
        <w:rPr>
          <w:rFonts w:asciiTheme="majorBidi" w:hAnsiTheme="majorBidi" w:cstheme="majorBidi"/>
          <w:bCs/>
          <w:sz w:val="20"/>
          <w:szCs w:val="20"/>
        </w:rPr>
        <w:lastRenderedPageBreak/>
        <w:t xml:space="preserve">improved further by </w:t>
      </w:r>
      <w:r>
        <w:rPr>
          <w:rFonts w:asciiTheme="majorBidi" w:hAnsiTheme="majorBidi" w:cstheme="majorBidi"/>
          <w:bCs/>
          <w:sz w:val="20"/>
          <w:szCs w:val="20"/>
        </w:rPr>
        <w:t xml:space="preserve">the </w:t>
      </w:r>
      <w:r w:rsidRPr="00CE1E44">
        <w:rPr>
          <w:rFonts w:asciiTheme="majorBidi" w:hAnsiTheme="majorBidi" w:cstheme="majorBidi"/>
          <w:bCs/>
          <w:sz w:val="20"/>
          <w:szCs w:val="20"/>
        </w:rPr>
        <w:t>optimization of various parameters</w:t>
      </w:r>
      <w:r>
        <w:rPr>
          <w:rFonts w:asciiTheme="majorBidi" w:hAnsiTheme="majorBidi" w:cstheme="majorBidi"/>
          <w:bCs/>
          <w:sz w:val="20"/>
          <w:szCs w:val="20"/>
        </w:rPr>
        <w:t>,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in order to </w:t>
      </w:r>
      <w:r>
        <w:rPr>
          <w:rFonts w:asciiTheme="majorBidi" w:hAnsiTheme="majorBidi" w:cstheme="majorBidi"/>
          <w:bCs/>
          <w:sz w:val="20"/>
          <w:szCs w:val="20"/>
        </w:rPr>
        <w:t>obtain</w:t>
      </w:r>
      <w:r w:rsidRPr="00CE1E44">
        <w:rPr>
          <w:rFonts w:asciiTheme="majorBidi" w:hAnsiTheme="majorBidi" w:cstheme="majorBidi"/>
          <w:bCs/>
          <w:sz w:val="20"/>
          <w:szCs w:val="20"/>
        </w:rPr>
        <w:t xml:space="preserve"> effective and ideal </w:t>
      </w:r>
      <w:proofErr w:type="spellStart"/>
      <w:r w:rsidRPr="00CE1E44">
        <w:rPr>
          <w:rFonts w:asciiTheme="majorBidi" w:hAnsiTheme="majorBidi" w:cstheme="majorBidi"/>
          <w:bCs/>
          <w:sz w:val="20"/>
          <w:szCs w:val="20"/>
        </w:rPr>
        <w:t>photoelectrodes</w:t>
      </w:r>
      <w:proofErr w:type="spellEnd"/>
      <w:r w:rsidRPr="00CE1E44">
        <w:rPr>
          <w:rFonts w:asciiTheme="majorBidi" w:hAnsiTheme="majorBidi" w:cstheme="majorBidi"/>
          <w:bCs/>
          <w:sz w:val="20"/>
          <w:szCs w:val="20"/>
        </w:rPr>
        <w:t>.</w:t>
      </w:r>
    </w:p>
    <w:p w14:paraId="26CB8CF9" w14:textId="77777777" w:rsidR="005852DB" w:rsidRPr="00CE1E44" w:rsidRDefault="005852DB" w:rsidP="005852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asciiTheme="majorBidi" w:hAnsiTheme="majorBidi" w:cstheme="majorBidi"/>
          <w:bCs/>
          <w:sz w:val="20"/>
          <w:szCs w:val="20"/>
        </w:rPr>
      </w:pPr>
    </w:p>
    <w:p w14:paraId="69EBE600" w14:textId="77777777" w:rsidR="005852DB" w:rsidRPr="003C6849" w:rsidRDefault="005852DB" w:rsidP="005852DB">
      <w:pPr>
        <w:pStyle w:val="Heading3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3C6849">
        <w:rPr>
          <w:rFonts w:asciiTheme="majorBidi" w:hAnsiTheme="majorBidi" w:cstheme="majorBidi"/>
          <w:sz w:val="20"/>
          <w:szCs w:val="20"/>
        </w:rPr>
        <w:t>Acknowledgments</w:t>
      </w:r>
    </w:p>
    <w:p w14:paraId="19E37B06" w14:textId="77777777" w:rsidR="005852DB" w:rsidRDefault="005852DB" w:rsidP="005852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asciiTheme="majorBidi" w:hAnsiTheme="majorBidi" w:cstheme="majorBidi"/>
          <w:sz w:val="20"/>
          <w:szCs w:val="20"/>
        </w:rPr>
      </w:pPr>
      <w:r w:rsidRPr="003C6849">
        <w:rPr>
          <w:rFonts w:asciiTheme="majorBidi" w:hAnsiTheme="majorBidi" w:cstheme="majorBidi"/>
          <w:sz w:val="20"/>
          <w:szCs w:val="20"/>
        </w:rPr>
        <w:t>This work was supported by the Government of Malaysia, and University Grant of the National University of Malaysia (Grant GGPM-2013-026</w:t>
      </w:r>
      <w:r>
        <w:rPr>
          <w:rFonts w:asciiTheme="majorBidi" w:hAnsiTheme="majorBidi" w:cstheme="majorBidi"/>
          <w:sz w:val="20"/>
          <w:szCs w:val="20"/>
        </w:rPr>
        <w:t xml:space="preserve">) and FRGS/2/2013/TK06/UKM/03/1 and </w:t>
      </w:r>
      <w:r w:rsidRPr="00743473">
        <w:rPr>
          <w:rFonts w:asciiTheme="majorBidi" w:hAnsiTheme="majorBidi" w:cstheme="majorBidi"/>
          <w:sz w:val="20"/>
          <w:szCs w:val="20"/>
        </w:rPr>
        <w:t>SERI Colloquium 2014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46F353AB" w14:textId="77777777" w:rsidR="005852DB" w:rsidRPr="003C6849" w:rsidRDefault="005852DB" w:rsidP="005852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asciiTheme="majorBidi" w:hAnsiTheme="majorBidi" w:cstheme="majorBidi"/>
          <w:sz w:val="20"/>
          <w:szCs w:val="20"/>
        </w:rPr>
      </w:pPr>
    </w:p>
    <w:p w14:paraId="7FDDB3B0" w14:textId="77777777" w:rsidR="005852DB" w:rsidRDefault="005852DB" w:rsidP="005852DB">
      <w:pPr>
        <w:pStyle w:val="Heading4"/>
        <w:spacing w:after="0" w:line="240" w:lineRule="auto"/>
      </w:pPr>
      <w:r w:rsidRPr="00562E7A">
        <w:t>References</w:t>
      </w:r>
    </w:p>
    <w:p w14:paraId="5291685D" w14:textId="754AFBF0" w:rsidR="00E17D54" w:rsidRPr="00F56F0E" w:rsidRDefault="00562E7A" w:rsidP="00E17D54">
      <w:pPr>
        <w:pStyle w:val="NoSpacing"/>
        <w:numPr>
          <w:ilvl w:val="0"/>
          <w:numId w:val="1"/>
        </w:numPr>
        <w:ind w:hanging="720"/>
        <w:jc w:val="both"/>
        <w:rPr>
          <w:sz w:val="18"/>
          <w:szCs w:val="18"/>
          <w:lang w:val="en-GB"/>
        </w:rPr>
      </w:pPr>
      <w:proofErr w:type="spellStart"/>
      <w:r w:rsidRPr="00F56F0E">
        <w:rPr>
          <w:sz w:val="18"/>
          <w:szCs w:val="18"/>
          <w:lang w:val="en-GB"/>
        </w:rPr>
        <w:t>Osterloh</w:t>
      </w:r>
      <w:proofErr w:type="spellEnd"/>
      <w:r w:rsidRPr="00F56F0E">
        <w:rPr>
          <w:sz w:val="18"/>
          <w:szCs w:val="18"/>
          <w:lang w:val="en-GB"/>
        </w:rPr>
        <w:t xml:space="preserve">, </w:t>
      </w:r>
      <w:r w:rsidR="00E17D54" w:rsidRPr="00F56F0E">
        <w:rPr>
          <w:sz w:val="18"/>
          <w:szCs w:val="18"/>
          <w:lang w:val="en-GB"/>
        </w:rPr>
        <w:t>F. E. and</w:t>
      </w:r>
      <w:r w:rsidR="00FF3BC7" w:rsidRPr="00F56F0E">
        <w:rPr>
          <w:sz w:val="18"/>
          <w:szCs w:val="18"/>
          <w:lang w:val="en-GB"/>
        </w:rPr>
        <w:t xml:space="preserve"> </w:t>
      </w:r>
      <w:r w:rsidRPr="00F56F0E">
        <w:rPr>
          <w:sz w:val="18"/>
          <w:szCs w:val="18"/>
          <w:lang w:val="en-GB"/>
        </w:rPr>
        <w:t>Parkinson</w:t>
      </w:r>
      <w:r w:rsidR="00FF3BC7" w:rsidRPr="00F56F0E">
        <w:rPr>
          <w:sz w:val="18"/>
          <w:szCs w:val="18"/>
          <w:lang w:val="en-GB"/>
        </w:rPr>
        <w:t>, B. A</w:t>
      </w:r>
      <w:r w:rsidRPr="00F56F0E">
        <w:rPr>
          <w:sz w:val="18"/>
          <w:szCs w:val="18"/>
          <w:lang w:val="en-GB"/>
        </w:rPr>
        <w:t xml:space="preserve">. </w:t>
      </w:r>
      <w:r w:rsidR="00E17D54" w:rsidRPr="00F56F0E">
        <w:rPr>
          <w:sz w:val="18"/>
          <w:szCs w:val="18"/>
          <w:lang w:val="en-GB"/>
        </w:rPr>
        <w:t>(</w:t>
      </w:r>
      <w:r w:rsidRPr="00F56F0E">
        <w:rPr>
          <w:sz w:val="18"/>
          <w:szCs w:val="18"/>
          <w:lang w:val="en-GB"/>
        </w:rPr>
        <w:t>2011</w:t>
      </w:r>
      <w:r w:rsidR="00E17D54" w:rsidRPr="00F56F0E">
        <w:rPr>
          <w:sz w:val="18"/>
          <w:szCs w:val="18"/>
          <w:lang w:val="en-GB"/>
        </w:rPr>
        <w:t>)</w:t>
      </w:r>
      <w:r w:rsidRPr="00F56F0E">
        <w:rPr>
          <w:sz w:val="18"/>
          <w:szCs w:val="18"/>
          <w:lang w:val="en-GB"/>
        </w:rPr>
        <w:t xml:space="preserve">. Recent developments in solar water-splitting </w:t>
      </w:r>
      <w:proofErr w:type="spellStart"/>
      <w:r w:rsidRPr="00F56F0E">
        <w:rPr>
          <w:sz w:val="18"/>
          <w:szCs w:val="18"/>
          <w:lang w:val="en-GB"/>
        </w:rPr>
        <w:t>photocatalysis</w:t>
      </w:r>
      <w:proofErr w:type="spellEnd"/>
      <w:r w:rsidRPr="00F56F0E">
        <w:rPr>
          <w:i/>
          <w:sz w:val="18"/>
          <w:szCs w:val="18"/>
          <w:lang w:val="en-GB"/>
        </w:rPr>
        <w:t>. MRS Bull</w:t>
      </w:r>
      <w:r w:rsidR="00E17D54" w:rsidRPr="00F56F0E">
        <w:rPr>
          <w:sz w:val="18"/>
          <w:szCs w:val="18"/>
          <w:lang w:val="en-GB"/>
        </w:rPr>
        <w:t xml:space="preserve">., </w:t>
      </w:r>
      <w:r w:rsidRPr="00F56F0E">
        <w:rPr>
          <w:sz w:val="18"/>
          <w:szCs w:val="18"/>
          <w:lang w:val="en-GB"/>
        </w:rPr>
        <w:t>36</w:t>
      </w:r>
      <w:r w:rsidR="00E17D54" w:rsidRPr="00F56F0E">
        <w:rPr>
          <w:sz w:val="18"/>
          <w:szCs w:val="18"/>
          <w:lang w:val="en-GB"/>
        </w:rPr>
        <w:t xml:space="preserve"> (1): </w:t>
      </w:r>
      <w:r w:rsidRPr="00F56F0E">
        <w:rPr>
          <w:sz w:val="18"/>
          <w:szCs w:val="18"/>
          <w:lang w:val="en-GB"/>
        </w:rPr>
        <w:t>17</w:t>
      </w:r>
      <w:r w:rsidR="00EC4412" w:rsidRPr="00F56F0E">
        <w:rPr>
          <w:sz w:val="18"/>
          <w:szCs w:val="18"/>
          <w:lang w:val="en-GB"/>
        </w:rPr>
        <w:t xml:space="preserve"> - 22</w:t>
      </w:r>
      <w:r w:rsidRPr="00F56F0E">
        <w:rPr>
          <w:sz w:val="18"/>
          <w:szCs w:val="18"/>
          <w:lang w:val="en-GB"/>
        </w:rPr>
        <w:t>.</w:t>
      </w:r>
    </w:p>
    <w:p w14:paraId="25D642CE" w14:textId="58B00E56" w:rsidR="00E17D54" w:rsidRPr="00F56F0E" w:rsidRDefault="00562E7A" w:rsidP="00E17D54">
      <w:pPr>
        <w:pStyle w:val="NoSpacing"/>
        <w:numPr>
          <w:ilvl w:val="0"/>
          <w:numId w:val="1"/>
        </w:numPr>
        <w:ind w:hanging="720"/>
        <w:jc w:val="both"/>
        <w:rPr>
          <w:sz w:val="18"/>
          <w:szCs w:val="18"/>
          <w:lang w:val="en-GB"/>
        </w:rPr>
      </w:pPr>
      <w:r w:rsidRPr="00F56F0E">
        <w:rPr>
          <w:sz w:val="18"/>
          <w:szCs w:val="18"/>
          <w:lang w:val="en-GB"/>
        </w:rPr>
        <w:t>Lewis</w:t>
      </w:r>
      <w:r w:rsidR="00FF3BC7" w:rsidRPr="00F56F0E">
        <w:rPr>
          <w:sz w:val="18"/>
          <w:szCs w:val="18"/>
          <w:lang w:val="en-GB"/>
        </w:rPr>
        <w:t>, N. S.,</w:t>
      </w:r>
      <w:r w:rsidRPr="00F56F0E">
        <w:rPr>
          <w:sz w:val="18"/>
          <w:szCs w:val="18"/>
          <w:lang w:val="en-GB"/>
        </w:rPr>
        <w:t xml:space="preserve"> Walter, </w:t>
      </w:r>
      <w:r w:rsidR="00FF3BC7" w:rsidRPr="00F56F0E">
        <w:rPr>
          <w:sz w:val="18"/>
          <w:szCs w:val="18"/>
          <w:lang w:val="en-GB"/>
        </w:rPr>
        <w:t xml:space="preserve">M. G., </w:t>
      </w:r>
      <w:r w:rsidRPr="00F56F0E">
        <w:rPr>
          <w:sz w:val="18"/>
          <w:szCs w:val="18"/>
          <w:lang w:val="en-GB"/>
        </w:rPr>
        <w:t xml:space="preserve">Warren, </w:t>
      </w:r>
      <w:r w:rsidR="00FF3BC7" w:rsidRPr="00F56F0E">
        <w:rPr>
          <w:sz w:val="18"/>
          <w:szCs w:val="18"/>
          <w:lang w:val="en-GB"/>
        </w:rPr>
        <w:t xml:space="preserve">E. L., </w:t>
      </w:r>
      <w:proofErr w:type="spellStart"/>
      <w:r w:rsidRPr="00F56F0E">
        <w:rPr>
          <w:sz w:val="18"/>
          <w:szCs w:val="18"/>
          <w:lang w:val="en-GB"/>
        </w:rPr>
        <w:t>McKone</w:t>
      </w:r>
      <w:proofErr w:type="spellEnd"/>
      <w:r w:rsidRPr="00F56F0E">
        <w:rPr>
          <w:sz w:val="18"/>
          <w:szCs w:val="18"/>
          <w:lang w:val="en-GB"/>
        </w:rPr>
        <w:t xml:space="preserve">, </w:t>
      </w:r>
      <w:r w:rsidR="00FF3BC7" w:rsidRPr="00F56F0E">
        <w:rPr>
          <w:sz w:val="18"/>
          <w:szCs w:val="18"/>
          <w:lang w:val="en-GB"/>
        </w:rPr>
        <w:t xml:space="preserve">J. R., </w:t>
      </w:r>
      <w:r w:rsidRPr="00F56F0E">
        <w:rPr>
          <w:sz w:val="18"/>
          <w:szCs w:val="18"/>
          <w:lang w:val="en-GB"/>
        </w:rPr>
        <w:t xml:space="preserve">Boettcher, </w:t>
      </w:r>
      <w:r w:rsidR="00FF3BC7" w:rsidRPr="00F56F0E">
        <w:rPr>
          <w:sz w:val="18"/>
          <w:szCs w:val="18"/>
          <w:lang w:val="en-GB"/>
        </w:rPr>
        <w:t xml:space="preserve">S. W., </w:t>
      </w:r>
      <w:proofErr w:type="spellStart"/>
      <w:r w:rsidRPr="00F56F0E">
        <w:rPr>
          <w:sz w:val="18"/>
          <w:szCs w:val="18"/>
          <w:lang w:val="en-GB"/>
        </w:rPr>
        <w:t>Mi</w:t>
      </w:r>
      <w:proofErr w:type="spellEnd"/>
      <w:r w:rsidRPr="00F56F0E">
        <w:rPr>
          <w:sz w:val="18"/>
          <w:szCs w:val="18"/>
          <w:lang w:val="en-GB"/>
        </w:rPr>
        <w:t xml:space="preserve">, </w:t>
      </w:r>
      <w:r w:rsidR="00FF3BC7" w:rsidRPr="00F56F0E">
        <w:rPr>
          <w:sz w:val="18"/>
          <w:szCs w:val="18"/>
          <w:lang w:val="en-GB"/>
        </w:rPr>
        <w:t>Q.</w:t>
      </w:r>
      <w:r w:rsidR="00E17D54" w:rsidRPr="00F56F0E">
        <w:rPr>
          <w:sz w:val="18"/>
          <w:szCs w:val="18"/>
          <w:lang w:val="en-GB"/>
        </w:rPr>
        <w:t xml:space="preserve"> and </w:t>
      </w:r>
      <w:proofErr w:type="spellStart"/>
      <w:r w:rsidRPr="00F56F0E">
        <w:rPr>
          <w:sz w:val="18"/>
          <w:szCs w:val="18"/>
          <w:lang w:val="en-GB"/>
        </w:rPr>
        <w:t>Santori</w:t>
      </w:r>
      <w:proofErr w:type="spellEnd"/>
      <w:r w:rsidR="00FF3BC7" w:rsidRPr="00F56F0E">
        <w:rPr>
          <w:sz w:val="18"/>
          <w:szCs w:val="18"/>
          <w:lang w:val="en-GB"/>
        </w:rPr>
        <w:t>, E. A</w:t>
      </w:r>
      <w:r w:rsidRPr="00F56F0E">
        <w:rPr>
          <w:sz w:val="18"/>
          <w:szCs w:val="18"/>
          <w:lang w:val="en-GB"/>
        </w:rPr>
        <w:t xml:space="preserve">. </w:t>
      </w:r>
      <w:r w:rsidR="00E17D54" w:rsidRPr="00F56F0E">
        <w:rPr>
          <w:sz w:val="18"/>
          <w:szCs w:val="18"/>
          <w:lang w:val="en-GB"/>
        </w:rPr>
        <w:t>(</w:t>
      </w:r>
      <w:r w:rsidRPr="00F56F0E">
        <w:rPr>
          <w:sz w:val="18"/>
          <w:szCs w:val="18"/>
          <w:lang w:val="en-GB"/>
        </w:rPr>
        <w:t>2010</w:t>
      </w:r>
      <w:r w:rsidR="00E17D54" w:rsidRPr="00F56F0E">
        <w:rPr>
          <w:sz w:val="18"/>
          <w:szCs w:val="18"/>
          <w:lang w:val="en-GB"/>
        </w:rPr>
        <w:t>)</w:t>
      </w:r>
      <w:r w:rsidRPr="00F56F0E">
        <w:rPr>
          <w:sz w:val="18"/>
          <w:szCs w:val="18"/>
          <w:lang w:val="en-GB"/>
        </w:rPr>
        <w:t xml:space="preserve">. Solar Water Splitting Cells. </w:t>
      </w:r>
      <w:r w:rsidRPr="00F56F0E">
        <w:rPr>
          <w:i/>
          <w:sz w:val="18"/>
          <w:szCs w:val="18"/>
          <w:lang w:val="en-GB"/>
        </w:rPr>
        <w:t>Chem. Rev</w:t>
      </w:r>
      <w:r w:rsidR="00E17D54" w:rsidRPr="00F56F0E">
        <w:rPr>
          <w:sz w:val="18"/>
          <w:szCs w:val="18"/>
          <w:lang w:val="en-GB"/>
        </w:rPr>
        <w:t xml:space="preserve">., </w:t>
      </w:r>
      <w:r w:rsidRPr="00F56F0E">
        <w:rPr>
          <w:sz w:val="18"/>
          <w:szCs w:val="18"/>
          <w:lang w:val="en-GB"/>
        </w:rPr>
        <w:t>110</w:t>
      </w:r>
      <w:r w:rsidR="00E17D54" w:rsidRPr="00F56F0E">
        <w:rPr>
          <w:sz w:val="18"/>
          <w:szCs w:val="18"/>
          <w:lang w:val="en-GB"/>
        </w:rPr>
        <w:t xml:space="preserve"> (11):</w:t>
      </w:r>
      <w:r w:rsidRPr="00F56F0E">
        <w:rPr>
          <w:sz w:val="18"/>
          <w:szCs w:val="18"/>
          <w:lang w:val="en-GB"/>
        </w:rPr>
        <w:t xml:space="preserve"> 6446</w:t>
      </w:r>
      <w:r w:rsidR="00EC4412" w:rsidRPr="00F56F0E">
        <w:rPr>
          <w:sz w:val="18"/>
          <w:szCs w:val="18"/>
          <w:lang w:val="en-GB"/>
        </w:rPr>
        <w:t xml:space="preserve"> - 6473</w:t>
      </w:r>
      <w:r w:rsidRPr="00F56F0E">
        <w:rPr>
          <w:sz w:val="18"/>
          <w:szCs w:val="18"/>
          <w:lang w:val="en-GB"/>
        </w:rPr>
        <w:t>.</w:t>
      </w:r>
    </w:p>
    <w:p w14:paraId="2BC58E1B" w14:textId="055358E3" w:rsidR="00EC4412" w:rsidRPr="00F56F0E" w:rsidRDefault="00562E7A" w:rsidP="00EC4412">
      <w:pPr>
        <w:pStyle w:val="NoSpacing"/>
        <w:numPr>
          <w:ilvl w:val="0"/>
          <w:numId w:val="1"/>
        </w:numPr>
        <w:ind w:hanging="720"/>
        <w:jc w:val="both"/>
        <w:rPr>
          <w:sz w:val="18"/>
          <w:szCs w:val="18"/>
          <w:lang w:val="en-GB"/>
        </w:rPr>
      </w:pPr>
      <w:r w:rsidRPr="00F56F0E">
        <w:rPr>
          <w:sz w:val="18"/>
          <w:szCs w:val="18"/>
          <w:lang w:val="en-GB"/>
        </w:rPr>
        <w:t>Chen,</w:t>
      </w:r>
      <w:r w:rsidR="00FF3BC7" w:rsidRPr="00F56F0E">
        <w:rPr>
          <w:sz w:val="18"/>
          <w:szCs w:val="18"/>
          <w:lang w:val="en-GB"/>
        </w:rPr>
        <w:t xml:space="preserve"> Z., </w:t>
      </w:r>
      <w:r w:rsidRPr="00F56F0E">
        <w:rPr>
          <w:sz w:val="18"/>
          <w:szCs w:val="18"/>
          <w:lang w:val="en-GB"/>
        </w:rPr>
        <w:t xml:space="preserve"> Jaramillo, </w:t>
      </w:r>
      <w:r w:rsidR="00FF3BC7" w:rsidRPr="00F56F0E">
        <w:rPr>
          <w:sz w:val="18"/>
          <w:szCs w:val="18"/>
          <w:lang w:val="en-GB"/>
        </w:rPr>
        <w:t xml:space="preserve">T. F., </w:t>
      </w:r>
      <w:r w:rsidRPr="00F56F0E">
        <w:rPr>
          <w:sz w:val="18"/>
          <w:szCs w:val="18"/>
          <w:lang w:val="en-GB"/>
        </w:rPr>
        <w:t xml:space="preserve">Deutsch, </w:t>
      </w:r>
      <w:r w:rsidR="00FF3BC7" w:rsidRPr="00F56F0E">
        <w:rPr>
          <w:sz w:val="18"/>
          <w:szCs w:val="18"/>
          <w:lang w:val="en-GB"/>
        </w:rPr>
        <w:t xml:space="preserve">T. G., </w:t>
      </w:r>
      <w:proofErr w:type="spellStart"/>
      <w:r w:rsidRPr="00F56F0E">
        <w:rPr>
          <w:sz w:val="18"/>
          <w:szCs w:val="18"/>
          <w:lang w:val="en-GB"/>
        </w:rPr>
        <w:t>Kleiman-Shwarsctein</w:t>
      </w:r>
      <w:proofErr w:type="spellEnd"/>
      <w:r w:rsidRPr="00F56F0E">
        <w:rPr>
          <w:sz w:val="18"/>
          <w:szCs w:val="18"/>
          <w:lang w:val="en-GB"/>
        </w:rPr>
        <w:t xml:space="preserve">, </w:t>
      </w:r>
      <w:r w:rsidR="00FF3BC7" w:rsidRPr="00F56F0E">
        <w:rPr>
          <w:sz w:val="18"/>
          <w:szCs w:val="18"/>
          <w:lang w:val="en-GB"/>
        </w:rPr>
        <w:t xml:space="preserve">A., </w:t>
      </w:r>
      <w:r w:rsidRPr="00F56F0E">
        <w:rPr>
          <w:sz w:val="18"/>
          <w:szCs w:val="18"/>
          <w:lang w:val="en-GB"/>
        </w:rPr>
        <w:t xml:space="preserve">Forman, </w:t>
      </w:r>
      <w:r w:rsidR="00FF3BC7" w:rsidRPr="00F56F0E">
        <w:rPr>
          <w:sz w:val="18"/>
          <w:szCs w:val="18"/>
          <w:lang w:val="en-GB"/>
        </w:rPr>
        <w:t xml:space="preserve">A. J., </w:t>
      </w:r>
      <w:r w:rsidRPr="00F56F0E">
        <w:rPr>
          <w:sz w:val="18"/>
          <w:szCs w:val="18"/>
          <w:lang w:val="en-GB"/>
        </w:rPr>
        <w:t xml:space="preserve">Gaillard, </w:t>
      </w:r>
      <w:r w:rsidR="00FF3BC7" w:rsidRPr="00F56F0E">
        <w:rPr>
          <w:sz w:val="18"/>
          <w:szCs w:val="18"/>
          <w:lang w:val="en-GB"/>
        </w:rPr>
        <w:t xml:space="preserve">N., </w:t>
      </w:r>
      <w:r w:rsidRPr="00F56F0E">
        <w:rPr>
          <w:sz w:val="18"/>
          <w:szCs w:val="18"/>
          <w:lang w:val="en-GB"/>
        </w:rPr>
        <w:t xml:space="preserve">Garland, </w:t>
      </w:r>
      <w:r w:rsidR="00FF3BC7" w:rsidRPr="00F56F0E">
        <w:rPr>
          <w:sz w:val="18"/>
          <w:szCs w:val="18"/>
          <w:lang w:val="en-GB"/>
        </w:rPr>
        <w:t xml:space="preserve">R., </w:t>
      </w:r>
      <w:proofErr w:type="spellStart"/>
      <w:r w:rsidRPr="00F56F0E">
        <w:rPr>
          <w:sz w:val="18"/>
          <w:szCs w:val="18"/>
          <w:lang w:val="en-GB"/>
        </w:rPr>
        <w:t>Takanabe</w:t>
      </w:r>
      <w:proofErr w:type="spellEnd"/>
      <w:r w:rsidRPr="00F56F0E">
        <w:rPr>
          <w:sz w:val="18"/>
          <w:szCs w:val="18"/>
          <w:lang w:val="en-GB"/>
        </w:rPr>
        <w:t xml:space="preserve">, </w:t>
      </w:r>
      <w:r w:rsidR="00FF3BC7" w:rsidRPr="00F56F0E">
        <w:rPr>
          <w:sz w:val="18"/>
          <w:szCs w:val="18"/>
          <w:lang w:val="en-GB"/>
        </w:rPr>
        <w:t xml:space="preserve">K., </w:t>
      </w:r>
      <w:proofErr w:type="spellStart"/>
      <w:r w:rsidRPr="00F56F0E">
        <w:rPr>
          <w:sz w:val="18"/>
          <w:szCs w:val="18"/>
          <w:lang w:val="en-GB"/>
        </w:rPr>
        <w:t>Heske</w:t>
      </w:r>
      <w:proofErr w:type="spellEnd"/>
      <w:r w:rsidRPr="00F56F0E">
        <w:rPr>
          <w:sz w:val="18"/>
          <w:szCs w:val="18"/>
          <w:lang w:val="en-GB"/>
        </w:rPr>
        <w:t xml:space="preserve">, </w:t>
      </w:r>
      <w:r w:rsidR="00FF3BC7" w:rsidRPr="00F56F0E">
        <w:rPr>
          <w:sz w:val="18"/>
          <w:szCs w:val="18"/>
          <w:lang w:val="en-GB"/>
        </w:rPr>
        <w:t>C.,</w:t>
      </w:r>
      <w:r w:rsidRPr="00F56F0E">
        <w:rPr>
          <w:sz w:val="18"/>
          <w:szCs w:val="18"/>
          <w:lang w:val="en-GB"/>
        </w:rPr>
        <w:t xml:space="preserve"> </w:t>
      </w:r>
      <w:proofErr w:type="spellStart"/>
      <w:r w:rsidRPr="00F56F0E">
        <w:rPr>
          <w:sz w:val="18"/>
          <w:szCs w:val="18"/>
          <w:lang w:val="en-GB"/>
        </w:rPr>
        <w:t>Sunkara</w:t>
      </w:r>
      <w:proofErr w:type="spellEnd"/>
      <w:r w:rsidRPr="00F56F0E">
        <w:rPr>
          <w:sz w:val="18"/>
          <w:szCs w:val="18"/>
          <w:lang w:val="en-GB"/>
        </w:rPr>
        <w:t xml:space="preserve">, </w:t>
      </w:r>
      <w:r w:rsidR="00FF3BC7" w:rsidRPr="00F56F0E">
        <w:rPr>
          <w:sz w:val="18"/>
          <w:szCs w:val="18"/>
          <w:lang w:val="en-GB"/>
        </w:rPr>
        <w:t xml:space="preserve">M., </w:t>
      </w:r>
      <w:r w:rsidRPr="00F56F0E">
        <w:rPr>
          <w:sz w:val="18"/>
          <w:szCs w:val="18"/>
          <w:lang w:val="en-GB"/>
        </w:rPr>
        <w:t xml:space="preserve">McFarland, </w:t>
      </w:r>
      <w:r w:rsidR="00FF3BC7" w:rsidRPr="00F56F0E">
        <w:rPr>
          <w:sz w:val="18"/>
          <w:szCs w:val="18"/>
          <w:lang w:val="en-GB"/>
        </w:rPr>
        <w:t xml:space="preserve">E. W., </w:t>
      </w:r>
      <w:proofErr w:type="spellStart"/>
      <w:r w:rsidRPr="00F56F0E">
        <w:rPr>
          <w:sz w:val="18"/>
          <w:szCs w:val="18"/>
          <w:lang w:val="en-GB"/>
        </w:rPr>
        <w:t>Domen</w:t>
      </w:r>
      <w:proofErr w:type="spellEnd"/>
      <w:r w:rsidRPr="00F56F0E">
        <w:rPr>
          <w:sz w:val="18"/>
          <w:szCs w:val="18"/>
          <w:lang w:val="en-GB"/>
        </w:rPr>
        <w:t xml:space="preserve">, </w:t>
      </w:r>
      <w:r w:rsidR="00FF3BC7" w:rsidRPr="00F56F0E">
        <w:rPr>
          <w:sz w:val="18"/>
          <w:szCs w:val="18"/>
          <w:lang w:val="en-GB"/>
        </w:rPr>
        <w:t xml:space="preserve">K., </w:t>
      </w:r>
      <w:r w:rsidRPr="00F56F0E">
        <w:rPr>
          <w:sz w:val="18"/>
          <w:szCs w:val="18"/>
          <w:lang w:val="en-GB"/>
        </w:rPr>
        <w:t xml:space="preserve">Miller, </w:t>
      </w:r>
      <w:r w:rsidR="00FF3BC7" w:rsidRPr="00F56F0E">
        <w:rPr>
          <w:sz w:val="18"/>
          <w:szCs w:val="18"/>
          <w:lang w:val="en-GB"/>
        </w:rPr>
        <w:t xml:space="preserve">E. L., </w:t>
      </w:r>
      <w:r w:rsidRPr="00F56F0E">
        <w:rPr>
          <w:sz w:val="18"/>
          <w:szCs w:val="18"/>
          <w:lang w:val="en-GB"/>
        </w:rPr>
        <w:t xml:space="preserve">Turner, </w:t>
      </w:r>
      <w:r w:rsidR="00EC4412" w:rsidRPr="00F56F0E">
        <w:rPr>
          <w:sz w:val="18"/>
          <w:szCs w:val="18"/>
          <w:lang w:val="en-GB"/>
        </w:rPr>
        <w:t xml:space="preserve">J. A. </w:t>
      </w:r>
      <w:proofErr w:type="spellStart"/>
      <w:r w:rsidR="00EC4412" w:rsidRPr="00F56F0E">
        <w:rPr>
          <w:sz w:val="18"/>
          <w:szCs w:val="18"/>
          <w:lang w:val="en-GB"/>
        </w:rPr>
        <w:t>snd</w:t>
      </w:r>
      <w:proofErr w:type="spellEnd"/>
      <w:r w:rsidR="00EC4412" w:rsidRPr="00F56F0E">
        <w:rPr>
          <w:sz w:val="18"/>
          <w:szCs w:val="18"/>
          <w:lang w:val="en-GB"/>
        </w:rPr>
        <w:t xml:space="preserve"> </w:t>
      </w:r>
      <w:proofErr w:type="spellStart"/>
      <w:r w:rsidRPr="00F56F0E">
        <w:rPr>
          <w:sz w:val="18"/>
          <w:szCs w:val="18"/>
          <w:lang w:val="en-GB"/>
        </w:rPr>
        <w:t>Dinh</w:t>
      </w:r>
      <w:proofErr w:type="spellEnd"/>
      <w:r w:rsidR="00FF3BC7" w:rsidRPr="00F56F0E">
        <w:rPr>
          <w:sz w:val="18"/>
          <w:szCs w:val="18"/>
          <w:lang w:val="en-GB"/>
        </w:rPr>
        <w:t>, H. N</w:t>
      </w:r>
      <w:r w:rsidRPr="00F56F0E">
        <w:rPr>
          <w:sz w:val="18"/>
          <w:szCs w:val="18"/>
          <w:lang w:val="en-GB"/>
        </w:rPr>
        <w:t xml:space="preserve">. </w:t>
      </w:r>
      <w:r w:rsidR="00EC4412" w:rsidRPr="00F56F0E">
        <w:rPr>
          <w:sz w:val="18"/>
          <w:szCs w:val="18"/>
          <w:lang w:val="en-GB"/>
        </w:rPr>
        <w:t>(</w:t>
      </w:r>
      <w:r w:rsidRPr="00F56F0E">
        <w:rPr>
          <w:sz w:val="18"/>
          <w:szCs w:val="18"/>
          <w:lang w:val="en-GB"/>
        </w:rPr>
        <w:t>2010</w:t>
      </w:r>
      <w:r w:rsidR="00EC4412" w:rsidRPr="00F56F0E">
        <w:rPr>
          <w:sz w:val="18"/>
          <w:szCs w:val="18"/>
          <w:lang w:val="en-GB"/>
        </w:rPr>
        <w:t>)</w:t>
      </w:r>
      <w:r w:rsidRPr="00F56F0E">
        <w:rPr>
          <w:sz w:val="18"/>
          <w:szCs w:val="18"/>
          <w:lang w:val="en-GB"/>
        </w:rPr>
        <w:t xml:space="preserve">. Accelerating materials development for </w:t>
      </w:r>
      <w:proofErr w:type="spellStart"/>
      <w:r w:rsidRPr="00F56F0E">
        <w:rPr>
          <w:sz w:val="18"/>
          <w:szCs w:val="18"/>
          <w:lang w:val="en-GB"/>
        </w:rPr>
        <w:t>photoelectrochemical</w:t>
      </w:r>
      <w:proofErr w:type="spellEnd"/>
      <w:r w:rsidRPr="00F56F0E">
        <w:rPr>
          <w:sz w:val="18"/>
          <w:szCs w:val="18"/>
          <w:lang w:val="en-GB"/>
        </w:rPr>
        <w:t xml:space="preserve"> hydrogen production: Standards for methods, definitions, and reporting protocols.  </w:t>
      </w:r>
      <w:r w:rsidRPr="00F56F0E">
        <w:rPr>
          <w:i/>
          <w:sz w:val="18"/>
          <w:szCs w:val="18"/>
          <w:lang w:val="en-GB"/>
        </w:rPr>
        <w:t>J. Mater. Res</w:t>
      </w:r>
      <w:r w:rsidRPr="00F56F0E">
        <w:rPr>
          <w:sz w:val="18"/>
          <w:szCs w:val="18"/>
          <w:lang w:val="en-GB"/>
        </w:rPr>
        <w:t>.</w:t>
      </w:r>
      <w:r w:rsidR="00EC4412" w:rsidRPr="00F56F0E">
        <w:rPr>
          <w:sz w:val="18"/>
          <w:szCs w:val="18"/>
          <w:lang w:val="en-GB"/>
        </w:rPr>
        <w:t>,</w:t>
      </w:r>
      <w:r w:rsidRPr="00F56F0E">
        <w:rPr>
          <w:sz w:val="18"/>
          <w:szCs w:val="18"/>
          <w:lang w:val="en-GB"/>
        </w:rPr>
        <w:t xml:space="preserve"> 25</w:t>
      </w:r>
      <w:r w:rsidR="00EC4412" w:rsidRPr="00F56F0E">
        <w:rPr>
          <w:sz w:val="18"/>
          <w:szCs w:val="18"/>
          <w:lang w:val="en-GB"/>
        </w:rPr>
        <w:t xml:space="preserve"> (1):</w:t>
      </w:r>
      <w:r w:rsidRPr="00F56F0E">
        <w:rPr>
          <w:sz w:val="18"/>
          <w:szCs w:val="18"/>
          <w:lang w:val="en-GB"/>
        </w:rPr>
        <w:t xml:space="preserve"> 3</w:t>
      </w:r>
      <w:r w:rsidR="00EC4412" w:rsidRPr="00F56F0E">
        <w:rPr>
          <w:sz w:val="18"/>
          <w:szCs w:val="18"/>
          <w:lang w:val="en-GB"/>
        </w:rPr>
        <w:t xml:space="preserve"> - 16</w:t>
      </w:r>
      <w:r w:rsidRPr="00F56F0E">
        <w:rPr>
          <w:sz w:val="18"/>
          <w:szCs w:val="18"/>
          <w:lang w:val="en-GB"/>
        </w:rPr>
        <w:t>.</w:t>
      </w:r>
    </w:p>
    <w:p w14:paraId="4ED0655D" w14:textId="6084417B" w:rsidR="00EC4412" w:rsidRPr="00F56F0E" w:rsidRDefault="00562E7A" w:rsidP="00EC4412">
      <w:pPr>
        <w:pStyle w:val="NoSpacing"/>
        <w:numPr>
          <w:ilvl w:val="0"/>
          <w:numId w:val="1"/>
        </w:numPr>
        <w:ind w:hanging="720"/>
        <w:jc w:val="both"/>
        <w:rPr>
          <w:sz w:val="18"/>
          <w:szCs w:val="18"/>
          <w:lang w:val="en-GB"/>
        </w:rPr>
      </w:pPr>
      <w:r w:rsidRPr="00F56F0E">
        <w:rPr>
          <w:sz w:val="18"/>
          <w:szCs w:val="18"/>
          <w:lang w:val="en-GB"/>
        </w:rPr>
        <w:t xml:space="preserve">Turner, </w:t>
      </w:r>
      <w:r w:rsidR="00FF3BC7" w:rsidRPr="00F56F0E">
        <w:rPr>
          <w:sz w:val="18"/>
          <w:szCs w:val="18"/>
          <w:lang w:val="en-GB"/>
        </w:rPr>
        <w:t xml:space="preserve">J., </w:t>
      </w:r>
      <w:r w:rsidRPr="00F56F0E">
        <w:rPr>
          <w:sz w:val="18"/>
          <w:szCs w:val="18"/>
          <w:lang w:val="en-GB"/>
        </w:rPr>
        <w:t xml:space="preserve">Sverdrup, </w:t>
      </w:r>
      <w:r w:rsidR="00FF3BC7" w:rsidRPr="00F56F0E">
        <w:rPr>
          <w:sz w:val="18"/>
          <w:szCs w:val="18"/>
          <w:lang w:val="en-GB"/>
        </w:rPr>
        <w:t xml:space="preserve">G., </w:t>
      </w:r>
      <w:r w:rsidRPr="00F56F0E">
        <w:rPr>
          <w:sz w:val="18"/>
          <w:szCs w:val="18"/>
          <w:lang w:val="en-GB"/>
        </w:rPr>
        <w:t xml:space="preserve">Mann, </w:t>
      </w:r>
      <w:r w:rsidR="00FF3BC7" w:rsidRPr="00F56F0E">
        <w:rPr>
          <w:sz w:val="18"/>
          <w:szCs w:val="18"/>
          <w:lang w:val="en-GB"/>
        </w:rPr>
        <w:t>M.K.,</w:t>
      </w:r>
      <w:r w:rsidRPr="00F56F0E">
        <w:rPr>
          <w:sz w:val="18"/>
          <w:szCs w:val="18"/>
          <w:lang w:val="en-GB"/>
        </w:rPr>
        <w:t xml:space="preserve"> Maness, </w:t>
      </w:r>
      <w:r w:rsidR="00FF3BC7" w:rsidRPr="00F56F0E">
        <w:rPr>
          <w:sz w:val="18"/>
          <w:szCs w:val="18"/>
          <w:lang w:val="en-GB"/>
        </w:rPr>
        <w:t xml:space="preserve">P-C., </w:t>
      </w:r>
      <w:proofErr w:type="spellStart"/>
      <w:r w:rsidRPr="00F56F0E">
        <w:rPr>
          <w:sz w:val="18"/>
          <w:szCs w:val="18"/>
          <w:lang w:val="en-GB"/>
        </w:rPr>
        <w:t>Kroposki</w:t>
      </w:r>
      <w:proofErr w:type="spellEnd"/>
      <w:r w:rsidRPr="00F56F0E">
        <w:rPr>
          <w:sz w:val="18"/>
          <w:szCs w:val="18"/>
          <w:lang w:val="en-GB"/>
        </w:rPr>
        <w:t xml:space="preserve">, </w:t>
      </w:r>
      <w:r w:rsidR="00FF3BC7" w:rsidRPr="00F56F0E">
        <w:rPr>
          <w:sz w:val="18"/>
          <w:szCs w:val="18"/>
          <w:lang w:val="en-GB"/>
        </w:rPr>
        <w:t>B</w:t>
      </w:r>
      <w:r w:rsidRPr="00F56F0E">
        <w:rPr>
          <w:sz w:val="18"/>
          <w:szCs w:val="18"/>
          <w:lang w:val="en-GB"/>
        </w:rPr>
        <w:t>.</w:t>
      </w:r>
      <w:r w:rsidR="00FF3BC7" w:rsidRPr="00F56F0E">
        <w:rPr>
          <w:sz w:val="18"/>
          <w:szCs w:val="18"/>
          <w:lang w:val="en-GB"/>
        </w:rPr>
        <w:t>,</w:t>
      </w:r>
      <w:r w:rsidRPr="00F56F0E">
        <w:rPr>
          <w:sz w:val="18"/>
          <w:szCs w:val="18"/>
          <w:lang w:val="en-GB"/>
        </w:rPr>
        <w:t xml:space="preserve"> </w:t>
      </w:r>
      <w:proofErr w:type="spellStart"/>
      <w:r w:rsidRPr="00F56F0E">
        <w:rPr>
          <w:sz w:val="18"/>
          <w:szCs w:val="18"/>
          <w:lang w:val="en-GB"/>
        </w:rPr>
        <w:t>Ghirardi</w:t>
      </w:r>
      <w:proofErr w:type="spellEnd"/>
      <w:r w:rsidRPr="00F56F0E">
        <w:rPr>
          <w:sz w:val="18"/>
          <w:szCs w:val="18"/>
          <w:lang w:val="en-GB"/>
        </w:rPr>
        <w:t xml:space="preserve">, </w:t>
      </w:r>
      <w:r w:rsidR="00EC4412" w:rsidRPr="00F56F0E">
        <w:rPr>
          <w:sz w:val="18"/>
          <w:szCs w:val="18"/>
          <w:lang w:val="en-GB"/>
        </w:rPr>
        <w:t xml:space="preserve">M. and </w:t>
      </w:r>
      <w:r w:rsidRPr="00F56F0E">
        <w:rPr>
          <w:sz w:val="18"/>
          <w:szCs w:val="18"/>
          <w:lang w:val="en-GB"/>
        </w:rPr>
        <w:t>Blake</w:t>
      </w:r>
      <w:r w:rsidR="00FF3BC7" w:rsidRPr="00F56F0E">
        <w:rPr>
          <w:sz w:val="18"/>
          <w:szCs w:val="18"/>
          <w:lang w:val="en-GB"/>
        </w:rPr>
        <w:t>, D</w:t>
      </w:r>
      <w:r w:rsidRPr="00F56F0E">
        <w:rPr>
          <w:sz w:val="18"/>
          <w:szCs w:val="18"/>
          <w:lang w:val="en-GB"/>
        </w:rPr>
        <w:t xml:space="preserve">. </w:t>
      </w:r>
      <w:r w:rsidR="00EC4412" w:rsidRPr="00F56F0E">
        <w:rPr>
          <w:sz w:val="18"/>
          <w:szCs w:val="18"/>
          <w:lang w:val="en-GB"/>
        </w:rPr>
        <w:t>(</w:t>
      </w:r>
      <w:r w:rsidRPr="00F56F0E">
        <w:rPr>
          <w:sz w:val="18"/>
          <w:szCs w:val="18"/>
          <w:lang w:val="en-GB"/>
        </w:rPr>
        <w:t>2008</w:t>
      </w:r>
      <w:r w:rsidR="00EC4412" w:rsidRPr="00F56F0E">
        <w:rPr>
          <w:sz w:val="18"/>
          <w:szCs w:val="18"/>
          <w:lang w:val="en-GB"/>
        </w:rPr>
        <w:t>)</w:t>
      </w:r>
      <w:r w:rsidRPr="00F56F0E">
        <w:rPr>
          <w:sz w:val="18"/>
          <w:szCs w:val="18"/>
          <w:lang w:val="en-GB"/>
        </w:rPr>
        <w:t xml:space="preserve">. Renewable hydrogen production. </w:t>
      </w:r>
      <w:r w:rsidRPr="00F56F0E">
        <w:rPr>
          <w:i/>
          <w:sz w:val="18"/>
          <w:szCs w:val="18"/>
          <w:lang w:val="en-GB"/>
        </w:rPr>
        <w:t>Int. J. Energy Res</w:t>
      </w:r>
      <w:r w:rsidR="00EC4412" w:rsidRPr="00F56F0E">
        <w:rPr>
          <w:sz w:val="18"/>
          <w:szCs w:val="18"/>
          <w:lang w:val="en-GB"/>
        </w:rPr>
        <w:t xml:space="preserve">, </w:t>
      </w:r>
      <w:r w:rsidRPr="00F56F0E">
        <w:rPr>
          <w:sz w:val="18"/>
          <w:szCs w:val="18"/>
          <w:lang w:val="en-GB"/>
        </w:rPr>
        <w:t>32</w:t>
      </w:r>
      <w:r w:rsidR="00EC4412" w:rsidRPr="00F56F0E">
        <w:rPr>
          <w:sz w:val="18"/>
          <w:szCs w:val="18"/>
          <w:lang w:val="en-GB"/>
        </w:rPr>
        <w:t>(5):</w:t>
      </w:r>
      <w:r w:rsidRPr="00F56F0E">
        <w:rPr>
          <w:sz w:val="18"/>
          <w:szCs w:val="18"/>
          <w:lang w:val="en-GB"/>
        </w:rPr>
        <w:t xml:space="preserve"> 379</w:t>
      </w:r>
      <w:r w:rsidR="00EC4412" w:rsidRPr="00F56F0E">
        <w:rPr>
          <w:sz w:val="18"/>
          <w:szCs w:val="18"/>
          <w:lang w:val="en-GB"/>
        </w:rPr>
        <w:t xml:space="preserve"> - 407</w:t>
      </w:r>
      <w:r w:rsidRPr="00F56F0E">
        <w:rPr>
          <w:sz w:val="18"/>
          <w:szCs w:val="18"/>
          <w:lang w:val="en-GB"/>
        </w:rPr>
        <w:t>.</w:t>
      </w:r>
    </w:p>
    <w:p w14:paraId="57BAF7A2" w14:textId="3606EF78" w:rsidR="00EC4412" w:rsidRPr="00F56F0E" w:rsidRDefault="00562E7A" w:rsidP="00EC4412">
      <w:pPr>
        <w:pStyle w:val="NoSpacing"/>
        <w:numPr>
          <w:ilvl w:val="0"/>
          <w:numId w:val="1"/>
        </w:numPr>
        <w:ind w:hanging="720"/>
        <w:jc w:val="both"/>
        <w:rPr>
          <w:sz w:val="18"/>
          <w:szCs w:val="18"/>
          <w:lang w:val="en-GB"/>
        </w:rPr>
      </w:pPr>
      <w:proofErr w:type="spellStart"/>
      <w:r w:rsidRPr="00F56F0E">
        <w:rPr>
          <w:sz w:val="18"/>
          <w:szCs w:val="18"/>
          <w:lang w:val="en-GB"/>
        </w:rPr>
        <w:t>Thimsen</w:t>
      </w:r>
      <w:proofErr w:type="spellEnd"/>
      <w:r w:rsidRPr="00F56F0E">
        <w:rPr>
          <w:sz w:val="18"/>
          <w:szCs w:val="18"/>
          <w:lang w:val="en-GB"/>
        </w:rPr>
        <w:t xml:space="preserve">, </w:t>
      </w:r>
      <w:r w:rsidR="00FF3BC7" w:rsidRPr="00F56F0E">
        <w:rPr>
          <w:sz w:val="18"/>
          <w:szCs w:val="18"/>
          <w:lang w:val="en-GB"/>
        </w:rPr>
        <w:t>P. B. E.,</w:t>
      </w:r>
      <w:r w:rsidRPr="00F56F0E">
        <w:rPr>
          <w:sz w:val="18"/>
          <w:szCs w:val="18"/>
          <w:lang w:val="en-GB"/>
        </w:rPr>
        <w:t xml:space="preserve"> </w:t>
      </w:r>
      <w:proofErr w:type="spellStart"/>
      <w:r w:rsidRPr="00F56F0E">
        <w:rPr>
          <w:sz w:val="18"/>
          <w:szCs w:val="18"/>
          <w:lang w:val="en-GB"/>
        </w:rPr>
        <w:t>Rastgar</w:t>
      </w:r>
      <w:proofErr w:type="spellEnd"/>
      <w:r w:rsidR="00FF3BC7" w:rsidRPr="00F56F0E">
        <w:rPr>
          <w:sz w:val="18"/>
          <w:szCs w:val="18"/>
          <w:lang w:val="en-GB"/>
        </w:rPr>
        <w:t>, N</w:t>
      </w:r>
      <w:r w:rsidRPr="00F56F0E">
        <w:rPr>
          <w:sz w:val="18"/>
          <w:szCs w:val="18"/>
          <w:lang w:val="en-GB"/>
        </w:rPr>
        <w:t>. 2008. Nanostructured TiO</w:t>
      </w:r>
      <w:r w:rsidRPr="00F56F0E">
        <w:rPr>
          <w:sz w:val="18"/>
          <w:szCs w:val="18"/>
          <w:vertAlign w:val="subscript"/>
          <w:lang w:val="en-GB"/>
        </w:rPr>
        <w:t>2</w:t>
      </w:r>
      <w:r w:rsidRPr="00F56F0E">
        <w:rPr>
          <w:sz w:val="18"/>
          <w:szCs w:val="18"/>
          <w:lang w:val="en-GB"/>
        </w:rPr>
        <w:t xml:space="preserve"> Films with Controlled Morphology Synthesized in a Single Step Process: Performance of Dye-Sensitized Solar Cells and Photo Water splitting. </w:t>
      </w:r>
      <w:r w:rsidRPr="00F56F0E">
        <w:rPr>
          <w:i/>
          <w:sz w:val="18"/>
          <w:szCs w:val="18"/>
          <w:lang w:val="en-GB"/>
        </w:rPr>
        <w:t>J. Phys. Chem. C</w:t>
      </w:r>
      <w:r w:rsidR="00EC4412" w:rsidRPr="00F56F0E">
        <w:rPr>
          <w:sz w:val="18"/>
          <w:szCs w:val="18"/>
          <w:lang w:val="en-GB"/>
        </w:rPr>
        <w:t xml:space="preserve">., </w:t>
      </w:r>
      <w:r w:rsidRPr="00F56F0E">
        <w:rPr>
          <w:sz w:val="18"/>
          <w:szCs w:val="18"/>
          <w:lang w:val="en-GB"/>
        </w:rPr>
        <w:t>112</w:t>
      </w:r>
      <w:r w:rsidR="00EC4412" w:rsidRPr="00F56F0E">
        <w:rPr>
          <w:sz w:val="18"/>
          <w:szCs w:val="18"/>
          <w:lang w:val="en-GB"/>
        </w:rPr>
        <w:t xml:space="preserve"> (11): </w:t>
      </w:r>
      <w:r w:rsidRPr="00F56F0E">
        <w:rPr>
          <w:sz w:val="18"/>
          <w:szCs w:val="18"/>
          <w:lang w:val="en-GB"/>
        </w:rPr>
        <w:t>4134</w:t>
      </w:r>
      <w:r w:rsidR="00EC4412" w:rsidRPr="00F56F0E">
        <w:rPr>
          <w:sz w:val="18"/>
          <w:szCs w:val="18"/>
          <w:lang w:val="en-GB"/>
        </w:rPr>
        <w:t xml:space="preserve"> - 4140</w:t>
      </w:r>
      <w:r w:rsidRPr="00F56F0E">
        <w:rPr>
          <w:sz w:val="18"/>
          <w:szCs w:val="18"/>
          <w:lang w:val="en-GB"/>
        </w:rPr>
        <w:t>.</w:t>
      </w:r>
    </w:p>
    <w:p w14:paraId="2D37A019" w14:textId="1B3A7592" w:rsidR="00EC4412" w:rsidRPr="00F56F0E" w:rsidRDefault="00562E7A" w:rsidP="00D83C8F">
      <w:pPr>
        <w:pStyle w:val="NoSpacing"/>
        <w:numPr>
          <w:ilvl w:val="0"/>
          <w:numId w:val="1"/>
        </w:numPr>
        <w:ind w:hanging="720"/>
        <w:jc w:val="both"/>
        <w:rPr>
          <w:sz w:val="18"/>
          <w:szCs w:val="18"/>
          <w:lang w:val="en-GB"/>
        </w:rPr>
      </w:pPr>
      <w:proofErr w:type="spellStart"/>
      <w:r w:rsidRPr="00F56F0E">
        <w:rPr>
          <w:sz w:val="18"/>
          <w:szCs w:val="18"/>
          <w:lang w:val="en-GB"/>
        </w:rPr>
        <w:t>Roel</w:t>
      </w:r>
      <w:proofErr w:type="spellEnd"/>
      <w:r w:rsidRPr="00F56F0E">
        <w:rPr>
          <w:sz w:val="18"/>
          <w:szCs w:val="18"/>
          <w:lang w:val="en-GB"/>
        </w:rPr>
        <w:t xml:space="preserve"> van de </w:t>
      </w:r>
      <w:proofErr w:type="spellStart"/>
      <w:r w:rsidRPr="00F56F0E">
        <w:rPr>
          <w:sz w:val="18"/>
          <w:szCs w:val="18"/>
          <w:lang w:val="en-GB"/>
        </w:rPr>
        <w:t>Krol</w:t>
      </w:r>
      <w:proofErr w:type="spellEnd"/>
      <w:r w:rsidRPr="00F56F0E">
        <w:rPr>
          <w:sz w:val="18"/>
          <w:szCs w:val="18"/>
          <w:lang w:val="en-GB"/>
        </w:rPr>
        <w:t xml:space="preserve">, </w:t>
      </w:r>
      <w:r w:rsidR="00FF3BC7" w:rsidRPr="00F56F0E">
        <w:rPr>
          <w:sz w:val="18"/>
          <w:szCs w:val="18"/>
          <w:lang w:val="en-GB"/>
        </w:rPr>
        <w:t>J. S.</w:t>
      </w:r>
      <w:r w:rsidR="00EC4412" w:rsidRPr="00F56F0E">
        <w:rPr>
          <w:sz w:val="18"/>
          <w:szCs w:val="18"/>
          <w:lang w:val="en-GB"/>
        </w:rPr>
        <w:t xml:space="preserve"> and </w:t>
      </w:r>
      <w:r w:rsidRPr="00F56F0E">
        <w:rPr>
          <w:sz w:val="18"/>
          <w:szCs w:val="18"/>
          <w:lang w:val="en-GB"/>
        </w:rPr>
        <w:t>Liang</w:t>
      </w:r>
      <w:r w:rsidR="00FF3BC7" w:rsidRPr="00F56F0E">
        <w:rPr>
          <w:sz w:val="18"/>
          <w:szCs w:val="18"/>
          <w:lang w:val="en-GB"/>
        </w:rPr>
        <w:t>, Y</w:t>
      </w:r>
      <w:r w:rsidRPr="00F56F0E">
        <w:rPr>
          <w:sz w:val="18"/>
          <w:szCs w:val="18"/>
          <w:lang w:val="en-GB"/>
        </w:rPr>
        <w:t xml:space="preserve">. </w:t>
      </w:r>
      <w:r w:rsidR="00EC4412" w:rsidRPr="00F56F0E">
        <w:rPr>
          <w:sz w:val="18"/>
          <w:szCs w:val="18"/>
          <w:lang w:val="en-GB"/>
        </w:rPr>
        <w:t>(</w:t>
      </w:r>
      <w:r w:rsidRPr="00F56F0E">
        <w:rPr>
          <w:sz w:val="18"/>
          <w:szCs w:val="18"/>
          <w:lang w:val="en-GB"/>
        </w:rPr>
        <w:t>2008</w:t>
      </w:r>
      <w:r w:rsidR="00EC4412" w:rsidRPr="00F56F0E">
        <w:rPr>
          <w:sz w:val="18"/>
          <w:szCs w:val="18"/>
          <w:lang w:val="en-GB"/>
        </w:rPr>
        <w:t>)</w:t>
      </w:r>
      <w:r w:rsidRPr="00F56F0E">
        <w:rPr>
          <w:sz w:val="18"/>
          <w:szCs w:val="18"/>
          <w:lang w:val="en-GB"/>
        </w:rPr>
        <w:t xml:space="preserve">. Solar hydrogen production with nanostructured metal oxides. </w:t>
      </w:r>
      <w:r w:rsidRPr="00F56F0E">
        <w:rPr>
          <w:i/>
          <w:sz w:val="18"/>
          <w:szCs w:val="18"/>
          <w:lang w:val="en-GB"/>
        </w:rPr>
        <w:t>J. Mater. Chem</w:t>
      </w:r>
      <w:r w:rsidRPr="00F56F0E">
        <w:rPr>
          <w:sz w:val="18"/>
          <w:szCs w:val="18"/>
          <w:lang w:val="en-GB"/>
        </w:rPr>
        <w:t>.</w:t>
      </w:r>
      <w:r w:rsidR="00F56F0E" w:rsidRPr="00F56F0E">
        <w:rPr>
          <w:sz w:val="18"/>
          <w:szCs w:val="18"/>
          <w:lang w:val="en-GB"/>
        </w:rPr>
        <w:t>,</w:t>
      </w:r>
      <w:r w:rsidRPr="00F56F0E">
        <w:rPr>
          <w:sz w:val="18"/>
          <w:szCs w:val="18"/>
          <w:lang w:val="en-GB"/>
        </w:rPr>
        <w:t xml:space="preserve"> 18</w:t>
      </w:r>
      <w:r w:rsidR="00F56F0E" w:rsidRPr="00F56F0E">
        <w:rPr>
          <w:sz w:val="18"/>
          <w:szCs w:val="18"/>
          <w:lang w:val="en-GB"/>
        </w:rPr>
        <w:t xml:space="preserve"> (20): </w:t>
      </w:r>
      <w:r w:rsidRPr="00F56F0E">
        <w:rPr>
          <w:sz w:val="18"/>
          <w:szCs w:val="18"/>
          <w:lang w:val="en-GB"/>
        </w:rPr>
        <w:t>2311</w:t>
      </w:r>
      <w:r w:rsidR="00F56F0E" w:rsidRPr="00F56F0E">
        <w:rPr>
          <w:sz w:val="18"/>
          <w:szCs w:val="18"/>
          <w:lang w:val="en-GB"/>
        </w:rPr>
        <w:t xml:space="preserve"> - 2320</w:t>
      </w:r>
      <w:r w:rsidRPr="00F56F0E">
        <w:rPr>
          <w:sz w:val="18"/>
          <w:szCs w:val="18"/>
          <w:lang w:val="en-GB"/>
        </w:rPr>
        <w:t>.</w:t>
      </w:r>
    </w:p>
    <w:p w14:paraId="26038B9A" w14:textId="77777777" w:rsidR="00F56F0E" w:rsidRPr="00F56F0E" w:rsidRDefault="00562E7A" w:rsidP="00F56F0E">
      <w:pPr>
        <w:pStyle w:val="NoSpacing"/>
        <w:numPr>
          <w:ilvl w:val="0"/>
          <w:numId w:val="1"/>
        </w:numPr>
        <w:ind w:hanging="720"/>
        <w:jc w:val="both"/>
        <w:rPr>
          <w:sz w:val="18"/>
          <w:szCs w:val="18"/>
          <w:lang w:val="en-GB"/>
        </w:rPr>
      </w:pPr>
      <w:proofErr w:type="spellStart"/>
      <w:r w:rsidRPr="00F56F0E">
        <w:rPr>
          <w:sz w:val="18"/>
          <w:szCs w:val="18"/>
          <w:lang w:val="en-GB"/>
        </w:rPr>
        <w:t>Neves</w:t>
      </w:r>
      <w:proofErr w:type="spellEnd"/>
      <w:r w:rsidRPr="00F56F0E">
        <w:rPr>
          <w:sz w:val="18"/>
          <w:szCs w:val="18"/>
          <w:lang w:val="en-GB"/>
        </w:rPr>
        <w:t xml:space="preserve">, </w:t>
      </w:r>
      <w:r w:rsidR="00FF3BC7" w:rsidRPr="00F56F0E">
        <w:rPr>
          <w:sz w:val="18"/>
          <w:szCs w:val="18"/>
          <w:lang w:val="en-GB"/>
        </w:rPr>
        <w:t>M. C.</w:t>
      </w:r>
      <w:r w:rsidR="00F56F0E" w:rsidRPr="00F56F0E">
        <w:rPr>
          <w:sz w:val="18"/>
          <w:szCs w:val="18"/>
          <w:lang w:val="en-GB"/>
        </w:rPr>
        <w:t xml:space="preserve"> and </w:t>
      </w:r>
      <w:proofErr w:type="spellStart"/>
      <w:r w:rsidRPr="00F56F0E">
        <w:rPr>
          <w:sz w:val="18"/>
          <w:szCs w:val="18"/>
          <w:lang w:val="en-GB"/>
        </w:rPr>
        <w:t>Trindade</w:t>
      </w:r>
      <w:proofErr w:type="spellEnd"/>
      <w:r w:rsidR="00FF3BC7" w:rsidRPr="00F56F0E">
        <w:rPr>
          <w:sz w:val="18"/>
          <w:szCs w:val="18"/>
          <w:lang w:val="en-GB"/>
        </w:rPr>
        <w:t>, T</w:t>
      </w:r>
      <w:r w:rsidRPr="00F56F0E">
        <w:rPr>
          <w:sz w:val="18"/>
          <w:szCs w:val="18"/>
          <w:lang w:val="en-GB"/>
        </w:rPr>
        <w:t xml:space="preserve">. </w:t>
      </w:r>
      <w:r w:rsidR="00F56F0E" w:rsidRPr="00F56F0E">
        <w:rPr>
          <w:sz w:val="18"/>
          <w:szCs w:val="18"/>
          <w:lang w:val="en-GB"/>
        </w:rPr>
        <w:t>(</w:t>
      </w:r>
      <w:r w:rsidRPr="00F56F0E">
        <w:rPr>
          <w:sz w:val="18"/>
          <w:szCs w:val="18"/>
          <w:lang w:val="en-GB"/>
        </w:rPr>
        <w:t>2002</w:t>
      </w:r>
      <w:r w:rsidR="00F56F0E" w:rsidRPr="00F56F0E">
        <w:rPr>
          <w:sz w:val="18"/>
          <w:szCs w:val="18"/>
          <w:lang w:val="en-GB"/>
        </w:rPr>
        <w:t>)</w:t>
      </w:r>
      <w:r w:rsidRPr="00F56F0E">
        <w:rPr>
          <w:sz w:val="18"/>
          <w:szCs w:val="18"/>
          <w:lang w:val="en-GB"/>
        </w:rPr>
        <w:t>. Chemical bath deposition of BiVO</w:t>
      </w:r>
      <w:r w:rsidRPr="00F56F0E">
        <w:rPr>
          <w:sz w:val="18"/>
          <w:szCs w:val="18"/>
          <w:vertAlign w:val="subscript"/>
          <w:lang w:val="en-GB"/>
        </w:rPr>
        <w:t>4</w:t>
      </w:r>
      <w:r w:rsidRPr="00F56F0E">
        <w:rPr>
          <w:sz w:val="18"/>
          <w:szCs w:val="18"/>
          <w:lang w:val="en-GB"/>
        </w:rPr>
        <w:t xml:space="preserve">. </w:t>
      </w:r>
      <w:r w:rsidRPr="00F56F0E">
        <w:rPr>
          <w:i/>
          <w:sz w:val="18"/>
          <w:szCs w:val="18"/>
          <w:lang w:val="en-GB"/>
        </w:rPr>
        <w:t xml:space="preserve">Thin Solid </w:t>
      </w:r>
      <w:proofErr w:type="gramStart"/>
      <w:r w:rsidRPr="00F56F0E">
        <w:rPr>
          <w:i/>
          <w:sz w:val="18"/>
          <w:szCs w:val="18"/>
          <w:lang w:val="en-GB"/>
        </w:rPr>
        <w:t>Films</w:t>
      </w:r>
      <w:r w:rsidRPr="00F56F0E">
        <w:rPr>
          <w:sz w:val="18"/>
          <w:szCs w:val="18"/>
          <w:lang w:val="en-GB"/>
        </w:rPr>
        <w:t>.</w:t>
      </w:r>
      <w:r w:rsidR="00F56F0E" w:rsidRPr="00F56F0E">
        <w:rPr>
          <w:sz w:val="18"/>
          <w:szCs w:val="18"/>
          <w:lang w:val="en-GB"/>
        </w:rPr>
        <w:t>,</w:t>
      </w:r>
      <w:proofErr w:type="gramEnd"/>
      <w:r w:rsidR="00F56F0E" w:rsidRPr="00F56F0E">
        <w:rPr>
          <w:sz w:val="18"/>
          <w:szCs w:val="18"/>
          <w:lang w:val="en-GB"/>
        </w:rPr>
        <w:t xml:space="preserve"> </w:t>
      </w:r>
      <w:r w:rsidRPr="00F56F0E">
        <w:rPr>
          <w:sz w:val="18"/>
          <w:szCs w:val="18"/>
          <w:lang w:val="en-GB"/>
        </w:rPr>
        <w:t>406</w:t>
      </w:r>
      <w:r w:rsidR="00F56F0E" w:rsidRPr="00F56F0E">
        <w:rPr>
          <w:sz w:val="18"/>
          <w:szCs w:val="18"/>
          <w:lang w:val="en-GB"/>
        </w:rPr>
        <w:t xml:space="preserve"> (1-2): </w:t>
      </w:r>
      <w:r w:rsidRPr="00F56F0E">
        <w:rPr>
          <w:sz w:val="18"/>
          <w:szCs w:val="18"/>
          <w:lang w:val="en-GB"/>
        </w:rPr>
        <w:t>93</w:t>
      </w:r>
      <w:r w:rsidR="00F56F0E" w:rsidRPr="00F56F0E">
        <w:rPr>
          <w:sz w:val="18"/>
          <w:szCs w:val="18"/>
          <w:lang w:val="en-GB"/>
        </w:rPr>
        <w:t xml:space="preserve"> - 97</w:t>
      </w:r>
      <w:r w:rsidRPr="00F56F0E">
        <w:rPr>
          <w:sz w:val="18"/>
          <w:szCs w:val="18"/>
          <w:lang w:val="en-GB"/>
        </w:rPr>
        <w:t>.</w:t>
      </w:r>
    </w:p>
    <w:p w14:paraId="41479E06" w14:textId="2012B27F" w:rsidR="00F56F0E" w:rsidRPr="00F56F0E" w:rsidRDefault="00562E7A" w:rsidP="00F56F0E">
      <w:pPr>
        <w:pStyle w:val="NoSpacing"/>
        <w:numPr>
          <w:ilvl w:val="0"/>
          <w:numId w:val="1"/>
        </w:numPr>
        <w:ind w:hanging="720"/>
        <w:jc w:val="both"/>
        <w:rPr>
          <w:sz w:val="18"/>
          <w:szCs w:val="18"/>
          <w:lang w:val="en-GB"/>
        </w:rPr>
      </w:pPr>
      <w:r w:rsidRPr="00F56F0E">
        <w:rPr>
          <w:sz w:val="18"/>
          <w:szCs w:val="18"/>
          <w:lang w:val="en-GB"/>
        </w:rPr>
        <w:t xml:space="preserve">Zhou, </w:t>
      </w:r>
      <w:r w:rsidR="00FF3BC7" w:rsidRPr="00F56F0E">
        <w:rPr>
          <w:sz w:val="18"/>
          <w:szCs w:val="18"/>
          <w:lang w:val="en-GB"/>
        </w:rPr>
        <w:t>Y</w:t>
      </w:r>
      <w:r w:rsidRPr="00F56F0E">
        <w:rPr>
          <w:sz w:val="18"/>
          <w:szCs w:val="18"/>
          <w:lang w:val="en-GB"/>
        </w:rPr>
        <w:t>.</w:t>
      </w:r>
      <w:r w:rsidR="00FF3BC7" w:rsidRPr="00F56F0E">
        <w:rPr>
          <w:sz w:val="18"/>
          <w:szCs w:val="18"/>
          <w:lang w:val="en-GB"/>
        </w:rPr>
        <w:t>,</w:t>
      </w:r>
      <w:r w:rsidRPr="00F56F0E">
        <w:rPr>
          <w:sz w:val="18"/>
          <w:szCs w:val="18"/>
          <w:lang w:val="en-GB"/>
        </w:rPr>
        <w:t xml:space="preserve"> </w:t>
      </w:r>
      <w:proofErr w:type="spellStart"/>
      <w:r w:rsidRPr="00F56F0E">
        <w:rPr>
          <w:sz w:val="18"/>
          <w:szCs w:val="18"/>
          <w:lang w:val="en-GB"/>
        </w:rPr>
        <w:t>Vuille</w:t>
      </w:r>
      <w:proofErr w:type="spellEnd"/>
      <w:r w:rsidRPr="00F56F0E">
        <w:rPr>
          <w:sz w:val="18"/>
          <w:szCs w:val="18"/>
          <w:lang w:val="en-GB"/>
        </w:rPr>
        <w:t xml:space="preserve">, </w:t>
      </w:r>
      <w:r w:rsidR="00FF3BC7" w:rsidRPr="00F56F0E">
        <w:rPr>
          <w:sz w:val="18"/>
          <w:szCs w:val="18"/>
          <w:lang w:val="en-GB"/>
        </w:rPr>
        <w:t>K</w:t>
      </w:r>
      <w:r w:rsidRPr="00F56F0E">
        <w:rPr>
          <w:sz w:val="18"/>
          <w:szCs w:val="18"/>
          <w:lang w:val="en-GB"/>
        </w:rPr>
        <w:t>.</w:t>
      </w:r>
      <w:r w:rsidR="00FF3BC7" w:rsidRPr="00F56F0E">
        <w:rPr>
          <w:sz w:val="18"/>
          <w:szCs w:val="18"/>
          <w:lang w:val="en-GB"/>
        </w:rPr>
        <w:t>,</w:t>
      </w:r>
      <w:r w:rsidRPr="00F56F0E">
        <w:rPr>
          <w:sz w:val="18"/>
          <w:szCs w:val="18"/>
          <w:lang w:val="en-GB"/>
        </w:rPr>
        <w:t xml:space="preserve"> Heel, </w:t>
      </w:r>
      <w:r w:rsidR="00FF3BC7" w:rsidRPr="00F56F0E">
        <w:rPr>
          <w:sz w:val="18"/>
          <w:szCs w:val="18"/>
          <w:lang w:val="en-GB"/>
        </w:rPr>
        <w:t>A</w:t>
      </w:r>
      <w:r w:rsidRPr="00F56F0E">
        <w:rPr>
          <w:sz w:val="18"/>
          <w:szCs w:val="18"/>
          <w:lang w:val="en-GB"/>
        </w:rPr>
        <w:t>.</w:t>
      </w:r>
      <w:r w:rsidR="00FF3BC7" w:rsidRPr="00F56F0E">
        <w:rPr>
          <w:sz w:val="18"/>
          <w:szCs w:val="18"/>
          <w:lang w:val="en-GB"/>
        </w:rPr>
        <w:t>,</w:t>
      </w:r>
      <w:r w:rsidRPr="00F56F0E">
        <w:rPr>
          <w:sz w:val="18"/>
          <w:szCs w:val="18"/>
          <w:lang w:val="en-GB"/>
        </w:rPr>
        <w:t xml:space="preserve"> Probst, </w:t>
      </w:r>
      <w:r w:rsidR="00FF3BC7" w:rsidRPr="00F56F0E">
        <w:rPr>
          <w:sz w:val="18"/>
          <w:szCs w:val="18"/>
          <w:lang w:val="en-GB"/>
        </w:rPr>
        <w:t>B</w:t>
      </w:r>
      <w:r w:rsidRPr="00F56F0E">
        <w:rPr>
          <w:sz w:val="18"/>
          <w:szCs w:val="18"/>
          <w:lang w:val="en-GB"/>
        </w:rPr>
        <w:t>.</w:t>
      </w:r>
      <w:r w:rsidR="00FF3BC7" w:rsidRPr="00F56F0E">
        <w:rPr>
          <w:sz w:val="18"/>
          <w:szCs w:val="18"/>
          <w:lang w:val="en-GB"/>
        </w:rPr>
        <w:t>,</w:t>
      </w:r>
      <w:r w:rsidRPr="00F56F0E">
        <w:rPr>
          <w:sz w:val="18"/>
          <w:szCs w:val="18"/>
          <w:lang w:val="en-GB"/>
        </w:rPr>
        <w:t xml:space="preserve"> </w:t>
      </w:r>
      <w:proofErr w:type="spellStart"/>
      <w:r w:rsidRPr="00F56F0E">
        <w:rPr>
          <w:sz w:val="18"/>
          <w:szCs w:val="18"/>
          <w:lang w:val="en-GB"/>
        </w:rPr>
        <w:t>Kontic</w:t>
      </w:r>
      <w:proofErr w:type="spellEnd"/>
      <w:r w:rsidRPr="00F56F0E">
        <w:rPr>
          <w:sz w:val="18"/>
          <w:szCs w:val="18"/>
          <w:lang w:val="en-GB"/>
        </w:rPr>
        <w:t>, R.</w:t>
      </w:r>
      <w:r w:rsidR="00FF3BC7" w:rsidRPr="00F56F0E">
        <w:rPr>
          <w:sz w:val="18"/>
          <w:szCs w:val="18"/>
          <w:lang w:val="en-GB"/>
        </w:rPr>
        <w:t>,</w:t>
      </w:r>
      <w:r w:rsidRPr="00F56F0E">
        <w:rPr>
          <w:sz w:val="18"/>
          <w:szCs w:val="18"/>
          <w:lang w:val="en-GB"/>
        </w:rPr>
        <w:t xml:space="preserve"> </w:t>
      </w:r>
      <w:proofErr w:type="spellStart"/>
      <w:r w:rsidRPr="00F56F0E">
        <w:rPr>
          <w:sz w:val="18"/>
          <w:szCs w:val="18"/>
          <w:lang w:val="en-GB"/>
        </w:rPr>
        <w:t>Patzke</w:t>
      </w:r>
      <w:proofErr w:type="spellEnd"/>
      <w:r w:rsidR="00FF3BC7" w:rsidRPr="00F56F0E">
        <w:rPr>
          <w:sz w:val="18"/>
          <w:szCs w:val="18"/>
          <w:lang w:val="en-GB"/>
        </w:rPr>
        <w:t>, G. R</w:t>
      </w:r>
      <w:r w:rsidRPr="00F56F0E">
        <w:rPr>
          <w:sz w:val="18"/>
          <w:szCs w:val="18"/>
          <w:lang w:val="en-GB"/>
        </w:rPr>
        <w:t xml:space="preserve">. 2010. An inorganic hydrothermal route to </w:t>
      </w:r>
      <w:proofErr w:type="spellStart"/>
      <w:r w:rsidRPr="00F56F0E">
        <w:rPr>
          <w:sz w:val="18"/>
          <w:szCs w:val="18"/>
          <w:lang w:val="en-GB"/>
        </w:rPr>
        <w:t>photocatalytically</w:t>
      </w:r>
      <w:proofErr w:type="spellEnd"/>
      <w:r w:rsidRPr="00F56F0E">
        <w:rPr>
          <w:sz w:val="18"/>
          <w:szCs w:val="18"/>
          <w:lang w:val="en-GB"/>
        </w:rPr>
        <w:t xml:space="preserve"> active bismuth vanadate. </w:t>
      </w:r>
      <w:r w:rsidRPr="00F56F0E">
        <w:rPr>
          <w:i/>
          <w:sz w:val="18"/>
          <w:szCs w:val="18"/>
          <w:lang w:val="en-GB"/>
        </w:rPr>
        <w:t xml:space="preserve">Appl. </w:t>
      </w:r>
      <w:proofErr w:type="spellStart"/>
      <w:r w:rsidRPr="00F56F0E">
        <w:rPr>
          <w:i/>
          <w:sz w:val="18"/>
          <w:szCs w:val="18"/>
          <w:lang w:val="en-GB"/>
        </w:rPr>
        <w:t>Catal</w:t>
      </w:r>
      <w:proofErr w:type="spellEnd"/>
      <w:r w:rsidRPr="00F56F0E">
        <w:rPr>
          <w:i/>
          <w:sz w:val="18"/>
          <w:szCs w:val="18"/>
          <w:lang w:val="en-GB"/>
        </w:rPr>
        <w:t>. A Gen</w:t>
      </w:r>
      <w:r w:rsidRPr="00F56F0E">
        <w:rPr>
          <w:sz w:val="18"/>
          <w:szCs w:val="18"/>
          <w:lang w:val="en-GB"/>
        </w:rPr>
        <w:t>.</w:t>
      </w:r>
      <w:r w:rsidR="00F56F0E" w:rsidRPr="00F56F0E">
        <w:rPr>
          <w:sz w:val="18"/>
          <w:szCs w:val="18"/>
          <w:lang w:val="en-GB"/>
        </w:rPr>
        <w:t>,</w:t>
      </w:r>
      <w:r w:rsidRPr="00F56F0E">
        <w:rPr>
          <w:sz w:val="18"/>
          <w:szCs w:val="18"/>
          <w:lang w:val="en-GB"/>
        </w:rPr>
        <w:t xml:space="preserve"> 375</w:t>
      </w:r>
      <w:r w:rsidR="00F56F0E" w:rsidRPr="00F56F0E">
        <w:rPr>
          <w:sz w:val="18"/>
          <w:szCs w:val="18"/>
          <w:lang w:val="en-GB"/>
        </w:rPr>
        <w:t xml:space="preserve">(1): </w:t>
      </w:r>
      <w:r w:rsidRPr="00F56F0E">
        <w:rPr>
          <w:sz w:val="18"/>
          <w:szCs w:val="18"/>
          <w:lang w:val="en-GB"/>
        </w:rPr>
        <w:t>140</w:t>
      </w:r>
      <w:r w:rsidR="00F56F0E" w:rsidRPr="00F56F0E">
        <w:rPr>
          <w:sz w:val="18"/>
          <w:szCs w:val="18"/>
          <w:lang w:val="en-GB"/>
        </w:rPr>
        <w:t xml:space="preserve"> - 148</w:t>
      </w:r>
      <w:r w:rsidRPr="00F56F0E">
        <w:rPr>
          <w:sz w:val="18"/>
          <w:szCs w:val="18"/>
          <w:lang w:val="en-GB"/>
        </w:rPr>
        <w:t>.</w:t>
      </w:r>
    </w:p>
    <w:p w14:paraId="0A34ECA5" w14:textId="77777777" w:rsidR="00F56F0E" w:rsidRDefault="00562E7A" w:rsidP="00D83C8F">
      <w:pPr>
        <w:pStyle w:val="NoSpacing"/>
        <w:numPr>
          <w:ilvl w:val="0"/>
          <w:numId w:val="1"/>
        </w:numPr>
        <w:ind w:hanging="720"/>
        <w:jc w:val="both"/>
        <w:rPr>
          <w:sz w:val="18"/>
          <w:szCs w:val="18"/>
          <w:lang w:val="en-GB"/>
        </w:rPr>
      </w:pPr>
      <w:proofErr w:type="spellStart"/>
      <w:r w:rsidRPr="00F56F0E">
        <w:rPr>
          <w:sz w:val="18"/>
          <w:szCs w:val="18"/>
          <w:lang w:val="en-GB"/>
        </w:rPr>
        <w:t>Parmar</w:t>
      </w:r>
      <w:proofErr w:type="spellEnd"/>
      <w:r w:rsidRPr="00F56F0E">
        <w:rPr>
          <w:sz w:val="18"/>
          <w:szCs w:val="18"/>
          <w:lang w:val="en-GB"/>
        </w:rPr>
        <w:t xml:space="preserve">, </w:t>
      </w:r>
      <w:r w:rsidR="003275AF" w:rsidRPr="00F56F0E">
        <w:rPr>
          <w:sz w:val="18"/>
          <w:szCs w:val="18"/>
          <w:lang w:val="en-GB"/>
        </w:rPr>
        <w:t xml:space="preserve">K. P. S., </w:t>
      </w:r>
      <w:r w:rsidRPr="00F56F0E">
        <w:rPr>
          <w:sz w:val="18"/>
          <w:szCs w:val="18"/>
          <w:lang w:val="en-GB"/>
        </w:rPr>
        <w:t xml:space="preserve">Kang, </w:t>
      </w:r>
      <w:r w:rsidR="003275AF" w:rsidRPr="00F56F0E">
        <w:rPr>
          <w:sz w:val="18"/>
          <w:szCs w:val="18"/>
          <w:lang w:val="en-GB"/>
        </w:rPr>
        <w:t xml:space="preserve">H. J., </w:t>
      </w:r>
      <w:proofErr w:type="spellStart"/>
      <w:r w:rsidRPr="00F56F0E">
        <w:rPr>
          <w:sz w:val="18"/>
          <w:szCs w:val="18"/>
          <w:lang w:val="en-GB"/>
        </w:rPr>
        <w:t>Bist</w:t>
      </w:r>
      <w:proofErr w:type="spellEnd"/>
      <w:r w:rsidRPr="00F56F0E">
        <w:rPr>
          <w:sz w:val="18"/>
          <w:szCs w:val="18"/>
          <w:lang w:val="en-GB"/>
        </w:rPr>
        <w:t xml:space="preserve">, </w:t>
      </w:r>
      <w:r w:rsidR="003275AF" w:rsidRPr="00F56F0E">
        <w:rPr>
          <w:sz w:val="18"/>
          <w:szCs w:val="18"/>
          <w:lang w:val="en-GB"/>
        </w:rPr>
        <w:t xml:space="preserve">A. </w:t>
      </w:r>
      <w:proofErr w:type="spellStart"/>
      <w:r w:rsidRPr="00F56F0E">
        <w:rPr>
          <w:sz w:val="18"/>
          <w:szCs w:val="18"/>
          <w:lang w:val="en-GB"/>
        </w:rPr>
        <w:t>Dua</w:t>
      </w:r>
      <w:proofErr w:type="spellEnd"/>
      <w:r w:rsidRPr="00F56F0E">
        <w:rPr>
          <w:sz w:val="18"/>
          <w:szCs w:val="18"/>
          <w:lang w:val="en-GB"/>
        </w:rPr>
        <w:t xml:space="preserve">, </w:t>
      </w:r>
      <w:r w:rsidR="003275AF" w:rsidRPr="00F56F0E">
        <w:rPr>
          <w:sz w:val="18"/>
          <w:szCs w:val="18"/>
          <w:lang w:val="en-GB"/>
        </w:rPr>
        <w:t xml:space="preserve">P. </w:t>
      </w:r>
      <w:r w:rsidR="00F56F0E" w:rsidRPr="00F56F0E">
        <w:rPr>
          <w:sz w:val="18"/>
          <w:szCs w:val="18"/>
          <w:lang w:val="en-GB"/>
        </w:rPr>
        <w:t xml:space="preserve">and </w:t>
      </w:r>
      <w:r w:rsidRPr="00F56F0E">
        <w:rPr>
          <w:sz w:val="18"/>
          <w:szCs w:val="18"/>
          <w:lang w:val="en-GB"/>
        </w:rPr>
        <w:t>Jang</w:t>
      </w:r>
      <w:r w:rsidR="003275AF" w:rsidRPr="00F56F0E">
        <w:rPr>
          <w:sz w:val="18"/>
          <w:szCs w:val="18"/>
          <w:lang w:val="en-GB"/>
        </w:rPr>
        <w:t>, J. S</w:t>
      </w:r>
      <w:r w:rsidRPr="00F56F0E">
        <w:rPr>
          <w:sz w:val="18"/>
          <w:szCs w:val="18"/>
          <w:lang w:val="en-GB"/>
        </w:rPr>
        <w:t xml:space="preserve">. </w:t>
      </w:r>
      <w:r w:rsidR="00F56F0E" w:rsidRPr="00F56F0E">
        <w:rPr>
          <w:sz w:val="18"/>
          <w:szCs w:val="18"/>
          <w:lang w:val="en-GB"/>
        </w:rPr>
        <w:t xml:space="preserve">and </w:t>
      </w:r>
      <w:r w:rsidR="00F56F0E" w:rsidRPr="00F56F0E">
        <w:rPr>
          <w:sz w:val="18"/>
          <w:szCs w:val="18"/>
          <w:lang w:val="en-GB"/>
        </w:rPr>
        <w:t>Lee, J. S.</w:t>
      </w:r>
      <w:r w:rsidR="00F56F0E" w:rsidRPr="00F56F0E">
        <w:rPr>
          <w:sz w:val="18"/>
          <w:szCs w:val="18"/>
          <w:lang w:val="en-GB"/>
        </w:rPr>
        <w:t xml:space="preserve"> (</w:t>
      </w:r>
      <w:r w:rsidRPr="00F56F0E">
        <w:rPr>
          <w:sz w:val="18"/>
          <w:szCs w:val="18"/>
          <w:lang w:val="en-GB"/>
        </w:rPr>
        <w:t>2012</w:t>
      </w:r>
      <w:r w:rsidR="00F56F0E" w:rsidRPr="00F56F0E">
        <w:rPr>
          <w:sz w:val="18"/>
          <w:szCs w:val="18"/>
          <w:lang w:val="en-GB"/>
        </w:rPr>
        <w:t>)</w:t>
      </w:r>
      <w:r w:rsidRPr="00F56F0E">
        <w:rPr>
          <w:sz w:val="18"/>
          <w:szCs w:val="18"/>
          <w:lang w:val="en-GB"/>
        </w:rPr>
        <w:t xml:space="preserve">. </w:t>
      </w:r>
      <w:proofErr w:type="spellStart"/>
      <w:r w:rsidRPr="00F56F0E">
        <w:rPr>
          <w:sz w:val="18"/>
          <w:szCs w:val="18"/>
          <w:lang w:val="en-GB"/>
        </w:rPr>
        <w:t>Photocatalytic</w:t>
      </w:r>
      <w:proofErr w:type="spellEnd"/>
      <w:r w:rsidRPr="00F56F0E">
        <w:rPr>
          <w:sz w:val="18"/>
          <w:szCs w:val="18"/>
          <w:lang w:val="en-GB"/>
        </w:rPr>
        <w:t xml:space="preserve"> and </w:t>
      </w:r>
      <w:proofErr w:type="spellStart"/>
      <w:r w:rsidRPr="00F56F0E">
        <w:rPr>
          <w:sz w:val="18"/>
          <w:szCs w:val="18"/>
          <w:lang w:val="en-GB"/>
        </w:rPr>
        <w:t>Photoelectrochemical</w:t>
      </w:r>
      <w:proofErr w:type="spellEnd"/>
      <w:r w:rsidRPr="00F56F0E">
        <w:rPr>
          <w:sz w:val="18"/>
          <w:szCs w:val="18"/>
          <w:lang w:val="en-GB"/>
        </w:rPr>
        <w:t xml:space="preserve"> Water Oxidation over Metal-Doped Monoclinic BiVO</w:t>
      </w:r>
      <w:r w:rsidRPr="00F56F0E">
        <w:rPr>
          <w:sz w:val="18"/>
          <w:szCs w:val="18"/>
          <w:vertAlign w:val="subscript"/>
          <w:lang w:val="en-GB"/>
        </w:rPr>
        <w:t>4</w:t>
      </w:r>
      <w:r w:rsidRPr="00F56F0E">
        <w:rPr>
          <w:sz w:val="18"/>
          <w:szCs w:val="18"/>
          <w:lang w:val="en-GB"/>
        </w:rPr>
        <w:t xml:space="preserve"> </w:t>
      </w:r>
      <w:proofErr w:type="spellStart"/>
      <w:r w:rsidRPr="00F56F0E">
        <w:rPr>
          <w:sz w:val="18"/>
          <w:szCs w:val="18"/>
          <w:lang w:val="en-GB"/>
        </w:rPr>
        <w:t>Photoanodes</w:t>
      </w:r>
      <w:proofErr w:type="spellEnd"/>
      <w:r w:rsidRPr="00F56F0E">
        <w:rPr>
          <w:sz w:val="18"/>
          <w:szCs w:val="18"/>
          <w:lang w:val="en-GB"/>
        </w:rPr>
        <w:t xml:space="preserve">. </w:t>
      </w:r>
      <w:proofErr w:type="spellStart"/>
      <w:r w:rsidRPr="00F56F0E">
        <w:rPr>
          <w:i/>
          <w:sz w:val="18"/>
          <w:szCs w:val="18"/>
          <w:lang w:val="en-GB"/>
        </w:rPr>
        <w:t>ChemSusChem</w:t>
      </w:r>
      <w:proofErr w:type="spellEnd"/>
      <w:r w:rsidRPr="00F56F0E">
        <w:rPr>
          <w:sz w:val="18"/>
          <w:szCs w:val="18"/>
          <w:lang w:val="en-GB"/>
        </w:rPr>
        <w:t>. 5</w:t>
      </w:r>
      <w:r w:rsidR="00F56F0E">
        <w:rPr>
          <w:sz w:val="18"/>
          <w:szCs w:val="18"/>
          <w:lang w:val="en-GB"/>
        </w:rPr>
        <w:t xml:space="preserve">, (10): </w:t>
      </w:r>
      <w:r w:rsidRPr="00F56F0E">
        <w:rPr>
          <w:sz w:val="18"/>
          <w:szCs w:val="18"/>
          <w:lang w:val="en-GB"/>
        </w:rPr>
        <w:t>1926</w:t>
      </w:r>
      <w:r w:rsidR="00F56F0E">
        <w:rPr>
          <w:sz w:val="18"/>
          <w:szCs w:val="18"/>
          <w:lang w:val="en-GB"/>
        </w:rPr>
        <w:t xml:space="preserve"> - 1934</w:t>
      </w:r>
      <w:r w:rsidRPr="00F56F0E">
        <w:rPr>
          <w:sz w:val="18"/>
          <w:szCs w:val="18"/>
          <w:lang w:val="en-GB"/>
        </w:rPr>
        <w:t>.</w:t>
      </w:r>
    </w:p>
    <w:p w14:paraId="2E5EA77D" w14:textId="77777777" w:rsidR="00F56F0E" w:rsidRDefault="00562E7A" w:rsidP="00F56F0E">
      <w:pPr>
        <w:pStyle w:val="NoSpacing"/>
        <w:numPr>
          <w:ilvl w:val="0"/>
          <w:numId w:val="1"/>
        </w:numPr>
        <w:ind w:hanging="720"/>
        <w:jc w:val="both"/>
        <w:rPr>
          <w:sz w:val="18"/>
          <w:szCs w:val="18"/>
          <w:lang w:val="en-GB"/>
        </w:rPr>
      </w:pPr>
      <w:proofErr w:type="spellStart"/>
      <w:r w:rsidRPr="00F56F0E">
        <w:rPr>
          <w:sz w:val="18"/>
          <w:szCs w:val="18"/>
          <w:lang w:val="en-GB"/>
        </w:rPr>
        <w:t>Swihart</w:t>
      </w:r>
      <w:r w:rsidR="003275AF" w:rsidRPr="00F56F0E">
        <w:rPr>
          <w:sz w:val="18"/>
          <w:szCs w:val="18"/>
          <w:lang w:val="en-GB"/>
        </w:rPr>
        <w:t>m</w:t>
      </w:r>
      <w:proofErr w:type="spellEnd"/>
      <w:r w:rsidR="003275AF" w:rsidRPr="00F56F0E">
        <w:rPr>
          <w:sz w:val="18"/>
          <w:szCs w:val="18"/>
          <w:lang w:val="en-GB"/>
        </w:rPr>
        <w:t xml:space="preserve"> M. T</w:t>
      </w:r>
      <w:r w:rsidRPr="00F56F0E">
        <w:rPr>
          <w:sz w:val="18"/>
          <w:szCs w:val="18"/>
          <w:lang w:val="en-GB"/>
        </w:rPr>
        <w:t xml:space="preserve">. </w:t>
      </w:r>
      <w:r w:rsidR="00F56F0E">
        <w:rPr>
          <w:sz w:val="18"/>
          <w:szCs w:val="18"/>
          <w:lang w:val="en-GB"/>
        </w:rPr>
        <w:t>(</w:t>
      </w:r>
      <w:r w:rsidRPr="00F56F0E">
        <w:rPr>
          <w:sz w:val="18"/>
          <w:szCs w:val="18"/>
          <w:lang w:val="en-GB"/>
        </w:rPr>
        <w:t>2003</w:t>
      </w:r>
      <w:r w:rsidR="00F56F0E">
        <w:rPr>
          <w:sz w:val="18"/>
          <w:szCs w:val="18"/>
          <w:lang w:val="en-GB"/>
        </w:rPr>
        <w:t>)</w:t>
      </w:r>
      <w:r w:rsidRPr="00F56F0E">
        <w:rPr>
          <w:sz w:val="18"/>
          <w:szCs w:val="18"/>
          <w:lang w:val="en-GB"/>
        </w:rPr>
        <w:t xml:space="preserve">. </w:t>
      </w:r>
      <w:proofErr w:type="spellStart"/>
      <w:r w:rsidRPr="00F56F0E">
        <w:rPr>
          <w:sz w:val="18"/>
          <w:szCs w:val="18"/>
          <w:lang w:val="en-GB"/>
        </w:rPr>
        <w:t>Vapor</w:t>
      </w:r>
      <w:proofErr w:type="spellEnd"/>
      <w:r w:rsidRPr="00F56F0E">
        <w:rPr>
          <w:sz w:val="18"/>
          <w:szCs w:val="18"/>
          <w:lang w:val="en-GB"/>
        </w:rPr>
        <w:t xml:space="preserve">-phase synthesis of nanoparticles. </w:t>
      </w:r>
      <w:proofErr w:type="spellStart"/>
      <w:r w:rsidRPr="00F56F0E">
        <w:rPr>
          <w:i/>
          <w:sz w:val="18"/>
          <w:szCs w:val="18"/>
          <w:lang w:val="en-GB"/>
        </w:rPr>
        <w:t>Curr</w:t>
      </w:r>
      <w:proofErr w:type="spellEnd"/>
      <w:r w:rsidRPr="00F56F0E">
        <w:rPr>
          <w:i/>
          <w:sz w:val="18"/>
          <w:szCs w:val="18"/>
          <w:lang w:val="en-GB"/>
        </w:rPr>
        <w:t xml:space="preserve">. </w:t>
      </w:r>
      <w:proofErr w:type="spellStart"/>
      <w:r w:rsidRPr="00F56F0E">
        <w:rPr>
          <w:i/>
          <w:sz w:val="18"/>
          <w:szCs w:val="18"/>
          <w:lang w:val="en-GB"/>
        </w:rPr>
        <w:t>Opin</w:t>
      </w:r>
      <w:proofErr w:type="spellEnd"/>
      <w:r w:rsidRPr="00F56F0E">
        <w:rPr>
          <w:i/>
          <w:sz w:val="18"/>
          <w:szCs w:val="18"/>
          <w:lang w:val="en-GB"/>
        </w:rPr>
        <w:t>. Coll. Int. Sci</w:t>
      </w:r>
      <w:r w:rsidRPr="00F56F0E">
        <w:rPr>
          <w:sz w:val="18"/>
          <w:szCs w:val="18"/>
          <w:lang w:val="en-GB"/>
        </w:rPr>
        <w:t>.</w:t>
      </w:r>
      <w:r w:rsidR="00F56F0E">
        <w:rPr>
          <w:sz w:val="18"/>
          <w:szCs w:val="18"/>
          <w:lang w:val="en-GB"/>
        </w:rPr>
        <w:t>,</w:t>
      </w:r>
      <w:r w:rsidRPr="00F56F0E">
        <w:rPr>
          <w:sz w:val="18"/>
          <w:szCs w:val="18"/>
          <w:lang w:val="en-GB"/>
        </w:rPr>
        <w:t xml:space="preserve"> </w:t>
      </w:r>
      <w:r w:rsidRPr="00F56F0E">
        <w:rPr>
          <w:b/>
          <w:sz w:val="18"/>
          <w:szCs w:val="18"/>
          <w:lang w:val="en-GB"/>
        </w:rPr>
        <w:t>8</w:t>
      </w:r>
      <w:r w:rsidR="00F56F0E">
        <w:rPr>
          <w:sz w:val="18"/>
          <w:szCs w:val="18"/>
          <w:lang w:val="en-GB"/>
        </w:rPr>
        <w:t xml:space="preserve">(1): </w:t>
      </w:r>
      <w:r w:rsidRPr="00F56F0E">
        <w:rPr>
          <w:sz w:val="18"/>
          <w:szCs w:val="18"/>
          <w:lang w:val="en-GB"/>
        </w:rPr>
        <w:t>127</w:t>
      </w:r>
      <w:r w:rsidR="00F56F0E">
        <w:rPr>
          <w:sz w:val="18"/>
          <w:szCs w:val="18"/>
          <w:lang w:val="en-GB"/>
        </w:rPr>
        <w:t xml:space="preserve"> - 133</w:t>
      </w:r>
      <w:r w:rsidRPr="00F56F0E">
        <w:rPr>
          <w:sz w:val="18"/>
          <w:szCs w:val="18"/>
          <w:lang w:val="en-GB"/>
        </w:rPr>
        <w:t>.</w:t>
      </w:r>
    </w:p>
    <w:p w14:paraId="5167392C" w14:textId="181B515C" w:rsidR="00F56F0E" w:rsidRDefault="00562E7A" w:rsidP="00F56F0E">
      <w:pPr>
        <w:pStyle w:val="NoSpacing"/>
        <w:numPr>
          <w:ilvl w:val="0"/>
          <w:numId w:val="1"/>
        </w:numPr>
        <w:ind w:hanging="720"/>
        <w:jc w:val="both"/>
        <w:rPr>
          <w:sz w:val="18"/>
          <w:szCs w:val="18"/>
          <w:lang w:val="en-GB"/>
        </w:rPr>
      </w:pPr>
      <w:r w:rsidRPr="00F56F0E">
        <w:rPr>
          <w:sz w:val="18"/>
          <w:szCs w:val="18"/>
          <w:lang w:val="en-GB"/>
        </w:rPr>
        <w:t xml:space="preserve">Palgrave, </w:t>
      </w:r>
      <w:r w:rsidR="003275AF" w:rsidRPr="00F56F0E">
        <w:rPr>
          <w:sz w:val="18"/>
          <w:szCs w:val="18"/>
          <w:lang w:val="en-GB"/>
        </w:rPr>
        <w:t>R. G.</w:t>
      </w:r>
      <w:r w:rsidR="00F56F0E">
        <w:rPr>
          <w:sz w:val="18"/>
          <w:szCs w:val="18"/>
          <w:lang w:val="en-GB"/>
        </w:rPr>
        <w:t xml:space="preserve"> and </w:t>
      </w:r>
      <w:r w:rsidRPr="00F56F0E">
        <w:rPr>
          <w:sz w:val="18"/>
          <w:szCs w:val="18"/>
          <w:lang w:val="en-GB"/>
        </w:rPr>
        <w:t>Parkin</w:t>
      </w:r>
      <w:r w:rsidR="003275AF" w:rsidRPr="00F56F0E">
        <w:rPr>
          <w:sz w:val="18"/>
          <w:szCs w:val="18"/>
          <w:lang w:val="en-GB"/>
        </w:rPr>
        <w:t>, I. P</w:t>
      </w:r>
      <w:r w:rsidRPr="00F56F0E">
        <w:rPr>
          <w:sz w:val="18"/>
          <w:szCs w:val="18"/>
          <w:lang w:val="en-GB"/>
        </w:rPr>
        <w:t xml:space="preserve">. </w:t>
      </w:r>
      <w:r w:rsidR="00F56F0E">
        <w:rPr>
          <w:sz w:val="18"/>
          <w:szCs w:val="18"/>
          <w:lang w:val="en-GB"/>
        </w:rPr>
        <w:t>(</w:t>
      </w:r>
      <w:r w:rsidRPr="00F56F0E">
        <w:rPr>
          <w:sz w:val="18"/>
          <w:szCs w:val="18"/>
          <w:lang w:val="en-GB"/>
        </w:rPr>
        <w:t>2006</w:t>
      </w:r>
      <w:r w:rsidR="00F56F0E">
        <w:rPr>
          <w:sz w:val="18"/>
          <w:szCs w:val="18"/>
          <w:lang w:val="en-GB"/>
        </w:rPr>
        <w:t>)</w:t>
      </w:r>
      <w:r w:rsidRPr="00F56F0E">
        <w:rPr>
          <w:sz w:val="18"/>
          <w:szCs w:val="18"/>
          <w:lang w:val="en-GB"/>
        </w:rPr>
        <w:t xml:space="preserve">. Aerosol assisted chemical </w:t>
      </w:r>
      <w:proofErr w:type="spellStart"/>
      <w:r w:rsidRPr="00F56F0E">
        <w:rPr>
          <w:sz w:val="18"/>
          <w:szCs w:val="18"/>
          <w:lang w:val="en-GB"/>
        </w:rPr>
        <w:t>vapor</w:t>
      </w:r>
      <w:proofErr w:type="spellEnd"/>
      <w:r w:rsidRPr="00F56F0E">
        <w:rPr>
          <w:sz w:val="18"/>
          <w:szCs w:val="18"/>
          <w:lang w:val="en-GB"/>
        </w:rPr>
        <w:t xml:space="preserve"> deposition using nanoparticle precursors: a route to nanocomposite thin film. </w:t>
      </w:r>
      <w:r w:rsidRPr="00F56F0E">
        <w:rPr>
          <w:i/>
          <w:sz w:val="18"/>
          <w:szCs w:val="18"/>
          <w:lang w:val="en-GB"/>
        </w:rPr>
        <w:t>J. Am. Chem. Soc</w:t>
      </w:r>
      <w:r w:rsidRPr="00F56F0E">
        <w:rPr>
          <w:sz w:val="18"/>
          <w:szCs w:val="18"/>
          <w:lang w:val="en-GB"/>
        </w:rPr>
        <w:t>.</w:t>
      </w:r>
      <w:r w:rsidR="00F56F0E">
        <w:rPr>
          <w:sz w:val="18"/>
          <w:szCs w:val="18"/>
          <w:lang w:val="en-GB"/>
        </w:rPr>
        <w:t>,</w:t>
      </w:r>
      <w:r w:rsidRPr="00F56F0E">
        <w:rPr>
          <w:b/>
          <w:sz w:val="18"/>
          <w:szCs w:val="18"/>
          <w:lang w:val="en-GB"/>
        </w:rPr>
        <w:t xml:space="preserve"> </w:t>
      </w:r>
      <w:r w:rsidRPr="00F56F0E">
        <w:rPr>
          <w:sz w:val="18"/>
          <w:szCs w:val="18"/>
          <w:lang w:val="en-GB"/>
        </w:rPr>
        <w:t>128</w:t>
      </w:r>
      <w:r w:rsidR="00F56F0E">
        <w:rPr>
          <w:sz w:val="18"/>
          <w:szCs w:val="18"/>
          <w:lang w:val="en-GB"/>
        </w:rPr>
        <w:t xml:space="preserve"> (5): </w:t>
      </w:r>
      <w:r w:rsidRPr="00F56F0E">
        <w:rPr>
          <w:sz w:val="18"/>
          <w:szCs w:val="18"/>
          <w:lang w:val="en-GB"/>
        </w:rPr>
        <w:t>1587</w:t>
      </w:r>
      <w:r w:rsidR="00F56F0E">
        <w:rPr>
          <w:sz w:val="18"/>
          <w:szCs w:val="18"/>
          <w:lang w:val="en-GB"/>
        </w:rPr>
        <w:t xml:space="preserve"> - 1597</w:t>
      </w:r>
      <w:r w:rsidRPr="00F56F0E">
        <w:rPr>
          <w:sz w:val="18"/>
          <w:szCs w:val="18"/>
          <w:lang w:val="en-GB"/>
        </w:rPr>
        <w:t>.</w:t>
      </w:r>
    </w:p>
    <w:p w14:paraId="3EACCBA7" w14:textId="2E90C978" w:rsidR="00F56F0E" w:rsidRDefault="00562E7A" w:rsidP="00F56F0E">
      <w:pPr>
        <w:pStyle w:val="NoSpacing"/>
        <w:numPr>
          <w:ilvl w:val="0"/>
          <w:numId w:val="1"/>
        </w:numPr>
        <w:ind w:hanging="720"/>
        <w:jc w:val="both"/>
        <w:rPr>
          <w:sz w:val="18"/>
          <w:szCs w:val="18"/>
          <w:lang w:val="en-GB"/>
        </w:rPr>
      </w:pPr>
      <w:r w:rsidRPr="00F56F0E">
        <w:rPr>
          <w:sz w:val="18"/>
          <w:szCs w:val="18"/>
          <w:lang w:val="en-GB"/>
        </w:rPr>
        <w:t xml:space="preserve">Tokunaga, </w:t>
      </w:r>
      <w:r w:rsidR="003275AF" w:rsidRPr="00F56F0E">
        <w:rPr>
          <w:sz w:val="18"/>
          <w:szCs w:val="18"/>
          <w:lang w:val="en-GB"/>
        </w:rPr>
        <w:t>S</w:t>
      </w:r>
      <w:r w:rsidRPr="00F56F0E">
        <w:rPr>
          <w:sz w:val="18"/>
          <w:szCs w:val="18"/>
          <w:lang w:val="en-GB"/>
        </w:rPr>
        <w:t>.</w:t>
      </w:r>
      <w:r w:rsidR="003275AF" w:rsidRPr="00F56F0E">
        <w:rPr>
          <w:sz w:val="18"/>
          <w:szCs w:val="18"/>
          <w:lang w:val="en-GB"/>
        </w:rPr>
        <w:t>,</w:t>
      </w:r>
      <w:r w:rsidRPr="00F56F0E">
        <w:rPr>
          <w:sz w:val="18"/>
          <w:szCs w:val="18"/>
          <w:lang w:val="en-GB"/>
        </w:rPr>
        <w:t xml:space="preserve"> Kato</w:t>
      </w:r>
      <w:r w:rsidR="00F56F0E">
        <w:rPr>
          <w:sz w:val="18"/>
          <w:szCs w:val="18"/>
          <w:lang w:val="en-GB"/>
        </w:rPr>
        <w:t xml:space="preserve">, H. and </w:t>
      </w:r>
      <w:proofErr w:type="spellStart"/>
      <w:r w:rsidRPr="00F56F0E">
        <w:rPr>
          <w:sz w:val="18"/>
          <w:szCs w:val="18"/>
          <w:lang w:val="en-GB"/>
        </w:rPr>
        <w:t>Kudo</w:t>
      </w:r>
      <w:proofErr w:type="spellEnd"/>
      <w:r w:rsidR="003275AF" w:rsidRPr="00F56F0E">
        <w:rPr>
          <w:sz w:val="18"/>
          <w:szCs w:val="18"/>
          <w:lang w:val="en-GB"/>
        </w:rPr>
        <w:t>, A</w:t>
      </w:r>
      <w:r w:rsidRPr="00F56F0E">
        <w:rPr>
          <w:sz w:val="18"/>
          <w:szCs w:val="18"/>
          <w:lang w:val="en-GB"/>
        </w:rPr>
        <w:t xml:space="preserve">. </w:t>
      </w:r>
      <w:r w:rsidR="00F56F0E">
        <w:rPr>
          <w:sz w:val="18"/>
          <w:szCs w:val="18"/>
          <w:lang w:val="en-GB"/>
        </w:rPr>
        <w:t>(</w:t>
      </w:r>
      <w:r w:rsidRPr="00F56F0E">
        <w:rPr>
          <w:sz w:val="18"/>
          <w:szCs w:val="18"/>
          <w:lang w:val="en-GB"/>
        </w:rPr>
        <w:t>2001</w:t>
      </w:r>
      <w:r w:rsidR="00F56F0E">
        <w:rPr>
          <w:sz w:val="18"/>
          <w:szCs w:val="18"/>
          <w:lang w:val="en-GB"/>
        </w:rPr>
        <w:t>)</w:t>
      </w:r>
      <w:r w:rsidRPr="00F56F0E">
        <w:rPr>
          <w:sz w:val="18"/>
          <w:szCs w:val="18"/>
          <w:lang w:val="en-GB"/>
        </w:rPr>
        <w:t>. Selective Preparation of Monoclinic and Tetragonal BiVO</w:t>
      </w:r>
      <w:r w:rsidRPr="00F56F0E">
        <w:rPr>
          <w:sz w:val="18"/>
          <w:szCs w:val="18"/>
          <w:vertAlign w:val="subscript"/>
          <w:lang w:val="en-GB"/>
        </w:rPr>
        <w:t xml:space="preserve">4 </w:t>
      </w:r>
      <w:r w:rsidRPr="00F56F0E">
        <w:rPr>
          <w:sz w:val="18"/>
          <w:szCs w:val="18"/>
          <w:lang w:val="en-GB"/>
        </w:rPr>
        <w:t xml:space="preserve">with </w:t>
      </w:r>
      <w:proofErr w:type="spellStart"/>
      <w:r w:rsidRPr="00F56F0E">
        <w:rPr>
          <w:sz w:val="18"/>
          <w:szCs w:val="18"/>
          <w:lang w:val="en-GB"/>
        </w:rPr>
        <w:t>Scheelite</w:t>
      </w:r>
      <w:proofErr w:type="spellEnd"/>
      <w:r w:rsidRPr="00F56F0E">
        <w:rPr>
          <w:sz w:val="18"/>
          <w:szCs w:val="18"/>
          <w:lang w:val="en-GB"/>
        </w:rPr>
        <w:t xml:space="preserve"> Structure and Their Photocatalytic Properties. </w:t>
      </w:r>
      <w:r w:rsidRPr="00F56F0E">
        <w:rPr>
          <w:i/>
          <w:sz w:val="18"/>
          <w:szCs w:val="18"/>
          <w:lang w:val="en-GB"/>
        </w:rPr>
        <w:t>Chem. Mater</w:t>
      </w:r>
      <w:r w:rsidRPr="00F56F0E">
        <w:rPr>
          <w:sz w:val="18"/>
          <w:szCs w:val="18"/>
          <w:lang w:val="en-GB"/>
        </w:rPr>
        <w:t>.</w:t>
      </w:r>
      <w:r w:rsidR="00F56F0E">
        <w:rPr>
          <w:sz w:val="18"/>
          <w:szCs w:val="18"/>
          <w:lang w:val="en-GB"/>
        </w:rPr>
        <w:t>,</w:t>
      </w:r>
      <w:r w:rsidRPr="00F56F0E">
        <w:rPr>
          <w:b/>
          <w:sz w:val="18"/>
          <w:szCs w:val="18"/>
          <w:lang w:val="en-GB"/>
        </w:rPr>
        <w:t xml:space="preserve"> 13</w:t>
      </w:r>
      <w:r w:rsidR="00F56F0E">
        <w:rPr>
          <w:sz w:val="18"/>
          <w:szCs w:val="18"/>
          <w:lang w:val="en-GB"/>
        </w:rPr>
        <w:t xml:space="preserve"> (12): </w:t>
      </w:r>
      <w:r w:rsidRPr="00F56F0E">
        <w:rPr>
          <w:sz w:val="18"/>
          <w:szCs w:val="18"/>
          <w:lang w:val="en-GB"/>
        </w:rPr>
        <w:t>4624</w:t>
      </w:r>
      <w:r w:rsidR="00F56F0E">
        <w:rPr>
          <w:sz w:val="18"/>
          <w:szCs w:val="18"/>
          <w:lang w:val="en-GB"/>
        </w:rPr>
        <w:t xml:space="preserve"> - </w:t>
      </w:r>
      <w:r w:rsidR="00FC5CF0">
        <w:rPr>
          <w:sz w:val="18"/>
          <w:szCs w:val="18"/>
          <w:lang w:val="en-GB"/>
        </w:rPr>
        <w:t>4628</w:t>
      </w:r>
      <w:r w:rsidRPr="00F56F0E">
        <w:rPr>
          <w:sz w:val="18"/>
          <w:szCs w:val="18"/>
          <w:lang w:val="en-GB"/>
        </w:rPr>
        <w:t>.</w:t>
      </w:r>
    </w:p>
    <w:p w14:paraId="19857C6F" w14:textId="2835DB53" w:rsidR="00FC5CF0" w:rsidRDefault="00562E7A" w:rsidP="00FC5CF0">
      <w:pPr>
        <w:pStyle w:val="NoSpacing"/>
        <w:numPr>
          <w:ilvl w:val="0"/>
          <w:numId w:val="1"/>
        </w:numPr>
        <w:ind w:hanging="720"/>
        <w:jc w:val="both"/>
        <w:rPr>
          <w:sz w:val="18"/>
          <w:szCs w:val="18"/>
          <w:lang w:val="en-GB"/>
        </w:rPr>
      </w:pPr>
      <w:proofErr w:type="spellStart"/>
      <w:r w:rsidRPr="00F56F0E">
        <w:rPr>
          <w:sz w:val="18"/>
          <w:szCs w:val="18"/>
          <w:lang w:val="en-GB"/>
        </w:rPr>
        <w:t>Thalluri</w:t>
      </w:r>
      <w:proofErr w:type="spellEnd"/>
      <w:r w:rsidRPr="00F56F0E">
        <w:rPr>
          <w:sz w:val="18"/>
          <w:szCs w:val="18"/>
          <w:lang w:val="en-GB"/>
        </w:rPr>
        <w:t xml:space="preserve">, </w:t>
      </w:r>
      <w:r w:rsidR="003275AF" w:rsidRPr="00F56F0E">
        <w:rPr>
          <w:sz w:val="18"/>
          <w:szCs w:val="18"/>
          <w:lang w:val="en-GB"/>
        </w:rPr>
        <w:t>S. R. M.,</w:t>
      </w:r>
      <w:r w:rsidRPr="00F56F0E">
        <w:rPr>
          <w:sz w:val="18"/>
          <w:szCs w:val="18"/>
          <w:lang w:val="en-GB"/>
        </w:rPr>
        <w:t xml:space="preserve"> Virga, </w:t>
      </w:r>
      <w:r w:rsidR="003275AF" w:rsidRPr="00F56F0E">
        <w:rPr>
          <w:sz w:val="18"/>
          <w:szCs w:val="18"/>
          <w:lang w:val="en-GB"/>
        </w:rPr>
        <w:t>A</w:t>
      </w:r>
      <w:r w:rsidRPr="00F56F0E">
        <w:rPr>
          <w:sz w:val="18"/>
          <w:szCs w:val="18"/>
          <w:lang w:val="en-GB"/>
        </w:rPr>
        <w:t>.</w:t>
      </w:r>
      <w:r w:rsidR="003275AF" w:rsidRPr="00F56F0E">
        <w:rPr>
          <w:sz w:val="18"/>
          <w:szCs w:val="18"/>
          <w:lang w:val="en-GB"/>
        </w:rPr>
        <w:t>,</w:t>
      </w:r>
      <w:r w:rsidRPr="00F56F0E">
        <w:rPr>
          <w:sz w:val="18"/>
          <w:szCs w:val="18"/>
          <w:lang w:val="en-GB"/>
        </w:rPr>
        <w:t xml:space="preserve"> Russo, </w:t>
      </w:r>
      <w:r w:rsidR="00F56F0E">
        <w:rPr>
          <w:sz w:val="18"/>
          <w:szCs w:val="18"/>
          <w:lang w:val="en-GB"/>
        </w:rPr>
        <w:t xml:space="preserve">N. and </w:t>
      </w:r>
      <w:proofErr w:type="spellStart"/>
      <w:r w:rsidRPr="00F56F0E">
        <w:rPr>
          <w:sz w:val="18"/>
          <w:szCs w:val="18"/>
          <w:lang w:val="en-GB"/>
        </w:rPr>
        <w:t>Saracco</w:t>
      </w:r>
      <w:proofErr w:type="spellEnd"/>
      <w:r w:rsidR="003275AF" w:rsidRPr="00F56F0E">
        <w:rPr>
          <w:sz w:val="18"/>
          <w:szCs w:val="18"/>
          <w:lang w:val="en-GB"/>
        </w:rPr>
        <w:t>, G</w:t>
      </w:r>
      <w:r w:rsidRPr="00F56F0E">
        <w:rPr>
          <w:sz w:val="18"/>
          <w:szCs w:val="18"/>
          <w:lang w:val="en-GB"/>
        </w:rPr>
        <w:t xml:space="preserve">. </w:t>
      </w:r>
      <w:r w:rsidR="00F56F0E">
        <w:rPr>
          <w:sz w:val="18"/>
          <w:szCs w:val="18"/>
          <w:lang w:val="en-GB"/>
        </w:rPr>
        <w:t>(</w:t>
      </w:r>
      <w:r w:rsidRPr="00F56F0E">
        <w:rPr>
          <w:sz w:val="18"/>
          <w:szCs w:val="18"/>
          <w:lang w:val="en-GB"/>
        </w:rPr>
        <w:t>2013</w:t>
      </w:r>
      <w:r w:rsidR="00F56F0E">
        <w:rPr>
          <w:sz w:val="18"/>
          <w:szCs w:val="18"/>
          <w:lang w:val="en-GB"/>
        </w:rPr>
        <w:t>)</w:t>
      </w:r>
      <w:r w:rsidRPr="00F56F0E">
        <w:rPr>
          <w:sz w:val="18"/>
          <w:szCs w:val="18"/>
          <w:lang w:val="en-GB"/>
        </w:rPr>
        <w:t>. Insights from Crystal Size and Band Gap on the Catalytic Activity of Monoclinic BiVO</w:t>
      </w:r>
      <w:r w:rsidRPr="00F56F0E">
        <w:rPr>
          <w:sz w:val="18"/>
          <w:szCs w:val="18"/>
          <w:vertAlign w:val="subscript"/>
          <w:lang w:val="en-GB"/>
        </w:rPr>
        <w:t>4</w:t>
      </w:r>
      <w:r w:rsidRPr="00F56F0E">
        <w:rPr>
          <w:sz w:val="18"/>
          <w:szCs w:val="18"/>
          <w:lang w:val="en-GB"/>
        </w:rPr>
        <w:t xml:space="preserve">. </w:t>
      </w:r>
      <w:r w:rsidRPr="00F56F0E">
        <w:rPr>
          <w:i/>
          <w:sz w:val="18"/>
          <w:szCs w:val="18"/>
          <w:lang w:val="en-GB"/>
        </w:rPr>
        <w:t>Int. J. Chem. Eng. Appl</w:t>
      </w:r>
      <w:r w:rsidR="00F56F0E">
        <w:rPr>
          <w:sz w:val="18"/>
          <w:szCs w:val="18"/>
          <w:lang w:val="en-GB"/>
        </w:rPr>
        <w:t xml:space="preserve">., </w:t>
      </w:r>
      <w:r w:rsidRPr="00F56F0E">
        <w:rPr>
          <w:b/>
          <w:sz w:val="18"/>
          <w:szCs w:val="18"/>
          <w:lang w:val="en-GB"/>
        </w:rPr>
        <w:t>4</w:t>
      </w:r>
      <w:r w:rsidR="00F56F0E">
        <w:rPr>
          <w:sz w:val="18"/>
          <w:szCs w:val="18"/>
          <w:lang w:val="en-GB"/>
        </w:rPr>
        <w:t xml:space="preserve"> (5):</w:t>
      </w:r>
      <w:r w:rsidR="00FC5CF0">
        <w:rPr>
          <w:sz w:val="18"/>
          <w:szCs w:val="18"/>
          <w:lang w:val="en-GB"/>
        </w:rPr>
        <w:t xml:space="preserve"> 305 - 309</w:t>
      </w:r>
      <w:r w:rsidRPr="00F56F0E">
        <w:rPr>
          <w:sz w:val="18"/>
          <w:szCs w:val="18"/>
          <w:lang w:val="en-GB"/>
        </w:rPr>
        <w:t>.</w:t>
      </w:r>
    </w:p>
    <w:p w14:paraId="59B3E66B" w14:textId="24B46AEF" w:rsidR="00FC5CF0" w:rsidRDefault="00562E7A" w:rsidP="00FC5CF0">
      <w:pPr>
        <w:pStyle w:val="NoSpacing"/>
        <w:numPr>
          <w:ilvl w:val="0"/>
          <w:numId w:val="1"/>
        </w:numPr>
        <w:ind w:hanging="720"/>
        <w:jc w:val="both"/>
        <w:rPr>
          <w:sz w:val="18"/>
          <w:szCs w:val="18"/>
          <w:lang w:val="en-GB"/>
        </w:rPr>
      </w:pPr>
      <w:proofErr w:type="spellStart"/>
      <w:r w:rsidRPr="00FC5CF0">
        <w:rPr>
          <w:sz w:val="18"/>
          <w:szCs w:val="18"/>
          <w:lang w:val="en-GB"/>
        </w:rPr>
        <w:t>Seabold</w:t>
      </w:r>
      <w:proofErr w:type="spellEnd"/>
      <w:r w:rsidRPr="00FC5CF0">
        <w:rPr>
          <w:sz w:val="18"/>
          <w:szCs w:val="18"/>
          <w:lang w:val="en-GB"/>
        </w:rPr>
        <w:t xml:space="preserve">, </w:t>
      </w:r>
      <w:r w:rsidR="004A045A" w:rsidRPr="00FC5CF0">
        <w:rPr>
          <w:sz w:val="18"/>
          <w:szCs w:val="18"/>
          <w:lang w:val="en-GB"/>
        </w:rPr>
        <w:t>J.A</w:t>
      </w:r>
      <w:r w:rsidRPr="00FC5CF0">
        <w:rPr>
          <w:sz w:val="18"/>
          <w:szCs w:val="18"/>
          <w:lang w:val="en-GB"/>
        </w:rPr>
        <w:t>.</w:t>
      </w:r>
      <w:r w:rsidR="004A045A" w:rsidRPr="00FC5CF0">
        <w:rPr>
          <w:sz w:val="18"/>
          <w:szCs w:val="18"/>
          <w:lang w:val="en-GB"/>
        </w:rPr>
        <w:t>,</w:t>
      </w:r>
      <w:r w:rsidRPr="00FC5CF0">
        <w:rPr>
          <w:sz w:val="18"/>
          <w:szCs w:val="18"/>
          <w:lang w:val="en-GB"/>
        </w:rPr>
        <w:t xml:space="preserve"> Zhu, </w:t>
      </w:r>
      <w:r w:rsidR="004A045A" w:rsidRPr="00FC5CF0">
        <w:rPr>
          <w:sz w:val="18"/>
          <w:szCs w:val="18"/>
          <w:lang w:val="en-GB"/>
        </w:rPr>
        <w:t>K</w:t>
      </w:r>
      <w:r w:rsidRPr="00FC5CF0">
        <w:rPr>
          <w:sz w:val="18"/>
          <w:szCs w:val="18"/>
          <w:lang w:val="en-GB"/>
        </w:rPr>
        <w:t>.</w:t>
      </w:r>
      <w:r w:rsidR="00FC5CF0">
        <w:rPr>
          <w:sz w:val="18"/>
          <w:szCs w:val="18"/>
          <w:lang w:val="en-GB"/>
        </w:rPr>
        <w:t xml:space="preserve"> and </w:t>
      </w:r>
      <w:r w:rsidRPr="00FC5CF0">
        <w:rPr>
          <w:sz w:val="18"/>
          <w:szCs w:val="18"/>
          <w:lang w:val="en-GB"/>
        </w:rPr>
        <w:t>Neale</w:t>
      </w:r>
      <w:r w:rsidR="004A045A" w:rsidRPr="00FC5CF0">
        <w:rPr>
          <w:sz w:val="18"/>
          <w:szCs w:val="18"/>
          <w:lang w:val="en-GB"/>
        </w:rPr>
        <w:t>, N. R</w:t>
      </w:r>
      <w:r w:rsidRPr="00FC5CF0">
        <w:rPr>
          <w:sz w:val="18"/>
          <w:szCs w:val="18"/>
          <w:lang w:val="en-GB"/>
        </w:rPr>
        <w:t xml:space="preserve">. </w:t>
      </w:r>
      <w:r w:rsidR="00FC5CF0">
        <w:rPr>
          <w:sz w:val="18"/>
          <w:szCs w:val="18"/>
          <w:lang w:val="en-GB"/>
        </w:rPr>
        <w:t>(</w:t>
      </w:r>
      <w:r w:rsidRPr="00FC5CF0">
        <w:rPr>
          <w:sz w:val="18"/>
          <w:szCs w:val="18"/>
          <w:lang w:val="en-GB"/>
        </w:rPr>
        <w:t>2014</w:t>
      </w:r>
      <w:r w:rsidR="00FC5CF0">
        <w:rPr>
          <w:sz w:val="18"/>
          <w:szCs w:val="18"/>
          <w:lang w:val="en-GB"/>
        </w:rPr>
        <w:t>)</w:t>
      </w:r>
      <w:r w:rsidRPr="00FC5CF0">
        <w:rPr>
          <w:sz w:val="18"/>
          <w:szCs w:val="18"/>
          <w:lang w:val="en-GB"/>
        </w:rPr>
        <w:t xml:space="preserve">. Efficient solar </w:t>
      </w:r>
      <w:proofErr w:type="spellStart"/>
      <w:r w:rsidRPr="00FC5CF0">
        <w:rPr>
          <w:sz w:val="18"/>
          <w:szCs w:val="18"/>
          <w:lang w:val="en-GB"/>
        </w:rPr>
        <w:t>photoelectrolysis</w:t>
      </w:r>
      <w:proofErr w:type="spellEnd"/>
      <w:r w:rsidRPr="00FC5CF0">
        <w:rPr>
          <w:sz w:val="18"/>
          <w:szCs w:val="18"/>
          <w:lang w:val="en-GB"/>
        </w:rPr>
        <w:t xml:space="preserve"> by </w:t>
      </w:r>
      <w:proofErr w:type="spellStart"/>
      <w:r w:rsidRPr="00FC5CF0">
        <w:rPr>
          <w:sz w:val="18"/>
          <w:szCs w:val="18"/>
          <w:lang w:val="en-GB"/>
        </w:rPr>
        <w:t>nanoporous</w:t>
      </w:r>
      <w:proofErr w:type="spellEnd"/>
      <w:r w:rsidRPr="00FC5CF0">
        <w:rPr>
          <w:sz w:val="18"/>
          <w:szCs w:val="18"/>
          <w:lang w:val="en-GB"/>
        </w:rPr>
        <w:t xml:space="preserve"> Mo: BiVO</w:t>
      </w:r>
      <w:r w:rsidRPr="00FC5CF0">
        <w:rPr>
          <w:sz w:val="18"/>
          <w:szCs w:val="18"/>
          <w:vertAlign w:val="subscript"/>
          <w:lang w:val="en-GB"/>
        </w:rPr>
        <w:t>4</w:t>
      </w:r>
      <w:r w:rsidRPr="00FC5CF0">
        <w:rPr>
          <w:sz w:val="18"/>
          <w:szCs w:val="18"/>
          <w:lang w:val="en-GB"/>
        </w:rPr>
        <w:t xml:space="preserve"> through controlled electron transport. </w:t>
      </w:r>
      <w:proofErr w:type="spellStart"/>
      <w:r w:rsidRPr="00FC5CF0">
        <w:rPr>
          <w:i/>
          <w:sz w:val="18"/>
          <w:szCs w:val="18"/>
          <w:lang w:val="en-GB"/>
        </w:rPr>
        <w:t>Phys</w:t>
      </w:r>
      <w:proofErr w:type="spellEnd"/>
      <w:r w:rsidRPr="00FC5CF0">
        <w:rPr>
          <w:i/>
          <w:sz w:val="18"/>
          <w:szCs w:val="18"/>
          <w:lang w:val="en-GB"/>
        </w:rPr>
        <w:t xml:space="preserve"> </w:t>
      </w:r>
      <w:proofErr w:type="spellStart"/>
      <w:r w:rsidRPr="00FC5CF0">
        <w:rPr>
          <w:i/>
          <w:sz w:val="18"/>
          <w:szCs w:val="18"/>
          <w:lang w:val="en-GB"/>
        </w:rPr>
        <w:t>Chem</w:t>
      </w:r>
      <w:proofErr w:type="spellEnd"/>
      <w:r w:rsidRPr="00FC5CF0">
        <w:rPr>
          <w:i/>
          <w:sz w:val="18"/>
          <w:szCs w:val="18"/>
          <w:lang w:val="en-GB"/>
        </w:rPr>
        <w:t xml:space="preserve"> </w:t>
      </w:r>
      <w:proofErr w:type="spellStart"/>
      <w:r w:rsidRPr="00FC5CF0">
        <w:rPr>
          <w:i/>
          <w:sz w:val="18"/>
          <w:szCs w:val="18"/>
          <w:lang w:val="en-GB"/>
        </w:rPr>
        <w:t>Chem</w:t>
      </w:r>
      <w:proofErr w:type="spellEnd"/>
      <w:r w:rsidRPr="00FC5CF0">
        <w:rPr>
          <w:i/>
          <w:sz w:val="18"/>
          <w:szCs w:val="18"/>
          <w:lang w:val="en-GB"/>
        </w:rPr>
        <w:t xml:space="preserve"> </w:t>
      </w:r>
      <w:proofErr w:type="spellStart"/>
      <w:r w:rsidRPr="00FC5CF0">
        <w:rPr>
          <w:i/>
          <w:sz w:val="18"/>
          <w:szCs w:val="18"/>
          <w:lang w:val="en-GB"/>
        </w:rPr>
        <w:t>Phys</w:t>
      </w:r>
      <w:proofErr w:type="spellEnd"/>
      <w:r w:rsidR="00FC5CF0">
        <w:rPr>
          <w:sz w:val="18"/>
          <w:szCs w:val="18"/>
          <w:lang w:val="en-GB"/>
        </w:rPr>
        <w:t xml:space="preserve">, </w:t>
      </w:r>
      <w:r w:rsidRPr="00FC5CF0">
        <w:rPr>
          <w:b/>
          <w:sz w:val="18"/>
          <w:szCs w:val="18"/>
          <w:lang w:val="en-GB"/>
        </w:rPr>
        <w:t>16</w:t>
      </w:r>
      <w:r w:rsidR="00FC5CF0">
        <w:rPr>
          <w:sz w:val="18"/>
          <w:szCs w:val="18"/>
          <w:lang w:val="en-GB"/>
        </w:rPr>
        <w:t>(3):</w:t>
      </w:r>
      <w:r w:rsidRPr="00FC5CF0">
        <w:rPr>
          <w:sz w:val="18"/>
          <w:szCs w:val="18"/>
          <w:lang w:val="en-GB"/>
        </w:rPr>
        <w:t xml:space="preserve"> 1121</w:t>
      </w:r>
      <w:r w:rsidR="00FC5CF0">
        <w:rPr>
          <w:sz w:val="18"/>
          <w:szCs w:val="18"/>
          <w:lang w:val="en-GB"/>
        </w:rPr>
        <w:t xml:space="preserve"> - 1131</w:t>
      </w:r>
      <w:r w:rsidRPr="00FC5CF0">
        <w:rPr>
          <w:sz w:val="18"/>
          <w:szCs w:val="18"/>
          <w:lang w:val="en-GB"/>
        </w:rPr>
        <w:t>.</w:t>
      </w:r>
    </w:p>
    <w:p w14:paraId="12D28E8C" w14:textId="26005580" w:rsidR="00FC5CF0" w:rsidRDefault="00562E7A" w:rsidP="00FC5CF0">
      <w:pPr>
        <w:pStyle w:val="NoSpacing"/>
        <w:numPr>
          <w:ilvl w:val="0"/>
          <w:numId w:val="1"/>
        </w:numPr>
        <w:ind w:hanging="720"/>
        <w:jc w:val="both"/>
        <w:rPr>
          <w:sz w:val="18"/>
          <w:szCs w:val="18"/>
          <w:lang w:val="en-GB"/>
        </w:rPr>
      </w:pPr>
      <w:proofErr w:type="spellStart"/>
      <w:r w:rsidRPr="00FC5CF0">
        <w:rPr>
          <w:sz w:val="18"/>
          <w:szCs w:val="18"/>
          <w:lang w:val="en-GB"/>
        </w:rPr>
        <w:t>Jeon</w:t>
      </w:r>
      <w:proofErr w:type="spellEnd"/>
      <w:r w:rsidR="00FC5CF0">
        <w:rPr>
          <w:sz w:val="18"/>
          <w:szCs w:val="18"/>
          <w:lang w:val="en-GB"/>
        </w:rPr>
        <w:t>, T.H. and</w:t>
      </w:r>
      <w:r w:rsidRPr="00FC5CF0">
        <w:rPr>
          <w:sz w:val="18"/>
          <w:szCs w:val="18"/>
          <w:lang w:val="en-GB"/>
        </w:rPr>
        <w:t xml:space="preserve"> Park</w:t>
      </w:r>
      <w:r w:rsidR="004A045A" w:rsidRPr="00FC5CF0">
        <w:rPr>
          <w:sz w:val="18"/>
          <w:szCs w:val="18"/>
          <w:lang w:val="en-GB"/>
        </w:rPr>
        <w:t>, H</w:t>
      </w:r>
      <w:r w:rsidRPr="00FC5CF0">
        <w:rPr>
          <w:sz w:val="18"/>
          <w:szCs w:val="18"/>
          <w:lang w:val="en-GB"/>
        </w:rPr>
        <w:t xml:space="preserve">. </w:t>
      </w:r>
      <w:r w:rsidR="00FC5CF0">
        <w:rPr>
          <w:sz w:val="18"/>
          <w:szCs w:val="18"/>
          <w:lang w:val="en-GB"/>
        </w:rPr>
        <w:t>(</w:t>
      </w:r>
      <w:r w:rsidRPr="00FC5CF0">
        <w:rPr>
          <w:sz w:val="18"/>
          <w:szCs w:val="18"/>
          <w:lang w:val="en-GB"/>
        </w:rPr>
        <w:t>2011</w:t>
      </w:r>
      <w:r w:rsidR="00FC5CF0">
        <w:rPr>
          <w:sz w:val="18"/>
          <w:szCs w:val="18"/>
          <w:lang w:val="en-GB"/>
        </w:rPr>
        <w:t>)</w:t>
      </w:r>
      <w:r w:rsidRPr="00FC5CF0">
        <w:rPr>
          <w:sz w:val="18"/>
          <w:szCs w:val="18"/>
          <w:lang w:val="en-GB"/>
        </w:rPr>
        <w:t xml:space="preserve">. Cobalt – Phosphate Complexes </w:t>
      </w:r>
      <w:proofErr w:type="spellStart"/>
      <w:r w:rsidRPr="00FC5CF0">
        <w:rPr>
          <w:sz w:val="18"/>
          <w:szCs w:val="18"/>
          <w:lang w:val="en-GB"/>
        </w:rPr>
        <w:t>Catalyze</w:t>
      </w:r>
      <w:proofErr w:type="spellEnd"/>
      <w:r w:rsidRPr="00FC5CF0">
        <w:rPr>
          <w:sz w:val="18"/>
          <w:szCs w:val="18"/>
          <w:lang w:val="en-GB"/>
        </w:rPr>
        <w:t xml:space="preserve"> the </w:t>
      </w:r>
      <w:proofErr w:type="spellStart"/>
      <w:r w:rsidRPr="00FC5CF0">
        <w:rPr>
          <w:sz w:val="18"/>
          <w:szCs w:val="18"/>
          <w:lang w:val="en-GB"/>
        </w:rPr>
        <w:t>Photoelectrochemical</w:t>
      </w:r>
      <w:proofErr w:type="spellEnd"/>
      <w:r w:rsidRPr="00FC5CF0">
        <w:rPr>
          <w:sz w:val="18"/>
          <w:szCs w:val="18"/>
          <w:lang w:val="en-GB"/>
        </w:rPr>
        <w:t xml:space="preserve"> Water Oxidation of BiVO</w:t>
      </w:r>
      <w:r w:rsidRPr="00FC5CF0">
        <w:rPr>
          <w:sz w:val="18"/>
          <w:szCs w:val="18"/>
          <w:vertAlign w:val="subscript"/>
          <w:lang w:val="en-GB"/>
        </w:rPr>
        <w:t xml:space="preserve">4 </w:t>
      </w:r>
      <w:r w:rsidRPr="00FC5CF0">
        <w:rPr>
          <w:sz w:val="18"/>
          <w:szCs w:val="18"/>
          <w:lang w:val="en-GB"/>
        </w:rPr>
        <w:t>Electrodes Water Oxidation of BiVO</w:t>
      </w:r>
      <w:r w:rsidRPr="00FC5CF0">
        <w:rPr>
          <w:sz w:val="18"/>
          <w:szCs w:val="18"/>
          <w:vertAlign w:val="subscript"/>
          <w:lang w:val="en-GB"/>
        </w:rPr>
        <w:t xml:space="preserve">4 </w:t>
      </w:r>
      <w:r w:rsidRPr="00FC5CF0">
        <w:rPr>
          <w:sz w:val="18"/>
          <w:szCs w:val="18"/>
          <w:lang w:val="en-GB"/>
        </w:rPr>
        <w:t xml:space="preserve">Electrodes. </w:t>
      </w:r>
      <w:r w:rsidRPr="00FC5CF0">
        <w:rPr>
          <w:i/>
          <w:sz w:val="18"/>
          <w:szCs w:val="18"/>
          <w:lang w:val="en-GB"/>
        </w:rPr>
        <w:t>Phys. Chem. Chem. Phys</w:t>
      </w:r>
      <w:r w:rsidRPr="00FC5CF0">
        <w:rPr>
          <w:sz w:val="18"/>
          <w:szCs w:val="18"/>
          <w:lang w:val="en-GB"/>
        </w:rPr>
        <w:t>.</w:t>
      </w:r>
      <w:r w:rsidR="00FC5CF0">
        <w:rPr>
          <w:sz w:val="18"/>
          <w:szCs w:val="18"/>
          <w:lang w:val="en-GB"/>
        </w:rPr>
        <w:t>,</w:t>
      </w:r>
      <w:r w:rsidRPr="00FC5CF0">
        <w:rPr>
          <w:sz w:val="18"/>
          <w:szCs w:val="18"/>
          <w:lang w:val="en-GB"/>
        </w:rPr>
        <w:t xml:space="preserve"> 13</w:t>
      </w:r>
      <w:r w:rsidR="00FC5CF0">
        <w:rPr>
          <w:sz w:val="18"/>
          <w:szCs w:val="18"/>
          <w:lang w:val="en-GB"/>
        </w:rPr>
        <w:t xml:space="preserve">(48): </w:t>
      </w:r>
      <w:r w:rsidRPr="00FC5CF0">
        <w:rPr>
          <w:sz w:val="18"/>
          <w:szCs w:val="18"/>
          <w:lang w:val="en-GB"/>
        </w:rPr>
        <w:t>21392</w:t>
      </w:r>
      <w:r w:rsidR="00FC5CF0">
        <w:rPr>
          <w:sz w:val="18"/>
          <w:szCs w:val="18"/>
          <w:lang w:val="en-GB"/>
        </w:rPr>
        <w:t xml:space="preserve"> - 21401</w:t>
      </w:r>
      <w:r w:rsidRPr="00FC5CF0">
        <w:rPr>
          <w:sz w:val="18"/>
          <w:szCs w:val="18"/>
          <w:lang w:val="en-GB"/>
        </w:rPr>
        <w:t>.</w:t>
      </w:r>
    </w:p>
    <w:p w14:paraId="102FC61F" w14:textId="43949408" w:rsidR="00562E7A" w:rsidRPr="00FC5CF0" w:rsidRDefault="00562E7A" w:rsidP="00FC5CF0">
      <w:pPr>
        <w:pStyle w:val="NoSpacing"/>
        <w:numPr>
          <w:ilvl w:val="0"/>
          <w:numId w:val="1"/>
        </w:numPr>
        <w:ind w:hanging="720"/>
        <w:jc w:val="both"/>
        <w:rPr>
          <w:sz w:val="18"/>
          <w:szCs w:val="18"/>
          <w:lang w:val="en-GB"/>
        </w:rPr>
      </w:pPr>
      <w:proofErr w:type="spellStart"/>
      <w:r w:rsidRPr="00FC5CF0">
        <w:rPr>
          <w:sz w:val="18"/>
          <w:szCs w:val="18"/>
          <w:lang w:val="en-GB"/>
        </w:rPr>
        <w:t>Baoping</w:t>
      </w:r>
      <w:proofErr w:type="spellEnd"/>
      <w:r w:rsidRPr="00FC5CF0">
        <w:rPr>
          <w:sz w:val="18"/>
          <w:szCs w:val="18"/>
          <w:lang w:val="en-GB"/>
        </w:rPr>
        <w:t xml:space="preserve"> </w:t>
      </w:r>
      <w:proofErr w:type="spellStart"/>
      <w:r w:rsidRPr="00FC5CF0">
        <w:rPr>
          <w:sz w:val="18"/>
          <w:szCs w:val="18"/>
          <w:lang w:val="en-GB"/>
        </w:rPr>
        <w:t>Xie</w:t>
      </w:r>
      <w:proofErr w:type="spellEnd"/>
      <w:r w:rsidRPr="00FC5CF0">
        <w:rPr>
          <w:sz w:val="18"/>
          <w:szCs w:val="18"/>
          <w:lang w:val="en-GB"/>
        </w:rPr>
        <w:t xml:space="preserve">, </w:t>
      </w:r>
      <w:r w:rsidR="004A045A" w:rsidRPr="00FC5CF0">
        <w:rPr>
          <w:sz w:val="18"/>
          <w:szCs w:val="18"/>
          <w:lang w:val="en-GB"/>
        </w:rPr>
        <w:t>Y. X.,</w:t>
      </w:r>
      <w:r w:rsidRPr="00FC5CF0">
        <w:rPr>
          <w:sz w:val="18"/>
          <w:szCs w:val="18"/>
          <w:lang w:val="en-GB"/>
        </w:rPr>
        <w:t xml:space="preserve"> Zhang, </w:t>
      </w:r>
      <w:r w:rsidR="004A045A" w:rsidRPr="00FC5CF0">
        <w:rPr>
          <w:sz w:val="18"/>
          <w:szCs w:val="18"/>
          <w:lang w:val="en-GB"/>
        </w:rPr>
        <w:t>H</w:t>
      </w:r>
      <w:r w:rsidRPr="00FC5CF0">
        <w:rPr>
          <w:sz w:val="18"/>
          <w:szCs w:val="18"/>
          <w:lang w:val="en-GB"/>
        </w:rPr>
        <w:t>.</w:t>
      </w:r>
      <w:r w:rsidR="004A045A" w:rsidRPr="00FC5CF0">
        <w:rPr>
          <w:sz w:val="18"/>
          <w:szCs w:val="18"/>
          <w:lang w:val="en-GB"/>
        </w:rPr>
        <w:t>,</w:t>
      </w:r>
      <w:r w:rsidRPr="00FC5CF0">
        <w:rPr>
          <w:sz w:val="18"/>
          <w:szCs w:val="18"/>
          <w:lang w:val="en-GB"/>
        </w:rPr>
        <w:t xml:space="preserve"> </w:t>
      </w:r>
      <w:proofErr w:type="spellStart"/>
      <w:proofErr w:type="gramStart"/>
      <w:r w:rsidRPr="00FC5CF0">
        <w:rPr>
          <w:sz w:val="18"/>
          <w:szCs w:val="18"/>
          <w:lang w:val="en-GB"/>
        </w:rPr>
        <w:t>Cai</w:t>
      </w:r>
      <w:proofErr w:type="spellEnd"/>
      <w:proofErr w:type="gramEnd"/>
      <w:r w:rsidRPr="00FC5CF0">
        <w:rPr>
          <w:sz w:val="18"/>
          <w:szCs w:val="18"/>
          <w:lang w:val="en-GB"/>
        </w:rPr>
        <w:t xml:space="preserve">, </w:t>
      </w:r>
      <w:r w:rsidR="004A045A" w:rsidRPr="00FC5CF0">
        <w:rPr>
          <w:sz w:val="18"/>
          <w:szCs w:val="18"/>
          <w:lang w:val="en-GB"/>
        </w:rPr>
        <w:t>P</w:t>
      </w:r>
      <w:r w:rsidRPr="00FC5CF0">
        <w:rPr>
          <w:sz w:val="18"/>
          <w:szCs w:val="18"/>
          <w:lang w:val="en-GB"/>
        </w:rPr>
        <w:t>.</w:t>
      </w:r>
      <w:r w:rsidR="00FC5CF0">
        <w:rPr>
          <w:sz w:val="18"/>
          <w:szCs w:val="18"/>
          <w:lang w:val="en-GB"/>
        </w:rPr>
        <w:t xml:space="preserve"> and </w:t>
      </w:r>
      <w:proofErr w:type="spellStart"/>
      <w:r w:rsidRPr="00FC5CF0">
        <w:rPr>
          <w:sz w:val="18"/>
          <w:szCs w:val="18"/>
          <w:lang w:val="en-GB"/>
        </w:rPr>
        <w:t>Qiu</w:t>
      </w:r>
      <w:proofErr w:type="spellEnd"/>
      <w:r w:rsidR="004A045A" w:rsidRPr="00FC5CF0">
        <w:rPr>
          <w:sz w:val="18"/>
          <w:szCs w:val="18"/>
          <w:lang w:val="en-GB"/>
        </w:rPr>
        <w:t>, R</w:t>
      </w:r>
      <w:r w:rsidRPr="00FC5CF0">
        <w:rPr>
          <w:sz w:val="18"/>
          <w:szCs w:val="18"/>
          <w:lang w:val="en-GB"/>
        </w:rPr>
        <w:t xml:space="preserve">. </w:t>
      </w:r>
      <w:r w:rsidR="00FC5CF0">
        <w:rPr>
          <w:sz w:val="18"/>
          <w:szCs w:val="18"/>
          <w:lang w:val="en-GB"/>
        </w:rPr>
        <w:t>(</w:t>
      </w:r>
      <w:r w:rsidRPr="00FC5CF0">
        <w:rPr>
          <w:sz w:val="18"/>
          <w:szCs w:val="18"/>
          <w:lang w:val="en-GB"/>
        </w:rPr>
        <w:t>2006</w:t>
      </w:r>
      <w:r w:rsidR="00FC5CF0">
        <w:rPr>
          <w:sz w:val="18"/>
          <w:szCs w:val="18"/>
          <w:lang w:val="en-GB"/>
        </w:rPr>
        <w:t>)</w:t>
      </w:r>
      <w:r w:rsidRPr="00FC5CF0">
        <w:rPr>
          <w:sz w:val="18"/>
          <w:szCs w:val="18"/>
          <w:lang w:val="en-GB"/>
        </w:rPr>
        <w:t xml:space="preserve">. Simultaneous photocatalytic reduction of </w:t>
      </w:r>
      <w:proofErr w:type="gramStart"/>
      <w:r w:rsidRPr="00FC5CF0">
        <w:rPr>
          <w:sz w:val="18"/>
          <w:szCs w:val="18"/>
          <w:lang w:val="en-GB"/>
        </w:rPr>
        <w:t>Cr(</w:t>
      </w:r>
      <w:proofErr w:type="gramEnd"/>
      <w:r w:rsidRPr="00FC5CF0">
        <w:rPr>
          <w:sz w:val="18"/>
          <w:szCs w:val="18"/>
          <w:lang w:val="en-GB"/>
        </w:rPr>
        <w:t>VI) and oxidation of phenol over monoclinic BiVO</w:t>
      </w:r>
      <w:r w:rsidRPr="00FC5CF0">
        <w:rPr>
          <w:sz w:val="18"/>
          <w:szCs w:val="18"/>
          <w:vertAlign w:val="subscript"/>
          <w:lang w:val="en-GB"/>
        </w:rPr>
        <w:t>4</w:t>
      </w:r>
      <w:r w:rsidRPr="00FC5CF0">
        <w:rPr>
          <w:sz w:val="18"/>
          <w:szCs w:val="18"/>
          <w:lang w:val="en-GB"/>
        </w:rPr>
        <w:t xml:space="preserve"> under visible light irradiation</w:t>
      </w:r>
      <w:r w:rsidR="00D83C8F" w:rsidRPr="00FC5CF0">
        <w:rPr>
          <w:sz w:val="18"/>
          <w:szCs w:val="18"/>
          <w:lang w:val="en-GB"/>
        </w:rPr>
        <w:t>.</w:t>
      </w:r>
      <w:r w:rsidRPr="00FC5CF0">
        <w:rPr>
          <w:sz w:val="18"/>
          <w:szCs w:val="18"/>
          <w:lang w:val="en-GB"/>
        </w:rPr>
        <w:t xml:space="preserve"> </w:t>
      </w:r>
      <w:r w:rsidRPr="00FC5CF0">
        <w:rPr>
          <w:i/>
          <w:sz w:val="18"/>
          <w:szCs w:val="18"/>
          <w:lang w:val="en-GB"/>
        </w:rPr>
        <w:t>Chemosphere</w:t>
      </w:r>
      <w:r w:rsidR="00FC5CF0">
        <w:rPr>
          <w:sz w:val="18"/>
          <w:szCs w:val="18"/>
          <w:lang w:val="en-GB"/>
        </w:rPr>
        <w:t>,</w:t>
      </w:r>
      <w:r w:rsidRPr="00FC5CF0">
        <w:rPr>
          <w:sz w:val="18"/>
          <w:szCs w:val="18"/>
          <w:lang w:val="en-GB"/>
        </w:rPr>
        <w:t xml:space="preserve"> </w:t>
      </w:r>
      <w:r w:rsidRPr="00FC5CF0">
        <w:rPr>
          <w:b/>
          <w:sz w:val="18"/>
          <w:szCs w:val="18"/>
          <w:lang w:val="en-GB"/>
        </w:rPr>
        <w:t>63</w:t>
      </w:r>
      <w:r w:rsidR="00FC5CF0">
        <w:rPr>
          <w:sz w:val="18"/>
          <w:szCs w:val="18"/>
          <w:lang w:val="en-GB"/>
        </w:rPr>
        <w:t xml:space="preserve">(6): </w:t>
      </w:r>
      <w:r w:rsidRPr="00FC5CF0">
        <w:rPr>
          <w:sz w:val="18"/>
          <w:szCs w:val="18"/>
          <w:lang w:val="en-GB"/>
        </w:rPr>
        <w:t>956</w:t>
      </w:r>
      <w:r w:rsidR="00FC5CF0">
        <w:rPr>
          <w:sz w:val="18"/>
          <w:szCs w:val="18"/>
          <w:lang w:val="en-GB"/>
        </w:rPr>
        <w:t xml:space="preserve"> - 963</w:t>
      </w:r>
      <w:r w:rsidRPr="00FC5CF0">
        <w:rPr>
          <w:sz w:val="18"/>
          <w:szCs w:val="18"/>
          <w:lang w:val="en-GB"/>
        </w:rPr>
        <w:t xml:space="preserve">. </w:t>
      </w:r>
    </w:p>
    <w:p w14:paraId="13D05AD2" w14:textId="77777777" w:rsidR="00562E7A" w:rsidRPr="00562E7A" w:rsidRDefault="00562E7A" w:rsidP="00D83C8F">
      <w:pPr>
        <w:pStyle w:val="NoSpacing"/>
        <w:jc w:val="both"/>
        <w:rPr>
          <w:sz w:val="18"/>
          <w:szCs w:val="18"/>
          <w:lang w:val="en-GB"/>
        </w:rPr>
      </w:pPr>
    </w:p>
    <w:p w14:paraId="3B38EFAC" w14:textId="77777777" w:rsidR="00562E7A" w:rsidRPr="00562E7A" w:rsidRDefault="00562E7A" w:rsidP="00D83C8F">
      <w:pPr>
        <w:pStyle w:val="NoSpacing"/>
        <w:jc w:val="both"/>
        <w:rPr>
          <w:sz w:val="28"/>
          <w:szCs w:val="28"/>
          <w:lang w:val="en-GB"/>
        </w:rPr>
      </w:pPr>
      <w:r w:rsidRPr="00562E7A">
        <w:rPr>
          <w:sz w:val="28"/>
          <w:szCs w:val="28"/>
          <w:lang w:val="en-GB"/>
        </w:rPr>
        <w:t xml:space="preserve"> </w:t>
      </w:r>
    </w:p>
    <w:p w14:paraId="124F7AF8" w14:textId="77777777" w:rsidR="00562E7A" w:rsidRPr="00562E7A" w:rsidRDefault="00562E7A" w:rsidP="00D83C8F">
      <w:pPr>
        <w:pStyle w:val="NoSpacing"/>
        <w:jc w:val="both"/>
        <w:rPr>
          <w:sz w:val="28"/>
          <w:szCs w:val="28"/>
          <w:lang w:val="en-GB"/>
        </w:rPr>
      </w:pPr>
    </w:p>
    <w:p w14:paraId="0E2D3BA3" w14:textId="77777777" w:rsidR="00562E7A" w:rsidRPr="00562E7A" w:rsidRDefault="00562E7A" w:rsidP="00D83C8F">
      <w:pPr>
        <w:pStyle w:val="NoSpacing"/>
        <w:jc w:val="both"/>
        <w:rPr>
          <w:sz w:val="28"/>
          <w:szCs w:val="28"/>
          <w:lang w:val="en-GB"/>
        </w:rPr>
      </w:pPr>
    </w:p>
    <w:p w14:paraId="785590E3" w14:textId="77777777" w:rsidR="00562E7A" w:rsidRPr="00562E7A" w:rsidRDefault="00562E7A" w:rsidP="00D83C8F">
      <w:pPr>
        <w:pStyle w:val="NoSpacing"/>
        <w:jc w:val="both"/>
        <w:rPr>
          <w:sz w:val="28"/>
          <w:szCs w:val="28"/>
          <w:lang w:val="en-GB"/>
        </w:rPr>
      </w:pPr>
    </w:p>
    <w:p w14:paraId="05A448E8" w14:textId="77777777" w:rsidR="00562E7A" w:rsidRPr="00562E7A" w:rsidRDefault="00562E7A" w:rsidP="00562E7A">
      <w:pPr>
        <w:pStyle w:val="NoSpacing"/>
        <w:rPr>
          <w:sz w:val="28"/>
          <w:szCs w:val="28"/>
          <w:lang w:val="en-GB"/>
        </w:rPr>
      </w:pPr>
    </w:p>
    <w:p w14:paraId="0A8DAA40" w14:textId="77777777" w:rsidR="00562E7A" w:rsidRPr="00562E7A" w:rsidRDefault="00562E7A" w:rsidP="00562E7A">
      <w:pPr>
        <w:pStyle w:val="NoSpacing"/>
        <w:rPr>
          <w:sz w:val="28"/>
          <w:szCs w:val="28"/>
          <w:lang w:val="en-GB"/>
        </w:rPr>
      </w:pPr>
    </w:p>
    <w:p w14:paraId="77C9150A" w14:textId="77777777" w:rsidR="00562E7A" w:rsidRPr="00562E7A" w:rsidRDefault="00562E7A" w:rsidP="00562E7A">
      <w:pPr>
        <w:pStyle w:val="NoSpacing"/>
        <w:rPr>
          <w:sz w:val="28"/>
          <w:szCs w:val="28"/>
          <w:lang w:val="en-GB"/>
        </w:rPr>
      </w:pPr>
    </w:p>
    <w:p w14:paraId="78391EE2" w14:textId="77777777" w:rsidR="00562E7A" w:rsidRPr="00562E7A" w:rsidRDefault="00562E7A" w:rsidP="00562E7A">
      <w:pPr>
        <w:pStyle w:val="NoSpacing"/>
        <w:rPr>
          <w:sz w:val="28"/>
          <w:szCs w:val="28"/>
          <w:lang w:val="en-GB"/>
        </w:rPr>
      </w:pPr>
    </w:p>
    <w:p w14:paraId="3C15E8C3" w14:textId="77777777" w:rsidR="005852DB" w:rsidRDefault="005852DB" w:rsidP="00562E7A"/>
    <w:p w14:paraId="2F8F43D4" w14:textId="77777777" w:rsidR="005852DB" w:rsidRDefault="005852DB" w:rsidP="005852DB">
      <w:pPr>
        <w:pStyle w:val="NoSpacing"/>
        <w:rPr>
          <w:sz w:val="28"/>
          <w:szCs w:val="28"/>
          <w:lang w:val="en-GB"/>
        </w:rPr>
      </w:pPr>
    </w:p>
    <w:p w14:paraId="2629DE54" w14:textId="77777777" w:rsidR="005852DB" w:rsidRDefault="005852DB" w:rsidP="005852DB">
      <w:pPr>
        <w:pStyle w:val="NoSpacing"/>
        <w:rPr>
          <w:sz w:val="28"/>
          <w:szCs w:val="28"/>
          <w:lang w:val="en-GB"/>
        </w:rPr>
      </w:pPr>
    </w:p>
    <w:p w14:paraId="3A18F9A0" w14:textId="77777777" w:rsidR="005852DB" w:rsidRDefault="005852DB" w:rsidP="00FC5CF0">
      <w:pPr>
        <w:pStyle w:val="NoSpacing"/>
        <w:jc w:val="left"/>
        <w:rPr>
          <w:sz w:val="28"/>
          <w:szCs w:val="28"/>
          <w:lang w:val="en-GB"/>
        </w:rPr>
      </w:pPr>
    </w:p>
    <w:p w14:paraId="6B2D5420" w14:textId="77777777" w:rsidR="005852DB" w:rsidRDefault="005852DB" w:rsidP="005852DB">
      <w:pPr>
        <w:pStyle w:val="NoSpacing"/>
        <w:rPr>
          <w:sz w:val="28"/>
          <w:szCs w:val="28"/>
          <w:lang w:val="en-GB"/>
        </w:rPr>
      </w:pPr>
    </w:p>
    <w:p w14:paraId="45014A22" w14:textId="77777777" w:rsidR="00BA0B8D" w:rsidRDefault="00BA0B8D"/>
    <w:sectPr w:rsidR="00BA0B8D" w:rsidSect="00926EC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86E2E"/>
    <w:multiLevelType w:val="hybridMultilevel"/>
    <w:tmpl w:val="6DBE8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DB"/>
    <w:rsid w:val="000B0B87"/>
    <w:rsid w:val="00292635"/>
    <w:rsid w:val="003275AF"/>
    <w:rsid w:val="003A7932"/>
    <w:rsid w:val="004A045A"/>
    <w:rsid w:val="004D62ED"/>
    <w:rsid w:val="00532FE5"/>
    <w:rsid w:val="00562E7A"/>
    <w:rsid w:val="005708DE"/>
    <w:rsid w:val="005852DB"/>
    <w:rsid w:val="008C57DD"/>
    <w:rsid w:val="00926ECE"/>
    <w:rsid w:val="00BA0B8D"/>
    <w:rsid w:val="00C93609"/>
    <w:rsid w:val="00D83C8F"/>
    <w:rsid w:val="00E17D54"/>
    <w:rsid w:val="00E82EA9"/>
    <w:rsid w:val="00EC4412"/>
    <w:rsid w:val="00EF3342"/>
    <w:rsid w:val="00F455D7"/>
    <w:rsid w:val="00F56F0E"/>
    <w:rsid w:val="00F84DE2"/>
    <w:rsid w:val="00F86918"/>
    <w:rsid w:val="00FC5CF0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4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DB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2DB"/>
    <w:pPr>
      <w:keepNext/>
      <w:tabs>
        <w:tab w:val="left" w:pos="567"/>
      </w:tabs>
      <w:autoSpaceDE w:val="0"/>
      <w:autoSpaceDN w:val="0"/>
      <w:adjustRightInd w:val="0"/>
      <w:spacing w:after="0" w:line="480" w:lineRule="auto"/>
      <w:ind w:right="2453"/>
      <w:jc w:val="center"/>
      <w:outlineLvl w:val="1"/>
    </w:pPr>
    <w:rPr>
      <w:rFonts w:asciiTheme="majorBidi" w:hAnsiTheme="majorBidi" w:cstheme="majorBidi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2DB"/>
    <w:pPr>
      <w:keepNext/>
      <w:tabs>
        <w:tab w:val="left" w:pos="709"/>
      </w:tabs>
      <w:autoSpaceDE w:val="0"/>
      <w:autoSpaceDN w:val="0"/>
      <w:adjustRightInd w:val="0"/>
      <w:spacing w:line="480" w:lineRule="auto"/>
      <w:ind w:right="43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52DB"/>
    <w:pPr>
      <w:keepNext/>
      <w:tabs>
        <w:tab w:val="left" w:pos="709"/>
      </w:tabs>
      <w:autoSpaceDE w:val="0"/>
      <w:autoSpaceDN w:val="0"/>
      <w:adjustRightInd w:val="0"/>
      <w:spacing w:line="360" w:lineRule="auto"/>
      <w:ind w:right="43"/>
      <w:jc w:val="center"/>
      <w:outlineLvl w:val="3"/>
    </w:pPr>
    <w:rPr>
      <w:rFonts w:asciiTheme="majorBidi" w:hAnsiTheme="majorBidi" w:cstheme="majorBid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52DB"/>
    <w:rPr>
      <w:rFonts w:asciiTheme="majorBidi" w:hAnsiTheme="majorBidi" w:cstheme="majorBidi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852D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852DB"/>
    <w:rPr>
      <w:rFonts w:asciiTheme="majorBidi" w:hAnsiTheme="majorBidi" w:cstheme="majorBidi"/>
      <w:b/>
      <w:sz w:val="20"/>
      <w:szCs w:val="20"/>
    </w:rPr>
  </w:style>
  <w:style w:type="paragraph" w:styleId="NoSpacing">
    <w:name w:val="No Spacing"/>
    <w:uiPriority w:val="1"/>
    <w:qFormat/>
    <w:rsid w:val="005852DB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5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5852D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852DB"/>
    <w:rPr>
      <w:i/>
      <w:iCs/>
    </w:rPr>
  </w:style>
  <w:style w:type="character" w:customStyle="1" w:styleId="apple-converted-space">
    <w:name w:val="apple-converted-space"/>
    <w:basedOn w:val="DefaultParagraphFont"/>
    <w:rsid w:val="005852DB"/>
  </w:style>
  <w:style w:type="character" w:styleId="CommentReference">
    <w:name w:val="annotation reference"/>
    <w:basedOn w:val="DefaultParagraphFont"/>
    <w:uiPriority w:val="99"/>
    <w:semiHidden/>
    <w:unhideWhenUsed/>
    <w:rsid w:val="00585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2DB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2DB"/>
    <w:rPr>
      <w:rFonts w:eastAsiaTheme="minorEastAsi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DB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2DB"/>
    <w:pPr>
      <w:keepNext/>
      <w:tabs>
        <w:tab w:val="left" w:pos="567"/>
      </w:tabs>
      <w:autoSpaceDE w:val="0"/>
      <w:autoSpaceDN w:val="0"/>
      <w:adjustRightInd w:val="0"/>
      <w:spacing w:after="0" w:line="480" w:lineRule="auto"/>
      <w:ind w:right="2453"/>
      <w:jc w:val="center"/>
      <w:outlineLvl w:val="1"/>
    </w:pPr>
    <w:rPr>
      <w:rFonts w:asciiTheme="majorBidi" w:hAnsiTheme="majorBidi" w:cstheme="majorBidi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2DB"/>
    <w:pPr>
      <w:keepNext/>
      <w:tabs>
        <w:tab w:val="left" w:pos="709"/>
      </w:tabs>
      <w:autoSpaceDE w:val="0"/>
      <w:autoSpaceDN w:val="0"/>
      <w:adjustRightInd w:val="0"/>
      <w:spacing w:line="480" w:lineRule="auto"/>
      <w:ind w:right="43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52DB"/>
    <w:pPr>
      <w:keepNext/>
      <w:tabs>
        <w:tab w:val="left" w:pos="709"/>
      </w:tabs>
      <w:autoSpaceDE w:val="0"/>
      <w:autoSpaceDN w:val="0"/>
      <w:adjustRightInd w:val="0"/>
      <w:spacing w:line="360" w:lineRule="auto"/>
      <w:ind w:right="43"/>
      <w:jc w:val="center"/>
      <w:outlineLvl w:val="3"/>
    </w:pPr>
    <w:rPr>
      <w:rFonts w:asciiTheme="majorBidi" w:hAnsiTheme="majorBidi" w:cstheme="majorBid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52DB"/>
    <w:rPr>
      <w:rFonts w:asciiTheme="majorBidi" w:hAnsiTheme="majorBidi" w:cstheme="majorBidi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852D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852DB"/>
    <w:rPr>
      <w:rFonts w:asciiTheme="majorBidi" w:hAnsiTheme="majorBidi" w:cstheme="majorBidi"/>
      <w:b/>
      <w:sz w:val="20"/>
      <w:szCs w:val="20"/>
    </w:rPr>
  </w:style>
  <w:style w:type="paragraph" w:styleId="NoSpacing">
    <w:name w:val="No Spacing"/>
    <w:uiPriority w:val="1"/>
    <w:qFormat/>
    <w:rsid w:val="005852DB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5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5852D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852DB"/>
    <w:rPr>
      <w:i/>
      <w:iCs/>
    </w:rPr>
  </w:style>
  <w:style w:type="character" w:customStyle="1" w:styleId="apple-converted-space">
    <w:name w:val="apple-converted-space"/>
    <w:basedOn w:val="DefaultParagraphFont"/>
    <w:rsid w:val="005852DB"/>
  </w:style>
  <w:style w:type="character" w:styleId="CommentReference">
    <w:name w:val="annotation reference"/>
    <w:basedOn w:val="DefaultParagraphFont"/>
    <w:uiPriority w:val="99"/>
    <w:semiHidden/>
    <w:unhideWhenUsed/>
    <w:rsid w:val="00585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2DB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2DB"/>
    <w:rPr>
      <w:rFonts w:eastAsiaTheme="minorEastAsi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rhanaana98@gmail.com" TargetMode="Externa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3536</Words>
  <Characters>20160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SUKOR SU'AIT</dc:creator>
  <cp:lastModifiedBy>USER</cp:lastModifiedBy>
  <cp:revision>2</cp:revision>
  <dcterms:created xsi:type="dcterms:W3CDTF">2015-11-16T13:33:00Z</dcterms:created>
  <dcterms:modified xsi:type="dcterms:W3CDTF">2015-11-16T13:33:00Z</dcterms:modified>
</cp:coreProperties>
</file>