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C47" w:rsidRDefault="00A62C47" w:rsidP="00A62C47">
      <w:pPr>
        <w:spacing w:after="0" w:line="240" w:lineRule="auto"/>
        <w:outlineLvl w:val="0"/>
        <w:rPr>
          <w:rFonts w:ascii="Times New Roman" w:hAnsi="Times New Roman"/>
          <w:sz w:val="24"/>
          <w:szCs w:val="24"/>
        </w:rPr>
      </w:pPr>
      <w:r>
        <w:rPr>
          <w:rFonts w:ascii="Times New Roman" w:hAnsi="Times New Roman"/>
          <w:sz w:val="24"/>
          <w:szCs w:val="24"/>
        </w:rPr>
        <w:t>Malaysian Journal of Analytical Sciences Vol 19 No 6 (2015): 1194 - 1204</w:t>
      </w:r>
    </w:p>
    <w:p w:rsidR="00A62C47" w:rsidRDefault="00A62C47" w:rsidP="00A62C47">
      <w:pPr>
        <w:spacing w:after="0" w:line="240" w:lineRule="auto"/>
        <w:outlineLvl w:val="0"/>
        <w:rPr>
          <w:rFonts w:ascii="Times New Roman" w:hAnsi="Times New Roman"/>
          <w:sz w:val="24"/>
          <w:szCs w:val="24"/>
        </w:rPr>
      </w:pPr>
    </w:p>
    <w:p w:rsidR="00A62C47" w:rsidRDefault="00A62C47" w:rsidP="00A62C47">
      <w:pPr>
        <w:spacing w:after="0" w:line="240" w:lineRule="auto"/>
        <w:outlineLvl w:val="0"/>
        <w:rPr>
          <w:rFonts w:ascii="Times New Roman" w:hAnsi="Times New Roman"/>
          <w:sz w:val="24"/>
          <w:szCs w:val="24"/>
        </w:rPr>
      </w:pPr>
    </w:p>
    <w:p w:rsidR="00A62C47" w:rsidRPr="00A62C47" w:rsidRDefault="00A62C47" w:rsidP="00A62C47">
      <w:pPr>
        <w:spacing w:after="0" w:line="240" w:lineRule="auto"/>
        <w:outlineLvl w:val="0"/>
        <w:rPr>
          <w:rFonts w:ascii="Times New Roman" w:hAnsi="Times New Roman"/>
          <w:sz w:val="24"/>
          <w:szCs w:val="24"/>
        </w:rPr>
      </w:pPr>
    </w:p>
    <w:p w:rsidR="00A62C47" w:rsidRDefault="00A62C47" w:rsidP="00A62C47">
      <w:pPr>
        <w:spacing w:after="0" w:line="240" w:lineRule="auto"/>
        <w:jc w:val="center"/>
        <w:outlineLvl w:val="0"/>
        <w:rPr>
          <w:rFonts w:ascii="Times New Roman" w:hAnsi="Times New Roman"/>
          <w:sz w:val="28"/>
        </w:rPr>
      </w:pPr>
      <w:r w:rsidRPr="002C4666">
        <w:rPr>
          <w:rFonts w:ascii="Times New Roman" w:hAnsi="Times New Roman"/>
          <w:sz w:val="28"/>
        </w:rPr>
        <w:t xml:space="preserve">APPLICATION OF CARRIER ELEMENT-FREE CO-PRECIPITATION METHOD FOR Ni(II), Cu(II) AND Zn(II) IONS DETERMINATION IN WATER SAMPLES USING CHRYSIN </w:t>
      </w:r>
    </w:p>
    <w:p w:rsidR="00A62C47" w:rsidRPr="00F447A7" w:rsidRDefault="00A62C47" w:rsidP="00A62C47">
      <w:pPr>
        <w:spacing w:after="0" w:line="240" w:lineRule="auto"/>
        <w:jc w:val="center"/>
        <w:rPr>
          <w:rFonts w:ascii="Times New Roman" w:hAnsi="Times New Roman"/>
          <w:noProof/>
          <w:sz w:val="24"/>
          <w:szCs w:val="24"/>
          <w:lang w:bidi="ar-SA"/>
        </w:rPr>
      </w:pPr>
    </w:p>
    <w:p w:rsidR="00A62C47" w:rsidRPr="004B6053" w:rsidRDefault="00A62C47" w:rsidP="00A62C47">
      <w:pPr>
        <w:spacing w:after="0" w:line="240" w:lineRule="auto"/>
        <w:jc w:val="center"/>
        <w:outlineLvl w:val="0"/>
        <w:rPr>
          <w:rFonts w:ascii="Times New Roman" w:hAnsi="Times New Roman"/>
          <w:sz w:val="24"/>
          <w:szCs w:val="24"/>
        </w:rPr>
      </w:pPr>
      <w:r w:rsidRPr="002007F4">
        <w:rPr>
          <w:rFonts w:ascii="Times New Roman" w:hAnsi="Times New Roman"/>
          <w:sz w:val="24"/>
          <w:szCs w:val="24"/>
        </w:rPr>
        <w:t>(Penggunaan Kaedah Ko-Pemendakan Bebas Elemen Pembawa Untuk Penentuan Ion Ni(II), Cu(II) Dan Zn(II) Dalam Sampel Air</w:t>
      </w:r>
      <w:r>
        <w:rPr>
          <w:rFonts w:ascii="Times New Roman" w:hAnsi="Times New Roman"/>
          <w:sz w:val="24"/>
          <w:szCs w:val="24"/>
        </w:rPr>
        <w:t xml:space="preserve"> </w:t>
      </w:r>
      <w:r w:rsidRPr="002007F4">
        <w:rPr>
          <w:rFonts w:ascii="Times New Roman" w:hAnsi="Times New Roman"/>
          <w:sz w:val="24"/>
          <w:szCs w:val="24"/>
        </w:rPr>
        <w:t xml:space="preserve">Menggunakan Krisin) </w:t>
      </w:r>
    </w:p>
    <w:p w:rsidR="00A62C47" w:rsidRPr="00F447A7" w:rsidRDefault="00A62C47" w:rsidP="00A62C47">
      <w:pPr>
        <w:spacing w:after="0" w:line="240" w:lineRule="auto"/>
        <w:jc w:val="center"/>
        <w:rPr>
          <w:rFonts w:ascii="Times New Roman" w:hAnsi="Times New Roman"/>
          <w:noProof/>
          <w:sz w:val="20"/>
          <w:szCs w:val="20"/>
          <w:lang w:bidi="ar-SA"/>
        </w:rPr>
      </w:pPr>
    </w:p>
    <w:p w:rsidR="00A62C47" w:rsidRPr="004B6053" w:rsidRDefault="00A62C47" w:rsidP="00A62C47">
      <w:pPr>
        <w:spacing w:after="0" w:line="240" w:lineRule="auto"/>
        <w:jc w:val="center"/>
        <w:rPr>
          <w:rFonts w:ascii="Times New Roman" w:hAnsi="Times New Roman"/>
          <w:noProof/>
          <w:sz w:val="20"/>
          <w:szCs w:val="20"/>
        </w:rPr>
      </w:pPr>
      <w:r w:rsidRPr="004B6053">
        <w:rPr>
          <w:rFonts w:ascii="Times New Roman" w:hAnsi="Times New Roman"/>
          <w:noProof/>
          <w:sz w:val="20"/>
          <w:szCs w:val="20"/>
        </w:rPr>
        <w:t>Layth Imad Abd Ali</w:t>
      </w:r>
      <w:r w:rsidRPr="004B6053">
        <w:rPr>
          <w:rFonts w:ascii="Times New Roman" w:hAnsi="Times New Roman"/>
          <w:noProof/>
          <w:sz w:val="20"/>
          <w:szCs w:val="20"/>
          <w:vertAlign w:val="superscript"/>
        </w:rPr>
        <w:t>1</w:t>
      </w:r>
      <w:r w:rsidRPr="004B6053">
        <w:rPr>
          <w:rFonts w:ascii="Times New Roman" w:hAnsi="Times New Roman"/>
          <w:noProof/>
          <w:sz w:val="20"/>
          <w:szCs w:val="20"/>
        </w:rPr>
        <w:t>, Wan Aini Wan Ibrahim</w:t>
      </w:r>
      <w:r w:rsidRPr="004B6053">
        <w:rPr>
          <w:rFonts w:ascii="Times New Roman" w:hAnsi="Times New Roman"/>
          <w:noProof/>
          <w:sz w:val="20"/>
          <w:szCs w:val="20"/>
          <w:vertAlign w:val="superscript"/>
        </w:rPr>
        <w:t>1,2</w:t>
      </w:r>
      <w:r w:rsidRPr="004B6053">
        <w:rPr>
          <w:rFonts w:ascii="Times New Roman" w:hAnsi="Times New Roman"/>
          <w:noProof/>
          <w:sz w:val="20"/>
          <w:szCs w:val="20"/>
        </w:rPr>
        <w:t>*, Azli Sulaiman</w:t>
      </w:r>
      <w:r w:rsidRPr="004B6053">
        <w:rPr>
          <w:rFonts w:ascii="Times New Roman" w:hAnsi="Times New Roman"/>
          <w:noProof/>
          <w:sz w:val="20"/>
          <w:szCs w:val="20"/>
          <w:vertAlign w:val="superscript"/>
        </w:rPr>
        <w:t>1</w:t>
      </w:r>
      <w:r w:rsidRPr="004B6053">
        <w:rPr>
          <w:rFonts w:ascii="Times New Roman" w:hAnsi="Times New Roman"/>
          <w:noProof/>
          <w:sz w:val="20"/>
          <w:szCs w:val="20"/>
        </w:rPr>
        <w:t>, Mohd Marsin Sanagi</w:t>
      </w:r>
      <w:r w:rsidRPr="004B6053">
        <w:rPr>
          <w:rFonts w:ascii="Times New Roman" w:hAnsi="Times New Roman"/>
          <w:noProof/>
          <w:sz w:val="20"/>
          <w:szCs w:val="20"/>
          <w:vertAlign w:val="superscript"/>
        </w:rPr>
        <w:t>3</w:t>
      </w:r>
    </w:p>
    <w:p w:rsidR="00A62C47" w:rsidRPr="00A62C47" w:rsidRDefault="00A62C47" w:rsidP="00A62C47">
      <w:pPr>
        <w:spacing w:after="0" w:line="240" w:lineRule="auto"/>
        <w:jc w:val="center"/>
        <w:rPr>
          <w:rFonts w:ascii="Times New Roman" w:hAnsi="Times New Roman"/>
          <w:noProof/>
          <w:sz w:val="20"/>
          <w:szCs w:val="20"/>
          <w:lang w:bidi="ar-SA"/>
        </w:rPr>
      </w:pPr>
    </w:p>
    <w:p w:rsidR="00A62C47" w:rsidRPr="00A62C47" w:rsidRDefault="00A62C47" w:rsidP="00A62C47">
      <w:pPr>
        <w:spacing w:after="0" w:line="240" w:lineRule="auto"/>
        <w:ind w:left="270" w:hanging="270"/>
        <w:jc w:val="center"/>
        <w:rPr>
          <w:rFonts w:ascii="Times New Roman" w:hAnsi="Times New Roman"/>
          <w:i/>
          <w:iCs/>
          <w:sz w:val="20"/>
          <w:szCs w:val="20"/>
        </w:rPr>
      </w:pPr>
      <w:r w:rsidRPr="00A62C47">
        <w:rPr>
          <w:rFonts w:ascii="Times New Roman" w:hAnsi="Times New Roman"/>
          <w:i/>
          <w:iCs/>
          <w:sz w:val="20"/>
          <w:szCs w:val="20"/>
          <w:vertAlign w:val="superscript"/>
        </w:rPr>
        <w:t>1</w:t>
      </w:r>
      <w:r w:rsidRPr="00A62C47">
        <w:rPr>
          <w:rFonts w:ascii="Times New Roman" w:hAnsi="Times New Roman"/>
          <w:i/>
          <w:iCs/>
          <w:sz w:val="20"/>
          <w:szCs w:val="20"/>
        </w:rPr>
        <w:t>Separation Science and Technology Group, Department of Chemistry, Faculty of Science</w:t>
      </w:r>
    </w:p>
    <w:p w:rsidR="00A62C47" w:rsidRPr="00A62C47" w:rsidRDefault="00A62C47" w:rsidP="00A62C47">
      <w:pPr>
        <w:spacing w:after="0" w:line="240" w:lineRule="auto"/>
        <w:ind w:left="270" w:hanging="270"/>
        <w:jc w:val="center"/>
        <w:rPr>
          <w:rFonts w:ascii="Times New Roman" w:hAnsi="Times New Roman"/>
          <w:i/>
          <w:iCs/>
          <w:sz w:val="20"/>
          <w:szCs w:val="20"/>
        </w:rPr>
      </w:pPr>
      <w:r w:rsidRPr="00A62C47">
        <w:rPr>
          <w:rFonts w:ascii="Times New Roman" w:hAnsi="Times New Roman"/>
          <w:i/>
          <w:iCs/>
          <w:sz w:val="20"/>
          <w:szCs w:val="20"/>
          <w:vertAlign w:val="superscript"/>
        </w:rPr>
        <w:t>2</w:t>
      </w:r>
      <w:r w:rsidRPr="00A62C47">
        <w:rPr>
          <w:rFonts w:ascii="Times New Roman" w:hAnsi="Times New Roman"/>
          <w:i/>
          <w:iCs/>
          <w:sz w:val="20"/>
          <w:szCs w:val="20"/>
        </w:rPr>
        <w:t xml:space="preserve">Frontier Materials Research Alliance </w:t>
      </w:r>
    </w:p>
    <w:p w:rsidR="00A62C47" w:rsidRPr="00A62C47" w:rsidRDefault="00A62C47" w:rsidP="00A62C47">
      <w:pPr>
        <w:tabs>
          <w:tab w:val="center" w:pos="4513"/>
        </w:tabs>
        <w:spacing w:after="0" w:line="240" w:lineRule="auto"/>
        <w:jc w:val="center"/>
        <w:rPr>
          <w:rFonts w:ascii="Times New Roman" w:hAnsi="Times New Roman"/>
          <w:i/>
          <w:iCs/>
          <w:sz w:val="20"/>
          <w:szCs w:val="20"/>
        </w:rPr>
      </w:pPr>
      <w:r w:rsidRPr="00A62C47">
        <w:rPr>
          <w:rFonts w:ascii="Times New Roman" w:hAnsi="Times New Roman"/>
          <w:i/>
          <w:iCs/>
          <w:sz w:val="20"/>
          <w:szCs w:val="20"/>
          <w:vertAlign w:val="superscript"/>
        </w:rPr>
        <w:t>3</w:t>
      </w:r>
      <w:r w:rsidRPr="00A62C47">
        <w:rPr>
          <w:rFonts w:ascii="Times New Roman" w:hAnsi="Times New Roman"/>
          <w:i/>
          <w:iCs/>
          <w:sz w:val="20"/>
          <w:szCs w:val="20"/>
        </w:rPr>
        <w:t>Ibnu Sina Institute for Scientific &amp; Industrial Research</w:t>
      </w:r>
    </w:p>
    <w:p w:rsidR="00A62C47" w:rsidRPr="00A62C47" w:rsidRDefault="00A62C47" w:rsidP="00A62C47">
      <w:pPr>
        <w:tabs>
          <w:tab w:val="center" w:pos="4513"/>
        </w:tabs>
        <w:spacing w:after="0" w:line="240" w:lineRule="auto"/>
        <w:jc w:val="center"/>
        <w:rPr>
          <w:rFonts w:ascii="Times New Roman" w:hAnsi="Times New Roman"/>
          <w:i/>
          <w:iCs/>
          <w:sz w:val="20"/>
          <w:szCs w:val="20"/>
        </w:rPr>
      </w:pPr>
      <w:r w:rsidRPr="00A62C47">
        <w:rPr>
          <w:rFonts w:ascii="Times New Roman" w:hAnsi="Times New Roman"/>
          <w:i/>
          <w:iCs/>
          <w:sz w:val="20"/>
          <w:szCs w:val="20"/>
        </w:rPr>
        <w:t>Universiti Teknologi Malaysia, 81310 UTM Johor Bahru, Johor, Malaysia</w:t>
      </w:r>
    </w:p>
    <w:p w:rsidR="00A62C47" w:rsidRPr="00A62C47" w:rsidRDefault="00A62C47" w:rsidP="00A62C47">
      <w:pPr>
        <w:spacing w:after="0" w:line="240" w:lineRule="auto"/>
        <w:jc w:val="center"/>
        <w:rPr>
          <w:rFonts w:ascii="Times New Roman" w:hAnsi="Times New Roman"/>
          <w:noProof/>
          <w:sz w:val="20"/>
          <w:szCs w:val="20"/>
          <w:lang w:bidi="ar-SA"/>
        </w:rPr>
      </w:pPr>
    </w:p>
    <w:p w:rsidR="00A62C47" w:rsidRPr="00A62C47" w:rsidRDefault="00A62C47" w:rsidP="00A62C47">
      <w:pPr>
        <w:spacing w:after="0" w:line="240" w:lineRule="auto"/>
        <w:jc w:val="center"/>
        <w:rPr>
          <w:rFonts w:ascii="Times New Roman" w:hAnsi="Times New Roman"/>
          <w:i/>
          <w:noProof/>
          <w:sz w:val="20"/>
          <w:szCs w:val="20"/>
          <w:lang w:bidi="ar-SA"/>
        </w:rPr>
      </w:pPr>
      <w:r w:rsidRPr="00A62C47">
        <w:rPr>
          <w:rFonts w:ascii="Times New Roman" w:hAnsi="Times New Roman"/>
          <w:i/>
          <w:noProof/>
          <w:sz w:val="20"/>
          <w:szCs w:val="20"/>
          <w:lang w:bidi="ar-SA"/>
        </w:rPr>
        <w:t xml:space="preserve">*Corresponding author: </w:t>
      </w:r>
      <w:r w:rsidRPr="00A62C47">
        <w:rPr>
          <w:rFonts w:ascii="Times New Roman" w:hAnsi="Times New Roman"/>
          <w:i/>
          <w:sz w:val="20"/>
          <w:szCs w:val="20"/>
        </w:rPr>
        <w:t>wanaini@kimia.fs.utm.my; waini@utm.my</w:t>
      </w:r>
    </w:p>
    <w:p w:rsidR="00A62C47" w:rsidRPr="00A62C47" w:rsidRDefault="00A62C47" w:rsidP="00A62C47">
      <w:pPr>
        <w:spacing w:after="0" w:line="240" w:lineRule="auto"/>
        <w:jc w:val="center"/>
        <w:rPr>
          <w:rFonts w:ascii="Times New Roman" w:hAnsi="Times New Roman"/>
          <w:noProof/>
          <w:sz w:val="20"/>
          <w:szCs w:val="20"/>
          <w:lang w:bidi="ar-SA"/>
        </w:rPr>
      </w:pPr>
    </w:p>
    <w:p w:rsidR="00A62C47" w:rsidRPr="00A62C47" w:rsidRDefault="00A62C47" w:rsidP="00A62C47">
      <w:pPr>
        <w:spacing w:after="0" w:line="240" w:lineRule="auto"/>
        <w:jc w:val="center"/>
        <w:rPr>
          <w:rFonts w:ascii="Times New Roman" w:hAnsi="Times New Roman"/>
          <w:noProof/>
          <w:sz w:val="20"/>
          <w:szCs w:val="20"/>
          <w:lang w:bidi="ar-SA"/>
        </w:rPr>
      </w:pPr>
    </w:p>
    <w:p w:rsidR="00A62C47" w:rsidRPr="00A62C47" w:rsidRDefault="00A62C47" w:rsidP="00A62C47">
      <w:pPr>
        <w:spacing w:after="0" w:line="240" w:lineRule="auto"/>
        <w:jc w:val="center"/>
        <w:rPr>
          <w:rFonts w:ascii="Times New Roman" w:hAnsi="Times New Roman"/>
          <w:noProof/>
          <w:sz w:val="20"/>
          <w:szCs w:val="20"/>
          <w:lang w:bidi="ar-SA"/>
        </w:rPr>
      </w:pPr>
      <w:r w:rsidRPr="00A62C47">
        <w:rPr>
          <w:rFonts w:ascii="Times New Roman" w:hAnsi="Times New Roman"/>
          <w:noProof/>
          <w:sz w:val="20"/>
          <w:szCs w:val="20"/>
          <w:lang w:bidi="ar-SA"/>
        </w:rPr>
        <w:t>Received: 9 December 2014; Accepted: 16 October 2015</w:t>
      </w:r>
    </w:p>
    <w:p w:rsidR="00A62C47" w:rsidRPr="00A62C47" w:rsidRDefault="00A62C47" w:rsidP="00A62C47">
      <w:pPr>
        <w:spacing w:after="0" w:line="240" w:lineRule="auto"/>
        <w:jc w:val="center"/>
        <w:rPr>
          <w:rFonts w:ascii="Times New Roman" w:hAnsi="Times New Roman"/>
          <w:noProof/>
          <w:sz w:val="20"/>
          <w:szCs w:val="20"/>
          <w:lang w:bidi="ar-SA"/>
        </w:rPr>
      </w:pPr>
    </w:p>
    <w:p w:rsidR="00A62C47" w:rsidRPr="00A62C47" w:rsidRDefault="00A62C47" w:rsidP="00A62C47">
      <w:pPr>
        <w:spacing w:after="0" w:line="240" w:lineRule="auto"/>
        <w:jc w:val="center"/>
        <w:rPr>
          <w:rFonts w:ascii="Times New Roman" w:hAnsi="Times New Roman"/>
          <w:noProof/>
          <w:sz w:val="20"/>
          <w:szCs w:val="20"/>
          <w:lang w:bidi="ar-SA"/>
        </w:rPr>
      </w:pPr>
    </w:p>
    <w:p w:rsidR="00A62C47" w:rsidRPr="00A62C47" w:rsidRDefault="00A62C47" w:rsidP="00A62C47">
      <w:pPr>
        <w:spacing w:after="0" w:line="240" w:lineRule="auto"/>
        <w:jc w:val="center"/>
        <w:rPr>
          <w:rFonts w:ascii="Times New Roman" w:hAnsi="Times New Roman"/>
          <w:b/>
          <w:noProof/>
          <w:sz w:val="20"/>
          <w:szCs w:val="20"/>
          <w:lang w:bidi="ar-SA"/>
        </w:rPr>
      </w:pPr>
      <w:r w:rsidRPr="00A62C47">
        <w:rPr>
          <w:rFonts w:ascii="Times New Roman" w:hAnsi="Times New Roman"/>
          <w:b/>
          <w:noProof/>
          <w:sz w:val="20"/>
          <w:szCs w:val="20"/>
          <w:lang w:bidi="ar-SA"/>
        </w:rPr>
        <w:t>Abstract</w:t>
      </w:r>
    </w:p>
    <w:p w:rsidR="00A62C47" w:rsidRPr="00A62C47" w:rsidRDefault="00A62C47" w:rsidP="00A62C47">
      <w:pPr>
        <w:spacing w:after="0" w:line="240" w:lineRule="auto"/>
        <w:jc w:val="both"/>
        <w:outlineLvl w:val="0"/>
        <w:rPr>
          <w:rFonts w:ascii="Times New Roman" w:hAnsi="Times New Roman"/>
          <w:sz w:val="20"/>
          <w:szCs w:val="20"/>
        </w:rPr>
      </w:pPr>
      <w:r w:rsidRPr="00A62C47">
        <w:rPr>
          <w:rFonts w:ascii="Times New Roman" w:hAnsi="Times New Roman"/>
          <w:sz w:val="20"/>
          <w:szCs w:val="20"/>
        </w:rPr>
        <w:t>A co-precipitation method was developed to separate and pre-concentrate Ni(II), Cu(II) and Zn(II) ions using an organic co-precipitant, chrysin without adding any carrier element termed as carrier element-free co-precipitation (CEFC).  Analytes were determined using flame atomic absorption spectrometry (FAAS). The influence of analytical conditions, such as pH of the solution, quantity of co-precipitant, standing time, centrifugation rate and time, sample volume, and interference of concomitant ions were investigated over the recovery yields of the trace metals. The limit of detection, the limit of quantification and linearity range obtained from the FAAS measurements were found to be in the range of  0.64 to 0.86 µg L</w:t>
      </w:r>
      <w:r w:rsidRPr="00A62C47">
        <w:rPr>
          <w:rFonts w:ascii="Times New Roman" w:hAnsi="Times New Roman"/>
          <w:sz w:val="20"/>
          <w:szCs w:val="20"/>
          <w:vertAlign w:val="superscript"/>
        </w:rPr>
        <w:t>–1</w:t>
      </w:r>
      <w:r w:rsidRPr="00A62C47">
        <w:rPr>
          <w:rFonts w:ascii="Times New Roman" w:hAnsi="Times New Roman"/>
          <w:sz w:val="20"/>
          <w:szCs w:val="20"/>
        </w:rPr>
        <w:t>, 2.13 to 2.86 μg L</w:t>
      </w:r>
      <w:r w:rsidRPr="00A62C47">
        <w:rPr>
          <w:rFonts w:ascii="Times New Roman" w:hAnsi="Times New Roman"/>
          <w:sz w:val="20"/>
          <w:szCs w:val="20"/>
          <w:vertAlign w:val="superscript"/>
        </w:rPr>
        <w:t>–1</w:t>
      </w:r>
      <w:r w:rsidRPr="00A62C47">
        <w:rPr>
          <w:rFonts w:ascii="Times New Roman" w:hAnsi="Times New Roman"/>
          <w:sz w:val="20"/>
          <w:szCs w:val="20"/>
        </w:rPr>
        <w:t xml:space="preserve"> and 0.9972 to 0.9989 for Ni(II), Cu(III) and Zn(II) ions, respectively. The precision of the method, evaluated as the relative standard deviation (RSD) obtained after analyzing a series of 10 replicates, was between 2.6% to 3.9% for the trace metal ions. The proposed procedure was applied and validated by analyzing river water reference material for trace metals (SLRS-5) and spiking trace metal ions in some water samples.  The recoveries of the analyte metal ions were between 94.7-101.2%. </w:t>
      </w:r>
    </w:p>
    <w:p w:rsidR="00A62C47" w:rsidRPr="00A62C47" w:rsidRDefault="00A62C47" w:rsidP="00A62C47">
      <w:pPr>
        <w:spacing w:after="0" w:line="240" w:lineRule="auto"/>
        <w:jc w:val="both"/>
        <w:outlineLvl w:val="0"/>
        <w:rPr>
          <w:rFonts w:ascii="Times New Roman" w:hAnsi="Times New Roman"/>
          <w:sz w:val="20"/>
          <w:szCs w:val="20"/>
        </w:rPr>
      </w:pPr>
    </w:p>
    <w:p w:rsidR="00A62C47" w:rsidRPr="00A62C47" w:rsidRDefault="00A62C47" w:rsidP="00A62C47">
      <w:pPr>
        <w:spacing w:after="0" w:line="240" w:lineRule="auto"/>
        <w:jc w:val="both"/>
        <w:outlineLvl w:val="0"/>
        <w:rPr>
          <w:rFonts w:ascii="Times New Roman" w:hAnsi="Times New Roman"/>
          <w:color w:val="548DD4"/>
          <w:sz w:val="20"/>
          <w:szCs w:val="20"/>
        </w:rPr>
      </w:pPr>
      <w:r w:rsidRPr="00A62C47">
        <w:rPr>
          <w:rFonts w:ascii="Times New Roman" w:hAnsi="Times New Roman"/>
          <w:b/>
          <w:sz w:val="20"/>
          <w:szCs w:val="20"/>
        </w:rPr>
        <w:t>Keywords</w:t>
      </w:r>
      <w:r w:rsidRPr="00A62C47">
        <w:rPr>
          <w:rFonts w:ascii="Times New Roman" w:hAnsi="Times New Roman"/>
          <w:sz w:val="20"/>
          <w:szCs w:val="20"/>
        </w:rPr>
        <w:t xml:space="preserve">: Carrier element-free coprecipitation, Preconcentration, Chrysin, Trace metal ions, FAAS </w:t>
      </w:r>
    </w:p>
    <w:p w:rsidR="00A62C47" w:rsidRPr="00A62C47" w:rsidRDefault="00A62C47" w:rsidP="00A62C47">
      <w:pPr>
        <w:spacing w:after="0" w:line="240" w:lineRule="auto"/>
        <w:jc w:val="both"/>
        <w:rPr>
          <w:rFonts w:ascii="Times New Roman" w:hAnsi="Times New Roman"/>
          <w:b/>
          <w:noProof/>
          <w:sz w:val="20"/>
          <w:szCs w:val="20"/>
          <w:lang w:bidi="ar-SA"/>
        </w:rPr>
      </w:pPr>
    </w:p>
    <w:p w:rsidR="00A62C47" w:rsidRPr="00A62C47" w:rsidRDefault="00A62C47" w:rsidP="00A62C47">
      <w:pPr>
        <w:spacing w:after="0" w:line="240" w:lineRule="auto"/>
        <w:jc w:val="center"/>
        <w:rPr>
          <w:rFonts w:ascii="Times New Roman" w:hAnsi="Times New Roman"/>
          <w:b/>
          <w:noProof/>
          <w:sz w:val="20"/>
          <w:szCs w:val="20"/>
          <w:lang w:bidi="ar-SA"/>
        </w:rPr>
      </w:pPr>
      <w:r w:rsidRPr="00A62C47">
        <w:rPr>
          <w:rFonts w:ascii="Times New Roman" w:hAnsi="Times New Roman"/>
          <w:b/>
          <w:noProof/>
          <w:sz w:val="20"/>
          <w:szCs w:val="20"/>
          <w:lang w:bidi="ar-SA"/>
        </w:rPr>
        <w:t>Abstrak</w:t>
      </w:r>
    </w:p>
    <w:p w:rsidR="00A62C47" w:rsidRPr="00A62C47" w:rsidRDefault="00E02A7E" w:rsidP="00A62C47">
      <w:pPr>
        <w:spacing w:after="0" w:line="240" w:lineRule="auto"/>
        <w:jc w:val="both"/>
        <w:outlineLvl w:val="0"/>
        <w:rPr>
          <w:rFonts w:ascii="Times New Roman" w:eastAsia="OneGulliverA" w:hAnsi="Times New Roman"/>
          <w:sz w:val="20"/>
          <w:szCs w:val="20"/>
        </w:rPr>
      </w:pPr>
      <w:r>
        <w:rPr>
          <w:rFonts w:ascii="Times New Roman" w:eastAsia="OneGulliverA" w:hAnsi="Times New Roman"/>
          <w:sz w:val="20"/>
          <w:szCs w:val="20"/>
        </w:rPr>
        <w:t xml:space="preserve">Suatu kaedah </w:t>
      </w:r>
      <w:r w:rsidR="00A62C47" w:rsidRPr="00A62C47">
        <w:rPr>
          <w:rFonts w:ascii="Times New Roman" w:eastAsia="OneGulliverA" w:hAnsi="Times New Roman"/>
          <w:sz w:val="20"/>
          <w:szCs w:val="20"/>
        </w:rPr>
        <w:t>ko-pemendekan telah dibangunkan untuk pemisahan dan pra-pemekatan ion Ni(II), Cu(II) dan Zn(II)</w:t>
      </w:r>
      <w:r>
        <w:rPr>
          <w:rFonts w:ascii="Times New Roman" w:eastAsia="OneGulliverA" w:hAnsi="Times New Roman"/>
          <w:sz w:val="20"/>
          <w:szCs w:val="20"/>
        </w:rPr>
        <w:t xml:space="preserve"> menggunakan ko-pemendak organik</w:t>
      </w:r>
      <w:r w:rsidR="00A62C47" w:rsidRPr="00A62C47">
        <w:rPr>
          <w:rFonts w:ascii="Times New Roman" w:eastAsia="OneGulliverA" w:hAnsi="Times New Roman"/>
          <w:sz w:val="20"/>
          <w:szCs w:val="20"/>
        </w:rPr>
        <w:t>, krisin tanpa penambahan sebarang elemen pembawa,  dikenali sebagai ko-pemendakan bebas elemen pembawa (CEFC).  Analit ditententukan menggunakan spektrometri serapan atom nyala (FAAS).  Pengaruh keadaan ana</w:t>
      </w:r>
      <w:r>
        <w:rPr>
          <w:rFonts w:ascii="Times New Roman" w:eastAsia="OneGulliverA" w:hAnsi="Times New Roman"/>
          <w:sz w:val="20"/>
          <w:szCs w:val="20"/>
        </w:rPr>
        <w:t>lisis, seperti pH larutan, kuantiti</w:t>
      </w:r>
      <w:r w:rsidR="00A62C47" w:rsidRPr="00A62C47">
        <w:rPr>
          <w:rFonts w:ascii="Times New Roman" w:eastAsia="OneGulliverA" w:hAnsi="Times New Roman"/>
          <w:sz w:val="20"/>
          <w:szCs w:val="20"/>
        </w:rPr>
        <w:t xml:space="preserve"> ko-pemendak, masa berdiri, kadar dan masa pengemparan, isipadu sampel, dan gangguan ion iringan telah dikaji ke atas hasil perolehan semula logam surih.  Had pengesanan, had kuantitatif dan julat kelinearan yang diperoleh daripada pengukuran FAAS ialah antara 0.64 - 0.86 </w:t>
      </w:r>
      <w:r w:rsidR="00A62C47" w:rsidRPr="00A62C47">
        <w:rPr>
          <w:rFonts w:ascii="Times New Roman" w:hAnsi="Times New Roman"/>
          <w:sz w:val="20"/>
          <w:szCs w:val="20"/>
        </w:rPr>
        <w:t>µg L</w:t>
      </w:r>
      <w:r w:rsidR="00A62C47" w:rsidRPr="00A62C47">
        <w:rPr>
          <w:rFonts w:ascii="Times New Roman" w:hAnsi="Times New Roman"/>
          <w:sz w:val="20"/>
          <w:szCs w:val="20"/>
          <w:vertAlign w:val="superscript"/>
        </w:rPr>
        <w:t>–1</w:t>
      </w:r>
      <w:r w:rsidR="00A62C47" w:rsidRPr="00A62C47">
        <w:rPr>
          <w:rFonts w:ascii="Times New Roman" w:hAnsi="Times New Roman"/>
          <w:sz w:val="20"/>
          <w:szCs w:val="20"/>
        </w:rPr>
        <w:t>, 2.13 - 2.86 μg L</w:t>
      </w:r>
      <w:r w:rsidR="00A62C47" w:rsidRPr="00A62C47">
        <w:rPr>
          <w:rFonts w:ascii="Times New Roman" w:hAnsi="Times New Roman"/>
          <w:sz w:val="20"/>
          <w:szCs w:val="20"/>
          <w:vertAlign w:val="superscript"/>
        </w:rPr>
        <w:t>–1</w:t>
      </w:r>
      <w:r w:rsidR="00A62C47" w:rsidRPr="00A62C47">
        <w:rPr>
          <w:rFonts w:ascii="Times New Roman" w:hAnsi="Times New Roman"/>
          <w:sz w:val="20"/>
          <w:szCs w:val="20"/>
        </w:rPr>
        <w:t xml:space="preserve"> dan 0.9972 - 0.9989, masing-masing untuk ion Ni(II), Cu(III) and Zn(II).  </w:t>
      </w:r>
      <w:r w:rsidR="00A62C47" w:rsidRPr="00A62C47">
        <w:rPr>
          <w:rFonts w:ascii="Times New Roman" w:eastAsia="OneGulliverA" w:hAnsi="Times New Roman"/>
          <w:sz w:val="20"/>
          <w:szCs w:val="20"/>
        </w:rPr>
        <w:t>Kepresisan kaedah yang dibangunkan telah dinilai berdasarkan sisihan piawai relatif (RSD) yang diperoleh setelah menganalisis 10 replikat sampel (2.6-3.9%) untuk ion logam surih.  Prosed</w:t>
      </w:r>
      <w:r>
        <w:rPr>
          <w:rFonts w:ascii="Times New Roman" w:eastAsia="OneGulliverA" w:hAnsi="Times New Roman"/>
          <w:sz w:val="20"/>
          <w:szCs w:val="20"/>
        </w:rPr>
        <w:t xml:space="preserve">ur cadangan telah digunakan </w:t>
      </w:r>
      <w:r w:rsidR="00A62C47" w:rsidRPr="00A62C47">
        <w:rPr>
          <w:rFonts w:ascii="Times New Roman" w:eastAsia="OneGulliverA" w:hAnsi="Times New Roman"/>
          <w:sz w:val="20"/>
          <w:szCs w:val="20"/>
        </w:rPr>
        <w:t xml:space="preserve">dan </w:t>
      </w:r>
      <w:r w:rsidR="00A62C47" w:rsidRPr="00A62C47">
        <w:rPr>
          <w:rFonts w:ascii="Times New Roman" w:eastAsia="OneGulliverA" w:hAnsi="Times New Roman"/>
          <w:sz w:val="20"/>
          <w:szCs w:val="20"/>
        </w:rPr>
        <w:lastRenderedPageBreak/>
        <w:t>ditentusahkan dengan menganalisis bahan air sungai rujukan untuk logam surih (SLRS-5) dan menambahkan ion logam surih ke dalam beberapa sampel air.  Perolehan semula analit ion logam ialah antara 94.7-101.2%.</w:t>
      </w:r>
    </w:p>
    <w:p w:rsidR="00A62C47" w:rsidRPr="00A62C47" w:rsidRDefault="00A62C47" w:rsidP="00A62C47">
      <w:pPr>
        <w:spacing w:after="0" w:line="240" w:lineRule="auto"/>
        <w:jc w:val="both"/>
        <w:outlineLvl w:val="0"/>
        <w:rPr>
          <w:rFonts w:ascii="Times New Roman" w:hAnsi="Times New Roman"/>
          <w:sz w:val="20"/>
          <w:szCs w:val="20"/>
        </w:rPr>
      </w:pPr>
    </w:p>
    <w:p w:rsidR="00E45224" w:rsidRDefault="00A62C47" w:rsidP="00A62C47">
      <w:pPr>
        <w:adjustRightInd w:val="0"/>
        <w:spacing w:after="0" w:line="240" w:lineRule="auto"/>
        <w:jc w:val="both"/>
        <w:rPr>
          <w:rFonts w:ascii="Times New Roman" w:eastAsia="OneGulliverA" w:hAnsi="Times New Roman"/>
          <w:sz w:val="20"/>
          <w:szCs w:val="20"/>
        </w:rPr>
      </w:pPr>
      <w:r w:rsidRPr="00A62C47">
        <w:rPr>
          <w:rFonts w:ascii="Times New Roman" w:hAnsi="Times New Roman"/>
          <w:b/>
          <w:sz w:val="20"/>
          <w:szCs w:val="20"/>
        </w:rPr>
        <w:t xml:space="preserve">Kata kunci: </w:t>
      </w:r>
      <w:r w:rsidRPr="00A62C47">
        <w:rPr>
          <w:rFonts w:ascii="Times New Roman" w:eastAsia="OneGulliverA" w:hAnsi="Times New Roman"/>
          <w:sz w:val="20"/>
          <w:szCs w:val="20"/>
        </w:rPr>
        <w:t>Ko-pemendakan bebas elemen p</w:t>
      </w:r>
      <w:r w:rsidR="00E02A7E">
        <w:rPr>
          <w:rFonts w:ascii="Times New Roman" w:eastAsia="OneGulliverA" w:hAnsi="Times New Roman"/>
          <w:sz w:val="20"/>
          <w:szCs w:val="20"/>
        </w:rPr>
        <w:t>embawa, pra-pemekatan, krisin, i</w:t>
      </w:r>
      <w:r w:rsidRPr="00A62C47">
        <w:rPr>
          <w:rFonts w:ascii="Times New Roman" w:eastAsia="OneGulliverA" w:hAnsi="Times New Roman"/>
          <w:sz w:val="20"/>
          <w:szCs w:val="20"/>
        </w:rPr>
        <w:t>on logam surih, FAAS</w:t>
      </w:r>
    </w:p>
    <w:p w:rsidR="00A62C47" w:rsidRDefault="00A62C47" w:rsidP="00A62C47">
      <w:pPr>
        <w:adjustRightInd w:val="0"/>
        <w:spacing w:after="0" w:line="240" w:lineRule="auto"/>
        <w:jc w:val="both"/>
        <w:rPr>
          <w:rFonts w:ascii="Times New Roman" w:eastAsia="OneGulliverA" w:hAnsi="Times New Roman"/>
          <w:sz w:val="20"/>
          <w:szCs w:val="20"/>
        </w:rPr>
      </w:pPr>
    </w:p>
    <w:p w:rsidR="00A62C47" w:rsidRPr="00F447A7" w:rsidRDefault="00A62C47" w:rsidP="00A62C4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A62C47" w:rsidRPr="00A912F3" w:rsidRDefault="00A62C47" w:rsidP="00A62C47">
      <w:pPr>
        <w:numPr>
          <w:ilvl w:val="0"/>
          <w:numId w:val="1"/>
        </w:numPr>
        <w:spacing w:after="0" w:line="240" w:lineRule="auto"/>
        <w:ind w:left="360"/>
        <w:jc w:val="both"/>
        <w:rPr>
          <w:rFonts w:ascii="Times New Roman" w:eastAsia="Calibri" w:hAnsi="Times New Roman"/>
          <w:noProof/>
          <w:sz w:val="20"/>
          <w:szCs w:val="20"/>
        </w:rPr>
      </w:pPr>
      <w:r w:rsidRPr="00A912F3">
        <w:rPr>
          <w:rFonts w:ascii="Times New Roman" w:eastAsia="Calibri" w:hAnsi="Times New Roman"/>
          <w:noProof/>
          <w:sz w:val="20"/>
          <w:szCs w:val="20"/>
        </w:rPr>
        <w:t>Ge, F., Li, M.M., Ye, H.</w:t>
      </w:r>
      <w:r w:rsidRPr="00A912F3">
        <w:rPr>
          <w:rFonts w:eastAsia="Calibri"/>
          <w:sz w:val="20"/>
          <w:szCs w:val="20"/>
        </w:rPr>
        <w:t xml:space="preserve"> </w:t>
      </w:r>
      <w:r w:rsidRPr="00A912F3">
        <w:rPr>
          <w:rFonts w:ascii="Times New Roman" w:eastAsia="Calibri" w:hAnsi="Times New Roman"/>
          <w:noProof/>
          <w:sz w:val="20"/>
          <w:szCs w:val="20"/>
        </w:rPr>
        <w:t>and Zhao, B.X. (2012). Effective removal of heavy metal ions Cd</w:t>
      </w:r>
      <w:r w:rsidRPr="00A912F3">
        <w:rPr>
          <w:rFonts w:ascii="Times New Roman" w:eastAsia="Calibri" w:hAnsi="Times New Roman"/>
          <w:noProof/>
          <w:sz w:val="20"/>
          <w:szCs w:val="20"/>
          <w:vertAlign w:val="superscript"/>
        </w:rPr>
        <w:t>2+</w:t>
      </w:r>
      <w:r w:rsidRPr="00A912F3">
        <w:rPr>
          <w:rFonts w:ascii="Times New Roman" w:eastAsia="Calibri" w:hAnsi="Times New Roman"/>
          <w:noProof/>
          <w:sz w:val="20"/>
          <w:szCs w:val="20"/>
        </w:rPr>
        <w:t>, Zn</w:t>
      </w:r>
      <w:r w:rsidRPr="00A912F3">
        <w:rPr>
          <w:rFonts w:ascii="Times New Roman" w:eastAsia="Calibri" w:hAnsi="Times New Roman"/>
          <w:noProof/>
          <w:sz w:val="20"/>
          <w:szCs w:val="20"/>
          <w:vertAlign w:val="superscript"/>
        </w:rPr>
        <w:t>2+</w:t>
      </w:r>
      <w:r w:rsidRPr="00A912F3">
        <w:rPr>
          <w:rFonts w:ascii="Times New Roman" w:eastAsia="Calibri" w:hAnsi="Times New Roman"/>
          <w:noProof/>
          <w:sz w:val="20"/>
          <w:szCs w:val="20"/>
        </w:rPr>
        <w:t>, Pb</w:t>
      </w:r>
      <w:r w:rsidRPr="00A912F3">
        <w:rPr>
          <w:rFonts w:ascii="Times New Roman" w:eastAsia="Calibri" w:hAnsi="Times New Roman"/>
          <w:noProof/>
          <w:sz w:val="20"/>
          <w:szCs w:val="20"/>
          <w:vertAlign w:val="superscript"/>
        </w:rPr>
        <w:t>2+</w:t>
      </w:r>
      <w:r w:rsidRPr="00A912F3">
        <w:rPr>
          <w:rFonts w:ascii="Times New Roman" w:eastAsia="Calibri" w:hAnsi="Times New Roman"/>
          <w:noProof/>
          <w:sz w:val="20"/>
          <w:szCs w:val="20"/>
        </w:rPr>
        <w:t>, Cu</w:t>
      </w:r>
      <w:r w:rsidRPr="00A912F3">
        <w:rPr>
          <w:rFonts w:ascii="Times New Roman" w:eastAsia="Calibri" w:hAnsi="Times New Roman"/>
          <w:noProof/>
          <w:sz w:val="20"/>
          <w:szCs w:val="20"/>
          <w:vertAlign w:val="superscript"/>
        </w:rPr>
        <w:t>2+</w:t>
      </w:r>
      <w:r w:rsidRPr="00A912F3">
        <w:rPr>
          <w:rFonts w:ascii="Times New Roman" w:eastAsia="Calibri" w:hAnsi="Times New Roman"/>
          <w:noProof/>
          <w:sz w:val="20"/>
          <w:szCs w:val="20"/>
        </w:rPr>
        <w:t xml:space="preserve"> from aqueous solution by polymer-modified magnetic nanoparticles. </w:t>
      </w:r>
      <w:r w:rsidRPr="00A912F3">
        <w:rPr>
          <w:rFonts w:ascii="Times New Roman" w:eastAsia="Calibri" w:hAnsi="Times New Roman"/>
          <w:i/>
          <w:noProof/>
          <w:sz w:val="20"/>
          <w:szCs w:val="20"/>
        </w:rPr>
        <w:t>J. Hazard. Mater.</w:t>
      </w:r>
      <w:r w:rsidRPr="00A912F3">
        <w:rPr>
          <w:rFonts w:ascii="Times New Roman" w:eastAsia="Calibri" w:hAnsi="Times New Roman"/>
          <w:noProof/>
          <w:sz w:val="20"/>
          <w:szCs w:val="20"/>
        </w:rPr>
        <w:t xml:space="preserve"> </w:t>
      </w:r>
      <w:r w:rsidRPr="00A912F3">
        <w:rPr>
          <w:rFonts w:ascii="Times New Roman" w:eastAsia="Calibri" w:hAnsi="Times New Roman"/>
          <w:iCs/>
          <w:noProof/>
          <w:sz w:val="20"/>
          <w:szCs w:val="20"/>
        </w:rPr>
        <w:t>211–212</w:t>
      </w:r>
      <w:r w:rsidRPr="00A912F3">
        <w:rPr>
          <w:rFonts w:ascii="Times New Roman" w:eastAsia="Calibri" w:hAnsi="Times New Roman"/>
          <w:noProof/>
          <w:sz w:val="20"/>
          <w:szCs w:val="20"/>
        </w:rPr>
        <w:t>: 366-372.</w:t>
      </w:r>
    </w:p>
    <w:p w:rsidR="00A62C47" w:rsidRPr="00A912F3" w:rsidRDefault="00A62C47" w:rsidP="00A62C47">
      <w:pPr>
        <w:numPr>
          <w:ilvl w:val="0"/>
          <w:numId w:val="1"/>
        </w:numPr>
        <w:spacing w:after="0" w:line="240" w:lineRule="auto"/>
        <w:ind w:left="360"/>
        <w:jc w:val="both"/>
        <w:rPr>
          <w:rFonts w:ascii="Times New Roman" w:eastAsia="Calibri" w:hAnsi="Times New Roman"/>
          <w:noProof/>
          <w:sz w:val="20"/>
          <w:szCs w:val="20"/>
        </w:rPr>
      </w:pPr>
      <w:r w:rsidRPr="00A912F3">
        <w:rPr>
          <w:rFonts w:ascii="Times New Roman" w:eastAsia="Calibri" w:hAnsi="Times New Roman"/>
          <w:noProof/>
          <w:sz w:val="20"/>
          <w:szCs w:val="20"/>
        </w:rPr>
        <w:t>Kumar, R., Barakat, M. A.,</w:t>
      </w:r>
      <w:r w:rsidRPr="00A912F3">
        <w:rPr>
          <w:rFonts w:eastAsia="Calibri"/>
          <w:sz w:val="20"/>
          <w:szCs w:val="20"/>
        </w:rPr>
        <w:t xml:space="preserve"> </w:t>
      </w:r>
      <w:r w:rsidRPr="00A912F3">
        <w:rPr>
          <w:rFonts w:ascii="Times New Roman" w:eastAsia="Calibri" w:hAnsi="Times New Roman"/>
          <w:noProof/>
          <w:sz w:val="20"/>
          <w:szCs w:val="20"/>
        </w:rPr>
        <w:t>Daza, Y. A., Woodcock, H. L.</w:t>
      </w:r>
      <w:r w:rsidRPr="00A912F3">
        <w:rPr>
          <w:rFonts w:eastAsia="Calibri"/>
          <w:sz w:val="20"/>
          <w:szCs w:val="20"/>
        </w:rPr>
        <w:t xml:space="preserve"> </w:t>
      </w:r>
      <w:r w:rsidRPr="00A912F3">
        <w:rPr>
          <w:rFonts w:ascii="Times New Roman" w:eastAsia="Calibri" w:hAnsi="Times New Roman"/>
          <w:noProof/>
          <w:sz w:val="20"/>
          <w:szCs w:val="20"/>
        </w:rPr>
        <w:t>and Kuhn, J. N.</w:t>
      </w:r>
      <w:r w:rsidRPr="00A912F3">
        <w:rPr>
          <w:rFonts w:eastAsia="Calibri"/>
          <w:sz w:val="20"/>
          <w:szCs w:val="20"/>
        </w:rPr>
        <w:t xml:space="preserve"> </w:t>
      </w:r>
      <w:r w:rsidRPr="00A912F3">
        <w:rPr>
          <w:rFonts w:ascii="Times New Roman" w:eastAsia="Calibri" w:hAnsi="Times New Roman"/>
          <w:sz w:val="20"/>
          <w:szCs w:val="20"/>
        </w:rPr>
        <w:t>(</w:t>
      </w:r>
      <w:r w:rsidRPr="00A912F3">
        <w:rPr>
          <w:rFonts w:ascii="Times New Roman" w:eastAsia="Calibri" w:hAnsi="Times New Roman"/>
          <w:noProof/>
          <w:sz w:val="20"/>
          <w:szCs w:val="20"/>
        </w:rPr>
        <w:t xml:space="preserve">2013). EDTA functionalized silica for removal of Cu(II), Zn(II) and Ni(II) from aqueous solution. </w:t>
      </w:r>
      <w:r w:rsidRPr="00A912F3">
        <w:rPr>
          <w:rFonts w:ascii="Times New Roman" w:eastAsia="Calibri" w:hAnsi="Times New Roman"/>
          <w:i/>
          <w:noProof/>
          <w:sz w:val="20"/>
          <w:szCs w:val="20"/>
        </w:rPr>
        <w:t>J. Colloid Interface Sci.</w:t>
      </w:r>
      <w:r w:rsidRPr="00A912F3">
        <w:rPr>
          <w:rFonts w:ascii="Times New Roman" w:eastAsia="Calibri" w:hAnsi="Times New Roman"/>
          <w:noProof/>
          <w:sz w:val="20"/>
          <w:szCs w:val="20"/>
        </w:rPr>
        <w:t xml:space="preserve"> </w:t>
      </w:r>
      <w:r w:rsidRPr="00A912F3">
        <w:rPr>
          <w:rFonts w:ascii="Times New Roman" w:eastAsia="Calibri" w:hAnsi="Times New Roman"/>
          <w:iCs/>
          <w:noProof/>
          <w:sz w:val="20"/>
          <w:szCs w:val="20"/>
        </w:rPr>
        <w:t>408:</w:t>
      </w:r>
      <w:r w:rsidRPr="00A912F3">
        <w:rPr>
          <w:rFonts w:ascii="Times New Roman" w:eastAsia="Calibri" w:hAnsi="Times New Roman"/>
          <w:noProof/>
          <w:sz w:val="20"/>
          <w:szCs w:val="20"/>
        </w:rPr>
        <w:t xml:space="preserve"> 200-205. </w:t>
      </w:r>
    </w:p>
    <w:p w:rsidR="00A62C47" w:rsidRPr="00A912F3" w:rsidRDefault="00A62C47" w:rsidP="00A62C47">
      <w:pPr>
        <w:numPr>
          <w:ilvl w:val="0"/>
          <w:numId w:val="1"/>
        </w:numPr>
        <w:spacing w:after="0" w:line="240" w:lineRule="auto"/>
        <w:ind w:left="360"/>
        <w:jc w:val="both"/>
        <w:rPr>
          <w:rFonts w:ascii="Times New Roman" w:eastAsia="Calibri" w:hAnsi="Times New Roman"/>
          <w:noProof/>
          <w:sz w:val="20"/>
          <w:szCs w:val="20"/>
        </w:rPr>
      </w:pPr>
      <w:r w:rsidRPr="00A912F3">
        <w:rPr>
          <w:rFonts w:ascii="Times New Roman" w:eastAsia="Calibri" w:hAnsi="Times New Roman"/>
          <w:noProof/>
          <w:sz w:val="20"/>
          <w:szCs w:val="20"/>
        </w:rPr>
        <w:t>Saracoglu, S., Saygi, K. O., Uluozlu, O. D., Tuzen, M.</w:t>
      </w:r>
      <w:r w:rsidRPr="00A912F3">
        <w:rPr>
          <w:rFonts w:eastAsia="Calibri"/>
          <w:sz w:val="20"/>
          <w:szCs w:val="20"/>
        </w:rPr>
        <w:t xml:space="preserve"> </w:t>
      </w:r>
      <w:r w:rsidRPr="00A912F3">
        <w:rPr>
          <w:rFonts w:ascii="Times New Roman" w:eastAsia="Calibri" w:hAnsi="Times New Roman"/>
          <w:noProof/>
          <w:sz w:val="20"/>
          <w:szCs w:val="20"/>
        </w:rPr>
        <w:t xml:space="preserve">and Soylak, M. </w:t>
      </w:r>
      <w:r w:rsidRPr="00A912F3">
        <w:rPr>
          <w:rFonts w:ascii="Times New Roman" w:eastAsia="Calibri" w:hAnsi="Times New Roman"/>
          <w:sz w:val="20"/>
          <w:szCs w:val="20"/>
        </w:rPr>
        <w:t>(</w:t>
      </w:r>
      <w:r w:rsidRPr="00A912F3">
        <w:rPr>
          <w:rFonts w:ascii="Times New Roman" w:eastAsia="Calibri" w:hAnsi="Times New Roman"/>
          <w:noProof/>
          <w:sz w:val="20"/>
          <w:szCs w:val="20"/>
        </w:rPr>
        <w:t xml:space="preserve">2007). Determination of trace element contents of baby foods from Turkey. </w:t>
      </w:r>
      <w:r w:rsidRPr="00A912F3">
        <w:rPr>
          <w:rFonts w:ascii="Times New Roman" w:eastAsia="Calibri" w:hAnsi="Times New Roman"/>
          <w:i/>
          <w:noProof/>
          <w:sz w:val="20"/>
          <w:szCs w:val="20"/>
        </w:rPr>
        <w:t xml:space="preserve">Food Chem. </w:t>
      </w:r>
      <w:r w:rsidRPr="00A912F3">
        <w:rPr>
          <w:rFonts w:ascii="Times New Roman" w:eastAsia="Calibri" w:hAnsi="Times New Roman"/>
          <w:iCs/>
          <w:noProof/>
          <w:sz w:val="20"/>
          <w:szCs w:val="20"/>
        </w:rPr>
        <w:t>105 (1):</w:t>
      </w:r>
      <w:r w:rsidRPr="00A912F3">
        <w:rPr>
          <w:rFonts w:ascii="Times New Roman" w:eastAsia="Calibri" w:hAnsi="Times New Roman"/>
          <w:noProof/>
          <w:sz w:val="20"/>
          <w:szCs w:val="20"/>
        </w:rPr>
        <w:t xml:space="preserve"> 280-285.</w:t>
      </w:r>
    </w:p>
    <w:p w:rsidR="00A62C47" w:rsidRPr="00A912F3" w:rsidRDefault="00A62C47" w:rsidP="00A62C47">
      <w:pPr>
        <w:numPr>
          <w:ilvl w:val="0"/>
          <w:numId w:val="1"/>
        </w:numPr>
        <w:spacing w:after="0" w:line="240" w:lineRule="auto"/>
        <w:ind w:left="360"/>
        <w:jc w:val="both"/>
        <w:rPr>
          <w:rFonts w:ascii="Times New Roman" w:eastAsia="Calibri" w:hAnsi="Times New Roman"/>
          <w:noProof/>
          <w:sz w:val="20"/>
          <w:szCs w:val="20"/>
        </w:rPr>
      </w:pPr>
      <w:r w:rsidRPr="00A912F3">
        <w:rPr>
          <w:rFonts w:ascii="Times New Roman" w:eastAsia="Calibri" w:hAnsi="Times New Roman"/>
          <w:noProof/>
          <w:sz w:val="20"/>
          <w:szCs w:val="20"/>
        </w:rPr>
        <w:t>Bulut, V. N., Duran, C., Gundogdu, A., Soylak, M., Yildirim, N.</w:t>
      </w:r>
      <w:r w:rsidRPr="00A912F3">
        <w:rPr>
          <w:rFonts w:eastAsia="Calibri"/>
          <w:sz w:val="20"/>
          <w:szCs w:val="20"/>
        </w:rPr>
        <w:t xml:space="preserve"> </w:t>
      </w:r>
      <w:r w:rsidRPr="00A912F3">
        <w:rPr>
          <w:rFonts w:ascii="Times New Roman" w:eastAsia="Calibri" w:hAnsi="Times New Roman"/>
          <w:noProof/>
          <w:sz w:val="20"/>
          <w:szCs w:val="20"/>
        </w:rPr>
        <w:t>and Elci, L.</w:t>
      </w:r>
      <w:r w:rsidRPr="00A912F3">
        <w:rPr>
          <w:rFonts w:eastAsia="Calibri"/>
          <w:sz w:val="20"/>
          <w:szCs w:val="20"/>
        </w:rPr>
        <w:t xml:space="preserve"> </w:t>
      </w:r>
      <w:r w:rsidRPr="00A912F3">
        <w:rPr>
          <w:rFonts w:ascii="Times New Roman" w:eastAsia="Calibri" w:hAnsi="Times New Roman"/>
          <w:sz w:val="20"/>
          <w:szCs w:val="20"/>
        </w:rPr>
        <w:t>(</w:t>
      </w:r>
      <w:r w:rsidRPr="00A912F3">
        <w:rPr>
          <w:rFonts w:ascii="Times New Roman" w:eastAsia="Calibri" w:hAnsi="Times New Roman"/>
          <w:noProof/>
          <w:sz w:val="20"/>
          <w:szCs w:val="20"/>
        </w:rPr>
        <w:t xml:space="preserve">2008). A new approach to separation and pre-concentration of some trace metals with co-precipitation method using a triazole. </w:t>
      </w:r>
      <w:r w:rsidRPr="00A912F3">
        <w:rPr>
          <w:rFonts w:ascii="Times New Roman" w:eastAsia="Calibri" w:hAnsi="Times New Roman"/>
          <w:i/>
          <w:noProof/>
          <w:sz w:val="20"/>
          <w:szCs w:val="20"/>
        </w:rPr>
        <w:t>Talanta</w:t>
      </w:r>
      <w:r w:rsidRPr="00A912F3">
        <w:rPr>
          <w:rFonts w:ascii="Times New Roman" w:eastAsia="Calibri" w:hAnsi="Times New Roman"/>
          <w:noProof/>
          <w:sz w:val="20"/>
          <w:szCs w:val="20"/>
        </w:rPr>
        <w:t xml:space="preserve">, </w:t>
      </w:r>
      <w:r w:rsidRPr="00A912F3">
        <w:rPr>
          <w:rFonts w:ascii="Times New Roman" w:eastAsia="Calibri" w:hAnsi="Times New Roman"/>
          <w:iCs/>
          <w:noProof/>
          <w:sz w:val="20"/>
          <w:szCs w:val="20"/>
        </w:rPr>
        <w:t>76</w:t>
      </w:r>
      <w:r w:rsidRPr="00A912F3">
        <w:rPr>
          <w:rFonts w:ascii="Times New Roman" w:eastAsia="Calibri" w:hAnsi="Times New Roman"/>
          <w:noProof/>
          <w:sz w:val="20"/>
          <w:szCs w:val="20"/>
        </w:rPr>
        <w:t xml:space="preserve"> (2): 469-474.</w:t>
      </w:r>
    </w:p>
    <w:p w:rsidR="00A62C47" w:rsidRPr="00A912F3" w:rsidRDefault="00A62C47" w:rsidP="00A62C47">
      <w:pPr>
        <w:numPr>
          <w:ilvl w:val="0"/>
          <w:numId w:val="1"/>
        </w:numPr>
        <w:spacing w:after="0" w:line="240" w:lineRule="auto"/>
        <w:ind w:left="360"/>
        <w:jc w:val="both"/>
        <w:rPr>
          <w:rFonts w:ascii="Times New Roman" w:eastAsia="Calibri" w:hAnsi="Times New Roman"/>
          <w:noProof/>
          <w:sz w:val="20"/>
          <w:szCs w:val="20"/>
        </w:rPr>
      </w:pPr>
      <w:r w:rsidRPr="00A912F3">
        <w:rPr>
          <w:rFonts w:ascii="Times New Roman" w:eastAsia="Calibri" w:hAnsi="Times New Roman"/>
          <w:noProof/>
          <w:sz w:val="20"/>
          <w:szCs w:val="20"/>
        </w:rPr>
        <w:t>Uluozlu, O. D., Tuzen, M., Mendil, D., Kahveci, B.</w:t>
      </w:r>
      <w:r w:rsidRPr="00A912F3">
        <w:rPr>
          <w:rFonts w:eastAsia="Calibri"/>
          <w:sz w:val="20"/>
          <w:szCs w:val="20"/>
        </w:rPr>
        <w:t xml:space="preserve"> </w:t>
      </w:r>
      <w:r w:rsidRPr="00A912F3">
        <w:rPr>
          <w:rFonts w:ascii="Times New Roman" w:eastAsia="Calibri" w:hAnsi="Times New Roman"/>
          <w:noProof/>
          <w:sz w:val="20"/>
          <w:szCs w:val="20"/>
        </w:rPr>
        <w:t>and Soylak, M.</w:t>
      </w:r>
      <w:r w:rsidRPr="00A912F3">
        <w:rPr>
          <w:rFonts w:eastAsia="Calibri"/>
          <w:sz w:val="20"/>
          <w:szCs w:val="20"/>
        </w:rPr>
        <w:t xml:space="preserve"> </w:t>
      </w:r>
      <w:r w:rsidRPr="00A912F3">
        <w:rPr>
          <w:rFonts w:ascii="Times New Roman" w:eastAsia="Calibri" w:hAnsi="Times New Roman"/>
          <w:sz w:val="20"/>
          <w:szCs w:val="20"/>
        </w:rPr>
        <w:t>(</w:t>
      </w:r>
      <w:r w:rsidRPr="00A912F3">
        <w:rPr>
          <w:rFonts w:ascii="Times New Roman" w:eastAsia="Calibri" w:hAnsi="Times New Roman"/>
          <w:noProof/>
          <w:sz w:val="20"/>
          <w:szCs w:val="20"/>
        </w:rPr>
        <w:t xml:space="preserve">2009). l-4-(p-chlorobenzyli  denamino-4,5-dihydro-1H-1,2,4-triazol-5-one (EPHBAT) as precipitant for carrier element free coprecipitation and speciation of chromium(III) and chromium(VI). </w:t>
      </w:r>
      <w:r w:rsidRPr="00A912F3">
        <w:rPr>
          <w:rFonts w:ascii="Times New Roman" w:eastAsia="Calibri" w:hAnsi="Times New Roman"/>
          <w:i/>
          <w:noProof/>
          <w:sz w:val="20"/>
          <w:szCs w:val="20"/>
        </w:rPr>
        <w:t xml:space="preserve">J. Hazard. Mater. </w:t>
      </w:r>
      <w:r w:rsidRPr="00A912F3">
        <w:rPr>
          <w:rFonts w:ascii="Times New Roman" w:eastAsia="Calibri" w:hAnsi="Times New Roman"/>
          <w:iCs/>
          <w:noProof/>
          <w:sz w:val="20"/>
          <w:szCs w:val="20"/>
        </w:rPr>
        <w:t>172</w:t>
      </w:r>
      <w:r w:rsidRPr="00A912F3">
        <w:rPr>
          <w:rFonts w:ascii="Times New Roman" w:eastAsia="Calibri" w:hAnsi="Times New Roman"/>
          <w:noProof/>
          <w:sz w:val="20"/>
          <w:szCs w:val="20"/>
        </w:rPr>
        <w:t xml:space="preserve"> (1):  395-399. </w:t>
      </w:r>
    </w:p>
    <w:p w:rsidR="00A62C47" w:rsidRPr="00A912F3" w:rsidRDefault="00A62C47" w:rsidP="00A62C47">
      <w:pPr>
        <w:numPr>
          <w:ilvl w:val="0"/>
          <w:numId w:val="1"/>
        </w:numPr>
        <w:spacing w:after="0" w:line="240" w:lineRule="auto"/>
        <w:ind w:left="360"/>
        <w:jc w:val="both"/>
        <w:rPr>
          <w:rFonts w:ascii="Times New Roman" w:eastAsia="Calibri" w:hAnsi="Times New Roman"/>
          <w:noProof/>
          <w:sz w:val="20"/>
          <w:szCs w:val="20"/>
        </w:rPr>
      </w:pPr>
      <w:r w:rsidRPr="00A912F3">
        <w:rPr>
          <w:rFonts w:ascii="Times New Roman" w:eastAsia="Calibri" w:hAnsi="Times New Roman"/>
          <w:noProof/>
          <w:sz w:val="20"/>
          <w:szCs w:val="20"/>
        </w:rPr>
        <w:t>Duran, C., Gundogdu, A., Bulut, V. N., Soylak, M., Elci, L., Sentürk, H. B.</w:t>
      </w:r>
      <w:r w:rsidRPr="00A912F3">
        <w:rPr>
          <w:rFonts w:eastAsia="Calibri"/>
          <w:sz w:val="20"/>
          <w:szCs w:val="20"/>
        </w:rPr>
        <w:t xml:space="preserve"> </w:t>
      </w:r>
      <w:r w:rsidRPr="00A912F3">
        <w:rPr>
          <w:rFonts w:ascii="Times New Roman" w:eastAsia="Calibri" w:hAnsi="Times New Roman"/>
          <w:noProof/>
          <w:sz w:val="20"/>
          <w:szCs w:val="20"/>
        </w:rPr>
        <w:t>and Tüfekci, M.</w:t>
      </w:r>
      <w:r w:rsidRPr="00A912F3">
        <w:rPr>
          <w:rFonts w:eastAsia="Calibri"/>
          <w:sz w:val="20"/>
          <w:szCs w:val="20"/>
        </w:rPr>
        <w:t xml:space="preserve"> </w:t>
      </w:r>
      <w:r w:rsidRPr="00A912F3">
        <w:rPr>
          <w:rFonts w:ascii="Times New Roman" w:eastAsia="Calibri" w:hAnsi="Times New Roman"/>
          <w:sz w:val="20"/>
          <w:szCs w:val="20"/>
        </w:rPr>
        <w:t>(</w:t>
      </w:r>
      <w:r w:rsidRPr="00A912F3">
        <w:rPr>
          <w:rFonts w:ascii="Times New Roman" w:eastAsia="Calibri" w:hAnsi="Times New Roman"/>
          <w:noProof/>
          <w:sz w:val="20"/>
          <w:szCs w:val="20"/>
        </w:rPr>
        <w:t xml:space="preserve">2007). Solid-phase extraction of Mn(II), Co(II), Ni(II), Cu(II), Cd(II) and Pb(II) ions from environmental samples by flame atomic absorption spectrometry (FAAS). </w:t>
      </w:r>
      <w:r w:rsidRPr="00A912F3">
        <w:rPr>
          <w:rFonts w:ascii="Times New Roman" w:eastAsia="Calibri" w:hAnsi="Times New Roman"/>
          <w:i/>
          <w:noProof/>
          <w:sz w:val="20"/>
          <w:szCs w:val="20"/>
        </w:rPr>
        <w:t xml:space="preserve">J. Hazard. Mater. </w:t>
      </w:r>
      <w:r w:rsidRPr="00A912F3">
        <w:rPr>
          <w:rFonts w:ascii="Times New Roman" w:eastAsia="Calibri" w:hAnsi="Times New Roman"/>
          <w:iCs/>
          <w:noProof/>
          <w:sz w:val="20"/>
          <w:szCs w:val="20"/>
        </w:rPr>
        <w:t>146</w:t>
      </w:r>
      <w:r w:rsidRPr="00A912F3">
        <w:rPr>
          <w:rFonts w:ascii="Times New Roman" w:eastAsia="Calibri" w:hAnsi="Times New Roman"/>
          <w:noProof/>
          <w:sz w:val="20"/>
          <w:szCs w:val="20"/>
        </w:rPr>
        <w:t xml:space="preserve"> (1–2): 347-355.</w:t>
      </w:r>
    </w:p>
    <w:p w:rsidR="00A62C47" w:rsidRPr="00A912F3" w:rsidRDefault="00A62C47" w:rsidP="00A62C47">
      <w:pPr>
        <w:numPr>
          <w:ilvl w:val="0"/>
          <w:numId w:val="1"/>
        </w:numPr>
        <w:spacing w:after="0" w:line="240" w:lineRule="auto"/>
        <w:ind w:left="360"/>
        <w:jc w:val="both"/>
        <w:rPr>
          <w:rFonts w:ascii="Times New Roman" w:eastAsia="Calibri" w:hAnsi="Times New Roman"/>
          <w:noProof/>
          <w:sz w:val="20"/>
          <w:szCs w:val="20"/>
        </w:rPr>
      </w:pPr>
      <w:r w:rsidRPr="00A912F3">
        <w:rPr>
          <w:rFonts w:ascii="Times New Roman" w:eastAsia="Calibri" w:hAnsi="Times New Roman"/>
          <w:noProof/>
          <w:sz w:val="20"/>
          <w:szCs w:val="20"/>
        </w:rPr>
        <w:t>Bahadır, Z., Bulut, V. N., Ozdes, D., Duran, C., Bektas, H.</w:t>
      </w:r>
      <w:r w:rsidRPr="00A912F3">
        <w:rPr>
          <w:rFonts w:eastAsia="Calibri"/>
          <w:sz w:val="20"/>
          <w:szCs w:val="20"/>
        </w:rPr>
        <w:t xml:space="preserve"> </w:t>
      </w:r>
      <w:r w:rsidRPr="00A912F3">
        <w:rPr>
          <w:rFonts w:ascii="Times New Roman" w:eastAsia="Calibri" w:hAnsi="Times New Roman"/>
          <w:noProof/>
          <w:sz w:val="20"/>
          <w:szCs w:val="20"/>
        </w:rPr>
        <w:t>and Soylak, M.</w:t>
      </w:r>
      <w:r w:rsidRPr="00A912F3">
        <w:rPr>
          <w:rFonts w:eastAsia="Calibri"/>
          <w:sz w:val="20"/>
          <w:szCs w:val="20"/>
        </w:rPr>
        <w:t xml:space="preserve"> </w:t>
      </w:r>
      <w:r w:rsidRPr="00A912F3">
        <w:rPr>
          <w:rFonts w:ascii="Times New Roman" w:eastAsia="Calibri" w:hAnsi="Times New Roman"/>
          <w:sz w:val="20"/>
          <w:szCs w:val="20"/>
        </w:rPr>
        <w:t>(</w:t>
      </w:r>
      <w:r w:rsidRPr="00A912F3">
        <w:rPr>
          <w:rFonts w:ascii="Times New Roman" w:eastAsia="Calibri" w:hAnsi="Times New Roman"/>
          <w:noProof/>
          <w:sz w:val="20"/>
          <w:szCs w:val="20"/>
        </w:rPr>
        <w:t xml:space="preserve">2014). Separation and preconcentration of lead, chromium and copper by using with the combination coprecipitation-flame atomic absorption spectrometric determination. </w:t>
      </w:r>
      <w:r w:rsidRPr="00A912F3">
        <w:rPr>
          <w:rFonts w:ascii="Times New Roman" w:eastAsia="Calibri" w:hAnsi="Times New Roman"/>
          <w:i/>
          <w:noProof/>
          <w:sz w:val="20"/>
          <w:szCs w:val="20"/>
        </w:rPr>
        <w:t>J. Ind. Eng. Chem.</w:t>
      </w:r>
      <w:r w:rsidRPr="00A912F3">
        <w:rPr>
          <w:rFonts w:ascii="Times New Roman" w:eastAsia="Calibri" w:hAnsi="Times New Roman"/>
          <w:noProof/>
          <w:sz w:val="20"/>
          <w:szCs w:val="20"/>
        </w:rPr>
        <w:t xml:space="preserve"> </w:t>
      </w:r>
      <w:r w:rsidRPr="00A912F3">
        <w:rPr>
          <w:rFonts w:ascii="Times New Roman" w:eastAsia="Calibri" w:hAnsi="Times New Roman"/>
          <w:iCs/>
          <w:noProof/>
          <w:sz w:val="20"/>
          <w:szCs w:val="20"/>
        </w:rPr>
        <w:t>20</w:t>
      </w:r>
      <w:r w:rsidRPr="00A912F3">
        <w:rPr>
          <w:rFonts w:ascii="Times New Roman" w:eastAsia="Calibri" w:hAnsi="Times New Roman"/>
          <w:noProof/>
          <w:sz w:val="20"/>
          <w:szCs w:val="20"/>
        </w:rPr>
        <w:t xml:space="preserve"> (3): 1030-1034.</w:t>
      </w:r>
    </w:p>
    <w:p w:rsidR="00A62C47" w:rsidRPr="00A912F3" w:rsidRDefault="00A62C47" w:rsidP="00A62C47">
      <w:pPr>
        <w:numPr>
          <w:ilvl w:val="0"/>
          <w:numId w:val="1"/>
        </w:numPr>
        <w:spacing w:after="0" w:line="240" w:lineRule="auto"/>
        <w:ind w:left="360"/>
        <w:jc w:val="both"/>
        <w:rPr>
          <w:rFonts w:ascii="Times New Roman" w:eastAsia="Calibri" w:hAnsi="Times New Roman"/>
          <w:noProof/>
          <w:sz w:val="20"/>
          <w:szCs w:val="20"/>
        </w:rPr>
      </w:pPr>
      <w:r w:rsidRPr="00A912F3">
        <w:rPr>
          <w:rFonts w:ascii="Times New Roman" w:eastAsia="Calibri" w:hAnsi="Times New Roman"/>
          <w:noProof/>
          <w:sz w:val="20"/>
          <w:szCs w:val="20"/>
        </w:rPr>
        <w:t>Liu, Y., Ingle, J. D.</w:t>
      </w:r>
      <w:r w:rsidRPr="00A912F3">
        <w:rPr>
          <w:rFonts w:eastAsia="Calibri"/>
          <w:sz w:val="20"/>
          <w:szCs w:val="20"/>
        </w:rPr>
        <w:t xml:space="preserve"> </w:t>
      </w:r>
      <w:r w:rsidRPr="00A912F3">
        <w:rPr>
          <w:rFonts w:ascii="Times New Roman" w:eastAsia="Calibri" w:hAnsi="Times New Roman"/>
          <w:sz w:val="20"/>
          <w:szCs w:val="20"/>
        </w:rPr>
        <w:t>(</w:t>
      </w:r>
      <w:r w:rsidRPr="00A912F3">
        <w:rPr>
          <w:rFonts w:ascii="Times New Roman" w:eastAsia="Calibri" w:hAnsi="Times New Roman"/>
          <w:noProof/>
          <w:sz w:val="20"/>
          <w:szCs w:val="20"/>
        </w:rPr>
        <w:t xml:space="preserve">1989). Automated on-line ion-exchange trace enrichment system with flame atomic absorption detection. </w:t>
      </w:r>
      <w:r w:rsidRPr="00A912F3">
        <w:rPr>
          <w:rFonts w:ascii="Times New Roman" w:eastAsia="Calibri" w:hAnsi="Times New Roman"/>
          <w:i/>
          <w:noProof/>
          <w:sz w:val="20"/>
          <w:szCs w:val="20"/>
        </w:rPr>
        <w:t>Anal. Chem.</w:t>
      </w:r>
      <w:r w:rsidRPr="00A912F3">
        <w:rPr>
          <w:rFonts w:ascii="Times New Roman" w:eastAsia="Calibri" w:hAnsi="Times New Roman"/>
          <w:noProof/>
          <w:sz w:val="20"/>
          <w:szCs w:val="20"/>
        </w:rPr>
        <w:t xml:space="preserve"> </w:t>
      </w:r>
      <w:r w:rsidRPr="00A912F3">
        <w:rPr>
          <w:rFonts w:ascii="Times New Roman" w:eastAsia="Calibri" w:hAnsi="Times New Roman"/>
          <w:iCs/>
          <w:noProof/>
          <w:sz w:val="20"/>
          <w:szCs w:val="20"/>
        </w:rPr>
        <w:t xml:space="preserve">61 </w:t>
      </w:r>
      <w:r w:rsidRPr="00A912F3">
        <w:rPr>
          <w:rFonts w:ascii="Times New Roman" w:eastAsia="Calibri" w:hAnsi="Times New Roman"/>
          <w:noProof/>
          <w:sz w:val="20"/>
          <w:szCs w:val="20"/>
        </w:rPr>
        <w:t>(6): 520-524.</w:t>
      </w:r>
    </w:p>
    <w:p w:rsidR="00A62C47" w:rsidRPr="00A912F3" w:rsidRDefault="00E02A7E" w:rsidP="00A62C47">
      <w:pPr>
        <w:numPr>
          <w:ilvl w:val="0"/>
          <w:numId w:val="1"/>
        </w:numPr>
        <w:spacing w:after="0" w:line="240" w:lineRule="auto"/>
        <w:ind w:left="360"/>
        <w:jc w:val="both"/>
        <w:rPr>
          <w:rFonts w:ascii="Times New Roman" w:eastAsia="Calibri" w:hAnsi="Times New Roman"/>
          <w:noProof/>
          <w:sz w:val="20"/>
          <w:szCs w:val="20"/>
        </w:rPr>
      </w:pPr>
      <w:r>
        <w:rPr>
          <w:rFonts w:ascii="Times New Roman" w:eastAsia="Calibri" w:hAnsi="Times New Roman"/>
          <w:noProof/>
          <w:sz w:val="20"/>
          <w:szCs w:val="20"/>
        </w:rPr>
        <w:t>Ali, L. I. A., Wan Ibrahim, W. A.</w:t>
      </w:r>
      <w:r w:rsidR="00A62C47" w:rsidRPr="00A912F3">
        <w:rPr>
          <w:rFonts w:ascii="Times New Roman" w:eastAsia="Calibri" w:hAnsi="Times New Roman"/>
          <w:noProof/>
          <w:sz w:val="20"/>
          <w:szCs w:val="20"/>
        </w:rPr>
        <w:t>, Sulaiman, A. and Sanagi, M. M. (2014). Adsorption Studies of Nickel (II) Metal Ions Uptake Using Fe</w:t>
      </w:r>
      <w:r w:rsidR="00A62C47" w:rsidRPr="00A912F3">
        <w:rPr>
          <w:rFonts w:ascii="Times New Roman" w:eastAsia="Calibri" w:hAnsi="Times New Roman"/>
          <w:noProof/>
          <w:sz w:val="20"/>
          <w:szCs w:val="20"/>
          <w:vertAlign w:val="subscript"/>
        </w:rPr>
        <w:t>3</w:t>
      </w:r>
      <w:r w:rsidR="00A62C47" w:rsidRPr="00A912F3">
        <w:rPr>
          <w:rFonts w:ascii="Times New Roman" w:eastAsia="Calibri" w:hAnsi="Times New Roman"/>
          <w:noProof/>
          <w:sz w:val="20"/>
          <w:szCs w:val="20"/>
        </w:rPr>
        <w:t>O</w:t>
      </w:r>
      <w:r w:rsidR="00A62C47" w:rsidRPr="00A912F3">
        <w:rPr>
          <w:rFonts w:ascii="Times New Roman" w:eastAsia="Calibri" w:hAnsi="Times New Roman"/>
          <w:noProof/>
          <w:sz w:val="20"/>
          <w:szCs w:val="20"/>
          <w:vertAlign w:val="subscript"/>
        </w:rPr>
        <w:t>4</w:t>
      </w:r>
      <w:r w:rsidR="00A62C47" w:rsidRPr="00A912F3">
        <w:rPr>
          <w:rFonts w:ascii="Times New Roman" w:eastAsia="Calibri" w:hAnsi="Times New Roman"/>
          <w:noProof/>
          <w:sz w:val="20"/>
          <w:szCs w:val="20"/>
        </w:rPr>
        <w:t xml:space="preserve"> Magnetic Nanoadsorbent. </w:t>
      </w:r>
      <w:r>
        <w:rPr>
          <w:rFonts w:ascii="Times New Roman" w:eastAsia="Calibri" w:hAnsi="Times New Roman"/>
          <w:i/>
          <w:noProof/>
          <w:sz w:val="20"/>
          <w:szCs w:val="20"/>
        </w:rPr>
        <w:t>J. Teknol</w:t>
      </w:r>
      <w:bookmarkStart w:id="0" w:name="_GoBack"/>
      <w:bookmarkEnd w:id="0"/>
      <w:r w:rsidR="00A62C47" w:rsidRPr="00A912F3">
        <w:rPr>
          <w:rFonts w:ascii="Times New Roman" w:eastAsia="Calibri" w:hAnsi="Times New Roman"/>
          <w:i/>
          <w:noProof/>
          <w:sz w:val="20"/>
          <w:szCs w:val="20"/>
        </w:rPr>
        <w:t>.</w:t>
      </w:r>
      <w:r w:rsidR="00A62C47" w:rsidRPr="00A912F3">
        <w:rPr>
          <w:rFonts w:ascii="Times New Roman" w:eastAsia="Calibri" w:hAnsi="Times New Roman"/>
          <w:noProof/>
          <w:sz w:val="20"/>
          <w:szCs w:val="20"/>
        </w:rPr>
        <w:t xml:space="preserve"> 71 (5): 99-10.</w:t>
      </w:r>
    </w:p>
    <w:p w:rsidR="00A62C47" w:rsidRPr="00A912F3" w:rsidRDefault="00A62C47" w:rsidP="00A62C47">
      <w:pPr>
        <w:numPr>
          <w:ilvl w:val="0"/>
          <w:numId w:val="1"/>
        </w:numPr>
        <w:spacing w:after="0" w:line="240" w:lineRule="auto"/>
        <w:ind w:left="360"/>
        <w:jc w:val="both"/>
        <w:rPr>
          <w:rFonts w:ascii="Times New Roman" w:eastAsia="Calibri" w:hAnsi="Times New Roman"/>
          <w:noProof/>
          <w:sz w:val="20"/>
          <w:szCs w:val="20"/>
        </w:rPr>
      </w:pPr>
      <w:r w:rsidRPr="00A912F3">
        <w:rPr>
          <w:rFonts w:ascii="Times New Roman" w:eastAsia="Calibri" w:hAnsi="Times New Roman"/>
          <w:noProof/>
          <w:sz w:val="20"/>
          <w:szCs w:val="20"/>
        </w:rPr>
        <w:t>Klapiszewski, Ł., Bartczak, P., Wysokowski, M., Jankowska, M., Kabat, K.</w:t>
      </w:r>
      <w:r w:rsidRPr="00A912F3">
        <w:rPr>
          <w:rFonts w:eastAsia="Calibri"/>
          <w:sz w:val="20"/>
          <w:szCs w:val="20"/>
        </w:rPr>
        <w:t xml:space="preserve"> </w:t>
      </w:r>
      <w:r w:rsidRPr="00A912F3">
        <w:rPr>
          <w:rFonts w:ascii="Times New Roman" w:eastAsia="Calibri" w:hAnsi="Times New Roman"/>
          <w:noProof/>
          <w:sz w:val="20"/>
          <w:szCs w:val="20"/>
        </w:rPr>
        <w:t>and Jesionowski, T.</w:t>
      </w:r>
      <w:r w:rsidRPr="00A912F3">
        <w:rPr>
          <w:rFonts w:eastAsia="Calibri"/>
          <w:sz w:val="20"/>
          <w:szCs w:val="20"/>
        </w:rPr>
        <w:t xml:space="preserve"> </w:t>
      </w:r>
      <w:r w:rsidRPr="00A912F3">
        <w:rPr>
          <w:rFonts w:ascii="Times New Roman" w:eastAsia="Calibri" w:hAnsi="Times New Roman"/>
          <w:sz w:val="20"/>
          <w:szCs w:val="20"/>
        </w:rPr>
        <w:t>(</w:t>
      </w:r>
      <w:r w:rsidRPr="00A912F3">
        <w:rPr>
          <w:rFonts w:ascii="Times New Roman" w:eastAsia="Calibri" w:hAnsi="Times New Roman"/>
          <w:noProof/>
          <w:sz w:val="20"/>
          <w:szCs w:val="20"/>
        </w:rPr>
        <w:t xml:space="preserve">2015). Silica conjugated with kraft lignin and its use as a novel ‘green’ sorbent for hazardous metal ions removal. </w:t>
      </w:r>
      <w:r w:rsidRPr="00A912F3">
        <w:rPr>
          <w:rFonts w:ascii="Times New Roman" w:eastAsia="Calibri" w:hAnsi="Times New Roman"/>
          <w:i/>
          <w:noProof/>
          <w:sz w:val="20"/>
          <w:szCs w:val="20"/>
        </w:rPr>
        <w:t xml:space="preserve">Chem. Eng. J. </w:t>
      </w:r>
      <w:r w:rsidRPr="00A912F3">
        <w:rPr>
          <w:rFonts w:ascii="Times New Roman" w:eastAsia="Calibri" w:hAnsi="Times New Roman"/>
          <w:iCs/>
          <w:noProof/>
          <w:sz w:val="20"/>
          <w:szCs w:val="20"/>
        </w:rPr>
        <w:t>260:</w:t>
      </w:r>
      <w:r w:rsidRPr="00A912F3">
        <w:rPr>
          <w:rFonts w:ascii="Times New Roman" w:eastAsia="Calibri" w:hAnsi="Times New Roman"/>
          <w:noProof/>
          <w:sz w:val="20"/>
          <w:szCs w:val="20"/>
        </w:rPr>
        <w:t xml:space="preserve"> 684-693. </w:t>
      </w:r>
    </w:p>
    <w:p w:rsidR="00A62C47" w:rsidRPr="00A912F3" w:rsidRDefault="00A62C47" w:rsidP="00A62C47">
      <w:pPr>
        <w:numPr>
          <w:ilvl w:val="0"/>
          <w:numId w:val="1"/>
        </w:numPr>
        <w:spacing w:after="0" w:line="240" w:lineRule="auto"/>
        <w:ind w:left="360"/>
        <w:jc w:val="both"/>
        <w:rPr>
          <w:rFonts w:ascii="Times New Roman" w:eastAsia="Calibri" w:hAnsi="Times New Roman"/>
          <w:noProof/>
          <w:sz w:val="20"/>
          <w:szCs w:val="20"/>
        </w:rPr>
      </w:pPr>
      <w:r w:rsidRPr="00A912F3">
        <w:rPr>
          <w:rFonts w:ascii="Times New Roman" w:eastAsia="Calibri" w:hAnsi="Times New Roman"/>
          <w:noProof/>
          <w:sz w:val="20"/>
          <w:szCs w:val="20"/>
        </w:rPr>
        <w:t>Raju, B., Kumar, J. R., Lee, J.Y., Kwonc, H.S., Kantam, M. L.</w:t>
      </w:r>
      <w:r w:rsidRPr="00A912F3">
        <w:rPr>
          <w:rFonts w:eastAsia="Calibri"/>
          <w:sz w:val="20"/>
          <w:szCs w:val="20"/>
        </w:rPr>
        <w:t xml:space="preserve"> </w:t>
      </w:r>
      <w:r w:rsidRPr="00A912F3">
        <w:rPr>
          <w:rFonts w:ascii="Times New Roman" w:eastAsia="Calibri" w:hAnsi="Times New Roman"/>
          <w:noProof/>
          <w:sz w:val="20"/>
          <w:szCs w:val="20"/>
        </w:rPr>
        <w:t>and Reddy, B. R.</w:t>
      </w:r>
      <w:r w:rsidRPr="00A912F3">
        <w:rPr>
          <w:rFonts w:eastAsia="Calibri"/>
          <w:sz w:val="20"/>
          <w:szCs w:val="20"/>
        </w:rPr>
        <w:t xml:space="preserve"> </w:t>
      </w:r>
      <w:r w:rsidRPr="00A912F3">
        <w:rPr>
          <w:rFonts w:ascii="Times New Roman" w:eastAsia="Calibri" w:hAnsi="Times New Roman"/>
          <w:sz w:val="20"/>
          <w:szCs w:val="20"/>
        </w:rPr>
        <w:t>(</w:t>
      </w:r>
      <w:r w:rsidRPr="00A912F3">
        <w:rPr>
          <w:rFonts w:ascii="Times New Roman" w:eastAsia="Calibri" w:hAnsi="Times New Roman"/>
          <w:noProof/>
          <w:sz w:val="20"/>
          <w:szCs w:val="20"/>
        </w:rPr>
        <w:t xml:space="preserve">2012). Separation of platinum and rhodium from chloride solutions containing aluminum, magnesium and iron using solvent extraction and precipitation methods. </w:t>
      </w:r>
      <w:r w:rsidRPr="00A912F3">
        <w:rPr>
          <w:rFonts w:ascii="Times New Roman" w:eastAsia="Calibri" w:hAnsi="Times New Roman"/>
          <w:i/>
          <w:noProof/>
          <w:sz w:val="20"/>
          <w:szCs w:val="20"/>
        </w:rPr>
        <w:t xml:space="preserve">J. Hazard. Mater. </w:t>
      </w:r>
      <w:r w:rsidRPr="00A912F3">
        <w:rPr>
          <w:rFonts w:ascii="Times New Roman" w:eastAsia="Calibri" w:hAnsi="Times New Roman"/>
          <w:iCs/>
          <w:noProof/>
          <w:sz w:val="20"/>
          <w:szCs w:val="20"/>
        </w:rPr>
        <w:t>227–228:</w:t>
      </w:r>
      <w:r w:rsidRPr="00A912F3">
        <w:rPr>
          <w:rFonts w:ascii="Times New Roman" w:eastAsia="Calibri" w:hAnsi="Times New Roman"/>
          <w:noProof/>
          <w:sz w:val="20"/>
          <w:szCs w:val="20"/>
        </w:rPr>
        <w:t xml:space="preserve"> 142-147.  </w:t>
      </w:r>
    </w:p>
    <w:p w:rsidR="00A62C47" w:rsidRPr="00A912F3" w:rsidRDefault="00A62C47" w:rsidP="00A62C47">
      <w:pPr>
        <w:numPr>
          <w:ilvl w:val="0"/>
          <w:numId w:val="1"/>
        </w:numPr>
        <w:spacing w:after="0" w:line="240" w:lineRule="auto"/>
        <w:ind w:left="360"/>
        <w:jc w:val="both"/>
        <w:rPr>
          <w:rFonts w:ascii="Times New Roman" w:eastAsia="Calibri" w:hAnsi="Times New Roman"/>
          <w:noProof/>
          <w:sz w:val="20"/>
          <w:szCs w:val="20"/>
        </w:rPr>
      </w:pPr>
      <w:r w:rsidRPr="00A912F3">
        <w:rPr>
          <w:rFonts w:ascii="Times New Roman" w:eastAsia="Calibri" w:hAnsi="Times New Roman"/>
          <w:noProof/>
          <w:sz w:val="20"/>
          <w:szCs w:val="20"/>
        </w:rPr>
        <w:t>Chu, H., He, L., Jiang, Q., Fang, Y., Jia, Y., Yuan, X., Zou, S., Li, X., Feng, W., Yang, Y., Liu, N., Luo, S., Yang, Y., Yang, L.</w:t>
      </w:r>
      <w:r w:rsidRPr="00A912F3">
        <w:rPr>
          <w:rFonts w:eastAsia="Calibri"/>
          <w:sz w:val="20"/>
          <w:szCs w:val="20"/>
        </w:rPr>
        <w:t xml:space="preserve"> </w:t>
      </w:r>
      <w:r w:rsidRPr="00A912F3">
        <w:rPr>
          <w:rFonts w:ascii="Times New Roman" w:eastAsia="Calibri" w:hAnsi="Times New Roman"/>
          <w:noProof/>
          <w:sz w:val="20"/>
          <w:szCs w:val="20"/>
        </w:rPr>
        <w:t>and Yuan, L.</w:t>
      </w:r>
      <w:r w:rsidRPr="00A912F3">
        <w:rPr>
          <w:rFonts w:eastAsia="Calibri"/>
          <w:sz w:val="20"/>
          <w:szCs w:val="20"/>
        </w:rPr>
        <w:t xml:space="preserve"> </w:t>
      </w:r>
      <w:r w:rsidRPr="00A912F3">
        <w:rPr>
          <w:rFonts w:ascii="Times New Roman" w:eastAsia="Calibri" w:hAnsi="Times New Roman"/>
          <w:sz w:val="20"/>
          <w:szCs w:val="20"/>
        </w:rPr>
        <w:t>(</w:t>
      </w:r>
      <w:r w:rsidRPr="00A912F3">
        <w:rPr>
          <w:rFonts w:ascii="Times New Roman" w:eastAsia="Calibri" w:hAnsi="Times New Roman"/>
          <w:noProof/>
          <w:sz w:val="20"/>
          <w:szCs w:val="20"/>
        </w:rPr>
        <w:t xml:space="preserve">2014). CMPO-calix[4]arenes with spacer containing intramolecular hydrogen bonding: Effect of local rigidification on solvent extraction toward f-block elements. </w:t>
      </w:r>
      <w:r w:rsidRPr="00A912F3">
        <w:rPr>
          <w:rFonts w:ascii="Times New Roman" w:eastAsia="Calibri" w:hAnsi="Times New Roman"/>
          <w:i/>
          <w:noProof/>
          <w:sz w:val="20"/>
          <w:szCs w:val="20"/>
        </w:rPr>
        <w:t xml:space="preserve">J. Hazard. Mater. </w:t>
      </w:r>
      <w:r w:rsidRPr="00A912F3">
        <w:rPr>
          <w:rFonts w:ascii="Times New Roman" w:eastAsia="Calibri" w:hAnsi="Times New Roman"/>
          <w:iCs/>
          <w:noProof/>
          <w:sz w:val="20"/>
          <w:szCs w:val="20"/>
        </w:rPr>
        <w:t>264:</w:t>
      </w:r>
      <w:r w:rsidRPr="00A912F3">
        <w:rPr>
          <w:rFonts w:ascii="Times New Roman" w:eastAsia="Calibri" w:hAnsi="Times New Roman"/>
          <w:noProof/>
          <w:sz w:val="20"/>
          <w:szCs w:val="20"/>
        </w:rPr>
        <w:t xml:space="preserve"> 211-218.   </w:t>
      </w:r>
    </w:p>
    <w:p w:rsidR="00A62C47" w:rsidRPr="00A912F3" w:rsidRDefault="00A62C47" w:rsidP="00A62C47">
      <w:pPr>
        <w:numPr>
          <w:ilvl w:val="0"/>
          <w:numId w:val="1"/>
        </w:numPr>
        <w:spacing w:after="0" w:line="240" w:lineRule="auto"/>
        <w:ind w:left="360"/>
        <w:jc w:val="both"/>
        <w:rPr>
          <w:rFonts w:ascii="Times New Roman" w:eastAsia="Calibri" w:hAnsi="Times New Roman"/>
          <w:noProof/>
          <w:sz w:val="20"/>
          <w:szCs w:val="20"/>
        </w:rPr>
      </w:pPr>
      <w:r w:rsidRPr="00A912F3">
        <w:rPr>
          <w:rFonts w:ascii="Times New Roman" w:eastAsia="Calibri" w:hAnsi="Times New Roman"/>
          <w:noProof/>
          <w:sz w:val="20"/>
          <w:szCs w:val="20"/>
        </w:rPr>
        <w:t>Divrikli, U., Kartal, A. A., Soylak, M.</w:t>
      </w:r>
      <w:r w:rsidRPr="00A912F3">
        <w:rPr>
          <w:rFonts w:eastAsia="Calibri"/>
          <w:sz w:val="20"/>
          <w:szCs w:val="20"/>
        </w:rPr>
        <w:t xml:space="preserve"> </w:t>
      </w:r>
      <w:r w:rsidRPr="00A912F3">
        <w:rPr>
          <w:rFonts w:ascii="Times New Roman" w:eastAsia="Calibri" w:hAnsi="Times New Roman"/>
          <w:noProof/>
          <w:sz w:val="20"/>
          <w:szCs w:val="20"/>
        </w:rPr>
        <w:t>and Elci, L.</w:t>
      </w:r>
      <w:r w:rsidRPr="00A912F3">
        <w:rPr>
          <w:rFonts w:eastAsia="Calibri"/>
          <w:sz w:val="20"/>
          <w:szCs w:val="20"/>
        </w:rPr>
        <w:t xml:space="preserve"> </w:t>
      </w:r>
      <w:r w:rsidRPr="00A912F3">
        <w:rPr>
          <w:rFonts w:ascii="Times New Roman" w:eastAsia="Calibri" w:hAnsi="Times New Roman"/>
          <w:sz w:val="20"/>
          <w:szCs w:val="20"/>
        </w:rPr>
        <w:t>(</w:t>
      </w:r>
      <w:r w:rsidRPr="00A912F3">
        <w:rPr>
          <w:rFonts w:ascii="Times New Roman" w:eastAsia="Calibri" w:hAnsi="Times New Roman"/>
          <w:noProof/>
          <w:sz w:val="20"/>
          <w:szCs w:val="20"/>
        </w:rPr>
        <w:t xml:space="preserve">2007). Preconcentration of Pb(II), Cr(III), Cu(II), Ni(II) and Cd(II) ions in environmental samples by membrane filtration prior to their flame atomic absorption spectrometric determinations. </w:t>
      </w:r>
      <w:r w:rsidRPr="00A912F3">
        <w:rPr>
          <w:rFonts w:ascii="Times New Roman" w:eastAsia="Calibri" w:hAnsi="Times New Roman"/>
          <w:i/>
          <w:noProof/>
          <w:sz w:val="20"/>
          <w:szCs w:val="20"/>
        </w:rPr>
        <w:t xml:space="preserve">J. Hazard. Mater. </w:t>
      </w:r>
      <w:r w:rsidRPr="00A912F3">
        <w:rPr>
          <w:rFonts w:ascii="Times New Roman" w:eastAsia="Calibri" w:hAnsi="Times New Roman"/>
          <w:iCs/>
          <w:noProof/>
          <w:sz w:val="20"/>
          <w:szCs w:val="20"/>
        </w:rPr>
        <w:t xml:space="preserve">145 </w:t>
      </w:r>
      <w:r w:rsidRPr="00A912F3">
        <w:rPr>
          <w:rFonts w:ascii="Times New Roman" w:eastAsia="Calibri" w:hAnsi="Times New Roman"/>
          <w:noProof/>
          <w:sz w:val="20"/>
          <w:szCs w:val="20"/>
        </w:rPr>
        <w:t xml:space="preserve">(3): 459-464.  </w:t>
      </w:r>
    </w:p>
    <w:p w:rsidR="00A62C47" w:rsidRPr="00A912F3" w:rsidRDefault="00A62C47" w:rsidP="00A62C47">
      <w:pPr>
        <w:numPr>
          <w:ilvl w:val="0"/>
          <w:numId w:val="1"/>
        </w:numPr>
        <w:spacing w:after="0" w:line="240" w:lineRule="auto"/>
        <w:ind w:left="360"/>
        <w:jc w:val="both"/>
        <w:rPr>
          <w:rFonts w:ascii="Times New Roman" w:eastAsia="Calibri" w:hAnsi="Times New Roman"/>
          <w:noProof/>
          <w:sz w:val="20"/>
          <w:szCs w:val="20"/>
        </w:rPr>
      </w:pPr>
      <w:r w:rsidRPr="00A912F3">
        <w:rPr>
          <w:rFonts w:ascii="Times New Roman" w:eastAsia="Calibri" w:hAnsi="Times New Roman"/>
          <w:noProof/>
          <w:sz w:val="20"/>
          <w:szCs w:val="20"/>
        </w:rPr>
        <w:t>Urgun-Demirtas, M., Benda, P. L., Gillenwater, P. S., Negri, M. C., Xiong, H.</w:t>
      </w:r>
      <w:r w:rsidRPr="00A912F3">
        <w:rPr>
          <w:rFonts w:eastAsia="Calibri"/>
          <w:sz w:val="20"/>
          <w:szCs w:val="20"/>
        </w:rPr>
        <w:t xml:space="preserve"> </w:t>
      </w:r>
      <w:r w:rsidRPr="00A912F3">
        <w:rPr>
          <w:rFonts w:ascii="Times New Roman" w:eastAsia="Calibri" w:hAnsi="Times New Roman"/>
          <w:noProof/>
          <w:sz w:val="20"/>
          <w:szCs w:val="20"/>
        </w:rPr>
        <w:t>and Snyder, S. W.</w:t>
      </w:r>
      <w:r w:rsidRPr="00A912F3">
        <w:rPr>
          <w:rFonts w:eastAsia="Calibri"/>
          <w:sz w:val="20"/>
          <w:szCs w:val="20"/>
        </w:rPr>
        <w:t xml:space="preserve"> </w:t>
      </w:r>
      <w:r w:rsidRPr="00A912F3">
        <w:rPr>
          <w:rFonts w:ascii="Times New Roman" w:eastAsia="Calibri" w:hAnsi="Times New Roman"/>
          <w:sz w:val="20"/>
          <w:szCs w:val="20"/>
        </w:rPr>
        <w:t>(</w:t>
      </w:r>
      <w:r w:rsidRPr="00A912F3">
        <w:rPr>
          <w:rFonts w:ascii="Times New Roman" w:eastAsia="Calibri" w:hAnsi="Times New Roman"/>
          <w:noProof/>
          <w:sz w:val="20"/>
          <w:szCs w:val="20"/>
        </w:rPr>
        <w:t xml:space="preserve">2012). Achieving very low mercury levels in refinery wastewater by membrane filtration. </w:t>
      </w:r>
      <w:r w:rsidRPr="00A912F3">
        <w:rPr>
          <w:rFonts w:ascii="Times New Roman" w:eastAsia="Calibri" w:hAnsi="Times New Roman"/>
          <w:i/>
          <w:noProof/>
          <w:sz w:val="20"/>
          <w:szCs w:val="20"/>
        </w:rPr>
        <w:t xml:space="preserve">J. Hazard. Mater. </w:t>
      </w:r>
      <w:r w:rsidRPr="00A912F3">
        <w:rPr>
          <w:rFonts w:ascii="Times New Roman" w:eastAsia="Calibri" w:hAnsi="Times New Roman"/>
          <w:noProof/>
          <w:sz w:val="20"/>
          <w:szCs w:val="20"/>
        </w:rPr>
        <w:t xml:space="preserve"> </w:t>
      </w:r>
      <w:r w:rsidRPr="00A912F3">
        <w:rPr>
          <w:rFonts w:ascii="Times New Roman" w:eastAsia="Calibri" w:hAnsi="Times New Roman"/>
          <w:iCs/>
          <w:noProof/>
          <w:sz w:val="20"/>
          <w:szCs w:val="20"/>
        </w:rPr>
        <w:t>215–216:</w:t>
      </w:r>
      <w:r w:rsidRPr="00A912F3">
        <w:rPr>
          <w:rFonts w:ascii="Times New Roman" w:eastAsia="Calibri" w:hAnsi="Times New Roman"/>
          <w:noProof/>
          <w:sz w:val="20"/>
          <w:szCs w:val="20"/>
        </w:rPr>
        <w:t xml:space="preserve"> 98-107. </w:t>
      </w:r>
    </w:p>
    <w:p w:rsidR="00A62C47" w:rsidRPr="00A912F3" w:rsidRDefault="00A62C47" w:rsidP="00A62C47">
      <w:pPr>
        <w:numPr>
          <w:ilvl w:val="0"/>
          <w:numId w:val="1"/>
        </w:numPr>
        <w:spacing w:after="0" w:line="240" w:lineRule="auto"/>
        <w:ind w:left="360"/>
        <w:jc w:val="both"/>
        <w:rPr>
          <w:rFonts w:ascii="Times New Roman" w:eastAsia="Calibri" w:hAnsi="Times New Roman"/>
          <w:noProof/>
          <w:sz w:val="20"/>
          <w:szCs w:val="20"/>
        </w:rPr>
      </w:pPr>
      <w:r w:rsidRPr="00A912F3">
        <w:rPr>
          <w:rFonts w:ascii="Times New Roman" w:eastAsia="Calibri" w:hAnsi="Times New Roman"/>
          <w:noProof/>
          <w:sz w:val="20"/>
          <w:szCs w:val="20"/>
        </w:rPr>
        <w:t>Krawczyk, M., Jeszka-Skowron, M.</w:t>
      </w:r>
      <w:r w:rsidRPr="00A912F3">
        <w:rPr>
          <w:rFonts w:eastAsia="Calibri"/>
          <w:sz w:val="20"/>
          <w:szCs w:val="20"/>
        </w:rPr>
        <w:t xml:space="preserve"> </w:t>
      </w:r>
      <w:r w:rsidRPr="00A912F3">
        <w:rPr>
          <w:rFonts w:ascii="Times New Roman" w:eastAsia="Calibri" w:hAnsi="Times New Roman"/>
          <w:noProof/>
          <w:sz w:val="20"/>
          <w:szCs w:val="20"/>
        </w:rPr>
        <w:t xml:space="preserve">and Matusiewicz, H. (2014). Sequential multi-element determination of iron and zinc in water samples by high-resolution continuum source graphite furnace atomic absorption spectrometry after column solid-phase extraction onto multiwalled carbon nanotubes. </w:t>
      </w:r>
      <w:r w:rsidRPr="00A912F3">
        <w:rPr>
          <w:rFonts w:ascii="Times New Roman" w:eastAsia="Calibri" w:hAnsi="Times New Roman"/>
          <w:i/>
          <w:noProof/>
          <w:sz w:val="20"/>
          <w:szCs w:val="20"/>
        </w:rPr>
        <w:t>Microchem. J.</w:t>
      </w:r>
      <w:r w:rsidRPr="00A912F3">
        <w:rPr>
          <w:rFonts w:ascii="Times New Roman" w:eastAsia="Calibri" w:hAnsi="Times New Roman"/>
          <w:noProof/>
          <w:sz w:val="20"/>
          <w:szCs w:val="20"/>
        </w:rPr>
        <w:t xml:space="preserve"> </w:t>
      </w:r>
      <w:r w:rsidRPr="00A912F3">
        <w:rPr>
          <w:rFonts w:ascii="Times New Roman" w:eastAsia="Calibri" w:hAnsi="Times New Roman"/>
          <w:iCs/>
          <w:noProof/>
          <w:sz w:val="20"/>
          <w:szCs w:val="20"/>
        </w:rPr>
        <w:t>117:</w:t>
      </w:r>
      <w:r w:rsidRPr="00A912F3">
        <w:rPr>
          <w:rFonts w:ascii="Times New Roman" w:eastAsia="Calibri" w:hAnsi="Times New Roman"/>
          <w:noProof/>
          <w:sz w:val="20"/>
          <w:szCs w:val="20"/>
        </w:rPr>
        <w:t xml:space="preserve"> 138-143. </w:t>
      </w:r>
    </w:p>
    <w:p w:rsidR="00A62C47" w:rsidRPr="00A912F3" w:rsidRDefault="00A62C47" w:rsidP="00A62C47">
      <w:pPr>
        <w:numPr>
          <w:ilvl w:val="0"/>
          <w:numId w:val="1"/>
        </w:numPr>
        <w:spacing w:after="0" w:line="240" w:lineRule="auto"/>
        <w:ind w:left="360"/>
        <w:jc w:val="both"/>
        <w:rPr>
          <w:rFonts w:ascii="Times New Roman" w:eastAsia="Calibri" w:hAnsi="Times New Roman"/>
          <w:noProof/>
          <w:sz w:val="20"/>
          <w:szCs w:val="20"/>
        </w:rPr>
      </w:pPr>
      <w:r w:rsidRPr="00A912F3">
        <w:rPr>
          <w:rFonts w:ascii="Times New Roman" w:eastAsia="Calibri" w:hAnsi="Times New Roman"/>
          <w:noProof/>
          <w:sz w:val="20"/>
          <w:szCs w:val="20"/>
        </w:rPr>
        <w:t xml:space="preserve">Wan Ibrahim, W. A., Abd Ali, L. I., Sulaiman, A., Sanagi, M. M. and Aboul-Enein, H. Y. (2014). Application of Solid-phase Extraction for Trace Elements in Environmental and Biological Samples: A Review. </w:t>
      </w:r>
      <w:r w:rsidRPr="00A912F3">
        <w:rPr>
          <w:rFonts w:ascii="Times New Roman" w:eastAsia="Calibri" w:hAnsi="Times New Roman"/>
          <w:i/>
          <w:noProof/>
          <w:sz w:val="20"/>
          <w:szCs w:val="20"/>
        </w:rPr>
        <w:t>Crit. Rev. Anal. Chem.</w:t>
      </w:r>
      <w:r w:rsidRPr="00A912F3">
        <w:rPr>
          <w:rFonts w:ascii="Times New Roman" w:eastAsia="Calibri" w:hAnsi="Times New Roman"/>
          <w:noProof/>
          <w:sz w:val="20"/>
          <w:szCs w:val="20"/>
        </w:rPr>
        <w:t xml:space="preserve"> 44 (3): 233-254.</w:t>
      </w:r>
    </w:p>
    <w:p w:rsidR="00A62C47" w:rsidRPr="00A912F3" w:rsidRDefault="00A62C47" w:rsidP="00A62C47">
      <w:pPr>
        <w:numPr>
          <w:ilvl w:val="0"/>
          <w:numId w:val="1"/>
        </w:numPr>
        <w:spacing w:after="0" w:line="240" w:lineRule="auto"/>
        <w:ind w:left="360"/>
        <w:jc w:val="both"/>
        <w:rPr>
          <w:rFonts w:ascii="Times New Roman" w:eastAsia="Calibri" w:hAnsi="Times New Roman"/>
          <w:noProof/>
          <w:sz w:val="20"/>
          <w:szCs w:val="20"/>
        </w:rPr>
      </w:pPr>
      <w:r w:rsidRPr="00A912F3">
        <w:rPr>
          <w:rFonts w:ascii="Times New Roman" w:eastAsia="Calibri" w:hAnsi="Times New Roman"/>
          <w:noProof/>
          <w:sz w:val="20"/>
          <w:szCs w:val="20"/>
        </w:rPr>
        <w:lastRenderedPageBreak/>
        <w:t>Es'haghi, Z., Heidari, T.</w:t>
      </w:r>
      <w:r w:rsidRPr="00A912F3">
        <w:rPr>
          <w:rFonts w:eastAsia="Calibri"/>
          <w:sz w:val="20"/>
          <w:szCs w:val="20"/>
        </w:rPr>
        <w:t xml:space="preserve"> </w:t>
      </w:r>
      <w:r w:rsidRPr="00A912F3">
        <w:rPr>
          <w:rFonts w:ascii="Times New Roman" w:eastAsia="Calibri" w:hAnsi="Times New Roman"/>
          <w:noProof/>
          <w:sz w:val="20"/>
          <w:szCs w:val="20"/>
        </w:rPr>
        <w:t>and Mazloomi, E.</w:t>
      </w:r>
      <w:r w:rsidRPr="00A912F3">
        <w:rPr>
          <w:rFonts w:eastAsia="Calibri"/>
          <w:sz w:val="20"/>
          <w:szCs w:val="20"/>
        </w:rPr>
        <w:t xml:space="preserve"> </w:t>
      </w:r>
      <w:r w:rsidRPr="00A912F3">
        <w:rPr>
          <w:rFonts w:ascii="Times New Roman" w:eastAsia="Calibri" w:hAnsi="Times New Roman"/>
          <w:sz w:val="20"/>
          <w:szCs w:val="20"/>
        </w:rPr>
        <w:t>(</w:t>
      </w:r>
      <w:r w:rsidRPr="00A912F3">
        <w:rPr>
          <w:rFonts w:ascii="Times New Roman" w:eastAsia="Calibri" w:hAnsi="Times New Roman"/>
          <w:noProof/>
          <w:sz w:val="20"/>
          <w:szCs w:val="20"/>
        </w:rPr>
        <w:t xml:space="preserve">2014). In situ pre-concentration and voltammetric determination of trace lead and cadmium by a novel ionic liquid mediated hollow fiber-graphite electrode and design of experiments via Taguchi method. </w:t>
      </w:r>
      <w:r w:rsidRPr="00A912F3">
        <w:rPr>
          <w:rFonts w:ascii="Times New Roman" w:eastAsia="Calibri" w:hAnsi="Times New Roman"/>
          <w:i/>
          <w:noProof/>
          <w:sz w:val="20"/>
          <w:szCs w:val="20"/>
        </w:rPr>
        <w:t xml:space="preserve">Electrochim. Acta. </w:t>
      </w:r>
      <w:r w:rsidRPr="00A912F3">
        <w:rPr>
          <w:rFonts w:ascii="Times New Roman" w:eastAsia="Calibri" w:hAnsi="Times New Roman"/>
          <w:iCs/>
          <w:noProof/>
          <w:sz w:val="20"/>
          <w:szCs w:val="20"/>
        </w:rPr>
        <w:t>147:</w:t>
      </w:r>
      <w:r w:rsidRPr="00A912F3">
        <w:rPr>
          <w:rFonts w:ascii="Times New Roman" w:eastAsia="Calibri" w:hAnsi="Times New Roman"/>
          <w:noProof/>
          <w:sz w:val="20"/>
          <w:szCs w:val="20"/>
        </w:rPr>
        <w:t xml:space="preserve"> 279-287.  </w:t>
      </w:r>
    </w:p>
    <w:p w:rsidR="00A62C47" w:rsidRPr="00A912F3" w:rsidRDefault="00A62C47" w:rsidP="00A62C47">
      <w:pPr>
        <w:numPr>
          <w:ilvl w:val="0"/>
          <w:numId w:val="1"/>
        </w:numPr>
        <w:spacing w:after="0" w:line="240" w:lineRule="auto"/>
        <w:ind w:left="360"/>
        <w:jc w:val="both"/>
        <w:rPr>
          <w:rFonts w:ascii="Times New Roman" w:eastAsia="Calibri" w:hAnsi="Times New Roman"/>
          <w:noProof/>
          <w:sz w:val="20"/>
          <w:szCs w:val="20"/>
        </w:rPr>
      </w:pPr>
      <w:r w:rsidRPr="00A912F3">
        <w:rPr>
          <w:rFonts w:ascii="Times New Roman" w:eastAsia="Calibri" w:hAnsi="Times New Roman"/>
          <w:noProof/>
          <w:sz w:val="20"/>
          <w:szCs w:val="20"/>
        </w:rPr>
        <w:t>Kamal, A., Kumar, K., Kumar, V.</w:t>
      </w:r>
      <w:r w:rsidRPr="00A912F3">
        <w:rPr>
          <w:rFonts w:eastAsia="Calibri"/>
          <w:sz w:val="20"/>
          <w:szCs w:val="20"/>
        </w:rPr>
        <w:t xml:space="preserve"> </w:t>
      </w:r>
      <w:r w:rsidRPr="00A912F3">
        <w:rPr>
          <w:rFonts w:ascii="Times New Roman" w:eastAsia="Calibri" w:hAnsi="Times New Roman"/>
          <w:noProof/>
          <w:sz w:val="20"/>
          <w:szCs w:val="20"/>
        </w:rPr>
        <w:t>and Mahajan, R. K.</w:t>
      </w:r>
      <w:r w:rsidRPr="00A912F3">
        <w:rPr>
          <w:rFonts w:eastAsia="Calibri"/>
          <w:sz w:val="20"/>
          <w:szCs w:val="20"/>
        </w:rPr>
        <w:t xml:space="preserve"> </w:t>
      </w:r>
      <w:r w:rsidRPr="00A912F3">
        <w:rPr>
          <w:rFonts w:ascii="Times New Roman" w:eastAsia="Calibri" w:hAnsi="Times New Roman"/>
          <w:sz w:val="20"/>
          <w:szCs w:val="20"/>
        </w:rPr>
        <w:t>(</w:t>
      </w:r>
      <w:r w:rsidRPr="00A912F3">
        <w:rPr>
          <w:rFonts w:ascii="Times New Roman" w:eastAsia="Calibri" w:hAnsi="Times New Roman"/>
          <w:noProof/>
          <w:sz w:val="20"/>
          <w:szCs w:val="20"/>
        </w:rPr>
        <w:t xml:space="preserve">2014). Electrochemical and Chromogenic Sensors Based on Ferrocene Appended Chalcone for Selective Quantification of Copper (II). </w:t>
      </w:r>
      <w:r w:rsidRPr="00A912F3">
        <w:rPr>
          <w:rFonts w:ascii="Times New Roman" w:eastAsia="Calibri" w:hAnsi="Times New Roman"/>
          <w:i/>
          <w:noProof/>
          <w:sz w:val="20"/>
          <w:szCs w:val="20"/>
        </w:rPr>
        <w:t>Electrochim. Acta.</w:t>
      </w:r>
      <w:r w:rsidRPr="00A912F3">
        <w:rPr>
          <w:rFonts w:ascii="Times New Roman" w:eastAsia="Calibri" w:hAnsi="Times New Roman"/>
          <w:noProof/>
          <w:sz w:val="20"/>
          <w:szCs w:val="20"/>
        </w:rPr>
        <w:t xml:space="preserve"> </w:t>
      </w:r>
      <w:r w:rsidRPr="00A912F3">
        <w:rPr>
          <w:rFonts w:ascii="Times New Roman" w:eastAsia="Calibri" w:hAnsi="Times New Roman"/>
          <w:iCs/>
          <w:noProof/>
          <w:sz w:val="20"/>
          <w:szCs w:val="20"/>
        </w:rPr>
        <w:t>145:</w:t>
      </w:r>
      <w:r w:rsidRPr="00A912F3">
        <w:rPr>
          <w:rFonts w:ascii="Times New Roman" w:eastAsia="Calibri" w:hAnsi="Times New Roman"/>
          <w:noProof/>
          <w:sz w:val="20"/>
          <w:szCs w:val="20"/>
        </w:rPr>
        <w:t xml:space="preserve"> 307-313. </w:t>
      </w:r>
    </w:p>
    <w:p w:rsidR="00A62C47" w:rsidRPr="00A912F3" w:rsidRDefault="00A62C47" w:rsidP="00A62C47">
      <w:pPr>
        <w:numPr>
          <w:ilvl w:val="0"/>
          <w:numId w:val="1"/>
        </w:numPr>
        <w:spacing w:after="0" w:line="240" w:lineRule="auto"/>
        <w:ind w:left="360"/>
        <w:jc w:val="both"/>
        <w:rPr>
          <w:rFonts w:ascii="Times New Roman" w:eastAsia="Calibri" w:hAnsi="Times New Roman"/>
          <w:noProof/>
          <w:sz w:val="20"/>
          <w:szCs w:val="20"/>
        </w:rPr>
      </w:pPr>
      <w:r w:rsidRPr="00A912F3">
        <w:rPr>
          <w:rFonts w:ascii="Times New Roman" w:eastAsia="Calibri" w:hAnsi="Times New Roman"/>
          <w:noProof/>
          <w:sz w:val="20"/>
          <w:szCs w:val="20"/>
        </w:rPr>
        <w:t>Feist, B., Mikula, B., Pytlakowska, K., Puzio, B.</w:t>
      </w:r>
      <w:r w:rsidRPr="00A912F3">
        <w:rPr>
          <w:rFonts w:eastAsia="Calibri"/>
          <w:sz w:val="20"/>
          <w:szCs w:val="20"/>
        </w:rPr>
        <w:t xml:space="preserve"> </w:t>
      </w:r>
      <w:r w:rsidRPr="00A912F3">
        <w:rPr>
          <w:rFonts w:ascii="Times New Roman" w:eastAsia="Calibri" w:hAnsi="Times New Roman"/>
          <w:noProof/>
          <w:sz w:val="20"/>
          <w:szCs w:val="20"/>
        </w:rPr>
        <w:t>and Buhl, F.</w:t>
      </w:r>
      <w:r w:rsidRPr="00A912F3">
        <w:rPr>
          <w:rFonts w:eastAsia="Calibri"/>
          <w:sz w:val="20"/>
          <w:szCs w:val="20"/>
        </w:rPr>
        <w:t xml:space="preserve"> </w:t>
      </w:r>
      <w:r w:rsidRPr="00A912F3">
        <w:rPr>
          <w:rFonts w:ascii="Times New Roman" w:eastAsia="Calibri" w:hAnsi="Times New Roman"/>
          <w:sz w:val="20"/>
          <w:szCs w:val="20"/>
        </w:rPr>
        <w:t>(</w:t>
      </w:r>
      <w:r w:rsidRPr="00A912F3">
        <w:rPr>
          <w:rFonts w:ascii="Times New Roman" w:eastAsia="Calibri" w:hAnsi="Times New Roman"/>
          <w:noProof/>
          <w:sz w:val="20"/>
          <w:szCs w:val="20"/>
        </w:rPr>
        <w:t xml:space="preserve">2008). Determination of heavy metals by ICP-OES and F-AAS after preconcentration with 2,2′-bipyridyl and erythrosine. </w:t>
      </w:r>
      <w:r w:rsidRPr="00A912F3">
        <w:rPr>
          <w:rFonts w:ascii="Times New Roman" w:eastAsia="Calibri" w:hAnsi="Times New Roman"/>
          <w:i/>
          <w:noProof/>
          <w:sz w:val="20"/>
          <w:szCs w:val="20"/>
        </w:rPr>
        <w:t xml:space="preserve">J. Hazard. Mater. </w:t>
      </w:r>
      <w:r w:rsidRPr="00A912F3">
        <w:rPr>
          <w:rFonts w:ascii="Times New Roman" w:eastAsia="Calibri" w:hAnsi="Times New Roman"/>
          <w:iCs/>
          <w:noProof/>
          <w:sz w:val="20"/>
          <w:szCs w:val="20"/>
        </w:rPr>
        <w:t xml:space="preserve">152 </w:t>
      </w:r>
      <w:r w:rsidRPr="00A912F3">
        <w:rPr>
          <w:rFonts w:ascii="Times New Roman" w:eastAsia="Calibri" w:hAnsi="Times New Roman"/>
          <w:noProof/>
          <w:sz w:val="20"/>
          <w:szCs w:val="20"/>
        </w:rPr>
        <w:t xml:space="preserve">(3): 1122-1129. </w:t>
      </w:r>
    </w:p>
    <w:p w:rsidR="00A62C47" w:rsidRPr="00A912F3" w:rsidRDefault="00A62C47" w:rsidP="00A62C47">
      <w:pPr>
        <w:numPr>
          <w:ilvl w:val="0"/>
          <w:numId w:val="1"/>
        </w:numPr>
        <w:spacing w:after="0" w:line="240" w:lineRule="auto"/>
        <w:ind w:left="360"/>
        <w:jc w:val="both"/>
        <w:rPr>
          <w:rFonts w:ascii="Times New Roman" w:eastAsia="Calibri" w:hAnsi="Times New Roman"/>
          <w:noProof/>
          <w:sz w:val="20"/>
          <w:szCs w:val="20"/>
        </w:rPr>
      </w:pPr>
      <w:r w:rsidRPr="00A912F3">
        <w:rPr>
          <w:rFonts w:ascii="Times New Roman" w:eastAsia="Calibri" w:hAnsi="Times New Roman"/>
          <w:noProof/>
          <w:sz w:val="20"/>
          <w:szCs w:val="20"/>
        </w:rPr>
        <w:t>Feist, B., Mikula, B.</w:t>
      </w:r>
      <w:r w:rsidRPr="00A912F3">
        <w:rPr>
          <w:rFonts w:eastAsia="Calibri"/>
          <w:sz w:val="20"/>
          <w:szCs w:val="20"/>
        </w:rPr>
        <w:t xml:space="preserve"> </w:t>
      </w:r>
      <w:r w:rsidRPr="00A912F3">
        <w:rPr>
          <w:rFonts w:ascii="Times New Roman" w:eastAsia="Calibri" w:hAnsi="Times New Roman"/>
          <w:sz w:val="20"/>
          <w:szCs w:val="20"/>
        </w:rPr>
        <w:t>(</w:t>
      </w:r>
      <w:r w:rsidRPr="00A912F3">
        <w:rPr>
          <w:rFonts w:ascii="Times New Roman" w:eastAsia="Calibri" w:hAnsi="Times New Roman"/>
          <w:noProof/>
          <w:sz w:val="20"/>
          <w:szCs w:val="20"/>
        </w:rPr>
        <w:t xml:space="preserve">2014). Preconcentration of some metal ions with lanthanum-8-hydroxyquinoline co-precipitation system. </w:t>
      </w:r>
      <w:r w:rsidRPr="00A912F3">
        <w:rPr>
          <w:rFonts w:ascii="Times New Roman" w:eastAsia="Calibri" w:hAnsi="Times New Roman"/>
          <w:i/>
          <w:noProof/>
          <w:sz w:val="20"/>
          <w:szCs w:val="20"/>
        </w:rPr>
        <w:t xml:space="preserve">Food Chem. </w:t>
      </w:r>
      <w:r w:rsidRPr="00A912F3">
        <w:rPr>
          <w:rFonts w:ascii="Times New Roman" w:eastAsia="Calibri" w:hAnsi="Times New Roman"/>
          <w:iCs/>
          <w:noProof/>
          <w:sz w:val="20"/>
          <w:szCs w:val="20"/>
        </w:rPr>
        <w:t>147:</w:t>
      </w:r>
      <w:r w:rsidRPr="00A912F3">
        <w:rPr>
          <w:rFonts w:ascii="Times New Roman" w:eastAsia="Calibri" w:hAnsi="Times New Roman"/>
          <w:noProof/>
          <w:sz w:val="20"/>
          <w:szCs w:val="20"/>
        </w:rPr>
        <w:t xml:space="preserve"> 225-229. </w:t>
      </w:r>
    </w:p>
    <w:p w:rsidR="00A62C47" w:rsidRPr="00A912F3" w:rsidRDefault="00A62C47" w:rsidP="00A62C47">
      <w:pPr>
        <w:numPr>
          <w:ilvl w:val="0"/>
          <w:numId w:val="1"/>
        </w:numPr>
        <w:spacing w:after="0" w:line="240" w:lineRule="auto"/>
        <w:ind w:left="360"/>
        <w:jc w:val="both"/>
        <w:rPr>
          <w:rFonts w:ascii="Times New Roman" w:eastAsia="Calibri" w:hAnsi="Times New Roman"/>
          <w:noProof/>
          <w:sz w:val="20"/>
          <w:szCs w:val="20"/>
        </w:rPr>
      </w:pPr>
      <w:r w:rsidRPr="00A912F3">
        <w:rPr>
          <w:rFonts w:ascii="Times New Roman" w:eastAsia="Calibri" w:hAnsi="Times New Roman"/>
          <w:noProof/>
          <w:sz w:val="20"/>
          <w:szCs w:val="20"/>
        </w:rPr>
        <w:t>Soylak, M., Saracoglu, S., Divrikli, U.</w:t>
      </w:r>
      <w:r w:rsidRPr="00A912F3">
        <w:rPr>
          <w:rFonts w:eastAsia="Calibri"/>
          <w:sz w:val="20"/>
          <w:szCs w:val="20"/>
        </w:rPr>
        <w:t xml:space="preserve"> </w:t>
      </w:r>
      <w:r w:rsidRPr="00A912F3">
        <w:rPr>
          <w:rFonts w:ascii="Times New Roman" w:eastAsia="Calibri" w:hAnsi="Times New Roman"/>
          <w:noProof/>
          <w:sz w:val="20"/>
          <w:szCs w:val="20"/>
        </w:rPr>
        <w:t>and Elci, L.</w:t>
      </w:r>
      <w:r w:rsidRPr="00A912F3">
        <w:rPr>
          <w:rFonts w:eastAsia="Calibri"/>
          <w:sz w:val="20"/>
          <w:szCs w:val="20"/>
        </w:rPr>
        <w:t xml:space="preserve"> </w:t>
      </w:r>
      <w:r w:rsidRPr="00A912F3">
        <w:rPr>
          <w:rFonts w:ascii="Times New Roman" w:eastAsia="Calibri" w:hAnsi="Times New Roman"/>
          <w:sz w:val="20"/>
          <w:szCs w:val="20"/>
        </w:rPr>
        <w:t>(</w:t>
      </w:r>
      <w:r w:rsidRPr="00A912F3">
        <w:rPr>
          <w:rFonts w:ascii="Times New Roman" w:eastAsia="Calibri" w:hAnsi="Times New Roman"/>
          <w:noProof/>
          <w:sz w:val="20"/>
          <w:szCs w:val="20"/>
        </w:rPr>
        <w:t xml:space="preserve">2005). Coprecipitation of heavy metals with erbium hydroxide for their flame atomic absorption spectrometric determinations in environmental samples. </w:t>
      </w:r>
      <w:r w:rsidRPr="00A912F3">
        <w:rPr>
          <w:rFonts w:ascii="Times New Roman" w:eastAsia="Calibri" w:hAnsi="Times New Roman"/>
          <w:i/>
          <w:noProof/>
          <w:sz w:val="20"/>
          <w:szCs w:val="20"/>
        </w:rPr>
        <w:t>Talanta</w:t>
      </w:r>
      <w:r w:rsidRPr="00A912F3">
        <w:rPr>
          <w:rFonts w:ascii="Times New Roman" w:eastAsia="Calibri" w:hAnsi="Times New Roman"/>
          <w:noProof/>
          <w:sz w:val="20"/>
          <w:szCs w:val="20"/>
        </w:rPr>
        <w:t xml:space="preserve">, </w:t>
      </w:r>
      <w:r w:rsidRPr="00A912F3">
        <w:rPr>
          <w:rFonts w:ascii="Times New Roman" w:eastAsia="Calibri" w:hAnsi="Times New Roman"/>
          <w:iCs/>
          <w:noProof/>
          <w:sz w:val="20"/>
          <w:szCs w:val="20"/>
        </w:rPr>
        <w:t xml:space="preserve">66 </w:t>
      </w:r>
      <w:r w:rsidRPr="00A912F3">
        <w:rPr>
          <w:rFonts w:ascii="Times New Roman" w:eastAsia="Calibri" w:hAnsi="Times New Roman"/>
          <w:noProof/>
          <w:sz w:val="20"/>
          <w:szCs w:val="20"/>
        </w:rPr>
        <w:t xml:space="preserve">(5): 1098-1102. </w:t>
      </w:r>
    </w:p>
    <w:p w:rsidR="00A62C47" w:rsidRPr="00A912F3" w:rsidRDefault="00A62C47" w:rsidP="00A62C47">
      <w:pPr>
        <w:numPr>
          <w:ilvl w:val="0"/>
          <w:numId w:val="1"/>
        </w:numPr>
        <w:spacing w:after="0" w:line="240" w:lineRule="auto"/>
        <w:ind w:left="360"/>
        <w:jc w:val="both"/>
        <w:rPr>
          <w:rFonts w:ascii="Times New Roman" w:eastAsia="Calibri" w:hAnsi="Times New Roman"/>
          <w:noProof/>
          <w:sz w:val="20"/>
          <w:szCs w:val="20"/>
        </w:rPr>
      </w:pPr>
      <w:r w:rsidRPr="00A912F3">
        <w:rPr>
          <w:rFonts w:ascii="Times New Roman" w:eastAsia="Calibri" w:hAnsi="Times New Roman"/>
          <w:noProof/>
          <w:sz w:val="20"/>
          <w:szCs w:val="20"/>
        </w:rPr>
        <w:t>Citak, D., Tuzen, M.</w:t>
      </w:r>
      <w:r w:rsidRPr="00A912F3">
        <w:rPr>
          <w:rFonts w:eastAsia="Calibri"/>
          <w:sz w:val="20"/>
          <w:szCs w:val="20"/>
        </w:rPr>
        <w:t xml:space="preserve"> </w:t>
      </w:r>
      <w:r w:rsidRPr="00A912F3">
        <w:rPr>
          <w:rFonts w:ascii="Times New Roman" w:eastAsia="Calibri" w:hAnsi="Times New Roman"/>
          <w:noProof/>
          <w:sz w:val="20"/>
          <w:szCs w:val="20"/>
        </w:rPr>
        <w:t>and Soylak, M.</w:t>
      </w:r>
      <w:r w:rsidRPr="00A912F3">
        <w:rPr>
          <w:rFonts w:eastAsia="Calibri"/>
          <w:sz w:val="20"/>
          <w:szCs w:val="20"/>
        </w:rPr>
        <w:t xml:space="preserve"> </w:t>
      </w:r>
      <w:r w:rsidRPr="00A912F3">
        <w:rPr>
          <w:rFonts w:ascii="Times New Roman" w:eastAsia="Calibri" w:hAnsi="Times New Roman"/>
          <w:sz w:val="20"/>
          <w:szCs w:val="20"/>
        </w:rPr>
        <w:t>(</w:t>
      </w:r>
      <w:r w:rsidRPr="00A912F3">
        <w:rPr>
          <w:rFonts w:ascii="Times New Roman" w:eastAsia="Calibri" w:hAnsi="Times New Roman"/>
          <w:noProof/>
          <w:sz w:val="20"/>
          <w:szCs w:val="20"/>
        </w:rPr>
        <w:t xml:space="preserve">2009). Simultaneous coprecipitation of lead, cobalt, copper, cadmium, iron and nickel in food samples with zirconium(IV) hydroxide prior to their flame atomic absorption spectrometric determination. </w:t>
      </w:r>
      <w:r w:rsidRPr="00A912F3">
        <w:rPr>
          <w:rFonts w:ascii="Times New Roman" w:eastAsia="Calibri" w:hAnsi="Times New Roman"/>
          <w:i/>
          <w:noProof/>
          <w:sz w:val="20"/>
          <w:szCs w:val="20"/>
        </w:rPr>
        <w:t>Food Chem. Toxicol.</w:t>
      </w:r>
      <w:r w:rsidRPr="00A912F3">
        <w:rPr>
          <w:rFonts w:ascii="Times New Roman" w:eastAsia="Calibri" w:hAnsi="Times New Roman"/>
          <w:noProof/>
          <w:sz w:val="20"/>
          <w:szCs w:val="20"/>
        </w:rPr>
        <w:t xml:space="preserve"> </w:t>
      </w:r>
      <w:r w:rsidRPr="00A912F3">
        <w:rPr>
          <w:rFonts w:ascii="Times New Roman" w:eastAsia="Calibri" w:hAnsi="Times New Roman"/>
          <w:iCs/>
          <w:noProof/>
          <w:sz w:val="20"/>
          <w:szCs w:val="20"/>
        </w:rPr>
        <w:t xml:space="preserve">47 </w:t>
      </w:r>
      <w:r w:rsidRPr="00A912F3">
        <w:rPr>
          <w:rFonts w:ascii="Times New Roman" w:eastAsia="Calibri" w:hAnsi="Times New Roman"/>
          <w:noProof/>
          <w:sz w:val="20"/>
          <w:szCs w:val="20"/>
        </w:rPr>
        <w:t xml:space="preserve">(9): 2302-2307. </w:t>
      </w:r>
    </w:p>
    <w:p w:rsidR="00A62C47" w:rsidRPr="00A912F3" w:rsidRDefault="00A62C47" w:rsidP="00A62C47">
      <w:pPr>
        <w:numPr>
          <w:ilvl w:val="0"/>
          <w:numId w:val="1"/>
        </w:numPr>
        <w:spacing w:after="0" w:line="240" w:lineRule="auto"/>
        <w:ind w:left="360"/>
        <w:jc w:val="both"/>
        <w:rPr>
          <w:rFonts w:ascii="Times New Roman" w:eastAsia="Calibri" w:hAnsi="Times New Roman"/>
          <w:noProof/>
          <w:sz w:val="20"/>
          <w:szCs w:val="20"/>
        </w:rPr>
      </w:pPr>
      <w:r w:rsidRPr="00A912F3">
        <w:rPr>
          <w:rFonts w:ascii="Times New Roman" w:eastAsia="Calibri" w:hAnsi="Times New Roman"/>
          <w:noProof/>
          <w:sz w:val="20"/>
          <w:szCs w:val="20"/>
        </w:rPr>
        <w:t>Soylak, M., Aydin, A.</w:t>
      </w:r>
      <w:r w:rsidRPr="00A912F3">
        <w:rPr>
          <w:rFonts w:eastAsia="Calibri"/>
          <w:sz w:val="20"/>
          <w:szCs w:val="20"/>
        </w:rPr>
        <w:t xml:space="preserve"> </w:t>
      </w:r>
      <w:r w:rsidRPr="00A912F3">
        <w:rPr>
          <w:rFonts w:ascii="Times New Roman" w:eastAsia="Calibri" w:hAnsi="Times New Roman"/>
          <w:sz w:val="20"/>
          <w:szCs w:val="20"/>
        </w:rPr>
        <w:t>(</w:t>
      </w:r>
      <w:r w:rsidRPr="00A912F3">
        <w:rPr>
          <w:rFonts w:ascii="Times New Roman" w:eastAsia="Calibri" w:hAnsi="Times New Roman"/>
          <w:noProof/>
          <w:sz w:val="20"/>
          <w:szCs w:val="20"/>
        </w:rPr>
        <w:t xml:space="preserve">2011). Determination of some heavy metals in food and environmental samples by flame atomic absorption spectrometry after coprecipitation. </w:t>
      </w:r>
      <w:r w:rsidRPr="00A912F3">
        <w:rPr>
          <w:rFonts w:ascii="Times New Roman" w:eastAsia="Calibri" w:hAnsi="Times New Roman"/>
          <w:i/>
          <w:noProof/>
          <w:sz w:val="20"/>
          <w:szCs w:val="20"/>
        </w:rPr>
        <w:t>Food Chem. Toxicol.</w:t>
      </w:r>
      <w:r w:rsidRPr="00A912F3">
        <w:rPr>
          <w:rFonts w:ascii="Times New Roman" w:eastAsia="Calibri" w:hAnsi="Times New Roman"/>
          <w:noProof/>
          <w:sz w:val="20"/>
          <w:szCs w:val="20"/>
        </w:rPr>
        <w:t xml:space="preserve"> </w:t>
      </w:r>
      <w:r w:rsidRPr="00A912F3">
        <w:rPr>
          <w:rFonts w:ascii="Times New Roman" w:eastAsia="Calibri" w:hAnsi="Times New Roman"/>
          <w:iCs/>
          <w:noProof/>
          <w:sz w:val="20"/>
          <w:szCs w:val="20"/>
        </w:rPr>
        <w:t>49</w:t>
      </w:r>
      <w:r w:rsidRPr="00A912F3">
        <w:rPr>
          <w:rFonts w:ascii="Times New Roman" w:eastAsia="Calibri" w:hAnsi="Times New Roman"/>
          <w:noProof/>
          <w:sz w:val="20"/>
          <w:szCs w:val="20"/>
        </w:rPr>
        <w:t xml:space="preserve"> (6): 1242-1248. </w:t>
      </w:r>
    </w:p>
    <w:p w:rsidR="00A62C47" w:rsidRPr="00A912F3" w:rsidRDefault="00A62C47" w:rsidP="00A62C47">
      <w:pPr>
        <w:numPr>
          <w:ilvl w:val="0"/>
          <w:numId w:val="1"/>
        </w:numPr>
        <w:spacing w:after="0" w:line="240" w:lineRule="auto"/>
        <w:ind w:left="360"/>
        <w:jc w:val="both"/>
        <w:rPr>
          <w:rFonts w:ascii="Times New Roman" w:eastAsia="Calibri" w:hAnsi="Times New Roman"/>
          <w:noProof/>
          <w:sz w:val="20"/>
          <w:szCs w:val="20"/>
        </w:rPr>
      </w:pPr>
      <w:r w:rsidRPr="00A912F3">
        <w:rPr>
          <w:rFonts w:ascii="Times New Roman" w:eastAsia="Calibri" w:hAnsi="Times New Roman"/>
          <w:noProof/>
          <w:sz w:val="20"/>
          <w:szCs w:val="20"/>
        </w:rPr>
        <w:t>Elçi, L., Soylak, M.</w:t>
      </w:r>
      <w:r w:rsidRPr="00A912F3">
        <w:rPr>
          <w:rFonts w:eastAsia="Calibri"/>
          <w:sz w:val="20"/>
          <w:szCs w:val="20"/>
        </w:rPr>
        <w:t xml:space="preserve"> </w:t>
      </w:r>
      <w:r w:rsidRPr="00A912F3">
        <w:rPr>
          <w:rFonts w:ascii="Times New Roman" w:eastAsia="Calibri" w:hAnsi="Times New Roman"/>
          <w:noProof/>
          <w:sz w:val="20"/>
          <w:szCs w:val="20"/>
        </w:rPr>
        <w:t>and Özcan, B.</w:t>
      </w:r>
      <w:r w:rsidRPr="00A912F3">
        <w:rPr>
          <w:rFonts w:eastAsia="Calibri"/>
          <w:sz w:val="20"/>
          <w:szCs w:val="20"/>
        </w:rPr>
        <w:t xml:space="preserve"> </w:t>
      </w:r>
      <w:r w:rsidRPr="00A912F3">
        <w:rPr>
          <w:rFonts w:ascii="Times New Roman" w:eastAsia="Calibri" w:hAnsi="Times New Roman"/>
          <w:sz w:val="20"/>
          <w:szCs w:val="20"/>
        </w:rPr>
        <w:t>(</w:t>
      </w:r>
      <w:r w:rsidRPr="00A912F3">
        <w:rPr>
          <w:rFonts w:ascii="Times New Roman" w:eastAsia="Calibri" w:hAnsi="Times New Roman"/>
          <w:noProof/>
          <w:sz w:val="20"/>
          <w:szCs w:val="20"/>
        </w:rPr>
        <w:t xml:space="preserve">2003). Coprecipitation of Cu(II), Ni(II), Fe(III), Cd(II), Pb(II), and Co(II) in Wastewater, Sediment, and Metallic Zinc Samples with HMDTC–HMA for Flame Atomic Absorption Spectrometric Determination. </w:t>
      </w:r>
      <w:r w:rsidRPr="00A912F3">
        <w:rPr>
          <w:rFonts w:ascii="Times New Roman" w:eastAsia="Calibri" w:hAnsi="Times New Roman"/>
          <w:i/>
          <w:noProof/>
          <w:sz w:val="20"/>
          <w:szCs w:val="20"/>
        </w:rPr>
        <w:t>Anal. Lett.</w:t>
      </w:r>
      <w:r w:rsidRPr="00A912F3">
        <w:rPr>
          <w:rFonts w:ascii="Times New Roman" w:eastAsia="Calibri" w:hAnsi="Times New Roman"/>
          <w:noProof/>
          <w:sz w:val="20"/>
          <w:szCs w:val="20"/>
        </w:rPr>
        <w:t xml:space="preserve"> </w:t>
      </w:r>
      <w:r w:rsidRPr="00A912F3">
        <w:rPr>
          <w:rFonts w:ascii="Times New Roman" w:eastAsia="Calibri" w:hAnsi="Times New Roman"/>
          <w:iCs/>
          <w:noProof/>
          <w:sz w:val="20"/>
          <w:szCs w:val="20"/>
        </w:rPr>
        <w:t xml:space="preserve">36 </w:t>
      </w:r>
      <w:r w:rsidRPr="00A912F3">
        <w:rPr>
          <w:rFonts w:ascii="Times New Roman" w:eastAsia="Calibri" w:hAnsi="Times New Roman"/>
          <w:noProof/>
          <w:sz w:val="20"/>
          <w:szCs w:val="20"/>
        </w:rPr>
        <w:t xml:space="preserve">(5): 987-999. </w:t>
      </w:r>
    </w:p>
    <w:p w:rsidR="00A62C47" w:rsidRPr="00A912F3" w:rsidRDefault="00A62C47" w:rsidP="00A62C47">
      <w:pPr>
        <w:numPr>
          <w:ilvl w:val="0"/>
          <w:numId w:val="1"/>
        </w:numPr>
        <w:spacing w:after="0" w:line="240" w:lineRule="auto"/>
        <w:ind w:left="360"/>
        <w:jc w:val="both"/>
        <w:rPr>
          <w:rFonts w:ascii="Times New Roman" w:eastAsia="Calibri" w:hAnsi="Times New Roman"/>
          <w:noProof/>
          <w:sz w:val="20"/>
          <w:szCs w:val="20"/>
        </w:rPr>
      </w:pPr>
      <w:r w:rsidRPr="00A912F3">
        <w:rPr>
          <w:rFonts w:ascii="Times New Roman" w:eastAsia="Calibri" w:hAnsi="Times New Roman"/>
          <w:noProof/>
          <w:sz w:val="20"/>
          <w:szCs w:val="20"/>
        </w:rPr>
        <w:t>Mulazmoglu, I. E., Solak, A. O.</w:t>
      </w:r>
      <w:r w:rsidRPr="00A912F3">
        <w:rPr>
          <w:rFonts w:eastAsia="Calibri"/>
          <w:sz w:val="20"/>
          <w:szCs w:val="20"/>
        </w:rPr>
        <w:t xml:space="preserve"> </w:t>
      </w:r>
      <w:r w:rsidRPr="00A912F3">
        <w:rPr>
          <w:rFonts w:ascii="Times New Roman" w:eastAsia="Calibri" w:hAnsi="Times New Roman"/>
          <w:sz w:val="20"/>
          <w:szCs w:val="20"/>
        </w:rPr>
        <w:t>(</w:t>
      </w:r>
      <w:r w:rsidRPr="00A912F3">
        <w:rPr>
          <w:rFonts w:ascii="Times New Roman" w:eastAsia="Calibri" w:hAnsi="Times New Roman"/>
          <w:noProof/>
          <w:sz w:val="20"/>
          <w:szCs w:val="20"/>
        </w:rPr>
        <w:t xml:space="preserve">2011). A novel apigenin modified glassy carbon sensor electrode for the determination of copper ions in soil samples. </w:t>
      </w:r>
      <w:r w:rsidRPr="00A912F3">
        <w:rPr>
          <w:rFonts w:ascii="Times New Roman" w:eastAsia="Calibri" w:hAnsi="Times New Roman"/>
          <w:i/>
          <w:noProof/>
          <w:sz w:val="20"/>
          <w:szCs w:val="20"/>
        </w:rPr>
        <w:t>Anal. Methods.</w:t>
      </w:r>
      <w:r w:rsidRPr="00A912F3">
        <w:rPr>
          <w:rFonts w:ascii="Times New Roman" w:eastAsia="Calibri" w:hAnsi="Times New Roman"/>
          <w:noProof/>
          <w:sz w:val="20"/>
          <w:szCs w:val="20"/>
        </w:rPr>
        <w:t xml:space="preserve"> </w:t>
      </w:r>
      <w:r w:rsidRPr="00A912F3">
        <w:rPr>
          <w:rFonts w:ascii="Times New Roman" w:eastAsia="Calibri" w:hAnsi="Times New Roman"/>
          <w:iCs/>
          <w:noProof/>
          <w:sz w:val="20"/>
          <w:szCs w:val="20"/>
        </w:rPr>
        <w:t xml:space="preserve">3 </w:t>
      </w:r>
      <w:r w:rsidRPr="00A912F3">
        <w:rPr>
          <w:rFonts w:ascii="Times New Roman" w:eastAsia="Calibri" w:hAnsi="Times New Roman"/>
          <w:noProof/>
          <w:sz w:val="20"/>
          <w:szCs w:val="20"/>
        </w:rPr>
        <w:t>(11): 2534-2539.</w:t>
      </w:r>
    </w:p>
    <w:p w:rsidR="00A62C47" w:rsidRPr="00A912F3" w:rsidRDefault="00A62C47" w:rsidP="00A62C47">
      <w:pPr>
        <w:numPr>
          <w:ilvl w:val="0"/>
          <w:numId w:val="1"/>
        </w:numPr>
        <w:spacing w:after="0" w:line="240" w:lineRule="auto"/>
        <w:ind w:left="360"/>
        <w:jc w:val="both"/>
        <w:rPr>
          <w:rFonts w:ascii="Times New Roman" w:eastAsia="Calibri" w:hAnsi="Times New Roman"/>
          <w:noProof/>
          <w:sz w:val="20"/>
          <w:szCs w:val="20"/>
        </w:rPr>
      </w:pPr>
      <w:r w:rsidRPr="00A912F3">
        <w:rPr>
          <w:rFonts w:ascii="Times New Roman" w:eastAsia="Calibri" w:hAnsi="Times New Roman"/>
          <w:noProof/>
          <w:sz w:val="20"/>
          <w:szCs w:val="20"/>
        </w:rPr>
        <w:t>Wong, S. P., Leong, L. P.</w:t>
      </w:r>
      <w:r w:rsidRPr="00A912F3">
        <w:rPr>
          <w:rFonts w:eastAsia="Calibri"/>
          <w:sz w:val="20"/>
          <w:szCs w:val="20"/>
        </w:rPr>
        <w:t xml:space="preserve"> </w:t>
      </w:r>
      <w:r w:rsidRPr="00A912F3">
        <w:rPr>
          <w:rFonts w:ascii="Times New Roman" w:eastAsia="Calibri" w:hAnsi="Times New Roman"/>
          <w:noProof/>
          <w:sz w:val="20"/>
          <w:szCs w:val="20"/>
        </w:rPr>
        <w:t>and William Koh, J. H.</w:t>
      </w:r>
      <w:r w:rsidRPr="00A912F3">
        <w:rPr>
          <w:rFonts w:eastAsia="Calibri"/>
          <w:sz w:val="20"/>
          <w:szCs w:val="20"/>
        </w:rPr>
        <w:t xml:space="preserve"> </w:t>
      </w:r>
      <w:r w:rsidRPr="00A912F3">
        <w:rPr>
          <w:rFonts w:ascii="Times New Roman" w:eastAsia="Calibri" w:hAnsi="Times New Roman"/>
          <w:sz w:val="20"/>
          <w:szCs w:val="20"/>
        </w:rPr>
        <w:t>(</w:t>
      </w:r>
      <w:r w:rsidRPr="00A912F3">
        <w:rPr>
          <w:rFonts w:ascii="Times New Roman" w:eastAsia="Calibri" w:hAnsi="Times New Roman"/>
          <w:noProof/>
          <w:sz w:val="20"/>
          <w:szCs w:val="20"/>
        </w:rPr>
        <w:t xml:space="preserve">2006). Antioxidant activities of aqueous extracts of selected plants. </w:t>
      </w:r>
      <w:r w:rsidRPr="00A912F3">
        <w:rPr>
          <w:rFonts w:ascii="Times New Roman" w:eastAsia="Calibri" w:hAnsi="Times New Roman"/>
          <w:i/>
          <w:noProof/>
          <w:sz w:val="20"/>
          <w:szCs w:val="20"/>
        </w:rPr>
        <w:t xml:space="preserve">Food Chem. </w:t>
      </w:r>
      <w:r w:rsidRPr="00A912F3">
        <w:rPr>
          <w:rFonts w:ascii="Times New Roman" w:eastAsia="Calibri" w:hAnsi="Times New Roman"/>
          <w:iCs/>
          <w:noProof/>
          <w:sz w:val="20"/>
          <w:szCs w:val="20"/>
        </w:rPr>
        <w:t xml:space="preserve">99 </w:t>
      </w:r>
      <w:r w:rsidRPr="00A912F3">
        <w:rPr>
          <w:rFonts w:ascii="Times New Roman" w:eastAsia="Calibri" w:hAnsi="Times New Roman"/>
          <w:noProof/>
          <w:sz w:val="20"/>
          <w:szCs w:val="20"/>
        </w:rPr>
        <w:t xml:space="preserve">(4): 775-783. </w:t>
      </w:r>
    </w:p>
    <w:p w:rsidR="00A62C47" w:rsidRPr="00A912F3" w:rsidRDefault="00A62C47" w:rsidP="00A62C47">
      <w:pPr>
        <w:numPr>
          <w:ilvl w:val="0"/>
          <w:numId w:val="1"/>
        </w:numPr>
        <w:spacing w:after="0" w:line="240" w:lineRule="auto"/>
        <w:ind w:left="360"/>
        <w:jc w:val="both"/>
        <w:rPr>
          <w:rFonts w:ascii="Times New Roman" w:eastAsia="Calibri" w:hAnsi="Times New Roman"/>
          <w:noProof/>
          <w:sz w:val="20"/>
          <w:szCs w:val="20"/>
        </w:rPr>
      </w:pPr>
      <w:r w:rsidRPr="00A912F3">
        <w:rPr>
          <w:rFonts w:ascii="Times New Roman" w:eastAsia="Calibri" w:hAnsi="Times New Roman"/>
          <w:noProof/>
          <w:sz w:val="20"/>
          <w:szCs w:val="20"/>
        </w:rPr>
        <w:t>Quideau, S., Deffieux, D., Douat-Casassus, C.</w:t>
      </w:r>
      <w:r w:rsidRPr="00A912F3">
        <w:rPr>
          <w:rFonts w:eastAsia="Calibri"/>
          <w:sz w:val="20"/>
          <w:szCs w:val="20"/>
        </w:rPr>
        <w:t xml:space="preserve"> </w:t>
      </w:r>
      <w:r w:rsidRPr="00A912F3">
        <w:rPr>
          <w:rFonts w:ascii="Times New Roman" w:eastAsia="Calibri" w:hAnsi="Times New Roman"/>
          <w:noProof/>
          <w:sz w:val="20"/>
          <w:szCs w:val="20"/>
        </w:rPr>
        <w:t>and Pouységu, L.</w:t>
      </w:r>
      <w:r w:rsidRPr="00A912F3">
        <w:rPr>
          <w:rFonts w:eastAsia="Calibri"/>
          <w:sz w:val="20"/>
          <w:szCs w:val="20"/>
        </w:rPr>
        <w:t xml:space="preserve"> </w:t>
      </w:r>
      <w:r w:rsidRPr="00A912F3">
        <w:rPr>
          <w:rFonts w:ascii="Times New Roman" w:eastAsia="Calibri" w:hAnsi="Times New Roman"/>
          <w:sz w:val="20"/>
          <w:szCs w:val="20"/>
        </w:rPr>
        <w:t>(</w:t>
      </w:r>
      <w:r w:rsidRPr="00A912F3">
        <w:rPr>
          <w:rFonts w:ascii="Times New Roman" w:eastAsia="Calibri" w:hAnsi="Times New Roman"/>
          <w:noProof/>
          <w:sz w:val="20"/>
          <w:szCs w:val="20"/>
        </w:rPr>
        <w:t xml:space="preserve">2011). Plant Polyphenols: Chemical Properties, Biological Activities, and Synthesis. </w:t>
      </w:r>
      <w:r w:rsidRPr="00A912F3">
        <w:rPr>
          <w:rFonts w:ascii="Times New Roman" w:eastAsia="Calibri" w:hAnsi="Times New Roman"/>
          <w:i/>
          <w:noProof/>
          <w:sz w:val="20"/>
          <w:szCs w:val="20"/>
        </w:rPr>
        <w:t>Angew. Chem. Int. Ed.</w:t>
      </w:r>
      <w:r w:rsidRPr="00A912F3">
        <w:rPr>
          <w:rFonts w:ascii="Times New Roman" w:eastAsia="Calibri" w:hAnsi="Times New Roman"/>
          <w:noProof/>
          <w:sz w:val="20"/>
          <w:szCs w:val="20"/>
        </w:rPr>
        <w:t xml:space="preserve"> </w:t>
      </w:r>
      <w:r w:rsidRPr="00A912F3">
        <w:rPr>
          <w:rFonts w:ascii="Times New Roman" w:eastAsia="Calibri" w:hAnsi="Times New Roman"/>
          <w:iCs/>
          <w:noProof/>
          <w:sz w:val="20"/>
          <w:szCs w:val="20"/>
        </w:rPr>
        <w:t xml:space="preserve">50 </w:t>
      </w:r>
      <w:r w:rsidRPr="00A912F3">
        <w:rPr>
          <w:rFonts w:ascii="Times New Roman" w:eastAsia="Calibri" w:hAnsi="Times New Roman"/>
          <w:noProof/>
          <w:sz w:val="20"/>
          <w:szCs w:val="20"/>
        </w:rPr>
        <w:t xml:space="preserve">(3): 586-621. </w:t>
      </w:r>
    </w:p>
    <w:p w:rsidR="00A62C47" w:rsidRPr="00A912F3" w:rsidRDefault="00A62C47" w:rsidP="00A62C47">
      <w:pPr>
        <w:numPr>
          <w:ilvl w:val="0"/>
          <w:numId w:val="1"/>
        </w:numPr>
        <w:spacing w:after="0" w:line="240" w:lineRule="auto"/>
        <w:ind w:left="360"/>
        <w:jc w:val="both"/>
        <w:rPr>
          <w:rFonts w:ascii="Times New Roman" w:eastAsia="Calibri" w:hAnsi="Times New Roman"/>
          <w:noProof/>
          <w:sz w:val="20"/>
          <w:szCs w:val="20"/>
        </w:rPr>
      </w:pPr>
      <w:r w:rsidRPr="00A912F3">
        <w:rPr>
          <w:rFonts w:ascii="Times New Roman" w:eastAsia="Calibri" w:hAnsi="Times New Roman"/>
          <w:noProof/>
          <w:sz w:val="20"/>
          <w:szCs w:val="20"/>
        </w:rPr>
        <w:t>Tufekci, M., Bulut, V., Elvan, H., Ozdes, D., Soylak, M.</w:t>
      </w:r>
      <w:r w:rsidRPr="00A912F3">
        <w:rPr>
          <w:rFonts w:eastAsia="Calibri"/>
          <w:sz w:val="20"/>
          <w:szCs w:val="20"/>
        </w:rPr>
        <w:t xml:space="preserve"> </w:t>
      </w:r>
      <w:r w:rsidRPr="00A912F3">
        <w:rPr>
          <w:rFonts w:ascii="Times New Roman" w:eastAsia="Calibri" w:hAnsi="Times New Roman"/>
          <w:noProof/>
          <w:sz w:val="20"/>
          <w:szCs w:val="20"/>
        </w:rPr>
        <w:t>and Duran, C.</w:t>
      </w:r>
      <w:r w:rsidRPr="00A912F3">
        <w:rPr>
          <w:rFonts w:eastAsia="Calibri"/>
          <w:sz w:val="20"/>
          <w:szCs w:val="20"/>
        </w:rPr>
        <w:t xml:space="preserve"> </w:t>
      </w:r>
      <w:r w:rsidRPr="00A912F3">
        <w:rPr>
          <w:rFonts w:ascii="Times New Roman" w:eastAsia="Calibri" w:hAnsi="Times New Roman"/>
          <w:sz w:val="20"/>
          <w:szCs w:val="20"/>
        </w:rPr>
        <w:t>(</w:t>
      </w:r>
      <w:r w:rsidRPr="00A912F3">
        <w:rPr>
          <w:rFonts w:ascii="Times New Roman" w:eastAsia="Calibri" w:hAnsi="Times New Roman"/>
          <w:noProof/>
          <w:sz w:val="20"/>
          <w:szCs w:val="20"/>
        </w:rPr>
        <w:t xml:space="preserve">2013). Determination of Pb(II), Zn(II), Cd(II), and Co(II) ions by flame atomic absorption spectrometry in food and water samples after preconcentration by coprecipitation with Mo(VI)-diethyldithiocarbamate. </w:t>
      </w:r>
      <w:r w:rsidRPr="00A912F3">
        <w:rPr>
          <w:rFonts w:ascii="Times New Roman" w:eastAsia="Calibri" w:hAnsi="Times New Roman"/>
          <w:i/>
          <w:noProof/>
          <w:sz w:val="20"/>
          <w:szCs w:val="20"/>
        </w:rPr>
        <w:t>Environ. Monit. Assess</w:t>
      </w:r>
      <w:r w:rsidRPr="00A912F3">
        <w:rPr>
          <w:rFonts w:ascii="Times New Roman" w:eastAsia="Calibri" w:hAnsi="Times New Roman"/>
          <w:noProof/>
          <w:sz w:val="20"/>
          <w:szCs w:val="20"/>
        </w:rPr>
        <w:t xml:space="preserve">. </w:t>
      </w:r>
      <w:r w:rsidRPr="00A912F3">
        <w:rPr>
          <w:rFonts w:ascii="Times New Roman" w:eastAsia="Calibri" w:hAnsi="Times New Roman"/>
          <w:iCs/>
          <w:noProof/>
          <w:sz w:val="20"/>
          <w:szCs w:val="20"/>
        </w:rPr>
        <w:t xml:space="preserve">185 </w:t>
      </w:r>
      <w:r w:rsidRPr="00A912F3">
        <w:rPr>
          <w:rFonts w:ascii="Times New Roman" w:eastAsia="Calibri" w:hAnsi="Times New Roman"/>
          <w:noProof/>
          <w:sz w:val="20"/>
          <w:szCs w:val="20"/>
        </w:rPr>
        <w:t xml:space="preserve">(2): 1107-1115. </w:t>
      </w:r>
    </w:p>
    <w:p w:rsidR="00A62C47" w:rsidRPr="00A912F3" w:rsidRDefault="00A62C47" w:rsidP="00A62C47">
      <w:pPr>
        <w:numPr>
          <w:ilvl w:val="0"/>
          <w:numId w:val="1"/>
        </w:numPr>
        <w:spacing w:after="0" w:line="240" w:lineRule="auto"/>
        <w:ind w:left="360"/>
        <w:jc w:val="both"/>
        <w:rPr>
          <w:rFonts w:ascii="Times New Roman" w:eastAsia="Calibri" w:hAnsi="Times New Roman"/>
          <w:noProof/>
          <w:sz w:val="20"/>
          <w:szCs w:val="20"/>
        </w:rPr>
      </w:pPr>
      <w:r w:rsidRPr="00A912F3">
        <w:rPr>
          <w:rFonts w:ascii="Times New Roman" w:eastAsia="Calibri" w:hAnsi="Times New Roman"/>
          <w:noProof/>
          <w:sz w:val="20"/>
          <w:szCs w:val="20"/>
        </w:rPr>
        <w:t>Duran, C., Ozdes, D., Akcay, H. T., Serencam, H.</w:t>
      </w:r>
      <w:r w:rsidRPr="00A912F3">
        <w:rPr>
          <w:rFonts w:eastAsia="Calibri"/>
          <w:sz w:val="20"/>
          <w:szCs w:val="20"/>
        </w:rPr>
        <w:t xml:space="preserve"> </w:t>
      </w:r>
      <w:r w:rsidRPr="00A912F3">
        <w:rPr>
          <w:rFonts w:ascii="Times New Roman" w:eastAsia="Calibri" w:hAnsi="Times New Roman"/>
          <w:noProof/>
          <w:sz w:val="20"/>
          <w:szCs w:val="20"/>
        </w:rPr>
        <w:t>and Tufekci, M.</w:t>
      </w:r>
      <w:r w:rsidRPr="00A912F3">
        <w:rPr>
          <w:rFonts w:eastAsia="Calibri"/>
          <w:sz w:val="20"/>
          <w:szCs w:val="20"/>
        </w:rPr>
        <w:t xml:space="preserve"> </w:t>
      </w:r>
      <w:r w:rsidRPr="00A912F3">
        <w:rPr>
          <w:rFonts w:ascii="Times New Roman" w:eastAsia="Calibri" w:hAnsi="Times New Roman"/>
          <w:sz w:val="20"/>
          <w:szCs w:val="20"/>
        </w:rPr>
        <w:t>(</w:t>
      </w:r>
      <w:r w:rsidRPr="00A912F3">
        <w:rPr>
          <w:rFonts w:ascii="Times New Roman" w:eastAsia="Calibri" w:hAnsi="Times New Roman"/>
          <w:noProof/>
          <w:sz w:val="20"/>
          <w:szCs w:val="20"/>
        </w:rPr>
        <w:t xml:space="preserve">2015). Simultaneous separation and preconcentration of Cd(II), Co(II), and Ni(II) ions in environmental samples by carrier element-free wcoprecipitation method prior to their flame atomic absorption spectrometric determination. </w:t>
      </w:r>
      <w:r w:rsidRPr="00A912F3">
        <w:rPr>
          <w:rFonts w:ascii="Times New Roman" w:eastAsia="Calibri" w:hAnsi="Times New Roman"/>
          <w:i/>
          <w:noProof/>
          <w:sz w:val="20"/>
          <w:szCs w:val="20"/>
        </w:rPr>
        <w:t xml:space="preserve">Desalin. Water Treat. </w:t>
      </w:r>
      <w:r w:rsidRPr="00A912F3">
        <w:rPr>
          <w:rFonts w:ascii="Times New Roman" w:eastAsia="Calibri" w:hAnsi="Times New Roman"/>
          <w:noProof/>
          <w:sz w:val="20"/>
          <w:szCs w:val="20"/>
        </w:rPr>
        <w:t xml:space="preserve">53 (2): 390-397.  </w:t>
      </w:r>
    </w:p>
    <w:p w:rsidR="00A62C47" w:rsidRPr="00A912F3" w:rsidRDefault="00A62C47" w:rsidP="00A62C47">
      <w:pPr>
        <w:numPr>
          <w:ilvl w:val="0"/>
          <w:numId w:val="1"/>
        </w:numPr>
        <w:spacing w:after="0" w:line="240" w:lineRule="auto"/>
        <w:ind w:left="360"/>
        <w:jc w:val="both"/>
        <w:rPr>
          <w:rFonts w:ascii="Times New Roman" w:eastAsia="Calibri" w:hAnsi="Times New Roman"/>
          <w:noProof/>
          <w:sz w:val="20"/>
          <w:szCs w:val="20"/>
        </w:rPr>
      </w:pPr>
      <w:r w:rsidRPr="00A912F3">
        <w:rPr>
          <w:rFonts w:ascii="Times New Roman" w:eastAsia="Calibri" w:hAnsi="Times New Roman"/>
          <w:noProof/>
          <w:sz w:val="20"/>
          <w:szCs w:val="20"/>
        </w:rPr>
        <w:t>Saracoglu, S., Soylak, M.</w:t>
      </w:r>
      <w:r w:rsidRPr="00A912F3">
        <w:rPr>
          <w:rFonts w:eastAsia="Calibri"/>
          <w:sz w:val="20"/>
          <w:szCs w:val="20"/>
        </w:rPr>
        <w:t xml:space="preserve"> </w:t>
      </w:r>
      <w:r w:rsidRPr="00A912F3">
        <w:rPr>
          <w:rFonts w:ascii="Times New Roman" w:eastAsia="Calibri" w:hAnsi="Times New Roman"/>
          <w:sz w:val="20"/>
          <w:szCs w:val="20"/>
        </w:rPr>
        <w:t>(</w:t>
      </w:r>
      <w:r w:rsidRPr="00A912F3">
        <w:rPr>
          <w:rFonts w:ascii="Times New Roman" w:eastAsia="Calibri" w:hAnsi="Times New Roman"/>
          <w:noProof/>
          <w:sz w:val="20"/>
          <w:szCs w:val="20"/>
        </w:rPr>
        <w:t xml:space="preserve">2010). Carrier element-free coprecipitation (CEFC) method for separation and pre-concentration of some metal ions in natural water and soil samples. </w:t>
      </w:r>
      <w:r w:rsidRPr="00A912F3">
        <w:rPr>
          <w:rFonts w:ascii="Times New Roman" w:eastAsia="Calibri" w:hAnsi="Times New Roman"/>
          <w:i/>
          <w:noProof/>
          <w:sz w:val="20"/>
          <w:szCs w:val="20"/>
        </w:rPr>
        <w:t>Food Chem. Toxicol.</w:t>
      </w:r>
      <w:r w:rsidRPr="00A912F3">
        <w:rPr>
          <w:rFonts w:ascii="Times New Roman" w:eastAsia="Calibri" w:hAnsi="Times New Roman"/>
          <w:noProof/>
          <w:sz w:val="20"/>
          <w:szCs w:val="20"/>
        </w:rPr>
        <w:t xml:space="preserve"> </w:t>
      </w:r>
      <w:r w:rsidRPr="00A912F3">
        <w:rPr>
          <w:rFonts w:ascii="Times New Roman" w:eastAsia="Calibri" w:hAnsi="Times New Roman"/>
          <w:iCs/>
          <w:noProof/>
          <w:sz w:val="20"/>
          <w:szCs w:val="20"/>
        </w:rPr>
        <w:t xml:space="preserve">48 </w:t>
      </w:r>
      <w:r w:rsidRPr="00A912F3">
        <w:rPr>
          <w:rFonts w:ascii="Times New Roman" w:eastAsia="Calibri" w:hAnsi="Times New Roman"/>
          <w:noProof/>
          <w:sz w:val="20"/>
          <w:szCs w:val="20"/>
        </w:rPr>
        <w:t xml:space="preserve">(5): 1328-1333. </w:t>
      </w:r>
    </w:p>
    <w:p w:rsidR="00A62C47" w:rsidRPr="00A912F3" w:rsidRDefault="00A62C47" w:rsidP="00A62C47">
      <w:pPr>
        <w:numPr>
          <w:ilvl w:val="0"/>
          <w:numId w:val="1"/>
        </w:numPr>
        <w:spacing w:after="0" w:line="240" w:lineRule="auto"/>
        <w:ind w:left="360"/>
        <w:jc w:val="both"/>
        <w:rPr>
          <w:rFonts w:ascii="Times New Roman" w:eastAsia="Calibri" w:hAnsi="Times New Roman"/>
          <w:noProof/>
          <w:sz w:val="20"/>
          <w:szCs w:val="20"/>
        </w:rPr>
      </w:pPr>
      <w:r w:rsidRPr="00A912F3">
        <w:rPr>
          <w:rFonts w:ascii="Times New Roman" w:eastAsia="Calibri" w:hAnsi="Times New Roman"/>
          <w:noProof/>
          <w:sz w:val="20"/>
          <w:szCs w:val="20"/>
        </w:rPr>
        <w:t>Duran, C., Ozdes, D., Sahin, D., Bulut, V. N., Gundogdu, A.</w:t>
      </w:r>
      <w:r w:rsidRPr="00A912F3">
        <w:rPr>
          <w:rFonts w:eastAsia="Calibri"/>
          <w:sz w:val="20"/>
          <w:szCs w:val="20"/>
        </w:rPr>
        <w:t xml:space="preserve"> </w:t>
      </w:r>
      <w:r w:rsidRPr="00A912F3">
        <w:rPr>
          <w:rFonts w:ascii="Times New Roman" w:eastAsia="Calibri" w:hAnsi="Times New Roman"/>
          <w:noProof/>
          <w:sz w:val="20"/>
          <w:szCs w:val="20"/>
        </w:rPr>
        <w:t>and Soylak, M.</w:t>
      </w:r>
      <w:r w:rsidRPr="00A912F3">
        <w:rPr>
          <w:rFonts w:eastAsia="Calibri"/>
          <w:sz w:val="20"/>
          <w:szCs w:val="20"/>
        </w:rPr>
        <w:t xml:space="preserve"> </w:t>
      </w:r>
      <w:r w:rsidRPr="00A912F3">
        <w:rPr>
          <w:rFonts w:ascii="Times New Roman" w:eastAsia="Calibri" w:hAnsi="Times New Roman"/>
          <w:sz w:val="20"/>
          <w:szCs w:val="20"/>
        </w:rPr>
        <w:t>(</w:t>
      </w:r>
      <w:r w:rsidRPr="00A912F3">
        <w:rPr>
          <w:rFonts w:ascii="Times New Roman" w:eastAsia="Calibri" w:hAnsi="Times New Roman"/>
          <w:noProof/>
          <w:sz w:val="20"/>
          <w:szCs w:val="20"/>
        </w:rPr>
        <w:t xml:space="preserve">2011). Preconcentration of Cd(II) and Cu(II) ions by coprecipitation without any carrier element in some food and water samples. </w:t>
      </w:r>
      <w:r w:rsidRPr="00A912F3">
        <w:rPr>
          <w:rFonts w:ascii="Times New Roman" w:eastAsia="Calibri" w:hAnsi="Times New Roman"/>
          <w:i/>
          <w:noProof/>
          <w:sz w:val="20"/>
          <w:szCs w:val="20"/>
        </w:rPr>
        <w:t>Microchem. J.</w:t>
      </w:r>
      <w:r w:rsidRPr="00A912F3">
        <w:rPr>
          <w:rFonts w:ascii="Times New Roman" w:eastAsia="Calibri" w:hAnsi="Times New Roman"/>
          <w:noProof/>
          <w:sz w:val="20"/>
          <w:szCs w:val="20"/>
        </w:rPr>
        <w:t xml:space="preserve"> </w:t>
      </w:r>
      <w:r w:rsidRPr="00A912F3">
        <w:rPr>
          <w:rFonts w:ascii="Times New Roman" w:eastAsia="Calibri" w:hAnsi="Times New Roman"/>
          <w:iCs/>
          <w:noProof/>
          <w:sz w:val="20"/>
          <w:szCs w:val="20"/>
        </w:rPr>
        <w:t xml:space="preserve">98 </w:t>
      </w:r>
      <w:r w:rsidRPr="00A912F3">
        <w:rPr>
          <w:rFonts w:ascii="Times New Roman" w:eastAsia="Calibri" w:hAnsi="Times New Roman"/>
          <w:noProof/>
          <w:sz w:val="20"/>
          <w:szCs w:val="20"/>
        </w:rPr>
        <w:t>(2): 317-322.</w:t>
      </w:r>
    </w:p>
    <w:p w:rsidR="00A62C47" w:rsidRPr="00A912F3" w:rsidRDefault="00A62C47" w:rsidP="00A62C47">
      <w:pPr>
        <w:numPr>
          <w:ilvl w:val="0"/>
          <w:numId w:val="1"/>
        </w:numPr>
        <w:spacing w:after="0" w:line="240" w:lineRule="auto"/>
        <w:ind w:left="360"/>
        <w:jc w:val="both"/>
        <w:rPr>
          <w:rFonts w:ascii="Times New Roman" w:eastAsia="Calibri" w:hAnsi="Times New Roman"/>
          <w:noProof/>
          <w:sz w:val="20"/>
          <w:szCs w:val="20"/>
        </w:rPr>
      </w:pPr>
      <w:r w:rsidRPr="00A912F3">
        <w:rPr>
          <w:rFonts w:ascii="Times New Roman" w:eastAsia="Calibri" w:hAnsi="Times New Roman"/>
          <w:noProof/>
          <w:sz w:val="20"/>
          <w:szCs w:val="20"/>
        </w:rPr>
        <w:t>Bahadir, Z., Ozdes, D., Bulut, V. N., Duran, C., Elvan, H., Bektas, H.</w:t>
      </w:r>
      <w:r w:rsidRPr="00A912F3">
        <w:rPr>
          <w:rFonts w:eastAsia="Calibri"/>
          <w:sz w:val="20"/>
          <w:szCs w:val="20"/>
        </w:rPr>
        <w:t xml:space="preserve"> </w:t>
      </w:r>
      <w:r w:rsidRPr="00A912F3">
        <w:rPr>
          <w:rFonts w:ascii="Times New Roman" w:eastAsia="Calibri" w:hAnsi="Times New Roman"/>
          <w:noProof/>
          <w:sz w:val="20"/>
          <w:szCs w:val="20"/>
        </w:rPr>
        <w:t>and Soylak, M.</w:t>
      </w:r>
      <w:r w:rsidRPr="00A912F3">
        <w:rPr>
          <w:rFonts w:eastAsia="Calibri"/>
          <w:sz w:val="20"/>
          <w:szCs w:val="20"/>
        </w:rPr>
        <w:t xml:space="preserve"> </w:t>
      </w:r>
      <w:r w:rsidRPr="00A912F3">
        <w:rPr>
          <w:rFonts w:ascii="Times New Roman" w:eastAsia="Calibri" w:hAnsi="Times New Roman"/>
          <w:sz w:val="20"/>
          <w:szCs w:val="20"/>
        </w:rPr>
        <w:t>(</w:t>
      </w:r>
      <w:r w:rsidRPr="00A912F3">
        <w:rPr>
          <w:rFonts w:ascii="Times New Roman" w:eastAsia="Calibri" w:hAnsi="Times New Roman"/>
          <w:noProof/>
          <w:sz w:val="20"/>
          <w:szCs w:val="20"/>
        </w:rPr>
        <w:t xml:space="preserve">2013). Cadmium and nickel determinations in some food and water samples by the combination of carrier element-free coprecipitation and flame atomic absorption spectrometry. </w:t>
      </w:r>
      <w:r w:rsidRPr="00A912F3">
        <w:rPr>
          <w:rFonts w:ascii="Times New Roman" w:eastAsia="Calibri" w:hAnsi="Times New Roman"/>
          <w:i/>
          <w:noProof/>
          <w:sz w:val="20"/>
          <w:szCs w:val="20"/>
        </w:rPr>
        <w:t xml:space="preserve">Toxicol. Environ. Chem. </w:t>
      </w:r>
      <w:r w:rsidRPr="00A912F3">
        <w:rPr>
          <w:rFonts w:ascii="Times New Roman" w:eastAsia="Calibri" w:hAnsi="Times New Roman"/>
          <w:iCs/>
          <w:noProof/>
          <w:sz w:val="20"/>
          <w:szCs w:val="20"/>
        </w:rPr>
        <w:t xml:space="preserve">95 </w:t>
      </w:r>
      <w:r w:rsidRPr="00A912F3">
        <w:rPr>
          <w:rFonts w:ascii="Times New Roman" w:eastAsia="Calibri" w:hAnsi="Times New Roman"/>
          <w:noProof/>
          <w:sz w:val="20"/>
          <w:szCs w:val="20"/>
        </w:rPr>
        <w:t xml:space="preserve">(5): 737-746. </w:t>
      </w:r>
    </w:p>
    <w:p w:rsidR="00A62C47" w:rsidRPr="00A62C47" w:rsidRDefault="00A62C47" w:rsidP="00A62C47">
      <w:pPr>
        <w:numPr>
          <w:ilvl w:val="0"/>
          <w:numId w:val="1"/>
        </w:numPr>
        <w:spacing w:after="0" w:line="240" w:lineRule="auto"/>
        <w:ind w:left="360"/>
        <w:jc w:val="both"/>
        <w:rPr>
          <w:rFonts w:ascii="Times New Roman" w:eastAsia="Calibri" w:hAnsi="Times New Roman"/>
          <w:noProof/>
          <w:sz w:val="20"/>
          <w:szCs w:val="20"/>
        </w:rPr>
      </w:pPr>
      <w:r w:rsidRPr="00A912F3">
        <w:rPr>
          <w:rFonts w:ascii="Times New Roman" w:eastAsia="Calibri" w:hAnsi="Times New Roman"/>
          <w:noProof/>
          <w:sz w:val="20"/>
          <w:szCs w:val="20"/>
        </w:rPr>
        <w:t>Cantle, J. E.</w:t>
      </w:r>
      <w:r w:rsidRPr="00A912F3">
        <w:rPr>
          <w:rFonts w:eastAsia="Calibri"/>
          <w:sz w:val="20"/>
          <w:szCs w:val="20"/>
        </w:rPr>
        <w:t xml:space="preserve"> </w:t>
      </w:r>
      <w:r w:rsidRPr="00A912F3">
        <w:rPr>
          <w:rFonts w:ascii="Times New Roman" w:eastAsia="Calibri" w:hAnsi="Times New Roman"/>
          <w:sz w:val="20"/>
          <w:szCs w:val="20"/>
        </w:rPr>
        <w:t>(</w:t>
      </w:r>
      <w:r w:rsidRPr="00A912F3">
        <w:rPr>
          <w:rFonts w:ascii="Times New Roman" w:eastAsia="Calibri" w:hAnsi="Times New Roman"/>
          <w:noProof/>
          <w:sz w:val="20"/>
          <w:szCs w:val="20"/>
        </w:rPr>
        <w:t xml:space="preserve">1982). Chapter 3 Practical techniques. In </w:t>
      </w:r>
      <w:r w:rsidRPr="00A912F3">
        <w:rPr>
          <w:rFonts w:ascii="Times New Roman" w:eastAsia="Calibri" w:hAnsi="Times New Roman"/>
          <w:i/>
          <w:noProof/>
          <w:sz w:val="20"/>
          <w:szCs w:val="20"/>
        </w:rPr>
        <w:t>Techniques and Instrumentation in Analytical Chemistry</w:t>
      </w:r>
      <w:r w:rsidRPr="00A912F3">
        <w:rPr>
          <w:rFonts w:ascii="Times New Roman" w:eastAsia="Calibri" w:hAnsi="Times New Roman"/>
          <w:noProof/>
          <w:sz w:val="20"/>
          <w:szCs w:val="20"/>
        </w:rPr>
        <w:t xml:space="preserve">, John Edward, C., Ed. Elsevier:, 5: 37-66.  </w:t>
      </w:r>
    </w:p>
    <w:sectPr w:rsidR="00A62C47" w:rsidRPr="00A62C47" w:rsidSect="00A62C47">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OneGulliverA">
    <w:altName w:val="MS Mincho"/>
    <w:panose1 w:val="00000000000000000000"/>
    <w:charset w:val="80"/>
    <w:family w:val="auto"/>
    <w:notTrueType/>
    <w:pitch w:val="default"/>
    <w:sig w:usb0="00000003" w:usb1="08070000" w:usb2="00000010" w:usb3="00000000" w:csb0="0002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772AC1"/>
    <w:multiLevelType w:val="hybridMultilevel"/>
    <w:tmpl w:val="CD282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C47"/>
    <w:rsid w:val="00A62C47"/>
    <w:rsid w:val="00D0718B"/>
    <w:rsid w:val="00D40B1F"/>
    <w:rsid w:val="00E02A7E"/>
    <w:rsid w:val="00E45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C47"/>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C47"/>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1696</Words>
  <Characters>9670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2</cp:revision>
  <dcterms:created xsi:type="dcterms:W3CDTF">2015-11-17T08:11:00Z</dcterms:created>
  <dcterms:modified xsi:type="dcterms:W3CDTF">2015-11-25T08:53:00Z</dcterms:modified>
</cp:coreProperties>
</file>