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E604BB" w:rsidP="00E3287E">
      <w:pPr>
        <w:spacing w:after="0" w:line="240" w:lineRule="auto"/>
        <w:rPr>
          <w:rFonts w:ascii="Times New Roman" w:hAnsi="Times New Roman"/>
          <w:noProof/>
          <w:lang w:bidi="ar-SA"/>
        </w:rPr>
      </w:pPr>
      <w:bookmarkStart w:id="0" w:name="_GoBack"/>
      <w:bookmarkEnd w:id="0"/>
      <w:r>
        <w:rPr>
          <w:noProof/>
          <w:lang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15"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14"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E604BB" w:rsidP="00084936">
      <w:pPr>
        <w:spacing w:after="0" w:line="240" w:lineRule="auto"/>
        <w:jc w:val="center"/>
        <w:rPr>
          <w:rFonts w:ascii="Times New Roman" w:hAnsi="Times New Roman"/>
          <w:b/>
          <w:noProof/>
          <w:color w:val="FFFFFF"/>
          <w:sz w:val="24"/>
          <w:szCs w:val="28"/>
          <w:lang w:bidi="ar-SA"/>
        </w:rPr>
      </w:pPr>
      <w:r>
        <w:rPr>
          <w:noProof/>
          <w:lang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9525"/>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" filled="f" stroked="f" strokecolor="white">
                <v:textbo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v:textbox>
              </v:shape>
            </w:pict>
          </mc:Fallback>
        </mc:AlternateContent>
      </w:r>
      <w:r w:rsidR="00084936" w:rsidRPr="005E4871">
        <w:rPr>
          <w:rFonts w:ascii="Times New Roman" w:hAnsi="Times New Roman"/>
          <w:b/>
          <w:noProof/>
          <w:color w:val="FFFFFF"/>
          <w:sz w:val="32"/>
          <w:szCs w:val="32"/>
          <w:lang w:bidi="ar-SA"/>
        </w:rPr>
        <w:t>M</w:t>
      </w:r>
      <w:r w:rsidR="00084936" w:rsidRPr="005E4871">
        <w:rPr>
          <w:rFonts w:ascii="Times New Roman" w:hAnsi="Times New Roman"/>
          <w:b/>
          <w:noProof/>
          <w:color w:val="FFFFFF"/>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5E4871">
        <w:rPr>
          <w:rFonts w:ascii="Times New Roman" w:hAnsi="Times New Roman"/>
          <w:b/>
          <w:noProof/>
          <w:color w:val="FFFFFF"/>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08493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00583520">
        <w:rPr>
          <w:rFonts w:ascii="Times New Roman" w:hAnsi="Times New Roman"/>
          <w:b/>
          <w:i/>
          <w:noProof/>
          <w:color w:val="FFFFFF"/>
          <w:sz w:val="24"/>
          <w:szCs w:val="28"/>
          <w:vertAlign w:val="subscript"/>
          <w:lang w:bidi="ar-SA"/>
        </w:rPr>
        <w:t xml:space="preserve">y The Malaysian </w:t>
      </w:r>
      <w:r w:rsidRPr="002B493B">
        <w:rPr>
          <w:rFonts w:ascii="Times New Roman" w:hAnsi="Times New Roman"/>
          <w:b/>
          <w:i/>
          <w:noProof/>
          <w:color w:val="FFFFFF"/>
          <w:sz w:val="24"/>
          <w:szCs w:val="28"/>
          <w:vertAlign w:val="subscript"/>
          <w:lang w:bidi="ar-SA"/>
        </w:rPr>
        <w:t>Analytical Sciences</w:t>
      </w:r>
      <w:r w:rsidR="00583520">
        <w:rPr>
          <w:rFonts w:ascii="Times New Roman" w:hAnsi="Times New Roman"/>
          <w:b/>
          <w:i/>
          <w:noProof/>
          <w:color w:val="FFFFFF"/>
          <w:sz w:val="24"/>
          <w:szCs w:val="28"/>
          <w:vertAlign w:val="subscript"/>
          <w:lang w:bidi="ar-SA"/>
        </w:rPr>
        <w:t xml:space="preserve"> Society</w:t>
      </w:r>
    </w:p>
    <w:p w:rsidR="00084936" w:rsidRDefault="00084936" w:rsidP="00084936">
      <w:pPr>
        <w:spacing w:after="0" w:line="240" w:lineRule="auto"/>
        <w:rPr>
          <w:rFonts w:ascii="Times New Roman" w:hAnsi="Times New Roman"/>
          <w:noProof/>
          <w:sz w:val="28"/>
          <w:szCs w:val="28"/>
          <w:lang w:bidi="ar-SA"/>
        </w:rPr>
      </w:pPr>
    </w:p>
    <w:p w:rsidR="00084936" w:rsidRPr="00F447A7" w:rsidRDefault="00084936" w:rsidP="00F447A7">
      <w:pPr>
        <w:spacing w:after="0" w:line="240" w:lineRule="auto"/>
        <w:jc w:val="center"/>
        <w:rPr>
          <w:rFonts w:ascii="Times New Roman" w:hAnsi="Times New Roman"/>
          <w:noProof/>
          <w:sz w:val="20"/>
          <w:szCs w:val="20"/>
          <w:lang w:bidi="ar-SA"/>
        </w:rPr>
      </w:pPr>
    </w:p>
    <w:p w:rsidR="005524C2" w:rsidRPr="00C31A25" w:rsidRDefault="005524C2" w:rsidP="005524C2">
      <w:pPr>
        <w:pStyle w:val="NoSpacing"/>
        <w:jc w:val="center"/>
        <w:rPr>
          <w:rFonts w:ascii="Times New Roman" w:hAnsi="Times New Roman"/>
          <w:sz w:val="28"/>
          <w:szCs w:val="28"/>
        </w:rPr>
      </w:pPr>
      <w:r w:rsidRPr="00C31A25">
        <w:rPr>
          <w:rFonts w:ascii="Times New Roman" w:hAnsi="Times New Roman"/>
          <w:sz w:val="28"/>
          <w:szCs w:val="28"/>
        </w:rPr>
        <w:t>TREND ANALYSIS OF PAHANG RIVER USING NON-PARAMETRIC ANALYSIS: MANN KENDALL’S TREND TEST</w:t>
      </w:r>
    </w:p>
    <w:p w:rsidR="006768E9" w:rsidRPr="00F447A7" w:rsidRDefault="006768E9" w:rsidP="005524C2">
      <w:pPr>
        <w:spacing w:after="0" w:line="240" w:lineRule="auto"/>
        <w:jc w:val="center"/>
        <w:rPr>
          <w:rFonts w:ascii="Times New Roman" w:hAnsi="Times New Roman"/>
          <w:noProof/>
          <w:sz w:val="24"/>
          <w:szCs w:val="24"/>
          <w:lang w:bidi="ar-SA"/>
        </w:rPr>
      </w:pPr>
    </w:p>
    <w:p w:rsidR="005524C2" w:rsidRDefault="005524C2" w:rsidP="005524C2">
      <w:pPr>
        <w:pStyle w:val="NoSpacing"/>
        <w:jc w:val="center"/>
        <w:rPr>
          <w:rFonts w:ascii="Times New Roman" w:hAnsi="Times New Roman"/>
          <w:sz w:val="24"/>
          <w:szCs w:val="24"/>
        </w:rPr>
      </w:pPr>
      <w:r w:rsidRPr="00C31A25">
        <w:rPr>
          <w:rFonts w:ascii="Times New Roman" w:hAnsi="Times New Roman"/>
          <w:sz w:val="24"/>
          <w:szCs w:val="24"/>
        </w:rPr>
        <w:t xml:space="preserve">(Analisis Corak Sungai Pahang Menggunakan Kaedah Bukan Parametrik: Ujian Corak </w:t>
      </w:r>
    </w:p>
    <w:p w:rsidR="005524C2" w:rsidRPr="00C31A25" w:rsidRDefault="005524C2" w:rsidP="005524C2">
      <w:pPr>
        <w:pStyle w:val="NoSpacing"/>
        <w:jc w:val="center"/>
        <w:rPr>
          <w:rFonts w:ascii="Times New Roman" w:hAnsi="Times New Roman"/>
          <w:sz w:val="24"/>
          <w:szCs w:val="24"/>
        </w:rPr>
      </w:pPr>
      <w:r w:rsidRPr="00C31A25">
        <w:rPr>
          <w:rFonts w:ascii="Times New Roman" w:hAnsi="Times New Roman"/>
          <w:sz w:val="24"/>
          <w:szCs w:val="24"/>
        </w:rPr>
        <w:t>Mann Kendall)</w:t>
      </w:r>
    </w:p>
    <w:p w:rsidR="006768E9" w:rsidRPr="00F447A7" w:rsidRDefault="006768E9" w:rsidP="005524C2">
      <w:pPr>
        <w:spacing w:after="0" w:line="240" w:lineRule="auto"/>
        <w:jc w:val="center"/>
        <w:rPr>
          <w:rFonts w:ascii="Times New Roman" w:hAnsi="Times New Roman"/>
          <w:noProof/>
          <w:sz w:val="20"/>
          <w:szCs w:val="20"/>
          <w:lang w:bidi="ar-SA"/>
        </w:rPr>
      </w:pPr>
    </w:p>
    <w:p w:rsidR="005524C2" w:rsidRDefault="005524C2" w:rsidP="005524C2">
      <w:pPr>
        <w:spacing w:after="0" w:line="240" w:lineRule="auto"/>
        <w:jc w:val="center"/>
        <w:rPr>
          <w:rFonts w:ascii="Times New Roman" w:hAnsi="Times New Roman"/>
          <w:sz w:val="20"/>
          <w:szCs w:val="20"/>
        </w:rPr>
      </w:pPr>
      <w:r w:rsidRPr="00466617">
        <w:rPr>
          <w:rFonts w:ascii="Times New Roman" w:hAnsi="Times New Roman"/>
          <w:sz w:val="20"/>
          <w:szCs w:val="20"/>
        </w:rPr>
        <w:t>Nur Hishaam Sulaiman</w:t>
      </w:r>
      <w:r w:rsidRPr="00466617">
        <w:rPr>
          <w:rFonts w:ascii="Times New Roman" w:hAnsi="Times New Roman"/>
          <w:sz w:val="20"/>
          <w:szCs w:val="20"/>
          <w:vertAlign w:val="superscript"/>
        </w:rPr>
        <w:t>1</w:t>
      </w:r>
      <w:r w:rsidRPr="00466617">
        <w:rPr>
          <w:rFonts w:ascii="Times New Roman" w:hAnsi="Times New Roman"/>
          <w:sz w:val="20"/>
          <w:szCs w:val="20"/>
        </w:rPr>
        <w:t>, Mohd Khairul Amri Kamarudin</w:t>
      </w:r>
      <w:r w:rsidRPr="00466617">
        <w:rPr>
          <w:rFonts w:ascii="Times New Roman" w:hAnsi="Times New Roman"/>
          <w:sz w:val="20"/>
          <w:szCs w:val="20"/>
          <w:vertAlign w:val="superscript"/>
        </w:rPr>
        <w:t>1,2</w:t>
      </w:r>
      <w:r w:rsidRPr="005524C2">
        <w:rPr>
          <w:rFonts w:ascii="Times New Roman" w:hAnsi="Times New Roman"/>
          <w:sz w:val="20"/>
          <w:szCs w:val="20"/>
        </w:rPr>
        <w:t>*</w:t>
      </w:r>
      <w:r w:rsidR="009B0F61">
        <w:rPr>
          <w:rFonts w:ascii="Times New Roman" w:hAnsi="Times New Roman"/>
          <w:sz w:val="20"/>
          <w:szCs w:val="20"/>
        </w:rPr>
        <w:t xml:space="preserve">, </w:t>
      </w:r>
      <w:r w:rsidRPr="00466617">
        <w:rPr>
          <w:rFonts w:ascii="Times New Roman" w:hAnsi="Times New Roman"/>
          <w:sz w:val="20"/>
          <w:szCs w:val="20"/>
        </w:rPr>
        <w:t>Ahmad Dasuki Mustafa</w:t>
      </w:r>
      <w:r w:rsidRPr="00466617">
        <w:rPr>
          <w:rFonts w:ascii="Times New Roman" w:hAnsi="Times New Roman"/>
          <w:sz w:val="20"/>
          <w:szCs w:val="20"/>
          <w:vertAlign w:val="superscript"/>
        </w:rPr>
        <w:t>1</w:t>
      </w:r>
      <w:r w:rsidRPr="00466617">
        <w:rPr>
          <w:rFonts w:ascii="Times New Roman" w:hAnsi="Times New Roman"/>
          <w:sz w:val="20"/>
          <w:szCs w:val="20"/>
        </w:rPr>
        <w:t xml:space="preserve">,  </w:t>
      </w:r>
    </w:p>
    <w:p w:rsidR="005524C2" w:rsidRPr="009B0F61" w:rsidRDefault="005524C2" w:rsidP="009B0F61">
      <w:pPr>
        <w:spacing w:after="0" w:line="240" w:lineRule="auto"/>
        <w:jc w:val="center"/>
        <w:rPr>
          <w:rFonts w:ascii="Times New Roman" w:hAnsi="Times New Roman"/>
          <w:sz w:val="20"/>
          <w:szCs w:val="20"/>
        </w:rPr>
      </w:pPr>
      <w:r w:rsidRPr="00466617">
        <w:rPr>
          <w:rFonts w:ascii="Times New Roman" w:hAnsi="Times New Roman"/>
          <w:sz w:val="20"/>
          <w:szCs w:val="20"/>
        </w:rPr>
        <w:t>Muhammad Azizi Amran</w:t>
      </w:r>
      <w:r w:rsidRPr="00466617">
        <w:rPr>
          <w:rFonts w:ascii="Times New Roman" w:hAnsi="Times New Roman"/>
          <w:sz w:val="20"/>
          <w:szCs w:val="20"/>
          <w:vertAlign w:val="superscript"/>
        </w:rPr>
        <w:t>1</w:t>
      </w:r>
      <w:r w:rsidRPr="00466617">
        <w:rPr>
          <w:rFonts w:ascii="Times New Roman" w:hAnsi="Times New Roman"/>
          <w:sz w:val="20"/>
          <w:szCs w:val="20"/>
        </w:rPr>
        <w:t xml:space="preserve">,  </w:t>
      </w:r>
      <w:r w:rsidR="009B0F61">
        <w:rPr>
          <w:rFonts w:ascii="Times New Roman" w:hAnsi="Times New Roman"/>
          <w:sz w:val="20"/>
          <w:szCs w:val="20"/>
        </w:rPr>
        <w:t>Fazureen A</w:t>
      </w:r>
      <w:r w:rsidRPr="00466617">
        <w:rPr>
          <w:rFonts w:ascii="Times New Roman" w:hAnsi="Times New Roman"/>
          <w:sz w:val="20"/>
          <w:szCs w:val="20"/>
        </w:rPr>
        <w:t>zaman</w:t>
      </w:r>
      <w:r w:rsidRPr="00466617">
        <w:rPr>
          <w:rFonts w:ascii="Times New Roman" w:hAnsi="Times New Roman"/>
          <w:sz w:val="20"/>
          <w:szCs w:val="20"/>
          <w:vertAlign w:val="superscript"/>
        </w:rPr>
        <w:t>1</w:t>
      </w:r>
      <w:r w:rsidRPr="00466617">
        <w:rPr>
          <w:rFonts w:ascii="Times New Roman" w:hAnsi="Times New Roman"/>
          <w:sz w:val="20"/>
          <w:szCs w:val="20"/>
        </w:rPr>
        <w:t>, Ismail Zainal Abidin</w:t>
      </w:r>
      <w:r w:rsidRPr="00466617">
        <w:rPr>
          <w:rFonts w:ascii="Times New Roman" w:hAnsi="Times New Roman"/>
          <w:sz w:val="20"/>
          <w:szCs w:val="20"/>
          <w:vertAlign w:val="superscript"/>
        </w:rPr>
        <w:t>1</w:t>
      </w:r>
      <w:r w:rsidRPr="00466617">
        <w:rPr>
          <w:rFonts w:ascii="Times New Roman" w:hAnsi="Times New Roman"/>
          <w:sz w:val="20"/>
          <w:szCs w:val="20"/>
        </w:rPr>
        <w:t>, Norsyuhada Hairoma</w:t>
      </w:r>
      <w:r w:rsidRPr="00466617">
        <w:rPr>
          <w:rFonts w:ascii="Times New Roman" w:hAnsi="Times New Roman"/>
          <w:sz w:val="20"/>
          <w:szCs w:val="20"/>
          <w:vertAlign w:val="superscript"/>
        </w:rPr>
        <w:t>1</w:t>
      </w:r>
    </w:p>
    <w:p w:rsidR="006768E9" w:rsidRPr="00F447A7" w:rsidRDefault="006768E9" w:rsidP="005524C2">
      <w:pPr>
        <w:spacing w:after="0" w:line="240" w:lineRule="auto"/>
        <w:jc w:val="center"/>
        <w:rPr>
          <w:rFonts w:ascii="Times New Roman" w:hAnsi="Times New Roman"/>
          <w:noProof/>
          <w:sz w:val="18"/>
          <w:szCs w:val="18"/>
          <w:lang w:bidi="ar-SA"/>
        </w:rPr>
      </w:pPr>
    </w:p>
    <w:p w:rsidR="005524C2" w:rsidRDefault="005524C2" w:rsidP="005524C2">
      <w:pPr>
        <w:spacing w:after="0" w:line="240" w:lineRule="auto"/>
        <w:jc w:val="center"/>
        <w:outlineLvl w:val="0"/>
        <w:rPr>
          <w:rFonts w:ascii="Times New Roman" w:hAnsi="Times New Roman"/>
          <w:i/>
          <w:sz w:val="18"/>
          <w:szCs w:val="18"/>
        </w:rPr>
      </w:pPr>
      <w:r w:rsidRPr="00C31A25">
        <w:rPr>
          <w:rFonts w:ascii="Times New Roman" w:hAnsi="Times New Roman"/>
          <w:i/>
          <w:sz w:val="18"/>
          <w:szCs w:val="18"/>
          <w:vertAlign w:val="superscript"/>
        </w:rPr>
        <w:t>1</w:t>
      </w:r>
      <w:r w:rsidRPr="00C31A25">
        <w:rPr>
          <w:rFonts w:ascii="Times New Roman" w:hAnsi="Times New Roman"/>
          <w:i/>
          <w:sz w:val="18"/>
          <w:szCs w:val="18"/>
        </w:rPr>
        <w:t>E</w:t>
      </w:r>
      <w:r>
        <w:rPr>
          <w:rFonts w:ascii="Times New Roman" w:hAnsi="Times New Roman"/>
          <w:i/>
          <w:sz w:val="18"/>
          <w:szCs w:val="18"/>
        </w:rPr>
        <w:t xml:space="preserve">ast Coast Environmental Research Institute (ESERI) </w:t>
      </w:r>
    </w:p>
    <w:p w:rsidR="005524C2" w:rsidRDefault="005524C2" w:rsidP="005524C2">
      <w:pPr>
        <w:spacing w:after="0" w:line="240" w:lineRule="auto"/>
        <w:jc w:val="center"/>
        <w:outlineLvl w:val="0"/>
        <w:rPr>
          <w:rFonts w:ascii="Times New Roman" w:hAnsi="Times New Roman"/>
          <w:i/>
          <w:sz w:val="18"/>
          <w:szCs w:val="18"/>
        </w:rPr>
      </w:pPr>
      <w:r w:rsidRPr="00C31A25">
        <w:rPr>
          <w:rFonts w:ascii="Times New Roman" w:hAnsi="Times New Roman"/>
          <w:i/>
          <w:sz w:val="18"/>
          <w:szCs w:val="18"/>
          <w:vertAlign w:val="superscript"/>
        </w:rPr>
        <w:t>2</w:t>
      </w:r>
      <w:r w:rsidRPr="00C31A25">
        <w:rPr>
          <w:rFonts w:ascii="Times New Roman" w:hAnsi="Times New Roman"/>
          <w:i/>
          <w:sz w:val="18"/>
          <w:szCs w:val="18"/>
        </w:rPr>
        <w:t xml:space="preserve">Faculty of Design </w:t>
      </w:r>
      <w:r>
        <w:rPr>
          <w:rFonts w:ascii="Times New Roman" w:hAnsi="Times New Roman"/>
          <w:i/>
          <w:sz w:val="18"/>
          <w:szCs w:val="18"/>
        </w:rPr>
        <w:t>Arts and Engineering Technology</w:t>
      </w:r>
      <w:r w:rsidRPr="00C31A25">
        <w:rPr>
          <w:rFonts w:ascii="Times New Roman" w:hAnsi="Times New Roman"/>
          <w:i/>
          <w:sz w:val="18"/>
          <w:szCs w:val="18"/>
        </w:rPr>
        <w:t xml:space="preserve"> </w:t>
      </w:r>
    </w:p>
    <w:p w:rsidR="005524C2" w:rsidRPr="00C31A25" w:rsidRDefault="005524C2" w:rsidP="005524C2">
      <w:pPr>
        <w:spacing w:after="0" w:line="240" w:lineRule="auto"/>
        <w:jc w:val="center"/>
        <w:outlineLvl w:val="0"/>
        <w:rPr>
          <w:rFonts w:ascii="Times New Roman" w:hAnsi="Times New Roman"/>
          <w:i/>
          <w:sz w:val="18"/>
          <w:szCs w:val="18"/>
        </w:rPr>
      </w:pPr>
      <w:r w:rsidRPr="00C31A25">
        <w:rPr>
          <w:rFonts w:ascii="Times New Roman" w:hAnsi="Times New Roman"/>
          <w:i/>
          <w:sz w:val="18"/>
          <w:szCs w:val="18"/>
        </w:rPr>
        <w:t>Universit</w:t>
      </w:r>
      <w:r w:rsidRPr="00C31A25">
        <w:rPr>
          <w:rFonts w:ascii="Times New Roman" w:hAnsi="Times New Roman"/>
          <w:i/>
          <w:sz w:val="18"/>
          <w:szCs w:val="18"/>
          <w:lang w:val="en-MY"/>
        </w:rPr>
        <w:t>i</w:t>
      </w:r>
      <w:r w:rsidRPr="00C31A25">
        <w:rPr>
          <w:rFonts w:ascii="Times New Roman" w:hAnsi="Times New Roman"/>
          <w:i/>
          <w:sz w:val="18"/>
          <w:szCs w:val="18"/>
        </w:rPr>
        <w:t xml:space="preserve"> Sultan Zainal Abidin, </w:t>
      </w:r>
      <w:r>
        <w:rPr>
          <w:rFonts w:ascii="Times New Roman" w:hAnsi="Times New Roman"/>
          <w:i/>
          <w:sz w:val="18"/>
          <w:szCs w:val="18"/>
        </w:rPr>
        <w:t>21300 Kuala Terengganu, Terengganu, Malaysia</w:t>
      </w:r>
    </w:p>
    <w:p w:rsidR="006768E9" w:rsidRPr="00F447A7" w:rsidRDefault="006768E9" w:rsidP="005524C2">
      <w:pPr>
        <w:spacing w:after="0" w:line="240" w:lineRule="auto"/>
        <w:rPr>
          <w:rFonts w:ascii="Times New Roman" w:hAnsi="Times New Roman"/>
          <w:noProof/>
          <w:sz w:val="18"/>
          <w:szCs w:val="18"/>
          <w:lang w:bidi="ar-SA"/>
        </w:rPr>
      </w:pPr>
    </w:p>
    <w:p w:rsidR="006768E9" w:rsidRPr="00F447A7" w:rsidRDefault="006768E9" w:rsidP="005524C2">
      <w:pPr>
        <w:pStyle w:val="ListParagraph"/>
        <w:spacing w:after="0" w:line="240" w:lineRule="auto"/>
        <w:ind w:left="0"/>
        <w:jc w:val="center"/>
        <w:rPr>
          <w:rFonts w:ascii="Times New Roman" w:hAnsi="Times New Roman"/>
          <w:i/>
          <w:sz w:val="18"/>
          <w:szCs w:val="18"/>
        </w:rPr>
      </w:pPr>
      <w:r w:rsidRPr="00F447A7">
        <w:rPr>
          <w:rFonts w:ascii="Times New Roman" w:hAnsi="Times New Roman"/>
          <w:i/>
          <w:noProof/>
          <w:sz w:val="18"/>
          <w:szCs w:val="18"/>
          <w:lang w:bidi="ar-SA"/>
        </w:rPr>
        <w:t>*Corresponding author:</w:t>
      </w:r>
      <w:r w:rsidR="00BE7C30">
        <w:rPr>
          <w:rFonts w:ascii="Times New Roman" w:hAnsi="Times New Roman"/>
          <w:i/>
          <w:noProof/>
          <w:sz w:val="18"/>
          <w:szCs w:val="18"/>
          <w:lang w:bidi="ar-SA"/>
        </w:rPr>
        <w:t xml:space="preserve"> </w:t>
      </w:r>
      <w:r w:rsidR="005524C2" w:rsidRPr="005524C2">
        <w:rPr>
          <w:rFonts w:ascii="Times New Roman" w:hAnsi="Times New Roman"/>
          <w:i/>
          <w:sz w:val="18"/>
          <w:szCs w:val="18"/>
        </w:rPr>
        <w:t>mkhairulamri@unisza.edu.my</w:t>
      </w: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Default="006768E9" w:rsidP="00F447A7">
      <w:pPr>
        <w:spacing w:after="0" w:line="240" w:lineRule="auto"/>
        <w:jc w:val="center"/>
        <w:rPr>
          <w:rFonts w:ascii="Times New Roman" w:hAnsi="Times New Roman"/>
          <w:noProof/>
          <w:sz w:val="18"/>
          <w:szCs w:val="18"/>
          <w:lang w:bidi="ar-SA"/>
        </w:rPr>
      </w:pPr>
    </w:p>
    <w:p w:rsidR="00BA1F7B" w:rsidRDefault="00BA1F7B" w:rsidP="00F447A7">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5524C2">
        <w:rPr>
          <w:rFonts w:ascii="Times New Roman" w:hAnsi="Times New Roman"/>
          <w:noProof/>
          <w:sz w:val="18"/>
          <w:szCs w:val="18"/>
          <w:lang w:bidi="ar-SA"/>
        </w:rPr>
        <w:t>14 April 2015</w:t>
      </w:r>
      <w:r>
        <w:rPr>
          <w:rFonts w:ascii="Times New Roman" w:hAnsi="Times New Roman"/>
          <w:noProof/>
          <w:sz w:val="18"/>
          <w:szCs w:val="18"/>
          <w:lang w:bidi="ar-SA"/>
        </w:rPr>
        <w:t xml:space="preserve">; Accepted: </w:t>
      </w:r>
      <w:r w:rsidR="005524C2">
        <w:rPr>
          <w:rFonts w:ascii="Times New Roman" w:hAnsi="Times New Roman"/>
          <w:noProof/>
          <w:sz w:val="18"/>
          <w:szCs w:val="18"/>
          <w:lang w:bidi="ar-SA"/>
        </w:rPr>
        <w:t>9 July 2015</w:t>
      </w:r>
    </w:p>
    <w:p w:rsidR="00BA1F7B" w:rsidRDefault="00BA1F7B" w:rsidP="00F447A7">
      <w:pPr>
        <w:spacing w:after="0" w:line="240" w:lineRule="auto"/>
        <w:jc w:val="center"/>
        <w:rPr>
          <w:rFonts w:ascii="Times New Roman" w:hAnsi="Times New Roman"/>
          <w:noProof/>
          <w:sz w:val="18"/>
          <w:szCs w:val="18"/>
          <w:lang w:bidi="ar-SA"/>
        </w:rPr>
      </w:pPr>
    </w:p>
    <w:p w:rsidR="00BA1F7B" w:rsidRPr="00F447A7" w:rsidRDefault="00BA1F7B" w:rsidP="00F447A7">
      <w:pPr>
        <w:spacing w:after="0" w:line="240" w:lineRule="auto"/>
        <w:jc w:val="center"/>
        <w:rPr>
          <w:rFonts w:ascii="Times New Roman" w:hAnsi="Times New Roman"/>
          <w:noProof/>
          <w:sz w:val="18"/>
          <w:szCs w:val="18"/>
          <w:lang w:bidi="ar-SA"/>
        </w:rPr>
      </w:pPr>
    </w:p>
    <w:p w:rsidR="006768E9" w:rsidRPr="00F447A7" w:rsidRDefault="006768E9" w:rsidP="00F447A7">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5524C2" w:rsidRPr="00466617" w:rsidRDefault="005524C2" w:rsidP="005524C2">
      <w:pPr>
        <w:spacing w:after="0" w:line="240" w:lineRule="auto"/>
        <w:jc w:val="both"/>
        <w:rPr>
          <w:rFonts w:ascii="Times New Roman" w:hAnsi="Times New Roman"/>
          <w:sz w:val="18"/>
          <w:szCs w:val="18"/>
        </w:rPr>
      </w:pPr>
      <w:r w:rsidRPr="00466617">
        <w:rPr>
          <w:rFonts w:ascii="Times New Roman" w:hAnsi="Times New Roman"/>
          <w:sz w:val="18"/>
          <w:szCs w:val="18"/>
        </w:rPr>
        <w:t xml:space="preserve">Flood is common in Pahang especially during northeast monsoon season from November to February. Three river cross station: Lubuk Paku, Sg. Yap and Temerloh were selected as area of this study. The stream flow and water level data were gathered from DID record. Data set for this study were analysed by using non-parametric analysis, Mann-Kendall Trend Test. The results that obtained from stream flow and water level analysis indicate that there are positively significant trend for Lubuk Paku (0.001) and Sg. Yap (&lt;0.0001) from 1972-2011 with the </w:t>
      </w:r>
      <w:r w:rsidRPr="00466617">
        <w:rPr>
          <w:rFonts w:ascii="Times New Roman" w:hAnsi="Times New Roman"/>
          <w:i/>
          <w:sz w:val="18"/>
          <w:szCs w:val="18"/>
        </w:rPr>
        <w:t>p</w:t>
      </w:r>
      <w:r w:rsidRPr="00466617">
        <w:rPr>
          <w:rFonts w:ascii="Times New Roman" w:hAnsi="Times New Roman"/>
          <w:sz w:val="18"/>
          <w:szCs w:val="18"/>
        </w:rPr>
        <w:t>-value &lt; 0.05. Temerloh (0.178) data from 1963-2011 recorded no trend for stream flow parameter but negative trend for water level parameter. Hydrological pattern and trend are extremely affected by outside factors such as north east monsoon season that occurred in South China Sea and affected Pahang during November to March. There are other factors such as development and management of the areas which can be considered as factors affected the data and results. Hydrological Pattern is important to indicate the river trend such as stream flow and water level. It can be used as flood mitigation by local authorities.</w:t>
      </w:r>
    </w:p>
    <w:p w:rsidR="005524C2" w:rsidRPr="00466617" w:rsidRDefault="005524C2" w:rsidP="005524C2">
      <w:pPr>
        <w:spacing w:after="0" w:line="240" w:lineRule="auto"/>
        <w:jc w:val="both"/>
        <w:rPr>
          <w:rFonts w:ascii="Times New Roman" w:hAnsi="Times New Roman"/>
          <w:sz w:val="18"/>
          <w:szCs w:val="18"/>
        </w:rPr>
      </w:pPr>
    </w:p>
    <w:p w:rsidR="005524C2" w:rsidRPr="00466617" w:rsidRDefault="005524C2" w:rsidP="005524C2">
      <w:pPr>
        <w:spacing w:after="0" w:line="240" w:lineRule="auto"/>
        <w:rPr>
          <w:rFonts w:ascii="Times New Roman" w:hAnsi="Times New Roman"/>
          <w:sz w:val="18"/>
          <w:szCs w:val="18"/>
        </w:rPr>
      </w:pPr>
      <w:r w:rsidRPr="00466617">
        <w:rPr>
          <w:rFonts w:ascii="Times New Roman" w:hAnsi="Times New Roman"/>
          <w:b/>
          <w:sz w:val="18"/>
          <w:szCs w:val="18"/>
        </w:rPr>
        <w:t xml:space="preserve">Keywords:  </w:t>
      </w:r>
      <w:r w:rsidRPr="00466617">
        <w:rPr>
          <w:rFonts w:ascii="Times New Roman" w:hAnsi="Times New Roman"/>
          <w:sz w:val="18"/>
          <w:szCs w:val="18"/>
        </w:rPr>
        <w:t xml:space="preserve">Mann Kendall, </w:t>
      </w:r>
      <w:r>
        <w:rPr>
          <w:rFonts w:ascii="Times New Roman" w:hAnsi="Times New Roman"/>
          <w:sz w:val="18"/>
          <w:szCs w:val="18"/>
        </w:rPr>
        <w:t>f</w:t>
      </w:r>
      <w:r w:rsidRPr="00466617">
        <w:rPr>
          <w:rFonts w:ascii="Times New Roman" w:hAnsi="Times New Roman"/>
          <w:sz w:val="18"/>
          <w:szCs w:val="18"/>
        </w:rPr>
        <w:t xml:space="preserve">lood, </w:t>
      </w:r>
      <w:r>
        <w:rPr>
          <w:rFonts w:ascii="Times New Roman" w:hAnsi="Times New Roman"/>
          <w:sz w:val="18"/>
          <w:szCs w:val="18"/>
        </w:rPr>
        <w:t>t</w:t>
      </w:r>
      <w:r w:rsidRPr="00466617">
        <w:rPr>
          <w:rFonts w:ascii="Times New Roman" w:hAnsi="Times New Roman"/>
          <w:sz w:val="18"/>
          <w:szCs w:val="18"/>
        </w:rPr>
        <w:t xml:space="preserve">rend analysis, </w:t>
      </w:r>
      <w:r>
        <w:rPr>
          <w:rFonts w:ascii="Times New Roman" w:hAnsi="Times New Roman"/>
          <w:sz w:val="18"/>
          <w:szCs w:val="18"/>
        </w:rPr>
        <w:t>h</w:t>
      </w:r>
      <w:r w:rsidRPr="00466617">
        <w:rPr>
          <w:rFonts w:ascii="Times New Roman" w:hAnsi="Times New Roman"/>
          <w:sz w:val="18"/>
          <w:szCs w:val="18"/>
        </w:rPr>
        <w:t>ydrology, Pahang River</w:t>
      </w:r>
    </w:p>
    <w:p w:rsidR="00DD377F" w:rsidRDefault="00DD377F" w:rsidP="005524C2">
      <w:pPr>
        <w:spacing w:after="0" w:line="240" w:lineRule="auto"/>
        <w:jc w:val="center"/>
        <w:rPr>
          <w:rFonts w:ascii="Times New Roman" w:hAnsi="Times New Roman"/>
          <w:b/>
          <w:noProof/>
          <w:sz w:val="18"/>
          <w:szCs w:val="18"/>
          <w:lang w:bidi="ar-SA"/>
        </w:rPr>
      </w:pPr>
    </w:p>
    <w:p w:rsidR="006768E9" w:rsidRPr="00F447A7" w:rsidRDefault="006768E9" w:rsidP="00AE713F">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Abstrak</w:t>
      </w:r>
    </w:p>
    <w:p w:rsidR="005524C2" w:rsidRPr="005E65C5" w:rsidRDefault="005524C2" w:rsidP="005524C2">
      <w:pPr>
        <w:pStyle w:val="BodyText"/>
        <w:spacing w:after="0" w:line="240" w:lineRule="auto"/>
        <w:ind w:firstLine="0"/>
        <w:jc w:val="both"/>
        <w:rPr>
          <w:rFonts w:ascii="Times New Roman" w:hAnsi="Times New Roman"/>
          <w:sz w:val="18"/>
          <w:szCs w:val="18"/>
        </w:rPr>
      </w:pPr>
      <w:r w:rsidRPr="005E65C5">
        <w:rPr>
          <w:rFonts w:ascii="Times New Roman" w:hAnsi="Times New Roman"/>
          <w:sz w:val="18"/>
          <w:szCs w:val="18"/>
        </w:rPr>
        <w:t xml:space="preserve">Banjir di Pahang pada musin  monsun timur laut yang membadai pantai timur semenanjung Malaysia pada  November hingga Febuari. Terdapat tiga buah stesen hidrologi yang ditempatkan di sepanjang Sungai Pahang telah dipilih untuk mewakili keseluruhan Sungai Pahang iaitu Lubuk Paku, Sg.Yap dan Temerloh. Dalam kajian ini juga, parameter yang digunakan ialah bersifat fizikal iaitu kelajuan arus dan paras air Sungai Pahang yang diperoleh daripada JPS. Kesemua data yang diperoleh dianalisa dengan menggunakan analisa bukan parametrik iaitu Ujian Corak Mann-Kendall. Keputusan yang diperoleh daripada hasil analisis data menunjukkan bahawa terdapat corak peningkatan positif pada data yang mewakili Lubuk Paku dan Sungai Yap dari tahun </w:t>
      </w:r>
      <w:r w:rsidRPr="008F5913">
        <w:rPr>
          <w:rFonts w:ascii="Times New Roman" w:hAnsi="Times New Roman"/>
          <w:color w:val="000000" w:themeColor="text1"/>
          <w:sz w:val="18"/>
          <w:szCs w:val="18"/>
        </w:rPr>
        <w:t>1972-2011</w:t>
      </w:r>
      <w:r w:rsidRPr="005E65C5">
        <w:rPr>
          <w:rFonts w:ascii="Times New Roman" w:hAnsi="Times New Roman"/>
          <w:sz w:val="18"/>
          <w:szCs w:val="18"/>
        </w:rPr>
        <w:t xml:space="preserve">. Kesemua </w:t>
      </w:r>
      <w:r w:rsidRPr="005E65C5">
        <w:rPr>
          <w:rFonts w:ascii="Times New Roman" w:hAnsi="Times New Roman"/>
          <w:i/>
          <w:sz w:val="18"/>
          <w:szCs w:val="18"/>
        </w:rPr>
        <w:t>p</w:t>
      </w:r>
      <w:r w:rsidRPr="005E65C5">
        <w:rPr>
          <w:rFonts w:ascii="Times New Roman" w:hAnsi="Times New Roman"/>
          <w:sz w:val="18"/>
          <w:szCs w:val="18"/>
        </w:rPr>
        <w:t xml:space="preserve">-value yang dikira menunjukkan jelas terdapat corak dalam kedua-dua data pertama untuk Lubuk Paku (0.001) dan Sungai Yap (kurang daripada 0.0001) di mana jumlah </w:t>
      </w:r>
      <w:r w:rsidRPr="005E65C5">
        <w:rPr>
          <w:rFonts w:ascii="Times New Roman" w:hAnsi="Times New Roman"/>
          <w:i/>
          <w:sz w:val="18"/>
          <w:szCs w:val="18"/>
        </w:rPr>
        <w:t>p</w:t>
      </w:r>
      <w:r w:rsidRPr="005E65C5">
        <w:rPr>
          <w:rFonts w:ascii="Times New Roman" w:hAnsi="Times New Roman"/>
          <w:sz w:val="18"/>
          <w:szCs w:val="18"/>
        </w:rPr>
        <w:t>-value kurang daripada 0.05. Temerloh (0.178) mencatatkan tiada corak untuk kelajuan arus manakala untuk paras air ia mencatatkan corak negatif. Terdapat pelbagai faktor yang mempengaruhi corak hidrologi Sungai Pahang iaitu dari segi tiupan angin monsun dan pembangunan yang dijalankan di kawasan kajian yang memberi impak yang besar terhadap ketepatan data dan keputusan analisa. Pemantauan corak hidrologi amat penting untuk mengetahui corak sungai dan boleh digunakan sebagai maklumat persediaan banjir di Pahang.</w:t>
      </w:r>
    </w:p>
    <w:p w:rsidR="005524C2" w:rsidRPr="005E65C5" w:rsidRDefault="005524C2" w:rsidP="005524C2">
      <w:pPr>
        <w:pStyle w:val="BodyText"/>
        <w:spacing w:after="0" w:line="240" w:lineRule="auto"/>
        <w:ind w:firstLine="0"/>
        <w:jc w:val="both"/>
        <w:rPr>
          <w:rFonts w:ascii="Times New Roman" w:hAnsi="Times New Roman"/>
          <w:sz w:val="18"/>
          <w:szCs w:val="18"/>
        </w:rPr>
      </w:pPr>
    </w:p>
    <w:p w:rsidR="006768E9" w:rsidRPr="005524C2" w:rsidRDefault="005524C2" w:rsidP="005524C2">
      <w:pPr>
        <w:spacing w:after="0" w:line="240" w:lineRule="auto"/>
        <w:jc w:val="both"/>
        <w:rPr>
          <w:rFonts w:ascii="Times New Roman" w:hAnsi="Times New Roman"/>
          <w:sz w:val="18"/>
          <w:szCs w:val="18"/>
        </w:rPr>
      </w:pPr>
      <w:r>
        <w:rPr>
          <w:rFonts w:ascii="Times New Roman" w:hAnsi="Times New Roman"/>
          <w:b/>
          <w:bCs/>
          <w:sz w:val="18"/>
          <w:szCs w:val="18"/>
        </w:rPr>
        <w:t>Kata k</w:t>
      </w:r>
      <w:r w:rsidRPr="005E65C5">
        <w:rPr>
          <w:rFonts w:ascii="Times New Roman" w:hAnsi="Times New Roman"/>
          <w:b/>
          <w:bCs/>
          <w:sz w:val="18"/>
          <w:szCs w:val="18"/>
        </w:rPr>
        <w:t xml:space="preserve">unci: </w:t>
      </w:r>
      <w:r w:rsidRPr="005E65C5">
        <w:rPr>
          <w:rFonts w:ascii="Times New Roman" w:hAnsi="Times New Roman"/>
          <w:sz w:val="18"/>
          <w:szCs w:val="18"/>
        </w:rPr>
        <w:t xml:space="preserve"> Mann Kendall, </w:t>
      </w:r>
      <w:r>
        <w:rPr>
          <w:rFonts w:ascii="Times New Roman" w:hAnsi="Times New Roman"/>
          <w:sz w:val="18"/>
          <w:szCs w:val="18"/>
        </w:rPr>
        <w:t>banjir, a</w:t>
      </w:r>
      <w:r w:rsidRPr="005E65C5">
        <w:rPr>
          <w:rFonts w:ascii="Times New Roman" w:hAnsi="Times New Roman"/>
          <w:sz w:val="18"/>
          <w:szCs w:val="18"/>
        </w:rPr>
        <w:t>nalisis corak</w:t>
      </w:r>
      <w:r>
        <w:rPr>
          <w:rFonts w:ascii="Times New Roman" w:hAnsi="Times New Roman"/>
          <w:sz w:val="18"/>
          <w:szCs w:val="18"/>
        </w:rPr>
        <w:t>, h</w:t>
      </w:r>
      <w:r w:rsidRPr="005E65C5">
        <w:rPr>
          <w:rFonts w:ascii="Times New Roman" w:hAnsi="Times New Roman"/>
          <w:sz w:val="18"/>
          <w:szCs w:val="18"/>
        </w:rPr>
        <w:t>idrologi, Sungai Pahang</w:t>
      </w:r>
    </w:p>
    <w:p w:rsidR="00494C46" w:rsidRPr="00BE7C30" w:rsidRDefault="00494C46" w:rsidP="00F447A7">
      <w:pPr>
        <w:spacing w:after="0" w:line="240" w:lineRule="auto"/>
        <w:jc w:val="center"/>
        <w:rPr>
          <w:rFonts w:ascii="Times New Roman" w:hAnsi="Times New Roman"/>
          <w:noProof/>
          <w:sz w:val="20"/>
          <w:szCs w:val="20"/>
          <w:lang w:bidi="ar-SA"/>
        </w:rPr>
      </w:pPr>
    </w:p>
    <w:p w:rsidR="009B0F61" w:rsidRDefault="009B0F61" w:rsidP="00F447A7">
      <w:pPr>
        <w:spacing w:after="0" w:line="240" w:lineRule="auto"/>
        <w:jc w:val="center"/>
        <w:rPr>
          <w:rFonts w:ascii="Times New Roman" w:hAnsi="Times New Roman"/>
          <w:b/>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rsidR="005524C2" w:rsidRPr="00C31A25" w:rsidRDefault="005524C2" w:rsidP="005407CA">
      <w:pPr>
        <w:pStyle w:val="NoSpacing"/>
        <w:jc w:val="both"/>
        <w:rPr>
          <w:rFonts w:ascii="Times New Roman" w:hAnsi="Times New Roman"/>
          <w:sz w:val="20"/>
          <w:szCs w:val="20"/>
        </w:rPr>
      </w:pPr>
      <w:r w:rsidRPr="00C31A25">
        <w:rPr>
          <w:rFonts w:ascii="Times New Roman" w:hAnsi="Times New Roman"/>
          <w:sz w:val="20"/>
          <w:szCs w:val="20"/>
        </w:rPr>
        <w:t xml:space="preserve">In recent years, the issues of river quality and availability of water resources are being questioned because of the degradation of environmental health and dramatically increased of pollution in Malaysia. Something has to be done before all this thing becomes worse and affected our water resources. According to </w:t>
      </w:r>
      <w:r w:rsidRPr="00A93403">
        <w:rPr>
          <w:rFonts w:ascii="Times New Roman" w:hAnsi="Times New Roman"/>
          <w:sz w:val="20"/>
          <w:szCs w:val="20"/>
        </w:rPr>
        <w:t>Sulaiman</w:t>
      </w:r>
      <w:r w:rsidRPr="00C31A25">
        <w:rPr>
          <w:rFonts w:ascii="Times New Roman" w:hAnsi="Times New Roman"/>
          <w:sz w:val="20"/>
          <w:szCs w:val="20"/>
        </w:rPr>
        <w:t xml:space="preserve"> </w:t>
      </w:r>
      <w:r>
        <w:rPr>
          <w:rFonts w:ascii="Times New Roman" w:hAnsi="Times New Roman"/>
          <w:sz w:val="20"/>
          <w:szCs w:val="20"/>
        </w:rPr>
        <w:t xml:space="preserve">et al. </w:t>
      </w:r>
      <w:r w:rsidRPr="00C31A25">
        <w:rPr>
          <w:rFonts w:ascii="Times New Roman" w:hAnsi="Times New Roman"/>
          <w:sz w:val="20"/>
          <w:szCs w:val="20"/>
        </w:rPr>
        <w:t>[1]</w:t>
      </w:r>
      <w:r w:rsidRPr="00C31A25">
        <w:rPr>
          <w:rFonts w:ascii="Times New Roman" w:hAnsi="Times New Roman"/>
          <w:i/>
          <w:sz w:val="20"/>
          <w:szCs w:val="20"/>
        </w:rPr>
        <w:t xml:space="preserve">, </w:t>
      </w:r>
      <w:r w:rsidRPr="00C31A25">
        <w:rPr>
          <w:rFonts w:ascii="Times New Roman" w:hAnsi="Times New Roman"/>
          <w:sz w:val="20"/>
          <w:szCs w:val="20"/>
        </w:rPr>
        <w:t>there are possibilities that the land use and intensive development of a certain area will alter the river systems near to the development and also the alteration of the river itself such as flood control and power generation will increase the degradation of river systems in Malaysia. Due to exploitation of natural resources in Malaysia such as massive land reclamation, development of livestock production, energy development project and uncontrolled discharge of pollution, this disturbance may result in flood event, stream degradation and erosion [2].</w:t>
      </w:r>
    </w:p>
    <w:p w:rsidR="005524C2" w:rsidRPr="00C31A25" w:rsidRDefault="005524C2" w:rsidP="005524C2">
      <w:pPr>
        <w:pStyle w:val="NoSpacing"/>
        <w:jc w:val="both"/>
        <w:rPr>
          <w:rFonts w:ascii="Times New Roman" w:hAnsi="Times New Roman"/>
          <w:sz w:val="20"/>
          <w:szCs w:val="20"/>
        </w:rPr>
      </w:pPr>
    </w:p>
    <w:p w:rsidR="005524C2" w:rsidRPr="00C31A25" w:rsidRDefault="005524C2" w:rsidP="005524C2">
      <w:pPr>
        <w:pStyle w:val="NoSpacing"/>
        <w:jc w:val="both"/>
        <w:rPr>
          <w:rFonts w:ascii="Times New Roman" w:hAnsi="Times New Roman"/>
          <w:sz w:val="20"/>
          <w:szCs w:val="20"/>
        </w:rPr>
      </w:pPr>
      <w:r w:rsidRPr="00C31A25">
        <w:rPr>
          <w:rFonts w:ascii="Times New Roman" w:hAnsi="Times New Roman"/>
          <w:sz w:val="20"/>
          <w:szCs w:val="20"/>
        </w:rPr>
        <w:t>The flood is the most common natural disaster that occurred in Malaysia. Approximately every year, flood event will occur in some places in Malaysia whether it is huge flood or only fl</w:t>
      </w:r>
      <w:r>
        <w:rPr>
          <w:rFonts w:ascii="Times New Roman" w:hAnsi="Times New Roman"/>
          <w:sz w:val="20"/>
          <w:szCs w:val="20"/>
        </w:rPr>
        <w:t xml:space="preserve">ash flood According to </w:t>
      </w:r>
      <w:r w:rsidRPr="00A93403">
        <w:rPr>
          <w:rFonts w:ascii="Times New Roman" w:hAnsi="Times New Roman"/>
          <w:sz w:val="20"/>
          <w:szCs w:val="20"/>
        </w:rPr>
        <w:t>Sulaiman</w:t>
      </w:r>
      <w:r w:rsidRPr="00C31A25">
        <w:rPr>
          <w:rFonts w:ascii="Times New Roman" w:hAnsi="Times New Roman"/>
          <w:sz w:val="20"/>
          <w:szCs w:val="20"/>
        </w:rPr>
        <w:t xml:space="preserve"> </w:t>
      </w:r>
      <w:r>
        <w:rPr>
          <w:rFonts w:ascii="Times New Roman" w:hAnsi="Times New Roman"/>
          <w:sz w:val="20"/>
          <w:szCs w:val="20"/>
        </w:rPr>
        <w:t xml:space="preserve">et al. </w:t>
      </w:r>
      <w:r w:rsidRPr="00C31A25">
        <w:rPr>
          <w:rFonts w:ascii="Times New Roman" w:hAnsi="Times New Roman"/>
          <w:sz w:val="20"/>
          <w:szCs w:val="20"/>
        </w:rPr>
        <w:t xml:space="preserve">[1], the flood event is becoming an often disaster in Malaysia. The land use cover due to deforestation and massive development of the areas has become a perception to the researcher that it is the main reason that contribute to the increased of results in flood frequency and severity. Stream flow of rivers is basically can be studied to be used as an indicator for the flood event [3]. Pahang basins are one of the areas that received highest total rainfall during north east monsoon period about 40 percent of the total rainfall annually [4,5]. According to </w:t>
      </w:r>
      <w:r>
        <w:rPr>
          <w:rFonts w:ascii="Times New Roman" w:hAnsi="Times New Roman"/>
          <w:sz w:val="20"/>
          <w:szCs w:val="20"/>
        </w:rPr>
        <w:t xml:space="preserve">Adnan and </w:t>
      </w:r>
      <w:r w:rsidRPr="005E65C5">
        <w:rPr>
          <w:rFonts w:ascii="Times New Roman" w:hAnsi="Times New Roman"/>
          <w:sz w:val="20"/>
          <w:szCs w:val="20"/>
        </w:rPr>
        <w:t xml:space="preserve">Atkinson </w:t>
      </w:r>
      <w:r w:rsidRPr="00C31A25">
        <w:rPr>
          <w:rFonts w:ascii="Times New Roman" w:hAnsi="Times New Roman"/>
          <w:sz w:val="20"/>
          <w:szCs w:val="20"/>
        </w:rPr>
        <w:t>[6], climate change and weather play an important role in various fields such as hydrology, epidemiology and environment sustainability. That is directly referring to the monsoon season that hit the east coast of Peninsular Malaysia about every year and the chances of being flooded are relatively high Therefore, trend analysis of Pahang River is important in order to evaluate the hydrological pattern for future flood assessment.</w:t>
      </w:r>
    </w:p>
    <w:p w:rsidR="005524C2" w:rsidRPr="00C31A25" w:rsidRDefault="005524C2" w:rsidP="005524C2">
      <w:pPr>
        <w:pStyle w:val="NoSpacing"/>
        <w:jc w:val="both"/>
        <w:rPr>
          <w:rFonts w:ascii="Times New Roman" w:hAnsi="Times New Roman"/>
          <w:sz w:val="20"/>
          <w:szCs w:val="20"/>
        </w:rPr>
      </w:pPr>
    </w:p>
    <w:p w:rsidR="005524C2" w:rsidRPr="00C31A25" w:rsidRDefault="005524C2" w:rsidP="005524C2">
      <w:pPr>
        <w:pStyle w:val="NoSpacing"/>
        <w:jc w:val="both"/>
        <w:rPr>
          <w:rFonts w:ascii="Times New Roman" w:hAnsi="Times New Roman"/>
          <w:sz w:val="20"/>
          <w:szCs w:val="20"/>
        </w:rPr>
      </w:pPr>
      <w:r w:rsidRPr="00C31A25">
        <w:rPr>
          <w:rFonts w:ascii="Times New Roman" w:hAnsi="Times New Roman"/>
          <w:sz w:val="20"/>
          <w:szCs w:val="20"/>
        </w:rPr>
        <w:t>Statistical tools commonly used to detect the significant of trends in climate and hydrological field using non-parametric analysis such as Mann Kendall Trend test, spearman rank correlation, and the parametric analysis such as descriptive statistic and student’s t-test. In statistical tools, non- parametric test is considered better and it displays much insensitivity to outlier unlike parametric test [7]. The application of environ metric, a branch of environmental analytical chemistry and the use of multivariate statistical modelling and data treatment was reported to be the best method in analysing a large complex environmental monitoring data [8]. Trend analysis is verified as a very useful analytical tool for water resources planning and hydrological management since hydrological variables such as precipitation, water level, stream flow, direct runoff and discharge provides useful information on the possibility and changes tendency of the variables in the future [9,10].</w:t>
      </w:r>
    </w:p>
    <w:p w:rsidR="005524C2" w:rsidRPr="00C31A25" w:rsidRDefault="005524C2" w:rsidP="005524C2">
      <w:pPr>
        <w:pStyle w:val="NoSpacing"/>
        <w:jc w:val="both"/>
        <w:rPr>
          <w:rFonts w:ascii="Times New Roman" w:hAnsi="Times New Roman"/>
          <w:sz w:val="20"/>
          <w:szCs w:val="20"/>
        </w:rPr>
      </w:pPr>
    </w:p>
    <w:p w:rsidR="005524C2" w:rsidRPr="00C31A25" w:rsidRDefault="005524C2" w:rsidP="005524C2">
      <w:pPr>
        <w:pStyle w:val="NoSpacing"/>
        <w:jc w:val="both"/>
        <w:rPr>
          <w:rFonts w:ascii="Times New Roman" w:hAnsi="Times New Roman"/>
          <w:sz w:val="20"/>
          <w:szCs w:val="20"/>
        </w:rPr>
      </w:pPr>
      <w:r w:rsidRPr="00C31A25">
        <w:rPr>
          <w:rFonts w:ascii="Times New Roman" w:hAnsi="Times New Roman"/>
          <w:sz w:val="20"/>
          <w:szCs w:val="20"/>
        </w:rPr>
        <w:t>The purpose of this study is to analyse the trend of the Pahang River using hydrological data and to come out with hydrological pattern of the river. In addition, there is further investigation being carried out in order to examine the effects of south-west monsoon season on November to March to the parameter that been studied in Pahang river.</w:t>
      </w:r>
    </w:p>
    <w:p w:rsidR="005524C2" w:rsidRPr="00C31A25" w:rsidRDefault="005524C2" w:rsidP="005524C2">
      <w:pPr>
        <w:pStyle w:val="NoSpacing"/>
        <w:jc w:val="both"/>
        <w:rPr>
          <w:rFonts w:ascii="Times New Roman" w:hAnsi="Times New Roman"/>
          <w:b/>
          <w:sz w:val="20"/>
          <w:szCs w:val="20"/>
        </w:rPr>
      </w:pPr>
    </w:p>
    <w:p w:rsidR="005524C2" w:rsidRPr="00C31A25" w:rsidRDefault="005524C2" w:rsidP="005524C2">
      <w:pPr>
        <w:pStyle w:val="NoSpacing"/>
        <w:jc w:val="both"/>
        <w:rPr>
          <w:rFonts w:ascii="Times New Roman" w:hAnsi="Times New Roman"/>
          <w:b/>
          <w:sz w:val="20"/>
          <w:szCs w:val="20"/>
        </w:rPr>
      </w:pPr>
      <w:r>
        <w:rPr>
          <w:rFonts w:ascii="Times New Roman" w:hAnsi="Times New Roman"/>
          <w:b/>
          <w:sz w:val="20"/>
          <w:szCs w:val="20"/>
        </w:rPr>
        <w:t>Study A</w:t>
      </w:r>
      <w:r w:rsidRPr="00C31A25">
        <w:rPr>
          <w:rFonts w:ascii="Times New Roman" w:hAnsi="Times New Roman"/>
          <w:b/>
          <w:sz w:val="20"/>
          <w:szCs w:val="20"/>
        </w:rPr>
        <w:t>rea</w:t>
      </w:r>
    </w:p>
    <w:p w:rsidR="006768E9" w:rsidRPr="00F447A7" w:rsidRDefault="005524C2" w:rsidP="005407CA">
      <w:pPr>
        <w:spacing w:after="0" w:line="240" w:lineRule="auto"/>
        <w:jc w:val="both"/>
        <w:rPr>
          <w:rFonts w:ascii="Times New Roman" w:hAnsi="Times New Roman"/>
          <w:noProof/>
          <w:sz w:val="20"/>
          <w:szCs w:val="20"/>
          <w:lang w:bidi="ar-SA"/>
        </w:rPr>
      </w:pPr>
      <w:r w:rsidRPr="00C31A25">
        <w:rPr>
          <w:rFonts w:ascii="Times New Roman" w:hAnsi="Times New Roman"/>
          <w:sz w:val="20"/>
          <w:szCs w:val="20"/>
        </w:rPr>
        <w:t>Pahang river also one of the largest river basins in peninsular Malaysia. Pahang river is located at longitude 101</w:t>
      </w:r>
      <w:r w:rsidRPr="00C31A25">
        <w:rPr>
          <w:rFonts w:ascii="Times New Roman" w:hAnsi="Times New Roman"/>
          <w:sz w:val="20"/>
          <w:szCs w:val="20"/>
          <w:vertAlign w:val="superscript"/>
        </w:rPr>
        <w:t xml:space="preserve">0 </w:t>
      </w:r>
      <w:r w:rsidRPr="00C31A25">
        <w:rPr>
          <w:rFonts w:ascii="Times New Roman" w:hAnsi="Times New Roman"/>
          <w:sz w:val="20"/>
          <w:szCs w:val="20"/>
        </w:rPr>
        <w:t>30’E to 103</w:t>
      </w:r>
      <w:r w:rsidRPr="00C31A25">
        <w:rPr>
          <w:rFonts w:ascii="Times New Roman" w:hAnsi="Times New Roman"/>
          <w:sz w:val="20"/>
          <w:szCs w:val="20"/>
          <w:vertAlign w:val="superscript"/>
        </w:rPr>
        <w:t>0</w:t>
      </w:r>
      <w:r w:rsidRPr="00C31A25">
        <w:rPr>
          <w:rFonts w:ascii="Times New Roman" w:hAnsi="Times New Roman"/>
          <w:sz w:val="20"/>
          <w:szCs w:val="20"/>
        </w:rPr>
        <w:t xml:space="preserve"> 30’ E and latitude 3</w:t>
      </w:r>
      <w:r w:rsidRPr="00C31A25">
        <w:rPr>
          <w:rFonts w:ascii="Times New Roman" w:hAnsi="Times New Roman"/>
          <w:sz w:val="20"/>
          <w:szCs w:val="20"/>
          <w:vertAlign w:val="superscript"/>
        </w:rPr>
        <w:t xml:space="preserve">0 </w:t>
      </w:r>
      <w:r w:rsidRPr="00C31A25">
        <w:rPr>
          <w:rFonts w:ascii="Times New Roman" w:hAnsi="Times New Roman"/>
          <w:sz w:val="20"/>
          <w:szCs w:val="20"/>
        </w:rPr>
        <w:t>00’ N to 4</w:t>
      </w:r>
      <w:r w:rsidRPr="00C31A25">
        <w:rPr>
          <w:rFonts w:ascii="Times New Roman" w:hAnsi="Times New Roman"/>
          <w:sz w:val="20"/>
          <w:szCs w:val="20"/>
          <w:vertAlign w:val="superscript"/>
        </w:rPr>
        <w:t>0</w:t>
      </w:r>
      <w:r w:rsidRPr="00C31A25">
        <w:rPr>
          <w:rFonts w:ascii="Times New Roman" w:hAnsi="Times New Roman"/>
          <w:sz w:val="20"/>
          <w:szCs w:val="20"/>
        </w:rPr>
        <w:t xml:space="preserve"> 45’ N. Pahang river is the major river system in Pahang state that started from the Titiwangsa mountain range to the south china sea. Stations that involve in this research are Lubuk Paku station, Sungai Yap station, and Temerloh station. All these stations are located alongside the Pahang River. The parameter that has been used in this analysis are stream flow and water level.</w:t>
      </w:r>
    </w:p>
    <w:p w:rsidR="005407CA" w:rsidRDefault="005407CA" w:rsidP="00F447A7">
      <w:pPr>
        <w:spacing w:after="0" w:line="240" w:lineRule="auto"/>
        <w:jc w:val="center"/>
        <w:rPr>
          <w:rFonts w:ascii="Times New Roman" w:hAnsi="Times New Roman"/>
          <w:b/>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Materials and Methods</w:t>
      </w:r>
    </w:p>
    <w:p w:rsidR="005407CA" w:rsidRPr="00C31A25" w:rsidRDefault="005407CA" w:rsidP="005407CA">
      <w:pPr>
        <w:pStyle w:val="NoSpacing"/>
        <w:jc w:val="both"/>
        <w:rPr>
          <w:rFonts w:ascii="Times New Roman" w:hAnsi="Times New Roman"/>
          <w:b/>
          <w:sz w:val="20"/>
          <w:szCs w:val="20"/>
        </w:rPr>
      </w:pPr>
      <w:r w:rsidRPr="00C31A25">
        <w:rPr>
          <w:rFonts w:ascii="Times New Roman" w:hAnsi="Times New Roman"/>
          <w:b/>
          <w:sz w:val="20"/>
          <w:szCs w:val="20"/>
        </w:rPr>
        <w:t>Data</w:t>
      </w:r>
      <w:r>
        <w:rPr>
          <w:rFonts w:ascii="Times New Roman" w:hAnsi="Times New Roman"/>
          <w:b/>
          <w:sz w:val="20"/>
          <w:szCs w:val="20"/>
        </w:rPr>
        <w:t xml:space="preserve"> Set</w:t>
      </w:r>
      <w:r w:rsidRPr="00C31A25">
        <w:rPr>
          <w:rFonts w:ascii="Times New Roman" w:hAnsi="Times New Roman"/>
          <w:b/>
          <w:sz w:val="20"/>
          <w:szCs w:val="20"/>
        </w:rPr>
        <w:t xml:space="preserve"> </w:t>
      </w:r>
    </w:p>
    <w:p w:rsidR="005407CA" w:rsidRPr="00C31A25" w:rsidRDefault="005407CA" w:rsidP="005407CA">
      <w:pPr>
        <w:pStyle w:val="NoSpacing"/>
        <w:jc w:val="both"/>
        <w:rPr>
          <w:rFonts w:ascii="Times New Roman" w:hAnsi="Times New Roman"/>
          <w:sz w:val="20"/>
          <w:szCs w:val="20"/>
        </w:rPr>
      </w:pPr>
      <w:r w:rsidRPr="00C31A25">
        <w:rPr>
          <w:rFonts w:ascii="Times New Roman" w:hAnsi="Times New Roman"/>
          <w:sz w:val="20"/>
          <w:szCs w:val="20"/>
        </w:rPr>
        <w:t xml:space="preserve">In this research, the secondary data that's being used are coming from four different station that been set up by DID Malaysia to monitor the stream flow and water level of Pahang River. According to </w:t>
      </w:r>
      <w:r>
        <w:rPr>
          <w:rFonts w:ascii="Times New Roman" w:hAnsi="Times New Roman"/>
          <w:sz w:val="20"/>
          <w:szCs w:val="20"/>
        </w:rPr>
        <w:t xml:space="preserve">Gasim et al. </w:t>
      </w:r>
      <w:r w:rsidRPr="00C31A25">
        <w:rPr>
          <w:rFonts w:ascii="Times New Roman" w:hAnsi="Times New Roman"/>
          <w:sz w:val="20"/>
          <w:szCs w:val="20"/>
        </w:rPr>
        <w:t>[5], in hydrological procedure no. 4 in DID Malaysia had mentioned some of the data that obtained and recorded may have some not so quality secondary data may be due to the error of the gauge, inaccuracy in data collection and water level recorders. The records from prior to 1970 were operated by using a stick gauge that is manual gauge and after that it is being upgraded with automatic gauge is whether it is an underestimation or improper reading of the parameter.</w:t>
      </w:r>
    </w:p>
    <w:p w:rsidR="005407CA" w:rsidRPr="00C31A25" w:rsidRDefault="005407CA" w:rsidP="005407CA">
      <w:pPr>
        <w:pStyle w:val="NoSpacing"/>
        <w:jc w:val="both"/>
        <w:rPr>
          <w:rFonts w:ascii="Times New Roman" w:hAnsi="Times New Roman"/>
          <w:sz w:val="20"/>
          <w:szCs w:val="20"/>
        </w:rPr>
      </w:pPr>
    </w:p>
    <w:p w:rsidR="005407CA" w:rsidRPr="00C31A25" w:rsidRDefault="005407CA" w:rsidP="005407CA">
      <w:pPr>
        <w:pStyle w:val="NoSpacing"/>
        <w:jc w:val="both"/>
        <w:rPr>
          <w:rFonts w:ascii="Times New Roman" w:hAnsi="Times New Roman"/>
          <w:b/>
          <w:sz w:val="20"/>
          <w:szCs w:val="20"/>
        </w:rPr>
      </w:pPr>
      <w:r w:rsidRPr="00C31A25">
        <w:rPr>
          <w:rFonts w:ascii="Times New Roman" w:hAnsi="Times New Roman"/>
          <w:b/>
          <w:sz w:val="20"/>
          <w:szCs w:val="20"/>
        </w:rPr>
        <w:lastRenderedPageBreak/>
        <w:t>Mann Kendall’s Trend Test</w:t>
      </w:r>
    </w:p>
    <w:p w:rsidR="005407CA" w:rsidRDefault="005407CA" w:rsidP="005407CA">
      <w:pPr>
        <w:pStyle w:val="NoSpacing"/>
        <w:jc w:val="both"/>
        <w:rPr>
          <w:rFonts w:ascii="Times New Roman" w:hAnsi="Times New Roman"/>
          <w:sz w:val="20"/>
          <w:szCs w:val="20"/>
        </w:rPr>
      </w:pPr>
      <w:r w:rsidRPr="00C31A25">
        <w:rPr>
          <w:rFonts w:ascii="Times New Roman" w:hAnsi="Times New Roman"/>
          <w:sz w:val="20"/>
          <w:szCs w:val="20"/>
        </w:rPr>
        <w:t xml:space="preserve">This study was used XLSTAT software for Mann Kendall trend test. This test was used to indicate whether there are trends in the data sets. Non-parametric Mann Kendall Trend Test was applied for the purpose to examine the temporal variation trend of stream flow and water level from 1983 to 2011 in the study area. Since there are chances of outliers to interfere as the extreme stream flow and water level event, non-parametric Mann Kendall Trend Test is useful because it is based on the significance of differences, not directly on the random values. Therefore the trend that's been determined are less affected by outliers [11]. The nonparametric Mann-Kendall trend test, also called Kendall’s tau test [14,15], has been applied in many studies to identify whether monotonic trends exist in hydro-meteorological data such as temperature, rainfall and stream flow. This test is often used because of its property that no assumptions are needed about the data that need to be tested. In the trend test, the null hypothesis </w:t>
      </w:r>
      <w:r w:rsidRPr="00C31A25">
        <w:rPr>
          <w:rFonts w:ascii="Times New Roman" w:hAnsi="Times New Roman"/>
          <w:i/>
          <w:iCs/>
          <w:sz w:val="20"/>
          <w:szCs w:val="20"/>
        </w:rPr>
        <w:t>H</w:t>
      </w:r>
      <w:r w:rsidRPr="00C31A25">
        <w:rPr>
          <w:rStyle w:val="A5"/>
          <w:rFonts w:ascii="Times New Roman" w:hAnsi="Times New Roman"/>
          <w:i/>
          <w:iCs/>
          <w:sz w:val="20"/>
          <w:szCs w:val="20"/>
        </w:rPr>
        <w:t xml:space="preserve">o </w:t>
      </w:r>
      <w:r w:rsidRPr="00C31A25">
        <w:rPr>
          <w:rFonts w:ascii="Times New Roman" w:hAnsi="Times New Roman"/>
          <w:sz w:val="20"/>
          <w:szCs w:val="20"/>
        </w:rPr>
        <w:t>is that there is no trend in the population from which the dataset is drawn and the sample of data {</w:t>
      </w:r>
      <w:r w:rsidRPr="00C31A25">
        <w:rPr>
          <w:rFonts w:ascii="Times New Roman" w:hAnsi="Times New Roman"/>
          <w:i/>
          <w:iCs/>
          <w:sz w:val="20"/>
          <w:szCs w:val="20"/>
        </w:rPr>
        <w:t>x</w:t>
      </w:r>
      <w:r w:rsidRPr="00C31A25">
        <w:rPr>
          <w:rStyle w:val="A5"/>
          <w:rFonts w:ascii="Times New Roman" w:hAnsi="Times New Roman"/>
          <w:i/>
          <w:iCs/>
          <w:sz w:val="20"/>
          <w:szCs w:val="20"/>
        </w:rPr>
        <w:t>j</w:t>
      </w:r>
      <w:r w:rsidRPr="00C31A25">
        <w:rPr>
          <w:rFonts w:ascii="Times New Roman" w:hAnsi="Times New Roman"/>
          <w:sz w:val="20"/>
          <w:szCs w:val="20"/>
        </w:rPr>
        <w:t xml:space="preserve">, </w:t>
      </w:r>
      <w:r w:rsidRPr="00C31A25">
        <w:rPr>
          <w:rFonts w:ascii="Times New Roman" w:hAnsi="Times New Roman"/>
          <w:i/>
          <w:iCs/>
          <w:sz w:val="20"/>
          <w:szCs w:val="20"/>
        </w:rPr>
        <w:t xml:space="preserve">j </w:t>
      </w:r>
      <w:r w:rsidRPr="00C31A25">
        <w:rPr>
          <w:rFonts w:ascii="Times New Roman" w:hAnsi="Times New Roman"/>
          <w:sz w:val="20"/>
          <w:szCs w:val="20"/>
        </w:rPr>
        <w:t xml:space="preserve"> equal to 1, 2… </w:t>
      </w:r>
      <w:r w:rsidRPr="00C31A25">
        <w:rPr>
          <w:rFonts w:ascii="Times New Roman" w:hAnsi="Times New Roman"/>
          <w:i/>
          <w:iCs/>
          <w:sz w:val="20"/>
          <w:szCs w:val="20"/>
        </w:rPr>
        <w:t>n</w:t>
      </w:r>
      <w:r w:rsidRPr="00C31A25">
        <w:rPr>
          <w:rFonts w:ascii="Times New Roman" w:hAnsi="Times New Roman"/>
          <w:sz w:val="20"/>
          <w:szCs w:val="20"/>
        </w:rPr>
        <w:t xml:space="preserve">} is independent and identically distributed. The alternative hypothesis </w:t>
      </w:r>
      <w:r w:rsidRPr="00C31A25">
        <w:rPr>
          <w:rFonts w:ascii="Times New Roman" w:hAnsi="Times New Roman"/>
          <w:i/>
          <w:iCs/>
          <w:sz w:val="20"/>
          <w:szCs w:val="20"/>
        </w:rPr>
        <w:t>H</w:t>
      </w:r>
      <w:r w:rsidRPr="00C31A25">
        <w:rPr>
          <w:rStyle w:val="A5"/>
          <w:rFonts w:ascii="Times New Roman" w:hAnsi="Times New Roman"/>
          <w:sz w:val="20"/>
          <w:szCs w:val="20"/>
        </w:rPr>
        <w:t xml:space="preserve">1 </w:t>
      </w:r>
      <w:r w:rsidRPr="00C31A25">
        <w:rPr>
          <w:rFonts w:ascii="Times New Roman" w:hAnsi="Times New Roman"/>
          <w:sz w:val="20"/>
          <w:szCs w:val="20"/>
        </w:rPr>
        <w:t>is that a trend exists in the dataset.</w:t>
      </w:r>
    </w:p>
    <w:p w:rsidR="005407CA" w:rsidRPr="005E65C5" w:rsidRDefault="005407CA" w:rsidP="005407CA">
      <w:pPr>
        <w:pStyle w:val="NoSpacing"/>
        <w:jc w:val="both"/>
        <w:rPr>
          <w:rFonts w:ascii="Times New Roman" w:hAnsi="Times New Roman"/>
          <w:sz w:val="20"/>
          <w:szCs w:val="20"/>
        </w:rPr>
      </w:pPr>
    </w:p>
    <w:p w:rsidR="005407CA" w:rsidRPr="00C31A25" w:rsidRDefault="005407CA" w:rsidP="005407CA">
      <w:pPr>
        <w:pStyle w:val="NoSpacing"/>
        <w:jc w:val="both"/>
        <w:rPr>
          <w:rFonts w:ascii="Times New Roman" w:hAnsi="Times New Roman"/>
          <w:sz w:val="20"/>
          <w:szCs w:val="20"/>
        </w:rPr>
      </w:pPr>
      <w:r w:rsidRPr="00C31A25">
        <w:rPr>
          <w:rFonts w:ascii="Times New Roman" w:hAnsi="Times New Roman"/>
          <w:sz w:val="20"/>
          <w:szCs w:val="20"/>
        </w:rPr>
        <w:t>The Mann Kendall Trend Test, S is cal</w:t>
      </w:r>
      <w:r>
        <w:rPr>
          <w:rFonts w:ascii="Times New Roman" w:hAnsi="Times New Roman"/>
          <w:sz w:val="20"/>
          <w:szCs w:val="20"/>
        </w:rPr>
        <w:t>culated by using a formula equation 1 below [14,</w:t>
      </w:r>
      <w:r w:rsidRPr="00C31A25">
        <w:rPr>
          <w:rFonts w:ascii="Times New Roman" w:hAnsi="Times New Roman"/>
          <w:sz w:val="20"/>
          <w:szCs w:val="20"/>
        </w:rPr>
        <w:t>15]:</w:t>
      </w:r>
    </w:p>
    <w:p w:rsidR="005407CA" w:rsidRPr="005E65C5" w:rsidRDefault="005407CA" w:rsidP="005407CA">
      <w:pPr>
        <w:pStyle w:val="NoSpacing"/>
        <w:jc w:val="both"/>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p>
    <w:p w:rsidR="005407CA" w:rsidRPr="005E65C5" w:rsidRDefault="005407CA" w:rsidP="005407CA">
      <w:pPr>
        <w:pStyle w:val="ListParagraph"/>
        <w:ind w:left="0" w:firstLine="720"/>
        <w:jc w:val="both"/>
        <w:rPr>
          <w:rFonts w:ascii="Times New Roman" w:hAnsi="Times New Roman"/>
          <w:sz w:val="20"/>
          <w:szCs w:val="20"/>
        </w:rPr>
      </w:pPr>
      <w:r>
        <w:rPr>
          <w:noProof/>
          <w:lang w:bidi="ar-SA"/>
        </w:rPr>
        <w:drawing>
          <wp:inline distT="0" distB="0" distL="0" distR="0">
            <wp:extent cx="1847850" cy="2762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47850" cy="276225"/>
                    </a:xfrm>
                    <a:prstGeom prst="rect">
                      <a:avLst/>
                    </a:prstGeom>
                    <a:noFill/>
                    <a:ln>
                      <a:noFill/>
                    </a:ln>
                  </pic:spPr>
                </pic:pic>
              </a:graphicData>
            </a:graphic>
          </wp:inline>
        </w:drawing>
      </w:r>
      <w:r>
        <w:rPr>
          <w:rFonts w:ascii="Times New Roman" w:hAnsi="Times New Roman"/>
          <w:sz w:val="20"/>
          <w:szCs w:val="20"/>
        </w:rPr>
        <w:t xml:space="preserve">        </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 xml:space="preserve">         (1)                                                                     </w:t>
      </w:r>
    </w:p>
    <w:p w:rsidR="005407CA" w:rsidRPr="00C31A25" w:rsidRDefault="005407CA" w:rsidP="005407CA">
      <w:pPr>
        <w:pStyle w:val="ListParagraph"/>
        <w:spacing w:after="0" w:line="240" w:lineRule="auto"/>
        <w:ind w:left="0"/>
        <w:jc w:val="both"/>
        <w:rPr>
          <w:rFonts w:ascii="Times New Roman" w:hAnsi="Times New Roman"/>
          <w:sz w:val="20"/>
          <w:szCs w:val="20"/>
        </w:rPr>
      </w:pPr>
    </w:p>
    <w:p w:rsidR="005407CA" w:rsidRDefault="005407CA" w:rsidP="005407CA">
      <w:pPr>
        <w:spacing w:after="0" w:line="240" w:lineRule="auto"/>
        <w:jc w:val="both"/>
        <w:rPr>
          <w:rFonts w:ascii="Times New Roman" w:hAnsi="Times New Roman"/>
          <w:sz w:val="20"/>
          <w:szCs w:val="20"/>
        </w:rPr>
      </w:pPr>
      <w:r>
        <w:rPr>
          <w:rFonts w:ascii="Times New Roman" w:hAnsi="Times New Roman"/>
          <w:sz w:val="20"/>
          <w:szCs w:val="20"/>
        </w:rPr>
        <w:t>w</w:t>
      </w:r>
      <w:r w:rsidRPr="00C31A25">
        <w:rPr>
          <w:rFonts w:ascii="Times New Roman" w:hAnsi="Times New Roman"/>
          <w:sz w:val="20"/>
          <w:szCs w:val="20"/>
        </w:rPr>
        <w:t xml:space="preserve">here </w:t>
      </w:r>
      <w:r w:rsidRPr="00C31A25">
        <w:rPr>
          <w:rFonts w:ascii="Times New Roman" w:hAnsi="Times New Roman"/>
          <w:i/>
          <w:sz w:val="20"/>
          <w:szCs w:val="20"/>
        </w:rPr>
        <w:t>x</w:t>
      </w:r>
      <w:r w:rsidRPr="00C31A25">
        <w:rPr>
          <w:rFonts w:ascii="Times New Roman" w:hAnsi="Times New Roman"/>
          <w:i/>
          <w:sz w:val="20"/>
          <w:szCs w:val="20"/>
          <w:vertAlign w:val="subscript"/>
        </w:rPr>
        <w:t>j</w:t>
      </w:r>
      <w:r w:rsidRPr="00C31A25">
        <w:rPr>
          <w:rFonts w:ascii="Times New Roman" w:hAnsi="Times New Roman"/>
          <w:sz w:val="20"/>
          <w:szCs w:val="20"/>
          <w:vertAlign w:val="subscript"/>
        </w:rPr>
        <w:t xml:space="preserve"> </w:t>
      </w:r>
      <w:r w:rsidRPr="00C31A25">
        <w:rPr>
          <w:rFonts w:ascii="Times New Roman" w:hAnsi="Times New Roman"/>
          <w:sz w:val="20"/>
          <w:szCs w:val="20"/>
        </w:rPr>
        <w:t xml:space="preserve">and </w:t>
      </w:r>
      <w:r w:rsidRPr="00C31A25">
        <w:rPr>
          <w:rFonts w:ascii="Times New Roman" w:hAnsi="Times New Roman"/>
          <w:i/>
          <w:sz w:val="20"/>
          <w:szCs w:val="20"/>
        </w:rPr>
        <w:t>x</w:t>
      </w:r>
      <w:r w:rsidRPr="00C31A25">
        <w:rPr>
          <w:rFonts w:ascii="Times New Roman" w:hAnsi="Times New Roman"/>
          <w:i/>
          <w:sz w:val="20"/>
          <w:szCs w:val="20"/>
          <w:vertAlign w:val="subscript"/>
        </w:rPr>
        <w:t>k</w:t>
      </w:r>
      <w:r w:rsidRPr="00C31A25">
        <w:rPr>
          <w:rFonts w:ascii="Times New Roman" w:hAnsi="Times New Roman"/>
          <w:sz w:val="20"/>
          <w:szCs w:val="20"/>
        </w:rPr>
        <w:t xml:space="preserve"> are the sequential data value and </w:t>
      </w:r>
      <w:r w:rsidRPr="00C31A25">
        <w:rPr>
          <w:rFonts w:ascii="Times New Roman" w:hAnsi="Times New Roman"/>
          <w:i/>
          <w:sz w:val="20"/>
          <w:szCs w:val="20"/>
        </w:rPr>
        <w:t xml:space="preserve">j </w:t>
      </w:r>
      <w:r w:rsidRPr="00C31A25">
        <w:rPr>
          <w:rFonts w:ascii="Times New Roman" w:hAnsi="Times New Roman"/>
          <w:sz w:val="20"/>
          <w:szCs w:val="20"/>
        </w:rPr>
        <w:t>greater than</w:t>
      </w:r>
      <w:r w:rsidRPr="00C31A25">
        <w:rPr>
          <w:rFonts w:ascii="Times New Roman" w:hAnsi="Times New Roman"/>
          <w:i/>
          <w:sz w:val="20"/>
          <w:szCs w:val="20"/>
        </w:rPr>
        <w:t xml:space="preserve"> k</w:t>
      </w:r>
      <w:r w:rsidRPr="00C31A25">
        <w:rPr>
          <w:rFonts w:ascii="Times New Roman" w:hAnsi="Times New Roman"/>
          <w:sz w:val="20"/>
          <w:szCs w:val="20"/>
        </w:rPr>
        <w:t xml:space="preserve">, </w:t>
      </w:r>
      <w:r w:rsidRPr="00C31A25">
        <w:rPr>
          <w:rFonts w:ascii="Times New Roman" w:hAnsi="Times New Roman"/>
          <w:i/>
          <w:sz w:val="20"/>
          <w:szCs w:val="20"/>
        </w:rPr>
        <w:t>n</w:t>
      </w:r>
      <w:r w:rsidRPr="00C31A25">
        <w:rPr>
          <w:rFonts w:ascii="Times New Roman" w:hAnsi="Times New Roman"/>
          <w:sz w:val="20"/>
          <w:szCs w:val="20"/>
        </w:rPr>
        <w:t xml:space="preserve"> is the length of the data set </w:t>
      </w:r>
    </w:p>
    <w:p w:rsidR="005407CA" w:rsidRPr="00C31A25" w:rsidRDefault="005407CA" w:rsidP="005407CA">
      <w:pPr>
        <w:spacing w:after="0" w:line="240" w:lineRule="auto"/>
        <w:jc w:val="both"/>
        <w:rPr>
          <w:rFonts w:ascii="Times New Roman" w:hAnsi="Times New Roman"/>
          <w:sz w:val="20"/>
          <w:szCs w:val="20"/>
        </w:rPr>
      </w:pPr>
    </w:p>
    <w:p w:rsidR="005407CA" w:rsidRPr="005E65C5" w:rsidRDefault="005407CA" w:rsidP="005407CA">
      <w:pPr>
        <w:ind w:left="360"/>
        <w:jc w:val="both"/>
        <w:rPr>
          <w:rFonts w:ascii="Times New Roman" w:hAnsi="Times New Roman"/>
          <w:sz w:val="20"/>
          <w:szCs w:val="20"/>
        </w:rPr>
      </w:pPr>
      <w:r>
        <w:rPr>
          <w:rFonts w:ascii="Times New Roman" w:hAnsi="Times New Roman"/>
          <w:noProof/>
          <w:sz w:val="20"/>
          <w:szCs w:val="20"/>
          <w:lang w:bidi="ar-SA"/>
        </w:rPr>
        <w:drawing>
          <wp:inline distT="0" distB="0" distL="0" distR="0">
            <wp:extent cx="2133600" cy="7810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33600" cy="781050"/>
                    </a:xfrm>
                    <a:prstGeom prst="rect">
                      <a:avLst/>
                    </a:prstGeom>
                    <a:noFill/>
                    <a:ln>
                      <a:noFill/>
                    </a:ln>
                  </pic:spPr>
                </pic:pic>
              </a:graphicData>
            </a:graphic>
          </wp:inline>
        </w:drawing>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 xml:space="preserve">         (2)</w:t>
      </w:r>
    </w:p>
    <w:p w:rsidR="005407CA" w:rsidRDefault="005407CA" w:rsidP="005407CA">
      <w:pPr>
        <w:spacing w:after="0" w:line="240" w:lineRule="auto"/>
        <w:jc w:val="both"/>
        <w:rPr>
          <w:rFonts w:ascii="Times New Roman" w:hAnsi="Times New Roman"/>
          <w:sz w:val="20"/>
          <w:szCs w:val="20"/>
        </w:rPr>
      </w:pPr>
      <w:r w:rsidRPr="00C31A25">
        <w:rPr>
          <w:rFonts w:ascii="Times New Roman" w:hAnsi="Times New Roman"/>
          <w:sz w:val="20"/>
          <w:szCs w:val="20"/>
        </w:rPr>
        <w:t xml:space="preserve">Variance of </w:t>
      </w:r>
      <w:r w:rsidRPr="00C31A25">
        <w:rPr>
          <w:rFonts w:ascii="Times New Roman" w:hAnsi="Times New Roman"/>
          <w:i/>
          <w:sz w:val="20"/>
          <w:szCs w:val="20"/>
        </w:rPr>
        <w:t>S</w:t>
      </w:r>
      <w:r w:rsidRPr="00C31A25">
        <w:rPr>
          <w:rFonts w:ascii="Times New Roman" w:hAnsi="Times New Roman"/>
          <w:sz w:val="20"/>
          <w:szCs w:val="20"/>
        </w:rPr>
        <w:t xml:space="preserve"> is determined by:</w:t>
      </w:r>
    </w:p>
    <w:p w:rsidR="005407CA" w:rsidRPr="00C31A25" w:rsidRDefault="005407CA" w:rsidP="005407CA">
      <w:pPr>
        <w:spacing w:after="0" w:line="240" w:lineRule="auto"/>
        <w:jc w:val="both"/>
        <w:rPr>
          <w:rFonts w:ascii="Times New Roman" w:hAnsi="Times New Roman"/>
          <w:sz w:val="20"/>
          <w:szCs w:val="20"/>
        </w:rPr>
      </w:pPr>
    </w:p>
    <w:p w:rsidR="005407CA" w:rsidRDefault="005407CA" w:rsidP="005407CA">
      <w:pPr>
        <w:spacing w:after="0" w:line="240" w:lineRule="auto"/>
        <w:ind w:left="360"/>
        <w:jc w:val="both"/>
        <w:rPr>
          <w:rFonts w:ascii="Times New Roman" w:hAnsi="Times New Roman"/>
          <w:sz w:val="20"/>
          <w:szCs w:val="20"/>
        </w:rPr>
      </w:pPr>
    </w:p>
    <w:p w:rsidR="005407CA" w:rsidRDefault="005407CA" w:rsidP="005407CA">
      <w:pPr>
        <w:spacing w:after="0" w:line="240" w:lineRule="auto"/>
        <w:ind w:left="360"/>
        <w:jc w:val="both"/>
        <w:rPr>
          <w:rFonts w:ascii="Times New Roman" w:hAnsi="Times New Roman"/>
          <w:sz w:val="20"/>
          <w:szCs w:val="20"/>
        </w:rPr>
      </w:pPr>
      <w:r>
        <w:rPr>
          <w:rFonts w:ascii="Times New Roman" w:hAnsi="Times New Roman"/>
          <w:noProof/>
          <w:sz w:val="20"/>
          <w:szCs w:val="20"/>
          <w:lang w:bidi="ar-SA"/>
        </w:rPr>
        <w:drawing>
          <wp:inline distT="0" distB="0" distL="0" distR="0" wp14:anchorId="3A1041AA" wp14:editId="1CB3E50F">
            <wp:extent cx="4610100" cy="4095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r="1471" b="51350"/>
                    <a:stretch>
                      <a:fillRect/>
                    </a:stretch>
                  </pic:blipFill>
                  <pic:spPr bwMode="auto">
                    <a:xfrm>
                      <a:off x="0" y="0"/>
                      <a:ext cx="4610100" cy="409575"/>
                    </a:xfrm>
                    <a:prstGeom prst="rect">
                      <a:avLst/>
                    </a:prstGeom>
                    <a:noFill/>
                    <a:ln>
                      <a:noFill/>
                    </a:ln>
                  </pic:spPr>
                </pic:pic>
              </a:graphicData>
            </a:graphic>
          </wp:inline>
        </w:drawing>
      </w:r>
      <w:r>
        <w:rPr>
          <w:rFonts w:ascii="Times New Roman" w:hAnsi="Times New Roman"/>
          <w:sz w:val="20"/>
          <w:szCs w:val="20"/>
        </w:rPr>
        <w:tab/>
      </w:r>
      <w:r>
        <w:rPr>
          <w:rFonts w:ascii="Times New Roman" w:hAnsi="Times New Roman"/>
          <w:sz w:val="20"/>
          <w:szCs w:val="20"/>
        </w:rPr>
        <w:tab/>
        <w:t xml:space="preserve">         (3)</w:t>
      </w:r>
    </w:p>
    <w:p w:rsidR="005407CA" w:rsidRPr="005E65C5" w:rsidRDefault="005407CA" w:rsidP="005407CA">
      <w:pPr>
        <w:spacing w:after="0" w:line="240" w:lineRule="auto"/>
        <w:ind w:left="360"/>
        <w:jc w:val="both"/>
        <w:rPr>
          <w:rFonts w:ascii="Times New Roman" w:hAnsi="Times New Roman"/>
          <w:sz w:val="20"/>
          <w:szCs w:val="20"/>
        </w:rPr>
      </w:pPr>
    </w:p>
    <w:p w:rsidR="005407CA" w:rsidRDefault="005407CA" w:rsidP="005407CA">
      <w:pPr>
        <w:spacing w:after="0" w:line="240" w:lineRule="auto"/>
        <w:jc w:val="both"/>
        <w:rPr>
          <w:rFonts w:ascii="Times New Roman" w:hAnsi="Times New Roman"/>
          <w:sz w:val="20"/>
          <w:szCs w:val="20"/>
        </w:rPr>
      </w:pPr>
      <w:r>
        <w:rPr>
          <w:rFonts w:ascii="Times New Roman" w:hAnsi="Times New Roman"/>
          <w:sz w:val="20"/>
          <w:szCs w:val="20"/>
        </w:rPr>
        <w:t>w</w:t>
      </w:r>
      <w:r w:rsidRPr="00C31A25">
        <w:rPr>
          <w:rFonts w:ascii="Times New Roman" w:hAnsi="Times New Roman"/>
          <w:sz w:val="20"/>
          <w:szCs w:val="20"/>
        </w:rPr>
        <w:t xml:space="preserve">here </w:t>
      </w:r>
      <w:r w:rsidRPr="00C31A25">
        <w:rPr>
          <w:rFonts w:ascii="Times New Roman" w:hAnsi="Times New Roman"/>
          <w:i/>
          <w:sz w:val="20"/>
          <w:szCs w:val="20"/>
        </w:rPr>
        <w:t>t</w:t>
      </w:r>
      <w:r w:rsidRPr="00C31A25">
        <w:rPr>
          <w:rFonts w:ascii="Times New Roman" w:hAnsi="Times New Roman"/>
          <w:sz w:val="20"/>
          <w:szCs w:val="20"/>
        </w:rPr>
        <w:t xml:space="preserve"> is the extent of any given time and the summation over all ties. For </w:t>
      </w:r>
      <w:r w:rsidRPr="00C31A25">
        <w:rPr>
          <w:rFonts w:ascii="Times New Roman" w:hAnsi="Times New Roman"/>
          <w:i/>
          <w:sz w:val="20"/>
          <w:szCs w:val="20"/>
        </w:rPr>
        <w:t>n</w:t>
      </w:r>
      <w:r w:rsidRPr="00C31A25">
        <w:rPr>
          <w:rFonts w:ascii="Times New Roman" w:hAnsi="Times New Roman"/>
          <w:sz w:val="20"/>
          <w:szCs w:val="20"/>
        </w:rPr>
        <w:t xml:space="preserve"> greater than 10, the standard normal variate</w:t>
      </w:r>
      <w:r w:rsidRPr="00C31A25">
        <w:rPr>
          <w:rFonts w:ascii="Times New Roman" w:hAnsi="Times New Roman"/>
          <w:i/>
          <w:sz w:val="20"/>
          <w:szCs w:val="20"/>
        </w:rPr>
        <w:t xml:space="preserve"> z </w:t>
      </w:r>
      <w:r w:rsidRPr="00C31A25">
        <w:rPr>
          <w:rFonts w:ascii="Times New Roman" w:hAnsi="Times New Roman"/>
          <w:sz w:val="20"/>
          <w:szCs w:val="20"/>
        </w:rPr>
        <w:t xml:space="preserve">is calculated by using equation </w:t>
      </w:r>
      <w:r>
        <w:rPr>
          <w:rFonts w:ascii="Times New Roman" w:hAnsi="Times New Roman"/>
          <w:sz w:val="20"/>
          <w:szCs w:val="20"/>
        </w:rPr>
        <w:t xml:space="preserve">4 </w:t>
      </w:r>
      <w:r w:rsidRPr="00C31A25">
        <w:rPr>
          <w:rFonts w:ascii="Times New Roman" w:hAnsi="Times New Roman"/>
          <w:sz w:val="20"/>
          <w:szCs w:val="20"/>
        </w:rPr>
        <w:t>below:</w:t>
      </w:r>
    </w:p>
    <w:p w:rsidR="005407CA" w:rsidRPr="00C31A25" w:rsidRDefault="005407CA" w:rsidP="005407CA">
      <w:pPr>
        <w:spacing w:after="0" w:line="240" w:lineRule="auto"/>
        <w:jc w:val="both"/>
        <w:rPr>
          <w:rFonts w:ascii="Times New Roman" w:hAnsi="Times New Roman"/>
          <w:sz w:val="20"/>
          <w:szCs w:val="20"/>
        </w:rPr>
      </w:pPr>
    </w:p>
    <w:p w:rsidR="005407CA" w:rsidRDefault="005407CA" w:rsidP="005407CA">
      <w:pPr>
        <w:ind w:firstLine="720"/>
        <w:jc w:val="both"/>
        <w:rPr>
          <w:rFonts w:ascii="Times New Roman" w:hAnsi="Times New Roman"/>
          <w:sz w:val="20"/>
          <w:szCs w:val="20"/>
        </w:rPr>
      </w:pPr>
      <w:r>
        <w:rPr>
          <w:rFonts w:ascii="Times New Roman" w:hAnsi="Times New Roman"/>
          <w:noProof/>
          <w:sz w:val="20"/>
          <w:szCs w:val="20"/>
          <w:lang w:bidi="ar-SA"/>
        </w:rPr>
        <w:drawing>
          <wp:inline distT="0" distB="0" distL="0" distR="0">
            <wp:extent cx="1933575" cy="11811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33575" cy="1181100"/>
                    </a:xfrm>
                    <a:prstGeom prst="rect">
                      <a:avLst/>
                    </a:prstGeom>
                    <a:noFill/>
                    <a:ln>
                      <a:noFill/>
                    </a:ln>
                  </pic:spPr>
                </pic:pic>
              </a:graphicData>
            </a:graphic>
          </wp:inline>
        </w:drawing>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 xml:space="preserve">                       (4)</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p>
    <w:p w:rsidR="006768E9" w:rsidRPr="00F447A7" w:rsidRDefault="005407CA" w:rsidP="005407CA">
      <w:pPr>
        <w:spacing w:after="0" w:line="240" w:lineRule="auto"/>
        <w:jc w:val="both"/>
        <w:rPr>
          <w:rFonts w:ascii="Times New Roman" w:hAnsi="Times New Roman"/>
          <w:noProof/>
          <w:sz w:val="20"/>
          <w:szCs w:val="20"/>
          <w:lang w:bidi="ar-SA"/>
        </w:rPr>
      </w:pPr>
      <w:r w:rsidRPr="00C31A25">
        <w:rPr>
          <w:rFonts w:ascii="Times New Roman" w:hAnsi="Times New Roman"/>
          <w:sz w:val="20"/>
          <w:szCs w:val="20"/>
        </w:rPr>
        <w:t xml:space="preserve">The positive </w:t>
      </w:r>
      <w:r w:rsidRPr="00C31A25">
        <w:rPr>
          <w:rFonts w:ascii="Times New Roman" w:hAnsi="Times New Roman"/>
          <w:i/>
          <w:sz w:val="20"/>
          <w:szCs w:val="20"/>
        </w:rPr>
        <w:t>z</w:t>
      </w:r>
      <w:r w:rsidRPr="00C31A25">
        <w:rPr>
          <w:rFonts w:ascii="Times New Roman" w:hAnsi="Times New Roman"/>
          <w:sz w:val="20"/>
          <w:szCs w:val="20"/>
        </w:rPr>
        <w:t xml:space="preserve"> value indicates an increasing trend while a negative</w:t>
      </w:r>
      <w:r w:rsidRPr="00C31A25">
        <w:rPr>
          <w:rFonts w:ascii="Times New Roman" w:hAnsi="Times New Roman"/>
          <w:i/>
          <w:sz w:val="20"/>
          <w:szCs w:val="20"/>
        </w:rPr>
        <w:t xml:space="preserve"> z</w:t>
      </w:r>
      <w:r w:rsidRPr="00C31A25">
        <w:rPr>
          <w:rFonts w:ascii="Times New Roman" w:hAnsi="Times New Roman"/>
          <w:sz w:val="20"/>
          <w:szCs w:val="20"/>
        </w:rPr>
        <w:t xml:space="preserve"> value indicates a decreasing trend. When testing two sided trends at a selected level of significance </w:t>
      </w:r>
      <w:r w:rsidRPr="00C31A25">
        <w:rPr>
          <w:rFonts w:ascii="Times New Roman" w:hAnsi="Times New Roman"/>
          <w:i/>
          <w:sz w:val="20"/>
          <w:szCs w:val="20"/>
        </w:rPr>
        <w:t>a</w:t>
      </w:r>
      <w:r w:rsidRPr="00C31A25">
        <w:rPr>
          <w:rFonts w:ascii="Times New Roman" w:hAnsi="Times New Roman"/>
          <w:sz w:val="20"/>
          <w:szCs w:val="20"/>
        </w:rPr>
        <w:t xml:space="preserve">, the null hypothesis of no trend is rejected if the absolute value of </w:t>
      </w:r>
      <w:r w:rsidRPr="00C31A25">
        <w:rPr>
          <w:rFonts w:ascii="Times New Roman" w:hAnsi="Times New Roman"/>
          <w:i/>
          <w:sz w:val="20"/>
          <w:szCs w:val="20"/>
        </w:rPr>
        <w:t>z</w:t>
      </w:r>
      <w:r w:rsidRPr="00C31A25">
        <w:rPr>
          <w:rFonts w:ascii="Times New Roman" w:hAnsi="Times New Roman"/>
          <w:sz w:val="20"/>
          <w:szCs w:val="20"/>
        </w:rPr>
        <w:t xml:space="preserve"> is greater than </w:t>
      </w:r>
      <w:r w:rsidRPr="00C31A25">
        <w:rPr>
          <w:rFonts w:ascii="Times New Roman" w:hAnsi="Times New Roman"/>
          <w:i/>
          <w:sz w:val="20"/>
          <w:szCs w:val="20"/>
        </w:rPr>
        <w:t>z</w:t>
      </w:r>
      <w:r w:rsidRPr="00C31A25">
        <w:rPr>
          <w:rFonts w:ascii="Times New Roman" w:hAnsi="Times New Roman"/>
          <w:sz w:val="20"/>
          <w:szCs w:val="20"/>
          <w:vertAlign w:val="subscript"/>
        </w:rPr>
        <w:t>a/2.</w:t>
      </w:r>
    </w:p>
    <w:p w:rsidR="005407CA" w:rsidRDefault="005407CA" w:rsidP="00F447A7">
      <w:pPr>
        <w:spacing w:after="0" w:line="240" w:lineRule="auto"/>
        <w:jc w:val="center"/>
        <w:rPr>
          <w:rFonts w:ascii="Times New Roman" w:hAnsi="Times New Roman"/>
          <w:b/>
          <w:noProof/>
          <w:sz w:val="20"/>
          <w:szCs w:val="20"/>
          <w:lang w:bidi="ar-SA"/>
        </w:rPr>
      </w:pPr>
    </w:p>
    <w:p w:rsidR="005407CA" w:rsidRDefault="005407CA" w:rsidP="00F447A7">
      <w:pPr>
        <w:spacing w:after="0" w:line="240" w:lineRule="auto"/>
        <w:jc w:val="center"/>
        <w:rPr>
          <w:rFonts w:ascii="Times New Roman" w:hAnsi="Times New Roman"/>
          <w:b/>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lastRenderedPageBreak/>
        <w:t>Results and Discussion</w:t>
      </w:r>
    </w:p>
    <w:p w:rsidR="005407CA" w:rsidRDefault="005407CA" w:rsidP="005407CA">
      <w:pPr>
        <w:pStyle w:val="NoSpacing"/>
        <w:jc w:val="both"/>
        <w:rPr>
          <w:rFonts w:ascii="Times New Roman" w:hAnsi="Times New Roman"/>
          <w:sz w:val="20"/>
          <w:szCs w:val="20"/>
          <w:lang w:val="en-MY"/>
        </w:rPr>
      </w:pPr>
      <w:r w:rsidRPr="00C31A25">
        <w:rPr>
          <w:rFonts w:ascii="Times New Roman" w:hAnsi="Times New Roman"/>
          <w:sz w:val="20"/>
          <w:szCs w:val="20"/>
        </w:rPr>
        <w:t>The section below emphasizes on the overall trend of the data series on each station. Time series plot, Mann-Kendall Trend Test and descriptive statistical analysis were used in determining the trend associate stream flow and water level for each station. Results obtained show a significant trend at 95% confidence level for certain stations. Trend line also drawn to show the trend clearly.</w:t>
      </w:r>
      <w:bookmarkStart w:id="1" w:name="_Toc375436755"/>
      <w:r w:rsidRPr="00C31A25">
        <w:rPr>
          <w:rFonts w:ascii="Times New Roman" w:hAnsi="Times New Roman"/>
          <w:sz w:val="20"/>
          <w:szCs w:val="20"/>
        </w:rPr>
        <w:t xml:space="preserve"> The </w:t>
      </w:r>
      <w:r w:rsidRPr="00C31A25">
        <w:rPr>
          <w:rFonts w:ascii="Times New Roman" w:hAnsi="Times New Roman"/>
          <w:i/>
          <w:sz w:val="20"/>
          <w:szCs w:val="20"/>
        </w:rPr>
        <w:t>p</w:t>
      </w:r>
      <w:r w:rsidRPr="00C31A25">
        <w:rPr>
          <w:rFonts w:ascii="Times New Roman" w:hAnsi="Times New Roman"/>
          <w:sz w:val="20"/>
          <w:szCs w:val="20"/>
        </w:rPr>
        <w:t>-values smaller than 0.05 must be fulfilled before the trend test was concluded to be significant.  Figure 1 and 2 show the graph of stream flow trends and water level, respectively of Lubuk Paku, Sg. Yap, and Temerloh</w:t>
      </w:r>
      <w:bookmarkEnd w:id="1"/>
      <w:r w:rsidRPr="00C31A25">
        <w:rPr>
          <w:rFonts w:ascii="Times New Roman" w:hAnsi="Times New Roman"/>
          <w:sz w:val="20"/>
          <w:szCs w:val="20"/>
          <w:lang w:val="en-MY"/>
        </w:rPr>
        <w:t>.</w:t>
      </w:r>
    </w:p>
    <w:p w:rsidR="005407CA" w:rsidRDefault="005407CA" w:rsidP="005407CA">
      <w:pPr>
        <w:pStyle w:val="NoSpacing"/>
        <w:jc w:val="both"/>
        <w:rPr>
          <w:rFonts w:ascii="Times New Roman" w:hAnsi="Times New Roman"/>
          <w:sz w:val="20"/>
          <w:szCs w:val="20"/>
          <w:lang w:val="en-MY"/>
        </w:rPr>
      </w:pPr>
    </w:p>
    <w:p w:rsidR="0068299A" w:rsidRDefault="0068299A" w:rsidP="005407CA">
      <w:pPr>
        <w:tabs>
          <w:tab w:val="left" w:pos="970"/>
        </w:tabs>
        <w:spacing w:after="0" w:line="240" w:lineRule="auto"/>
        <w:jc w:val="both"/>
        <w:rPr>
          <w:rFonts w:ascii="Times New Roman" w:hAnsi="Times New Roman"/>
          <w:sz w:val="18"/>
          <w:szCs w:val="18"/>
        </w:rPr>
      </w:pPr>
    </w:p>
    <w:p w:rsidR="0068299A" w:rsidRDefault="0068299A" w:rsidP="005407CA">
      <w:pPr>
        <w:tabs>
          <w:tab w:val="left" w:pos="970"/>
        </w:tabs>
        <w:spacing w:after="0" w:line="240" w:lineRule="auto"/>
        <w:jc w:val="both"/>
        <w:rPr>
          <w:rFonts w:ascii="Times New Roman" w:hAnsi="Times New Roman"/>
          <w:sz w:val="18"/>
          <w:szCs w:val="18"/>
        </w:rPr>
      </w:pPr>
      <w:r>
        <w:rPr>
          <w:rFonts w:ascii="Times New Roman" w:hAnsi="Times New Roman"/>
          <w:noProof/>
          <w:sz w:val="18"/>
          <w:szCs w:val="18"/>
          <w:lang w:bidi="ar-SA"/>
        </w:rPr>
        <mc:AlternateContent>
          <mc:Choice Requires="wps">
            <w:drawing>
              <wp:anchor distT="0" distB="0" distL="114300" distR="114300" simplePos="0" relativeHeight="251662848" behindDoc="1" locked="0" layoutInCell="1" allowOverlap="1" wp14:anchorId="20C7CD22" wp14:editId="2C1543B4">
                <wp:simplePos x="0" y="0"/>
                <wp:positionH relativeFrom="column">
                  <wp:posOffset>272415</wp:posOffset>
                </wp:positionH>
                <wp:positionV relativeFrom="paragraph">
                  <wp:posOffset>114935</wp:posOffset>
                </wp:positionV>
                <wp:extent cx="408305" cy="456565"/>
                <wp:effectExtent l="0" t="0" r="0" b="635"/>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8305" cy="456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407CA" w:rsidRDefault="005407CA" w:rsidP="005407CA">
                            <w:pPr>
                              <w:rPr>
                                <w:rFonts w:ascii="Times New Roman" w:hAnsi="Times New Roman"/>
                                <w:sz w:val="20"/>
                                <w:szCs w:val="20"/>
                              </w:rPr>
                            </w:pPr>
                            <w:r>
                              <w:rPr>
                                <w:rFonts w:ascii="Times New Roman" w:hAnsi="Times New Roman"/>
                                <w:sz w:val="20"/>
                                <w:szCs w:val="20"/>
                              </w:rPr>
                              <w:t>(i)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7" style="position:absolute;left:0;text-align:left;margin-left:21.45pt;margin-top:9.05pt;width:32.15pt;height:35.9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" stroked="f">
                <v:textbox>
                  <w:txbxContent>
                    <w:p w:rsidR="005407CA" w:rsidRDefault="005407CA" w:rsidP="005407CA">
                      <w:pPr>
                        <w:rPr>
                          <w:rFonts w:ascii="Times New Roman" w:hAnsi="Times New Roman"/>
                          <w:sz w:val="20"/>
                          <w:szCs w:val="20"/>
                        </w:rPr>
                      </w:pPr>
                      <w:r>
                        <w:rPr>
                          <w:rFonts w:ascii="Times New Roman" w:hAnsi="Times New Roman"/>
                          <w:sz w:val="20"/>
                          <w:szCs w:val="20"/>
                        </w:rPr>
                        <w:t>(i)</w:t>
                      </w:r>
                    </w:p>
                  </w:txbxContent>
                </v:textbox>
              </v:rect>
            </w:pict>
          </mc:Fallback>
        </mc:AlternateContent>
      </w:r>
      <w:r>
        <w:rPr>
          <w:rFonts w:ascii="Times New Roman" w:hAnsi="Times New Roman"/>
          <w:noProof/>
          <w:sz w:val="18"/>
          <w:szCs w:val="18"/>
          <w:lang w:bidi="ar-SA"/>
        </w:rPr>
        <w:drawing>
          <wp:anchor distT="0" distB="0" distL="114300" distR="114300" simplePos="0" relativeHeight="251666944" behindDoc="0" locked="0" layoutInCell="1" allowOverlap="1" wp14:anchorId="1040A763" wp14:editId="1B622F93">
            <wp:simplePos x="0" y="0"/>
            <wp:positionH relativeFrom="column">
              <wp:posOffset>675005</wp:posOffset>
            </wp:positionH>
            <wp:positionV relativeFrom="paragraph">
              <wp:posOffset>107315</wp:posOffset>
            </wp:positionV>
            <wp:extent cx="4724400" cy="2061845"/>
            <wp:effectExtent l="0" t="0" r="0" b="0"/>
            <wp:wrapThrough wrapText="bothSides">
              <wp:wrapPolygon edited="0">
                <wp:start x="0" y="0"/>
                <wp:lineTo x="0" y="21354"/>
                <wp:lineTo x="21513" y="21354"/>
                <wp:lineTo x="21513" y="0"/>
                <wp:lineTo x="0" y="0"/>
              </wp:wrapPolygon>
            </wp:wrapThrough>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724400" cy="20618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8299A" w:rsidRDefault="0068299A" w:rsidP="005407CA">
      <w:pPr>
        <w:tabs>
          <w:tab w:val="left" w:pos="970"/>
        </w:tabs>
        <w:spacing w:after="0" w:line="240" w:lineRule="auto"/>
        <w:jc w:val="both"/>
        <w:rPr>
          <w:rFonts w:ascii="Times New Roman" w:hAnsi="Times New Roman"/>
          <w:sz w:val="18"/>
          <w:szCs w:val="18"/>
        </w:rPr>
      </w:pPr>
    </w:p>
    <w:p w:rsidR="0068299A" w:rsidRDefault="0068299A" w:rsidP="005407CA">
      <w:pPr>
        <w:tabs>
          <w:tab w:val="left" w:pos="970"/>
        </w:tabs>
        <w:spacing w:after="0" w:line="240" w:lineRule="auto"/>
        <w:jc w:val="both"/>
        <w:rPr>
          <w:rFonts w:ascii="Times New Roman" w:hAnsi="Times New Roman"/>
          <w:sz w:val="18"/>
          <w:szCs w:val="18"/>
        </w:rPr>
      </w:pPr>
    </w:p>
    <w:p w:rsidR="0068299A" w:rsidRDefault="0068299A" w:rsidP="005407CA">
      <w:pPr>
        <w:tabs>
          <w:tab w:val="left" w:pos="970"/>
        </w:tabs>
        <w:spacing w:after="0" w:line="240" w:lineRule="auto"/>
        <w:jc w:val="both"/>
        <w:rPr>
          <w:rFonts w:ascii="Times New Roman" w:hAnsi="Times New Roman"/>
          <w:sz w:val="18"/>
          <w:szCs w:val="18"/>
        </w:rPr>
      </w:pPr>
    </w:p>
    <w:p w:rsidR="0068299A" w:rsidRDefault="0068299A" w:rsidP="005407CA">
      <w:pPr>
        <w:tabs>
          <w:tab w:val="left" w:pos="970"/>
        </w:tabs>
        <w:spacing w:after="0" w:line="240" w:lineRule="auto"/>
        <w:jc w:val="both"/>
        <w:rPr>
          <w:rFonts w:ascii="Times New Roman" w:hAnsi="Times New Roman"/>
          <w:sz w:val="18"/>
          <w:szCs w:val="18"/>
        </w:rPr>
      </w:pPr>
    </w:p>
    <w:p w:rsidR="005407CA" w:rsidRPr="00C31A25" w:rsidRDefault="005407CA" w:rsidP="005407CA">
      <w:pPr>
        <w:tabs>
          <w:tab w:val="left" w:pos="970"/>
        </w:tabs>
        <w:spacing w:after="0" w:line="240" w:lineRule="auto"/>
        <w:jc w:val="both"/>
        <w:rPr>
          <w:rFonts w:ascii="Times New Roman" w:hAnsi="Times New Roman"/>
          <w:sz w:val="18"/>
          <w:szCs w:val="18"/>
        </w:rPr>
      </w:pPr>
    </w:p>
    <w:p w:rsidR="005407CA" w:rsidRPr="00C31A25" w:rsidRDefault="005407CA" w:rsidP="005407CA">
      <w:pPr>
        <w:tabs>
          <w:tab w:val="left" w:pos="970"/>
        </w:tabs>
        <w:spacing w:after="0" w:line="240" w:lineRule="auto"/>
        <w:jc w:val="both"/>
        <w:rPr>
          <w:rFonts w:ascii="Times New Roman" w:hAnsi="Times New Roman"/>
          <w:sz w:val="18"/>
          <w:szCs w:val="18"/>
        </w:rPr>
      </w:pPr>
    </w:p>
    <w:p w:rsidR="005407CA" w:rsidRPr="00C31A25" w:rsidRDefault="005407CA" w:rsidP="005407CA">
      <w:pPr>
        <w:tabs>
          <w:tab w:val="left" w:pos="970"/>
        </w:tabs>
        <w:spacing w:after="0" w:line="240" w:lineRule="auto"/>
        <w:jc w:val="both"/>
        <w:rPr>
          <w:rFonts w:ascii="Times New Roman" w:hAnsi="Times New Roman"/>
          <w:sz w:val="18"/>
          <w:szCs w:val="18"/>
        </w:rPr>
      </w:pPr>
    </w:p>
    <w:p w:rsidR="005407CA" w:rsidRPr="00C31A25" w:rsidRDefault="005407CA" w:rsidP="005407CA">
      <w:pPr>
        <w:tabs>
          <w:tab w:val="left" w:pos="970"/>
        </w:tabs>
        <w:spacing w:after="0" w:line="240" w:lineRule="auto"/>
        <w:jc w:val="both"/>
        <w:rPr>
          <w:rFonts w:ascii="Times New Roman" w:hAnsi="Times New Roman"/>
          <w:sz w:val="18"/>
          <w:szCs w:val="18"/>
        </w:rPr>
      </w:pPr>
    </w:p>
    <w:p w:rsidR="005407CA" w:rsidRPr="00C31A25" w:rsidRDefault="005407CA" w:rsidP="005407CA">
      <w:pPr>
        <w:tabs>
          <w:tab w:val="left" w:pos="970"/>
        </w:tabs>
        <w:spacing w:after="0" w:line="240" w:lineRule="auto"/>
        <w:jc w:val="both"/>
        <w:rPr>
          <w:rFonts w:ascii="Times New Roman" w:hAnsi="Times New Roman"/>
          <w:sz w:val="18"/>
          <w:szCs w:val="18"/>
        </w:rPr>
      </w:pPr>
    </w:p>
    <w:p w:rsidR="005407CA" w:rsidRDefault="005407CA" w:rsidP="005407CA">
      <w:pPr>
        <w:spacing w:after="0" w:line="240" w:lineRule="auto"/>
        <w:rPr>
          <w:rFonts w:ascii="Times New Roman" w:hAnsi="Times New Roman"/>
          <w:sz w:val="18"/>
          <w:szCs w:val="18"/>
        </w:rPr>
      </w:pPr>
    </w:p>
    <w:p w:rsidR="005407CA" w:rsidRDefault="005407CA" w:rsidP="005407CA">
      <w:pPr>
        <w:spacing w:after="0" w:line="240" w:lineRule="auto"/>
        <w:rPr>
          <w:rFonts w:ascii="Times New Roman" w:hAnsi="Times New Roman"/>
          <w:sz w:val="18"/>
          <w:szCs w:val="18"/>
        </w:rPr>
      </w:pPr>
    </w:p>
    <w:p w:rsidR="005407CA" w:rsidRDefault="005407CA" w:rsidP="005407CA">
      <w:pPr>
        <w:spacing w:after="0" w:line="240" w:lineRule="auto"/>
        <w:rPr>
          <w:rFonts w:ascii="Times New Roman" w:hAnsi="Times New Roman"/>
          <w:sz w:val="18"/>
          <w:szCs w:val="18"/>
        </w:rPr>
      </w:pPr>
    </w:p>
    <w:p w:rsidR="005407CA" w:rsidRDefault="005407CA" w:rsidP="005407CA">
      <w:pPr>
        <w:spacing w:after="0" w:line="240" w:lineRule="auto"/>
        <w:rPr>
          <w:rFonts w:ascii="Times New Roman" w:hAnsi="Times New Roman"/>
          <w:sz w:val="18"/>
          <w:szCs w:val="18"/>
        </w:rPr>
      </w:pPr>
    </w:p>
    <w:p w:rsidR="005407CA" w:rsidRDefault="005407CA" w:rsidP="005407CA">
      <w:pPr>
        <w:spacing w:after="0" w:line="240" w:lineRule="auto"/>
        <w:rPr>
          <w:rFonts w:ascii="Times New Roman" w:hAnsi="Times New Roman"/>
          <w:sz w:val="18"/>
          <w:szCs w:val="18"/>
        </w:rPr>
      </w:pPr>
    </w:p>
    <w:p w:rsidR="005407CA" w:rsidRDefault="005407CA" w:rsidP="005407CA">
      <w:pPr>
        <w:spacing w:after="0" w:line="240" w:lineRule="auto"/>
        <w:rPr>
          <w:rFonts w:ascii="Times New Roman" w:hAnsi="Times New Roman"/>
          <w:sz w:val="18"/>
          <w:szCs w:val="18"/>
        </w:rPr>
      </w:pPr>
    </w:p>
    <w:p w:rsidR="005407CA" w:rsidRDefault="005407CA" w:rsidP="005407CA">
      <w:pPr>
        <w:spacing w:after="0" w:line="240" w:lineRule="auto"/>
        <w:rPr>
          <w:rFonts w:ascii="Times New Roman" w:hAnsi="Times New Roman"/>
          <w:sz w:val="18"/>
          <w:szCs w:val="18"/>
        </w:rPr>
      </w:pPr>
    </w:p>
    <w:p w:rsidR="005407CA" w:rsidRDefault="0068299A" w:rsidP="005407CA">
      <w:pPr>
        <w:spacing w:after="0" w:line="240" w:lineRule="auto"/>
        <w:rPr>
          <w:rFonts w:ascii="Times New Roman" w:hAnsi="Times New Roman"/>
          <w:sz w:val="18"/>
          <w:szCs w:val="18"/>
        </w:rPr>
      </w:pPr>
      <w:r>
        <w:rPr>
          <w:rFonts w:ascii="Times New Roman" w:hAnsi="Times New Roman"/>
          <w:noProof/>
          <w:sz w:val="20"/>
          <w:szCs w:val="20"/>
          <w:lang w:bidi="ar-SA"/>
        </w:rPr>
        <mc:AlternateContent>
          <mc:Choice Requires="wps">
            <w:drawing>
              <wp:anchor distT="0" distB="0" distL="114300" distR="114300" simplePos="0" relativeHeight="251664896" behindDoc="1" locked="0" layoutInCell="1" allowOverlap="1" wp14:anchorId="2C676556" wp14:editId="15A76518">
                <wp:simplePos x="0" y="0"/>
                <wp:positionH relativeFrom="column">
                  <wp:posOffset>325120</wp:posOffset>
                </wp:positionH>
                <wp:positionV relativeFrom="paragraph">
                  <wp:posOffset>107950</wp:posOffset>
                </wp:positionV>
                <wp:extent cx="408305" cy="350520"/>
                <wp:effectExtent l="0" t="0" r="0" b="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8305" cy="350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407CA" w:rsidRDefault="005407CA" w:rsidP="005407CA">
                            <w:pPr>
                              <w:rPr>
                                <w:rFonts w:ascii="Times New Roman" w:hAnsi="Times New Roman"/>
                                <w:sz w:val="20"/>
                                <w:szCs w:val="20"/>
                              </w:rPr>
                            </w:pPr>
                            <w:r>
                              <w:rPr>
                                <w:rFonts w:ascii="Times New Roman" w:hAnsi="Times New Roman"/>
                                <w:sz w:val="20"/>
                                <w:szCs w:val="20"/>
                              </w:rPr>
                              <w:t>(ii)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8" style="position:absolute;margin-left:25.6pt;margin-top:8.5pt;width:32.15pt;height:27.6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" stroked="f">
                <v:textbox>
                  <w:txbxContent>
                    <w:p w:rsidR="005407CA" w:rsidRDefault="005407CA" w:rsidP="005407CA">
                      <w:pPr>
                        <w:rPr>
                          <w:rFonts w:ascii="Times New Roman" w:hAnsi="Times New Roman"/>
                          <w:sz w:val="20"/>
                          <w:szCs w:val="20"/>
                        </w:rPr>
                      </w:pPr>
                      <w:r>
                        <w:rPr>
                          <w:rFonts w:ascii="Times New Roman" w:hAnsi="Times New Roman"/>
                          <w:sz w:val="20"/>
                          <w:szCs w:val="20"/>
                        </w:rPr>
                        <w:t>(ii)</w:t>
                      </w:r>
                    </w:p>
                  </w:txbxContent>
                </v:textbox>
              </v:rect>
            </w:pict>
          </mc:Fallback>
        </mc:AlternateContent>
      </w:r>
      <w:r>
        <w:rPr>
          <w:rFonts w:ascii="Times New Roman" w:hAnsi="Times New Roman"/>
          <w:noProof/>
          <w:sz w:val="18"/>
          <w:szCs w:val="18"/>
          <w:lang w:bidi="ar-SA"/>
        </w:rPr>
        <w:drawing>
          <wp:anchor distT="0" distB="0" distL="114300" distR="114300" simplePos="0" relativeHeight="251660800" behindDoc="0" locked="0" layoutInCell="1" allowOverlap="1" wp14:anchorId="568D6EF0" wp14:editId="0AE5C947">
            <wp:simplePos x="0" y="0"/>
            <wp:positionH relativeFrom="column">
              <wp:posOffset>730885</wp:posOffset>
            </wp:positionH>
            <wp:positionV relativeFrom="paragraph">
              <wp:posOffset>34290</wp:posOffset>
            </wp:positionV>
            <wp:extent cx="4717415" cy="1953260"/>
            <wp:effectExtent l="0" t="0" r="6985" b="8890"/>
            <wp:wrapThrough wrapText="bothSides">
              <wp:wrapPolygon edited="0">
                <wp:start x="0" y="0"/>
                <wp:lineTo x="0" y="21488"/>
                <wp:lineTo x="21545" y="21488"/>
                <wp:lineTo x="21545" y="0"/>
                <wp:lineTo x="0" y="0"/>
              </wp:wrapPolygon>
            </wp:wrapThrough>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717415" cy="19532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407CA" w:rsidRDefault="005407CA" w:rsidP="005407CA">
      <w:pPr>
        <w:spacing w:after="0" w:line="240" w:lineRule="auto"/>
        <w:rPr>
          <w:rFonts w:ascii="Times New Roman" w:hAnsi="Times New Roman"/>
          <w:sz w:val="18"/>
          <w:szCs w:val="18"/>
        </w:rPr>
      </w:pPr>
    </w:p>
    <w:p w:rsidR="005407CA" w:rsidRDefault="005407CA" w:rsidP="005407CA">
      <w:pPr>
        <w:spacing w:after="0" w:line="240" w:lineRule="auto"/>
        <w:rPr>
          <w:rFonts w:ascii="Times New Roman" w:hAnsi="Times New Roman"/>
          <w:sz w:val="18"/>
          <w:szCs w:val="18"/>
        </w:rPr>
      </w:pPr>
    </w:p>
    <w:p w:rsidR="005407CA" w:rsidRPr="00C50DFC" w:rsidRDefault="005407CA" w:rsidP="005407CA">
      <w:pPr>
        <w:tabs>
          <w:tab w:val="left" w:pos="5335"/>
        </w:tabs>
        <w:spacing w:after="0" w:line="240" w:lineRule="auto"/>
        <w:rPr>
          <w:rFonts w:ascii="Times New Roman" w:hAnsi="Times New Roman"/>
          <w:sz w:val="18"/>
          <w:szCs w:val="18"/>
        </w:rPr>
      </w:pPr>
    </w:p>
    <w:p w:rsidR="005407CA" w:rsidRPr="00C31A25" w:rsidRDefault="005407CA" w:rsidP="005407CA">
      <w:pPr>
        <w:tabs>
          <w:tab w:val="left" w:pos="5335"/>
        </w:tabs>
        <w:spacing w:after="0" w:line="240" w:lineRule="auto"/>
        <w:rPr>
          <w:rFonts w:ascii="Times New Roman" w:hAnsi="Times New Roman"/>
          <w:sz w:val="18"/>
          <w:szCs w:val="18"/>
        </w:rPr>
      </w:pPr>
    </w:p>
    <w:p w:rsidR="005407CA" w:rsidRPr="00C31A25" w:rsidRDefault="005407CA" w:rsidP="005407CA">
      <w:pPr>
        <w:tabs>
          <w:tab w:val="left" w:pos="5335"/>
        </w:tabs>
        <w:spacing w:after="0" w:line="240" w:lineRule="auto"/>
        <w:rPr>
          <w:rFonts w:ascii="Times New Roman" w:hAnsi="Times New Roman"/>
          <w:sz w:val="18"/>
          <w:szCs w:val="18"/>
        </w:rPr>
      </w:pPr>
    </w:p>
    <w:p w:rsidR="005407CA" w:rsidRPr="00C31A25" w:rsidRDefault="005407CA" w:rsidP="005407CA">
      <w:pPr>
        <w:tabs>
          <w:tab w:val="left" w:pos="5335"/>
        </w:tabs>
        <w:spacing w:after="0" w:line="240" w:lineRule="auto"/>
        <w:rPr>
          <w:rFonts w:ascii="Times New Roman" w:hAnsi="Times New Roman"/>
          <w:sz w:val="18"/>
          <w:szCs w:val="18"/>
        </w:rPr>
      </w:pPr>
    </w:p>
    <w:p w:rsidR="005407CA" w:rsidRPr="00C31A25" w:rsidRDefault="005407CA" w:rsidP="005407CA">
      <w:pPr>
        <w:tabs>
          <w:tab w:val="left" w:pos="5335"/>
        </w:tabs>
        <w:spacing w:after="0" w:line="240" w:lineRule="auto"/>
        <w:rPr>
          <w:rFonts w:ascii="Times New Roman" w:hAnsi="Times New Roman"/>
          <w:sz w:val="18"/>
          <w:szCs w:val="18"/>
        </w:rPr>
      </w:pPr>
    </w:p>
    <w:p w:rsidR="005407CA" w:rsidRPr="00C31A25" w:rsidRDefault="005407CA" w:rsidP="005407CA">
      <w:pPr>
        <w:tabs>
          <w:tab w:val="left" w:pos="5335"/>
        </w:tabs>
        <w:spacing w:after="0" w:line="240" w:lineRule="auto"/>
        <w:rPr>
          <w:rFonts w:ascii="Times New Roman" w:hAnsi="Times New Roman"/>
          <w:sz w:val="18"/>
          <w:szCs w:val="18"/>
        </w:rPr>
      </w:pPr>
    </w:p>
    <w:p w:rsidR="005407CA" w:rsidRPr="00C31A25" w:rsidRDefault="005407CA" w:rsidP="005407CA">
      <w:pPr>
        <w:pStyle w:val="NoSpacing"/>
      </w:pPr>
    </w:p>
    <w:p w:rsidR="005407CA" w:rsidRPr="00C31A25" w:rsidRDefault="005407CA" w:rsidP="005407CA">
      <w:pPr>
        <w:pStyle w:val="NoSpacing"/>
        <w:jc w:val="center"/>
        <w:rPr>
          <w:rFonts w:ascii="Times New Roman" w:hAnsi="Times New Roman"/>
          <w:sz w:val="20"/>
          <w:szCs w:val="20"/>
        </w:rPr>
      </w:pPr>
    </w:p>
    <w:p w:rsidR="005407CA" w:rsidRPr="00C31A25" w:rsidRDefault="005407CA" w:rsidP="005407CA">
      <w:pPr>
        <w:pStyle w:val="NoSpacing"/>
        <w:jc w:val="center"/>
        <w:rPr>
          <w:rFonts w:ascii="Times New Roman" w:hAnsi="Times New Roman"/>
          <w:sz w:val="20"/>
          <w:szCs w:val="20"/>
        </w:rPr>
      </w:pPr>
    </w:p>
    <w:p w:rsidR="005407CA" w:rsidRDefault="005407CA" w:rsidP="005407CA">
      <w:pPr>
        <w:pStyle w:val="NoSpacing"/>
        <w:jc w:val="center"/>
        <w:rPr>
          <w:rFonts w:ascii="Times New Roman" w:hAnsi="Times New Roman"/>
          <w:sz w:val="20"/>
          <w:szCs w:val="20"/>
        </w:rPr>
      </w:pPr>
    </w:p>
    <w:p w:rsidR="005407CA" w:rsidRDefault="005407CA" w:rsidP="005407CA">
      <w:pPr>
        <w:pStyle w:val="NoSpacing"/>
        <w:jc w:val="center"/>
        <w:rPr>
          <w:rFonts w:ascii="Times New Roman" w:hAnsi="Times New Roman"/>
          <w:sz w:val="20"/>
          <w:szCs w:val="20"/>
        </w:rPr>
      </w:pPr>
    </w:p>
    <w:p w:rsidR="005407CA" w:rsidRDefault="005407CA" w:rsidP="005407CA">
      <w:pPr>
        <w:pStyle w:val="NoSpacing"/>
        <w:jc w:val="center"/>
        <w:rPr>
          <w:rFonts w:ascii="Times New Roman" w:hAnsi="Times New Roman"/>
          <w:sz w:val="20"/>
          <w:szCs w:val="20"/>
        </w:rPr>
      </w:pPr>
    </w:p>
    <w:p w:rsidR="005407CA" w:rsidRDefault="0068299A" w:rsidP="005407CA">
      <w:pPr>
        <w:pStyle w:val="NoSpacing"/>
        <w:jc w:val="center"/>
        <w:rPr>
          <w:rFonts w:ascii="Times New Roman" w:hAnsi="Times New Roman"/>
          <w:sz w:val="20"/>
          <w:szCs w:val="20"/>
        </w:rPr>
      </w:pPr>
      <w:r>
        <w:rPr>
          <w:rFonts w:ascii="Times New Roman" w:hAnsi="Times New Roman"/>
          <w:noProof/>
          <w:sz w:val="20"/>
          <w:szCs w:val="20"/>
          <w:lang w:bidi="ar-SA"/>
        </w:rPr>
        <mc:AlternateContent>
          <mc:Choice Requires="wps">
            <w:drawing>
              <wp:anchor distT="0" distB="0" distL="114300" distR="114300" simplePos="0" relativeHeight="251665920" behindDoc="1" locked="0" layoutInCell="1" allowOverlap="1" wp14:anchorId="70DCD986" wp14:editId="6391D679">
                <wp:simplePos x="0" y="0"/>
                <wp:positionH relativeFrom="column">
                  <wp:posOffset>324485</wp:posOffset>
                </wp:positionH>
                <wp:positionV relativeFrom="paragraph">
                  <wp:posOffset>66040</wp:posOffset>
                </wp:positionV>
                <wp:extent cx="421640" cy="438150"/>
                <wp:effectExtent l="0" t="0" r="0" b="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1640" cy="438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407CA" w:rsidRDefault="005407CA" w:rsidP="005407CA">
                            <w:pPr>
                              <w:rPr>
                                <w:rFonts w:ascii="Times New Roman" w:hAnsi="Times New Roman"/>
                                <w:sz w:val="20"/>
                                <w:szCs w:val="20"/>
                              </w:rPr>
                            </w:pPr>
                            <w:r>
                              <w:rPr>
                                <w:rFonts w:ascii="Times New Roman" w:hAnsi="Times New Roman"/>
                                <w:sz w:val="20"/>
                                <w:szCs w:val="20"/>
                              </w:rPr>
                              <w:t>(iii)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9" style="position:absolute;left:0;text-align:left;margin-left:25.55pt;margin-top:5.2pt;width:33.2pt;height:34.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" stroked="f">
                <v:textbox>
                  <w:txbxContent>
                    <w:p w:rsidR="005407CA" w:rsidRDefault="005407CA" w:rsidP="005407CA">
                      <w:pPr>
                        <w:rPr>
                          <w:rFonts w:ascii="Times New Roman" w:hAnsi="Times New Roman"/>
                          <w:sz w:val="20"/>
                          <w:szCs w:val="20"/>
                        </w:rPr>
                      </w:pPr>
                      <w:r>
                        <w:rPr>
                          <w:rFonts w:ascii="Times New Roman" w:hAnsi="Times New Roman"/>
                          <w:sz w:val="20"/>
                          <w:szCs w:val="20"/>
                        </w:rPr>
                        <w:t>(iii)</w:t>
                      </w:r>
                    </w:p>
                  </w:txbxContent>
                </v:textbox>
              </v:rect>
            </w:pict>
          </mc:Fallback>
        </mc:AlternateContent>
      </w:r>
      <w:r>
        <w:rPr>
          <w:rFonts w:ascii="Times New Roman" w:hAnsi="Times New Roman"/>
          <w:noProof/>
          <w:sz w:val="20"/>
          <w:szCs w:val="20"/>
          <w:lang w:bidi="ar-SA"/>
        </w:rPr>
        <w:drawing>
          <wp:anchor distT="0" distB="0" distL="114300" distR="114300" simplePos="0" relativeHeight="251661824" behindDoc="0" locked="0" layoutInCell="1" allowOverlap="1" wp14:anchorId="7BF0C5F6" wp14:editId="5EE77769">
            <wp:simplePos x="0" y="0"/>
            <wp:positionH relativeFrom="column">
              <wp:posOffset>730885</wp:posOffset>
            </wp:positionH>
            <wp:positionV relativeFrom="paragraph">
              <wp:posOffset>65405</wp:posOffset>
            </wp:positionV>
            <wp:extent cx="4717415" cy="1826895"/>
            <wp:effectExtent l="0" t="0" r="6985" b="1905"/>
            <wp:wrapThrough wrapText="bothSides">
              <wp:wrapPolygon edited="0">
                <wp:start x="0" y="0"/>
                <wp:lineTo x="0" y="21397"/>
                <wp:lineTo x="21545" y="21397"/>
                <wp:lineTo x="21545" y="0"/>
                <wp:lineTo x="0" y="0"/>
              </wp:wrapPolygon>
            </wp:wrapThrough>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717415" cy="18268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407CA" w:rsidRDefault="005407CA" w:rsidP="005407CA">
      <w:pPr>
        <w:pStyle w:val="NoSpacing"/>
        <w:jc w:val="center"/>
        <w:rPr>
          <w:rFonts w:ascii="Times New Roman" w:hAnsi="Times New Roman"/>
          <w:sz w:val="20"/>
          <w:szCs w:val="20"/>
        </w:rPr>
      </w:pPr>
    </w:p>
    <w:p w:rsidR="005407CA" w:rsidRPr="00C31A25" w:rsidRDefault="005407CA" w:rsidP="005407CA">
      <w:pPr>
        <w:pStyle w:val="NoSpacing"/>
        <w:jc w:val="center"/>
        <w:rPr>
          <w:rFonts w:ascii="Times New Roman" w:hAnsi="Times New Roman"/>
          <w:sz w:val="20"/>
          <w:szCs w:val="20"/>
        </w:rPr>
      </w:pPr>
    </w:p>
    <w:p w:rsidR="005407CA" w:rsidRPr="00C31A25" w:rsidRDefault="005407CA" w:rsidP="005407CA">
      <w:pPr>
        <w:pStyle w:val="NoSpacing"/>
        <w:jc w:val="center"/>
        <w:rPr>
          <w:rFonts w:ascii="Times New Roman" w:hAnsi="Times New Roman"/>
          <w:sz w:val="20"/>
          <w:szCs w:val="20"/>
        </w:rPr>
      </w:pPr>
    </w:p>
    <w:p w:rsidR="005407CA" w:rsidRPr="00C31A25" w:rsidRDefault="005407CA" w:rsidP="005407CA">
      <w:pPr>
        <w:pStyle w:val="NoSpacing"/>
        <w:jc w:val="center"/>
        <w:rPr>
          <w:rFonts w:ascii="Times New Roman" w:hAnsi="Times New Roman"/>
          <w:sz w:val="20"/>
          <w:szCs w:val="20"/>
        </w:rPr>
      </w:pPr>
    </w:p>
    <w:p w:rsidR="005407CA" w:rsidRPr="00C31A25" w:rsidRDefault="005407CA" w:rsidP="005407CA">
      <w:pPr>
        <w:pStyle w:val="NoSpacing"/>
        <w:jc w:val="center"/>
        <w:rPr>
          <w:rFonts w:ascii="Times New Roman" w:hAnsi="Times New Roman"/>
          <w:sz w:val="20"/>
          <w:szCs w:val="20"/>
        </w:rPr>
      </w:pPr>
    </w:p>
    <w:p w:rsidR="005407CA" w:rsidRPr="00C31A25" w:rsidRDefault="005407CA" w:rsidP="005407CA">
      <w:pPr>
        <w:pStyle w:val="NoSpacing"/>
        <w:jc w:val="center"/>
        <w:rPr>
          <w:rFonts w:ascii="Times New Roman" w:hAnsi="Times New Roman"/>
          <w:sz w:val="20"/>
          <w:szCs w:val="20"/>
        </w:rPr>
      </w:pPr>
    </w:p>
    <w:p w:rsidR="005407CA" w:rsidRPr="00C31A25" w:rsidRDefault="005407CA" w:rsidP="005407CA">
      <w:pPr>
        <w:pStyle w:val="NoSpacing"/>
        <w:jc w:val="center"/>
        <w:rPr>
          <w:rFonts w:ascii="Times New Roman" w:hAnsi="Times New Roman"/>
          <w:sz w:val="20"/>
          <w:szCs w:val="20"/>
        </w:rPr>
      </w:pPr>
    </w:p>
    <w:p w:rsidR="005407CA" w:rsidRPr="00C31A25" w:rsidRDefault="005407CA" w:rsidP="005407CA">
      <w:pPr>
        <w:pStyle w:val="NoSpacing"/>
        <w:jc w:val="center"/>
        <w:rPr>
          <w:rFonts w:ascii="Times New Roman" w:hAnsi="Times New Roman"/>
          <w:sz w:val="20"/>
          <w:szCs w:val="20"/>
        </w:rPr>
      </w:pPr>
    </w:p>
    <w:p w:rsidR="005407CA" w:rsidRPr="00C31A25" w:rsidRDefault="005407CA" w:rsidP="005407CA">
      <w:pPr>
        <w:pStyle w:val="NoSpacing"/>
        <w:jc w:val="center"/>
        <w:rPr>
          <w:rFonts w:ascii="Times New Roman" w:hAnsi="Times New Roman"/>
          <w:sz w:val="20"/>
          <w:szCs w:val="20"/>
        </w:rPr>
      </w:pPr>
    </w:p>
    <w:p w:rsidR="005407CA" w:rsidRPr="00C31A25" w:rsidRDefault="005407CA" w:rsidP="005407CA">
      <w:pPr>
        <w:pStyle w:val="NoSpacing"/>
        <w:jc w:val="center"/>
        <w:rPr>
          <w:rFonts w:ascii="Times New Roman" w:hAnsi="Times New Roman"/>
          <w:sz w:val="20"/>
          <w:szCs w:val="20"/>
        </w:rPr>
      </w:pPr>
    </w:p>
    <w:p w:rsidR="005407CA" w:rsidRPr="00C31A25" w:rsidRDefault="005407CA" w:rsidP="005407CA">
      <w:pPr>
        <w:pStyle w:val="NoSpacing"/>
        <w:jc w:val="center"/>
        <w:rPr>
          <w:rFonts w:ascii="Times New Roman" w:hAnsi="Times New Roman"/>
          <w:sz w:val="20"/>
          <w:szCs w:val="20"/>
        </w:rPr>
      </w:pPr>
    </w:p>
    <w:p w:rsidR="005407CA" w:rsidRPr="00C31A25" w:rsidRDefault="005407CA" w:rsidP="005407CA">
      <w:pPr>
        <w:pStyle w:val="NoSpacing"/>
        <w:jc w:val="center"/>
        <w:rPr>
          <w:rFonts w:ascii="Times New Roman" w:hAnsi="Times New Roman"/>
          <w:sz w:val="20"/>
          <w:szCs w:val="20"/>
        </w:rPr>
      </w:pPr>
    </w:p>
    <w:p w:rsidR="005407CA" w:rsidRDefault="005407CA" w:rsidP="005407CA">
      <w:pPr>
        <w:pStyle w:val="NoSpacing"/>
        <w:jc w:val="center"/>
        <w:rPr>
          <w:rFonts w:ascii="Times New Roman" w:hAnsi="Times New Roman"/>
          <w:sz w:val="20"/>
          <w:szCs w:val="20"/>
        </w:rPr>
      </w:pPr>
    </w:p>
    <w:p w:rsidR="005407CA" w:rsidRPr="00C31A25" w:rsidRDefault="005407CA" w:rsidP="005407CA">
      <w:pPr>
        <w:pStyle w:val="NoSpacing"/>
        <w:jc w:val="center"/>
        <w:rPr>
          <w:rFonts w:ascii="Times New Roman" w:hAnsi="Times New Roman"/>
          <w:sz w:val="20"/>
          <w:szCs w:val="20"/>
        </w:rPr>
      </w:pPr>
      <w:r w:rsidRPr="00C31A25">
        <w:rPr>
          <w:rFonts w:ascii="Times New Roman" w:hAnsi="Times New Roman"/>
          <w:sz w:val="20"/>
          <w:szCs w:val="20"/>
        </w:rPr>
        <w:t>Figure 1</w:t>
      </w:r>
      <w:r w:rsidRPr="00C31A25">
        <w:rPr>
          <w:rFonts w:ascii="Times New Roman" w:hAnsi="Times New Roman"/>
          <w:sz w:val="20"/>
          <w:szCs w:val="20"/>
          <w:lang w:val="en-MY"/>
        </w:rPr>
        <w:t>.</w:t>
      </w:r>
      <w:r w:rsidRPr="00C31A25">
        <w:rPr>
          <w:rFonts w:ascii="Times New Roman" w:hAnsi="Times New Roman"/>
          <w:sz w:val="20"/>
          <w:szCs w:val="20"/>
        </w:rPr>
        <w:t xml:space="preserve"> </w:t>
      </w:r>
      <w:r w:rsidR="0068299A">
        <w:rPr>
          <w:rFonts w:ascii="Times New Roman" w:hAnsi="Times New Roman"/>
          <w:sz w:val="20"/>
          <w:szCs w:val="20"/>
        </w:rPr>
        <w:t xml:space="preserve"> </w:t>
      </w:r>
      <w:r w:rsidRPr="00C31A25">
        <w:rPr>
          <w:rFonts w:ascii="Times New Roman" w:hAnsi="Times New Roman"/>
          <w:sz w:val="20"/>
          <w:szCs w:val="20"/>
        </w:rPr>
        <w:t>Stream flow trend graph of (i) Lubuk Paku, (ii) Sg. Yap, and (iii) Temerloh</w:t>
      </w:r>
    </w:p>
    <w:p w:rsidR="0068299A" w:rsidRPr="00C31A25" w:rsidRDefault="0068299A" w:rsidP="0068299A">
      <w:pPr>
        <w:jc w:val="both"/>
        <w:rPr>
          <w:rFonts w:ascii="Times New Roman" w:hAnsi="Times New Roman"/>
          <w:sz w:val="20"/>
          <w:szCs w:val="20"/>
        </w:rPr>
      </w:pPr>
      <w:r>
        <w:rPr>
          <w:noProof/>
          <w:lang w:bidi="ar-SA"/>
        </w:rPr>
        <w:lastRenderedPageBreak/>
        <mc:AlternateContent>
          <mc:Choice Requires="wps">
            <w:drawing>
              <wp:anchor distT="0" distB="0" distL="114300" distR="114300" simplePos="0" relativeHeight="251675136" behindDoc="1" locked="0" layoutInCell="1" allowOverlap="1" wp14:anchorId="44E01941" wp14:editId="6435AC27">
                <wp:simplePos x="0" y="0"/>
                <wp:positionH relativeFrom="column">
                  <wp:posOffset>219075</wp:posOffset>
                </wp:positionH>
                <wp:positionV relativeFrom="paragraph">
                  <wp:posOffset>266700</wp:posOffset>
                </wp:positionV>
                <wp:extent cx="447675" cy="466725"/>
                <wp:effectExtent l="0" t="0" r="9525" b="9525"/>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7675" cy="4667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8299A" w:rsidRDefault="0068299A" w:rsidP="0068299A">
                            <w:pPr>
                              <w:rPr>
                                <w:rFonts w:ascii="Times New Roman" w:hAnsi="Times New Roman"/>
                                <w:sz w:val="20"/>
                                <w:szCs w:val="20"/>
                              </w:rPr>
                            </w:pPr>
                            <w:r>
                              <w:rPr>
                                <w:rFonts w:ascii="Times New Roman" w:hAnsi="Times New Roman"/>
                                <w:sz w:val="20"/>
                                <w:szCs w:val="20"/>
                              </w:rPr>
                              <w:t>(i)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 o:spid="_x0000_s1030" style="position:absolute;left:0;text-align:left;margin-left:17.25pt;margin-top:21pt;width:35.25pt;height:36.7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" stroked="f">
                <v:textbox>
                  <w:txbxContent>
                    <w:p w:rsidR="0068299A" w:rsidRDefault="0068299A" w:rsidP="0068299A">
                      <w:pPr>
                        <w:rPr>
                          <w:rFonts w:ascii="Times New Roman" w:hAnsi="Times New Roman"/>
                          <w:sz w:val="20"/>
                          <w:szCs w:val="20"/>
                        </w:rPr>
                      </w:pPr>
                      <w:r>
                        <w:rPr>
                          <w:rFonts w:ascii="Times New Roman" w:hAnsi="Times New Roman"/>
                          <w:sz w:val="20"/>
                          <w:szCs w:val="20"/>
                        </w:rPr>
                        <w:t>(i</w:t>
                      </w:r>
                      <w:r>
                        <w:rPr>
                          <w:rFonts w:ascii="Times New Roman" w:hAnsi="Times New Roman"/>
                          <w:sz w:val="20"/>
                          <w:szCs w:val="20"/>
                        </w:rPr>
                        <w:t>)</w:t>
                      </w:r>
                    </w:p>
                  </w:txbxContent>
                </v:textbox>
              </v:rect>
            </w:pict>
          </mc:Fallback>
        </mc:AlternateContent>
      </w:r>
      <w:r>
        <w:rPr>
          <w:rFonts w:ascii="Times New Roman" w:hAnsi="Times New Roman"/>
          <w:noProof/>
          <w:sz w:val="20"/>
          <w:szCs w:val="20"/>
          <w:lang w:bidi="ar-SA"/>
        </w:rPr>
        <w:drawing>
          <wp:anchor distT="0" distB="0" distL="114300" distR="114300" simplePos="0" relativeHeight="251673088" behindDoc="0" locked="0" layoutInCell="1" allowOverlap="1" wp14:anchorId="2D713697" wp14:editId="6B480476">
            <wp:simplePos x="0" y="0"/>
            <wp:positionH relativeFrom="column">
              <wp:posOffset>664210</wp:posOffset>
            </wp:positionH>
            <wp:positionV relativeFrom="paragraph">
              <wp:posOffset>259715</wp:posOffset>
            </wp:positionV>
            <wp:extent cx="4717415" cy="1905000"/>
            <wp:effectExtent l="0" t="0" r="6985" b="0"/>
            <wp:wrapThrough wrapText="bothSides">
              <wp:wrapPolygon edited="0">
                <wp:start x="0" y="0"/>
                <wp:lineTo x="0" y="21384"/>
                <wp:lineTo x="21545" y="21384"/>
                <wp:lineTo x="21545" y="0"/>
                <wp:lineTo x="0" y="0"/>
              </wp:wrapPolygon>
            </wp:wrapThrough>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717415" cy="1905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8299A" w:rsidRPr="00C31A25" w:rsidRDefault="0068299A" w:rsidP="0068299A">
      <w:pPr>
        <w:jc w:val="both"/>
        <w:rPr>
          <w:rFonts w:ascii="Times New Roman" w:hAnsi="Times New Roman"/>
          <w:sz w:val="20"/>
          <w:szCs w:val="20"/>
        </w:rPr>
      </w:pPr>
    </w:p>
    <w:p w:rsidR="0068299A" w:rsidRPr="00C31A25" w:rsidRDefault="0068299A" w:rsidP="0068299A">
      <w:pPr>
        <w:jc w:val="both"/>
        <w:rPr>
          <w:rFonts w:ascii="Times New Roman" w:hAnsi="Times New Roman"/>
          <w:sz w:val="20"/>
          <w:szCs w:val="20"/>
        </w:rPr>
      </w:pPr>
    </w:p>
    <w:p w:rsidR="0068299A" w:rsidRDefault="0068299A" w:rsidP="0068299A">
      <w:pPr>
        <w:jc w:val="both"/>
        <w:rPr>
          <w:rFonts w:ascii="Times New Roman" w:hAnsi="Times New Roman"/>
          <w:sz w:val="20"/>
          <w:szCs w:val="20"/>
        </w:rPr>
      </w:pPr>
    </w:p>
    <w:p w:rsidR="0068299A" w:rsidRDefault="0068299A" w:rsidP="0068299A">
      <w:pPr>
        <w:jc w:val="both"/>
        <w:rPr>
          <w:rFonts w:ascii="Times New Roman" w:hAnsi="Times New Roman"/>
          <w:sz w:val="20"/>
          <w:szCs w:val="20"/>
        </w:rPr>
      </w:pPr>
    </w:p>
    <w:p w:rsidR="0068299A" w:rsidRDefault="0068299A" w:rsidP="0068299A">
      <w:pPr>
        <w:jc w:val="both"/>
        <w:rPr>
          <w:rFonts w:ascii="Times New Roman" w:hAnsi="Times New Roman"/>
          <w:sz w:val="20"/>
          <w:szCs w:val="20"/>
        </w:rPr>
      </w:pPr>
    </w:p>
    <w:p w:rsidR="0068299A" w:rsidRPr="00C31A25" w:rsidRDefault="0068299A" w:rsidP="0068299A">
      <w:pPr>
        <w:jc w:val="both"/>
        <w:rPr>
          <w:rFonts w:ascii="Times New Roman" w:hAnsi="Times New Roman"/>
          <w:sz w:val="20"/>
          <w:szCs w:val="20"/>
        </w:rPr>
      </w:pPr>
    </w:p>
    <w:p w:rsidR="0068299A" w:rsidRPr="00C31A25" w:rsidRDefault="0068299A" w:rsidP="0068299A">
      <w:r>
        <w:rPr>
          <w:noProof/>
          <w:lang w:bidi="ar-SA"/>
        </w:rPr>
        <mc:AlternateContent>
          <mc:Choice Requires="wps">
            <w:drawing>
              <wp:anchor distT="0" distB="0" distL="114300" distR="114300" simplePos="0" relativeHeight="251671040" behindDoc="1" locked="0" layoutInCell="1" allowOverlap="1" wp14:anchorId="572F685F" wp14:editId="50C3F9B3">
                <wp:simplePos x="0" y="0"/>
                <wp:positionH relativeFrom="column">
                  <wp:posOffset>247650</wp:posOffset>
                </wp:positionH>
                <wp:positionV relativeFrom="paragraph">
                  <wp:posOffset>283845</wp:posOffset>
                </wp:positionV>
                <wp:extent cx="447675" cy="466725"/>
                <wp:effectExtent l="0" t="0" r="9525" b="9525"/>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7675" cy="4667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8299A" w:rsidRDefault="0068299A" w:rsidP="0068299A">
                            <w:pPr>
                              <w:rPr>
                                <w:rFonts w:ascii="Times New Roman" w:hAnsi="Times New Roman"/>
                                <w:sz w:val="20"/>
                                <w:szCs w:val="20"/>
                              </w:rPr>
                            </w:pPr>
                            <w:r>
                              <w:rPr>
                                <w:rFonts w:ascii="Times New Roman" w:hAnsi="Times New Roman"/>
                                <w:sz w:val="20"/>
                                <w:szCs w:val="20"/>
                              </w:rPr>
                              <w:t>(ii)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 o:spid="_x0000_s1031" style="position:absolute;margin-left:19.5pt;margin-top:22.35pt;width:35.25pt;height:36.7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" stroked="f">
                <v:textbox>
                  <w:txbxContent>
                    <w:p w:rsidR="0068299A" w:rsidRDefault="0068299A" w:rsidP="0068299A">
                      <w:pPr>
                        <w:rPr>
                          <w:rFonts w:ascii="Times New Roman" w:hAnsi="Times New Roman"/>
                          <w:sz w:val="20"/>
                          <w:szCs w:val="20"/>
                        </w:rPr>
                      </w:pPr>
                      <w:r>
                        <w:rPr>
                          <w:rFonts w:ascii="Times New Roman" w:hAnsi="Times New Roman"/>
                          <w:sz w:val="20"/>
                          <w:szCs w:val="20"/>
                        </w:rPr>
                        <w:t>(ii)</w:t>
                      </w:r>
                    </w:p>
                  </w:txbxContent>
                </v:textbox>
              </v:rect>
            </w:pict>
          </mc:Fallback>
        </mc:AlternateContent>
      </w:r>
      <w:r>
        <w:rPr>
          <w:rFonts w:ascii="Times New Roman" w:hAnsi="Times New Roman"/>
          <w:noProof/>
          <w:sz w:val="18"/>
          <w:szCs w:val="18"/>
          <w:lang w:bidi="ar-SA"/>
        </w:rPr>
        <w:drawing>
          <wp:anchor distT="0" distB="0" distL="114300" distR="114300" simplePos="0" relativeHeight="251668992" behindDoc="0" locked="0" layoutInCell="1" allowOverlap="1" wp14:anchorId="74682B31" wp14:editId="5B4DEAA3">
            <wp:simplePos x="0" y="0"/>
            <wp:positionH relativeFrom="column">
              <wp:posOffset>664210</wp:posOffset>
            </wp:positionH>
            <wp:positionV relativeFrom="paragraph">
              <wp:posOffset>224155</wp:posOffset>
            </wp:positionV>
            <wp:extent cx="4717415" cy="2023745"/>
            <wp:effectExtent l="0" t="0" r="6985" b="0"/>
            <wp:wrapThrough wrapText="bothSides">
              <wp:wrapPolygon edited="0">
                <wp:start x="0" y="0"/>
                <wp:lineTo x="0" y="21349"/>
                <wp:lineTo x="21545" y="21349"/>
                <wp:lineTo x="21545" y="0"/>
                <wp:lineTo x="0" y="0"/>
              </wp:wrapPolygon>
            </wp:wrapThrough>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717415" cy="20237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8299A" w:rsidRDefault="0068299A" w:rsidP="0068299A">
      <w:pPr>
        <w:rPr>
          <w:rFonts w:ascii="Times New Roman" w:hAnsi="Times New Roman"/>
          <w:sz w:val="18"/>
          <w:szCs w:val="18"/>
        </w:rPr>
      </w:pPr>
    </w:p>
    <w:p w:rsidR="0068299A" w:rsidRPr="00316F0A" w:rsidRDefault="0068299A" w:rsidP="0068299A">
      <w:pPr>
        <w:spacing w:after="0"/>
        <w:rPr>
          <w:rFonts w:ascii="Times New Roman" w:hAnsi="Times New Roman"/>
          <w:sz w:val="18"/>
          <w:szCs w:val="18"/>
        </w:rPr>
      </w:pPr>
    </w:p>
    <w:p w:rsidR="0068299A" w:rsidRPr="00C31A25" w:rsidRDefault="0068299A" w:rsidP="0068299A">
      <w:pPr>
        <w:rPr>
          <w:rFonts w:ascii="Times New Roman" w:hAnsi="Times New Roman"/>
          <w:sz w:val="18"/>
          <w:szCs w:val="18"/>
        </w:rPr>
      </w:pPr>
    </w:p>
    <w:p w:rsidR="0068299A" w:rsidRPr="00C31A25" w:rsidRDefault="0068299A" w:rsidP="0068299A">
      <w:pPr>
        <w:rPr>
          <w:rFonts w:ascii="Times New Roman" w:hAnsi="Times New Roman"/>
          <w:sz w:val="18"/>
          <w:szCs w:val="18"/>
        </w:rPr>
      </w:pPr>
    </w:p>
    <w:p w:rsidR="0068299A" w:rsidRPr="00C31A25" w:rsidRDefault="0068299A" w:rsidP="0068299A">
      <w:pPr>
        <w:rPr>
          <w:rFonts w:ascii="Times New Roman" w:hAnsi="Times New Roman"/>
          <w:sz w:val="18"/>
          <w:szCs w:val="18"/>
        </w:rPr>
      </w:pPr>
    </w:p>
    <w:p w:rsidR="0068299A" w:rsidRPr="00C31A25" w:rsidRDefault="0068299A" w:rsidP="0068299A">
      <w:pPr>
        <w:pStyle w:val="Caption"/>
        <w:rPr>
          <w:color w:val="auto"/>
        </w:rPr>
      </w:pPr>
    </w:p>
    <w:p w:rsidR="0068299A" w:rsidRPr="00C31A25" w:rsidRDefault="0068299A" w:rsidP="0068299A">
      <w:pPr>
        <w:ind w:firstLine="720"/>
        <w:jc w:val="both"/>
        <w:rPr>
          <w:rFonts w:ascii="Times New Roman" w:hAnsi="Times New Roman"/>
          <w:sz w:val="18"/>
          <w:szCs w:val="18"/>
        </w:rPr>
      </w:pPr>
    </w:p>
    <w:p w:rsidR="0068299A" w:rsidRPr="00C31A25" w:rsidRDefault="0068299A" w:rsidP="0068299A">
      <w:pPr>
        <w:ind w:firstLine="720"/>
        <w:jc w:val="both"/>
        <w:rPr>
          <w:rFonts w:ascii="Times New Roman" w:hAnsi="Times New Roman"/>
          <w:sz w:val="18"/>
          <w:szCs w:val="18"/>
        </w:rPr>
      </w:pPr>
      <w:r>
        <w:rPr>
          <w:rFonts w:ascii="Times New Roman" w:hAnsi="Times New Roman"/>
          <w:noProof/>
          <w:sz w:val="18"/>
          <w:szCs w:val="18"/>
          <w:lang w:bidi="ar-SA"/>
        </w:rPr>
        <w:drawing>
          <wp:anchor distT="0" distB="0" distL="114300" distR="114300" simplePos="0" relativeHeight="251670016" behindDoc="0" locked="0" layoutInCell="1" allowOverlap="1" wp14:anchorId="6D720B28" wp14:editId="4B22F976">
            <wp:simplePos x="0" y="0"/>
            <wp:positionH relativeFrom="column">
              <wp:posOffset>692785</wp:posOffset>
            </wp:positionH>
            <wp:positionV relativeFrom="paragraph">
              <wp:posOffset>261620</wp:posOffset>
            </wp:positionV>
            <wp:extent cx="4755515" cy="2007870"/>
            <wp:effectExtent l="0" t="0" r="6985" b="0"/>
            <wp:wrapThrough wrapText="bothSides">
              <wp:wrapPolygon edited="0">
                <wp:start x="0" y="0"/>
                <wp:lineTo x="0" y="21313"/>
                <wp:lineTo x="21545" y="21313"/>
                <wp:lineTo x="21545" y="0"/>
                <wp:lineTo x="0" y="0"/>
              </wp:wrapPolygon>
            </wp:wrapThrough>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55515" cy="20078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8299A" w:rsidRPr="00C31A25" w:rsidRDefault="0068299A" w:rsidP="0068299A">
      <w:pPr>
        <w:spacing w:after="0"/>
        <w:ind w:firstLine="720"/>
        <w:jc w:val="both"/>
        <w:rPr>
          <w:rFonts w:ascii="Times New Roman" w:hAnsi="Times New Roman"/>
          <w:sz w:val="18"/>
          <w:szCs w:val="18"/>
        </w:rPr>
      </w:pPr>
      <w:r>
        <w:rPr>
          <w:rFonts w:ascii="Times New Roman" w:hAnsi="Times New Roman"/>
          <w:noProof/>
          <w:sz w:val="18"/>
          <w:szCs w:val="18"/>
          <w:lang w:bidi="ar-SA"/>
        </w:rPr>
        <mc:AlternateContent>
          <mc:Choice Requires="wps">
            <w:drawing>
              <wp:anchor distT="0" distB="0" distL="114300" distR="114300" simplePos="0" relativeHeight="251672064" behindDoc="1" locked="0" layoutInCell="1" allowOverlap="1" wp14:anchorId="22E71EB9" wp14:editId="179262DF">
                <wp:simplePos x="0" y="0"/>
                <wp:positionH relativeFrom="column">
                  <wp:posOffset>247650</wp:posOffset>
                </wp:positionH>
                <wp:positionV relativeFrom="paragraph">
                  <wp:posOffset>635</wp:posOffset>
                </wp:positionV>
                <wp:extent cx="447675" cy="495300"/>
                <wp:effectExtent l="0" t="0" r="9525" b="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7675" cy="495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8299A" w:rsidRDefault="0068299A" w:rsidP="0068299A">
                            <w:pPr>
                              <w:rPr>
                                <w:rFonts w:ascii="Times New Roman" w:hAnsi="Times New Roman"/>
                                <w:sz w:val="20"/>
                                <w:szCs w:val="20"/>
                              </w:rPr>
                            </w:pPr>
                            <w:r>
                              <w:rPr>
                                <w:rFonts w:ascii="Times New Roman" w:hAnsi="Times New Roman"/>
                                <w:sz w:val="20"/>
                                <w:szCs w:val="20"/>
                              </w:rPr>
                              <w:t>(iii)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32" style="position:absolute;left:0;text-align:left;margin-left:19.5pt;margin-top:.05pt;width:35.25pt;height:39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" stroked="f">
                <v:textbox>
                  <w:txbxContent>
                    <w:p w:rsidR="0068299A" w:rsidRDefault="0068299A" w:rsidP="0068299A">
                      <w:pPr>
                        <w:rPr>
                          <w:rFonts w:ascii="Times New Roman" w:hAnsi="Times New Roman"/>
                          <w:sz w:val="20"/>
                          <w:szCs w:val="20"/>
                        </w:rPr>
                      </w:pPr>
                      <w:r>
                        <w:rPr>
                          <w:rFonts w:ascii="Times New Roman" w:hAnsi="Times New Roman"/>
                          <w:sz w:val="20"/>
                          <w:szCs w:val="20"/>
                        </w:rPr>
                        <w:t>(iii)</w:t>
                      </w:r>
                    </w:p>
                  </w:txbxContent>
                </v:textbox>
              </v:rect>
            </w:pict>
          </mc:Fallback>
        </mc:AlternateContent>
      </w:r>
    </w:p>
    <w:p w:rsidR="0068299A" w:rsidRPr="00316F0A" w:rsidRDefault="0068299A" w:rsidP="0068299A">
      <w:pPr>
        <w:jc w:val="both"/>
        <w:rPr>
          <w:rFonts w:ascii="Times New Roman" w:hAnsi="Times New Roman"/>
          <w:sz w:val="18"/>
          <w:szCs w:val="18"/>
        </w:rPr>
      </w:pPr>
    </w:p>
    <w:p w:rsidR="0068299A" w:rsidRPr="00C31A25" w:rsidRDefault="0068299A" w:rsidP="0068299A">
      <w:pPr>
        <w:spacing w:after="0" w:line="240" w:lineRule="auto"/>
        <w:jc w:val="center"/>
        <w:rPr>
          <w:rFonts w:ascii="Times New Roman" w:hAnsi="Times New Roman"/>
          <w:sz w:val="18"/>
          <w:szCs w:val="18"/>
        </w:rPr>
      </w:pPr>
    </w:p>
    <w:p w:rsidR="0068299A" w:rsidRPr="00C31A25" w:rsidRDefault="0068299A" w:rsidP="0068299A">
      <w:pPr>
        <w:spacing w:after="0" w:line="240" w:lineRule="auto"/>
        <w:ind w:firstLine="720"/>
        <w:jc w:val="center"/>
        <w:rPr>
          <w:rFonts w:ascii="Times New Roman" w:hAnsi="Times New Roman"/>
          <w:sz w:val="18"/>
          <w:szCs w:val="18"/>
        </w:rPr>
      </w:pPr>
    </w:p>
    <w:p w:rsidR="0068299A" w:rsidRPr="00C31A25" w:rsidRDefault="0068299A" w:rsidP="0068299A">
      <w:pPr>
        <w:spacing w:after="0" w:line="240" w:lineRule="auto"/>
        <w:ind w:firstLine="720"/>
        <w:jc w:val="center"/>
        <w:rPr>
          <w:rFonts w:ascii="Times New Roman" w:hAnsi="Times New Roman"/>
          <w:sz w:val="18"/>
          <w:szCs w:val="18"/>
        </w:rPr>
      </w:pPr>
    </w:p>
    <w:p w:rsidR="0068299A" w:rsidRPr="00C31A25" w:rsidRDefault="0068299A" w:rsidP="0068299A">
      <w:pPr>
        <w:spacing w:after="0" w:line="240" w:lineRule="auto"/>
        <w:ind w:firstLine="720"/>
        <w:jc w:val="center"/>
        <w:rPr>
          <w:rFonts w:ascii="Times New Roman" w:hAnsi="Times New Roman"/>
          <w:sz w:val="18"/>
          <w:szCs w:val="18"/>
        </w:rPr>
      </w:pPr>
    </w:p>
    <w:p w:rsidR="0068299A" w:rsidRPr="00C31A25" w:rsidRDefault="0068299A" w:rsidP="0068299A">
      <w:pPr>
        <w:spacing w:after="0" w:line="240" w:lineRule="auto"/>
        <w:ind w:firstLine="720"/>
        <w:jc w:val="center"/>
        <w:rPr>
          <w:rFonts w:ascii="Times New Roman" w:hAnsi="Times New Roman"/>
          <w:sz w:val="18"/>
          <w:szCs w:val="18"/>
        </w:rPr>
      </w:pPr>
    </w:p>
    <w:p w:rsidR="0068299A" w:rsidRPr="00C31A25" w:rsidRDefault="0068299A" w:rsidP="0068299A">
      <w:pPr>
        <w:spacing w:after="0" w:line="240" w:lineRule="auto"/>
        <w:ind w:firstLine="720"/>
        <w:jc w:val="center"/>
        <w:rPr>
          <w:rFonts w:ascii="Times New Roman" w:hAnsi="Times New Roman"/>
          <w:sz w:val="18"/>
          <w:szCs w:val="18"/>
        </w:rPr>
      </w:pPr>
    </w:p>
    <w:p w:rsidR="0068299A" w:rsidRPr="00C31A25" w:rsidRDefault="0068299A" w:rsidP="0068299A">
      <w:pPr>
        <w:spacing w:after="0" w:line="240" w:lineRule="auto"/>
        <w:ind w:firstLine="720"/>
        <w:jc w:val="center"/>
        <w:rPr>
          <w:rFonts w:ascii="Times New Roman" w:hAnsi="Times New Roman"/>
          <w:sz w:val="18"/>
          <w:szCs w:val="18"/>
        </w:rPr>
      </w:pPr>
    </w:p>
    <w:p w:rsidR="0068299A" w:rsidRPr="00C31A25" w:rsidRDefault="0068299A" w:rsidP="0068299A">
      <w:pPr>
        <w:spacing w:after="0" w:line="240" w:lineRule="auto"/>
        <w:ind w:firstLine="720"/>
        <w:jc w:val="center"/>
        <w:rPr>
          <w:rFonts w:ascii="Times New Roman" w:hAnsi="Times New Roman"/>
          <w:sz w:val="18"/>
          <w:szCs w:val="18"/>
        </w:rPr>
      </w:pPr>
    </w:p>
    <w:p w:rsidR="0068299A" w:rsidRPr="00C31A25" w:rsidRDefault="0068299A" w:rsidP="0068299A">
      <w:pPr>
        <w:spacing w:after="0" w:line="240" w:lineRule="auto"/>
        <w:ind w:firstLine="720"/>
        <w:jc w:val="center"/>
        <w:rPr>
          <w:rFonts w:ascii="Times New Roman" w:hAnsi="Times New Roman"/>
          <w:sz w:val="18"/>
          <w:szCs w:val="18"/>
        </w:rPr>
      </w:pPr>
    </w:p>
    <w:p w:rsidR="0068299A" w:rsidRPr="00C31A25" w:rsidRDefault="0068299A" w:rsidP="0068299A">
      <w:pPr>
        <w:spacing w:after="0" w:line="240" w:lineRule="auto"/>
        <w:ind w:firstLine="720"/>
        <w:jc w:val="center"/>
        <w:rPr>
          <w:rFonts w:ascii="Times New Roman" w:hAnsi="Times New Roman"/>
          <w:sz w:val="18"/>
          <w:szCs w:val="18"/>
        </w:rPr>
      </w:pPr>
    </w:p>
    <w:p w:rsidR="0068299A" w:rsidRPr="00C31A25" w:rsidRDefault="0068299A" w:rsidP="0068299A">
      <w:pPr>
        <w:spacing w:after="0" w:line="240" w:lineRule="auto"/>
        <w:ind w:firstLine="720"/>
        <w:jc w:val="center"/>
        <w:rPr>
          <w:rFonts w:ascii="Times New Roman" w:hAnsi="Times New Roman"/>
          <w:sz w:val="18"/>
          <w:szCs w:val="18"/>
        </w:rPr>
      </w:pPr>
    </w:p>
    <w:p w:rsidR="0068299A" w:rsidRPr="0068299A" w:rsidRDefault="0068299A" w:rsidP="0068299A">
      <w:pPr>
        <w:spacing w:after="0" w:line="240" w:lineRule="auto"/>
        <w:rPr>
          <w:rFonts w:ascii="Times New Roman" w:hAnsi="Times New Roman"/>
          <w:sz w:val="20"/>
          <w:szCs w:val="20"/>
        </w:rPr>
      </w:pPr>
    </w:p>
    <w:p w:rsidR="0068299A" w:rsidRPr="0068299A" w:rsidRDefault="0068299A" w:rsidP="0068299A">
      <w:pPr>
        <w:spacing w:after="0" w:line="240" w:lineRule="auto"/>
        <w:ind w:firstLine="720"/>
        <w:jc w:val="center"/>
        <w:rPr>
          <w:rFonts w:ascii="Times New Roman" w:hAnsi="Times New Roman"/>
          <w:sz w:val="20"/>
          <w:szCs w:val="20"/>
        </w:rPr>
      </w:pPr>
    </w:p>
    <w:p w:rsidR="0068299A" w:rsidRPr="0068299A" w:rsidRDefault="0068299A" w:rsidP="0068299A">
      <w:pPr>
        <w:spacing w:after="0" w:line="240" w:lineRule="auto"/>
        <w:ind w:firstLine="720"/>
        <w:jc w:val="center"/>
        <w:rPr>
          <w:rFonts w:ascii="Times New Roman" w:hAnsi="Times New Roman"/>
          <w:sz w:val="20"/>
          <w:szCs w:val="20"/>
        </w:rPr>
      </w:pPr>
      <w:r w:rsidRPr="0068299A">
        <w:rPr>
          <w:rFonts w:ascii="Times New Roman" w:hAnsi="Times New Roman"/>
          <w:sz w:val="20"/>
          <w:szCs w:val="20"/>
        </w:rPr>
        <w:t>Figure 2</w:t>
      </w:r>
      <w:r w:rsidRPr="0068299A">
        <w:rPr>
          <w:rFonts w:ascii="Times New Roman" w:hAnsi="Times New Roman"/>
          <w:sz w:val="20"/>
          <w:szCs w:val="20"/>
          <w:lang w:val="en-MY"/>
        </w:rPr>
        <w:t>.</w:t>
      </w:r>
      <w:r w:rsidRPr="0068299A">
        <w:rPr>
          <w:rFonts w:ascii="Times New Roman" w:hAnsi="Times New Roman"/>
          <w:sz w:val="20"/>
          <w:szCs w:val="20"/>
        </w:rPr>
        <w:t xml:space="preserve">  Water level trend graph of (i) Lubuk Paku, (ii) Sg. Yap, and (iii) Temerloh </w:t>
      </w:r>
    </w:p>
    <w:p w:rsidR="005407CA" w:rsidRDefault="005407CA" w:rsidP="005407CA">
      <w:pPr>
        <w:pStyle w:val="NoSpacing"/>
        <w:jc w:val="both"/>
        <w:rPr>
          <w:rFonts w:ascii="Times New Roman" w:hAnsi="Times New Roman"/>
          <w:sz w:val="20"/>
          <w:szCs w:val="20"/>
          <w:lang w:val="en-MY"/>
        </w:rPr>
      </w:pPr>
    </w:p>
    <w:p w:rsidR="005407CA" w:rsidRDefault="005407CA" w:rsidP="005407CA">
      <w:pPr>
        <w:pStyle w:val="NoSpacing"/>
        <w:jc w:val="both"/>
        <w:rPr>
          <w:rFonts w:ascii="Times New Roman" w:hAnsi="Times New Roman"/>
          <w:sz w:val="20"/>
          <w:szCs w:val="20"/>
          <w:lang w:val="en-MY"/>
        </w:rPr>
      </w:pPr>
    </w:p>
    <w:p w:rsidR="005407CA" w:rsidRDefault="005407CA" w:rsidP="005407CA">
      <w:pPr>
        <w:pStyle w:val="NoSpacing"/>
        <w:jc w:val="both"/>
        <w:rPr>
          <w:rFonts w:ascii="Times New Roman" w:hAnsi="Times New Roman"/>
          <w:sz w:val="20"/>
          <w:szCs w:val="20"/>
          <w:lang w:val="en-MY"/>
        </w:rPr>
      </w:pPr>
    </w:p>
    <w:p w:rsidR="005407CA" w:rsidRDefault="005407CA" w:rsidP="005407CA">
      <w:pPr>
        <w:pStyle w:val="NoSpacing"/>
        <w:jc w:val="both"/>
        <w:rPr>
          <w:rFonts w:ascii="Times New Roman" w:hAnsi="Times New Roman"/>
          <w:sz w:val="20"/>
          <w:szCs w:val="20"/>
          <w:lang w:val="en-MY"/>
        </w:rPr>
      </w:pPr>
    </w:p>
    <w:p w:rsidR="005407CA" w:rsidRDefault="005407CA" w:rsidP="005407CA">
      <w:pPr>
        <w:pStyle w:val="NoSpacing"/>
        <w:jc w:val="both"/>
        <w:rPr>
          <w:rFonts w:ascii="Times New Roman" w:hAnsi="Times New Roman"/>
          <w:sz w:val="20"/>
          <w:szCs w:val="20"/>
          <w:lang w:val="en-MY"/>
        </w:rPr>
      </w:pPr>
    </w:p>
    <w:p w:rsidR="005407CA" w:rsidRDefault="005407CA" w:rsidP="005407CA">
      <w:pPr>
        <w:pStyle w:val="NoSpacing"/>
        <w:jc w:val="both"/>
        <w:rPr>
          <w:rFonts w:ascii="Times New Roman" w:hAnsi="Times New Roman"/>
          <w:sz w:val="20"/>
          <w:szCs w:val="20"/>
          <w:lang w:val="en-MY"/>
        </w:rPr>
      </w:pPr>
    </w:p>
    <w:p w:rsidR="005407CA" w:rsidRDefault="005407CA" w:rsidP="005407CA">
      <w:pPr>
        <w:pStyle w:val="NoSpacing"/>
        <w:jc w:val="both"/>
        <w:rPr>
          <w:rFonts w:ascii="Times New Roman" w:hAnsi="Times New Roman"/>
          <w:sz w:val="20"/>
          <w:szCs w:val="20"/>
          <w:lang w:val="en-MY"/>
        </w:rPr>
      </w:pPr>
    </w:p>
    <w:p w:rsidR="0068299A" w:rsidRPr="00C31A25" w:rsidRDefault="0068299A" w:rsidP="0068299A">
      <w:pPr>
        <w:pStyle w:val="NoSpacing"/>
        <w:jc w:val="both"/>
        <w:rPr>
          <w:rFonts w:ascii="Times New Roman" w:hAnsi="Times New Roman"/>
          <w:b/>
          <w:sz w:val="20"/>
          <w:szCs w:val="20"/>
        </w:rPr>
      </w:pPr>
      <w:r>
        <w:rPr>
          <w:rFonts w:ascii="Times New Roman" w:hAnsi="Times New Roman"/>
          <w:b/>
          <w:sz w:val="20"/>
          <w:szCs w:val="20"/>
        </w:rPr>
        <w:lastRenderedPageBreak/>
        <w:t>Mann Kendall’s T</w:t>
      </w:r>
      <w:r w:rsidRPr="00C31A25">
        <w:rPr>
          <w:rFonts w:ascii="Times New Roman" w:hAnsi="Times New Roman"/>
          <w:b/>
          <w:sz w:val="20"/>
          <w:szCs w:val="20"/>
        </w:rPr>
        <w:t>est</w:t>
      </w:r>
    </w:p>
    <w:p w:rsidR="0068299A" w:rsidRPr="00C31A25" w:rsidRDefault="0068299A" w:rsidP="00F05902">
      <w:pPr>
        <w:pStyle w:val="NoSpacing"/>
        <w:jc w:val="both"/>
        <w:rPr>
          <w:rFonts w:ascii="Times New Roman" w:hAnsi="Times New Roman"/>
          <w:sz w:val="20"/>
          <w:szCs w:val="20"/>
        </w:rPr>
      </w:pPr>
      <w:r w:rsidRPr="00C31A25">
        <w:rPr>
          <w:rFonts w:ascii="Times New Roman" w:hAnsi="Times New Roman"/>
          <w:sz w:val="20"/>
          <w:szCs w:val="20"/>
        </w:rPr>
        <w:t xml:space="preserve">In Figure 1(i) and (ii), the analysis from Mann-Kendall Trend Test have resulted the trend of stream flow from 1972 to 2011 on two stations, Lubuk Paku station and Sg. Yap station. From Table 1, the Kendall’s tau values were 0.156 for Lubuk paku station and 0.230 for Sg. Yap station. It shows that the data sets are seasonal. For both stations, the </w:t>
      </w:r>
      <w:r w:rsidRPr="00C31A25">
        <w:rPr>
          <w:rFonts w:ascii="Times New Roman" w:hAnsi="Times New Roman"/>
          <w:i/>
          <w:sz w:val="20"/>
          <w:szCs w:val="20"/>
        </w:rPr>
        <w:t>p</w:t>
      </w:r>
      <w:r w:rsidRPr="00C31A25">
        <w:rPr>
          <w:rFonts w:ascii="Times New Roman" w:hAnsi="Times New Roman"/>
          <w:sz w:val="20"/>
          <w:szCs w:val="20"/>
        </w:rPr>
        <w:t xml:space="preserve">-value that computed are lower than significant level alpha equal to 0.05, which were 0.001 and  less than 0.0001, respectively, indicated that there is a significant trend of stream flow velocity. Temerloh station trend graph portrayed in Figure 1(iii) have resulted 0.178 of </w:t>
      </w:r>
      <w:r w:rsidRPr="00C31A25">
        <w:rPr>
          <w:rFonts w:ascii="Times New Roman" w:hAnsi="Times New Roman"/>
          <w:i/>
          <w:sz w:val="20"/>
          <w:szCs w:val="20"/>
        </w:rPr>
        <w:t>p</w:t>
      </w:r>
      <w:r w:rsidRPr="00C31A25">
        <w:rPr>
          <w:rFonts w:ascii="Times New Roman" w:hAnsi="Times New Roman"/>
          <w:sz w:val="20"/>
          <w:szCs w:val="20"/>
        </w:rPr>
        <w:t>-value that was above the significant level α and also the Kendall’s tau value was -0.037, so the null hypothesis were accepted indicated that is no trend of stream flow from 1963-2012. There is enough evidence to conclude that the trend exist on both stations. Lubuk Paku and Sg. Yap station also shows that there are significant positive stream flow trend.</w:t>
      </w:r>
    </w:p>
    <w:p w:rsidR="0068299A" w:rsidRPr="00C31A25" w:rsidRDefault="0068299A" w:rsidP="0068299A">
      <w:pPr>
        <w:pStyle w:val="NoSpacing"/>
        <w:jc w:val="both"/>
        <w:rPr>
          <w:rFonts w:ascii="Times New Roman" w:hAnsi="Times New Roman"/>
          <w:sz w:val="20"/>
          <w:szCs w:val="20"/>
        </w:rPr>
      </w:pPr>
    </w:p>
    <w:p w:rsidR="0068299A" w:rsidRPr="00C31A25" w:rsidRDefault="0068299A" w:rsidP="0068299A">
      <w:pPr>
        <w:pStyle w:val="NoSpacing"/>
        <w:jc w:val="both"/>
        <w:rPr>
          <w:rFonts w:ascii="Times New Roman" w:hAnsi="Times New Roman"/>
          <w:sz w:val="20"/>
          <w:szCs w:val="20"/>
        </w:rPr>
      </w:pPr>
      <w:r w:rsidRPr="00C31A25">
        <w:rPr>
          <w:rFonts w:ascii="Times New Roman" w:hAnsi="Times New Roman"/>
          <w:sz w:val="20"/>
          <w:szCs w:val="20"/>
        </w:rPr>
        <w:t xml:space="preserve">As in Figure 2(i) and (ii), the Mann-Kendall Trend Test have resulted the pattern of water level from 1972 to 2011 on two stations, Lubuk Paku station and Sg. Yap station. From Table 1, the kendall’s tau value were 0.204 for Lubuk Paku and 0.121 for Sg. Yap station. It shows that the data sets are seasonal. For both station, the </w:t>
      </w:r>
      <w:r w:rsidRPr="00C31A25">
        <w:rPr>
          <w:rFonts w:ascii="Times New Roman" w:hAnsi="Times New Roman"/>
          <w:i/>
          <w:sz w:val="20"/>
          <w:szCs w:val="20"/>
        </w:rPr>
        <w:t>p</w:t>
      </w:r>
      <w:r w:rsidRPr="00C31A25">
        <w:rPr>
          <w:rFonts w:ascii="Times New Roman" w:hAnsi="Times New Roman"/>
          <w:sz w:val="20"/>
          <w:szCs w:val="20"/>
        </w:rPr>
        <w:t xml:space="preserve">-value that computed are lower than significant level alpha equal to 0.05, which is less than 0.0001. There are enough evidence to conclude that trend exist on both station. Lubuk Paku and Sg. Yap station also show that there are significant positive stream flow trend. The analysis for Temerloh station (Figure 2(iii)) using Mann-Kendall Trend Test from data sets Temerloh station (1963-2011) shows that the </w:t>
      </w:r>
      <w:r w:rsidRPr="00C31A25">
        <w:rPr>
          <w:rFonts w:ascii="Times New Roman" w:hAnsi="Times New Roman"/>
          <w:i/>
          <w:sz w:val="20"/>
          <w:szCs w:val="20"/>
        </w:rPr>
        <w:t>p</w:t>
      </w:r>
      <w:r w:rsidRPr="00C31A25">
        <w:rPr>
          <w:rFonts w:ascii="Times New Roman" w:hAnsi="Times New Roman"/>
          <w:sz w:val="20"/>
          <w:szCs w:val="20"/>
        </w:rPr>
        <w:t>-value of this station was at less than 0.0001, but the trend line shows that it is negatively and decreasing from 1963 to 2011. Kendall‘s tau value was -0.152 for Temerloh station. There are significantly negative trend in Temerloh station.</w:t>
      </w:r>
    </w:p>
    <w:p w:rsidR="0068299A" w:rsidRDefault="0068299A" w:rsidP="0068299A">
      <w:pPr>
        <w:pStyle w:val="Caption"/>
        <w:spacing w:after="0"/>
        <w:jc w:val="both"/>
        <w:rPr>
          <w:rFonts w:ascii="Times New Roman" w:hAnsi="Times New Roman"/>
          <w:b w:val="0"/>
          <w:bCs w:val="0"/>
          <w:color w:val="auto"/>
          <w:sz w:val="20"/>
          <w:szCs w:val="20"/>
        </w:rPr>
      </w:pPr>
    </w:p>
    <w:p w:rsidR="0068299A" w:rsidRPr="0068299A" w:rsidRDefault="0068299A" w:rsidP="0068299A">
      <w:pPr>
        <w:spacing w:after="0" w:line="240" w:lineRule="auto"/>
        <w:rPr>
          <w:lang w:bidi="ar-SA"/>
        </w:rPr>
      </w:pPr>
    </w:p>
    <w:p w:rsidR="0068299A" w:rsidRPr="00CC150C" w:rsidRDefault="0068299A" w:rsidP="00CC150C">
      <w:pPr>
        <w:pStyle w:val="Caption"/>
        <w:spacing w:after="120"/>
        <w:jc w:val="center"/>
        <w:rPr>
          <w:rFonts w:ascii="Times New Roman" w:hAnsi="Times New Roman"/>
          <w:b w:val="0"/>
          <w:bCs w:val="0"/>
          <w:color w:val="auto"/>
          <w:sz w:val="20"/>
          <w:szCs w:val="20"/>
        </w:rPr>
      </w:pPr>
      <w:r w:rsidRPr="0068299A">
        <w:rPr>
          <w:rFonts w:ascii="Times New Roman" w:hAnsi="Times New Roman"/>
          <w:b w:val="0"/>
          <w:bCs w:val="0"/>
          <w:color w:val="auto"/>
          <w:sz w:val="20"/>
          <w:szCs w:val="20"/>
        </w:rPr>
        <w:t xml:space="preserve">Table </w:t>
      </w:r>
      <w:r w:rsidRPr="0068299A">
        <w:rPr>
          <w:rFonts w:ascii="Times New Roman" w:hAnsi="Times New Roman"/>
          <w:b w:val="0"/>
          <w:bCs w:val="0"/>
          <w:color w:val="auto"/>
          <w:sz w:val="20"/>
          <w:szCs w:val="20"/>
        </w:rPr>
        <w:fldChar w:fldCharType="begin"/>
      </w:r>
      <w:r w:rsidRPr="0068299A">
        <w:rPr>
          <w:rFonts w:ascii="Times New Roman" w:hAnsi="Times New Roman"/>
          <w:b w:val="0"/>
          <w:bCs w:val="0"/>
          <w:color w:val="auto"/>
          <w:sz w:val="20"/>
          <w:szCs w:val="20"/>
        </w:rPr>
        <w:instrText xml:space="preserve"> SEQ Table \* ARABIC </w:instrText>
      </w:r>
      <w:r w:rsidRPr="0068299A">
        <w:rPr>
          <w:rFonts w:ascii="Times New Roman" w:hAnsi="Times New Roman"/>
          <w:b w:val="0"/>
          <w:bCs w:val="0"/>
          <w:color w:val="auto"/>
          <w:sz w:val="20"/>
          <w:szCs w:val="20"/>
        </w:rPr>
        <w:fldChar w:fldCharType="separate"/>
      </w:r>
      <w:r w:rsidR="00507844">
        <w:rPr>
          <w:rFonts w:ascii="Times New Roman" w:hAnsi="Times New Roman"/>
          <w:b w:val="0"/>
          <w:bCs w:val="0"/>
          <w:noProof/>
          <w:color w:val="auto"/>
          <w:sz w:val="20"/>
          <w:szCs w:val="20"/>
        </w:rPr>
        <w:t>1</w:t>
      </w:r>
      <w:r w:rsidRPr="0068299A">
        <w:rPr>
          <w:rFonts w:ascii="Times New Roman" w:hAnsi="Times New Roman"/>
          <w:b w:val="0"/>
          <w:bCs w:val="0"/>
          <w:color w:val="auto"/>
          <w:sz w:val="20"/>
          <w:szCs w:val="20"/>
        </w:rPr>
        <w:fldChar w:fldCharType="end"/>
      </w:r>
      <w:r w:rsidRPr="0068299A">
        <w:rPr>
          <w:rFonts w:ascii="Times New Roman" w:hAnsi="Times New Roman"/>
          <w:b w:val="0"/>
          <w:bCs w:val="0"/>
          <w:color w:val="auto"/>
          <w:sz w:val="20"/>
          <w:szCs w:val="20"/>
        </w:rPr>
        <w:t>.  Statistical Analysis of stream flow and water level of selected station in Pahang River</w:t>
      </w:r>
    </w:p>
    <w:tbl>
      <w:tblPr>
        <w:tblW w:w="0" w:type="auto"/>
        <w:jc w:val="center"/>
        <w:tblBorders>
          <w:top w:val="single" w:sz="4" w:space="0" w:color="000000"/>
          <w:bottom w:val="single" w:sz="4" w:space="0" w:color="000000"/>
        </w:tblBorders>
        <w:tblLook w:val="0000" w:firstRow="0" w:lastRow="0" w:firstColumn="0" w:lastColumn="0" w:noHBand="0" w:noVBand="0"/>
      </w:tblPr>
      <w:tblGrid>
        <w:gridCol w:w="1069"/>
        <w:gridCol w:w="1318"/>
        <w:gridCol w:w="879"/>
        <w:gridCol w:w="1072"/>
        <w:gridCol w:w="1105"/>
        <w:gridCol w:w="766"/>
        <w:gridCol w:w="1342"/>
        <w:gridCol w:w="566"/>
        <w:gridCol w:w="1430"/>
      </w:tblGrid>
      <w:tr w:rsidR="0068299A" w:rsidRPr="0068299A" w:rsidTr="00F05902">
        <w:trPr>
          <w:trHeight w:val="363"/>
          <w:jc w:val="center"/>
        </w:trPr>
        <w:tc>
          <w:tcPr>
            <w:tcW w:w="1069" w:type="dxa"/>
            <w:tcBorders>
              <w:bottom w:val="single" w:sz="4" w:space="0" w:color="000000"/>
            </w:tcBorders>
          </w:tcPr>
          <w:p w:rsidR="0068299A" w:rsidRPr="0068299A" w:rsidRDefault="0068299A" w:rsidP="00F05902">
            <w:pPr>
              <w:spacing w:before="60" w:after="0" w:line="240" w:lineRule="auto"/>
              <w:rPr>
                <w:rFonts w:ascii="Times New Roman" w:hAnsi="Times New Roman"/>
                <w:b/>
                <w:bCs/>
                <w:sz w:val="20"/>
                <w:szCs w:val="20"/>
              </w:rPr>
            </w:pPr>
            <w:r w:rsidRPr="0068299A">
              <w:rPr>
                <w:rFonts w:ascii="Times New Roman" w:hAnsi="Times New Roman"/>
                <w:b/>
                <w:bCs/>
                <w:sz w:val="20"/>
                <w:szCs w:val="20"/>
              </w:rPr>
              <w:t>Station</w:t>
            </w:r>
          </w:p>
        </w:tc>
        <w:tc>
          <w:tcPr>
            <w:tcW w:w="1318" w:type="dxa"/>
            <w:tcBorders>
              <w:bottom w:val="single" w:sz="4" w:space="0" w:color="000000"/>
            </w:tcBorders>
          </w:tcPr>
          <w:p w:rsidR="0068299A" w:rsidRPr="0068299A" w:rsidRDefault="0068299A" w:rsidP="00CC150C">
            <w:pPr>
              <w:spacing w:before="60" w:after="0" w:line="240" w:lineRule="auto"/>
              <w:jc w:val="center"/>
              <w:rPr>
                <w:rFonts w:ascii="Times New Roman" w:hAnsi="Times New Roman"/>
                <w:b/>
                <w:bCs/>
                <w:sz w:val="20"/>
                <w:szCs w:val="20"/>
              </w:rPr>
            </w:pPr>
            <w:r w:rsidRPr="0068299A">
              <w:rPr>
                <w:rFonts w:ascii="Times New Roman" w:hAnsi="Times New Roman"/>
                <w:b/>
                <w:bCs/>
                <w:sz w:val="20"/>
                <w:szCs w:val="20"/>
              </w:rPr>
              <w:t>Parameter</w:t>
            </w:r>
          </w:p>
        </w:tc>
        <w:tc>
          <w:tcPr>
            <w:tcW w:w="0" w:type="auto"/>
            <w:tcBorders>
              <w:bottom w:val="single" w:sz="4" w:space="0" w:color="000000"/>
            </w:tcBorders>
          </w:tcPr>
          <w:p w:rsidR="0068299A" w:rsidRPr="0068299A" w:rsidRDefault="0068299A" w:rsidP="00CC150C">
            <w:pPr>
              <w:spacing w:before="60" w:after="0" w:line="240" w:lineRule="auto"/>
              <w:jc w:val="center"/>
              <w:rPr>
                <w:rFonts w:ascii="Times New Roman" w:hAnsi="Times New Roman"/>
                <w:b/>
                <w:bCs/>
                <w:sz w:val="20"/>
                <w:szCs w:val="20"/>
              </w:rPr>
            </w:pPr>
            <w:r w:rsidRPr="0068299A">
              <w:rPr>
                <w:rFonts w:ascii="Times New Roman" w:hAnsi="Times New Roman"/>
                <w:b/>
                <w:bCs/>
                <w:i/>
                <w:sz w:val="20"/>
                <w:szCs w:val="20"/>
              </w:rPr>
              <w:t>p</w:t>
            </w:r>
            <w:r w:rsidRPr="0068299A">
              <w:rPr>
                <w:rFonts w:ascii="Times New Roman" w:hAnsi="Times New Roman"/>
                <w:b/>
                <w:bCs/>
                <w:sz w:val="20"/>
                <w:szCs w:val="20"/>
              </w:rPr>
              <w:t>-value</w:t>
            </w:r>
          </w:p>
        </w:tc>
        <w:tc>
          <w:tcPr>
            <w:tcW w:w="0" w:type="auto"/>
            <w:tcBorders>
              <w:bottom w:val="single" w:sz="4" w:space="0" w:color="000000"/>
            </w:tcBorders>
          </w:tcPr>
          <w:p w:rsidR="0068299A" w:rsidRPr="0068299A" w:rsidRDefault="0068299A" w:rsidP="00CC150C">
            <w:pPr>
              <w:spacing w:before="60" w:after="0" w:line="240" w:lineRule="auto"/>
              <w:jc w:val="center"/>
              <w:rPr>
                <w:rFonts w:ascii="Times New Roman" w:hAnsi="Times New Roman"/>
                <w:b/>
                <w:bCs/>
                <w:sz w:val="20"/>
                <w:szCs w:val="20"/>
              </w:rPr>
            </w:pPr>
            <w:r w:rsidRPr="0068299A">
              <w:rPr>
                <w:rFonts w:ascii="Times New Roman" w:hAnsi="Times New Roman"/>
                <w:b/>
                <w:bCs/>
                <w:sz w:val="20"/>
                <w:szCs w:val="20"/>
              </w:rPr>
              <w:t>Minimum</w:t>
            </w:r>
          </w:p>
        </w:tc>
        <w:tc>
          <w:tcPr>
            <w:tcW w:w="0" w:type="auto"/>
            <w:tcBorders>
              <w:bottom w:val="single" w:sz="4" w:space="0" w:color="000000"/>
            </w:tcBorders>
          </w:tcPr>
          <w:p w:rsidR="0068299A" w:rsidRPr="0068299A" w:rsidRDefault="0068299A" w:rsidP="00CC150C">
            <w:pPr>
              <w:spacing w:before="60" w:after="0" w:line="240" w:lineRule="auto"/>
              <w:jc w:val="center"/>
              <w:rPr>
                <w:rFonts w:ascii="Times New Roman" w:hAnsi="Times New Roman"/>
                <w:b/>
                <w:bCs/>
                <w:sz w:val="20"/>
                <w:szCs w:val="20"/>
              </w:rPr>
            </w:pPr>
            <w:r w:rsidRPr="0068299A">
              <w:rPr>
                <w:rFonts w:ascii="Times New Roman" w:hAnsi="Times New Roman"/>
                <w:b/>
                <w:bCs/>
                <w:sz w:val="20"/>
                <w:szCs w:val="20"/>
              </w:rPr>
              <w:t>Maximum</w:t>
            </w:r>
          </w:p>
        </w:tc>
        <w:tc>
          <w:tcPr>
            <w:tcW w:w="0" w:type="auto"/>
            <w:tcBorders>
              <w:bottom w:val="single" w:sz="4" w:space="0" w:color="000000"/>
            </w:tcBorders>
          </w:tcPr>
          <w:p w:rsidR="0068299A" w:rsidRPr="0068299A" w:rsidRDefault="0068299A" w:rsidP="00CC150C">
            <w:pPr>
              <w:spacing w:before="60" w:after="0" w:line="240" w:lineRule="auto"/>
              <w:jc w:val="center"/>
              <w:rPr>
                <w:rFonts w:ascii="Times New Roman" w:hAnsi="Times New Roman"/>
                <w:b/>
                <w:bCs/>
                <w:sz w:val="20"/>
                <w:szCs w:val="20"/>
              </w:rPr>
            </w:pPr>
            <w:r w:rsidRPr="0068299A">
              <w:rPr>
                <w:rFonts w:ascii="Times New Roman" w:hAnsi="Times New Roman"/>
                <w:b/>
                <w:bCs/>
                <w:sz w:val="20"/>
                <w:szCs w:val="20"/>
              </w:rPr>
              <w:t>Mean</w:t>
            </w:r>
          </w:p>
        </w:tc>
        <w:tc>
          <w:tcPr>
            <w:tcW w:w="0" w:type="auto"/>
            <w:tcBorders>
              <w:bottom w:val="single" w:sz="4" w:space="0" w:color="000000"/>
            </w:tcBorders>
          </w:tcPr>
          <w:p w:rsidR="0068299A" w:rsidRPr="0068299A" w:rsidRDefault="0068299A" w:rsidP="00CC150C">
            <w:pPr>
              <w:spacing w:before="60" w:after="60" w:line="240" w:lineRule="auto"/>
              <w:jc w:val="center"/>
              <w:rPr>
                <w:rFonts w:ascii="Times New Roman" w:hAnsi="Times New Roman"/>
                <w:b/>
                <w:bCs/>
                <w:sz w:val="20"/>
                <w:szCs w:val="20"/>
              </w:rPr>
            </w:pPr>
            <w:r w:rsidRPr="0068299A">
              <w:rPr>
                <w:rFonts w:ascii="Times New Roman" w:hAnsi="Times New Roman"/>
                <w:b/>
                <w:bCs/>
                <w:sz w:val="20"/>
                <w:szCs w:val="20"/>
              </w:rPr>
              <w:t>Std deviation</w:t>
            </w:r>
          </w:p>
        </w:tc>
        <w:tc>
          <w:tcPr>
            <w:tcW w:w="0" w:type="auto"/>
            <w:tcBorders>
              <w:bottom w:val="single" w:sz="4" w:space="0" w:color="000000"/>
            </w:tcBorders>
          </w:tcPr>
          <w:p w:rsidR="0068299A" w:rsidRPr="0068299A" w:rsidRDefault="0068299A" w:rsidP="00CC150C">
            <w:pPr>
              <w:spacing w:before="60" w:after="0" w:line="240" w:lineRule="auto"/>
              <w:jc w:val="center"/>
              <w:rPr>
                <w:rFonts w:ascii="Times New Roman" w:hAnsi="Times New Roman"/>
                <w:b/>
                <w:bCs/>
                <w:sz w:val="20"/>
                <w:szCs w:val="20"/>
              </w:rPr>
            </w:pPr>
            <w:r w:rsidRPr="0068299A">
              <w:rPr>
                <w:rFonts w:ascii="Times New Roman" w:hAnsi="Times New Roman"/>
                <w:b/>
                <w:bCs/>
                <w:sz w:val="20"/>
                <w:szCs w:val="20"/>
              </w:rPr>
              <w:t>CV</w:t>
            </w:r>
          </w:p>
        </w:tc>
        <w:tc>
          <w:tcPr>
            <w:tcW w:w="0" w:type="auto"/>
            <w:tcBorders>
              <w:bottom w:val="single" w:sz="4" w:space="0" w:color="000000"/>
            </w:tcBorders>
          </w:tcPr>
          <w:p w:rsidR="0068299A" w:rsidRPr="0068299A" w:rsidRDefault="0068299A" w:rsidP="00CC150C">
            <w:pPr>
              <w:spacing w:before="60" w:after="60" w:line="240" w:lineRule="auto"/>
              <w:jc w:val="center"/>
              <w:rPr>
                <w:rFonts w:ascii="Times New Roman" w:hAnsi="Times New Roman"/>
                <w:b/>
                <w:bCs/>
                <w:sz w:val="20"/>
                <w:szCs w:val="20"/>
              </w:rPr>
            </w:pPr>
            <w:r w:rsidRPr="0068299A">
              <w:rPr>
                <w:rFonts w:ascii="Times New Roman" w:hAnsi="Times New Roman"/>
                <w:b/>
                <w:bCs/>
                <w:sz w:val="20"/>
                <w:szCs w:val="20"/>
              </w:rPr>
              <w:t>Kendall’s Tau</w:t>
            </w:r>
          </w:p>
        </w:tc>
      </w:tr>
      <w:tr w:rsidR="0068299A" w:rsidRPr="0068299A" w:rsidTr="00F05902">
        <w:trPr>
          <w:trHeight w:val="363"/>
          <w:jc w:val="center"/>
        </w:trPr>
        <w:tc>
          <w:tcPr>
            <w:tcW w:w="1069" w:type="dxa"/>
          </w:tcPr>
          <w:p w:rsidR="0068299A" w:rsidRPr="0068299A" w:rsidRDefault="0068299A" w:rsidP="00F05902">
            <w:pPr>
              <w:spacing w:before="60" w:after="0" w:line="240" w:lineRule="auto"/>
              <w:rPr>
                <w:rFonts w:ascii="Times New Roman" w:hAnsi="Times New Roman"/>
                <w:bCs/>
                <w:sz w:val="20"/>
                <w:szCs w:val="20"/>
              </w:rPr>
            </w:pPr>
            <w:r w:rsidRPr="0068299A">
              <w:rPr>
                <w:rFonts w:ascii="Times New Roman" w:hAnsi="Times New Roman"/>
                <w:bCs/>
                <w:sz w:val="20"/>
                <w:szCs w:val="20"/>
              </w:rPr>
              <w:t>Lubuk Paku</w:t>
            </w:r>
          </w:p>
        </w:tc>
        <w:tc>
          <w:tcPr>
            <w:tcW w:w="1318" w:type="dxa"/>
          </w:tcPr>
          <w:p w:rsidR="0068299A" w:rsidRPr="0068299A" w:rsidRDefault="0068299A" w:rsidP="00F05902">
            <w:pPr>
              <w:spacing w:before="60" w:after="0" w:line="240" w:lineRule="auto"/>
              <w:rPr>
                <w:rFonts w:ascii="Times New Roman" w:hAnsi="Times New Roman"/>
                <w:sz w:val="20"/>
                <w:szCs w:val="20"/>
              </w:rPr>
            </w:pPr>
            <w:r w:rsidRPr="0068299A">
              <w:rPr>
                <w:rFonts w:ascii="Times New Roman" w:hAnsi="Times New Roman"/>
                <w:sz w:val="20"/>
                <w:szCs w:val="20"/>
              </w:rPr>
              <w:t>Stream flow</w:t>
            </w:r>
          </w:p>
        </w:tc>
        <w:tc>
          <w:tcPr>
            <w:tcW w:w="0" w:type="auto"/>
          </w:tcPr>
          <w:p w:rsidR="0068299A" w:rsidRPr="0068299A" w:rsidRDefault="0068299A" w:rsidP="00F05902">
            <w:pPr>
              <w:spacing w:before="60" w:after="0" w:line="240" w:lineRule="auto"/>
              <w:jc w:val="center"/>
              <w:rPr>
                <w:rFonts w:ascii="Times New Roman" w:hAnsi="Times New Roman"/>
                <w:sz w:val="20"/>
                <w:szCs w:val="20"/>
              </w:rPr>
            </w:pPr>
            <w:r w:rsidRPr="0068299A">
              <w:rPr>
                <w:rFonts w:ascii="Times New Roman" w:hAnsi="Times New Roman"/>
                <w:sz w:val="20"/>
                <w:szCs w:val="20"/>
              </w:rPr>
              <w:t>0.001</w:t>
            </w:r>
          </w:p>
        </w:tc>
        <w:tc>
          <w:tcPr>
            <w:tcW w:w="0" w:type="auto"/>
          </w:tcPr>
          <w:p w:rsidR="0068299A" w:rsidRPr="0068299A" w:rsidRDefault="0068299A" w:rsidP="00F05902">
            <w:pPr>
              <w:spacing w:before="60" w:after="0" w:line="240" w:lineRule="auto"/>
              <w:jc w:val="center"/>
              <w:rPr>
                <w:rFonts w:ascii="Times New Roman" w:hAnsi="Times New Roman"/>
                <w:sz w:val="20"/>
                <w:szCs w:val="20"/>
              </w:rPr>
            </w:pPr>
            <w:r w:rsidRPr="0068299A">
              <w:rPr>
                <w:rFonts w:ascii="Times New Roman" w:hAnsi="Times New Roman"/>
                <w:sz w:val="20"/>
                <w:szCs w:val="20"/>
              </w:rPr>
              <w:t>287.8</w:t>
            </w:r>
          </w:p>
        </w:tc>
        <w:tc>
          <w:tcPr>
            <w:tcW w:w="0" w:type="auto"/>
          </w:tcPr>
          <w:p w:rsidR="0068299A" w:rsidRPr="0068299A" w:rsidRDefault="0068299A" w:rsidP="00F05902">
            <w:pPr>
              <w:spacing w:before="60" w:after="0" w:line="240" w:lineRule="auto"/>
              <w:jc w:val="center"/>
              <w:rPr>
                <w:rFonts w:ascii="Times New Roman" w:hAnsi="Times New Roman"/>
                <w:sz w:val="20"/>
                <w:szCs w:val="20"/>
              </w:rPr>
            </w:pPr>
            <w:r w:rsidRPr="0068299A">
              <w:rPr>
                <w:rFonts w:ascii="Times New Roman" w:hAnsi="Times New Roman"/>
                <w:sz w:val="20"/>
                <w:szCs w:val="20"/>
              </w:rPr>
              <w:t>1392.5</w:t>
            </w:r>
          </w:p>
        </w:tc>
        <w:tc>
          <w:tcPr>
            <w:tcW w:w="0" w:type="auto"/>
          </w:tcPr>
          <w:p w:rsidR="0068299A" w:rsidRPr="0068299A" w:rsidRDefault="0068299A" w:rsidP="00F05902">
            <w:pPr>
              <w:spacing w:before="60" w:after="0" w:line="240" w:lineRule="auto"/>
              <w:jc w:val="center"/>
              <w:rPr>
                <w:rFonts w:ascii="Times New Roman" w:hAnsi="Times New Roman"/>
                <w:sz w:val="20"/>
                <w:szCs w:val="20"/>
              </w:rPr>
            </w:pPr>
            <w:r w:rsidRPr="0068299A">
              <w:rPr>
                <w:rFonts w:ascii="Times New Roman" w:hAnsi="Times New Roman"/>
                <w:sz w:val="20"/>
                <w:szCs w:val="20"/>
              </w:rPr>
              <w:t>623.11</w:t>
            </w:r>
          </w:p>
        </w:tc>
        <w:tc>
          <w:tcPr>
            <w:tcW w:w="0" w:type="auto"/>
          </w:tcPr>
          <w:p w:rsidR="0068299A" w:rsidRPr="0068299A" w:rsidRDefault="0068299A" w:rsidP="00F05902">
            <w:pPr>
              <w:spacing w:before="60" w:after="0" w:line="240" w:lineRule="auto"/>
              <w:jc w:val="center"/>
              <w:rPr>
                <w:rFonts w:ascii="Times New Roman" w:hAnsi="Times New Roman"/>
                <w:sz w:val="20"/>
                <w:szCs w:val="20"/>
              </w:rPr>
            </w:pPr>
            <w:r w:rsidRPr="0068299A">
              <w:rPr>
                <w:rFonts w:ascii="Times New Roman" w:hAnsi="Times New Roman"/>
                <w:sz w:val="20"/>
                <w:szCs w:val="20"/>
              </w:rPr>
              <w:t>347.17</w:t>
            </w:r>
          </w:p>
        </w:tc>
        <w:tc>
          <w:tcPr>
            <w:tcW w:w="0" w:type="auto"/>
          </w:tcPr>
          <w:p w:rsidR="0068299A" w:rsidRPr="0068299A" w:rsidRDefault="0068299A" w:rsidP="00F05902">
            <w:pPr>
              <w:spacing w:before="60" w:after="0" w:line="240" w:lineRule="auto"/>
              <w:jc w:val="center"/>
              <w:rPr>
                <w:rFonts w:ascii="Times New Roman" w:hAnsi="Times New Roman"/>
                <w:sz w:val="20"/>
                <w:szCs w:val="20"/>
              </w:rPr>
            </w:pPr>
            <w:r w:rsidRPr="0068299A">
              <w:rPr>
                <w:rFonts w:ascii="Times New Roman" w:hAnsi="Times New Roman"/>
                <w:sz w:val="20"/>
                <w:szCs w:val="20"/>
              </w:rPr>
              <w:t>0.56</w:t>
            </w:r>
          </w:p>
        </w:tc>
        <w:tc>
          <w:tcPr>
            <w:tcW w:w="0" w:type="auto"/>
          </w:tcPr>
          <w:p w:rsidR="0068299A" w:rsidRPr="0068299A" w:rsidRDefault="0068299A" w:rsidP="00F05902">
            <w:pPr>
              <w:spacing w:before="60" w:after="0" w:line="240" w:lineRule="auto"/>
              <w:jc w:val="center"/>
              <w:rPr>
                <w:rFonts w:ascii="Times New Roman" w:hAnsi="Times New Roman"/>
                <w:sz w:val="20"/>
                <w:szCs w:val="20"/>
              </w:rPr>
            </w:pPr>
            <w:r w:rsidRPr="0068299A">
              <w:rPr>
                <w:rFonts w:ascii="Times New Roman" w:hAnsi="Times New Roman"/>
                <w:sz w:val="20"/>
                <w:szCs w:val="20"/>
              </w:rPr>
              <w:t>0.156</w:t>
            </w:r>
          </w:p>
        </w:tc>
      </w:tr>
      <w:tr w:rsidR="0068299A" w:rsidRPr="0068299A" w:rsidTr="00F05902">
        <w:trPr>
          <w:trHeight w:val="363"/>
          <w:jc w:val="center"/>
        </w:trPr>
        <w:tc>
          <w:tcPr>
            <w:tcW w:w="1069" w:type="dxa"/>
          </w:tcPr>
          <w:p w:rsidR="0068299A" w:rsidRPr="0068299A" w:rsidRDefault="0068299A" w:rsidP="00F05902">
            <w:pPr>
              <w:spacing w:before="60" w:after="0" w:line="240" w:lineRule="auto"/>
              <w:rPr>
                <w:rFonts w:ascii="Times New Roman" w:hAnsi="Times New Roman"/>
                <w:bCs/>
                <w:sz w:val="20"/>
                <w:szCs w:val="20"/>
              </w:rPr>
            </w:pPr>
            <w:r w:rsidRPr="0068299A">
              <w:rPr>
                <w:rFonts w:ascii="Times New Roman" w:hAnsi="Times New Roman"/>
                <w:bCs/>
                <w:sz w:val="20"/>
                <w:szCs w:val="20"/>
              </w:rPr>
              <w:t>Sg. Yap</w:t>
            </w:r>
          </w:p>
        </w:tc>
        <w:tc>
          <w:tcPr>
            <w:tcW w:w="1318" w:type="dxa"/>
          </w:tcPr>
          <w:p w:rsidR="0068299A" w:rsidRPr="0068299A" w:rsidRDefault="0068299A" w:rsidP="00F05902">
            <w:pPr>
              <w:spacing w:before="60" w:after="0" w:line="240" w:lineRule="auto"/>
              <w:jc w:val="center"/>
              <w:rPr>
                <w:rFonts w:ascii="Times New Roman" w:hAnsi="Times New Roman"/>
                <w:sz w:val="20"/>
                <w:szCs w:val="20"/>
              </w:rPr>
            </w:pPr>
            <w:r w:rsidRPr="0068299A">
              <w:rPr>
                <w:rFonts w:ascii="Times New Roman" w:hAnsi="Times New Roman"/>
                <w:sz w:val="20"/>
                <w:szCs w:val="20"/>
              </w:rPr>
              <w:t>Stream flow</w:t>
            </w:r>
          </w:p>
        </w:tc>
        <w:tc>
          <w:tcPr>
            <w:tcW w:w="0" w:type="auto"/>
          </w:tcPr>
          <w:p w:rsidR="0068299A" w:rsidRPr="0068299A" w:rsidRDefault="0068299A" w:rsidP="00F05902">
            <w:pPr>
              <w:spacing w:before="60" w:after="0" w:line="240" w:lineRule="auto"/>
              <w:jc w:val="center"/>
              <w:rPr>
                <w:rFonts w:ascii="Times New Roman" w:hAnsi="Times New Roman"/>
                <w:sz w:val="20"/>
                <w:szCs w:val="20"/>
              </w:rPr>
            </w:pPr>
            <w:r w:rsidRPr="0068299A">
              <w:rPr>
                <w:rFonts w:ascii="Times New Roman" w:hAnsi="Times New Roman"/>
                <w:sz w:val="20"/>
                <w:szCs w:val="20"/>
              </w:rPr>
              <w:t>&lt;0.0001</w:t>
            </w:r>
          </w:p>
        </w:tc>
        <w:tc>
          <w:tcPr>
            <w:tcW w:w="0" w:type="auto"/>
          </w:tcPr>
          <w:p w:rsidR="0068299A" w:rsidRPr="0068299A" w:rsidRDefault="0068299A" w:rsidP="00F05902">
            <w:pPr>
              <w:spacing w:before="60" w:after="0" w:line="240" w:lineRule="auto"/>
              <w:jc w:val="center"/>
              <w:rPr>
                <w:rFonts w:ascii="Times New Roman" w:hAnsi="Times New Roman"/>
                <w:sz w:val="20"/>
                <w:szCs w:val="20"/>
              </w:rPr>
            </w:pPr>
            <w:r w:rsidRPr="0068299A">
              <w:rPr>
                <w:rFonts w:ascii="Times New Roman" w:hAnsi="Times New Roman"/>
                <w:sz w:val="20"/>
                <w:szCs w:val="20"/>
              </w:rPr>
              <w:t>158.15</w:t>
            </w:r>
          </w:p>
        </w:tc>
        <w:tc>
          <w:tcPr>
            <w:tcW w:w="0" w:type="auto"/>
          </w:tcPr>
          <w:p w:rsidR="0068299A" w:rsidRPr="0068299A" w:rsidRDefault="0068299A" w:rsidP="00F05902">
            <w:pPr>
              <w:spacing w:before="60" w:after="0" w:line="240" w:lineRule="auto"/>
              <w:jc w:val="center"/>
              <w:rPr>
                <w:rFonts w:ascii="Times New Roman" w:hAnsi="Times New Roman"/>
                <w:sz w:val="20"/>
                <w:szCs w:val="20"/>
              </w:rPr>
            </w:pPr>
            <w:r w:rsidRPr="0068299A">
              <w:rPr>
                <w:rFonts w:ascii="Times New Roman" w:hAnsi="Times New Roman"/>
                <w:sz w:val="20"/>
                <w:szCs w:val="20"/>
              </w:rPr>
              <w:t>850.66</w:t>
            </w:r>
          </w:p>
        </w:tc>
        <w:tc>
          <w:tcPr>
            <w:tcW w:w="0" w:type="auto"/>
          </w:tcPr>
          <w:p w:rsidR="0068299A" w:rsidRPr="0068299A" w:rsidRDefault="0068299A" w:rsidP="00F05902">
            <w:pPr>
              <w:spacing w:before="60" w:after="0" w:line="240" w:lineRule="auto"/>
              <w:jc w:val="center"/>
              <w:rPr>
                <w:rFonts w:ascii="Times New Roman" w:hAnsi="Times New Roman"/>
                <w:sz w:val="20"/>
                <w:szCs w:val="20"/>
              </w:rPr>
            </w:pPr>
            <w:r w:rsidRPr="0068299A">
              <w:rPr>
                <w:rFonts w:ascii="Times New Roman" w:hAnsi="Times New Roman"/>
                <w:sz w:val="20"/>
                <w:szCs w:val="20"/>
              </w:rPr>
              <w:t>362.04</w:t>
            </w:r>
          </w:p>
        </w:tc>
        <w:tc>
          <w:tcPr>
            <w:tcW w:w="0" w:type="auto"/>
          </w:tcPr>
          <w:p w:rsidR="0068299A" w:rsidRPr="0068299A" w:rsidRDefault="0068299A" w:rsidP="00F05902">
            <w:pPr>
              <w:spacing w:before="60" w:after="0" w:line="240" w:lineRule="auto"/>
              <w:jc w:val="center"/>
              <w:rPr>
                <w:rFonts w:ascii="Times New Roman" w:hAnsi="Times New Roman"/>
                <w:sz w:val="20"/>
                <w:szCs w:val="20"/>
              </w:rPr>
            </w:pPr>
            <w:r w:rsidRPr="0068299A">
              <w:rPr>
                <w:rFonts w:ascii="Times New Roman" w:hAnsi="Times New Roman"/>
                <w:sz w:val="20"/>
                <w:szCs w:val="20"/>
              </w:rPr>
              <w:t>208.16</w:t>
            </w:r>
          </w:p>
        </w:tc>
        <w:tc>
          <w:tcPr>
            <w:tcW w:w="0" w:type="auto"/>
          </w:tcPr>
          <w:p w:rsidR="0068299A" w:rsidRPr="0068299A" w:rsidRDefault="0068299A" w:rsidP="00F05902">
            <w:pPr>
              <w:spacing w:before="60" w:after="0" w:line="240" w:lineRule="auto"/>
              <w:jc w:val="center"/>
              <w:rPr>
                <w:rFonts w:ascii="Times New Roman" w:hAnsi="Times New Roman"/>
                <w:sz w:val="20"/>
                <w:szCs w:val="20"/>
              </w:rPr>
            </w:pPr>
            <w:r w:rsidRPr="0068299A">
              <w:rPr>
                <w:rFonts w:ascii="Times New Roman" w:hAnsi="Times New Roman"/>
                <w:sz w:val="20"/>
                <w:szCs w:val="20"/>
              </w:rPr>
              <w:t>0.57</w:t>
            </w:r>
          </w:p>
        </w:tc>
        <w:tc>
          <w:tcPr>
            <w:tcW w:w="0" w:type="auto"/>
          </w:tcPr>
          <w:p w:rsidR="0068299A" w:rsidRPr="0068299A" w:rsidRDefault="0068299A" w:rsidP="00F05902">
            <w:pPr>
              <w:spacing w:before="60" w:after="0" w:line="240" w:lineRule="auto"/>
              <w:jc w:val="center"/>
              <w:rPr>
                <w:rFonts w:ascii="Times New Roman" w:hAnsi="Times New Roman"/>
                <w:sz w:val="20"/>
                <w:szCs w:val="20"/>
              </w:rPr>
            </w:pPr>
            <w:r w:rsidRPr="0068299A">
              <w:rPr>
                <w:rFonts w:ascii="Times New Roman" w:hAnsi="Times New Roman"/>
                <w:sz w:val="20"/>
                <w:szCs w:val="20"/>
              </w:rPr>
              <w:t>0.23</w:t>
            </w:r>
          </w:p>
        </w:tc>
      </w:tr>
      <w:tr w:rsidR="0068299A" w:rsidRPr="0068299A" w:rsidTr="00F05902">
        <w:trPr>
          <w:trHeight w:val="380"/>
          <w:jc w:val="center"/>
        </w:trPr>
        <w:tc>
          <w:tcPr>
            <w:tcW w:w="1069" w:type="dxa"/>
          </w:tcPr>
          <w:p w:rsidR="0068299A" w:rsidRPr="0068299A" w:rsidRDefault="0068299A" w:rsidP="00F05902">
            <w:pPr>
              <w:spacing w:before="60" w:after="0" w:line="240" w:lineRule="auto"/>
              <w:rPr>
                <w:rFonts w:ascii="Times New Roman" w:hAnsi="Times New Roman"/>
                <w:bCs/>
                <w:sz w:val="20"/>
                <w:szCs w:val="20"/>
              </w:rPr>
            </w:pPr>
            <w:r w:rsidRPr="0068299A">
              <w:rPr>
                <w:rFonts w:ascii="Times New Roman" w:hAnsi="Times New Roman"/>
                <w:bCs/>
                <w:sz w:val="20"/>
                <w:szCs w:val="20"/>
              </w:rPr>
              <w:t>Temerloh</w:t>
            </w:r>
          </w:p>
        </w:tc>
        <w:tc>
          <w:tcPr>
            <w:tcW w:w="1318" w:type="dxa"/>
          </w:tcPr>
          <w:p w:rsidR="0068299A" w:rsidRPr="0068299A" w:rsidRDefault="0068299A" w:rsidP="00F05902">
            <w:pPr>
              <w:spacing w:before="60" w:after="0" w:line="240" w:lineRule="auto"/>
              <w:jc w:val="center"/>
              <w:rPr>
                <w:rFonts w:ascii="Times New Roman" w:hAnsi="Times New Roman"/>
                <w:sz w:val="20"/>
                <w:szCs w:val="20"/>
              </w:rPr>
            </w:pPr>
            <w:r w:rsidRPr="0068299A">
              <w:rPr>
                <w:rFonts w:ascii="Times New Roman" w:hAnsi="Times New Roman"/>
                <w:sz w:val="20"/>
                <w:szCs w:val="20"/>
              </w:rPr>
              <w:t>Stream flow</w:t>
            </w:r>
          </w:p>
        </w:tc>
        <w:tc>
          <w:tcPr>
            <w:tcW w:w="0" w:type="auto"/>
          </w:tcPr>
          <w:p w:rsidR="0068299A" w:rsidRPr="0068299A" w:rsidRDefault="0068299A" w:rsidP="00F05902">
            <w:pPr>
              <w:spacing w:before="60" w:after="0" w:line="240" w:lineRule="auto"/>
              <w:jc w:val="center"/>
              <w:rPr>
                <w:rFonts w:ascii="Times New Roman" w:hAnsi="Times New Roman"/>
                <w:sz w:val="20"/>
                <w:szCs w:val="20"/>
              </w:rPr>
            </w:pPr>
            <w:r w:rsidRPr="0068299A">
              <w:rPr>
                <w:rFonts w:ascii="Times New Roman" w:hAnsi="Times New Roman"/>
                <w:sz w:val="20"/>
                <w:szCs w:val="20"/>
              </w:rPr>
              <w:t>0.178</w:t>
            </w:r>
          </w:p>
        </w:tc>
        <w:tc>
          <w:tcPr>
            <w:tcW w:w="0" w:type="auto"/>
          </w:tcPr>
          <w:p w:rsidR="0068299A" w:rsidRPr="0068299A" w:rsidRDefault="0068299A" w:rsidP="00F05902">
            <w:pPr>
              <w:spacing w:before="60" w:after="0" w:line="240" w:lineRule="auto"/>
              <w:jc w:val="center"/>
              <w:rPr>
                <w:rFonts w:ascii="Times New Roman" w:hAnsi="Times New Roman"/>
                <w:sz w:val="20"/>
                <w:szCs w:val="20"/>
              </w:rPr>
            </w:pPr>
            <w:r w:rsidRPr="0068299A">
              <w:rPr>
                <w:rFonts w:ascii="Times New Roman" w:hAnsi="Times New Roman"/>
                <w:sz w:val="20"/>
                <w:szCs w:val="20"/>
              </w:rPr>
              <w:t>238</w:t>
            </w:r>
          </w:p>
        </w:tc>
        <w:tc>
          <w:tcPr>
            <w:tcW w:w="0" w:type="auto"/>
          </w:tcPr>
          <w:p w:rsidR="0068299A" w:rsidRPr="0068299A" w:rsidRDefault="0068299A" w:rsidP="00F05902">
            <w:pPr>
              <w:spacing w:before="60" w:after="0" w:line="240" w:lineRule="auto"/>
              <w:jc w:val="center"/>
              <w:rPr>
                <w:rFonts w:ascii="Times New Roman" w:hAnsi="Times New Roman"/>
                <w:sz w:val="20"/>
                <w:szCs w:val="20"/>
              </w:rPr>
            </w:pPr>
            <w:r w:rsidRPr="0068299A">
              <w:rPr>
                <w:rFonts w:ascii="Times New Roman" w:hAnsi="Times New Roman"/>
                <w:sz w:val="20"/>
                <w:szCs w:val="20"/>
              </w:rPr>
              <w:t>1241.5</w:t>
            </w:r>
          </w:p>
        </w:tc>
        <w:tc>
          <w:tcPr>
            <w:tcW w:w="0" w:type="auto"/>
          </w:tcPr>
          <w:p w:rsidR="0068299A" w:rsidRPr="0068299A" w:rsidRDefault="0068299A" w:rsidP="00F05902">
            <w:pPr>
              <w:spacing w:before="60" w:after="0" w:line="240" w:lineRule="auto"/>
              <w:jc w:val="center"/>
              <w:rPr>
                <w:rFonts w:ascii="Times New Roman" w:hAnsi="Times New Roman"/>
                <w:sz w:val="20"/>
                <w:szCs w:val="20"/>
              </w:rPr>
            </w:pPr>
            <w:r w:rsidRPr="0068299A">
              <w:rPr>
                <w:rFonts w:ascii="Times New Roman" w:hAnsi="Times New Roman"/>
                <w:sz w:val="20"/>
                <w:szCs w:val="20"/>
              </w:rPr>
              <w:t>543.32</w:t>
            </w:r>
          </w:p>
        </w:tc>
        <w:tc>
          <w:tcPr>
            <w:tcW w:w="0" w:type="auto"/>
          </w:tcPr>
          <w:p w:rsidR="0068299A" w:rsidRPr="0068299A" w:rsidRDefault="0068299A" w:rsidP="00F05902">
            <w:pPr>
              <w:spacing w:before="60" w:after="0" w:line="240" w:lineRule="auto"/>
              <w:jc w:val="center"/>
              <w:rPr>
                <w:rFonts w:ascii="Times New Roman" w:hAnsi="Times New Roman"/>
                <w:sz w:val="20"/>
                <w:szCs w:val="20"/>
              </w:rPr>
            </w:pPr>
            <w:r w:rsidRPr="0068299A">
              <w:rPr>
                <w:rFonts w:ascii="Times New Roman" w:hAnsi="Times New Roman"/>
                <w:sz w:val="20"/>
                <w:szCs w:val="20"/>
              </w:rPr>
              <w:t>301.88</w:t>
            </w:r>
          </w:p>
        </w:tc>
        <w:tc>
          <w:tcPr>
            <w:tcW w:w="0" w:type="auto"/>
          </w:tcPr>
          <w:p w:rsidR="0068299A" w:rsidRPr="0068299A" w:rsidRDefault="0068299A" w:rsidP="00F05902">
            <w:pPr>
              <w:spacing w:before="60" w:after="0" w:line="240" w:lineRule="auto"/>
              <w:jc w:val="center"/>
              <w:rPr>
                <w:rFonts w:ascii="Times New Roman" w:hAnsi="Times New Roman"/>
                <w:sz w:val="20"/>
                <w:szCs w:val="20"/>
              </w:rPr>
            </w:pPr>
            <w:r w:rsidRPr="0068299A">
              <w:rPr>
                <w:rFonts w:ascii="Times New Roman" w:hAnsi="Times New Roman"/>
                <w:sz w:val="20"/>
                <w:szCs w:val="20"/>
              </w:rPr>
              <w:t>0.56</w:t>
            </w:r>
          </w:p>
        </w:tc>
        <w:tc>
          <w:tcPr>
            <w:tcW w:w="0" w:type="auto"/>
          </w:tcPr>
          <w:p w:rsidR="0068299A" w:rsidRPr="0068299A" w:rsidRDefault="0068299A" w:rsidP="00F05902">
            <w:pPr>
              <w:spacing w:before="60" w:after="0" w:line="240" w:lineRule="auto"/>
              <w:jc w:val="center"/>
              <w:rPr>
                <w:rFonts w:ascii="Times New Roman" w:hAnsi="Times New Roman"/>
                <w:sz w:val="20"/>
                <w:szCs w:val="20"/>
              </w:rPr>
            </w:pPr>
            <w:r w:rsidRPr="0068299A">
              <w:rPr>
                <w:rFonts w:ascii="Times New Roman" w:hAnsi="Times New Roman"/>
                <w:sz w:val="20"/>
                <w:szCs w:val="20"/>
              </w:rPr>
              <w:t>-0.037</w:t>
            </w:r>
          </w:p>
        </w:tc>
      </w:tr>
      <w:tr w:rsidR="0068299A" w:rsidRPr="0068299A" w:rsidTr="00F05902">
        <w:trPr>
          <w:trHeight w:val="363"/>
          <w:jc w:val="center"/>
        </w:trPr>
        <w:tc>
          <w:tcPr>
            <w:tcW w:w="1069" w:type="dxa"/>
          </w:tcPr>
          <w:p w:rsidR="0068299A" w:rsidRPr="0068299A" w:rsidRDefault="0068299A" w:rsidP="00F05902">
            <w:pPr>
              <w:spacing w:before="60" w:after="0" w:line="240" w:lineRule="auto"/>
              <w:rPr>
                <w:rFonts w:ascii="Times New Roman" w:hAnsi="Times New Roman"/>
                <w:bCs/>
                <w:sz w:val="20"/>
                <w:szCs w:val="20"/>
              </w:rPr>
            </w:pPr>
            <w:r w:rsidRPr="0068299A">
              <w:rPr>
                <w:rFonts w:ascii="Times New Roman" w:hAnsi="Times New Roman"/>
                <w:bCs/>
                <w:sz w:val="20"/>
                <w:szCs w:val="20"/>
              </w:rPr>
              <w:t>Lubuk Paku</w:t>
            </w:r>
          </w:p>
        </w:tc>
        <w:tc>
          <w:tcPr>
            <w:tcW w:w="1318" w:type="dxa"/>
          </w:tcPr>
          <w:p w:rsidR="0068299A" w:rsidRPr="0068299A" w:rsidRDefault="0068299A" w:rsidP="00F05902">
            <w:pPr>
              <w:spacing w:before="60" w:after="0" w:line="240" w:lineRule="auto"/>
              <w:jc w:val="center"/>
              <w:rPr>
                <w:rFonts w:ascii="Times New Roman" w:hAnsi="Times New Roman"/>
                <w:sz w:val="20"/>
                <w:szCs w:val="20"/>
              </w:rPr>
            </w:pPr>
            <w:r w:rsidRPr="0068299A">
              <w:rPr>
                <w:rFonts w:ascii="Times New Roman" w:hAnsi="Times New Roman"/>
                <w:sz w:val="20"/>
                <w:szCs w:val="20"/>
              </w:rPr>
              <w:t>Water level</w:t>
            </w:r>
          </w:p>
        </w:tc>
        <w:tc>
          <w:tcPr>
            <w:tcW w:w="0" w:type="auto"/>
          </w:tcPr>
          <w:p w:rsidR="0068299A" w:rsidRPr="0068299A" w:rsidRDefault="0068299A" w:rsidP="00F05902">
            <w:pPr>
              <w:spacing w:before="60" w:after="0" w:line="240" w:lineRule="auto"/>
              <w:jc w:val="center"/>
              <w:rPr>
                <w:rFonts w:ascii="Times New Roman" w:hAnsi="Times New Roman"/>
                <w:sz w:val="20"/>
                <w:szCs w:val="20"/>
              </w:rPr>
            </w:pPr>
            <w:r w:rsidRPr="0068299A">
              <w:rPr>
                <w:rFonts w:ascii="Times New Roman" w:hAnsi="Times New Roman"/>
                <w:sz w:val="20"/>
                <w:szCs w:val="20"/>
              </w:rPr>
              <w:t>&lt;0.0001</w:t>
            </w:r>
          </w:p>
        </w:tc>
        <w:tc>
          <w:tcPr>
            <w:tcW w:w="0" w:type="auto"/>
          </w:tcPr>
          <w:p w:rsidR="0068299A" w:rsidRPr="0068299A" w:rsidRDefault="0068299A" w:rsidP="00F05902">
            <w:pPr>
              <w:spacing w:before="60" w:after="0" w:line="240" w:lineRule="auto"/>
              <w:jc w:val="center"/>
              <w:rPr>
                <w:rFonts w:ascii="Times New Roman" w:hAnsi="Times New Roman"/>
                <w:sz w:val="20"/>
                <w:szCs w:val="20"/>
              </w:rPr>
            </w:pPr>
            <w:r w:rsidRPr="0068299A">
              <w:rPr>
                <w:rFonts w:ascii="Times New Roman" w:hAnsi="Times New Roman"/>
                <w:sz w:val="20"/>
                <w:szCs w:val="20"/>
              </w:rPr>
              <w:t>12.28</w:t>
            </w:r>
          </w:p>
        </w:tc>
        <w:tc>
          <w:tcPr>
            <w:tcW w:w="0" w:type="auto"/>
          </w:tcPr>
          <w:p w:rsidR="0068299A" w:rsidRPr="0068299A" w:rsidRDefault="0068299A" w:rsidP="00F05902">
            <w:pPr>
              <w:spacing w:before="60" w:after="0" w:line="240" w:lineRule="auto"/>
              <w:jc w:val="center"/>
              <w:rPr>
                <w:rFonts w:ascii="Times New Roman" w:hAnsi="Times New Roman"/>
                <w:sz w:val="20"/>
                <w:szCs w:val="20"/>
              </w:rPr>
            </w:pPr>
            <w:r w:rsidRPr="0068299A">
              <w:rPr>
                <w:rFonts w:ascii="Times New Roman" w:hAnsi="Times New Roman"/>
                <w:sz w:val="20"/>
                <w:szCs w:val="20"/>
              </w:rPr>
              <w:t>15.42</w:t>
            </w:r>
          </w:p>
        </w:tc>
        <w:tc>
          <w:tcPr>
            <w:tcW w:w="0" w:type="auto"/>
          </w:tcPr>
          <w:p w:rsidR="0068299A" w:rsidRPr="0068299A" w:rsidRDefault="0068299A" w:rsidP="00F05902">
            <w:pPr>
              <w:spacing w:before="60" w:after="0" w:line="240" w:lineRule="auto"/>
              <w:jc w:val="center"/>
              <w:rPr>
                <w:rFonts w:ascii="Times New Roman" w:hAnsi="Times New Roman"/>
                <w:sz w:val="20"/>
                <w:szCs w:val="20"/>
              </w:rPr>
            </w:pPr>
            <w:r w:rsidRPr="0068299A">
              <w:rPr>
                <w:rFonts w:ascii="Times New Roman" w:hAnsi="Times New Roman"/>
                <w:sz w:val="20"/>
                <w:szCs w:val="20"/>
              </w:rPr>
              <w:t>13.5</w:t>
            </w:r>
          </w:p>
        </w:tc>
        <w:tc>
          <w:tcPr>
            <w:tcW w:w="0" w:type="auto"/>
          </w:tcPr>
          <w:p w:rsidR="0068299A" w:rsidRPr="0068299A" w:rsidRDefault="0068299A" w:rsidP="00F05902">
            <w:pPr>
              <w:spacing w:before="60" w:after="0" w:line="240" w:lineRule="auto"/>
              <w:jc w:val="center"/>
              <w:rPr>
                <w:rFonts w:ascii="Times New Roman" w:hAnsi="Times New Roman"/>
                <w:sz w:val="20"/>
                <w:szCs w:val="20"/>
              </w:rPr>
            </w:pPr>
            <w:r w:rsidRPr="0068299A">
              <w:rPr>
                <w:rFonts w:ascii="Times New Roman" w:hAnsi="Times New Roman"/>
                <w:sz w:val="20"/>
                <w:szCs w:val="20"/>
              </w:rPr>
              <w:t>0.98</w:t>
            </w:r>
          </w:p>
        </w:tc>
        <w:tc>
          <w:tcPr>
            <w:tcW w:w="0" w:type="auto"/>
          </w:tcPr>
          <w:p w:rsidR="0068299A" w:rsidRPr="0068299A" w:rsidRDefault="0068299A" w:rsidP="00F05902">
            <w:pPr>
              <w:spacing w:before="60" w:after="0" w:line="240" w:lineRule="auto"/>
              <w:jc w:val="center"/>
              <w:rPr>
                <w:rFonts w:ascii="Times New Roman" w:hAnsi="Times New Roman"/>
                <w:sz w:val="20"/>
                <w:szCs w:val="20"/>
              </w:rPr>
            </w:pPr>
            <w:r w:rsidRPr="0068299A">
              <w:rPr>
                <w:rFonts w:ascii="Times New Roman" w:hAnsi="Times New Roman"/>
                <w:sz w:val="20"/>
                <w:szCs w:val="20"/>
              </w:rPr>
              <w:t>0.07</w:t>
            </w:r>
          </w:p>
        </w:tc>
        <w:tc>
          <w:tcPr>
            <w:tcW w:w="0" w:type="auto"/>
          </w:tcPr>
          <w:p w:rsidR="0068299A" w:rsidRPr="0068299A" w:rsidRDefault="0068299A" w:rsidP="00F05902">
            <w:pPr>
              <w:spacing w:before="60" w:after="0" w:line="240" w:lineRule="auto"/>
              <w:jc w:val="center"/>
              <w:rPr>
                <w:rFonts w:ascii="Times New Roman" w:hAnsi="Times New Roman"/>
                <w:sz w:val="20"/>
                <w:szCs w:val="20"/>
              </w:rPr>
            </w:pPr>
            <w:r w:rsidRPr="0068299A">
              <w:rPr>
                <w:rFonts w:ascii="Times New Roman" w:hAnsi="Times New Roman"/>
                <w:sz w:val="20"/>
                <w:szCs w:val="20"/>
              </w:rPr>
              <w:t>0.204</w:t>
            </w:r>
          </w:p>
        </w:tc>
      </w:tr>
      <w:tr w:rsidR="0068299A" w:rsidRPr="0068299A" w:rsidTr="00F05902">
        <w:trPr>
          <w:trHeight w:val="363"/>
          <w:jc w:val="center"/>
        </w:trPr>
        <w:tc>
          <w:tcPr>
            <w:tcW w:w="1069" w:type="dxa"/>
          </w:tcPr>
          <w:p w:rsidR="0068299A" w:rsidRPr="0068299A" w:rsidRDefault="0068299A" w:rsidP="00F05902">
            <w:pPr>
              <w:spacing w:before="60" w:after="0" w:line="240" w:lineRule="auto"/>
              <w:rPr>
                <w:rFonts w:ascii="Times New Roman" w:hAnsi="Times New Roman"/>
                <w:bCs/>
                <w:sz w:val="20"/>
                <w:szCs w:val="20"/>
              </w:rPr>
            </w:pPr>
            <w:r w:rsidRPr="0068299A">
              <w:rPr>
                <w:rFonts w:ascii="Times New Roman" w:hAnsi="Times New Roman"/>
                <w:bCs/>
                <w:sz w:val="20"/>
                <w:szCs w:val="20"/>
              </w:rPr>
              <w:t>Sg. Yap</w:t>
            </w:r>
          </w:p>
        </w:tc>
        <w:tc>
          <w:tcPr>
            <w:tcW w:w="1318" w:type="dxa"/>
          </w:tcPr>
          <w:p w:rsidR="0068299A" w:rsidRPr="0068299A" w:rsidRDefault="0068299A" w:rsidP="00F05902">
            <w:pPr>
              <w:spacing w:before="60" w:after="0" w:line="240" w:lineRule="auto"/>
              <w:jc w:val="center"/>
              <w:rPr>
                <w:rFonts w:ascii="Times New Roman" w:hAnsi="Times New Roman"/>
                <w:sz w:val="20"/>
                <w:szCs w:val="20"/>
              </w:rPr>
            </w:pPr>
            <w:r w:rsidRPr="0068299A">
              <w:rPr>
                <w:rFonts w:ascii="Times New Roman" w:hAnsi="Times New Roman"/>
                <w:sz w:val="20"/>
                <w:szCs w:val="20"/>
              </w:rPr>
              <w:t>Water level</w:t>
            </w:r>
          </w:p>
        </w:tc>
        <w:tc>
          <w:tcPr>
            <w:tcW w:w="0" w:type="auto"/>
          </w:tcPr>
          <w:p w:rsidR="0068299A" w:rsidRPr="0068299A" w:rsidRDefault="0068299A" w:rsidP="00F05902">
            <w:pPr>
              <w:spacing w:before="60" w:after="0" w:line="240" w:lineRule="auto"/>
              <w:jc w:val="center"/>
              <w:rPr>
                <w:rFonts w:ascii="Times New Roman" w:hAnsi="Times New Roman"/>
                <w:sz w:val="20"/>
                <w:szCs w:val="20"/>
              </w:rPr>
            </w:pPr>
            <w:r w:rsidRPr="0068299A">
              <w:rPr>
                <w:rFonts w:ascii="Times New Roman" w:hAnsi="Times New Roman"/>
                <w:sz w:val="20"/>
                <w:szCs w:val="20"/>
              </w:rPr>
              <w:t>&lt;0.0001</w:t>
            </w:r>
          </w:p>
        </w:tc>
        <w:tc>
          <w:tcPr>
            <w:tcW w:w="0" w:type="auto"/>
          </w:tcPr>
          <w:p w:rsidR="0068299A" w:rsidRPr="0068299A" w:rsidRDefault="0068299A" w:rsidP="00F05902">
            <w:pPr>
              <w:spacing w:before="60" w:after="0" w:line="240" w:lineRule="auto"/>
              <w:jc w:val="center"/>
              <w:rPr>
                <w:rFonts w:ascii="Times New Roman" w:hAnsi="Times New Roman"/>
                <w:sz w:val="20"/>
                <w:szCs w:val="20"/>
              </w:rPr>
            </w:pPr>
            <w:r w:rsidRPr="0068299A">
              <w:rPr>
                <w:rFonts w:ascii="Times New Roman" w:hAnsi="Times New Roman"/>
                <w:sz w:val="20"/>
                <w:szCs w:val="20"/>
              </w:rPr>
              <w:t>43.78</w:t>
            </w:r>
          </w:p>
        </w:tc>
        <w:tc>
          <w:tcPr>
            <w:tcW w:w="0" w:type="auto"/>
          </w:tcPr>
          <w:p w:rsidR="0068299A" w:rsidRPr="0068299A" w:rsidRDefault="0068299A" w:rsidP="00F05902">
            <w:pPr>
              <w:spacing w:before="60" w:after="0" w:line="240" w:lineRule="auto"/>
              <w:jc w:val="center"/>
              <w:rPr>
                <w:rFonts w:ascii="Times New Roman" w:hAnsi="Times New Roman"/>
                <w:sz w:val="20"/>
                <w:szCs w:val="20"/>
              </w:rPr>
            </w:pPr>
            <w:r w:rsidRPr="0068299A">
              <w:rPr>
                <w:rFonts w:ascii="Times New Roman" w:hAnsi="Times New Roman"/>
                <w:sz w:val="20"/>
                <w:szCs w:val="20"/>
              </w:rPr>
              <w:t>45.02</w:t>
            </w:r>
          </w:p>
        </w:tc>
        <w:tc>
          <w:tcPr>
            <w:tcW w:w="0" w:type="auto"/>
          </w:tcPr>
          <w:p w:rsidR="0068299A" w:rsidRPr="0068299A" w:rsidRDefault="0068299A" w:rsidP="00F05902">
            <w:pPr>
              <w:spacing w:before="60" w:after="0" w:line="240" w:lineRule="auto"/>
              <w:jc w:val="center"/>
              <w:rPr>
                <w:rFonts w:ascii="Times New Roman" w:hAnsi="Times New Roman"/>
                <w:sz w:val="20"/>
                <w:szCs w:val="20"/>
              </w:rPr>
            </w:pPr>
            <w:r w:rsidRPr="0068299A">
              <w:rPr>
                <w:rFonts w:ascii="Times New Roman" w:hAnsi="Times New Roman"/>
                <w:sz w:val="20"/>
                <w:szCs w:val="20"/>
              </w:rPr>
              <w:t>44.03</w:t>
            </w:r>
          </w:p>
        </w:tc>
        <w:tc>
          <w:tcPr>
            <w:tcW w:w="0" w:type="auto"/>
          </w:tcPr>
          <w:p w:rsidR="0068299A" w:rsidRPr="0068299A" w:rsidRDefault="0068299A" w:rsidP="00F05902">
            <w:pPr>
              <w:spacing w:before="60" w:after="0" w:line="240" w:lineRule="auto"/>
              <w:jc w:val="center"/>
              <w:rPr>
                <w:rFonts w:ascii="Times New Roman" w:hAnsi="Times New Roman"/>
                <w:sz w:val="20"/>
                <w:szCs w:val="20"/>
              </w:rPr>
            </w:pPr>
            <w:r w:rsidRPr="0068299A">
              <w:rPr>
                <w:rFonts w:ascii="Times New Roman" w:hAnsi="Times New Roman"/>
                <w:sz w:val="20"/>
                <w:szCs w:val="20"/>
              </w:rPr>
              <w:t>0.81</w:t>
            </w:r>
          </w:p>
        </w:tc>
        <w:tc>
          <w:tcPr>
            <w:tcW w:w="0" w:type="auto"/>
          </w:tcPr>
          <w:p w:rsidR="0068299A" w:rsidRPr="0068299A" w:rsidRDefault="0068299A" w:rsidP="00F05902">
            <w:pPr>
              <w:spacing w:before="60" w:after="0" w:line="240" w:lineRule="auto"/>
              <w:jc w:val="center"/>
              <w:rPr>
                <w:rFonts w:ascii="Times New Roman" w:hAnsi="Times New Roman"/>
                <w:sz w:val="20"/>
                <w:szCs w:val="20"/>
              </w:rPr>
            </w:pPr>
            <w:r w:rsidRPr="0068299A">
              <w:rPr>
                <w:rFonts w:ascii="Times New Roman" w:hAnsi="Times New Roman"/>
                <w:sz w:val="20"/>
                <w:szCs w:val="20"/>
              </w:rPr>
              <w:t>0.02</w:t>
            </w:r>
          </w:p>
        </w:tc>
        <w:tc>
          <w:tcPr>
            <w:tcW w:w="0" w:type="auto"/>
          </w:tcPr>
          <w:p w:rsidR="0068299A" w:rsidRPr="0068299A" w:rsidRDefault="0068299A" w:rsidP="00F05902">
            <w:pPr>
              <w:spacing w:before="60" w:after="0" w:line="240" w:lineRule="auto"/>
              <w:jc w:val="center"/>
              <w:rPr>
                <w:rFonts w:ascii="Times New Roman" w:hAnsi="Times New Roman"/>
                <w:sz w:val="20"/>
                <w:szCs w:val="20"/>
              </w:rPr>
            </w:pPr>
            <w:r w:rsidRPr="0068299A">
              <w:rPr>
                <w:rFonts w:ascii="Times New Roman" w:hAnsi="Times New Roman"/>
                <w:sz w:val="20"/>
                <w:szCs w:val="20"/>
              </w:rPr>
              <w:t>0.121</w:t>
            </w:r>
          </w:p>
        </w:tc>
      </w:tr>
      <w:tr w:rsidR="0068299A" w:rsidRPr="0068299A" w:rsidTr="00F05902">
        <w:trPr>
          <w:trHeight w:val="363"/>
          <w:jc w:val="center"/>
        </w:trPr>
        <w:tc>
          <w:tcPr>
            <w:tcW w:w="1069" w:type="dxa"/>
          </w:tcPr>
          <w:p w:rsidR="0068299A" w:rsidRPr="0068299A" w:rsidRDefault="0068299A" w:rsidP="00F05902">
            <w:pPr>
              <w:spacing w:before="60" w:after="60" w:line="240" w:lineRule="auto"/>
              <w:rPr>
                <w:rFonts w:ascii="Times New Roman" w:hAnsi="Times New Roman"/>
                <w:bCs/>
                <w:sz w:val="20"/>
                <w:szCs w:val="20"/>
              </w:rPr>
            </w:pPr>
            <w:r w:rsidRPr="0068299A">
              <w:rPr>
                <w:rFonts w:ascii="Times New Roman" w:hAnsi="Times New Roman"/>
                <w:bCs/>
                <w:sz w:val="20"/>
                <w:szCs w:val="20"/>
              </w:rPr>
              <w:t>Temerloh</w:t>
            </w:r>
          </w:p>
        </w:tc>
        <w:tc>
          <w:tcPr>
            <w:tcW w:w="1318" w:type="dxa"/>
          </w:tcPr>
          <w:p w:rsidR="0068299A" w:rsidRPr="0068299A" w:rsidRDefault="0068299A" w:rsidP="00F05902">
            <w:pPr>
              <w:spacing w:before="60" w:after="60" w:line="240" w:lineRule="auto"/>
              <w:jc w:val="center"/>
              <w:rPr>
                <w:rFonts w:ascii="Times New Roman" w:hAnsi="Times New Roman"/>
                <w:sz w:val="20"/>
                <w:szCs w:val="20"/>
              </w:rPr>
            </w:pPr>
            <w:r w:rsidRPr="0068299A">
              <w:rPr>
                <w:rFonts w:ascii="Times New Roman" w:hAnsi="Times New Roman"/>
                <w:sz w:val="20"/>
                <w:szCs w:val="20"/>
              </w:rPr>
              <w:t>Water level</w:t>
            </w:r>
          </w:p>
        </w:tc>
        <w:tc>
          <w:tcPr>
            <w:tcW w:w="0" w:type="auto"/>
          </w:tcPr>
          <w:p w:rsidR="0068299A" w:rsidRPr="0068299A" w:rsidRDefault="0068299A" w:rsidP="00F05902">
            <w:pPr>
              <w:spacing w:before="60" w:after="60" w:line="240" w:lineRule="auto"/>
              <w:jc w:val="center"/>
              <w:rPr>
                <w:rFonts w:ascii="Times New Roman" w:hAnsi="Times New Roman"/>
                <w:sz w:val="20"/>
                <w:szCs w:val="20"/>
              </w:rPr>
            </w:pPr>
            <w:r w:rsidRPr="0068299A">
              <w:rPr>
                <w:rFonts w:ascii="Times New Roman" w:hAnsi="Times New Roman"/>
                <w:sz w:val="20"/>
                <w:szCs w:val="20"/>
              </w:rPr>
              <w:t>&lt;0.0001</w:t>
            </w:r>
          </w:p>
        </w:tc>
        <w:tc>
          <w:tcPr>
            <w:tcW w:w="0" w:type="auto"/>
          </w:tcPr>
          <w:p w:rsidR="0068299A" w:rsidRPr="0068299A" w:rsidRDefault="0068299A" w:rsidP="00F05902">
            <w:pPr>
              <w:spacing w:before="60" w:after="60" w:line="240" w:lineRule="auto"/>
              <w:jc w:val="center"/>
              <w:rPr>
                <w:rFonts w:ascii="Times New Roman" w:hAnsi="Times New Roman"/>
                <w:sz w:val="20"/>
                <w:szCs w:val="20"/>
              </w:rPr>
            </w:pPr>
            <w:r w:rsidRPr="0068299A">
              <w:rPr>
                <w:rFonts w:ascii="Times New Roman" w:hAnsi="Times New Roman"/>
                <w:sz w:val="20"/>
                <w:szCs w:val="20"/>
              </w:rPr>
              <w:t>24.53</w:t>
            </w:r>
          </w:p>
        </w:tc>
        <w:tc>
          <w:tcPr>
            <w:tcW w:w="0" w:type="auto"/>
          </w:tcPr>
          <w:p w:rsidR="0068299A" w:rsidRPr="0068299A" w:rsidRDefault="0068299A" w:rsidP="00F05902">
            <w:pPr>
              <w:spacing w:before="60" w:after="60" w:line="240" w:lineRule="auto"/>
              <w:jc w:val="center"/>
              <w:rPr>
                <w:rFonts w:ascii="Times New Roman" w:hAnsi="Times New Roman"/>
                <w:sz w:val="20"/>
                <w:szCs w:val="20"/>
              </w:rPr>
            </w:pPr>
            <w:r w:rsidRPr="0068299A">
              <w:rPr>
                <w:rFonts w:ascii="Times New Roman" w:hAnsi="Times New Roman"/>
                <w:sz w:val="20"/>
                <w:szCs w:val="20"/>
              </w:rPr>
              <w:t>27.35</w:t>
            </w:r>
          </w:p>
        </w:tc>
        <w:tc>
          <w:tcPr>
            <w:tcW w:w="0" w:type="auto"/>
          </w:tcPr>
          <w:p w:rsidR="0068299A" w:rsidRPr="0068299A" w:rsidRDefault="0068299A" w:rsidP="00F05902">
            <w:pPr>
              <w:spacing w:before="60" w:after="60" w:line="240" w:lineRule="auto"/>
              <w:jc w:val="center"/>
              <w:rPr>
                <w:rFonts w:ascii="Times New Roman" w:hAnsi="Times New Roman"/>
                <w:sz w:val="20"/>
                <w:szCs w:val="20"/>
              </w:rPr>
            </w:pPr>
            <w:r w:rsidRPr="0068299A">
              <w:rPr>
                <w:rFonts w:ascii="Times New Roman" w:hAnsi="Times New Roman"/>
                <w:sz w:val="20"/>
                <w:szCs w:val="20"/>
              </w:rPr>
              <w:t>25.58</w:t>
            </w:r>
          </w:p>
        </w:tc>
        <w:tc>
          <w:tcPr>
            <w:tcW w:w="0" w:type="auto"/>
          </w:tcPr>
          <w:p w:rsidR="0068299A" w:rsidRPr="0068299A" w:rsidRDefault="0068299A" w:rsidP="00F05902">
            <w:pPr>
              <w:spacing w:before="60" w:after="60" w:line="240" w:lineRule="auto"/>
              <w:jc w:val="center"/>
              <w:rPr>
                <w:rFonts w:ascii="Times New Roman" w:hAnsi="Times New Roman"/>
                <w:sz w:val="20"/>
                <w:szCs w:val="20"/>
              </w:rPr>
            </w:pPr>
            <w:r w:rsidRPr="0068299A">
              <w:rPr>
                <w:rFonts w:ascii="Times New Roman" w:hAnsi="Times New Roman"/>
                <w:sz w:val="20"/>
                <w:szCs w:val="20"/>
              </w:rPr>
              <w:t>0.86</w:t>
            </w:r>
          </w:p>
        </w:tc>
        <w:tc>
          <w:tcPr>
            <w:tcW w:w="0" w:type="auto"/>
          </w:tcPr>
          <w:p w:rsidR="0068299A" w:rsidRPr="0068299A" w:rsidRDefault="0068299A" w:rsidP="00F05902">
            <w:pPr>
              <w:spacing w:before="60" w:after="60" w:line="240" w:lineRule="auto"/>
              <w:jc w:val="center"/>
              <w:rPr>
                <w:rFonts w:ascii="Times New Roman" w:hAnsi="Times New Roman"/>
                <w:sz w:val="20"/>
                <w:szCs w:val="20"/>
              </w:rPr>
            </w:pPr>
            <w:r w:rsidRPr="0068299A">
              <w:rPr>
                <w:rFonts w:ascii="Times New Roman" w:hAnsi="Times New Roman"/>
                <w:sz w:val="20"/>
                <w:szCs w:val="20"/>
              </w:rPr>
              <w:t>0.03</w:t>
            </w:r>
          </w:p>
        </w:tc>
        <w:tc>
          <w:tcPr>
            <w:tcW w:w="0" w:type="auto"/>
          </w:tcPr>
          <w:p w:rsidR="0068299A" w:rsidRPr="0068299A" w:rsidRDefault="0068299A" w:rsidP="00F05902">
            <w:pPr>
              <w:keepNext/>
              <w:spacing w:before="60" w:after="60" w:line="240" w:lineRule="auto"/>
              <w:jc w:val="center"/>
              <w:rPr>
                <w:rFonts w:ascii="Times New Roman" w:hAnsi="Times New Roman"/>
                <w:sz w:val="20"/>
                <w:szCs w:val="20"/>
              </w:rPr>
            </w:pPr>
            <w:r w:rsidRPr="0068299A">
              <w:rPr>
                <w:rFonts w:ascii="Times New Roman" w:hAnsi="Times New Roman"/>
                <w:sz w:val="20"/>
                <w:szCs w:val="20"/>
              </w:rPr>
              <w:t>-0.152</w:t>
            </w:r>
          </w:p>
        </w:tc>
      </w:tr>
    </w:tbl>
    <w:p w:rsidR="0068299A" w:rsidRDefault="0068299A" w:rsidP="0068299A">
      <w:pPr>
        <w:spacing w:after="0" w:line="240" w:lineRule="auto"/>
        <w:jc w:val="both"/>
        <w:rPr>
          <w:rFonts w:ascii="Times New Roman" w:hAnsi="Times New Roman"/>
          <w:b/>
          <w:sz w:val="20"/>
          <w:szCs w:val="20"/>
        </w:rPr>
      </w:pPr>
    </w:p>
    <w:p w:rsidR="00F05902" w:rsidRPr="00C31A25" w:rsidRDefault="00F05902" w:rsidP="0068299A">
      <w:pPr>
        <w:spacing w:after="0" w:line="240" w:lineRule="auto"/>
        <w:jc w:val="both"/>
        <w:rPr>
          <w:rFonts w:ascii="Times New Roman" w:hAnsi="Times New Roman"/>
          <w:b/>
          <w:sz w:val="20"/>
          <w:szCs w:val="20"/>
        </w:rPr>
      </w:pPr>
    </w:p>
    <w:p w:rsidR="0068299A" w:rsidRPr="00C31A25" w:rsidRDefault="0068299A" w:rsidP="0068299A">
      <w:pPr>
        <w:spacing w:after="0" w:line="240" w:lineRule="auto"/>
        <w:jc w:val="both"/>
        <w:rPr>
          <w:rFonts w:ascii="Times New Roman" w:hAnsi="Times New Roman"/>
          <w:b/>
          <w:sz w:val="20"/>
          <w:szCs w:val="20"/>
        </w:rPr>
      </w:pPr>
      <w:r>
        <w:rPr>
          <w:rFonts w:ascii="Times New Roman" w:hAnsi="Times New Roman"/>
          <w:b/>
          <w:sz w:val="20"/>
          <w:szCs w:val="20"/>
        </w:rPr>
        <w:t>Slope and Confidence I</w:t>
      </w:r>
      <w:r w:rsidRPr="00C31A25">
        <w:rPr>
          <w:rFonts w:ascii="Times New Roman" w:hAnsi="Times New Roman"/>
          <w:b/>
          <w:sz w:val="20"/>
          <w:szCs w:val="20"/>
        </w:rPr>
        <w:t>nterval</w:t>
      </w:r>
    </w:p>
    <w:p w:rsidR="0068299A" w:rsidRPr="00316F0A" w:rsidRDefault="0068299A" w:rsidP="0068299A">
      <w:pPr>
        <w:spacing w:after="0" w:line="240" w:lineRule="auto"/>
        <w:jc w:val="both"/>
        <w:rPr>
          <w:rFonts w:ascii="Times New Roman" w:hAnsi="Times New Roman"/>
          <w:sz w:val="20"/>
          <w:szCs w:val="20"/>
        </w:rPr>
      </w:pPr>
      <w:r w:rsidRPr="00C31A25">
        <w:rPr>
          <w:rFonts w:ascii="Times New Roman" w:hAnsi="Times New Roman"/>
          <w:sz w:val="20"/>
          <w:szCs w:val="20"/>
        </w:rPr>
        <w:t>The confidence interval value (equal to zero) will be determined the slope value. As shown in Table 2, when the minimum interval value is greater than maximum interval value give resulting of negative slope and when the maximum interval value is greater than minimum interval value, it will give resulting positive value. The results of positive slope have found at the Lubuk Paku and Sg. Yap, while negative slope recorded at Temerloh for both stream flow and water level parameters.</w:t>
      </w:r>
    </w:p>
    <w:p w:rsidR="0068299A" w:rsidRDefault="0068299A" w:rsidP="0068299A">
      <w:pPr>
        <w:spacing w:after="0" w:line="240" w:lineRule="auto"/>
        <w:jc w:val="both"/>
        <w:rPr>
          <w:rFonts w:ascii="Times New Roman" w:hAnsi="Times New Roman"/>
          <w:b/>
          <w:sz w:val="20"/>
          <w:szCs w:val="20"/>
        </w:rPr>
      </w:pPr>
    </w:p>
    <w:p w:rsidR="00F05902" w:rsidRPr="00F05902" w:rsidRDefault="00F05902" w:rsidP="00F05902">
      <w:pPr>
        <w:pStyle w:val="NoSpacing"/>
        <w:jc w:val="both"/>
        <w:rPr>
          <w:rFonts w:ascii="Times New Roman" w:hAnsi="Times New Roman"/>
          <w:sz w:val="20"/>
          <w:szCs w:val="20"/>
        </w:rPr>
      </w:pPr>
      <w:r w:rsidRPr="00C31A25">
        <w:rPr>
          <w:rFonts w:ascii="Times New Roman" w:hAnsi="Times New Roman"/>
          <w:sz w:val="20"/>
          <w:szCs w:val="20"/>
        </w:rPr>
        <w:t>The results obtained from the Mann-Kendall Trend Test also indicate the high peak in the stream flow of all three stations in Pahang River. Based on the information and data obtained from the Department of Drainage and Irrigation Malaysia and Malaysia Meteorological Department, the higher peak in the trend graphs of stream flow are matched with the major flood history that happen in Pahang state, which obviously affected by the increase in precipitation that can be visualised by referring the stream flow and water level parameter. According t</w:t>
      </w:r>
      <w:r>
        <w:rPr>
          <w:rFonts w:ascii="Times New Roman" w:hAnsi="Times New Roman"/>
          <w:sz w:val="20"/>
          <w:szCs w:val="20"/>
        </w:rPr>
        <w:t xml:space="preserve">o the flood disaster archive </w:t>
      </w:r>
      <w:r w:rsidRPr="00C31A25">
        <w:rPr>
          <w:rFonts w:ascii="Times New Roman" w:hAnsi="Times New Roman"/>
          <w:sz w:val="20"/>
          <w:szCs w:val="20"/>
        </w:rPr>
        <w:t>[12] and [13]</w:t>
      </w:r>
      <w:r w:rsidRPr="00C31A25">
        <w:rPr>
          <w:rFonts w:ascii="Times New Roman" w:hAnsi="Times New Roman"/>
          <w:b/>
          <w:sz w:val="20"/>
          <w:szCs w:val="20"/>
        </w:rPr>
        <w:t>,</w:t>
      </w:r>
      <w:r w:rsidRPr="00C31A25">
        <w:rPr>
          <w:rFonts w:ascii="Times New Roman" w:hAnsi="Times New Roman"/>
          <w:sz w:val="20"/>
          <w:szCs w:val="20"/>
        </w:rPr>
        <w:t xml:space="preserve"> there were a major flood disaster event in Pahang on November 1994, December-January 1999 and December 2007, which was verified the data in 1994, 1999 and 2007 as shown in Figure 1(i) and </w:t>
      </w:r>
      <w:r w:rsidRPr="00C31A25">
        <w:rPr>
          <w:rFonts w:ascii="Times New Roman" w:hAnsi="Times New Roman"/>
          <w:sz w:val="20"/>
          <w:szCs w:val="20"/>
        </w:rPr>
        <w:lastRenderedPageBreak/>
        <w:t>2(i)  that portrayed high of stream flow velocity and water level. This data also parallel to the northeast monsoon season that beginning in November until February that contributed a high amount of precipitation</w:t>
      </w:r>
      <w:r>
        <w:rPr>
          <w:rFonts w:ascii="Times New Roman" w:hAnsi="Times New Roman"/>
          <w:sz w:val="20"/>
          <w:szCs w:val="20"/>
        </w:rPr>
        <w:t xml:space="preserve"> every year during this season.</w:t>
      </w:r>
    </w:p>
    <w:p w:rsidR="00F05902" w:rsidRPr="00C31A25" w:rsidRDefault="00F05902" w:rsidP="0068299A">
      <w:pPr>
        <w:spacing w:after="0" w:line="240" w:lineRule="auto"/>
        <w:jc w:val="both"/>
        <w:rPr>
          <w:rFonts w:ascii="Times New Roman" w:hAnsi="Times New Roman"/>
          <w:b/>
          <w:sz w:val="20"/>
          <w:szCs w:val="20"/>
        </w:rPr>
      </w:pPr>
    </w:p>
    <w:p w:rsidR="0068299A" w:rsidRPr="00F05902" w:rsidRDefault="0068299A" w:rsidP="00F05902">
      <w:pPr>
        <w:pStyle w:val="Caption"/>
        <w:spacing w:after="120"/>
        <w:jc w:val="center"/>
        <w:rPr>
          <w:rFonts w:ascii="Times New Roman" w:hAnsi="Times New Roman"/>
          <w:b w:val="0"/>
          <w:bCs w:val="0"/>
          <w:color w:val="auto"/>
          <w:sz w:val="20"/>
          <w:szCs w:val="20"/>
        </w:rPr>
      </w:pPr>
      <w:r w:rsidRPr="00C31A25">
        <w:rPr>
          <w:rFonts w:ascii="Times New Roman" w:hAnsi="Times New Roman"/>
          <w:b w:val="0"/>
          <w:bCs w:val="0"/>
          <w:color w:val="auto"/>
          <w:sz w:val="20"/>
          <w:szCs w:val="20"/>
        </w:rPr>
        <w:t xml:space="preserve">Table </w:t>
      </w:r>
      <w:r w:rsidR="00F05902">
        <w:rPr>
          <w:rFonts w:ascii="Times New Roman" w:hAnsi="Times New Roman"/>
          <w:b w:val="0"/>
          <w:bCs w:val="0"/>
          <w:color w:val="auto"/>
          <w:sz w:val="20"/>
          <w:szCs w:val="20"/>
        </w:rPr>
        <w:t xml:space="preserve">2.  </w:t>
      </w:r>
      <w:r w:rsidRPr="00C31A25">
        <w:rPr>
          <w:rFonts w:ascii="Times New Roman" w:hAnsi="Times New Roman"/>
          <w:b w:val="0"/>
          <w:bCs w:val="0"/>
          <w:color w:val="auto"/>
          <w:sz w:val="20"/>
          <w:szCs w:val="20"/>
        </w:rPr>
        <w:t>Slope and confidence Interval of Mann Kendall's Trend Test</w:t>
      </w:r>
    </w:p>
    <w:tbl>
      <w:tblPr>
        <w:tblW w:w="0" w:type="auto"/>
        <w:jc w:val="center"/>
        <w:tblBorders>
          <w:top w:val="single" w:sz="4" w:space="0" w:color="000000"/>
          <w:bottom w:val="single" w:sz="4" w:space="0" w:color="000000"/>
        </w:tblBorders>
        <w:tblLayout w:type="fixed"/>
        <w:tblLook w:val="0000" w:firstRow="0" w:lastRow="0" w:firstColumn="0" w:lastColumn="0" w:noHBand="0" w:noVBand="0"/>
      </w:tblPr>
      <w:tblGrid>
        <w:gridCol w:w="1145"/>
        <w:gridCol w:w="1330"/>
        <w:gridCol w:w="1043"/>
        <w:gridCol w:w="1229"/>
        <w:gridCol w:w="982"/>
      </w:tblGrid>
      <w:tr w:rsidR="0068299A" w:rsidRPr="00C31A25" w:rsidTr="005F319E">
        <w:trPr>
          <w:trHeight w:val="116"/>
          <w:jc w:val="center"/>
        </w:trPr>
        <w:tc>
          <w:tcPr>
            <w:tcW w:w="1145" w:type="dxa"/>
            <w:vMerge w:val="restart"/>
            <w:tcBorders>
              <w:bottom w:val="single" w:sz="4" w:space="0" w:color="000000"/>
            </w:tcBorders>
          </w:tcPr>
          <w:p w:rsidR="0068299A" w:rsidRPr="00C31A25" w:rsidRDefault="0068299A" w:rsidP="00F05902">
            <w:pPr>
              <w:spacing w:before="60" w:after="0" w:line="240" w:lineRule="auto"/>
              <w:rPr>
                <w:rFonts w:ascii="Times New Roman" w:hAnsi="Times New Roman"/>
                <w:b/>
                <w:bCs/>
                <w:sz w:val="18"/>
                <w:szCs w:val="18"/>
              </w:rPr>
            </w:pPr>
            <w:r w:rsidRPr="00C31A25">
              <w:rPr>
                <w:rFonts w:ascii="Times New Roman" w:hAnsi="Times New Roman"/>
                <w:b/>
                <w:bCs/>
                <w:sz w:val="18"/>
                <w:szCs w:val="18"/>
              </w:rPr>
              <w:t>Station</w:t>
            </w:r>
          </w:p>
        </w:tc>
        <w:tc>
          <w:tcPr>
            <w:tcW w:w="1330" w:type="dxa"/>
            <w:vMerge w:val="restart"/>
            <w:tcBorders>
              <w:bottom w:val="single" w:sz="4" w:space="0" w:color="000000"/>
            </w:tcBorders>
          </w:tcPr>
          <w:p w:rsidR="0068299A" w:rsidRPr="00C31A25" w:rsidRDefault="0068299A" w:rsidP="00F05902">
            <w:pPr>
              <w:spacing w:before="60" w:after="0" w:line="240" w:lineRule="auto"/>
              <w:rPr>
                <w:rFonts w:ascii="Times New Roman" w:hAnsi="Times New Roman"/>
                <w:b/>
                <w:bCs/>
                <w:sz w:val="18"/>
                <w:szCs w:val="18"/>
              </w:rPr>
            </w:pPr>
            <w:r w:rsidRPr="00C31A25">
              <w:rPr>
                <w:rFonts w:ascii="Times New Roman" w:hAnsi="Times New Roman"/>
                <w:b/>
                <w:bCs/>
                <w:sz w:val="18"/>
                <w:szCs w:val="18"/>
              </w:rPr>
              <w:t>Parameter</w:t>
            </w:r>
          </w:p>
        </w:tc>
        <w:tc>
          <w:tcPr>
            <w:tcW w:w="1043" w:type="dxa"/>
            <w:vMerge w:val="restart"/>
            <w:tcBorders>
              <w:bottom w:val="single" w:sz="4" w:space="0" w:color="000000"/>
            </w:tcBorders>
          </w:tcPr>
          <w:p w:rsidR="0068299A" w:rsidRPr="00C31A25" w:rsidRDefault="0068299A" w:rsidP="00F05902">
            <w:pPr>
              <w:spacing w:before="60" w:after="0" w:line="240" w:lineRule="auto"/>
              <w:jc w:val="center"/>
              <w:rPr>
                <w:rFonts w:ascii="Times New Roman" w:hAnsi="Times New Roman"/>
                <w:b/>
                <w:bCs/>
                <w:sz w:val="18"/>
                <w:szCs w:val="18"/>
              </w:rPr>
            </w:pPr>
            <w:r w:rsidRPr="00C31A25">
              <w:rPr>
                <w:rFonts w:ascii="Times New Roman" w:hAnsi="Times New Roman"/>
                <w:b/>
                <w:bCs/>
                <w:sz w:val="18"/>
                <w:szCs w:val="18"/>
              </w:rPr>
              <w:t>Slope</w:t>
            </w:r>
          </w:p>
        </w:tc>
        <w:tc>
          <w:tcPr>
            <w:tcW w:w="2211" w:type="dxa"/>
            <w:gridSpan w:val="2"/>
            <w:tcBorders>
              <w:bottom w:val="single" w:sz="4" w:space="0" w:color="000000"/>
            </w:tcBorders>
          </w:tcPr>
          <w:p w:rsidR="0068299A" w:rsidRPr="00C31A25" w:rsidRDefault="0068299A" w:rsidP="00F05902">
            <w:pPr>
              <w:spacing w:before="60" w:after="0" w:line="240" w:lineRule="auto"/>
              <w:jc w:val="center"/>
              <w:rPr>
                <w:rFonts w:ascii="Times New Roman" w:hAnsi="Times New Roman"/>
                <w:b/>
                <w:bCs/>
                <w:sz w:val="18"/>
                <w:szCs w:val="18"/>
              </w:rPr>
            </w:pPr>
            <w:r w:rsidRPr="00C31A25">
              <w:rPr>
                <w:rFonts w:ascii="Times New Roman" w:hAnsi="Times New Roman"/>
                <w:b/>
                <w:bCs/>
                <w:sz w:val="18"/>
                <w:szCs w:val="18"/>
              </w:rPr>
              <w:t>Confidence interval</w:t>
            </w:r>
          </w:p>
        </w:tc>
      </w:tr>
      <w:tr w:rsidR="0068299A" w:rsidRPr="00C31A25" w:rsidTr="005F319E">
        <w:trPr>
          <w:trHeight w:val="320"/>
          <w:jc w:val="center"/>
        </w:trPr>
        <w:tc>
          <w:tcPr>
            <w:tcW w:w="1145" w:type="dxa"/>
            <w:vMerge/>
            <w:tcBorders>
              <w:bottom w:val="single" w:sz="4" w:space="0" w:color="auto"/>
            </w:tcBorders>
          </w:tcPr>
          <w:p w:rsidR="0068299A" w:rsidRPr="00C31A25" w:rsidRDefault="0068299A" w:rsidP="005F319E">
            <w:pPr>
              <w:spacing w:after="0" w:line="240" w:lineRule="auto"/>
              <w:jc w:val="center"/>
              <w:rPr>
                <w:rFonts w:ascii="Times New Roman" w:hAnsi="Times New Roman"/>
                <w:b/>
                <w:bCs/>
                <w:sz w:val="18"/>
                <w:szCs w:val="18"/>
              </w:rPr>
            </w:pPr>
          </w:p>
        </w:tc>
        <w:tc>
          <w:tcPr>
            <w:tcW w:w="1330" w:type="dxa"/>
            <w:vMerge/>
            <w:tcBorders>
              <w:bottom w:val="single" w:sz="4" w:space="0" w:color="auto"/>
            </w:tcBorders>
          </w:tcPr>
          <w:p w:rsidR="0068299A" w:rsidRPr="00C31A25" w:rsidRDefault="0068299A" w:rsidP="005F319E">
            <w:pPr>
              <w:spacing w:after="0" w:line="240" w:lineRule="auto"/>
              <w:jc w:val="center"/>
              <w:rPr>
                <w:rFonts w:ascii="Times New Roman" w:hAnsi="Times New Roman"/>
                <w:sz w:val="18"/>
                <w:szCs w:val="18"/>
              </w:rPr>
            </w:pPr>
          </w:p>
        </w:tc>
        <w:tc>
          <w:tcPr>
            <w:tcW w:w="1043" w:type="dxa"/>
            <w:vMerge/>
            <w:tcBorders>
              <w:bottom w:val="single" w:sz="4" w:space="0" w:color="auto"/>
            </w:tcBorders>
          </w:tcPr>
          <w:p w:rsidR="0068299A" w:rsidRPr="00C31A25" w:rsidRDefault="0068299A" w:rsidP="005F319E">
            <w:pPr>
              <w:spacing w:after="0" w:line="240" w:lineRule="auto"/>
              <w:jc w:val="center"/>
              <w:rPr>
                <w:rFonts w:ascii="Times New Roman" w:hAnsi="Times New Roman"/>
                <w:sz w:val="18"/>
                <w:szCs w:val="18"/>
              </w:rPr>
            </w:pPr>
          </w:p>
        </w:tc>
        <w:tc>
          <w:tcPr>
            <w:tcW w:w="1229" w:type="dxa"/>
            <w:tcBorders>
              <w:bottom w:val="single" w:sz="4" w:space="0" w:color="auto"/>
            </w:tcBorders>
          </w:tcPr>
          <w:p w:rsidR="0068299A" w:rsidRPr="00316F0A" w:rsidRDefault="0068299A" w:rsidP="00F05902">
            <w:pPr>
              <w:spacing w:after="60" w:line="240" w:lineRule="auto"/>
              <w:jc w:val="center"/>
              <w:rPr>
                <w:rFonts w:ascii="Times New Roman" w:hAnsi="Times New Roman"/>
                <w:b/>
                <w:sz w:val="18"/>
                <w:szCs w:val="18"/>
              </w:rPr>
            </w:pPr>
            <w:r w:rsidRPr="00316F0A">
              <w:rPr>
                <w:rFonts w:ascii="Times New Roman" w:hAnsi="Times New Roman"/>
                <w:b/>
                <w:sz w:val="18"/>
                <w:szCs w:val="18"/>
              </w:rPr>
              <w:t>Min</w:t>
            </w:r>
          </w:p>
        </w:tc>
        <w:tc>
          <w:tcPr>
            <w:tcW w:w="982" w:type="dxa"/>
            <w:tcBorders>
              <w:bottom w:val="single" w:sz="4" w:space="0" w:color="auto"/>
            </w:tcBorders>
          </w:tcPr>
          <w:p w:rsidR="0068299A" w:rsidRPr="00316F0A" w:rsidRDefault="0068299A" w:rsidP="00F05902">
            <w:pPr>
              <w:spacing w:after="60" w:line="240" w:lineRule="auto"/>
              <w:jc w:val="center"/>
              <w:rPr>
                <w:rFonts w:ascii="Times New Roman" w:hAnsi="Times New Roman"/>
                <w:b/>
                <w:sz w:val="18"/>
                <w:szCs w:val="18"/>
              </w:rPr>
            </w:pPr>
            <w:r w:rsidRPr="00316F0A">
              <w:rPr>
                <w:rFonts w:ascii="Times New Roman" w:hAnsi="Times New Roman"/>
                <w:b/>
                <w:sz w:val="18"/>
                <w:szCs w:val="18"/>
              </w:rPr>
              <w:t>Max</w:t>
            </w:r>
          </w:p>
        </w:tc>
      </w:tr>
      <w:tr w:rsidR="0068299A" w:rsidRPr="00C31A25" w:rsidTr="005F319E">
        <w:trPr>
          <w:trHeight w:val="320"/>
          <w:jc w:val="center"/>
        </w:trPr>
        <w:tc>
          <w:tcPr>
            <w:tcW w:w="1145" w:type="dxa"/>
            <w:tcBorders>
              <w:top w:val="single" w:sz="4" w:space="0" w:color="auto"/>
              <w:bottom w:val="nil"/>
            </w:tcBorders>
          </w:tcPr>
          <w:p w:rsidR="0068299A" w:rsidRPr="00316F0A" w:rsidRDefault="0068299A" w:rsidP="00F05902">
            <w:pPr>
              <w:spacing w:before="60" w:after="0" w:line="240" w:lineRule="auto"/>
              <w:rPr>
                <w:rFonts w:ascii="Times New Roman" w:hAnsi="Times New Roman"/>
                <w:bCs/>
                <w:sz w:val="18"/>
                <w:szCs w:val="18"/>
              </w:rPr>
            </w:pPr>
            <w:r w:rsidRPr="00316F0A">
              <w:rPr>
                <w:rFonts w:ascii="Times New Roman" w:hAnsi="Times New Roman"/>
                <w:bCs/>
                <w:sz w:val="18"/>
                <w:szCs w:val="18"/>
              </w:rPr>
              <w:t>Lubuk Paku</w:t>
            </w:r>
          </w:p>
        </w:tc>
        <w:tc>
          <w:tcPr>
            <w:tcW w:w="1330" w:type="dxa"/>
            <w:tcBorders>
              <w:top w:val="single" w:sz="4" w:space="0" w:color="auto"/>
              <w:bottom w:val="nil"/>
            </w:tcBorders>
          </w:tcPr>
          <w:p w:rsidR="0068299A" w:rsidRPr="00C31A25" w:rsidRDefault="0068299A" w:rsidP="00F05902">
            <w:pPr>
              <w:spacing w:before="60" w:after="0" w:line="240" w:lineRule="auto"/>
              <w:jc w:val="center"/>
              <w:rPr>
                <w:rFonts w:ascii="Times New Roman" w:hAnsi="Times New Roman"/>
                <w:sz w:val="18"/>
                <w:szCs w:val="18"/>
              </w:rPr>
            </w:pPr>
            <w:r w:rsidRPr="00C31A25">
              <w:rPr>
                <w:rFonts w:ascii="Times New Roman" w:hAnsi="Times New Roman"/>
                <w:sz w:val="18"/>
                <w:szCs w:val="18"/>
              </w:rPr>
              <w:t>Stream Flow</w:t>
            </w:r>
          </w:p>
        </w:tc>
        <w:tc>
          <w:tcPr>
            <w:tcW w:w="1043" w:type="dxa"/>
            <w:tcBorders>
              <w:top w:val="single" w:sz="4" w:space="0" w:color="auto"/>
              <w:bottom w:val="nil"/>
            </w:tcBorders>
          </w:tcPr>
          <w:p w:rsidR="0068299A" w:rsidRPr="00C31A25" w:rsidRDefault="0068299A" w:rsidP="00F05902">
            <w:pPr>
              <w:spacing w:before="60" w:after="0" w:line="240" w:lineRule="auto"/>
              <w:jc w:val="center"/>
              <w:rPr>
                <w:rFonts w:ascii="Times New Roman" w:hAnsi="Times New Roman"/>
                <w:sz w:val="18"/>
                <w:szCs w:val="18"/>
              </w:rPr>
            </w:pPr>
            <w:r w:rsidRPr="00C31A25">
              <w:rPr>
                <w:rFonts w:ascii="Times New Roman" w:hAnsi="Times New Roman"/>
                <w:sz w:val="18"/>
                <w:szCs w:val="18"/>
              </w:rPr>
              <w:t>0.475</w:t>
            </w:r>
          </w:p>
        </w:tc>
        <w:tc>
          <w:tcPr>
            <w:tcW w:w="1229" w:type="dxa"/>
            <w:tcBorders>
              <w:top w:val="single" w:sz="4" w:space="0" w:color="auto"/>
              <w:bottom w:val="nil"/>
            </w:tcBorders>
          </w:tcPr>
          <w:p w:rsidR="0068299A" w:rsidRPr="00C31A25" w:rsidRDefault="0068299A" w:rsidP="00F05902">
            <w:pPr>
              <w:spacing w:before="60" w:after="0" w:line="240" w:lineRule="auto"/>
              <w:jc w:val="center"/>
              <w:rPr>
                <w:rFonts w:ascii="Times New Roman" w:hAnsi="Times New Roman"/>
                <w:sz w:val="18"/>
                <w:szCs w:val="18"/>
              </w:rPr>
            </w:pPr>
            <w:r w:rsidRPr="00C31A25">
              <w:rPr>
                <w:rFonts w:ascii="Times New Roman" w:hAnsi="Times New Roman"/>
                <w:sz w:val="18"/>
                <w:szCs w:val="18"/>
              </w:rPr>
              <w:t>-14.011</w:t>
            </w:r>
          </w:p>
        </w:tc>
        <w:tc>
          <w:tcPr>
            <w:tcW w:w="982" w:type="dxa"/>
            <w:tcBorders>
              <w:top w:val="single" w:sz="4" w:space="0" w:color="auto"/>
              <w:bottom w:val="nil"/>
            </w:tcBorders>
          </w:tcPr>
          <w:p w:rsidR="0068299A" w:rsidRPr="00C31A25" w:rsidRDefault="0068299A" w:rsidP="00F05902">
            <w:pPr>
              <w:spacing w:before="60" w:after="0" w:line="240" w:lineRule="auto"/>
              <w:jc w:val="center"/>
              <w:rPr>
                <w:rFonts w:ascii="Times New Roman" w:hAnsi="Times New Roman"/>
                <w:sz w:val="18"/>
                <w:szCs w:val="18"/>
              </w:rPr>
            </w:pPr>
            <w:r w:rsidRPr="00C31A25">
              <w:rPr>
                <w:rFonts w:ascii="Times New Roman" w:hAnsi="Times New Roman"/>
                <w:sz w:val="18"/>
                <w:szCs w:val="18"/>
              </w:rPr>
              <w:t>15.012</w:t>
            </w:r>
          </w:p>
        </w:tc>
      </w:tr>
      <w:tr w:rsidR="0068299A" w:rsidRPr="00C31A25" w:rsidTr="005F319E">
        <w:trPr>
          <w:trHeight w:val="320"/>
          <w:jc w:val="center"/>
        </w:trPr>
        <w:tc>
          <w:tcPr>
            <w:tcW w:w="1145" w:type="dxa"/>
            <w:tcBorders>
              <w:top w:val="nil"/>
            </w:tcBorders>
          </w:tcPr>
          <w:p w:rsidR="0068299A" w:rsidRPr="00316F0A" w:rsidRDefault="0068299A" w:rsidP="00F05902">
            <w:pPr>
              <w:spacing w:before="60" w:after="0" w:line="240" w:lineRule="auto"/>
              <w:rPr>
                <w:rFonts w:ascii="Times New Roman" w:hAnsi="Times New Roman"/>
                <w:bCs/>
                <w:sz w:val="18"/>
                <w:szCs w:val="18"/>
              </w:rPr>
            </w:pPr>
            <w:r w:rsidRPr="00316F0A">
              <w:rPr>
                <w:rFonts w:ascii="Times New Roman" w:hAnsi="Times New Roman"/>
                <w:bCs/>
                <w:sz w:val="18"/>
                <w:szCs w:val="18"/>
              </w:rPr>
              <w:t>Sg. Yap</w:t>
            </w:r>
          </w:p>
        </w:tc>
        <w:tc>
          <w:tcPr>
            <w:tcW w:w="1330" w:type="dxa"/>
            <w:tcBorders>
              <w:top w:val="nil"/>
            </w:tcBorders>
          </w:tcPr>
          <w:p w:rsidR="0068299A" w:rsidRPr="00C31A25" w:rsidRDefault="0068299A" w:rsidP="00F05902">
            <w:pPr>
              <w:spacing w:before="60" w:after="0" w:line="240" w:lineRule="auto"/>
              <w:jc w:val="center"/>
              <w:rPr>
                <w:rFonts w:ascii="Times New Roman" w:hAnsi="Times New Roman"/>
                <w:sz w:val="18"/>
                <w:szCs w:val="18"/>
              </w:rPr>
            </w:pPr>
            <w:r w:rsidRPr="00C31A25">
              <w:rPr>
                <w:rFonts w:ascii="Times New Roman" w:hAnsi="Times New Roman"/>
                <w:sz w:val="18"/>
                <w:szCs w:val="18"/>
              </w:rPr>
              <w:t>Stream Flow</w:t>
            </w:r>
          </w:p>
        </w:tc>
        <w:tc>
          <w:tcPr>
            <w:tcW w:w="1043" w:type="dxa"/>
            <w:tcBorders>
              <w:top w:val="nil"/>
            </w:tcBorders>
          </w:tcPr>
          <w:p w:rsidR="0068299A" w:rsidRPr="00C31A25" w:rsidRDefault="0068299A" w:rsidP="00F05902">
            <w:pPr>
              <w:spacing w:before="60" w:after="0" w:line="240" w:lineRule="auto"/>
              <w:jc w:val="center"/>
              <w:rPr>
                <w:rFonts w:ascii="Times New Roman" w:hAnsi="Times New Roman"/>
                <w:sz w:val="18"/>
                <w:szCs w:val="18"/>
              </w:rPr>
            </w:pPr>
            <w:r w:rsidRPr="00C31A25">
              <w:rPr>
                <w:rFonts w:ascii="Times New Roman" w:hAnsi="Times New Roman"/>
                <w:sz w:val="18"/>
                <w:szCs w:val="18"/>
              </w:rPr>
              <w:t>0.453</w:t>
            </w:r>
          </w:p>
        </w:tc>
        <w:tc>
          <w:tcPr>
            <w:tcW w:w="1229" w:type="dxa"/>
            <w:tcBorders>
              <w:top w:val="nil"/>
            </w:tcBorders>
          </w:tcPr>
          <w:p w:rsidR="0068299A" w:rsidRPr="00C31A25" w:rsidRDefault="0068299A" w:rsidP="00F05902">
            <w:pPr>
              <w:spacing w:before="60" w:after="0" w:line="240" w:lineRule="auto"/>
              <w:jc w:val="center"/>
              <w:rPr>
                <w:rFonts w:ascii="Times New Roman" w:hAnsi="Times New Roman"/>
                <w:sz w:val="18"/>
                <w:szCs w:val="18"/>
              </w:rPr>
            </w:pPr>
            <w:r w:rsidRPr="00C31A25">
              <w:rPr>
                <w:rFonts w:ascii="Times New Roman" w:hAnsi="Times New Roman"/>
                <w:sz w:val="18"/>
                <w:szCs w:val="18"/>
              </w:rPr>
              <w:t>-8.759</w:t>
            </w:r>
          </w:p>
        </w:tc>
        <w:tc>
          <w:tcPr>
            <w:tcW w:w="982" w:type="dxa"/>
            <w:tcBorders>
              <w:top w:val="nil"/>
            </w:tcBorders>
          </w:tcPr>
          <w:p w:rsidR="0068299A" w:rsidRPr="00C31A25" w:rsidRDefault="0068299A" w:rsidP="00F05902">
            <w:pPr>
              <w:spacing w:before="60" w:after="0" w:line="240" w:lineRule="auto"/>
              <w:jc w:val="center"/>
              <w:rPr>
                <w:rFonts w:ascii="Times New Roman" w:hAnsi="Times New Roman"/>
                <w:sz w:val="18"/>
                <w:szCs w:val="18"/>
              </w:rPr>
            </w:pPr>
            <w:r w:rsidRPr="00C31A25">
              <w:rPr>
                <w:rFonts w:ascii="Times New Roman" w:hAnsi="Times New Roman"/>
                <w:sz w:val="18"/>
                <w:szCs w:val="18"/>
              </w:rPr>
              <w:t>9.063</w:t>
            </w:r>
          </w:p>
        </w:tc>
      </w:tr>
      <w:tr w:rsidR="0068299A" w:rsidRPr="00C31A25" w:rsidTr="005F319E">
        <w:trPr>
          <w:trHeight w:val="336"/>
          <w:jc w:val="center"/>
        </w:trPr>
        <w:tc>
          <w:tcPr>
            <w:tcW w:w="1145" w:type="dxa"/>
          </w:tcPr>
          <w:p w:rsidR="0068299A" w:rsidRPr="00316F0A" w:rsidRDefault="0068299A" w:rsidP="00F05902">
            <w:pPr>
              <w:spacing w:before="60" w:after="0" w:line="240" w:lineRule="auto"/>
              <w:rPr>
                <w:rFonts w:ascii="Times New Roman" w:hAnsi="Times New Roman"/>
                <w:bCs/>
                <w:sz w:val="18"/>
                <w:szCs w:val="18"/>
              </w:rPr>
            </w:pPr>
            <w:r w:rsidRPr="00316F0A">
              <w:rPr>
                <w:rFonts w:ascii="Times New Roman" w:hAnsi="Times New Roman"/>
                <w:bCs/>
                <w:sz w:val="18"/>
                <w:szCs w:val="18"/>
              </w:rPr>
              <w:t>Temerloh</w:t>
            </w:r>
          </w:p>
        </w:tc>
        <w:tc>
          <w:tcPr>
            <w:tcW w:w="1330" w:type="dxa"/>
          </w:tcPr>
          <w:p w:rsidR="0068299A" w:rsidRPr="00C31A25" w:rsidRDefault="0068299A" w:rsidP="00F05902">
            <w:pPr>
              <w:spacing w:before="60" w:after="0" w:line="240" w:lineRule="auto"/>
              <w:jc w:val="center"/>
              <w:rPr>
                <w:rFonts w:ascii="Times New Roman" w:hAnsi="Times New Roman"/>
                <w:sz w:val="18"/>
                <w:szCs w:val="18"/>
              </w:rPr>
            </w:pPr>
            <w:r w:rsidRPr="00C31A25">
              <w:rPr>
                <w:rFonts w:ascii="Times New Roman" w:hAnsi="Times New Roman"/>
                <w:sz w:val="18"/>
                <w:szCs w:val="18"/>
              </w:rPr>
              <w:t>Stream Flow</w:t>
            </w:r>
          </w:p>
        </w:tc>
        <w:tc>
          <w:tcPr>
            <w:tcW w:w="1043" w:type="dxa"/>
          </w:tcPr>
          <w:p w:rsidR="0068299A" w:rsidRPr="00C31A25" w:rsidRDefault="0068299A" w:rsidP="00F05902">
            <w:pPr>
              <w:spacing w:before="60" w:after="0" w:line="240" w:lineRule="auto"/>
              <w:jc w:val="center"/>
              <w:rPr>
                <w:rFonts w:ascii="Times New Roman" w:hAnsi="Times New Roman"/>
                <w:sz w:val="18"/>
                <w:szCs w:val="18"/>
              </w:rPr>
            </w:pPr>
            <w:r w:rsidRPr="00C31A25">
              <w:rPr>
                <w:rFonts w:ascii="Times New Roman" w:hAnsi="Times New Roman"/>
                <w:sz w:val="18"/>
                <w:szCs w:val="18"/>
              </w:rPr>
              <w:t>-0.084</w:t>
            </w:r>
          </w:p>
        </w:tc>
        <w:tc>
          <w:tcPr>
            <w:tcW w:w="1229" w:type="dxa"/>
          </w:tcPr>
          <w:p w:rsidR="0068299A" w:rsidRPr="00C31A25" w:rsidRDefault="0068299A" w:rsidP="00F05902">
            <w:pPr>
              <w:spacing w:before="60" w:after="0" w:line="240" w:lineRule="auto"/>
              <w:jc w:val="center"/>
              <w:rPr>
                <w:rFonts w:ascii="Times New Roman" w:hAnsi="Times New Roman"/>
                <w:sz w:val="18"/>
                <w:szCs w:val="18"/>
              </w:rPr>
            </w:pPr>
            <w:r w:rsidRPr="00C31A25">
              <w:rPr>
                <w:rFonts w:ascii="Times New Roman" w:hAnsi="Times New Roman"/>
                <w:sz w:val="18"/>
                <w:szCs w:val="18"/>
              </w:rPr>
              <w:t>-11.054</w:t>
            </w:r>
          </w:p>
        </w:tc>
        <w:tc>
          <w:tcPr>
            <w:tcW w:w="982" w:type="dxa"/>
          </w:tcPr>
          <w:p w:rsidR="0068299A" w:rsidRPr="00C31A25" w:rsidRDefault="0068299A" w:rsidP="00F05902">
            <w:pPr>
              <w:spacing w:before="60" w:after="0" w:line="240" w:lineRule="auto"/>
              <w:jc w:val="center"/>
              <w:rPr>
                <w:rFonts w:ascii="Times New Roman" w:hAnsi="Times New Roman"/>
                <w:sz w:val="18"/>
                <w:szCs w:val="18"/>
              </w:rPr>
            </w:pPr>
            <w:r w:rsidRPr="00C31A25">
              <w:rPr>
                <w:rFonts w:ascii="Times New Roman" w:hAnsi="Times New Roman"/>
                <w:sz w:val="18"/>
                <w:szCs w:val="18"/>
              </w:rPr>
              <w:t>9.95</w:t>
            </w:r>
          </w:p>
        </w:tc>
      </w:tr>
      <w:tr w:rsidR="0068299A" w:rsidRPr="00C31A25" w:rsidTr="005F319E">
        <w:trPr>
          <w:trHeight w:val="320"/>
          <w:jc w:val="center"/>
        </w:trPr>
        <w:tc>
          <w:tcPr>
            <w:tcW w:w="1145" w:type="dxa"/>
          </w:tcPr>
          <w:p w:rsidR="0068299A" w:rsidRPr="00316F0A" w:rsidRDefault="0068299A" w:rsidP="00F05902">
            <w:pPr>
              <w:spacing w:before="60" w:after="0" w:line="240" w:lineRule="auto"/>
              <w:rPr>
                <w:rFonts w:ascii="Times New Roman" w:hAnsi="Times New Roman"/>
                <w:bCs/>
                <w:sz w:val="18"/>
                <w:szCs w:val="18"/>
              </w:rPr>
            </w:pPr>
            <w:r w:rsidRPr="00316F0A">
              <w:rPr>
                <w:rFonts w:ascii="Times New Roman" w:hAnsi="Times New Roman"/>
                <w:bCs/>
                <w:sz w:val="18"/>
                <w:szCs w:val="18"/>
              </w:rPr>
              <w:t>Lubuk Paku</w:t>
            </w:r>
          </w:p>
        </w:tc>
        <w:tc>
          <w:tcPr>
            <w:tcW w:w="1330" w:type="dxa"/>
          </w:tcPr>
          <w:p w:rsidR="0068299A" w:rsidRPr="00C31A25" w:rsidRDefault="0068299A" w:rsidP="00F05902">
            <w:pPr>
              <w:spacing w:before="60" w:after="0" w:line="240" w:lineRule="auto"/>
              <w:jc w:val="center"/>
              <w:rPr>
                <w:rFonts w:ascii="Times New Roman" w:hAnsi="Times New Roman"/>
                <w:sz w:val="18"/>
                <w:szCs w:val="18"/>
              </w:rPr>
            </w:pPr>
            <w:r w:rsidRPr="00C31A25">
              <w:rPr>
                <w:rFonts w:ascii="Times New Roman" w:hAnsi="Times New Roman"/>
                <w:sz w:val="18"/>
                <w:szCs w:val="18"/>
              </w:rPr>
              <w:t>Water Level</w:t>
            </w:r>
          </w:p>
        </w:tc>
        <w:tc>
          <w:tcPr>
            <w:tcW w:w="1043" w:type="dxa"/>
          </w:tcPr>
          <w:p w:rsidR="0068299A" w:rsidRPr="00C31A25" w:rsidRDefault="0068299A" w:rsidP="00F05902">
            <w:pPr>
              <w:spacing w:before="60" w:after="0" w:line="240" w:lineRule="auto"/>
              <w:jc w:val="center"/>
              <w:rPr>
                <w:rFonts w:ascii="Times New Roman" w:hAnsi="Times New Roman"/>
                <w:sz w:val="18"/>
                <w:szCs w:val="18"/>
              </w:rPr>
            </w:pPr>
            <w:r w:rsidRPr="00C31A25">
              <w:rPr>
                <w:rFonts w:ascii="Times New Roman" w:hAnsi="Times New Roman"/>
                <w:sz w:val="18"/>
                <w:szCs w:val="18"/>
              </w:rPr>
              <w:t>0.002</w:t>
            </w:r>
          </w:p>
        </w:tc>
        <w:tc>
          <w:tcPr>
            <w:tcW w:w="1229" w:type="dxa"/>
          </w:tcPr>
          <w:p w:rsidR="0068299A" w:rsidRPr="00C31A25" w:rsidRDefault="0068299A" w:rsidP="00F05902">
            <w:pPr>
              <w:spacing w:before="60" w:after="0" w:line="240" w:lineRule="auto"/>
              <w:jc w:val="center"/>
              <w:rPr>
                <w:rFonts w:ascii="Times New Roman" w:hAnsi="Times New Roman"/>
                <w:sz w:val="18"/>
                <w:szCs w:val="18"/>
              </w:rPr>
            </w:pPr>
            <w:r w:rsidRPr="00C31A25">
              <w:rPr>
                <w:rFonts w:ascii="Times New Roman" w:hAnsi="Times New Roman"/>
                <w:sz w:val="18"/>
                <w:szCs w:val="18"/>
              </w:rPr>
              <w:t>-0.044</w:t>
            </w:r>
          </w:p>
        </w:tc>
        <w:tc>
          <w:tcPr>
            <w:tcW w:w="982" w:type="dxa"/>
          </w:tcPr>
          <w:p w:rsidR="0068299A" w:rsidRPr="00C31A25" w:rsidRDefault="0068299A" w:rsidP="00F05902">
            <w:pPr>
              <w:spacing w:before="60" w:after="0" w:line="240" w:lineRule="auto"/>
              <w:jc w:val="center"/>
              <w:rPr>
                <w:rFonts w:ascii="Times New Roman" w:hAnsi="Times New Roman"/>
                <w:sz w:val="18"/>
                <w:szCs w:val="18"/>
              </w:rPr>
            </w:pPr>
            <w:r w:rsidRPr="00C31A25">
              <w:rPr>
                <w:rFonts w:ascii="Times New Roman" w:hAnsi="Times New Roman"/>
                <w:sz w:val="18"/>
                <w:szCs w:val="18"/>
              </w:rPr>
              <w:t>0.046</w:t>
            </w:r>
          </w:p>
        </w:tc>
      </w:tr>
      <w:tr w:rsidR="0068299A" w:rsidRPr="00C31A25" w:rsidTr="005F319E">
        <w:trPr>
          <w:trHeight w:val="320"/>
          <w:jc w:val="center"/>
        </w:trPr>
        <w:tc>
          <w:tcPr>
            <w:tcW w:w="1145" w:type="dxa"/>
          </w:tcPr>
          <w:p w:rsidR="0068299A" w:rsidRPr="00316F0A" w:rsidRDefault="0068299A" w:rsidP="00F05902">
            <w:pPr>
              <w:spacing w:before="60" w:after="0" w:line="240" w:lineRule="auto"/>
              <w:rPr>
                <w:rFonts w:ascii="Times New Roman" w:hAnsi="Times New Roman"/>
                <w:bCs/>
                <w:sz w:val="18"/>
                <w:szCs w:val="18"/>
              </w:rPr>
            </w:pPr>
            <w:r w:rsidRPr="00316F0A">
              <w:rPr>
                <w:rFonts w:ascii="Times New Roman" w:hAnsi="Times New Roman"/>
                <w:bCs/>
                <w:sz w:val="18"/>
                <w:szCs w:val="18"/>
              </w:rPr>
              <w:t>Sg. Yap</w:t>
            </w:r>
          </w:p>
        </w:tc>
        <w:tc>
          <w:tcPr>
            <w:tcW w:w="1330" w:type="dxa"/>
          </w:tcPr>
          <w:p w:rsidR="0068299A" w:rsidRPr="00C31A25" w:rsidRDefault="0068299A" w:rsidP="00F05902">
            <w:pPr>
              <w:spacing w:before="60" w:after="0" w:line="240" w:lineRule="auto"/>
              <w:jc w:val="center"/>
              <w:rPr>
                <w:rFonts w:ascii="Times New Roman" w:hAnsi="Times New Roman"/>
                <w:sz w:val="18"/>
                <w:szCs w:val="18"/>
              </w:rPr>
            </w:pPr>
            <w:r w:rsidRPr="00C31A25">
              <w:rPr>
                <w:rFonts w:ascii="Times New Roman" w:hAnsi="Times New Roman"/>
                <w:sz w:val="18"/>
                <w:szCs w:val="18"/>
              </w:rPr>
              <w:t>Water Level</w:t>
            </w:r>
          </w:p>
        </w:tc>
        <w:tc>
          <w:tcPr>
            <w:tcW w:w="1043" w:type="dxa"/>
          </w:tcPr>
          <w:p w:rsidR="0068299A" w:rsidRPr="00C31A25" w:rsidRDefault="0068299A" w:rsidP="00F05902">
            <w:pPr>
              <w:spacing w:before="60" w:after="0" w:line="240" w:lineRule="auto"/>
              <w:jc w:val="center"/>
              <w:rPr>
                <w:rFonts w:ascii="Times New Roman" w:hAnsi="Times New Roman"/>
                <w:sz w:val="18"/>
                <w:szCs w:val="18"/>
              </w:rPr>
            </w:pPr>
            <w:r w:rsidRPr="00C31A25">
              <w:rPr>
                <w:rFonts w:ascii="Times New Roman" w:hAnsi="Times New Roman"/>
                <w:sz w:val="18"/>
                <w:szCs w:val="18"/>
              </w:rPr>
              <w:t>0.001</w:t>
            </w:r>
          </w:p>
        </w:tc>
        <w:tc>
          <w:tcPr>
            <w:tcW w:w="1229" w:type="dxa"/>
          </w:tcPr>
          <w:p w:rsidR="0068299A" w:rsidRPr="00C31A25" w:rsidRDefault="0068299A" w:rsidP="00F05902">
            <w:pPr>
              <w:spacing w:before="60" w:after="0" w:line="240" w:lineRule="auto"/>
              <w:jc w:val="center"/>
              <w:rPr>
                <w:rFonts w:ascii="Times New Roman" w:hAnsi="Times New Roman"/>
                <w:sz w:val="18"/>
                <w:szCs w:val="18"/>
              </w:rPr>
            </w:pPr>
            <w:r w:rsidRPr="00C31A25">
              <w:rPr>
                <w:rFonts w:ascii="Times New Roman" w:hAnsi="Times New Roman"/>
                <w:sz w:val="18"/>
                <w:szCs w:val="18"/>
              </w:rPr>
              <w:t>-0.036</w:t>
            </w:r>
          </w:p>
        </w:tc>
        <w:tc>
          <w:tcPr>
            <w:tcW w:w="982" w:type="dxa"/>
          </w:tcPr>
          <w:p w:rsidR="0068299A" w:rsidRPr="00C31A25" w:rsidRDefault="0068299A" w:rsidP="00F05902">
            <w:pPr>
              <w:spacing w:before="60" w:after="0" w:line="240" w:lineRule="auto"/>
              <w:jc w:val="center"/>
              <w:rPr>
                <w:rFonts w:ascii="Times New Roman" w:hAnsi="Times New Roman"/>
                <w:sz w:val="18"/>
                <w:szCs w:val="18"/>
              </w:rPr>
            </w:pPr>
            <w:r w:rsidRPr="00C31A25">
              <w:rPr>
                <w:rFonts w:ascii="Times New Roman" w:hAnsi="Times New Roman"/>
                <w:sz w:val="18"/>
                <w:szCs w:val="18"/>
              </w:rPr>
              <w:t>0.037</w:t>
            </w:r>
          </w:p>
        </w:tc>
      </w:tr>
      <w:tr w:rsidR="0068299A" w:rsidRPr="00C31A25" w:rsidTr="005F319E">
        <w:trPr>
          <w:trHeight w:val="320"/>
          <w:jc w:val="center"/>
        </w:trPr>
        <w:tc>
          <w:tcPr>
            <w:tcW w:w="1145" w:type="dxa"/>
          </w:tcPr>
          <w:p w:rsidR="0068299A" w:rsidRPr="00316F0A" w:rsidRDefault="0068299A" w:rsidP="00F05902">
            <w:pPr>
              <w:spacing w:before="60" w:after="0" w:line="240" w:lineRule="auto"/>
              <w:rPr>
                <w:rFonts w:ascii="Times New Roman" w:hAnsi="Times New Roman"/>
                <w:bCs/>
                <w:sz w:val="18"/>
                <w:szCs w:val="18"/>
              </w:rPr>
            </w:pPr>
            <w:r w:rsidRPr="00316F0A">
              <w:rPr>
                <w:rFonts w:ascii="Times New Roman" w:hAnsi="Times New Roman"/>
                <w:bCs/>
                <w:sz w:val="18"/>
                <w:szCs w:val="18"/>
              </w:rPr>
              <w:t>Temerloh</w:t>
            </w:r>
          </w:p>
        </w:tc>
        <w:tc>
          <w:tcPr>
            <w:tcW w:w="1330" w:type="dxa"/>
          </w:tcPr>
          <w:p w:rsidR="0068299A" w:rsidRPr="00C31A25" w:rsidRDefault="0068299A" w:rsidP="00F05902">
            <w:pPr>
              <w:spacing w:before="60" w:after="0" w:line="240" w:lineRule="auto"/>
              <w:jc w:val="center"/>
              <w:rPr>
                <w:rFonts w:ascii="Times New Roman" w:hAnsi="Times New Roman"/>
                <w:sz w:val="18"/>
                <w:szCs w:val="18"/>
              </w:rPr>
            </w:pPr>
            <w:r w:rsidRPr="00C31A25">
              <w:rPr>
                <w:rFonts w:ascii="Times New Roman" w:hAnsi="Times New Roman"/>
                <w:sz w:val="18"/>
                <w:szCs w:val="18"/>
              </w:rPr>
              <w:t>Water Level</w:t>
            </w:r>
          </w:p>
        </w:tc>
        <w:tc>
          <w:tcPr>
            <w:tcW w:w="1043" w:type="dxa"/>
          </w:tcPr>
          <w:p w:rsidR="0068299A" w:rsidRPr="00C31A25" w:rsidRDefault="0068299A" w:rsidP="00F05902">
            <w:pPr>
              <w:spacing w:before="60" w:after="0" w:line="240" w:lineRule="auto"/>
              <w:jc w:val="center"/>
              <w:rPr>
                <w:rFonts w:ascii="Times New Roman" w:hAnsi="Times New Roman"/>
                <w:sz w:val="18"/>
                <w:szCs w:val="18"/>
              </w:rPr>
            </w:pPr>
            <w:r w:rsidRPr="00C31A25">
              <w:rPr>
                <w:rFonts w:ascii="Times New Roman" w:hAnsi="Times New Roman"/>
                <w:sz w:val="18"/>
                <w:szCs w:val="18"/>
              </w:rPr>
              <w:t>-0.001</w:t>
            </w:r>
          </w:p>
        </w:tc>
        <w:tc>
          <w:tcPr>
            <w:tcW w:w="1229" w:type="dxa"/>
          </w:tcPr>
          <w:p w:rsidR="0068299A" w:rsidRPr="00C31A25" w:rsidRDefault="0068299A" w:rsidP="00F05902">
            <w:pPr>
              <w:spacing w:before="60" w:after="0" w:line="240" w:lineRule="auto"/>
              <w:jc w:val="center"/>
              <w:rPr>
                <w:rFonts w:ascii="Times New Roman" w:hAnsi="Times New Roman"/>
                <w:sz w:val="18"/>
                <w:szCs w:val="18"/>
              </w:rPr>
            </w:pPr>
            <w:r w:rsidRPr="00C31A25">
              <w:rPr>
                <w:rFonts w:ascii="Times New Roman" w:hAnsi="Times New Roman"/>
                <w:sz w:val="18"/>
                <w:szCs w:val="18"/>
              </w:rPr>
              <w:t>-0.033</w:t>
            </w:r>
          </w:p>
        </w:tc>
        <w:tc>
          <w:tcPr>
            <w:tcW w:w="982" w:type="dxa"/>
          </w:tcPr>
          <w:p w:rsidR="0068299A" w:rsidRPr="00C31A25" w:rsidRDefault="0068299A" w:rsidP="00F05902">
            <w:pPr>
              <w:keepNext/>
              <w:spacing w:before="60" w:after="0" w:line="240" w:lineRule="auto"/>
              <w:jc w:val="center"/>
              <w:rPr>
                <w:rFonts w:ascii="Times New Roman" w:hAnsi="Times New Roman"/>
                <w:sz w:val="18"/>
                <w:szCs w:val="18"/>
              </w:rPr>
            </w:pPr>
            <w:r w:rsidRPr="00C31A25">
              <w:rPr>
                <w:rFonts w:ascii="Times New Roman" w:hAnsi="Times New Roman"/>
                <w:sz w:val="18"/>
                <w:szCs w:val="18"/>
              </w:rPr>
              <w:t>0.03</w:t>
            </w:r>
          </w:p>
        </w:tc>
      </w:tr>
    </w:tbl>
    <w:p w:rsidR="0068299A" w:rsidRPr="00C31A25" w:rsidRDefault="0068299A" w:rsidP="0068299A">
      <w:pPr>
        <w:spacing w:after="0" w:line="240" w:lineRule="auto"/>
        <w:jc w:val="both"/>
        <w:rPr>
          <w:rFonts w:ascii="Times New Roman" w:hAnsi="Times New Roman"/>
          <w:sz w:val="20"/>
          <w:szCs w:val="20"/>
        </w:rPr>
      </w:pPr>
    </w:p>
    <w:p w:rsidR="0068299A" w:rsidRPr="00C31A25" w:rsidRDefault="0068299A" w:rsidP="0068299A">
      <w:pPr>
        <w:pStyle w:val="NoSpacing"/>
        <w:jc w:val="both"/>
        <w:rPr>
          <w:rFonts w:ascii="Times New Roman" w:hAnsi="Times New Roman"/>
          <w:sz w:val="20"/>
          <w:szCs w:val="20"/>
        </w:rPr>
      </w:pPr>
    </w:p>
    <w:p w:rsidR="005407CA" w:rsidRPr="00F05902" w:rsidRDefault="0068299A" w:rsidP="005407CA">
      <w:pPr>
        <w:pStyle w:val="NoSpacing"/>
        <w:jc w:val="both"/>
        <w:rPr>
          <w:rFonts w:ascii="Times New Roman" w:hAnsi="Times New Roman"/>
          <w:sz w:val="20"/>
          <w:szCs w:val="20"/>
        </w:rPr>
      </w:pPr>
      <w:r>
        <w:rPr>
          <w:rFonts w:ascii="Times New Roman" w:hAnsi="Times New Roman"/>
          <w:sz w:val="20"/>
          <w:szCs w:val="20"/>
        </w:rPr>
        <w:t>Referring to</w:t>
      </w:r>
      <w:r w:rsidRPr="00C31A25">
        <w:rPr>
          <w:rFonts w:ascii="Times New Roman" w:hAnsi="Times New Roman"/>
          <w:sz w:val="20"/>
          <w:szCs w:val="20"/>
        </w:rPr>
        <w:t xml:space="preserve"> Figure 1(iii), Temerloh station for stream flow shows no trend in the test.  However, the data in 1994, 1999 and 2007 portray slightly changes in the high stream flow velocity but did not comply with the stream flow that shown high peak of increasing in water level. This issue due to the development and logging that widely condu</w:t>
      </w:r>
      <w:r w:rsidR="00F05902">
        <w:rPr>
          <w:rFonts w:ascii="Times New Roman" w:hAnsi="Times New Roman"/>
          <w:sz w:val="20"/>
          <w:szCs w:val="20"/>
        </w:rPr>
        <w:t>cted during the period of time.</w:t>
      </w:r>
    </w:p>
    <w:p w:rsidR="006768E9" w:rsidRPr="00F447A7" w:rsidRDefault="006768E9" w:rsidP="005407CA">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F05902" w:rsidRPr="00C31A25" w:rsidRDefault="00F05902" w:rsidP="00F05902">
      <w:pPr>
        <w:tabs>
          <w:tab w:val="left" w:pos="3086"/>
        </w:tabs>
        <w:spacing w:after="0" w:line="240" w:lineRule="auto"/>
        <w:jc w:val="both"/>
        <w:rPr>
          <w:rFonts w:ascii="Times New Roman" w:hAnsi="Times New Roman"/>
          <w:sz w:val="20"/>
          <w:szCs w:val="20"/>
        </w:rPr>
      </w:pPr>
      <w:r w:rsidRPr="00C31A25">
        <w:rPr>
          <w:rFonts w:ascii="Times New Roman" w:hAnsi="Times New Roman"/>
          <w:sz w:val="20"/>
          <w:szCs w:val="20"/>
        </w:rPr>
        <w:t>In conclusion, the application of the Mann-Kendall Trend test have been applied and the outcome of the test has shown the significant trend of the Pahang River for each of the station involves in this study. However, the trend of stream flow and water level of Pahang River is sometimes affected indirectly or directly by northeast monsoon and southwest monsoon. The results that obtained from the analysis have suited the objective of this study that to examine the trend of the Pahang River uses stream flow and water level. This study also performed in order to help in flood assessment and forecasting of flood event in the future.</w:t>
      </w:r>
    </w:p>
    <w:p w:rsidR="006768E9" w:rsidRPr="00F447A7" w:rsidRDefault="006768E9" w:rsidP="00F05902">
      <w:pPr>
        <w:spacing w:after="0" w:line="240" w:lineRule="auto"/>
        <w:jc w:val="center"/>
        <w:rPr>
          <w:rFonts w:ascii="Times New Roman" w:hAnsi="Times New Roman"/>
          <w:noProof/>
          <w:sz w:val="20"/>
          <w:szCs w:val="20"/>
          <w:lang w:bidi="ar-SA"/>
        </w:rPr>
      </w:pPr>
    </w:p>
    <w:p w:rsidR="006768E9" w:rsidRPr="00F447A7" w:rsidRDefault="002B3BD8"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Acknowledgement</w:t>
      </w:r>
    </w:p>
    <w:p w:rsidR="006768E9" w:rsidRPr="008F5913" w:rsidRDefault="00F05902" w:rsidP="00907E69">
      <w:pPr>
        <w:spacing w:after="0" w:line="240" w:lineRule="auto"/>
        <w:jc w:val="both"/>
        <w:rPr>
          <w:rFonts w:ascii="Times New Roman" w:hAnsi="Times New Roman"/>
          <w:noProof/>
          <w:sz w:val="20"/>
          <w:szCs w:val="20"/>
          <w:lang w:bidi="ar-SA"/>
        </w:rPr>
      </w:pPr>
      <w:r w:rsidRPr="00C31A25">
        <w:rPr>
          <w:rFonts w:ascii="Times New Roman" w:hAnsi="Times New Roman"/>
          <w:sz w:val="20"/>
          <w:szCs w:val="20"/>
        </w:rPr>
        <w:t>The authors acknowledge East Coast Environmental Research Institute Universiti Sultan Zainal Abidin (UNISZA) for giving us permission to utilize the research facilities, advice, guidance, and support for this study</w:t>
      </w:r>
      <w:r w:rsidR="008F5913" w:rsidRPr="008F5913">
        <w:rPr>
          <w:rFonts w:ascii="Times New Roman" w:hAnsi="Times New Roman"/>
          <w:sz w:val="20"/>
          <w:szCs w:val="20"/>
        </w:rPr>
        <w:t xml:space="preserve">, </w:t>
      </w:r>
      <w:r w:rsidR="008F5913" w:rsidRPr="008F5913">
        <w:rPr>
          <w:rStyle w:val="apple-converted-space"/>
          <w:rFonts w:ascii="Times New Roman" w:hAnsi="Times New Roman"/>
          <w:color w:val="222222"/>
          <w:sz w:val="20"/>
          <w:szCs w:val="20"/>
          <w:shd w:val="clear" w:color="auto" w:fill="FFFFFF"/>
        </w:rPr>
        <w:t> </w:t>
      </w:r>
      <w:r w:rsidR="00907E69">
        <w:rPr>
          <w:rStyle w:val="apple-converted-space"/>
          <w:rFonts w:ascii="Times New Roman" w:hAnsi="Times New Roman"/>
          <w:color w:val="222222"/>
          <w:sz w:val="20"/>
          <w:szCs w:val="20"/>
          <w:shd w:val="clear" w:color="auto" w:fill="FFFFFF"/>
        </w:rPr>
        <w:t xml:space="preserve">and the </w:t>
      </w:r>
      <w:r w:rsidR="00907E69" w:rsidRPr="008F5913">
        <w:rPr>
          <w:rFonts w:ascii="Times New Roman" w:hAnsi="Times New Roman"/>
          <w:color w:val="222222"/>
          <w:sz w:val="20"/>
          <w:szCs w:val="20"/>
          <w:shd w:val="clear" w:color="auto" w:fill="FFFFFF"/>
        </w:rPr>
        <w:t>Ministry of Education</w:t>
      </w:r>
      <w:r w:rsidR="00907E69">
        <w:rPr>
          <w:rFonts w:ascii="Times New Roman" w:hAnsi="Times New Roman"/>
          <w:color w:val="222222"/>
          <w:sz w:val="20"/>
          <w:szCs w:val="20"/>
          <w:shd w:val="clear" w:color="auto" w:fill="FFFFFF"/>
        </w:rPr>
        <w:t xml:space="preserve"> for the financial assistance </w:t>
      </w:r>
      <w:r w:rsidR="008F5913" w:rsidRPr="008F5913">
        <w:rPr>
          <w:rFonts w:ascii="Times New Roman" w:hAnsi="Times New Roman"/>
          <w:color w:val="222222"/>
          <w:sz w:val="20"/>
          <w:szCs w:val="20"/>
          <w:shd w:val="clear" w:color="auto" w:fill="FFFFFF"/>
        </w:rPr>
        <w:t>under FRGS 2015 Flood Disaster Management Grant</w:t>
      </w:r>
      <w:r w:rsidR="008F5913" w:rsidRPr="008F5913">
        <w:rPr>
          <w:rFonts w:ascii="Times New Roman" w:hAnsi="Times New Roman"/>
          <w:color w:val="222222"/>
          <w:sz w:val="20"/>
          <w:szCs w:val="20"/>
        </w:rPr>
        <w:br/>
      </w:r>
      <w:r w:rsidR="008F5913" w:rsidRPr="008F5913">
        <w:rPr>
          <w:rFonts w:ascii="Times New Roman" w:hAnsi="Times New Roman"/>
          <w:color w:val="222222"/>
          <w:sz w:val="20"/>
          <w:szCs w:val="20"/>
          <w:shd w:val="clear" w:color="auto" w:fill="FFFFFF"/>
        </w:rPr>
        <w:t>FGRS/1/2015/STWN01/UNISZA/02/1</w:t>
      </w:r>
      <w:r w:rsidR="00907E69">
        <w:rPr>
          <w:rFonts w:ascii="Times New Roman" w:hAnsi="Times New Roman"/>
          <w:color w:val="222222"/>
          <w:sz w:val="20"/>
          <w:szCs w:val="20"/>
          <w:shd w:val="clear" w:color="auto" w:fill="FFFFFF"/>
        </w:rPr>
        <w:t>.</w:t>
      </w: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F05902" w:rsidRPr="00A93403" w:rsidRDefault="00F05902" w:rsidP="00F05902">
      <w:pPr>
        <w:pStyle w:val="NoSpacing"/>
        <w:numPr>
          <w:ilvl w:val="0"/>
          <w:numId w:val="2"/>
        </w:numPr>
        <w:ind w:left="360"/>
        <w:jc w:val="both"/>
        <w:rPr>
          <w:rFonts w:ascii="Times New Roman" w:hAnsi="Times New Roman"/>
          <w:sz w:val="20"/>
          <w:szCs w:val="20"/>
        </w:rPr>
      </w:pPr>
      <w:r w:rsidRPr="00A93403">
        <w:rPr>
          <w:rFonts w:ascii="Times New Roman" w:hAnsi="Times New Roman"/>
          <w:sz w:val="20"/>
          <w:szCs w:val="20"/>
        </w:rPr>
        <w:t>Sulaiman W.</w:t>
      </w:r>
      <w:r>
        <w:rPr>
          <w:rFonts w:ascii="Times New Roman" w:hAnsi="Times New Roman"/>
          <w:sz w:val="20"/>
          <w:szCs w:val="20"/>
        </w:rPr>
        <w:t xml:space="preserve"> </w:t>
      </w:r>
      <w:r w:rsidRPr="00A93403">
        <w:rPr>
          <w:rFonts w:ascii="Times New Roman" w:hAnsi="Times New Roman"/>
          <w:sz w:val="20"/>
          <w:szCs w:val="20"/>
        </w:rPr>
        <w:t>N.</w:t>
      </w:r>
      <w:r>
        <w:rPr>
          <w:rFonts w:ascii="Times New Roman" w:hAnsi="Times New Roman"/>
          <w:sz w:val="20"/>
          <w:szCs w:val="20"/>
        </w:rPr>
        <w:t xml:space="preserve"> A, Heshmatpoor A. and </w:t>
      </w:r>
      <w:r w:rsidRPr="00A93403">
        <w:rPr>
          <w:rFonts w:ascii="Times New Roman" w:hAnsi="Times New Roman"/>
          <w:sz w:val="20"/>
          <w:szCs w:val="20"/>
        </w:rPr>
        <w:t>Rosli M.</w:t>
      </w:r>
      <w:r>
        <w:rPr>
          <w:rFonts w:ascii="Times New Roman" w:hAnsi="Times New Roman"/>
          <w:sz w:val="20"/>
          <w:szCs w:val="20"/>
        </w:rPr>
        <w:t xml:space="preserve"> </w:t>
      </w:r>
      <w:r w:rsidRPr="00A93403">
        <w:rPr>
          <w:rFonts w:ascii="Times New Roman" w:hAnsi="Times New Roman"/>
          <w:sz w:val="20"/>
          <w:szCs w:val="20"/>
        </w:rPr>
        <w:t>H</w:t>
      </w:r>
      <w:r w:rsidRPr="00A93403">
        <w:rPr>
          <w:rFonts w:ascii="Times New Roman" w:hAnsi="Times New Roman"/>
          <w:sz w:val="20"/>
          <w:szCs w:val="20"/>
          <w:lang w:val="en-MY"/>
        </w:rPr>
        <w:t>.</w:t>
      </w:r>
      <w:r w:rsidRPr="00A93403">
        <w:rPr>
          <w:rFonts w:ascii="Times New Roman" w:hAnsi="Times New Roman"/>
          <w:sz w:val="20"/>
          <w:szCs w:val="20"/>
        </w:rPr>
        <w:t xml:space="preserve"> (2010)</w:t>
      </w:r>
      <w:r w:rsidRPr="00A93403">
        <w:rPr>
          <w:rFonts w:ascii="Times New Roman" w:hAnsi="Times New Roman"/>
          <w:sz w:val="20"/>
          <w:szCs w:val="20"/>
          <w:lang w:val="en-MY"/>
        </w:rPr>
        <w:t>.</w:t>
      </w:r>
      <w:r w:rsidRPr="00A93403">
        <w:rPr>
          <w:rFonts w:ascii="Times New Roman" w:hAnsi="Times New Roman"/>
          <w:sz w:val="20"/>
          <w:szCs w:val="20"/>
        </w:rPr>
        <w:t xml:space="preserve"> Identification of flood source areas in Pahang River Basin Peninsular Malaysia, </w:t>
      </w:r>
      <w:r w:rsidRPr="00316F0A">
        <w:rPr>
          <w:rFonts w:ascii="Times New Roman" w:hAnsi="Times New Roman"/>
          <w:i/>
          <w:sz w:val="20"/>
          <w:szCs w:val="20"/>
        </w:rPr>
        <w:t>Environment Asia</w:t>
      </w:r>
      <w:r>
        <w:rPr>
          <w:rFonts w:ascii="Times New Roman" w:hAnsi="Times New Roman"/>
          <w:sz w:val="20"/>
          <w:szCs w:val="20"/>
        </w:rPr>
        <w:t xml:space="preserve"> (special issue) 3:</w:t>
      </w:r>
      <w:r w:rsidRPr="00A93403">
        <w:rPr>
          <w:rFonts w:ascii="Times New Roman" w:hAnsi="Times New Roman"/>
          <w:sz w:val="20"/>
          <w:szCs w:val="20"/>
        </w:rPr>
        <w:t xml:space="preserve"> 73-78</w:t>
      </w:r>
      <w:r w:rsidRPr="00A93403">
        <w:rPr>
          <w:rFonts w:ascii="Times New Roman" w:hAnsi="Times New Roman"/>
          <w:sz w:val="20"/>
          <w:szCs w:val="20"/>
          <w:lang w:val="en-MY"/>
        </w:rPr>
        <w:t>.</w:t>
      </w:r>
    </w:p>
    <w:p w:rsidR="00F05902" w:rsidRPr="00A93403" w:rsidRDefault="00F05902" w:rsidP="00F05902">
      <w:pPr>
        <w:pStyle w:val="NoSpacing"/>
        <w:numPr>
          <w:ilvl w:val="0"/>
          <w:numId w:val="2"/>
        </w:numPr>
        <w:ind w:left="360"/>
        <w:jc w:val="both"/>
        <w:rPr>
          <w:rFonts w:ascii="Times New Roman" w:hAnsi="Times New Roman"/>
          <w:sz w:val="20"/>
          <w:szCs w:val="20"/>
        </w:rPr>
      </w:pPr>
      <w:r w:rsidRPr="00A93403">
        <w:rPr>
          <w:rFonts w:ascii="Times New Roman" w:hAnsi="Times New Roman"/>
          <w:sz w:val="20"/>
          <w:szCs w:val="20"/>
        </w:rPr>
        <w:t>Saher F.</w:t>
      </w:r>
      <w:r>
        <w:rPr>
          <w:rFonts w:ascii="Times New Roman" w:hAnsi="Times New Roman"/>
          <w:sz w:val="20"/>
          <w:szCs w:val="20"/>
        </w:rPr>
        <w:t xml:space="preserve"> </w:t>
      </w:r>
      <w:r w:rsidRPr="00A93403">
        <w:rPr>
          <w:rFonts w:ascii="Times New Roman" w:hAnsi="Times New Roman"/>
          <w:sz w:val="20"/>
          <w:szCs w:val="20"/>
        </w:rPr>
        <w:t>N, Ali N.</w:t>
      </w:r>
      <w:r>
        <w:rPr>
          <w:rFonts w:ascii="Times New Roman" w:hAnsi="Times New Roman"/>
          <w:sz w:val="20"/>
          <w:szCs w:val="20"/>
        </w:rPr>
        <w:t xml:space="preserve"> </w:t>
      </w:r>
      <w:r w:rsidRPr="00A93403">
        <w:rPr>
          <w:rFonts w:ascii="Times New Roman" w:hAnsi="Times New Roman"/>
          <w:sz w:val="20"/>
          <w:szCs w:val="20"/>
        </w:rPr>
        <w:t>M, Abdul Kadir T.</w:t>
      </w:r>
      <w:r>
        <w:rPr>
          <w:rFonts w:ascii="Times New Roman" w:hAnsi="Times New Roman"/>
          <w:sz w:val="20"/>
          <w:szCs w:val="20"/>
        </w:rPr>
        <w:t xml:space="preserve"> </w:t>
      </w:r>
      <w:r w:rsidRPr="00A93403">
        <w:rPr>
          <w:rFonts w:ascii="Times New Roman" w:hAnsi="Times New Roman"/>
          <w:sz w:val="20"/>
          <w:szCs w:val="20"/>
        </w:rPr>
        <w:t>A, Teruggi</w:t>
      </w:r>
      <w:r>
        <w:rPr>
          <w:rFonts w:ascii="Times New Roman" w:hAnsi="Times New Roman"/>
          <w:sz w:val="20"/>
          <w:szCs w:val="20"/>
        </w:rPr>
        <w:t xml:space="preserve"> G. and </w:t>
      </w:r>
      <w:r w:rsidRPr="00A93403">
        <w:rPr>
          <w:rFonts w:ascii="Times New Roman" w:hAnsi="Times New Roman"/>
          <w:sz w:val="20"/>
          <w:szCs w:val="20"/>
        </w:rPr>
        <w:t>Hossain M.</w:t>
      </w:r>
      <w:r>
        <w:rPr>
          <w:rFonts w:ascii="Times New Roman" w:hAnsi="Times New Roman"/>
          <w:sz w:val="20"/>
          <w:szCs w:val="20"/>
        </w:rPr>
        <w:t xml:space="preserve"> </w:t>
      </w:r>
      <w:r w:rsidRPr="00A93403">
        <w:rPr>
          <w:rFonts w:ascii="Times New Roman" w:hAnsi="Times New Roman"/>
          <w:sz w:val="20"/>
          <w:szCs w:val="20"/>
        </w:rPr>
        <w:t>A</w:t>
      </w:r>
      <w:r w:rsidRPr="00A93403">
        <w:rPr>
          <w:rFonts w:ascii="Times New Roman" w:hAnsi="Times New Roman"/>
          <w:sz w:val="20"/>
          <w:szCs w:val="20"/>
          <w:lang w:val="en-MY"/>
        </w:rPr>
        <w:t>.</w:t>
      </w:r>
      <w:r w:rsidRPr="00A93403">
        <w:rPr>
          <w:rFonts w:ascii="Times New Roman" w:hAnsi="Times New Roman"/>
          <w:sz w:val="20"/>
          <w:szCs w:val="20"/>
        </w:rPr>
        <w:t xml:space="preserve"> (2012)</w:t>
      </w:r>
      <w:r w:rsidRPr="00A93403">
        <w:rPr>
          <w:rFonts w:ascii="Times New Roman" w:hAnsi="Times New Roman"/>
          <w:sz w:val="20"/>
          <w:szCs w:val="20"/>
          <w:lang w:val="en-MY"/>
        </w:rPr>
        <w:t>.</w:t>
      </w:r>
      <w:r w:rsidRPr="00A93403">
        <w:rPr>
          <w:rFonts w:ascii="Times New Roman" w:hAnsi="Times New Roman"/>
          <w:sz w:val="20"/>
          <w:szCs w:val="20"/>
        </w:rPr>
        <w:t xml:space="preserve"> Environmental degradation inMalaysia’s Pahang river basin and its relation with river pollution: strategic plan from assesement to mitigation using geo-informatics. International conference on energy, environment and sustainable development, EEM-25.</w:t>
      </w:r>
    </w:p>
    <w:p w:rsidR="00F05902" w:rsidRPr="00A93403" w:rsidRDefault="00F05902" w:rsidP="00F05902">
      <w:pPr>
        <w:pStyle w:val="NoSpacing"/>
        <w:numPr>
          <w:ilvl w:val="0"/>
          <w:numId w:val="2"/>
        </w:numPr>
        <w:ind w:left="360"/>
        <w:jc w:val="both"/>
        <w:rPr>
          <w:rFonts w:ascii="Times New Roman" w:hAnsi="Times New Roman"/>
          <w:sz w:val="20"/>
          <w:szCs w:val="20"/>
        </w:rPr>
      </w:pPr>
      <w:r w:rsidRPr="00A93403">
        <w:rPr>
          <w:rFonts w:ascii="Times New Roman" w:hAnsi="Times New Roman"/>
          <w:sz w:val="20"/>
          <w:szCs w:val="20"/>
        </w:rPr>
        <w:t>Jusoh, J</w:t>
      </w:r>
      <w:r w:rsidRPr="00A93403">
        <w:rPr>
          <w:rFonts w:ascii="Times New Roman" w:hAnsi="Times New Roman"/>
          <w:sz w:val="20"/>
          <w:szCs w:val="20"/>
          <w:lang w:val="en-MY"/>
        </w:rPr>
        <w:t>.</w:t>
      </w:r>
      <w:r w:rsidRPr="00A93403">
        <w:rPr>
          <w:rFonts w:ascii="Times New Roman" w:hAnsi="Times New Roman"/>
          <w:sz w:val="20"/>
          <w:szCs w:val="20"/>
        </w:rPr>
        <w:t xml:space="preserve"> (2005)</w:t>
      </w:r>
      <w:r w:rsidRPr="00A93403">
        <w:rPr>
          <w:rFonts w:ascii="Times New Roman" w:hAnsi="Times New Roman"/>
          <w:sz w:val="20"/>
          <w:szCs w:val="20"/>
          <w:lang w:val="en-MY"/>
        </w:rPr>
        <w:t>.</w:t>
      </w:r>
      <w:r w:rsidRPr="00A93403">
        <w:rPr>
          <w:rFonts w:ascii="Times New Roman" w:hAnsi="Times New Roman"/>
          <w:sz w:val="20"/>
          <w:szCs w:val="20"/>
        </w:rPr>
        <w:t xml:space="preserve"> Hydrological Forecasting of Pahang River basin using the Rainfall-Runoff Model HEC-HMS, Universiti Teknologi Mara.</w:t>
      </w:r>
    </w:p>
    <w:p w:rsidR="00F05902" w:rsidRPr="00A93403" w:rsidRDefault="00F05902" w:rsidP="00F05902">
      <w:pPr>
        <w:pStyle w:val="NoSpacing"/>
        <w:numPr>
          <w:ilvl w:val="0"/>
          <w:numId w:val="2"/>
        </w:numPr>
        <w:ind w:left="360"/>
        <w:jc w:val="both"/>
        <w:rPr>
          <w:rFonts w:ascii="Times New Roman" w:hAnsi="Times New Roman"/>
          <w:sz w:val="20"/>
          <w:szCs w:val="20"/>
        </w:rPr>
      </w:pPr>
      <w:r>
        <w:rPr>
          <w:rFonts w:ascii="Times New Roman" w:hAnsi="Times New Roman"/>
          <w:bCs/>
          <w:sz w:val="20"/>
          <w:szCs w:val="20"/>
        </w:rPr>
        <w:t xml:space="preserve">Jabatan </w:t>
      </w:r>
      <w:r w:rsidRPr="00A93403">
        <w:rPr>
          <w:rFonts w:ascii="Times New Roman" w:hAnsi="Times New Roman"/>
          <w:bCs/>
          <w:sz w:val="20"/>
          <w:szCs w:val="20"/>
        </w:rPr>
        <w:t>Meteorologi Malaysia, JMM</w:t>
      </w:r>
      <w:r w:rsidRPr="00A93403">
        <w:rPr>
          <w:rFonts w:ascii="Times New Roman" w:hAnsi="Times New Roman"/>
          <w:bCs/>
          <w:sz w:val="20"/>
          <w:szCs w:val="20"/>
          <w:lang w:val="en-MY"/>
        </w:rPr>
        <w:t>.</w:t>
      </w:r>
      <w:r w:rsidRPr="00A93403">
        <w:rPr>
          <w:rFonts w:ascii="Times New Roman" w:hAnsi="Times New Roman"/>
          <w:bCs/>
          <w:sz w:val="20"/>
          <w:szCs w:val="20"/>
        </w:rPr>
        <w:t xml:space="preserve"> ( 2010)</w:t>
      </w:r>
      <w:r w:rsidRPr="00A93403">
        <w:rPr>
          <w:rFonts w:ascii="Times New Roman" w:hAnsi="Times New Roman"/>
          <w:bCs/>
          <w:sz w:val="20"/>
          <w:szCs w:val="20"/>
          <w:lang w:val="en-MY"/>
        </w:rPr>
        <w:t>.</w:t>
      </w:r>
    </w:p>
    <w:p w:rsidR="00F05902" w:rsidRPr="00A93403" w:rsidRDefault="00F05902" w:rsidP="00F05902">
      <w:pPr>
        <w:pStyle w:val="NoSpacing"/>
        <w:numPr>
          <w:ilvl w:val="0"/>
          <w:numId w:val="2"/>
        </w:numPr>
        <w:ind w:left="360"/>
        <w:jc w:val="both"/>
        <w:rPr>
          <w:rFonts w:ascii="Times New Roman" w:hAnsi="Times New Roman"/>
          <w:sz w:val="20"/>
          <w:szCs w:val="20"/>
        </w:rPr>
      </w:pPr>
      <w:r w:rsidRPr="00A93403">
        <w:rPr>
          <w:rFonts w:ascii="Times New Roman" w:hAnsi="Times New Roman"/>
          <w:sz w:val="20"/>
          <w:szCs w:val="20"/>
        </w:rPr>
        <w:t>Gasim M.</w:t>
      </w:r>
      <w:r>
        <w:rPr>
          <w:rFonts w:ascii="Times New Roman" w:hAnsi="Times New Roman"/>
          <w:sz w:val="20"/>
          <w:szCs w:val="20"/>
        </w:rPr>
        <w:t xml:space="preserve"> </w:t>
      </w:r>
      <w:r w:rsidRPr="00A93403">
        <w:rPr>
          <w:rFonts w:ascii="Times New Roman" w:hAnsi="Times New Roman"/>
          <w:sz w:val="20"/>
          <w:szCs w:val="20"/>
        </w:rPr>
        <w:t>B, Toriman M.</w:t>
      </w:r>
      <w:r>
        <w:rPr>
          <w:rFonts w:ascii="Times New Roman" w:hAnsi="Times New Roman"/>
          <w:sz w:val="20"/>
          <w:szCs w:val="20"/>
        </w:rPr>
        <w:t xml:space="preserve"> </w:t>
      </w:r>
      <w:r w:rsidRPr="00A93403">
        <w:rPr>
          <w:rFonts w:ascii="Times New Roman" w:hAnsi="Times New Roman"/>
          <w:sz w:val="20"/>
          <w:szCs w:val="20"/>
        </w:rPr>
        <w:t>E, Idris M, Lun P.</w:t>
      </w:r>
      <w:r>
        <w:rPr>
          <w:rFonts w:ascii="Times New Roman" w:hAnsi="Times New Roman"/>
          <w:sz w:val="20"/>
          <w:szCs w:val="20"/>
        </w:rPr>
        <w:t xml:space="preserve"> </w:t>
      </w:r>
      <w:r w:rsidRPr="00A93403">
        <w:rPr>
          <w:rFonts w:ascii="Times New Roman" w:hAnsi="Times New Roman"/>
          <w:sz w:val="20"/>
          <w:szCs w:val="20"/>
        </w:rPr>
        <w:t>I, Kamaruddin M.</w:t>
      </w:r>
      <w:r>
        <w:rPr>
          <w:rFonts w:ascii="Times New Roman" w:hAnsi="Times New Roman"/>
          <w:sz w:val="20"/>
          <w:szCs w:val="20"/>
        </w:rPr>
        <w:t xml:space="preserve"> </w:t>
      </w:r>
      <w:r w:rsidRPr="00A93403">
        <w:rPr>
          <w:rFonts w:ascii="Times New Roman" w:hAnsi="Times New Roman"/>
          <w:sz w:val="20"/>
          <w:szCs w:val="20"/>
        </w:rPr>
        <w:t>K.</w:t>
      </w:r>
      <w:r>
        <w:rPr>
          <w:rFonts w:ascii="Times New Roman" w:hAnsi="Times New Roman"/>
          <w:sz w:val="20"/>
          <w:szCs w:val="20"/>
        </w:rPr>
        <w:t xml:space="preserve"> </w:t>
      </w:r>
      <w:r w:rsidRPr="00A93403">
        <w:rPr>
          <w:rFonts w:ascii="Times New Roman" w:hAnsi="Times New Roman"/>
          <w:sz w:val="20"/>
          <w:szCs w:val="20"/>
        </w:rPr>
        <w:t>A, Nor Azlina A.</w:t>
      </w:r>
      <w:r>
        <w:rPr>
          <w:rFonts w:ascii="Times New Roman" w:hAnsi="Times New Roman"/>
          <w:sz w:val="20"/>
          <w:szCs w:val="20"/>
        </w:rPr>
        <w:t xml:space="preserve"> </w:t>
      </w:r>
      <w:r w:rsidRPr="00A93403">
        <w:rPr>
          <w:rFonts w:ascii="Times New Roman" w:hAnsi="Times New Roman"/>
          <w:sz w:val="20"/>
          <w:szCs w:val="20"/>
        </w:rPr>
        <w:t xml:space="preserve">A, Mokhtar M, </w:t>
      </w:r>
      <w:r>
        <w:rPr>
          <w:rFonts w:ascii="Times New Roman" w:hAnsi="Times New Roman"/>
          <w:sz w:val="20"/>
          <w:szCs w:val="20"/>
        </w:rPr>
        <w:t xml:space="preserve">and </w:t>
      </w:r>
      <w:r w:rsidRPr="00A93403">
        <w:rPr>
          <w:rFonts w:ascii="Times New Roman" w:hAnsi="Times New Roman"/>
          <w:sz w:val="20"/>
          <w:szCs w:val="20"/>
        </w:rPr>
        <w:t>Sharifah Mastura</w:t>
      </w:r>
      <w:r w:rsidRPr="00A93403">
        <w:rPr>
          <w:rFonts w:ascii="Times New Roman" w:hAnsi="Times New Roman"/>
          <w:sz w:val="20"/>
          <w:szCs w:val="20"/>
          <w:lang w:val="en-MY"/>
        </w:rPr>
        <w:t>,</w:t>
      </w:r>
      <w:r w:rsidRPr="00A93403">
        <w:rPr>
          <w:rFonts w:ascii="Times New Roman" w:hAnsi="Times New Roman"/>
          <w:sz w:val="20"/>
          <w:szCs w:val="20"/>
        </w:rPr>
        <w:t xml:space="preserve"> M.</w:t>
      </w:r>
      <w:r>
        <w:rPr>
          <w:rFonts w:ascii="Times New Roman" w:hAnsi="Times New Roman"/>
          <w:sz w:val="20"/>
          <w:szCs w:val="20"/>
        </w:rPr>
        <w:t xml:space="preserve"> </w:t>
      </w:r>
      <w:r w:rsidRPr="00A93403">
        <w:rPr>
          <w:rFonts w:ascii="Times New Roman" w:hAnsi="Times New Roman"/>
          <w:sz w:val="20"/>
          <w:szCs w:val="20"/>
        </w:rPr>
        <w:t>A</w:t>
      </w:r>
      <w:r w:rsidRPr="00A93403">
        <w:rPr>
          <w:rFonts w:ascii="Times New Roman" w:hAnsi="Times New Roman"/>
          <w:sz w:val="20"/>
          <w:szCs w:val="20"/>
          <w:lang w:val="en-MY"/>
        </w:rPr>
        <w:t>.</w:t>
      </w:r>
      <w:r w:rsidRPr="00A93403">
        <w:rPr>
          <w:rFonts w:ascii="Times New Roman" w:hAnsi="Times New Roman"/>
          <w:sz w:val="20"/>
          <w:szCs w:val="20"/>
        </w:rPr>
        <w:t xml:space="preserve"> (2013)</w:t>
      </w:r>
      <w:r w:rsidRPr="00A93403">
        <w:rPr>
          <w:rFonts w:ascii="Times New Roman" w:hAnsi="Times New Roman"/>
          <w:sz w:val="20"/>
          <w:szCs w:val="20"/>
          <w:lang w:val="en-MY"/>
        </w:rPr>
        <w:t>.</w:t>
      </w:r>
      <w:r w:rsidRPr="00A93403">
        <w:rPr>
          <w:rFonts w:ascii="Times New Roman" w:hAnsi="Times New Roman"/>
          <w:sz w:val="20"/>
          <w:szCs w:val="20"/>
        </w:rPr>
        <w:t xml:space="preserve"> River flow condition and dynamic state analysis of Pahang river. </w:t>
      </w:r>
      <w:r w:rsidRPr="00A93403">
        <w:rPr>
          <w:rFonts w:ascii="Times New Roman" w:hAnsi="Times New Roman"/>
          <w:i/>
          <w:iCs/>
          <w:sz w:val="20"/>
          <w:szCs w:val="20"/>
        </w:rPr>
        <w:t>American Journal of Applied Sciences</w:t>
      </w:r>
      <w:r w:rsidRPr="00A93403">
        <w:rPr>
          <w:rFonts w:ascii="Times New Roman" w:hAnsi="Times New Roman"/>
          <w:sz w:val="20"/>
          <w:szCs w:val="20"/>
        </w:rPr>
        <w:t xml:space="preserve"> 10 (1):</w:t>
      </w:r>
      <w:r w:rsidRPr="00A93403">
        <w:rPr>
          <w:rFonts w:ascii="Times New Roman" w:hAnsi="Times New Roman"/>
          <w:sz w:val="20"/>
          <w:szCs w:val="20"/>
          <w:lang w:val="en-MY"/>
        </w:rPr>
        <w:t xml:space="preserve"> </w:t>
      </w:r>
      <w:r w:rsidRPr="00A93403">
        <w:rPr>
          <w:rFonts w:ascii="Times New Roman" w:hAnsi="Times New Roman"/>
          <w:sz w:val="20"/>
          <w:szCs w:val="20"/>
        </w:rPr>
        <w:t>45-47</w:t>
      </w:r>
      <w:r w:rsidRPr="00A93403">
        <w:rPr>
          <w:rFonts w:ascii="Times New Roman" w:hAnsi="Times New Roman"/>
          <w:sz w:val="20"/>
          <w:szCs w:val="20"/>
          <w:lang w:val="en-MY"/>
        </w:rPr>
        <w:t>.</w:t>
      </w:r>
    </w:p>
    <w:p w:rsidR="00F05902" w:rsidRPr="00A93403" w:rsidRDefault="00F05902" w:rsidP="00F05902">
      <w:pPr>
        <w:pStyle w:val="NoSpacing"/>
        <w:numPr>
          <w:ilvl w:val="0"/>
          <w:numId w:val="2"/>
        </w:numPr>
        <w:ind w:left="360"/>
        <w:jc w:val="both"/>
        <w:rPr>
          <w:rFonts w:ascii="Times New Roman" w:hAnsi="Times New Roman"/>
          <w:sz w:val="20"/>
          <w:szCs w:val="20"/>
        </w:rPr>
      </w:pPr>
      <w:r w:rsidRPr="00A93403">
        <w:rPr>
          <w:rFonts w:ascii="Times New Roman" w:hAnsi="Times New Roman"/>
          <w:sz w:val="20"/>
          <w:szCs w:val="20"/>
        </w:rPr>
        <w:t>Adnan N.</w:t>
      </w:r>
      <w:r>
        <w:rPr>
          <w:rFonts w:ascii="Times New Roman" w:hAnsi="Times New Roman"/>
          <w:sz w:val="20"/>
          <w:szCs w:val="20"/>
        </w:rPr>
        <w:t xml:space="preserve"> A. and </w:t>
      </w:r>
      <w:r w:rsidRPr="00A93403">
        <w:rPr>
          <w:rFonts w:ascii="Times New Roman" w:hAnsi="Times New Roman"/>
          <w:sz w:val="20"/>
          <w:szCs w:val="20"/>
        </w:rPr>
        <w:t>Atkinson P.M</w:t>
      </w:r>
      <w:r w:rsidRPr="00A93403">
        <w:rPr>
          <w:rFonts w:ascii="Times New Roman" w:hAnsi="Times New Roman"/>
          <w:sz w:val="20"/>
          <w:szCs w:val="20"/>
          <w:lang w:val="en-MY"/>
        </w:rPr>
        <w:t>.</w:t>
      </w:r>
      <w:r w:rsidRPr="00A93403">
        <w:rPr>
          <w:rFonts w:ascii="Times New Roman" w:hAnsi="Times New Roman"/>
          <w:sz w:val="20"/>
          <w:szCs w:val="20"/>
        </w:rPr>
        <w:t xml:space="preserve"> (2008)</w:t>
      </w:r>
      <w:r w:rsidRPr="00A93403">
        <w:rPr>
          <w:rFonts w:ascii="Times New Roman" w:hAnsi="Times New Roman"/>
          <w:sz w:val="20"/>
          <w:szCs w:val="20"/>
          <w:lang w:val="en-MY"/>
        </w:rPr>
        <w:t>.</w:t>
      </w:r>
      <w:r w:rsidRPr="00A93403">
        <w:rPr>
          <w:rFonts w:ascii="Times New Roman" w:hAnsi="Times New Roman"/>
          <w:sz w:val="20"/>
          <w:szCs w:val="20"/>
        </w:rPr>
        <w:t xml:space="preserve"> Hydrometeorological trend analysis in a monsoon catchment. 8</w:t>
      </w:r>
      <w:r w:rsidRPr="00A93403">
        <w:rPr>
          <w:rFonts w:ascii="Times New Roman" w:hAnsi="Times New Roman"/>
          <w:sz w:val="20"/>
          <w:szCs w:val="20"/>
          <w:vertAlign w:val="superscript"/>
        </w:rPr>
        <w:t>th</w:t>
      </w:r>
      <w:r w:rsidRPr="00A93403">
        <w:rPr>
          <w:rFonts w:ascii="Times New Roman" w:hAnsi="Times New Roman"/>
          <w:sz w:val="20"/>
          <w:szCs w:val="20"/>
        </w:rPr>
        <w:t xml:space="preserve"> annual meeting of the EMS volume 5, EMS2008-A-00368</w:t>
      </w:r>
      <w:r w:rsidRPr="00A93403">
        <w:rPr>
          <w:rFonts w:ascii="Times New Roman" w:hAnsi="Times New Roman"/>
          <w:sz w:val="20"/>
          <w:szCs w:val="20"/>
          <w:lang w:val="en-MY"/>
        </w:rPr>
        <w:t>.</w:t>
      </w:r>
    </w:p>
    <w:p w:rsidR="00F05902" w:rsidRPr="00A93403" w:rsidRDefault="00F05902" w:rsidP="00F05902">
      <w:pPr>
        <w:pStyle w:val="NoSpacing"/>
        <w:numPr>
          <w:ilvl w:val="0"/>
          <w:numId w:val="2"/>
        </w:numPr>
        <w:ind w:left="360"/>
        <w:jc w:val="both"/>
        <w:rPr>
          <w:rFonts w:ascii="Times New Roman" w:hAnsi="Times New Roman"/>
          <w:sz w:val="20"/>
          <w:szCs w:val="20"/>
        </w:rPr>
      </w:pPr>
      <w:r w:rsidRPr="00A93403">
        <w:rPr>
          <w:rFonts w:ascii="Times New Roman" w:hAnsi="Times New Roman"/>
          <w:sz w:val="20"/>
          <w:szCs w:val="20"/>
        </w:rPr>
        <w:lastRenderedPageBreak/>
        <w:t>Jayawardene H.</w:t>
      </w:r>
      <w:r>
        <w:rPr>
          <w:rFonts w:ascii="Times New Roman" w:hAnsi="Times New Roman"/>
          <w:sz w:val="20"/>
          <w:szCs w:val="20"/>
        </w:rPr>
        <w:t xml:space="preserve"> </w:t>
      </w:r>
      <w:r w:rsidRPr="00A93403">
        <w:rPr>
          <w:rFonts w:ascii="Times New Roman" w:hAnsi="Times New Roman"/>
          <w:sz w:val="20"/>
          <w:szCs w:val="20"/>
        </w:rPr>
        <w:t>K.</w:t>
      </w:r>
      <w:r>
        <w:rPr>
          <w:rFonts w:ascii="Times New Roman" w:hAnsi="Times New Roman"/>
          <w:sz w:val="20"/>
          <w:szCs w:val="20"/>
        </w:rPr>
        <w:t xml:space="preserve"> </w:t>
      </w:r>
      <w:r w:rsidRPr="00A93403">
        <w:rPr>
          <w:rFonts w:ascii="Times New Roman" w:hAnsi="Times New Roman"/>
          <w:sz w:val="20"/>
          <w:szCs w:val="20"/>
        </w:rPr>
        <w:t>W.</w:t>
      </w:r>
      <w:r>
        <w:rPr>
          <w:rFonts w:ascii="Times New Roman" w:hAnsi="Times New Roman"/>
          <w:sz w:val="20"/>
          <w:szCs w:val="20"/>
        </w:rPr>
        <w:t xml:space="preserve"> </w:t>
      </w:r>
      <w:r w:rsidRPr="00A93403">
        <w:rPr>
          <w:rFonts w:ascii="Times New Roman" w:hAnsi="Times New Roman"/>
          <w:sz w:val="20"/>
          <w:szCs w:val="20"/>
        </w:rPr>
        <w:t>I, Sonnadara D.</w:t>
      </w:r>
      <w:r>
        <w:rPr>
          <w:rFonts w:ascii="Times New Roman" w:hAnsi="Times New Roman"/>
          <w:sz w:val="20"/>
          <w:szCs w:val="20"/>
        </w:rPr>
        <w:t xml:space="preserve"> </w:t>
      </w:r>
      <w:r w:rsidRPr="00A93403">
        <w:rPr>
          <w:rFonts w:ascii="Times New Roman" w:hAnsi="Times New Roman"/>
          <w:sz w:val="20"/>
          <w:szCs w:val="20"/>
        </w:rPr>
        <w:t>U.</w:t>
      </w:r>
      <w:r>
        <w:rPr>
          <w:rFonts w:ascii="Times New Roman" w:hAnsi="Times New Roman"/>
          <w:sz w:val="20"/>
          <w:szCs w:val="20"/>
        </w:rPr>
        <w:t xml:space="preserve"> J. and </w:t>
      </w:r>
      <w:r w:rsidRPr="00A93403">
        <w:rPr>
          <w:rFonts w:ascii="Times New Roman" w:hAnsi="Times New Roman"/>
          <w:sz w:val="20"/>
          <w:szCs w:val="20"/>
        </w:rPr>
        <w:t>Jayewardene D.R (2005). Trends of Rainfall in Sri Lanka over the Last Century.</w:t>
      </w:r>
      <w:r>
        <w:rPr>
          <w:rFonts w:ascii="Times New Roman" w:hAnsi="Times New Roman"/>
          <w:i/>
          <w:iCs/>
          <w:sz w:val="20"/>
          <w:szCs w:val="20"/>
        </w:rPr>
        <w:t xml:space="preserve"> Sri Lankan Journal </w:t>
      </w:r>
      <w:r w:rsidRPr="00A93403">
        <w:rPr>
          <w:rFonts w:ascii="Times New Roman" w:hAnsi="Times New Roman"/>
          <w:i/>
          <w:iCs/>
          <w:sz w:val="20"/>
          <w:szCs w:val="20"/>
        </w:rPr>
        <w:t>Phys</w:t>
      </w:r>
      <w:r>
        <w:rPr>
          <w:rFonts w:ascii="Times New Roman" w:hAnsi="Times New Roman"/>
          <w:sz w:val="20"/>
          <w:szCs w:val="20"/>
        </w:rPr>
        <w:t xml:space="preserve">ic </w:t>
      </w:r>
      <w:r w:rsidRPr="00A93403">
        <w:rPr>
          <w:rFonts w:ascii="Times New Roman" w:hAnsi="Times New Roman"/>
          <w:sz w:val="20"/>
          <w:szCs w:val="20"/>
        </w:rPr>
        <w:t>6: 7-17.</w:t>
      </w:r>
    </w:p>
    <w:p w:rsidR="00F05902" w:rsidRPr="00A93403" w:rsidRDefault="00F05902" w:rsidP="00F05902">
      <w:pPr>
        <w:pStyle w:val="NoSpacing"/>
        <w:numPr>
          <w:ilvl w:val="0"/>
          <w:numId w:val="2"/>
        </w:numPr>
        <w:ind w:left="360"/>
        <w:jc w:val="both"/>
        <w:rPr>
          <w:rFonts w:ascii="Times New Roman" w:hAnsi="Times New Roman"/>
          <w:sz w:val="20"/>
          <w:szCs w:val="20"/>
        </w:rPr>
      </w:pPr>
      <w:r w:rsidRPr="00A93403">
        <w:rPr>
          <w:rFonts w:ascii="Times New Roman" w:hAnsi="Times New Roman"/>
          <w:sz w:val="20"/>
          <w:szCs w:val="20"/>
        </w:rPr>
        <w:t>Simeonov, V., Stefanov, S. and Tsakovski, S. (2000).</w:t>
      </w:r>
      <w:r w:rsidRPr="00A93403">
        <w:rPr>
          <w:rFonts w:ascii="Times New Roman" w:hAnsi="Times New Roman"/>
          <w:sz w:val="20"/>
          <w:szCs w:val="20"/>
          <w:shd w:val="clear" w:color="auto" w:fill="FFFFFF"/>
        </w:rPr>
        <w:t xml:space="preserve"> Environmetrical Treatment of Water Quality Survey Data from Yantra River, Bulgaria</w:t>
      </w:r>
      <w:r>
        <w:rPr>
          <w:rFonts w:ascii="Times New Roman" w:hAnsi="Times New Roman"/>
          <w:sz w:val="20"/>
          <w:szCs w:val="20"/>
        </w:rPr>
        <w:t xml:space="preserve">. </w:t>
      </w:r>
      <w:r>
        <w:rPr>
          <w:rFonts w:ascii="Times New Roman" w:hAnsi="Times New Roman"/>
          <w:i/>
          <w:sz w:val="20"/>
          <w:szCs w:val="20"/>
        </w:rPr>
        <w:t xml:space="preserve">Microchimica </w:t>
      </w:r>
      <w:r w:rsidRPr="00857A5B">
        <w:rPr>
          <w:rFonts w:ascii="Times New Roman" w:hAnsi="Times New Roman"/>
          <w:i/>
          <w:sz w:val="20"/>
          <w:szCs w:val="20"/>
        </w:rPr>
        <w:t>Acta</w:t>
      </w:r>
      <w:r>
        <w:rPr>
          <w:rFonts w:ascii="Times New Roman" w:hAnsi="Times New Roman"/>
          <w:sz w:val="20"/>
          <w:szCs w:val="20"/>
        </w:rPr>
        <w:t xml:space="preserve"> </w:t>
      </w:r>
      <w:r w:rsidRPr="00A93403">
        <w:rPr>
          <w:rFonts w:ascii="Times New Roman" w:hAnsi="Times New Roman"/>
          <w:sz w:val="20"/>
          <w:szCs w:val="20"/>
        </w:rPr>
        <w:t>134</w:t>
      </w:r>
      <w:r w:rsidRPr="00A93403">
        <w:rPr>
          <w:rFonts w:ascii="Times New Roman" w:hAnsi="Times New Roman"/>
          <w:sz w:val="20"/>
          <w:szCs w:val="20"/>
          <w:lang w:val="en-MY"/>
        </w:rPr>
        <w:t xml:space="preserve">: </w:t>
      </w:r>
      <w:r w:rsidRPr="00A93403">
        <w:rPr>
          <w:rFonts w:ascii="Times New Roman" w:hAnsi="Times New Roman"/>
          <w:sz w:val="20"/>
          <w:szCs w:val="20"/>
        </w:rPr>
        <w:t>15–21.</w:t>
      </w:r>
    </w:p>
    <w:p w:rsidR="00F05902" w:rsidRPr="00A93403" w:rsidRDefault="00F05902" w:rsidP="00F05902">
      <w:pPr>
        <w:pStyle w:val="NoSpacing"/>
        <w:numPr>
          <w:ilvl w:val="0"/>
          <w:numId w:val="2"/>
        </w:numPr>
        <w:ind w:left="360"/>
        <w:jc w:val="both"/>
        <w:rPr>
          <w:rFonts w:ascii="Times New Roman" w:hAnsi="Times New Roman"/>
          <w:sz w:val="20"/>
          <w:szCs w:val="20"/>
        </w:rPr>
      </w:pPr>
      <w:r w:rsidRPr="00A93403">
        <w:rPr>
          <w:rFonts w:ascii="Times New Roman" w:hAnsi="Times New Roman"/>
          <w:sz w:val="20"/>
          <w:szCs w:val="20"/>
        </w:rPr>
        <w:t>Hamilton J.</w:t>
      </w:r>
      <w:r>
        <w:rPr>
          <w:rFonts w:ascii="Times New Roman" w:hAnsi="Times New Roman"/>
          <w:sz w:val="20"/>
          <w:szCs w:val="20"/>
        </w:rPr>
        <w:t xml:space="preserve"> </w:t>
      </w:r>
      <w:r w:rsidRPr="00A93403">
        <w:rPr>
          <w:rFonts w:ascii="Times New Roman" w:hAnsi="Times New Roman"/>
          <w:sz w:val="20"/>
          <w:szCs w:val="20"/>
        </w:rPr>
        <w:t>P, Whitelaw G.</w:t>
      </w:r>
      <w:r>
        <w:rPr>
          <w:rFonts w:ascii="Times New Roman" w:hAnsi="Times New Roman"/>
          <w:sz w:val="20"/>
          <w:szCs w:val="20"/>
        </w:rPr>
        <w:t xml:space="preserve"> S. and </w:t>
      </w:r>
      <w:r w:rsidRPr="00A93403">
        <w:rPr>
          <w:rFonts w:ascii="Times New Roman" w:hAnsi="Times New Roman"/>
          <w:sz w:val="20"/>
          <w:szCs w:val="20"/>
        </w:rPr>
        <w:t xml:space="preserve">Fenech A. (2001). Mean annual temperature and annual precipitation trends at Canadian biosphere reserves. </w:t>
      </w:r>
      <w:r w:rsidRPr="00A93403">
        <w:rPr>
          <w:rFonts w:ascii="Times New Roman" w:hAnsi="Times New Roman"/>
          <w:i/>
          <w:iCs/>
          <w:sz w:val="20"/>
          <w:szCs w:val="20"/>
        </w:rPr>
        <w:t>Environmental Monitoring and Assessment</w:t>
      </w:r>
      <w:r>
        <w:rPr>
          <w:rFonts w:ascii="Times New Roman" w:hAnsi="Times New Roman"/>
          <w:i/>
          <w:iCs/>
          <w:sz w:val="20"/>
          <w:szCs w:val="20"/>
          <w:lang w:val="en-MY"/>
        </w:rPr>
        <w:t xml:space="preserve"> </w:t>
      </w:r>
      <w:r w:rsidRPr="00A93403">
        <w:rPr>
          <w:rFonts w:ascii="Times New Roman" w:hAnsi="Times New Roman"/>
          <w:sz w:val="20"/>
          <w:szCs w:val="20"/>
        </w:rPr>
        <w:t>67: 239–275.</w:t>
      </w:r>
    </w:p>
    <w:p w:rsidR="00F05902" w:rsidRPr="00A93403" w:rsidRDefault="00F05902" w:rsidP="00F05902">
      <w:pPr>
        <w:pStyle w:val="NoSpacing"/>
        <w:numPr>
          <w:ilvl w:val="0"/>
          <w:numId w:val="2"/>
        </w:numPr>
        <w:ind w:left="360"/>
        <w:jc w:val="both"/>
        <w:rPr>
          <w:rFonts w:ascii="Times New Roman" w:hAnsi="Times New Roman"/>
          <w:sz w:val="20"/>
          <w:szCs w:val="20"/>
        </w:rPr>
      </w:pPr>
      <w:r>
        <w:rPr>
          <w:rFonts w:ascii="Times New Roman" w:hAnsi="Times New Roman"/>
          <w:sz w:val="20"/>
          <w:szCs w:val="20"/>
        </w:rPr>
        <w:t xml:space="preserve">Yue S. and </w:t>
      </w:r>
      <w:r w:rsidRPr="00A93403">
        <w:rPr>
          <w:rFonts w:ascii="Times New Roman" w:hAnsi="Times New Roman"/>
          <w:sz w:val="20"/>
          <w:szCs w:val="20"/>
        </w:rPr>
        <w:t xml:space="preserve">Wang C. (2004). The Mann-Kendall Test Modified by Effective Sample Size to Detect Trend in Serially Correlated Hydrological Series. </w:t>
      </w:r>
      <w:r w:rsidRPr="00A93403">
        <w:rPr>
          <w:rFonts w:ascii="Times New Roman" w:hAnsi="Times New Roman"/>
          <w:i/>
          <w:iCs/>
          <w:sz w:val="20"/>
          <w:szCs w:val="20"/>
        </w:rPr>
        <w:t>Water Resources Managemen</w:t>
      </w:r>
      <w:r>
        <w:rPr>
          <w:rFonts w:ascii="Times New Roman" w:hAnsi="Times New Roman"/>
          <w:sz w:val="20"/>
          <w:szCs w:val="20"/>
        </w:rPr>
        <w:t>t</w:t>
      </w:r>
      <w:r w:rsidRPr="00A93403">
        <w:rPr>
          <w:rFonts w:ascii="Times New Roman" w:hAnsi="Times New Roman"/>
          <w:sz w:val="20"/>
          <w:szCs w:val="20"/>
        </w:rPr>
        <w:t xml:space="preserve"> 18: 201-18.</w:t>
      </w:r>
    </w:p>
    <w:p w:rsidR="00F05902" w:rsidRPr="00A93403" w:rsidRDefault="00F05902" w:rsidP="00F05902">
      <w:pPr>
        <w:pStyle w:val="NoSpacing"/>
        <w:numPr>
          <w:ilvl w:val="0"/>
          <w:numId w:val="2"/>
        </w:numPr>
        <w:ind w:left="360"/>
        <w:jc w:val="both"/>
        <w:rPr>
          <w:rFonts w:ascii="Times New Roman" w:hAnsi="Times New Roman"/>
          <w:sz w:val="20"/>
          <w:szCs w:val="20"/>
        </w:rPr>
      </w:pPr>
      <w:r>
        <w:rPr>
          <w:rFonts w:ascii="Times New Roman" w:hAnsi="Times New Roman"/>
          <w:sz w:val="20"/>
          <w:szCs w:val="20"/>
        </w:rPr>
        <w:t xml:space="preserve">Jamaludin S. and </w:t>
      </w:r>
      <w:r w:rsidRPr="00A93403">
        <w:rPr>
          <w:rFonts w:ascii="Times New Roman" w:hAnsi="Times New Roman"/>
          <w:sz w:val="20"/>
          <w:szCs w:val="20"/>
        </w:rPr>
        <w:t>Sayang M.</w:t>
      </w:r>
      <w:r>
        <w:rPr>
          <w:rFonts w:ascii="Times New Roman" w:hAnsi="Times New Roman"/>
          <w:sz w:val="20"/>
          <w:szCs w:val="20"/>
        </w:rPr>
        <w:t xml:space="preserve"> </w:t>
      </w:r>
      <w:r w:rsidRPr="00A93403">
        <w:rPr>
          <w:rFonts w:ascii="Times New Roman" w:hAnsi="Times New Roman"/>
          <w:sz w:val="20"/>
          <w:szCs w:val="20"/>
        </w:rPr>
        <w:t>D</w:t>
      </w:r>
      <w:r>
        <w:rPr>
          <w:rFonts w:ascii="Times New Roman" w:hAnsi="Times New Roman"/>
          <w:sz w:val="20"/>
          <w:szCs w:val="20"/>
        </w:rPr>
        <w:t xml:space="preserve">. </w:t>
      </w:r>
      <w:r w:rsidRPr="00A93403">
        <w:rPr>
          <w:rFonts w:ascii="Times New Roman" w:hAnsi="Times New Roman"/>
          <w:sz w:val="20"/>
          <w:szCs w:val="20"/>
        </w:rPr>
        <w:t>(2010)</w:t>
      </w:r>
      <w:r w:rsidRPr="00A93403">
        <w:rPr>
          <w:rFonts w:ascii="Times New Roman" w:hAnsi="Times New Roman"/>
          <w:sz w:val="20"/>
          <w:szCs w:val="20"/>
          <w:lang w:val="en-MY"/>
        </w:rPr>
        <w:t>.</w:t>
      </w:r>
      <w:r w:rsidRPr="00A93403">
        <w:rPr>
          <w:rFonts w:ascii="Times New Roman" w:hAnsi="Times New Roman"/>
          <w:sz w:val="20"/>
          <w:szCs w:val="20"/>
        </w:rPr>
        <w:t xml:space="preserve"> Trend in Peninsular Malaysia Rainfall Data During The Southwest Monsoon and Northeast Monsoon Season: 1975-2004. </w:t>
      </w:r>
      <w:r w:rsidRPr="00A93403">
        <w:rPr>
          <w:rFonts w:ascii="Times New Roman" w:hAnsi="Times New Roman"/>
          <w:i/>
          <w:iCs/>
          <w:sz w:val="20"/>
          <w:szCs w:val="20"/>
        </w:rPr>
        <w:t>Sains Malaysiana</w:t>
      </w:r>
      <w:r w:rsidRPr="00A93403">
        <w:rPr>
          <w:rFonts w:ascii="Times New Roman" w:hAnsi="Times New Roman"/>
          <w:sz w:val="20"/>
          <w:szCs w:val="20"/>
        </w:rPr>
        <w:t xml:space="preserve"> 39(4): 533-542</w:t>
      </w:r>
      <w:r w:rsidRPr="00A93403">
        <w:rPr>
          <w:rFonts w:ascii="Times New Roman" w:hAnsi="Times New Roman"/>
          <w:sz w:val="20"/>
          <w:szCs w:val="20"/>
          <w:lang w:val="en-MY"/>
        </w:rPr>
        <w:t>.</w:t>
      </w:r>
    </w:p>
    <w:p w:rsidR="00F05902" w:rsidRPr="00A93403" w:rsidRDefault="00F05902" w:rsidP="00F05902">
      <w:pPr>
        <w:pStyle w:val="NoSpacing"/>
        <w:numPr>
          <w:ilvl w:val="0"/>
          <w:numId w:val="2"/>
        </w:numPr>
        <w:ind w:left="360"/>
        <w:jc w:val="both"/>
        <w:rPr>
          <w:rFonts w:ascii="Times New Roman" w:hAnsi="Times New Roman"/>
          <w:sz w:val="20"/>
          <w:szCs w:val="20"/>
        </w:rPr>
      </w:pPr>
      <w:r w:rsidRPr="00A93403">
        <w:rPr>
          <w:rFonts w:ascii="Times New Roman" w:hAnsi="Times New Roman"/>
          <w:sz w:val="20"/>
          <w:szCs w:val="20"/>
        </w:rPr>
        <w:t>Flood Disaster Archive (2009), National Security Council of Malaysia.</w:t>
      </w:r>
    </w:p>
    <w:p w:rsidR="00F05902" w:rsidRPr="00A93403" w:rsidRDefault="00F05902" w:rsidP="00F05902">
      <w:pPr>
        <w:pStyle w:val="NoSpacing"/>
        <w:numPr>
          <w:ilvl w:val="0"/>
          <w:numId w:val="2"/>
        </w:numPr>
        <w:ind w:left="360"/>
        <w:jc w:val="both"/>
        <w:rPr>
          <w:rFonts w:ascii="Times New Roman" w:hAnsi="Times New Roman"/>
          <w:sz w:val="20"/>
          <w:szCs w:val="20"/>
        </w:rPr>
      </w:pPr>
      <w:r w:rsidRPr="00A93403">
        <w:rPr>
          <w:rFonts w:ascii="Times New Roman" w:hAnsi="Times New Roman"/>
          <w:sz w:val="20"/>
          <w:szCs w:val="20"/>
        </w:rPr>
        <w:t>Department of Drainage and Irrigation (DID, JPS) Flood Archive (2010).</w:t>
      </w:r>
    </w:p>
    <w:p w:rsidR="00F05902" w:rsidRPr="00A93403" w:rsidRDefault="00F05902" w:rsidP="00F05902">
      <w:pPr>
        <w:pStyle w:val="NoSpacing"/>
        <w:numPr>
          <w:ilvl w:val="0"/>
          <w:numId w:val="2"/>
        </w:numPr>
        <w:ind w:left="360"/>
        <w:jc w:val="both"/>
        <w:rPr>
          <w:rFonts w:ascii="Times New Roman" w:hAnsi="Times New Roman"/>
          <w:sz w:val="20"/>
          <w:szCs w:val="20"/>
        </w:rPr>
      </w:pPr>
      <w:r w:rsidRPr="00A93403">
        <w:rPr>
          <w:rFonts w:ascii="Times New Roman" w:hAnsi="Times New Roman"/>
          <w:sz w:val="20"/>
          <w:szCs w:val="20"/>
        </w:rPr>
        <w:t>Mann, H.</w:t>
      </w:r>
      <w:r>
        <w:rPr>
          <w:rFonts w:ascii="Times New Roman" w:hAnsi="Times New Roman"/>
          <w:sz w:val="20"/>
          <w:szCs w:val="20"/>
        </w:rPr>
        <w:t xml:space="preserve"> </w:t>
      </w:r>
      <w:r w:rsidRPr="00A93403">
        <w:rPr>
          <w:rFonts w:ascii="Times New Roman" w:hAnsi="Times New Roman"/>
          <w:sz w:val="20"/>
          <w:szCs w:val="20"/>
        </w:rPr>
        <w:t xml:space="preserve">B. (1945). Nonparametric tests against trend. </w:t>
      </w:r>
      <w:r w:rsidRPr="00A93403">
        <w:rPr>
          <w:rFonts w:ascii="Times New Roman" w:hAnsi="Times New Roman"/>
          <w:i/>
          <w:iCs/>
          <w:sz w:val="20"/>
          <w:szCs w:val="20"/>
        </w:rPr>
        <w:t xml:space="preserve">Econometrica </w:t>
      </w:r>
      <w:r w:rsidRPr="00A93403">
        <w:rPr>
          <w:rFonts w:ascii="Times New Roman" w:hAnsi="Times New Roman"/>
          <w:sz w:val="20"/>
          <w:szCs w:val="20"/>
        </w:rPr>
        <w:t>13: 245-259.</w:t>
      </w:r>
    </w:p>
    <w:p w:rsidR="00F05902" w:rsidRPr="00A93403" w:rsidRDefault="00F05902" w:rsidP="00F05902">
      <w:pPr>
        <w:pStyle w:val="NoSpacing"/>
        <w:numPr>
          <w:ilvl w:val="0"/>
          <w:numId w:val="2"/>
        </w:numPr>
        <w:ind w:left="360"/>
        <w:jc w:val="both"/>
        <w:rPr>
          <w:rFonts w:ascii="Times New Roman" w:hAnsi="Times New Roman"/>
          <w:sz w:val="20"/>
          <w:szCs w:val="20"/>
        </w:rPr>
      </w:pPr>
      <w:r w:rsidRPr="00A93403">
        <w:rPr>
          <w:rFonts w:ascii="Times New Roman" w:hAnsi="Times New Roman"/>
          <w:sz w:val="20"/>
          <w:szCs w:val="20"/>
        </w:rPr>
        <w:t>Kendall, M.</w:t>
      </w:r>
      <w:r>
        <w:rPr>
          <w:rFonts w:ascii="Times New Roman" w:hAnsi="Times New Roman"/>
          <w:sz w:val="20"/>
          <w:szCs w:val="20"/>
        </w:rPr>
        <w:t xml:space="preserve"> </w:t>
      </w:r>
      <w:r w:rsidRPr="00A93403">
        <w:rPr>
          <w:rFonts w:ascii="Times New Roman" w:hAnsi="Times New Roman"/>
          <w:sz w:val="20"/>
          <w:szCs w:val="20"/>
        </w:rPr>
        <w:t xml:space="preserve">G. (1975). </w:t>
      </w:r>
      <w:r w:rsidRPr="00A93403">
        <w:rPr>
          <w:rFonts w:ascii="Times New Roman" w:hAnsi="Times New Roman"/>
          <w:iCs/>
          <w:sz w:val="20"/>
          <w:szCs w:val="20"/>
        </w:rPr>
        <w:t>Rank Correlation Methods</w:t>
      </w:r>
      <w:r w:rsidRPr="00A93403">
        <w:rPr>
          <w:rFonts w:ascii="Times New Roman" w:hAnsi="Times New Roman"/>
          <w:sz w:val="20"/>
          <w:szCs w:val="20"/>
        </w:rPr>
        <w:t>. 4th edition. London: Charles Griffin.</w:t>
      </w:r>
    </w:p>
    <w:p w:rsidR="00A74A7E" w:rsidRDefault="00A74A7E" w:rsidP="00A74A7E">
      <w:pPr>
        <w:spacing w:after="0" w:line="240" w:lineRule="auto"/>
        <w:jc w:val="both"/>
        <w:rPr>
          <w:rFonts w:ascii="Times New Roman" w:hAnsi="Times New Roman"/>
          <w:noProof/>
          <w:sz w:val="20"/>
          <w:szCs w:val="20"/>
          <w:lang w:bidi="ar-SA"/>
        </w:rPr>
      </w:pPr>
    </w:p>
    <w:p w:rsidR="00A74A7E" w:rsidRDefault="00A74A7E" w:rsidP="00A74A7E">
      <w:pPr>
        <w:spacing w:after="0" w:line="240" w:lineRule="auto"/>
        <w:jc w:val="both"/>
        <w:rPr>
          <w:rFonts w:ascii="Times New Roman" w:hAnsi="Times New Roman"/>
          <w:noProof/>
          <w:sz w:val="20"/>
          <w:szCs w:val="20"/>
          <w:lang w:bidi="ar-SA"/>
        </w:rPr>
      </w:pPr>
    </w:p>
    <w:p w:rsidR="00A74A7E" w:rsidRDefault="00A74A7E" w:rsidP="00A74A7E">
      <w:pPr>
        <w:spacing w:after="0" w:line="240" w:lineRule="auto"/>
        <w:jc w:val="both"/>
        <w:rPr>
          <w:rFonts w:ascii="Times New Roman" w:hAnsi="Times New Roman"/>
          <w:noProof/>
          <w:sz w:val="20"/>
          <w:szCs w:val="20"/>
          <w:lang w:bidi="ar-SA"/>
        </w:rPr>
      </w:pPr>
    </w:p>
    <w:p w:rsidR="00A74A7E" w:rsidRDefault="00A74A7E" w:rsidP="00A74A7E">
      <w:pPr>
        <w:spacing w:after="0" w:line="240" w:lineRule="auto"/>
        <w:jc w:val="both"/>
        <w:rPr>
          <w:rFonts w:ascii="Times New Roman" w:hAnsi="Times New Roman"/>
          <w:noProof/>
          <w:sz w:val="20"/>
          <w:szCs w:val="20"/>
          <w:lang w:bidi="ar-SA"/>
        </w:rPr>
      </w:pPr>
    </w:p>
    <w:p w:rsidR="00A74A7E" w:rsidRDefault="00A74A7E" w:rsidP="00A74A7E">
      <w:pPr>
        <w:spacing w:after="0" w:line="240" w:lineRule="auto"/>
        <w:jc w:val="both"/>
        <w:rPr>
          <w:rFonts w:ascii="Times New Roman" w:hAnsi="Times New Roman"/>
          <w:noProof/>
          <w:sz w:val="20"/>
          <w:szCs w:val="20"/>
          <w:lang w:bidi="ar-SA"/>
        </w:rPr>
      </w:pPr>
    </w:p>
    <w:p w:rsidR="00A74A7E" w:rsidRPr="007A738C" w:rsidRDefault="00A74A7E" w:rsidP="00A74A7E">
      <w:pPr>
        <w:spacing w:after="0" w:line="240" w:lineRule="auto"/>
        <w:jc w:val="both"/>
        <w:rPr>
          <w:rFonts w:ascii="Times New Roman" w:hAnsi="Times New Roman"/>
          <w:noProof/>
          <w:lang w:bidi="ar-SA"/>
        </w:rPr>
      </w:pPr>
    </w:p>
    <w:sectPr w:rsidR="00A74A7E" w:rsidRPr="007A738C" w:rsidSect="00777B36">
      <w:headerReference w:type="even" r:id="rId21"/>
      <w:headerReference w:type="default" r:id="rId22"/>
      <w:footerReference w:type="even" r:id="rId23"/>
      <w:footerReference w:type="default" r:id="rId24"/>
      <w:pgSz w:w="12240" w:h="15840" w:code="1"/>
      <w:pgMar w:top="1800" w:right="1469" w:bottom="1699" w:left="1440" w:header="706" w:footer="706" w:gutter="0"/>
      <w:pgNumType w:start="1075"/>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0D46" w:rsidRDefault="00C50D46" w:rsidP="00FB4C59">
      <w:pPr>
        <w:spacing w:after="0" w:line="240" w:lineRule="auto"/>
      </w:pPr>
      <w:r>
        <w:separator/>
      </w:r>
    </w:p>
  </w:endnote>
  <w:endnote w:type="continuationSeparator" w:id="0">
    <w:p w:rsidR="00C50D46" w:rsidRDefault="00C50D46"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72B0" w:rsidRDefault="006B72B0">
    <w:pPr>
      <w:pStyle w:val="Footer"/>
    </w:pPr>
    <w:r>
      <w:fldChar w:fldCharType="begin"/>
    </w:r>
    <w:r>
      <w:instrText xml:space="preserve"> PAGE   \* MERGEFORMAT </w:instrText>
    </w:r>
    <w:r>
      <w:fldChar w:fldCharType="separate"/>
    </w:r>
    <w:r w:rsidR="00507844">
      <w:rPr>
        <w:noProof/>
      </w:rPr>
      <w:t>1082</w:t>
    </w:r>
    <w:r>
      <w:rPr>
        <w:noProof/>
      </w:rPr>
      <w:fldChar w:fldCharType="end"/>
    </w:r>
  </w:p>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72B0" w:rsidRDefault="006B72B0">
    <w:pPr>
      <w:pStyle w:val="Footer"/>
      <w:jc w:val="right"/>
    </w:pPr>
    <w:r>
      <w:fldChar w:fldCharType="begin"/>
    </w:r>
    <w:r>
      <w:instrText xml:space="preserve"> PAGE   \* MERGEFORMAT </w:instrText>
    </w:r>
    <w:r>
      <w:fldChar w:fldCharType="separate"/>
    </w:r>
    <w:r w:rsidR="00507844">
      <w:rPr>
        <w:noProof/>
      </w:rPr>
      <w:t>1081</w:t>
    </w:r>
    <w:r>
      <w:rPr>
        <w:noProof/>
      </w:rPr>
      <w:fldChar w:fldCharType="end"/>
    </w:r>
  </w:p>
  <w:p w:rsidR="00D75B35" w:rsidRPr="004B43FF" w:rsidRDefault="00D75B35">
    <w:pPr>
      <w:pStyle w:val="Footer"/>
      <w:rPr>
        <w:rFonts w:ascii="Times New Roman" w:hAnsi="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0D46" w:rsidRDefault="00C50D46" w:rsidP="00FB4C59">
      <w:pPr>
        <w:spacing w:after="0" w:line="240" w:lineRule="auto"/>
      </w:pPr>
      <w:r>
        <w:separator/>
      </w:r>
    </w:p>
  </w:footnote>
  <w:footnote w:type="continuationSeparator" w:id="0">
    <w:p w:rsidR="00C50D46" w:rsidRDefault="00C50D46"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0AB4" w:rsidRPr="003C0AB4" w:rsidRDefault="003C0AB4" w:rsidP="003C0AB4">
    <w:pPr>
      <w:pStyle w:val="NoSpacing"/>
      <w:ind w:left="1620" w:hanging="1620"/>
      <w:rPr>
        <w:rFonts w:ascii="Times New Roman" w:hAnsi="Times New Roman"/>
        <w:sz w:val="20"/>
        <w:szCs w:val="20"/>
      </w:rPr>
    </w:pPr>
    <w:r>
      <w:rPr>
        <w:rFonts w:ascii="Times New Roman" w:hAnsi="Times New Roman"/>
        <w:sz w:val="20"/>
        <w:szCs w:val="20"/>
      </w:rPr>
      <w:t>Nur Hishaam et al</w:t>
    </w:r>
    <w:r w:rsidR="006B72B0" w:rsidRPr="003C0AB4">
      <w:rPr>
        <w:rFonts w:ascii="Times New Roman" w:hAnsi="Times New Roman"/>
        <w:sz w:val="20"/>
        <w:szCs w:val="20"/>
      </w:rPr>
      <w:t xml:space="preserve">: </w:t>
    </w:r>
    <w:r>
      <w:rPr>
        <w:rFonts w:ascii="Times New Roman" w:hAnsi="Times New Roman"/>
        <w:sz w:val="20"/>
        <w:szCs w:val="20"/>
      </w:rPr>
      <w:tab/>
    </w:r>
    <w:r w:rsidRPr="003C0AB4">
      <w:rPr>
        <w:rFonts w:ascii="Times New Roman" w:hAnsi="Times New Roman"/>
        <w:sz w:val="20"/>
        <w:szCs w:val="20"/>
      </w:rPr>
      <w:t>TREND ANALYSIS OF PAHANG RIVER USING NON-PARAMETRIC ANALYSIS: MANN KENDALL’S TREND TEST</w:t>
    </w:r>
  </w:p>
  <w:p w:rsidR="002B3BD8" w:rsidRPr="006B72B0" w:rsidRDefault="002B3BD8" w:rsidP="006B72B0">
    <w:pPr>
      <w:pStyle w:val="Header"/>
      <w:rPr>
        <w:rFonts w:ascii="Times New Roman" w:hAnsi="Times New Roman"/>
        <w:lang w:val="en-US"/>
      </w:rPr>
    </w:pPr>
  </w:p>
  <w:p w:rsidR="00A14DB9" w:rsidRDefault="00A14D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B35" w:rsidRPr="006B72B0" w:rsidRDefault="006B72B0" w:rsidP="006B72B0">
    <w:pPr>
      <w:pStyle w:val="Header"/>
      <w:jc w:val="right"/>
    </w:pPr>
    <w:r w:rsidRPr="00D75B35">
      <w:rPr>
        <w:rFonts w:ascii="Times New Roman" w:hAnsi="Times New Roman"/>
        <w:i/>
      </w:rPr>
      <w:t xml:space="preserve">Malaysian Journal of </w:t>
    </w:r>
    <w:r>
      <w:rPr>
        <w:rFonts w:ascii="Times New Roman" w:hAnsi="Times New Roman"/>
        <w:i/>
      </w:rPr>
      <w:t>Analytical Sciences, Vol 1</w:t>
    </w:r>
    <w:r>
      <w:rPr>
        <w:rFonts w:ascii="Times New Roman" w:hAnsi="Times New Roman"/>
        <w:i/>
        <w:lang w:val="en-US"/>
      </w:rPr>
      <w:t>9</w:t>
    </w:r>
    <w:r>
      <w:rPr>
        <w:rFonts w:ascii="Times New Roman" w:hAnsi="Times New Roman"/>
        <w:i/>
      </w:rPr>
      <w:t xml:space="preserve"> </w:t>
    </w:r>
    <w:r>
      <w:rPr>
        <w:rFonts w:ascii="Times New Roman" w:hAnsi="Times New Roman"/>
        <w:i/>
        <w:lang w:val="en-US"/>
      </w:rPr>
      <w:t>No 5</w:t>
    </w:r>
    <w:r>
      <w:rPr>
        <w:rFonts w:ascii="Times New Roman" w:hAnsi="Times New Roman"/>
        <w:i/>
      </w:rPr>
      <w:t xml:space="preserve"> (201</w:t>
    </w:r>
    <w:r>
      <w:rPr>
        <w:rFonts w:ascii="Times New Roman" w:hAnsi="Times New Roman"/>
        <w:i/>
        <w:lang w:val="en-US"/>
      </w:rPr>
      <w:t>5</w:t>
    </w:r>
    <w:r w:rsidRPr="00D75B35">
      <w:rPr>
        <w:rFonts w:ascii="Times New Roman" w:hAnsi="Times New Roman"/>
        <w:i/>
      </w:rPr>
      <w:t xml:space="preserve">): </w:t>
    </w:r>
    <w:r w:rsidR="00777B36">
      <w:rPr>
        <w:rFonts w:ascii="Times New Roman" w:hAnsi="Times New Roman"/>
        <w:i/>
        <w:lang w:val="en-US"/>
      </w:rPr>
      <w:t>1075 - 1082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593E24"/>
    <w:multiLevelType w:val="hybridMultilevel"/>
    <w:tmpl w:val="5A329C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16385"/>
    <w:rsid w:val="00084936"/>
    <w:rsid w:val="000C49FF"/>
    <w:rsid w:val="000F77DA"/>
    <w:rsid w:val="001068E8"/>
    <w:rsid w:val="00117BCD"/>
    <w:rsid w:val="001D035A"/>
    <w:rsid w:val="001D3855"/>
    <w:rsid w:val="001D6F2C"/>
    <w:rsid w:val="002B188F"/>
    <w:rsid w:val="002B3BD8"/>
    <w:rsid w:val="002F3F91"/>
    <w:rsid w:val="00304767"/>
    <w:rsid w:val="00304B34"/>
    <w:rsid w:val="00361BAF"/>
    <w:rsid w:val="00367D1F"/>
    <w:rsid w:val="003C0AB4"/>
    <w:rsid w:val="003D585B"/>
    <w:rsid w:val="003E7DA6"/>
    <w:rsid w:val="003F12FF"/>
    <w:rsid w:val="004760D4"/>
    <w:rsid w:val="00494C46"/>
    <w:rsid w:val="004B43FF"/>
    <w:rsid w:val="00502641"/>
    <w:rsid w:val="00507844"/>
    <w:rsid w:val="005407CA"/>
    <w:rsid w:val="005524C2"/>
    <w:rsid w:val="00583520"/>
    <w:rsid w:val="005C6768"/>
    <w:rsid w:val="005E4871"/>
    <w:rsid w:val="00634C25"/>
    <w:rsid w:val="006416AB"/>
    <w:rsid w:val="006768E9"/>
    <w:rsid w:val="0068299A"/>
    <w:rsid w:val="00687982"/>
    <w:rsid w:val="006B3EC8"/>
    <w:rsid w:val="006B72B0"/>
    <w:rsid w:val="006D695E"/>
    <w:rsid w:val="00725A6A"/>
    <w:rsid w:val="00777B36"/>
    <w:rsid w:val="007943F3"/>
    <w:rsid w:val="007A738C"/>
    <w:rsid w:val="007B1349"/>
    <w:rsid w:val="007E25BD"/>
    <w:rsid w:val="00802C35"/>
    <w:rsid w:val="0082181A"/>
    <w:rsid w:val="008B470E"/>
    <w:rsid w:val="008E1211"/>
    <w:rsid w:val="008E5BBF"/>
    <w:rsid w:val="008E6968"/>
    <w:rsid w:val="008F5913"/>
    <w:rsid w:val="00907E69"/>
    <w:rsid w:val="009725AE"/>
    <w:rsid w:val="009B0F61"/>
    <w:rsid w:val="00A14DB9"/>
    <w:rsid w:val="00A4762A"/>
    <w:rsid w:val="00A74A7E"/>
    <w:rsid w:val="00AD1B8A"/>
    <w:rsid w:val="00AE713F"/>
    <w:rsid w:val="00B1121C"/>
    <w:rsid w:val="00B25B65"/>
    <w:rsid w:val="00B2770A"/>
    <w:rsid w:val="00B314AD"/>
    <w:rsid w:val="00B75BF6"/>
    <w:rsid w:val="00BA1F7B"/>
    <w:rsid w:val="00BB58AF"/>
    <w:rsid w:val="00BE7C30"/>
    <w:rsid w:val="00C055BF"/>
    <w:rsid w:val="00C2226A"/>
    <w:rsid w:val="00C50D46"/>
    <w:rsid w:val="00C94D92"/>
    <w:rsid w:val="00C97340"/>
    <w:rsid w:val="00CA513F"/>
    <w:rsid w:val="00CC150C"/>
    <w:rsid w:val="00CF05FF"/>
    <w:rsid w:val="00D340BB"/>
    <w:rsid w:val="00D505D5"/>
    <w:rsid w:val="00D75B35"/>
    <w:rsid w:val="00D76E09"/>
    <w:rsid w:val="00D9736F"/>
    <w:rsid w:val="00D9792A"/>
    <w:rsid w:val="00DD377F"/>
    <w:rsid w:val="00E25547"/>
    <w:rsid w:val="00E3287E"/>
    <w:rsid w:val="00E604BB"/>
    <w:rsid w:val="00E66197"/>
    <w:rsid w:val="00F05902"/>
    <w:rsid w:val="00F1539F"/>
    <w:rsid w:val="00F17E48"/>
    <w:rsid w:val="00F31093"/>
    <w:rsid w:val="00F412AF"/>
    <w:rsid w:val="00F43667"/>
    <w:rsid w:val="00F447A7"/>
    <w:rsid w:val="00FB4C59"/>
    <w:rsid w:val="00FE0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qFormat/>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qFormat/>
    <w:rsid w:val="00D9792A"/>
    <w:pPr>
      <w:spacing w:after="0" w:line="240" w:lineRule="auto"/>
    </w:pPr>
  </w:style>
  <w:style w:type="paragraph" w:styleId="ListParagraph">
    <w:name w:val="List Paragraph"/>
    <w:basedOn w:val="Normal"/>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qFormat/>
    <w:rsid w:val="00D9792A"/>
    <w:pPr>
      <w:spacing w:after="0" w:line="240" w:lineRule="auto"/>
      <w:jc w:val="center"/>
    </w:pPr>
    <w:rPr>
      <w:rFonts w:ascii="Times New Roman" w:hAnsi="Times New Roman"/>
      <w:sz w:val="20"/>
    </w:rPr>
  </w:style>
  <w:style w:type="paragraph" w:customStyle="1" w:styleId="Addresses">
    <w:name w:val="Addresses"/>
    <w:basedOn w:val="Authors"/>
    <w:qFormat/>
    <w:rsid w:val="00D9792A"/>
    <w:rPr>
      <w:i/>
      <w:sz w:val="18"/>
    </w:rPr>
  </w:style>
  <w:style w:type="paragraph" w:customStyle="1" w:styleId="Abs-Content">
    <w:name w:val="Abs-Content"/>
    <w:basedOn w:val="Normal"/>
    <w:qFormat/>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qFormat/>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qFormat/>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styleId="Hyperlink">
    <w:name w:val="Hyperlink"/>
    <w:rsid w:val="005524C2"/>
    <w:rPr>
      <w:color w:val="0000FF"/>
      <w:u w:val="single"/>
    </w:rPr>
  </w:style>
  <w:style w:type="character" w:customStyle="1" w:styleId="BodyTextChar">
    <w:name w:val="Body Text Char"/>
    <w:link w:val="BodyText"/>
    <w:rsid w:val="005524C2"/>
    <w:rPr>
      <w:rFonts w:ascii="Times" w:eastAsia="Times New Roman" w:hAnsi="Times"/>
      <w:kern w:val="22"/>
      <w:lang w:val="en-US" w:eastAsia="en-US"/>
    </w:rPr>
  </w:style>
  <w:style w:type="paragraph" w:styleId="BodyText">
    <w:name w:val="Body Text"/>
    <w:basedOn w:val="Normal"/>
    <w:link w:val="BodyTextChar"/>
    <w:rsid w:val="005524C2"/>
    <w:pPr>
      <w:spacing w:after="120" w:line="360" w:lineRule="auto"/>
      <w:ind w:firstLine="284"/>
    </w:pPr>
    <w:rPr>
      <w:rFonts w:ascii="Times" w:hAnsi="Times"/>
      <w:kern w:val="22"/>
      <w:sz w:val="20"/>
      <w:szCs w:val="20"/>
      <w:lang w:bidi="ar-SA"/>
    </w:rPr>
  </w:style>
  <w:style w:type="character" w:customStyle="1" w:styleId="BodyTextChar1">
    <w:name w:val="Body Text Char1"/>
    <w:basedOn w:val="DefaultParagraphFont"/>
    <w:uiPriority w:val="99"/>
    <w:semiHidden/>
    <w:rsid w:val="005524C2"/>
    <w:rPr>
      <w:rFonts w:eastAsia="Times New Roman"/>
      <w:sz w:val="22"/>
      <w:szCs w:val="22"/>
      <w:lang w:bidi="en-US"/>
    </w:rPr>
  </w:style>
  <w:style w:type="character" w:customStyle="1" w:styleId="A5">
    <w:name w:val="A5"/>
    <w:rsid w:val="005407CA"/>
    <w:rPr>
      <w:color w:val="000000"/>
      <w:sz w:val="11"/>
      <w:szCs w:val="11"/>
    </w:rPr>
  </w:style>
  <w:style w:type="paragraph" w:styleId="Caption">
    <w:name w:val="caption"/>
    <w:basedOn w:val="Normal"/>
    <w:next w:val="Normal"/>
    <w:qFormat/>
    <w:rsid w:val="0068299A"/>
    <w:pPr>
      <w:spacing w:line="240" w:lineRule="auto"/>
    </w:pPr>
    <w:rPr>
      <w:rFonts w:ascii="Calibri" w:eastAsia="Calibri" w:hAnsi="Calibri"/>
      <w:b/>
      <w:bCs/>
      <w:color w:val="4F81BD"/>
      <w:sz w:val="18"/>
      <w:szCs w:val="18"/>
      <w:lang w:bidi="ar-SA"/>
    </w:rPr>
  </w:style>
  <w:style w:type="character" w:customStyle="1" w:styleId="apple-converted-space">
    <w:name w:val="apple-converted-space"/>
    <w:basedOn w:val="DefaultParagraphFont"/>
    <w:rsid w:val="008F591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qFormat/>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qFormat/>
    <w:rsid w:val="00D9792A"/>
    <w:pPr>
      <w:spacing w:after="0" w:line="240" w:lineRule="auto"/>
    </w:pPr>
  </w:style>
  <w:style w:type="paragraph" w:styleId="ListParagraph">
    <w:name w:val="List Paragraph"/>
    <w:basedOn w:val="Normal"/>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qFormat/>
    <w:rsid w:val="00D9792A"/>
    <w:pPr>
      <w:spacing w:after="0" w:line="240" w:lineRule="auto"/>
      <w:jc w:val="center"/>
    </w:pPr>
    <w:rPr>
      <w:rFonts w:ascii="Times New Roman" w:hAnsi="Times New Roman"/>
      <w:sz w:val="20"/>
    </w:rPr>
  </w:style>
  <w:style w:type="paragraph" w:customStyle="1" w:styleId="Addresses">
    <w:name w:val="Addresses"/>
    <w:basedOn w:val="Authors"/>
    <w:qFormat/>
    <w:rsid w:val="00D9792A"/>
    <w:rPr>
      <w:i/>
      <w:sz w:val="18"/>
    </w:rPr>
  </w:style>
  <w:style w:type="paragraph" w:customStyle="1" w:styleId="Abs-Content">
    <w:name w:val="Abs-Content"/>
    <w:basedOn w:val="Normal"/>
    <w:qFormat/>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qFormat/>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qFormat/>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styleId="Hyperlink">
    <w:name w:val="Hyperlink"/>
    <w:rsid w:val="005524C2"/>
    <w:rPr>
      <w:color w:val="0000FF"/>
      <w:u w:val="single"/>
    </w:rPr>
  </w:style>
  <w:style w:type="character" w:customStyle="1" w:styleId="BodyTextChar">
    <w:name w:val="Body Text Char"/>
    <w:link w:val="BodyText"/>
    <w:rsid w:val="005524C2"/>
    <w:rPr>
      <w:rFonts w:ascii="Times" w:eastAsia="Times New Roman" w:hAnsi="Times"/>
      <w:kern w:val="22"/>
      <w:lang w:val="en-US" w:eastAsia="en-US"/>
    </w:rPr>
  </w:style>
  <w:style w:type="paragraph" w:styleId="BodyText">
    <w:name w:val="Body Text"/>
    <w:basedOn w:val="Normal"/>
    <w:link w:val="BodyTextChar"/>
    <w:rsid w:val="005524C2"/>
    <w:pPr>
      <w:spacing w:after="120" w:line="360" w:lineRule="auto"/>
      <w:ind w:firstLine="284"/>
    </w:pPr>
    <w:rPr>
      <w:rFonts w:ascii="Times" w:hAnsi="Times"/>
      <w:kern w:val="22"/>
      <w:sz w:val="20"/>
      <w:szCs w:val="20"/>
      <w:lang w:bidi="ar-SA"/>
    </w:rPr>
  </w:style>
  <w:style w:type="character" w:customStyle="1" w:styleId="BodyTextChar1">
    <w:name w:val="Body Text Char1"/>
    <w:basedOn w:val="DefaultParagraphFont"/>
    <w:uiPriority w:val="99"/>
    <w:semiHidden/>
    <w:rsid w:val="005524C2"/>
    <w:rPr>
      <w:rFonts w:eastAsia="Times New Roman"/>
      <w:sz w:val="22"/>
      <w:szCs w:val="22"/>
      <w:lang w:bidi="en-US"/>
    </w:rPr>
  </w:style>
  <w:style w:type="character" w:customStyle="1" w:styleId="A5">
    <w:name w:val="A5"/>
    <w:rsid w:val="005407CA"/>
    <w:rPr>
      <w:color w:val="000000"/>
      <w:sz w:val="11"/>
      <w:szCs w:val="11"/>
    </w:rPr>
  </w:style>
  <w:style w:type="paragraph" w:styleId="Caption">
    <w:name w:val="caption"/>
    <w:basedOn w:val="Normal"/>
    <w:next w:val="Normal"/>
    <w:qFormat/>
    <w:rsid w:val="0068299A"/>
    <w:pPr>
      <w:spacing w:line="240" w:lineRule="auto"/>
    </w:pPr>
    <w:rPr>
      <w:rFonts w:ascii="Calibri" w:eastAsia="Calibri" w:hAnsi="Calibri"/>
      <w:b/>
      <w:bCs/>
      <w:color w:val="4F81BD"/>
      <w:sz w:val="18"/>
      <w:szCs w:val="18"/>
      <w:lang w:bidi="ar-SA"/>
    </w:rPr>
  </w:style>
  <w:style w:type="character" w:customStyle="1" w:styleId="apple-converted-space">
    <w:name w:val="apple-converted-space"/>
    <w:basedOn w:val="DefaultParagraphFont"/>
    <w:rsid w:val="008F59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image" Target="media/image11.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8FEF89-B762-4518-992F-ADF51F0C06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2914</Words>
  <Characters>16613</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MJAS Vol 19 No 2 (2015)</vt:lpstr>
    </vt:vector>
  </TitlesOfParts>
  <Company>UKM</Company>
  <LinksUpToDate>false</LinksUpToDate>
  <CharactersWithSpaces>19489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19 No 2 (2015)</dc:title>
  <dc:creator>Harun Hj Hamzah</dc:creator>
  <cp:lastModifiedBy>ANALIS</cp:lastModifiedBy>
  <cp:revision>3</cp:revision>
  <cp:lastPrinted>2015-10-18T03:12:00Z</cp:lastPrinted>
  <dcterms:created xsi:type="dcterms:W3CDTF">2015-10-18T03:12:00Z</dcterms:created>
  <dcterms:modified xsi:type="dcterms:W3CDTF">2015-10-18T03:13:00Z</dcterms:modified>
</cp:coreProperties>
</file>