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E604BB"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E604BB"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00583520">
        <w:rPr>
          <w:rFonts w:ascii="Times New Roman" w:hAnsi="Times New Roman"/>
          <w:b/>
          <w:i/>
          <w:noProof/>
          <w:color w:val="FFFFFF"/>
          <w:sz w:val="24"/>
          <w:szCs w:val="28"/>
          <w:vertAlign w:val="subscript"/>
          <w:lang w:bidi="ar-SA"/>
        </w:rPr>
        <w:t xml:space="preserve">y The Malaysian </w:t>
      </w:r>
      <w:r w:rsidRPr="002B493B">
        <w:rPr>
          <w:rFonts w:ascii="Times New Roman" w:hAnsi="Times New Roman"/>
          <w:b/>
          <w:i/>
          <w:noProof/>
          <w:color w:val="FFFFFF"/>
          <w:sz w:val="24"/>
          <w:szCs w:val="28"/>
          <w:vertAlign w:val="subscript"/>
          <w:lang w:bidi="ar-SA"/>
        </w:rPr>
        <w:t>Analytical Sciences</w:t>
      </w:r>
      <w:r w:rsidR="00583520">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560B38" w:rsidRDefault="00560B38" w:rsidP="00560B38">
      <w:pPr>
        <w:spacing w:after="0" w:line="240" w:lineRule="auto"/>
        <w:jc w:val="center"/>
        <w:outlineLvl w:val="0"/>
        <w:rPr>
          <w:rFonts w:ascii="Times New Roman" w:hAnsi="Times New Roman"/>
          <w:sz w:val="28"/>
        </w:rPr>
      </w:pPr>
      <w:r>
        <w:rPr>
          <w:rFonts w:ascii="Times New Roman" w:hAnsi="Times New Roman"/>
          <w:sz w:val="28"/>
        </w:rPr>
        <w:t xml:space="preserve">ASSESSMENT OF LAND USE CHANGE AND SEDIMENTATION MODELLING ON ENVIRONMENTAL HEALTH </w:t>
      </w:r>
    </w:p>
    <w:p w:rsidR="006768E9" w:rsidRPr="00F447A7" w:rsidRDefault="00560B38" w:rsidP="00560B38">
      <w:pPr>
        <w:spacing w:after="0" w:line="240" w:lineRule="auto"/>
        <w:jc w:val="center"/>
        <w:rPr>
          <w:rFonts w:ascii="Times New Roman" w:hAnsi="Times New Roman"/>
          <w:noProof/>
          <w:sz w:val="24"/>
          <w:szCs w:val="24"/>
          <w:lang w:bidi="ar-SA"/>
        </w:rPr>
      </w:pPr>
      <w:r>
        <w:rPr>
          <w:rFonts w:ascii="Times New Roman" w:hAnsi="Times New Roman"/>
          <w:sz w:val="28"/>
        </w:rPr>
        <w:t xml:space="preserve">IN TROPICAL RIVER  </w:t>
      </w:r>
    </w:p>
    <w:p w:rsidR="00560B38" w:rsidRDefault="00560B38" w:rsidP="008E1211">
      <w:pPr>
        <w:spacing w:after="0" w:line="240" w:lineRule="auto"/>
        <w:jc w:val="center"/>
        <w:rPr>
          <w:rFonts w:ascii="Times New Roman" w:hAnsi="Times New Roman"/>
          <w:noProof/>
          <w:sz w:val="24"/>
          <w:szCs w:val="24"/>
          <w:lang w:bidi="ar-SA"/>
        </w:rPr>
      </w:pPr>
    </w:p>
    <w:p w:rsidR="00560B38" w:rsidRDefault="00560B38" w:rsidP="00560B38">
      <w:pPr>
        <w:spacing w:after="0" w:line="240" w:lineRule="auto"/>
        <w:jc w:val="center"/>
        <w:outlineLvl w:val="0"/>
        <w:rPr>
          <w:rFonts w:ascii="Times New Roman" w:hAnsi="Times New Roman"/>
          <w:sz w:val="24"/>
        </w:rPr>
      </w:pPr>
      <w:r>
        <w:rPr>
          <w:rFonts w:ascii="Times New Roman" w:hAnsi="Times New Roman"/>
          <w:sz w:val="24"/>
        </w:rPr>
        <w:t xml:space="preserve">(Penilaian Perubahan Guna Tanah dan Permodelan Sedimentasi ke atas </w:t>
      </w:r>
    </w:p>
    <w:p w:rsidR="00560B38" w:rsidRDefault="00560B38" w:rsidP="00560B38">
      <w:pPr>
        <w:spacing w:after="0" w:line="240" w:lineRule="auto"/>
        <w:jc w:val="center"/>
        <w:outlineLvl w:val="0"/>
        <w:rPr>
          <w:rFonts w:ascii="Times New Roman" w:hAnsi="Times New Roman"/>
          <w:sz w:val="24"/>
        </w:rPr>
      </w:pPr>
      <w:r>
        <w:rPr>
          <w:rFonts w:ascii="Times New Roman" w:hAnsi="Times New Roman"/>
          <w:sz w:val="24"/>
        </w:rPr>
        <w:t xml:space="preserve">Kesihatan Persekitaran di Sungai Bertropika) </w:t>
      </w:r>
    </w:p>
    <w:p w:rsidR="006768E9" w:rsidRPr="00F447A7" w:rsidRDefault="006768E9" w:rsidP="00560B38">
      <w:pPr>
        <w:spacing w:after="0" w:line="240" w:lineRule="auto"/>
        <w:jc w:val="center"/>
        <w:rPr>
          <w:rFonts w:ascii="Times New Roman" w:hAnsi="Times New Roman"/>
          <w:noProof/>
          <w:sz w:val="20"/>
          <w:szCs w:val="20"/>
          <w:lang w:bidi="ar-SA"/>
        </w:rPr>
      </w:pPr>
    </w:p>
    <w:p w:rsidR="00560B38" w:rsidRDefault="00560B38" w:rsidP="00560B38">
      <w:pPr>
        <w:spacing w:after="0" w:line="240" w:lineRule="auto"/>
        <w:jc w:val="center"/>
        <w:outlineLvl w:val="0"/>
        <w:rPr>
          <w:rFonts w:ascii="Times New Roman" w:hAnsi="Times New Roman"/>
          <w:sz w:val="20"/>
          <w:szCs w:val="20"/>
        </w:rPr>
      </w:pPr>
      <w:r w:rsidRPr="00560B38">
        <w:rPr>
          <w:rFonts w:ascii="Times New Roman" w:hAnsi="Times New Roman"/>
          <w:sz w:val="20"/>
          <w:szCs w:val="20"/>
        </w:rPr>
        <w:t>Mohd Ekhwan Toriman</w:t>
      </w:r>
      <w:r w:rsidRPr="00560B38">
        <w:rPr>
          <w:rFonts w:ascii="Times New Roman" w:hAnsi="Times New Roman"/>
          <w:sz w:val="20"/>
          <w:szCs w:val="20"/>
          <w:vertAlign w:val="superscript"/>
        </w:rPr>
        <w:t>1,2</w:t>
      </w:r>
      <w:r w:rsidRPr="00560B38">
        <w:rPr>
          <w:rFonts w:ascii="Times New Roman" w:hAnsi="Times New Roman"/>
          <w:sz w:val="20"/>
          <w:szCs w:val="20"/>
        </w:rPr>
        <w:t>, Mohd Khairul Amri Kamarudin</w:t>
      </w:r>
      <w:r w:rsidRPr="00560B38">
        <w:rPr>
          <w:rFonts w:ascii="Times New Roman" w:hAnsi="Times New Roman"/>
          <w:sz w:val="20"/>
          <w:szCs w:val="20"/>
          <w:vertAlign w:val="superscript"/>
        </w:rPr>
        <w:t>1,3</w:t>
      </w:r>
      <w:r w:rsidRPr="00560B38">
        <w:rPr>
          <w:rFonts w:ascii="Times New Roman" w:hAnsi="Times New Roman"/>
          <w:sz w:val="20"/>
          <w:szCs w:val="20"/>
        </w:rPr>
        <w:t>*, Thudchai Sansena</w:t>
      </w:r>
      <w:r w:rsidRPr="00560B38">
        <w:rPr>
          <w:rFonts w:ascii="Times New Roman" w:hAnsi="Times New Roman"/>
          <w:sz w:val="20"/>
          <w:szCs w:val="20"/>
          <w:vertAlign w:val="superscript"/>
        </w:rPr>
        <w:t>4</w:t>
      </w:r>
      <w:r w:rsidRPr="00560B38">
        <w:rPr>
          <w:rFonts w:ascii="Times New Roman" w:hAnsi="Times New Roman"/>
          <w:sz w:val="20"/>
          <w:szCs w:val="20"/>
        </w:rPr>
        <w:t>, Kampand Bhaktikuld</w:t>
      </w:r>
      <w:r w:rsidRPr="00560B38">
        <w:rPr>
          <w:rFonts w:ascii="Times New Roman" w:hAnsi="Times New Roman"/>
          <w:sz w:val="20"/>
          <w:szCs w:val="20"/>
          <w:vertAlign w:val="superscript"/>
        </w:rPr>
        <w:t>5</w:t>
      </w:r>
      <w:r w:rsidRPr="00560B38">
        <w:rPr>
          <w:rFonts w:ascii="Times New Roman" w:hAnsi="Times New Roman"/>
          <w:sz w:val="20"/>
          <w:szCs w:val="20"/>
        </w:rPr>
        <w:t xml:space="preserve">, </w:t>
      </w:r>
    </w:p>
    <w:p w:rsidR="00560B38" w:rsidRPr="00560B38" w:rsidRDefault="00560B38" w:rsidP="00723179">
      <w:pPr>
        <w:spacing w:after="0" w:line="240" w:lineRule="auto"/>
        <w:jc w:val="center"/>
        <w:outlineLvl w:val="0"/>
        <w:rPr>
          <w:rFonts w:ascii="Times New Roman" w:hAnsi="Times New Roman"/>
          <w:sz w:val="20"/>
          <w:szCs w:val="20"/>
        </w:rPr>
      </w:pPr>
      <w:r w:rsidRPr="00560B38">
        <w:rPr>
          <w:rFonts w:ascii="Times New Roman" w:hAnsi="Times New Roman"/>
          <w:sz w:val="20"/>
          <w:szCs w:val="20"/>
        </w:rPr>
        <w:t>Roslan Umar</w:t>
      </w:r>
      <w:r w:rsidRPr="00560B38">
        <w:rPr>
          <w:rFonts w:ascii="Times New Roman" w:hAnsi="Times New Roman"/>
          <w:sz w:val="20"/>
          <w:szCs w:val="20"/>
          <w:vertAlign w:val="superscript"/>
        </w:rPr>
        <w:t>1</w:t>
      </w:r>
      <w:r w:rsidRPr="00560B38">
        <w:rPr>
          <w:rFonts w:ascii="Times New Roman" w:hAnsi="Times New Roman"/>
          <w:sz w:val="20"/>
          <w:szCs w:val="20"/>
        </w:rPr>
        <w:t>, Asyaari Muhamad</w:t>
      </w:r>
      <w:r w:rsidRPr="00560B38">
        <w:rPr>
          <w:rFonts w:ascii="Times New Roman" w:hAnsi="Times New Roman"/>
          <w:sz w:val="20"/>
          <w:szCs w:val="20"/>
          <w:vertAlign w:val="superscript"/>
        </w:rPr>
        <w:t>1</w:t>
      </w:r>
      <w:r w:rsidRPr="00560B38">
        <w:rPr>
          <w:rFonts w:ascii="Times New Roman" w:hAnsi="Times New Roman"/>
          <w:sz w:val="20"/>
          <w:szCs w:val="20"/>
        </w:rPr>
        <w:t>, Nor Azlina Abd Aziz</w:t>
      </w:r>
      <w:r w:rsidRPr="00560B38">
        <w:rPr>
          <w:rFonts w:ascii="Times New Roman" w:hAnsi="Times New Roman"/>
          <w:sz w:val="20"/>
          <w:szCs w:val="20"/>
          <w:vertAlign w:val="superscript"/>
        </w:rPr>
        <w:t>1</w:t>
      </w:r>
      <w:r w:rsidRPr="00560B38">
        <w:rPr>
          <w:rFonts w:ascii="Times New Roman" w:hAnsi="Times New Roman"/>
          <w:sz w:val="20"/>
          <w:szCs w:val="20"/>
        </w:rPr>
        <w:t>, Nur Hishaam Sulaiman</w:t>
      </w:r>
      <w:r w:rsidRPr="00560B38">
        <w:rPr>
          <w:rFonts w:ascii="Times New Roman" w:hAnsi="Times New Roman"/>
          <w:sz w:val="20"/>
          <w:szCs w:val="20"/>
          <w:vertAlign w:val="superscript"/>
        </w:rPr>
        <w:t>1</w:t>
      </w:r>
    </w:p>
    <w:p w:rsidR="006768E9" w:rsidRPr="00F447A7" w:rsidRDefault="006768E9" w:rsidP="00F447A7">
      <w:pPr>
        <w:spacing w:after="0" w:line="240" w:lineRule="auto"/>
        <w:jc w:val="center"/>
        <w:rPr>
          <w:rFonts w:ascii="Times New Roman" w:hAnsi="Times New Roman"/>
          <w:noProof/>
          <w:sz w:val="18"/>
          <w:szCs w:val="18"/>
          <w:lang w:bidi="ar-SA"/>
        </w:rPr>
      </w:pPr>
    </w:p>
    <w:p w:rsidR="00560B38" w:rsidRDefault="00560B38" w:rsidP="00560B38">
      <w:pPr>
        <w:spacing w:after="0" w:line="240" w:lineRule="auto"/>
        <w:jc w:val="center"/>
        <w:outlineLvl w:val="0"/>
        <w:rPr>
          <w:rFonts w:ascii="Times New Roman" w:hAnsi="Times New Roman"/>
          <w:i/>
          <w:sz w:val="18"/>
          <w:szCs w:val="18"/>
        </w:rPr>
      </w:pPr>
      <w:r>
        <w:rPr>
          <w:rFonts w:ascii="Times New Roman" w:hAnsi="Times New Roman"/>
          <w:i/>
          <w:sz w:val="18"/>
          <w:szCs w:val="18"/>
          <w:vertAlign w:val="superscript"/>
        </w:rPr>
        <w:t>1</w:t>
      </w:r>
      <w:r>
        <w:rPr>
          <w:rFonts w:ascii="Times New Roman" w:hAnsi="Times New Roman"/>
          <w:i/>
          <w:sz w:val="18"/>
          <w:szCs w:val="18"/>
        </w:rPr>
        <w:t xml:space="preserve">East Coast Environmental Research Institute (ESERI), </w:t>
      </w:r>
    </w:p>
    <w:p w:rsidR="00560B38" w:rsidRDefault="00560B38" w:rsidP="00560B38">
      <w:pPr>
        <w:spacing w:after="0" w:line="240" w:lineRule="auto"/>
        <w:jc w:val="center"/>
        <w:outlineLvl w:val="0"/>
        <w:rPr>
          <w:rFonts w:ascii="Times New Roman" w:hAnsi="Times New Roman"/>
          <w:i/>
          <w:sz w:val="18"/>
          <w:szCs w:val="18"/>
        </w:rPr>
      </w:pPr>
      <w:r>
        <w:rPr>
          <w:rFonts w:ascii="Times New Roman" w:hAnsi="Times New Roman"/>
          <w:i/>
          <w:sz w:val="18"/>
          <w:szCs w:val="18"/>
        </w:rPr>
        <w:t>Universit</w:t>
      </w:r>
      <w:r>
        <w:rPr>
          <w:rFonts w:ascii="Times New Roman" w:hAnsi="Times New Roman"/>
          <w:i/>
          <w:sz w:val="18"/>
          <w:szCs w:val="18"/>
          <w:lang w:val="en-MY"/>
        </w:rPr>
        <w:t>i</w:t>
      </w:r>
      <w:r>
        <w:rPr>
          <w:rFonts w:ascii="Times New Roman" w:hAnsi="Times New Roman"/>
          <w:i/>
          <w:sz w:val="18"/>
          <w:szCs w:val="18"/>
        </w:rPr>
        <w:t xml:space="preserve"> Sultan Zainal Abidin, 21300 Kuala Terengganu, Terengganu. Malaysia</w:t>
      </w:r>
    </w:p>
    <w:p w:rsidR="00560B38" w:rsidRDefault="00560B38" w:rsidP="00560B38">
      <w:pPr>
        <w:spacing w:after="0" w:line="240" w:lineRule="auto"/>
        <w:jc w:val="center"/>
        <w:outlineLvl w:val="0"/>
        <w:rPr>
          <w:rFonts w:ascii="Times New Roman" w:hAnsi="Times New Roman"/>
          <w:i/>
          <w:sz w:val="18"/>
          <w:szCs w:val="18"/>
        </w:rPr>
      </w:pPr>
      <w:r>
        <w:rPr>
          <w:rFonts w:ascii="Times New Roman" w:hAnsi="Times New Roman"/>
          <w:i/>
          <w:sz w:val="18"/>
          <w:szCs w:val="18"/>
          <w:vertAlign w:val="superscript"/>
        </w:rPr>
        <w:t>2</w:t>
      </w:r>
      <w:r>
        <w:rPr>
          <w:rFonts w:ascii="Times New Roman" w:hAnsi="Times New Roman"/>
          <w:i/>
          <w:sz w:val="18"/>
          <w:szCs w:val="18"/>
        </w:rPr>
        <w:t xml:space="preserve">School of Social, Development and Environmental Studies, Faculty of Social Sciences and Humanities, </w:t>
      </w:r>
    </w:p>
    <w:p w:rsidR="00560B38" w:rsidRDefault="00560B38" w:rsidP="00560B38">
      <w:pPr>
        <w:spacing w:after="0" w:line="240" w:lineRule="auto"/>
        <w:jc w:val="center"/>
        <w:outlineLvl w:val="0"/>
        <w:rPr>
          <w:rFonts w:ascii="Times New Roman" w:hAnsi="Times New Roman"/>
          <w:i/>
          <w:sz w:val="18"/>
          <w:szCs w:val="18"/>
        </w:rPr>
      </w:pPr>
      <w:r>
        <w:rPr>
          <w:rFonts w:ascii="Times New Roman" w:hAnsi="Times New Roman"/>
          <w:i/>
          <w:sz w:val="18"/>
          <w:szCs w:val="18"/>
        </w:rPr>
        <w:t>Universiti Kebangsaan Malaysia, 43600 UKM Bangi, Selangor, Malaysia</w:t>
      </w:r>
    </w:p>
    <w:p w:rsidR="00560B38" w:rsidRDefault="00560B38" w:rsidP="00560B38">
      <w:pPr>
        <w:spacing w:after="0" w:line="240" w:lineRule="auto"/>
        <w:jc w:val="center"/>
        <w:outlineLvl w:val="0"/>
        <w:rPr>
          <w:rFonts w:ascii="Times New Roman" w:hAnsi="Times New Roman"/>
          <w:i/>
          <w:sz w:val="18"/>
          <w:szCs w:val="18"/>
        </w:rPr>
      </w:pPr>
      <w:r>
        <w:rPr>
          <w:rFonts w:ascii="Times New Roman" w:hAnsi="Times New Roman"/>
          <w:i/>
          <w:sz w:val="18"/>
          <w:szCs w:val="18"/>
          <w:vertAlign w:val="superscript"/>
        </w:rPr>
        <w:t>3</w:t>
      </w:r>
      <w:r>
        <w:rPr>
          <w:rFonts w:ascii="Times New Roman" w:hAnsi="Times New Roman"/>
          <w:i/>
          <w:sz w:val="18"/>
          <w:szCs w:val="18"/>
        </w:rPr>
        <w:t xml:space="preserve">Faculty of Design Arts and Engineering Technology, </w:t>
      </w:r>
    </w:p>
    <w:p w:rsidR="00560B38" w:rsidRDefault="00560B38" w:rsidP="00560B38">
      <w:pPr>
        <w:spacing w:after="0" w:line="240" w:lineRule="auto"/>
        <w:jc w:val="center"/>
        <w:outlineLvl w:val="0"/>
        <w:rPr>
          <w:rFonts w:ascii="Times New Roman" w:hAnsi="Times New Roman"/>
          <w:i/>
          <w:sz w:val="18"/>
          <w:szCs w:val="18"/>
        </w:rPr>
      </w:pPr>
      <w:r>
        <w:rPr>
          <w:rFonts w:ascii="Times New Roman" w:hAnsi="Times New Roman"/>
          <w:i/>
          <w:sz w:val="18"/>
          <w:szCs w:val="18"/>
        </w:rPr>
        <w:t>Universit</w:t>
      </w:r>
      <w:r>
        <w:rPr>
          <w:rFonts w:ascii="Times New Roman" w:hAnsi="Times New Roman"/>
          <w:i/>
          <w:sz w:val="18"/>
          <w:szCs w:val="18"/>
          <w:lang w:val="en-MY"/>
        </w:rPr>
        <w:t>i</w:t>
      </w:r>
      <w:r>
        <w:rPr>
          <w:rFonts w:ascii="Times New Roman" w:hAnsi="Times New Roman"/>
          <w:i/>
          <w:sz w:val="18"/>
          <w:szCs w:val="18"/>
        </w:rPr>
        <w:t xml:space="preserve"> Sultan Zainal Abidin, Gong Badak Campus, 21300 </w:t>
      </w:r>
      <w:r w:rsidRPr="004735DE">
        <w:rPr>
          <w:rFonts w:ascii="Times New Roman" w:hAnsi="Times New Roman"/>
          <w:i/>
          <w:sz w:val="18"/>
          <w:szCs w:val="18"/>
        </w:rPr>
        <w:t xml:space="preserve">Kuala Terengganu </w:t>
      </w:r>
      <w:r>
        <w:rPr>
          <w:rFonts w:ascii="Times New Roman" w:hAnsi="Times New Roman"/>
          <w:i/>
          <w:sz w:val="18"/>
          <w:szCs w:val="18"/>
        </w:rPr>
        <w:t>Terengganu. Malaysia</w:t>
      </w:r>
    </w:p>
    <w:p w:rsidR="00560B38" w:rsidRDefault="00560B38" w:rsidP="00560B38">
      <w:pPr>
        <w:spacing w:after="0" w:line="240" w:lineRule="auto"/>
        <w:jc w:val="center"/>
        <w:outlineLvl w:val="0"/>
        <w:rPr>
          <w:rFonts w:ascii="Times New Roman" w:hAnsi="Times New Roman"/>
          <w:i/>
          <w:sz w:val="18"/>
          <w:szCs w:val="18"/>
        </w:rPr>
      </w:pPr>
      <w:r>
        <w:rPr>
          <w:rFonts w:ascii="Times New Roman" w:hAnsi="Times New Roman"/>
          <w:i/>
          <w:sz w:val="18"/>
          <w:szCs w:val="18"/>
          <w:vertAlign w:val="superscript"/>
        </w:rPr>
        <w:t>4</w:t>
      </w:r>
      <w:r>
        <w:rPr>
          <w:rFonts w:ascii="Times New Roman" w:hAnsi="Times New Roman"/>
          <w:i/>
          <w:sz w:val="18"/>
          <w:szCs w:val="18"/>
        </w:rPr>
        <w:t xml:space="preserve">Informatics and Space Technology Department Agency, </w:t>
      </w:r>
      <w:r w:rsidRPr="004735DE">
        <w:rPr>
          <w:rFonts w:ascii="Times New Roman" w:hAnsi="Times New Roman"/>
          <w:i/>
          <w:sz w:val="18"/>
          <w:szCs w:val="18"/>
        </w:rPr>
        <w:t>10150</w:t>
      </w:r>
      <w:r>
        <w:rPr>
          <w:rFonts w:ascii="Times New Roman" w:hAnsi="Times New Roman"/>
          <w:i/>
          <w:sz w:val="18"/>
          <w:szCs w:val="18"/>
        </w:rPr>
        <w:t xml:space="preserve"> Bangkok, Thailand.</w:t>
      </w:r>
    </w:p>
    <w:p w:rsidR="00560B38" w:rsidRDefault="00560B38" w:rsidP="00560B38">
      <w:pPr>
        <w:spacing w:after="0" w:line="240" w:lineRule="auto"/>
        <w:jc w:val="center"/>
        <w:outlineLvl w:val="0"/>
        <w:rPr>
          <w:rFonts w:ascii="Times New Roman" w:hAnsi="Times New Roman"/>
          <w:i/>
          <w:sz w:val="18"/>
          <w:szCs w:val="18"/>
        </w:rPr>
      </w:pPr>
      <w:r>
        <w:rPr>
          <w:rFonts w:ascii="Times New Roman" w:hAnsi="Times New Roman"/>
          <w:i/>
          <w:sz w:val="18"/>
          <w:szCs w:val="18"/>
          <w:vertAlign w:val="superscript"/>
        </w:rPr>
        <w:t>5</w:t>
      </w:r>
      <w:r>
        <w:rPr>
          <w:rFonts w:ascii="Times New Roman" w:hAnsi="Times New Roman"/>
          <w:i/>
          <w:sz w:val="18"/>
          <w:szCs w:val="18"/>
        </w:rPr>
        <w:t xml:space="preserve">Faculty of Environment and Resource Studies, </w:t>
      </w:r>
    </w:p>
    <w:p w:rsidR="00560B38" w:rsidRDefault="00560B38" w:rsidP="00560B38">
      <w:pPr>
        <w:spacing w:after="0" w:line="240" w:lineRule="auto"/>
        <w:jc w:val="center"/>
        <w:outlineLvl w:val="0"/>
        <w:rPr>
          <w:rFonts w:ascii="Times New Roman" w:hAnsi="Times New Roman"/>
          <w:i/>
          <w:sz w:val="18"/>
          <w:szCs w:val="18"/>
        </w:rPr>
      </w:pPr>
      <w:r>
        <w:rPr>
          <w:rFonts w:ascii="Times New Roman" w:hAnsi="Times New Roman"/>
          <w:i/>
          <w:sz w:val="18"/>
          <w:szCs w:val="18"/>
        </w:rPr>
        <w:t xml:space="preserve">Mahidol University, </w:t>
      </w:r>
      <w:r w:rsidRPr="004735DE">
        <w:rPr>
          <w:rFonts w:ascii="Times New Roman" w:hAnsi="Times New Roman"/>
          <w:i/>
          <w:sz w:val="18"/>
          <w:szCs w:val="18"/>
        </w:rPr>
        <w:t>Phutthamonthon</w:t>
      </w:r>
      <w:r>
        <w:rPr>
          <w:rFonts w:ascii="Times New Roman" w:hAnsi="Times New Roman"/>
          <w:i/>
          <w:sz w:val="18"/>
          <w:szCs w:val="18"/>
        </w:rPr>
        <w:t xml:space="preserve"> </w:t>
      </w:r>
      <w:r w:rsidRPr="004735DE">
        <w:rPr>
          <w:rFonts w:ascii="Times New Roman" w:hAnsi="Times New Roman"/>
          <w:i/>
          <w:sz w:val="18"/>
          <w:szCs w:val="18"/>
        </w:rPr>
        <w:t>73170</w:t>
      </w:r>
      <w:r>
        <w:rPr>
          <w:rFonts w:ascii="Times New Roman" w:hAnsi="Times New Roman"/>
          <w:i/>
          <w:sz w:val="18"/>
          <w:szCs w:val="18"/>
        </w:rPr>
        <w:t>, Nakhon Pathom, Thailand</w:t>
      </w:r>
    </w:p>
    <w:p w:rsidR="006768E9" w:rsidRPr="00F447A7" w:rsidRDefault="006768E9" w:rsidP="00560B38">
      <w:pPr>
        <w:spacing w:after="0" w:line="240" w:lineRule="auto"/>
        <w:jc w:val="center"/>
        <w:rPr>
          <w:rFonts w:ascii="Times New Roman" w:hAnsi="Times New Roman"/>
          <w:noProof/>
          <w:sz w:val="18"/>
          <w:szCs w:val="18"/>
          <w:lang w:bidi="ar-SA"/>
        </w:rPr>
      </w:pPr>
    </w:p>
    <w:p w:rsidR="006768E9" w:rsidRPr="00F447A7" w:rsidRDefault="006768E9" w:rsidP="00560B38">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560B38" w:rsidRPr="009F50F0">
        <w:rPr>
          <w:rFonts w:ascii="Times New Roman" w:hAnsi="Times New Roman"/>
          <w:i/>
          <w:sz w:val="18"/>
        </w:rPr>
        <w:t>mkhairulamri@unisza.edu.my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560B38">
        <w:rPr>
          <w:rFonts w:ascii="Times New Roman" w:hAnsi="Times New Roman"/>
          <w:noProof/>
          <w:sz w:val="18"/>
          <w:szCs w:val="18"/>
          <w:lang w:bidi="ar-SA"/>
        </w:rPr>
        <w:t>14 April 2015</w:t>
      </w:r>
      <w:r>
        <w:rPr>
          <w:rFonts w:ascii="Times New Roman" w:hAnsi="Times New Roman"/>
          <w:noProof/>
          <w:sz w:val="18"/>
          <w:szCs w:val="18"/>
          <w:lang w:bidi="ar-SA"/>
        </w:rPr>
        <w:t xml:space="preserve">; Accepted: </w:t>
      </w:r>
      <w:r w:rsidR="00560B38">
        <w:rPr>
          <w:rFonts w:ascii="Times New Roman" w:hAnsi="Times New Roman"/>
          <w:noProof/>
          <w:sz w:val="18"/>
          <w:szCs w:val="18"/>
          <w:lang w:bidi="ar-SA"/>
        </w:rPr>
        <w:t>9 July 2015</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560B38" w:rsidRPr="009F50F0" w:rsidRDefault="00560B38" w:rsidP="00560B38">
      <w:pPr>
        <w:spacing w:after="0" w:line="240" w:lineRule="auto"/>
        <w:jc w:val="both"/>
        <w:rPr>
          <w:rFonts w:ascii="Times New Roman" w:hAnsi="Times New Roman"/>
          <w:sz w:val="18"/>
          <w:szCs w:val="18"/>
        </w:rPr>
      </w:pPr>
      <w:r w:rsidRPr="009F50F0">
        <w:rPr>
          <w:rFonts w:ascii="Times New Roman" w:hAnsi="Times New Roman"/>
          <w:sz w:val="18"/>
          <w:szCs w:val="18"/>
        </w:rPr>
        <w:t>Sediments are defined as the organic and inorganic materials or solid fragments derived from the weathering processes of sand, pebbles, silt, mud and loess. The objective of this research is to forecast sediment volume in the Lam Phra Phloeng reservoir by using the Neuro-genetic Optimizer model to calculate the sediment volume from runoff, rainfall, and sediment volume data. The results from satellite imagery interpretation elucidated that from 2002 to 2005, forest area decreased approximately 50,220 km</w:t>
      </w:r>
      <w:r w:rsidRPr="009F50F0">
        <w:rPr>
          <w:rFonts w:ascii="Times New Roman" w:hAnsi="Times New Roman"/>
          <w:sz w:val="18"/>
          <w:szCs w:val="18"/>
          <w:vertAlign w:val="superscript"/>
        </w:rPr>
        <w:t>2</w:t>
      </w:r>
      <w:r w:rsidRPr="009F50F0">
        <w:rPr>
          <w:rFonts w:ascii="Times New Roman" w:hAnsi="Times New Roman"/>
          <w:sz w:val="18"/>
          <w:szCs w:val="18"/>
        </w:rPr>
        <w:t xml:space="preserve"> or 36 %, and was converted to agricultural land. By applying the USLE equation, the soil erosion area was found to increase approximately 185,341 tons/year between 2002 and 2005. This result illustrated that the impact of land use change greatly increased sedimentation volume. In applying the Neuro-genetic Optimizer model, the learning rate and momentum of this model was 0.9 and 0.1, respectively, and the initial weight value was +/-3. The model forecasted the annual sediment volume in the Lam Phra Phloeng reservoir in 2005 to be 49,855 tons with R</w:t>
      </w:r>
      <w:r w:rsidRPr="009F50F0">
        <w:rPr>
          <w:rFonts w:ascii="Times New Roman" w:hAnsi="Times New Roman"/>
          <w:sz w:val="18"/>
          <w:szCs w:val="18"/>
          <w:vertAlign w:val="superscript"/>
        </w:rPr>
        <w:t>2</w:t>
      </w:r>
      <w:r w:rsidRPr="009F50F0">
        <w:rPr>
          <w:rFonts w:ascii="Times New Roman" w:hAnsi="Times New Roman"/>
          <w:sz w:val="18"/>
          <w:szCs w:val="18"/>
        </w:rPr>
        <w:t xml:space="preserve"> equals to 0.9994. The regression model, on the other hand, forecasted the sediment volume using the equation Y=198. 48x 1.1783 with R</w:t>
      </w:r>
      <w:r w:rsidRPr="009F50F0">
        <w:rPr>
          <w:rFonts w:ascii="Times New Roman" w:hAnsi="Times New Roman"/>
          <w:sz w:val="18"/>
          <w:szCs w:val="18"/>
          <w:vertAlign w:val="superscript"/>
        </w:rPr>
        <w:t>2</w:t>
      </w:r>
      <w:r w:rsidRPr="009F50F0">
        <w:rPr>
          <w:rFonts w:ascii="Times New Roman" w:hAnsi="Times New Roman"/>
          <w:sz w:val="18"/>
          <w:szCs w:val="18"/>
        </w:rPr>
        <w:t xml:space="preserve"> equals to 0.9974, and the annual sediment volume was estimated to be 45,346 tons. The actual sediment volume in the reservoir in 2005 was obtained from The Royal Irrigation Department, which was found to be 48,697 tons. </w:t>
      </w:r>
    </w:p>
    <w:p w:rsidR="00560B38" w:rsidRPr="009F50F0" w:rsidRDefault="00560B38" w:rsidP="00560B38">
      <w:pPr>
        <w:spacing w:after="0" w:line="240" w:lineRule="auto"/>
        <w:jc w:val="both"/>
        <w:rPr>
          <w:rFonts w:ascii="Times New Roman" w:hAnsi="Times New Roman"/>
          <w:sz w:val="18"/>
          <w:szCs w:val="18"/>
        </w:rPr>
      </w:pPr>
    </w:p>
    <w:p w:rsidR="00560B38" w:rsidRPr="009F50F0" w:rsidRDefault="00560B38" w:rsidP="00560B38">
      <w:pPr>
        <w:spacing w:after="0" w:line="240" w:lineRule="auto"/>
        <w:jc w:val="both"/>
        <w:outlineLvl w:val="0"/>
        <w:rPr>
          <w:rFonts w:ascii="Times New Roman" w:hAnsi="Times New Roman"/>
          <w:color w:val="538CD5"/>
          <w:sz w:val="18"/>
          <w:szCs w:val="18"/>
        </w:rPr>
      </w:pPr>
      <w:r w:rsidRPr="009F50F0">
        <w:rPr>
          <w:rFonts w:ascii="Times New Roman" w:hAnsi="Times New Roman"/>
          <w:b/>
          <w:sz w:val="18"/>
          <w:szCs w:val="18"/>
        </w:rPr>
        <w:t>Keyword</w:t>
      </w:r>
      <w:r>
        <w:rPr>
          <w:rFonts w:ascii="Times New Roman" w:hAnsi="Times New Roman"/>
          <w:b/>
          <w:sz w:val="18"/>
          <w:szCs w:val="18"/>
        </w:rPr>
        <w:t>s</w:t>
      </w:r>
      <w:r w:rsidRPr="009F50F0">
        <w:rPr>
          <w:rFonts w:ascii="Times New Roman" w:hAnsi="Times New Roman"/>
          <w:sz w:val="18"/>
          <w:szCs w:val="18"/>
        </w:rPr>
        <w:t xml:space="preserve">: </w:t>
      </w:r>
      <w:r>
        <w:rPr>
          <w:rFonts w:ascii="Times New Roman" w:hAnsi="Times New Roman"/>
          <w:sz w:val="18"/>
          <w:szCs w:val="18"/>
        </w:rPr>
        <w:t>sedimentation, l</w:t>
      </w:r>
      <w:r w:rsidRPr="009F50F0">
        <w:rPr>
          <w:rFonts w:ascii="Times New Roman" w:hAnsi="Times New Roman"/>
          <w:sz w:val="18"/>
          <w:szCs w:val="18"/>
        </w:rPr>
        <w:t>and us</w:t>
      </w:r>
      <w:r>
        <w:rPr>
          <w:rFonts w:ascii="Times New Roman" w:hAnsi="Times New Roman"/>
          <w:sz w:val="18"/>
          <w:szCs w:val="18"/>
        </w:rPr>
        <w:t>e change, T</w:t>
      </w:r>
      <w:r w:rsidRPr="009F50F0">
        <w:rPr>
          <w:rFonts w:ascii="Times New Roman" w:hAnsi="Times New Roman"/>
          <w:sz w:val="18"/>
          <w:szCs w:val="18"/>
        </w:rPr>
        <w:t>rop</w:t>
      </w:r>
      <w:r>
        <w:rPr>
          <w:rFonts w:ascii="Times New Roman" w:hAnsi="Times New Roman"/>
          <w:sz w:val="18"/>
          <w:szCs w:val="18"/>
        </w:rPr>
        <w:t>ical River; USLE; neuro-genetic o</w:t>
      </w:r>
      <w:r w:rsidRPr="009F50F0">
        <w:rPr>
          <w:rFonts w:ascii="Times New Roman" w:hAnsi="Times New Roman"/>
          <w:sz w:val="18"/>
          <w:szCs w:val="18"/>
        </w:rPr>
        <w:t>ptimizer</w:t>
      </w:r>
    </w:p>
    <w:p w:rsidR="00DD377F" w:rsidRDefault="00DD377F" w:rsidP="00AE713F">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560B38" w:rsidRPr="009F50F0" w:rsidRDefault="00560B38" w:rsidP="00560B38">
      <w:pPr>
        <w:spacing w:after="0" w:line="240" w:lineRule="auto"/>
        <w:jc w:val="both"/>
        <w:outlineLvl w:val="0"/>
        <w:rPr>
          <w:rFonts w:ascii="Times New Roman" w:hAnsi="Times New Roman"/>
          <w:sz w:val="18"/>
          <w:szCs w:val="18"/>
        </w:rPr>
      </w:pPr>
      <w:r w:rsidRPr="009F50F0">
        <w:rPr>
          <w:rFonts w:ascii="Times New Roman" w:hAnsi="Times New Roman"/>
          <w:sz w:val="18"/>
          <w:szCs w:val="18"/>
        </w:rPr>
        <w:t>Sedimen boleh ditakrifkan sebagai bahan organik dan bukan organik atau serpihan pepejal yang diperolehi daripada proses luluhawa pasir, batu kecil, kelodak, lumpur dan loess. Objektif kajian ini adalah untuk meramal jumlah sedimen dalam takungan Sungai Lam Phra Phloeng dengan menggunakan model Neuro-genetik Optimizer untuk mengira jumlah sedimen daripada data larian air, hujan, dan jumlah sedimen. Hasil daripada tafsiran imej satelit pada tahun 2002-2005, kawasan hutan merosot kira-kira 50.220 km</w:t>
      </w:r>
      <w:r w:rsidRPr="009F50F0">
        <w:rPr>
          <w:rFonts w:ascii="Times New Roman" w:hAnsi="Times New Roman"/>
          <w:sz w:val="18"/>
          <w:szCs w:val="18"/>
          <w:vertAlign w:val="superscript"/>
        </w:rPr>
        <w:t>2</w:t>
      </w:r>
      <w:r w:rsidRPr="009F50F0">
        <w:rPr>
          <w:rFonts w:ascii="Times New Roman" w:hAnsi="Times New Roman"/>
          <w:sz w:val="18"/>
          <w:szCs w:val="18"/>
        </w:rPr>
        <w:t xml:space="preserve"> atau 36%, dan telah ditukar kepada tanah pertanian. Dengan menggunakan persamaan USLE, kawasan hakisan tanah didapati telah meningkatkan kira-kira 185.341 tan / tahun antara tahun 2002 dan 2005. Hasil kajian menunjukkan kesan </w:t>
      </w:r>
      <w:r w:rsidRPr="009F50F0">
        <w:rPr>
          <w:rFonts w:ascii="Times New Roman" w:hAnsi="Times New Roman"/>
          <w:sz w:val="18"/>
          <w:szCs w:val="18"/>
        </w:rPr>
        <w:lastRenderedPageBreak/>
        <w:t>perubahan guna tanah dan sedimentasi adalah meningkat. Berdasarkan model Neuro-genetik Optimizer, kadar pembelajaran dan momentum model ini adalah 0.9 dan 0.1, dan nilai berat badan awal adalah +/- 3. Model ini meramalkan jumlah sedimen tahunan dalam takungan Lam Phra Phloeng pada 2005 meningkat kepada 49.855 ton yang bersamaan dengan R</w:t>
      </w:r>
      <w:r w:rsidRPr="009F50F0">
        <w:rPr>
          <w:rFonts w:ascii="Times New Roman" w:hAnsi="Times New Roman"/>
          <w:sz w:val="18"/>
          <w:szCs w:val="18"/>
          <w:vertAlign w:val="superscript"/>
        </w:rPr>
        <w:t xml:space="preserve">2 </w:t>
      </w:r>
      <w:r w:rsidRPr="009F50F0">
        <w:rPr>
          <w:rFonts w:ascii="Times New Roman" w:hAnsi="Times New Roman"/>
          <w:sz w:val="18"/>
          <w:szCs w:val="18"/>
        </w:rPr>
        <w:t>0.9994. Model regresi, di bahagian lain pula, diramalkan dengan menggunakan persamaan Y = 198. 48 x 1.1783 dengan bersamaan dengan R</w:t>
      </w:r>
      <w:r w:rsidRPr="009F50F0">
        <w:rPr>
          <w:rFonts w:ascii="Times New Roman" w:hAnsi="Times New Roman"/>
          <w:sz w:val="18"/>
          <w:szCs w:val="18"/>
          <w:vertAlign w:val="superscript"/>
        </w:rPr>
        <w:t>2</w:t>
      </w:r>
      <w:r w:rsidRPr="009F50F0">
        <w:rPr>
          <w:rFonts w:ascii="Times New Roman" w:hAnsi="Times New Roman"/>
          <w:sz w:val="18"/>
          <w:szCs w:val="18"/>
        </w:rPr>
        <w:t xml:space="preserve"> 0.9974. Jumlah sedimen tahunan pula dianggarkan sebanyak 45346 tan. Jumlah sedimen sebenar dalam takungan pada tahun 2005 telah diperolehi daripada Jabatan Pengairan Diraja, iaitu sebanyak 48.697 tan.</w:t>
      </w:r>
    </w:p>
    <w:p w:rsidR="00560B38" w:rsidRPr="009F50F0" w:rsidRDefault="00560B38" w:rsidP="00560B38">
      <w:pPr>
        <w:spacing w:after="0" w:line="240" w:lineRule="auto"/>
        <w:jc w:val="both"/>
        <w:outlineLvl w:val="0"/>
        <w:rPr>
          <w:rFonts w:ascii="Times New Roman" w:hAnsi="Times New Roman"/>
          <w:sz w:val="18"/>
          <w:szCs w:val="18"/>
        </w:rPr>
      </w:pPr>
    </w:p>
    <w:p w:rsidR="00560B38" w:rsidRPr="009F50F0" w:rsidRDefault="00560B38" w:rsidP="00560B38">
      <w:pPr>
        <w:spacing w:after="0" w:line="240" w:lineRule="auto"/>
        <w:jc w:val="both"/>
        <w:outlineLvl w:val="0"/>
        <w:rPr>
          <w:rFonts w:ascii="Times New Roman" w:hAnsi="Times New Roman"/>
          <w:b/>
          <w:color w:val="538CD5"/>
          <w:sz w:val="18"/>
          <w:szCs w:val="18"/>
        </w:rPr>
      </w:pPr>
      <w:r w:rsidRPr="009F50F0">
        <w:rPr>
          <w:rFonts w:ascii="Times New Roman" w:hAnsi="Times New Roman"/>
          <w:b/>
          <w:sz w:val="18"/>
          <w:szCs w:val="18"/>
        </w:rPr>
        <w:t xml:space="preserve">Kata kunci: </w:t>
      </w:r>
      <w:r>
        <w:rPr>
          <w:rFonts w:ascii="Times New Roman" w:hAnsi="Times New Roman"/>
          <w:sz w:val="18"/>
          <w:szCs w:val="18"/>
        </w:rPr>
        <w:t>sedimentasi, perubahan guna tanah; Sungai T</w:t>
      </w:r>
      <w:r w:rsidRPr="009F50F0">
        <w:rPr>
          <w:rFonts w:ascii="Times New Roman" w:hAnsi="Times New Roman"/>
          <w:sz w:val="18"/>
          <w:szCs w:val="18"/>
        </w:rPr>
        <w:t>ropika; US</w:t>
      </w:r>
      <w:r>
        <w:rPr>
          <w:rFonts w:ascii="Times New Roman" w:hAnsi="Times New Roman"/>
          <w:sz w:val="18"/>
          <w:szCs w:val="18"/>
        </w:rPr>
        <w:t>LE; neuro-genetik o</w:t>
      </w:r>
      <w:r w:rsidRPr="009F50F0">
        <w:rPr>
          <w:rFonts w:ascii="Times New Roman" w:hAnsi="Times New Roman"/>
          <w:sz w:val="18"/>
          <w:szCs w:val="18"/>
        </w:rPr>
        <w:t>ptimizer</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560B38" w:rsidRPr="00560B38" w:rsidRDefault="00560B38" w:rsidP="00560B38">
      <w:pPr>
        <w:spacing w:after="0" w:line="240" w:lineRule="auto"/>
        <w:jc w:val="both"/>
        <w:outlineLvl w:val="0"/>
        <w:rPr>
          <w:rFonts w:ascii="Times New Roman" w:hAnsi="Times New Roman"/>
          <w:sz w:val="20"/>
          <w:szCs w:val="20"/>
        </w:rPr>
      </w:pPr>
      <w:r w:rsidRPr="00560B38">
        <w:rPr>
          <w:rFonts w:ascii="Times New Roman" w:hAnsi="Times New Roman"/>
          <w:sz w:val="20"/>
          <w:szCs w:val="20"/>
        </w:rPr>
        <w:t>Apparently, numerous important basins in Thailand are risking deterioration due to rapid population expansion, economic growth and inappropriate use of natural resources, particularly soil, water, and forest [1]. These activities affected the existence of basins directly and indirectly, especially the increase of soil erosion in upper catchment which poses a deleterious threat to water sources [2]. Inappropriate land use based on watershed characteristics and its potential led to soil erosions that caused the streams and reservoirs to become shallow. Shallow streams and reservoirs consequently decrease the ability of the water reservation and may potentially inflict floods in the rainy season and drought in the summer season. In addition, certain groups of the local community have not realized the essential role of water and the importance of conserving water in terms of quality and quantity. These factors contribute to the complexity of the water sources crisis.</w:t>
      </w:r>
    </w:p>
    <w:p w:rsidR="00560B38" w:rsidRPr="00560B38" w:rsidRDefault="00560B38" w:rsidP="00560B38">
      <w:pPr>
        <w:spacing w:after="0" w:line="240" w:lineRule="auto"/>
        <w:jc w:val="both"/>
        <w:outlineLvl w:val="0"/>
        <w:rPr>
          <w:rFonts w:ascii="Times New Roman" w:hAnsi="Times New Roman"/>
          <w:sz w:val="20"/>
          <w:szCs w:val="20"/>
        </w:rPr>
      </w:pPr>
    </w:p>
    <w:p w:rsidR="00560B38" w:rsidRPr="00560B38" w:rsidRDefault="00560B38" w:rsidP="00560B38">
      <w:pPr>
        <w:spacing w:after="0" w:line="240" w:lineRule="auto"/>
        <w:jc w:val="both"/>
        <w:outlineLvl w:val="0"/>
        <w:rPr>
          <w:rFonts w:ascii="Times New Roman" w:hAnsi="Times New Roman"/>
          <w:sz w:val="20"/>
          <w:szCs w:val="20"/>
        </w:rPr>
      </w:pPr>
      <w:r w:rsidRPr="00560B38">
        <w:rPr>
          <w:rFonts w:ascii="Times New Roman" w:hAnsi="Times New Roman"/>
          <w:sz w:val="20"/>
          <w:szCs w:val="20"/>
        </w:rPr>
        <w:t>Predominantly, most of previous researches concerning sediment in the watershed area employed linear model to find an association between land use changes in the area and sediment volume. However, the watershed does not follow a linear model, but is dynamic in characteristics with rapid changes that occur constantly. Thus, linear model may not be effectively appropriate for the prediction of the sedimentation [3]. Additionally, it requires large amounts of data that increase the complexity of the data process.</w:t>
      </w:r>
    </w:p>
    <w:p w:rsidR="00560B38" w:rsidRPr="00560B38" w:rsidRDefault="00560B38" w:rsidP="00560B38">
      <w:pPr>
        <w:spacing w:after="0" w:line="240" w:lineRule="auto"/>
        <w:jc w:val="both"/>
        <w:outlineLvl w:val="0"/>
        <w:rPr>
          <w:rFonts w:ascii="Times New Roman" w:hAnsi="Times New Roman"/>
          <w:sz w:val="20"/>
          <w:szCs w:val="20"/>
        </w:rPr>
      </w:pPr>
    </w:p>
    <w:p w:rsidR="00560B38" w:rsidRPr="00560B38" w:rsidRDefault="00560B38" w:rsidP="00560B38">
      <w:pPr>
        <w:spacing w:after="0" w:line="240" w:lineRule="auto"/>
        <w:jc w:val="both"/>
        <w:outlineLvl w:val="0"/>
        <w:rPr>
          <w:rFonts w:ascii="Times New Roman" w:hAnsi="Times New Roman"/>
          <w:sz w:val="20"/>
          <w:szCs w:val="20"/>
        </w:rPr>
      </w:pPr>
      <w:r w:rsidRPr="00560B38">
        <w:rPr>
          <w:rFonts w:ascii="Times New Roman" w:hAnsi="Times New Roman"/>
          <w:sz w:val="20"/>
          <w:szCs w:val="20"/>
        </w:rPr>
        <w:t>Therefore, the forecasting of sediment in the subsequent research should be carried out with non-linear model. Currently, the Neuro-genetic Optimizer model, which is a black-box model, and also a hybrid model of Neural Network with Genetic Algorithm, is one of the effective forecasting tools.  It has recently been used in hydrology, because Artificial Neural Network (ANNs) could recognize patterns and find associations among various affecting factors and use them in forecasting [4]. Therefore, this study aimed to use Neuro-genetic Optimizer to forecast dynamic changes that occurred in Lam Phra Phloeng watershed in order to predict and create a guideline for further watershed management.</w:t>
      </w:r>
    </w:p>
    <w:p w:rsidR="00560B38" w:rsidRPr="00560B38" w:rsidRDefault="00560B38" w:rsidP="00560B38">
      <w:pPr>
        <w:spacing w:after="0" w:line="240" w:lineRule="auto"/>
        <w:jc w:val="both"/>
        <w:outlineLvl w:val="0"/>
        <w:rPr>
          <w:rFonts w:ascii="Times New Roman" w:hAnsi="Times New Roman"/>
          <w:sz w:val="20"/>
          <w:szCs w:val="20"/>
        </w:rPr>
      </w:pPr>
    </w:p>
    <w:p w:rsidR="00560B38" w:rsidRPr="00560B38" w:rsidRDefault="00560B38" w:rsidP="00560B38">
      <w:pPr>
        <w:spacing w:after="0" w:line="240" w:lineRule="auto"/>
        <w:jc w:val="both"/>
        <w:outlineLvl w:val="0"/>
        <w:rPr>
          <w:rFonts w:ascii="Times New Roman" w:hAnsi="Times New Roman"/>
          <w:sz w:val="20"/>
          <w:szCs w:val="20"/>
        </w:rPr>
      </w:pPr>
      <w:r w:rsidRPr="00560B38">
        <w:rPr>
          <w:rFonts w:ascii="Times New Roman" w:hAnsi="Times New Roman"/>
          <w:sz w:val="20"/>
          <w:szCs w:val="20"/>
        </w:rPr>
        <w:t>Neuro-genetic Algorithm: NGA is a hybrid model of Artificial Neural Network and Genetic Algorithm that could be used with complicated matters as the tools for decision-making when there are diversified variables. It is done by selecting data for testing and training as well as selecting the type of Network and designing the structure of Neuro-genetic Algorithm through the application of Genetic Algorithm (GA) in the structural improvement of network and selecting key variables as one way to solve problem that could be applied with solving existing problems. The structure of Neuro-genetic Optimizer is shown in Figure 1.</w:t>
      </w:r>
    </w:p>
    <w:p w:rsidR="00567F5C" w:rsidRDefault="00567F5C" w:rsidP="00560B38">
      <w:pPr>
        <w:spacing w:after="0" w:line="240" w:lineRule="auto"/>
        <w:jc w:val="both"/>
        <w:outlineLvl w:val="0"/>
        <w:rPr>
          <w:rFonts w:ascii="Times New Roman" w:hAnsi="Times New Roman"/>
          <w:sz w:val="20"/>
          <w:szCs w:val="20"/>
        </w:rPr>
      </w:pPr>
    </w:p>
    <w:p w:rsidR="00567F5C" w:rsidRDefault="00567F5C" w:rsidP="00560B38">
      <w:pPr>
        <w:spacing w:after="0" w:line="240" w:lineRule="auto"/>
        <w:jc w:val="both"/>
        <w:outlineLvl w:val="0"/>
        <w:rPr>
          <w:rFonts w:ascii="Times New Roman" w:hAnsi="Times New Roman"/>
          <w:sz w:val="20"/>
          <w:szCs w:val="20"/>
        </w:rPr>
      </w:pPr>
    </w:p>
    <w:p w:rsidR="00567F5C" w:rsidRDefault="00567F5C" w:rsidP="00560B38">
      <w:pPr>
        <w:spacing w:after="0" w:line="240" w:lineRule="auto"/>
        <w:jc w:val="both"/>
        <w:outlineLvl w:val="0"/>
        <w:rPr>
          <w:rFonts w:ascii="Times New Roman" w:hAnsi="Times New Roman"/>
          <w:sz w:val="20"/>
          <w:szCs w:val="20"/>
        </w:rPr>
      </w:pPr>
    </w:p>
    <w:p w:rsidR="00567F5C" w:rsidRDefault="00567F5C" w:rsidP="00560B38">
      <w:pPr>
        <w:spacing w:after="0" w:line="240" w:lineRule="auto"/>
        <w:jc w:val="both"/>
        <w:outlineLvl w:val="0"/>
        <w:rPr>
          <w:rFonts w:ascii="Times New Roman" w:hAnsi="Times New Roman"/>
          <w:sz w:val="20"/>
          <w:szCs w:val="20"/>
        </w:rPr>
      </w:pPr>
    </w:p>
    <w:p w:rsidR="00567F5C" w:rsidRDefault="00567F5C" w:rsidP="00560B38">
      <w:pPr>
        <w:spacing w:after="0" w:line="240" w:lineRule="auto"/>
        <w:jc w:val="both"/>
        <w:outlineLvl w:val="0"/>
        <w:rPr>
          <w:rFonts w:ascii="Times New Roman" w:hAnsi="Times New Roman"/>
          <w:sz w:val="20"/>
          <w:szCs w:val="20"/>
        </w:rPr>
      </w:pPr>
    </w:p>
    <w:p w:rsidR="00723179" w:rsidRDefault="00723179" w:rsidP="00560B38">
      <w:pPr>
        <w:spacing w:after="0" w:line="240" w:lineRule="auto"/>
        <w:jc w:val="both"/>
        <w:outlineLvl w:val="0"/>
        <w:rPr>
          <w:rFonts w:ascii="Times New Roman" w:hAnsi="Times New Roman"/>
          <w:sz w:val="20"/>
          <w:szCs w:val="20"/>
        </w:rPr>
      </w:pPr>
    </w:p>
    <w:p w:rsidR="00567F5C" w:rsidRDefault="00567F5C" w:rsidP="00560B38">
      <w:pPr>
        <w:spacing w:after="0" w:line="240" w:lineRule="auto"/>
        <w:jc w:val="both"/>
        <w:outlineLvl w:val="0"/>
        <w:rPr>
          <w:rFonts w:ascii="Times New Roman" w:hAnsi="Times New Roman"/>
          <w:sz w:val="20"/>
          <w:szCs w:val="20"/>
        </w:rPr>
      </w:pPr>
    </w:p>
    <w:p w:rsidR="00567F5C" w:rsidRDefault="00567F5C" w:rsidP="00560B38">
      <w:pPr>
        <w:spacing w:after="0" w:line="240" w:lineRule="auto"/>
        <w:jc w:val="both"/>
        <w:outlineLvl w:val="0"/>
        <w:rPr>
          <w:rFonts w:ascii="Times New Roman" w:hAnsi="Times New Roman"/>
          <w:sz w:val="20"/>
          <w:szCs w:val="20"/>
        </w:rPr>
      </w:pPr>
    </w:p>
    <w:p w:rsidR="00567F5C" w:rsidRDefault="00567F5C" w:rsidP="00560B38">
      <w:pPr>
        <w:spacing w:after="0" w:line="240" w:lineRule="auto"/>
        <w:jc w:val="both"/>
        <w:outlineLvl w:val="0"/>
        <w:rPr>
          <w:rFonts w:ascii="Times New Roman" w:hAnsi="Times New Roman"/>
          <w:sz w:val="20"/>
          <w:szCs w:val="20"/>
        </w:rPr>
      </w:pPr>
    </w:p>
    <w:p w:rsidR="00567F5C" w:rsidRDefault="00567F5C" w:rsidP="00560B38">
      <w:pPr>
        <w:spacing w:after="0" w:line="240" w:lineRule="auto"/>
        <w:jc w:val="both"/>
        <w:outlineLvl w:val="0"/>
        <w:rPr>
          <w:rFonts w:ascii="Times New Roman" w:hAnsi="Times New Roman"/>
          <w:sz w:val="20"/>
          <w:szCs w:val="20"/>
        </w:rPr>
      </w:pPr>
    </w:p>
    <w:p w:rsidR="00567F5C" w:rsidRDefault="00567F5C" w:rsidP="00560B38">
      <w:pPr>
        <w:spacing w:after="0" w:line="240" w:lineRule="auto"/>
        <w:jc w:val="both"/>
        <w:outlineLvl w:val="0"/>
        <w:rPr>
          <w:rFonts w:ascii="Times New Roman" w:hAnsi="Times New Roman"/>
          <w:sz w:val="20"/>
          <w:szCs w:val="20"/>
        </w:rPr>
      </w:pPr>
    </w:p>
    <w:p w:rsidR="00567F5C" w:rsidRDefault="00567F5C" w:rsidP="00560B38">
      <w:pPr>
        <w:spacing w:after="0" w:line="240" w:lineRule="auto"/>
        <w:jc w:val="both"/>
        <w:outlineLvl w:val="0"/>
        <w:rPr>
          <w:rFonts w:ascii="Times New Roman" w:hAnsi="Times New Roman"/>
          <w:sz w:val="20"/>
          <w:szCs w:val="20"/>
        </w:rPr>
      </w:pPr>
    </w:p>
    <w:p w:rsidR="00567F5C" w:rsidRDefault="00567F5C" w:rsidP="00560B38">
      <w:pPr>
        <w:spacing w:after="0" w:line="240" w:lineRule="auto"/>
        <w:jc w:val="both"/>
        <w:outlineLvl w:val="0"/>
        <w:rPr>
          <w:rFonts w:ascii="Times New Roman" w:hAnsi="Times New Roman"/>
          <w:sz w:val="20"/>
          <w:szCs w:val="20"/>
        </w:rPr>
      </w:pPr>
    </w:p>
    <w:p w:rsidR="00560B38" w:rsidRPr="00560B38" w:rsidRDefault="00560B38" w:rsidP="00560B38">
      <w:pPr>
        <w:spacing w:after="0" w:line="240" w:lineRule="auto"/>
        <w:jc w:val="both"/>
        <w:outlineLvl w:val="0"/>
        <w:rPr>
          <w:rFonts w:ascii="Times New Roman" w:hAnsi="Times New Roman"/>
          <w:sz w:val="20"/>
          <w:szCs w:val="20"/>
        </w:rPr>
      </w:pPr>
      <w:r w:rsidRPr="00560B38">
        <w:rPr>
          <w:rFonts w:cs="Angsana New"/>
          <w:b/>
          <w:noProof/>
          <w:sz w:val="20"/>
          <w:szCs w:val="20"/>
          <w:lang w:bidi="ar-SA"/>
        </w:rPr>
        <w:lastRenderedPageBreak/>
        <w:drawing>
          <wp:anchor distT="0" distB="0" distL="114300" distR="114300" simplePos="0" relativeHeight="251660800" behindDoc="0" locked="0" layoutInCell="1" allowOverlap="1" wp14:anchorId="7CF9C5A7" wp14:editId="152089A3">
            <wp:simplePos x="0" y="0"/>
            <wp:positionH relativeFrom="margin">
              <wp:posOffset>285750</wp:posOffset>
            </wp:positionH>
            <wp:positionV relativeFrom="paragraph">
              <wp:posOffset>107950</wp:posOffset>
            </wp:positionV>
            <wp:extent cx="5372100" cy="365379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l="28423" t="29674" r="20889" b="9496"/>
                    <a:stretch>
                      <a:fillRect/>
                    </a:stretch>
                  </pic:blipFill>
                  <pic:spPr bwMode="auto">
                    <a:xfrm>
                      <a:off x="0" y="0"/>
                      <a:ext cx="5372100" cy="3653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B38" w:rsidRPr="00560B38" w:rsidRDefault="00560B38" w:rsidP="00560B38">
      <w:pPr>
        <w:spacing w:after="0" w:line="240" w:lineRule="auto"/>
        <w:jc w:val="both"/>
        <w:outlineLvl w:val="0"/>
        <w:rPr>
          <w:rFonts w:ascii="Times New Roman" w:hAnsi="Times New Roman"/>
          <w:b/>
          <w:color w:val="FF0000"/>
          <w:sz w:val="20"/>
          <w:szCs w:val="20"/>
        </w:rPr>
      </w:pPr>
    </w:p>
    <w:p w:rsidR="00560B38" w:rsidRPr="00560B38" w:rsidRDefault="00560B38" w:rsidP="00560B38">
      <w:pPr>
        <w:spacing w:after="0" w:line="240" w:lineRule="auto"/>
        <w:jc w:val="both"/>
        <w:outlineLvl w:val="0"/>
        <w:rPr>
          <w:rFonts w:ascii="Times New Roman" w:hAnsi="Times New Roman"/>
          <w:b/>
          <w:color w:val="FF0000"/>
          <w:sz w:val="20"/>
          <w:szCs w:val="20"/>
        </w:rPr>
      </w:pPr>
    </w:p>
    <w:p w:rsidR="00560B38" w:rsidRPr="00560B38" w:rsidRDefault="00560B38" w:rsidP="00560B38">
      <w:pPr>
        <w:spacing w:after="0" w:line="240" w:lineRule="auto"/>
        <w:jc w:val="both"/>
        <w:outlineLvl w:val="0"/>
        <w:rPr>
          <w:rFonts w:ascii="Times New Roman" w:hAnsi="Times New Roman"/>
          <w:b/>
          <w:color w:val="FF0000"/>
          <w:sz w:val="20"/>
          <w:szCs w:val="20"/>
        </w:rPr>
      </w:pPr>
    </w:p>
    <w:p w:rsidR="00560B38" w:rsidRPr="00560B38" w:rsidRDefault="00560B38" w:rsidP="00560B38">
      <w:pPr>
        <w:spacing w:after="0" w:line="240" w:lineRule="auto"/>
        <w:jc w:val="both"/>
        <w:outlineLvl w:val="0"/>
        <w:rPr>
          <w:rFonts w:ascii="Times New Roman" w:hAnsi="Times New Roman"/>
          <w:b/>
          <w:sz w:val="20"/>
          <w:szCs w:val="20"/>
        </w:rPr>
      </w:pPr>
    </w:p>
    <w:p w:rsidR="00560B38" w:rsidRPr="00560B38" w:rsidRDefault="00560B38" w:rsidP="00560B38">
      <w:pPr>
        <w:spacing w:after="0" w:line="240" w:lineRule="auto"/>
        <w:jc w:val="both"/>
        <w:outlineLvl w:val="0"/>
        <w:rPr>
          <w:rFonts w:ascii="Times New Roman" w:hAnsi="Times New Roman"/>
          <w:b/>
          <w:sz w:val="20"/>
          <w:szCs w:val="20"/>
        </w:rPr>
      </w:pPr>
    </w:p>
    <w:p w:rsidR="00560B38" w:rsidRPr="00560B38" w:rsidRDefault="00560B38" w:rsidP="00560B38">
      <w:pPr>
        <w:spacing w:after="0" w:line="240" w:lineRule="auto"/>
        <w:jc w:val="both"/>
        <w:outlineLvl w:val="0"/>
        <w:rPr>
          <w:rFonts w:ascii="Times New Roman" w:hAnsi="Times New Roman"/>
          <w:b/>
          <w:sz w:val="20"/>
          <w:szCs w:val="20"/>
        </w:rPr>
      </w:pPr>
    </w:p>
    <w:p w:rsidR="00560B38" w:rsidRPr="00560B38" w:rsidRDefault="00560B38" w:rsidP="00560B38">
      <w:pPr>
        <w:spacing w:after="0" w:line="240" w:lineRule="auto"/>
        <w:jc w:val="both"/>
        <w:outlineLvl w:val="0"/>
        <w:rPr>
          <w:rFonts w:ascii="Times New Roman" w:hAnsi="Times New Roman"/>
          <w:b/>
          <w:sz w:val="20"/>
          <w:szCs w:val="20"/>
        </w:rPr>
      </w:pPr>
    </w:p>
    <w:p w:rsidR="00560B38" w:rsidRPr="00560B38" w:rsidRDefault="00560B38" w:rsidP="00560B38">
      <w:pPr>
        <w:spacing w:after="0" w:line="240" w:lineRule="auto"/>
        <w:jc w:val="both"/>
        <w:outlineLvl w:val="0"/>
        <w:rPr>
          <w:rFonts w:ascii="Times New Roman" w:hAnsi="Times New Roman"/>
          <w:b/>
          <w:sz w:val="20"/>
          <w:szCs w:val="20"/>
        </w:rPr>
      </w:pPr>
    </w:p>
    <w:p w:rsidR="00560B38" w:rsidRPr="00560B38" w:rsidRDefault="00560B38" w:rsidP="00560B38">
      <w:pPr>
        <w:spacing w:after="0" w:line="240" w:lineRule="auto"/>
        <w:jc w:val="both"/>
        <w:outlineLvl w:val="0"/>
        <w:rPr>
          <w:rFonts w:ascii="Times New Roman" w:hAnsi="Times New Roman"/>
          <w:b/>
          <w:sz w:val="20"/>
          <w:szCs w:val="20"/>
        </w:rPr>
      </w:pPr>
    </w:p>
    <w:p w:rsidR="00560B38" w:rsidRPr="00560B38" w:rsidRDefault="00560B38" w:rsidP="00560B38">
      <w:pPr>
        <w:spacing w:after="0" w:line="240" w:lineRule="auto"/>
        <w:jc w:val="both"/>
        <w:outlineLvl w:val="0"/>
        <w:rPr>
          <w:rFonts w:ascii="Times New Roman" w:hAnsi="Times New Roman"/>
          <w:b/>
          <w:sz w:val="20"/>
          <w:szCs w:val="20"/>
        </w:rPr>
      </w:pPr>
    </w:p>
    <w:p w:rsidR="00560B38" w:rsidRPr="00560B38" w:rsidRDefault="00560B38" w:rsidP="00560B38">
      <w:pPr>
        <w:spacing w:after="0" w:line="240" w:lineRule="auto"/>
        <w:jc w:val="both"/>
        <w:outlineLvl w:val="0"/>
        <w:rPr>
          <w:rFonts w:ascii="Times New Roman" w:hAnsi="Times New Roman"/>
          <w:b/>
          <w:sz w:val="20"/>
          <w:szCs w:val="20"/>
        </w:rPr>
      </w:pPr>
    </w:p>
    <w:p w:rsidR="00560B38" w:rsidRPr="00560B38" w:rsidRDefault="00560B38" w:rsidP="00560B38">
      <w:pPr>
        <w:spacing w:after="0" w:line="240" w:lineRule="auto"/>
        <w:jc w:val="both"/>
        <w:outlineLvl w:val="0"/>
        <w:rPr>
          <w:rFonts w:ascii="Times New Roman" w:hAnsi="Times New Roman"/>
          <w:b/>
          <w:sz w:val="20"/>
          <w:szCs w:val="20"/>
        </w:rPr>
      </w:pPr>
    </w:p>
    <w:p w:rsidR="00560B38" w:rsidRPr="00560B38" w:rsidRDefault="00560B38" w:rsidP="00560B38">
      <w:pPr>
        <w:spacing w:after="0" w:line="240" w:lineRule="auto"/>
        <w:jc w:val="both"/>
        <w:outlineLvl w:val="0"/>
        <w:rPr>
          <w:rFonts w:ascii="Times New Roman" w:hAnsi="Times New Roman"/>
          <w:b/>
          <w:sz w:val="20"/>
          <w:szCs w:val="20"/>
        </w:rPr>
      </w:pPr>
    </w:p>
    <w:p w:rsidR="00560B38" w:rsidRPr="00560B38" w:rsidRDefault="00560B38" w:rsidP="00560B38">
      <w:pPr>
        <w:spacing w:after="0" w:line="240" w:lineRule="auto"/>
        <w:jc w:val="both"/>
        <w:outlineLvl w:val="0"/>
        <w:rPr>
          <w:rFonts w:ascii="Times New Roman" w:hAnsi="Times New Roman"/>
          <w:b/>
          <w:sz w:val="20"/>
          <w:szCs w:val="20"/>
        </w:rPr>
      </w:pPr>
    </w:p>
    <w:p w:rsidR="00560B38" w:rsidRPr="00560B38" w:rsidRDefault="00560B38" w:rsidP="00560B38">
      <w:pPr>
        <w:pStyle w:val="TAMainText"/>
        <w:spacing w:line="240" w:lineRule="auto"/>
        <w:ind w:firstLine="0"/>
        <w:rPr>
          <w:rFonts w:ascii="Times New Roman" w:hAnsi="Times New Roman"/>
          <w:sz w:val="20"/>
        </w:rPr>
      </w:pPr>
    </w:p>
    <w:p w:rsidR="00560B38" w:rsidRPr="00560B38" w:rsidRDefault="00560B38" w:rsidP="00560B38">
      <w:pPr>
        <w:pStyle w:val="TAMainText"/>
        <w:spacing w:line="240" w:lineRule="auto"/>
        <w:ind w:firstLine="0"/>
        <w:rPr>
          <w:rFonts w:ascii="Times New Roman" w:hAnsi="Times New Roman"/>
          <w:sz w:val="20"/>
        </w:rPr>
      </w:pPr>
    </w:p>
    <w:p w:rsidR="00560B38" w:rsidRPr="00560B38" w:rsidRDefault="00560B38" w:rsidP="00560B38">
      <w:pPr>
        <w:pStyle w:val="TAMainText"/>
        <w:spacing w:line="240" w:lineRule="auto"/>
        <w:ind w:firstLine="0"/>
        <w:rPr>
          <w:rFonts w:ascii="Times New Roman" w:hAnsi="Times New Roman"/>
          <w:sz w:val="20"/>
        </w:rPr>
      </w:pPr>
    </w:p>
    <w:p w:rsidR="00560B38" w:rsidRPr="00560B38" w:rsidRDefault="00560B38" w:rsidP="00560B38">
      <w:pPr>
        <w:pStyle w:val="TAMainText"/>
        <w:spacing w:line="240" w:lineRule="auto"/>
        <w:ind w:firstLine="0"/>
        <w:rPr>
          <w:rFonts w:ascii="Times New Roman" w:hAnsi="Times New Roman"/>
          <w:sz w:val="20"/>
        </w:rPr>
      </w:pPr>
    </w:p>
    <w:p w:rsidR="00560B38" w:rsidRPr="00560B38" w:rsidRDefault="00560B38" w:rsidP="00560B38">
      <w:pPr>
        <w:pStyle w:val="TAMainText"/>
        <w:spacing w:line="240" w:lineRule="auto"/>
        <w:ind w:firstLine="0"/>
        <w:rPr>
          <w:rFonts w:ascii="Times New Roman" w:hAnsi="Times New Roman"/>
          <w:sz w:val="20"/>
        </w:rPr>
      </w:pPr>
    </w:p>
    <w:p w:rsidR="00560B38" w:rsidRPr="00560B38" w:rsidRDefault="00560B38" w:rsidP="00560B38">
      <w:pPr>
        <w:pStyle w:val="TAMainText"/>
        <w:spacing w:line="240" w:lineRule="auto"/>
        <w:ind w:firstLine="0"/>
        <w:rPr>
          <w:rFonts w:ascii="Times New Roman" w:hAnsi="Times New Roman"/>
          <w:sz w:val="20"/>
        </w:rPr>
      </w:pPr>
    </w:p>
    <w:p w:rsidR="00560B38" w:rsidRPr="00560B38" w:rsidRDefault="00560B38" w:rsidP="00560B38">
      <w:pPr>
        <w:pStyle w:val="TAMainText"/>
        <w:spacing w:line="240" w:lineRule="auto"/>
        <w:ind w:firstLine="0"/>
        <w:rPr>
          <w:rFonts w:ascii="Times New Roman" w:hAnsi="Times New Roman"/>
          <w:sz w:val="20"/>
        </w:rPr>
      </w:pPr>
    </w:p>
    <w:p w:rsidR="00560B38" w:rsidRPr="00560B38" w:rsidRDefault="00560B38" w:rsidP="00560B38">
      <w:pPr>
        <w:pStyle w:val="TAMainText"/>
        <w:spacing w:line="240" w:lineRule="auto"/>
        <w:ind w:firstLine="0"/>
        <w:rPr>
          <w:rFonts w:ascii="Times New Roman" w:hAnsi="Times New Roman"/>
          <w:sz w:val="20"/>
        </w:rPr>
      </w:pPr>
    </w:p>
    <w:p w:rsidR="00560B38" w:rsidRPr="00560B38" w:rsidRDefault="00560B38" w:rsidP="00560B38">
      <w:pPr>
        <w:pStyle w:val="TAMainText"/>
        <w:spacing w:line="240" w:lineRule="auto"/>
        <w:ind w:firstLine="0"/>
        <w:rPr>
          <w:rFonts w:ascii="Times New Roman" w:hAnsi="Times New Roman"/>
          <w:sz w:val="20"/>
        </w:rPr>
      </w:pPr>
    </w:p>
    <w:p w:rsidR="00560B38" w:rsidRPr="00560B38" w:rsidRDefault="00560B38" w:rsidP="00560B38">
      <w:pPr>
        <w:pStyle w:val="TAMainText"/>
        <w:spacing w:line="240" w:lineRule="auto"/>
        <w:ind w:firstLine="0"/>
        <w:rPr>
          <w:rFonts w:ascii="Times New Roman" w:hAnsi="Times New Roman"/>
          <w:sz w:val="20"/>
        </w:rPr>
      </w:pPr>
    </w:p>
    <w:p w:rsidR="00560B38" w:rsidRPr="00560B38" w:rsidRDefault="00560B38" w:rsidP="00560B38">
      <w:pPr>
        <w:pStyle w:val="TAMainText"/>
        <w:spacing w:line="240" w:lineRule="auto"/>
        <w:ind w:firstLine="0"/>
        <w:rPr>
          <w:rFonts w:ascii="Times New Roman" w:hAnsi="Times New Roman"/>
          <w:sz w:val="20"/>
        </w:rPr>
      </w:pPr>
    </w:p>
    <w:p w:rsidR="00560B38" w:rsidRPr="00560B38" w:rsidRDefault="00560B38" w:rsidP="00560B38">
      <w:pPr>
        <w:pStyle w:val="TAMainText"/>
        <w:spacing w:line="240" w:lineRule="auto"/>
        <w:ind w:firstLine="0"/>
        <w:jc w:val="center"/>
        <w:rPr>
          <w:rFonts w:ascii="Times New Roman" w:hAnsi="Times New Roman"/>
          <w:sz w:val="20"/>
        </w:rPr>
      </w:pPr>
      <w:r w:rsidRPr="00560B38">
        <w:rPr>
          <w:rFonts w:ascii="Times New Roman" w:hAnsi="Times New Roman"/>
          <w:sz w:val="20"/>
        </w:rPr>
        <w:t xml:space="preserve">Figure 1.  </w:t>
      </w:r>
      <w:r>
        <w:rPr>
          <w:rFonts w:ascii="Times New Roman" w:hAnsi="Times New Roman"/>
          <w:sz w:val="20"/>
        </w:rPr>
        <w:t xml:space="preserve"> </w:t>
      </w:r>
      <w:r w:rsidRPr="00560B38">
        <w:rPr>
          <w:rFonts w:ascii="Times New Roman" w:hAnsi="Times New Roman"/>
          <w:sz w:val="20"/>
        </w:rPr>
        <w:t>Neuro-genetic Optimizer of Structure</w:t>
      </w:r>
    </w:p>
    <w:p w:rsidR="006768E9" w:rsidRPr="00F447A7" w:rsidRDefault="006768E9" w:rsidP="00560B38">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567F5C" w:rsidRPr="00567F5C" w:rsidRDefault="00567F5C" w:rsidP="00567F5C">
      <w:pPr>
        <w:spacing w:after="0" w:line="240" w:lineRule="auto"/>
        <w:jc w:val="both"/>
        <w:outlineLvl w:val="0"/>
        <w:rPr>
          <w:rFonts w:ascii="Times New Roman" w:hAnsi="Times New Roman"/>
          <w:sz w:val="20"/>
          <w:szCs w:val="20"/>
        </w:rPr>
      </w:pPr>
      <w:r w:rsidRPr="00567F5C">
        <w:rPr>
          <w:rFonts w:ascii="Times New Roman" w:hAnsi="Times New Roman"/>
          <w:sz w:val="20"/>
          <w:szCs w:val="20"/>
        </w:rPr>
        <w:t>The data were collected from relevant governmental agencies and authorities, which involving the data on land use, rainfall and runoff volume in the study area and the surrounding. The data were then inserted into the models for analysis. The rainfall data were obtained from the Thai Meteorological Department by which the data of monthly rainfall volume measured from the year of 1993 until 2005 were accumulated from ten monitoring stations surrounding the Lam Phra Phloeng Reservoir. The runoff data were acquired from the Royal Irrigation Department, and calculated to be monthly runoff data, which can then be compared to the rainfall data to find the association with land use change. The data were recorded for the year of 1993 to 2005. Validated method for reliability of rainfall and runoff data utilizes the double mass curve method. In order to find the variable that affects the sediment volume, the correlation coefficient can be obtained from the equation 1 below [5]. In general, the R value of Hydrology study should exceed 0.60 in order to accept the association.</w:t>
      </w:r>
    </w:p>
    <w:p w:rsidR="00567F5C" w:rsidRPr="00567F5C" w:rsidRDefault="00567F5C" w:rsidP="00567F5C">
      <w:pPr>
        <w:spacing w:after="0" w:line="240" w:lineRule="auto"/>
        <w:outlineLvl w:val="0"/>
        <w:rPr>
          <w:rFonts w:ascii="Times New Roman" w:hAnsi="Times New Roman"/>
          <w:sz w:val="20"/>
          <w:szCs w:val="20"/>
        </w:rPr>
      </w:pPr>
    </w:p>
    <w:p w:rsidR="00567F5C" w:rsidRPr="00567F5C" w:rsidRDefault="00567F5C" w:rsidP="00567F5C">
      <w:pPr>
        <w:spacing w:after="0" w:line="240" w:lineRule="auto"/>
        <w:ind w:firstLine="720"/>
        <w:outlineLvl w:val="0"/>
        <w:rPr>
          <w:rFonts w:ascii="Times New Roman" w:hAnsi="Times New Roman"/>
          <w:sz w:val="20"/>
          <w:szCs w:val="20"/>
        </w:rPr>
      </w:pPr>
      <w:r>
        <w:rPr>
          <w:rFonts w:ascii="Times New Roman" w:hAnsi="Times New Roman"/>
          <w:noProof/>
          <w:sz w:val="20"/>
          <w:szCs w:val="20"/>
          <w:lang w:bidi="ar-SA"/>
        </w:rPr>
        <mc:AlternateContent>
          <mc:Choice Requires="wps">
            <w:drawing>
              <wp:anchor distT="0" distB="0" distL="114300" distR="114300" simplePos="0" relativeHeight="251666944" behindDoc="0" locked="0" layoutInCell="1" allowOverlap="1">
                <wp:simplePos x="0" y="0"/>
                <wp:positionH relativeFrom="column">
                  <wp:posOffset>5657850</wp:posOffset>
                </wp:positionH>
                <wp:positionV relativeFrom="paragraph">
                  <wp:posOffset>64135</wp:posOffset>
                </wp:positionV>
                <wp:extent cx="342900" cy="3143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3429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7F5C" w:rsidRPr="00567F5C" w:rsidRDefault="00567F5C">
                            <w:pPr>
                              <w:rPr>
                                <w:rFonts w:ascii="Times New Roman" w:hAnsi="Times New Roman"/>
                                <w:sz w:val="20"/>
                                <w:szCs w:val="20"/>
                              </w:rPr>
                            </w:pPr>
                            <w:r w:rsidRPr="00567F5C">
                              <w:rPr>
                                <w:rFonts w:ascii="Times New Roman" w:hAnsi="Times New Roman"/>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445.5pt;margin-top:5.05pt;width:27pt;height:24.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" fillcolor="white [3201]" stroked="f" strokeweight=".5pt">
                <v:textbox>
                  <w:txbxContent>
                    <w:p w:rsidR="00567F5C" w:rsidRPr="00567F5C" w:rsidRDefault="00567F5C">
                      <w:pPr>
                        <w:rPr>
                          <w:rFonts w:ascii="Times New Roman" w:hAnsi="Times New Roman"/>
                          <w:sz w:val="20"/>
                          <w:szCs w:val="20"/>
                        </w:rPr>
                      </w:pPr>
                      <w:r w:rsidRPr="00567F5C">
                        <w:rPr>
                          <w:rFonts w:ascii="Times New Roman" w:hAnsi="Times New Roman"/>
                          <w:sz w:val="20"/>
                          <w:szCs w:val="20"/>
                        </w:rPr>
                        <w:t>(1)</w:t>
                      </w:r>
                    </w:p>
                  </w:txbxContent>
                </v:textbox>
              </v:shape>
            </w:pict>
          </mc:Fallback>
        </mc:AlternateContent>
      </w:r>
      <w:r w:rsidRPr="00567F5C">
        <w:rPr>
          <w:rFonts w:ascii="Times New Roman" w:hAnsi="Times New Roman"/>
          <w:sz w:val="20"/>
          <w:szCs w:val="20"/>
        </w:rPr>
        <w:t xml:space="preserve">                    </w:t>
      </w:r>
      <w:r>
        <w:rPr>
          <w:rFonts w:ascii="Times New Roman" w:hAnsi="Times New Roman"/>
          <w:sz w:val="20"/>
          <w:szCs w:val="20"/>
        </w:rPr>
        <w:t xml:space="preserve">                            </w:t>
      </w:r>
    </w:p>
    <w:p w:rsidR="00567F5C" w:rsidRDefault="002828D7" w:rsidP="00567F5C">
      <w:pPr>
        <w:spacing w:after="0" w:line="240" w:lineRule="auto"/>
        <w:outlineLvl w:val="0"/>
        <w:rPr>
          <w:rFonts w:ascii="Times New Roman" w:hAnsi="Times New Roman"/>
          <w:sz w:val="20"/>
          <w:szCs w:val="20"/>
        </w:rPr>
      </w:pPr>
      <w:r>
        <w:rPr>
          <w:rFonts w:ascii="Times New Roman" w:hAnsi="Times New Roman"/>
          <w:noProof/>
          <w:sz w:val="20"/>
          <w:szCs w:val="20"/>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84.25pt;margin-top:-8.3pt;width:155.75pt;height:33.65pt;z-index:251665920" wrapcoords="10473 379 6136 1516 5073 2653 5073 6442 491 9095 164 9853 900 12505 245 17053 573 18568 655 20084 982 20084 18736 19705 20864 18568 21191 14400 20536 12505 21518 10232 21191 9474 16527 6442 16445 2274 16282 379 10473 379">
            <v:imagedata r:id="rId12" o:title=""/>
            <w10:wrap type="through"/>
          </v:shape>
          <o:OLEObject Type="Embed" ProgID="Equation.3" ShapeID="_x0000_s1032" DrawAspect="Content" ObjectID="_1505636733" r:id="rId13">
            <o:FieldCodes>\* MERGEFORMAT</o:FieldCodes>
          </o:OLEObject>
        </w:pict>
      </w:r>
      <w:r w:rsidR="00567F5C" w:rsidRPr="00567F5C">
        <w:rPr>
          <w:rFonts w:ascii="Times New Roman" w:hAnsi="Times New Roman"/>
          <w:sz w:val="20"/>
          <w:szCs w:val="20"/>
        </w:rPr>
        <w:t xml:space="preserve">                   R    =  </w:t>
      </w:r>
      <w:r w:rsidR="00567F5C">
        <w:rPr>
          <w:rFonts w:ascii="Times New Roman" w:hAnsi="Times New Roman"/>
          <w:sz w:val="20"/>
          <w:szCs w:val="20"/>
        </w:rPr>
        <w:t xml:space="preserve">       </w:t>
      </w:r>
      <w:r w:rsidR="00567F5C" w:rsidRPr="00567F5C">
        <w:rPr>
          <w:rFonts w:ascii="Times New Roman" w:hAnsi="Times New Roman"/>
          <w:sz w:val="20"/>
          <w:szCs w:val="20"/>
        </w:rPr>
        <w:t xml:space="preserve">  </w:t>
      </w:r>
      <w:r w:rsidR="00567F5C">
        <w:rPr>
          <w:rFonts w:ascii="Times New Roman" w:hAnsi="Times New Roman"/>
          <w:sz w:val="20"/>
          <w:szCs w:val="20"/>
        </w:rPr>
        <w:t xml:space="preserve">                                                                                                                   </w:t>
      </w:r>
    </w:p>
    <w:p w:rsidR="00567F5C" w:rsidRPr="00567F5C" w:rsidRDefault="00567F5C" w:rsidP="00567F5C">
      <w:pPr>
        <w:spacing w:after="0" w:line="240" w:lineRule="auto"/>
        <w:outlineLvl w:val="0"/>
        <w:rPr>
          <w:rFonts w:ascii="Times New Roman" w:hAnsi="Times New Roman"/>
          <w:sz w:val="20"/>
          <w:szCs w:val="20"/>
        </w:rPr>
      </w:pPr>
      <w:r>
        <w:rPr>
          <w:rFonts w:ascii="Times New Roman" w:hAnsi="Times New Roman"/>
          <w:sz w:val="20"/>
          <w:szCs w:val="20"/>
        </w:rPr>
        <w:t xml:space="preserve">                                                                             </w:t>
      </w:r>
      <w:r w:rsidRPr="00567F5C">
        <w:rPr>
          <w:rFonts w:ascii="Times New Roman" w:hAnsi="Times New Roman"/>
          <w:sz w:val="20"/>
          <w:szCs w:val="20"/>
        </w:rPr>
        <w:t xml:space="preserve">                                                               </w:t>
      </w:r>
      <w:r>
        <w:rPr>
          <w:rFonts w:ascii="Times New Roman" w:hAnsi="Times New Roman"/>
          <w:sz w:val="20"/>
          <w:szCs w:val="20"/>
        </w:rPr>
        <w:t xml:space="preserve">                               </w:t>
      </w:r>
      <w:r w:rsidRPr="00567F5C">
        <w:rPr>
          <w:rFonts w:ascii="Times New Roman" w:hAnsi="Times New Roman"/>
          <w:sz w:val="20"/>
          <w:szCs w:val="20"/>
        </w:rPr>
        <w:t xml:space="preserve"> </w:t>
      </w:r>
      <w:r>
        <w:rPr>
          <w:rFonts w:ascii="Times New Roman" w:hAnsi="Times New Roman"/>
          <w:sz w:val="20"/>
          <w:szCs w:val="20"/>
        </w:rPr>
        <w:t xml:space="preserve">                           </w:t>
      </w:r>
    </w:p>
    <w:p w:rsidR="00567F5C" w:rsidRPr="00567F5C" w:rsidRDefault="00567F5C" w:rsidP="00567F5C">
      <w:pPr>
        <w:spacing w:after="0" w:line="240" w:lineRule="auto"/>
        <w:outlineLvl w:val="0"/>
        <w:rPr>
          <w:rFonts w:ascii="Times New Roman" w:hAnsi="Times New Roman"/>
          <w:sz w:val="20"/>
          <w:szCs w:val="20"/>
        </w:rPr>
      </w:pPr>
    </w:p>
    <w:p w:rsidR="00567F5C" w:rsidRPr="00567F5C" w:rsidRDefault="00567F5C" w:rsidP="00567F5C">
      <w:pPr>
        <w:spacing w:after="0" w:line="240" w:lineRule="auto"/>
        <w:jc w:val="both"/>
        <w:outlineLvl w:val="0"/>
        <w:rPr>
          <w:rFonts w:ascii="Times New Roman" w:hAnsi="Times New Roman"/>
          <w:sz w:val="20"/>
          <w:szCs w:val="20"/>
        </w:rPr>
      </w:pPr>
      <w:r w:rsidRPr="00567F5C">
        <w:rPr>
          <w:rFonts w:ascii="Times New Roman" w:hAnsi="Times New Roman"/>
          <w:sz w:val="20"/>
          <w:szCs w:val="20"/>
        </w:rPr>
        <w:t xml:space="preserve">In determining the land use change, satellite images from LANDSAT-5 that recorded the pictures of Lam Phra Phloeng river basin in 2002 and 2005 from Geo-Informatics and Space Technology Development Agency (GISTDA) were studied. Interpretation of satellite images was carried out with the Program ERDAS IMAGINE 8.6 through supervised classification. Land use was classified into 7 types, which are dry evergreen forest, dry dipterocarp forest, water bodies, mixed upland crop, sugar cane, orchard and open land. </w:t>
      </w:r>
    </w:p>
    <w:p w:rsidR="00567F5C" w:rsidRPr="00567F5C" w:rsidRDefault="00567F5C" w:rsidP="00567F5C">
      <w:pPr>
        <w:spacing w:after="0" w:line="240" w:lineRule="auto"/>
        <w:outlineLvl w:val="0"/>
        <w:rPr>
          <w:rFonts w:ascii="Times New Roman" w:hAnsi="Times New Roman"/>
          <w:sz w:val="20"/>
          <w:szCs w:val="20"/>
        </w:rPr>
      </w:pPr>
    </w:p>
    <w:p w:rsidR="00567F5C" w:rsidRPr="00567F5C" w:rsidRDefault="00567F5C" w:rsidP="00567F5C">
      <w:pPr>
        <w:spacing w:after="0" w:line="240" w:lineRule="auto"/>
        <w:jc w:val="both"/>
        <w:outlineLvl w:val="0"/>
        <w:rPr>
          <w:rFonts w:ascii="Times New Roman" w:hAnsi="Times New Roman"/>
          <w:sz w:val="20"/>
          <w:szCs w:val="20"/>
        </w:rPr>
      </w:pPr>
      <w:r w:rsidRPr="00567F5C">
        <w:rPr>
          <w:rFonts w:ascii="Times New Roman" w:hAnsi="Times New Roman"/>
          <w:sz w:val="20"/>
          <w:szCs w:val="20"/>
        </w:rPr>
        <w:t xml:space="preserve">Conjointly, land use between 2002 and 2005 was compared in order to make the map showing land use changes in each year alongside with creating the database for GIS through overlay analysis and matrix. In the analysis of soil loss based on USLE [6-10], equation of land loss was attained through the adapted program to find the situation in </w:t>
      </w:r>
      <w:r w:rsidRPr="00567F5C">
        <w:rPr>
          <w:rFonts w:ascii="Times New Roman" w:hAnsi="Times New Roman"/>
          <w:sz w:val="20"/>
          <w:szCs w:val="20"/>
        </w:rPr>
        <w:lastRenderedPageBreak/>
        <w:t>each area or soil loss level as the data in decision-making for the land use as well as setting up proper measures for soil and water conservation. Soil loss inputs were derived from data analysis of Rainfall Erosivity Index, Topology, Soil Erodibility, Crop and Land use and Conservation Practice. Apropos of GIS application and finding value of land loss, they were done utilizing the USLE equation as portrayed in Figure 2.</w:t>
      </w:r>
    </w:p>
    <w:p w:rsidR="00567F5C" w:rsidRPr="00567F5C" w:rsidRDefault="00567F5C" w:rsidP="00567F5C">
      <w:pPr>
        <w:spacing w:after="0" w:line="240" w:lineRule="auto"/>
        <w:jc w:val="center"/>
        <w:rPr>
          <w:rFonts w:ascii="Times New Roman" w:hAnsi="Times New Roman"/>
          <w:sz w:val="20"/>
          <w:szCs w:val="20"/>
        </w:rPr>
      </w:pPr>
      <w:r w:rsidRPr="00567F5C">
        <w:rPr>
          <w:noProof/>
          <w:sz w:val="20"/>
          <w:szCs w:val="20"/>
          <w:lang w:bidi="ar-SA"/>
        </w:rPr>
        <w:drawing>
          <wp:anchor distT="0" distB="0" distL="114300" distR="114300" simplePos="0" relativeHeight="251663872" behindDoc="1" locked="0" layoutInCell="1" allowOverlap="1" wp14:anchorId="2269D688" wp14:editId="5157DD12">
            <wp:simplePos x="0" y="0"/>
            <wp:positionH relativeFrom="margin">
              <wp:align>right</wp:align>
            </wp:positionH>
            <wp:positionV relativeFrom="paragraph">
              <wp:posOffset>258445</wp:posOffset>
            </wp:positionV>
            <wp:extent cx="5615940" cy="3227070"/>
            <wp:effectExtent l="0" t="0" r="3810" b="0"/>
            <wp:wrapTight wrapText="bothSides">
              <wp:wrapPolygon edited="0">
                <wp:start x="0" y="0"/>
                <wp:lineTo x="0" y="21421"/>
                <wp:lineTo x="21541" y="21421"/>
                <wp:lineTo x="215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l="25639" t="27596" r="25345" b="12166"/>
                    <a:stretch>
                      <a:fillRect/>
                    </a:stretch>
                  </pic:blipFill>
                  <pic:spPr bwMode="auto">
                    <a:xfrm>
                      <a:off x="0" y="0"/>
                      <a:ext cx="5615940" cy="3227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7F5C" w:rsidRPr="00567F5C" w:rsidRDefault="00567F5C" w:rsidP="00567F5C">
      <w:pPr>
        <w:spacing w:after="0" w:line="240" w:lineRule="auto"/>
        <w:jc w:val="center"/>
        <w:rPr>
          <w:rFonts w:ascii="Times New Roman" w:hAnsi="Times New Roman"/>
          <w:sz w:val="20"/>
          <w:szCs w:val="20"/>
        </w:rPr>
      </w:pPr>
      <w:r w:rsidRPr="00567F5C">
        <w:rPr>
          <w:rFonts w:ascii="Times New Roman" w:hAnsi="Times New Roman"/>
          <w:sz w:val="20"/>
          <w:szCs w:val="20"/>
        </w:rPr>
        <w:t xml:space="preserve">Figure 2. </w:t>
      </w:r>
      <w:r>
        <w:rPr>
          <w:rFonts w:ascii="Times New Roman" w:hAnsi="Times New Roman"/>
          <w:sz w:val="20"/>
          <w:szCs w:val="20"/>
        </w:rPr>
        <w:t xml:space="preserve"> </w:t>
      </w:r>
      <w:r w:rsidRPr="00567F5C">
        <w:rPr>
          <w:rFonts w:ascii="Times New Roman" w:hAnsi="Times New Roman"/>
          <w:sz w:val="20"/>
          <w:szCs w:val="20"/>
        </w:rPr>
        <w:t>Schematic of Soil Erosion Hazard Model in Lam Phra Phloeng River Basin</w:t>
      </w:r>
    </w:p>
    <w:p w:rsidR="00567F5C" w:rsidRDefault="00567F5C" w:rsidP="00567F5C">
      <w:pPr>
        <w:spacing w:after="0" w:line="240" w:lineRule="auto"/>
        <w:jc w:val="both"/>
        <w:rPr>
          <w:rFonts w:ascii="Times New Roman" w:hAnsi="Times New Roman"/>
          <w:sz w:val="20"/>
          <w:szCs w:val="20"/>
        </w:rPr>
      </w:pPr>
    </w:p>
    <w:p w:rsidR="00567F5C" w:rsidRPr="00567F5C" w:rsidRDefault="00567F5C" w:rsidP="00567F5C">
      <w:pPr>
        <w:spacing w:after="0" w:line="240" w:lineRule="auto"/>
        <w:jc w:val="both"/>
        <w:rPr>
          <w:rFonts w:ascii="Times New Roman" w:hAnsi="Times New Roman"/>
          <w:sz w:val="20"/>
          <w:szCs w:val="20"/>
        </w:rPr>
      </w:pPr>
    </w:p>
    <w:p w:rsidR="00567F5C" w:rsidRPr="00567F5C" w:rsidRDefault="00567F5C" w:rsidP="005C320F">
      <w:pPr>
        <w:spacing w:after="0" w:line="240" w:lineRule="auto"/>
        <w:jc w:val="both"/>
        <w:rPr>
          <w:rFonts w:ascii="Times New Roman" w:hAnsi="Times New Roman"/>
          <w:sz w:val="20"/>
          <w:szCs w:val="20"/>
        </w:rPr>
      </w:pPr>
      <w:r w:rsidRPr="00567F5C">
        <w:rPr>
          <w:rFonts w:ascii="Times New Roman" w:hAnsi="Times New Roman"/>
          <w:sz w:val="20"/>
          <w:szCs w:val="20"/>
        </w:rPr>
        <w:t>These five data had been applied to spatial data analysis through overlay and non-spatial data in the calculation for soil loss (A), ton/hectare/year before dividing by 6.25 to yield a unit as ton/km</w:t>
      </w:r>
      <w:r w:rsidRPr="00567F5C">
        <w:rPr>
          <w:rFonts w:ascii="Times New Roman" w:hAnsi="Times New Roman"/>
          <w:sz w:val="20"/>
          <w:szCs w:val="20"/>
          <w:vertAlign w:val="superscript"/>
        </w:rPr>
        <w:t>2</w:t>
      </w:r>
      <w:r w:rsidRPr="00567F5C">
        <w:rPr>
          <w:rFonts w:ascii="Times New Roman" w:hAnsi="Times New Roman"/>
          <w:sz w:val="20"/>
          <w:szCs w:val="20"/>
        </w:rPr>
        <w:t>/year. The result of the study suggested that the area exhibiting soil loss class in the area above Lam Phra Phloeng Reservoir. These data were classified into 5 intensity classes [11,12].</w:t>
      </w:r>
    </w:p>
    <w:p w:rsidR="00567F5C" w:rsidRPr="00567F5C" w:rsidRDefault="00567F5C" w:rsidP="00567F5C">
      <w:pPr>
        <w:spacing w:after="0" w:line="240" w:lineRule="auto"/>
        <w:rPr>
          <w:rFonts w:ascii="Times New Roman" w:hAnsi="Times New Roman"/>
          <w:sz w:val="20"/>
          <w:szCs w:val="20"/>
        </w:rPr>
      </w:pPr>
    </w:p>
    <w:p w:rsidR="00567F5C" w:rsidRPr="00567F5C" w:rsidRDefault="00567F5C" w:rsidP="005C320F">
      <w:pPr>
        <w:spacing w:after="0" w:line="240" w:lineRule="auto"/>
        <w:jc w:val="both"/>
        <w:rPr>
          <w:rFonts w:ascii="Times New Roman" w:hAnsi="Times New Roman"/>
          <w:sz w:val="20"/>
          <w:szCs w:val="20"/>
        </w:rPr>
      </w:pPr>
      <w:r w:rsidRPr="00567F5C">
        <w:rPr>
          <w:rFonts w:ascii="Times New Roman" w:hAnsi="Times New Roman"/>
          <w:sz w:val="20"/>
          <w:szCs w:val="20"/>
        </w:rPr>
        <w:t>The following steps for developing a model in sediment estimation in Lam Phra Phloeng River Basin with the application of</w:t>
      </w:r>
      <w:r>
        <w:rPr>
          <w:rFonts w:ascii="Times New Roman" w:hAnsi="Times New Roman"/>
          <w:sz w:val="20"/>
          <w:szCs w:val="20"/>
        </w:rPr>
        <w:t xml:space="preserve"> </w:t>
      </w:r>
      <w:r w:rsidRPr="00567F5C">
        <w:rPr>
          <w:rFonts w:ascii="Times New Roman" w:hAnsi="Times New Roman"/>
          <w:sz w:val="20"/>
          <w:szCs w:val="20"/>
        </w:rPr>
        <w:t xml:space="preserve"> Neuro-genetic Optimizer may be concluded as follows: </w:t>
      </w:r>
    </w:p>
    <w:p w:rsidR="00567F5C" w:rsidRPr="00567F5C" w:rsidRDefault="00567F5C" w:rsidP="00567F5C">
      <w:pPr>
        <w:spacing w:after="0" w:line="240" w:lineRule="auto"/>
        <w:rPr>
          <w:rFonts w:ascii="Times New Roman" w:hAnsi="Times New Roman"/>
          <w:sz w:val="20"/>
          <w:szCs w:val="20"/>
        </w:rPr>
      </w:pPr>
    </w:p>
    <w:p w:rsidR="00567F5C" w:rsidRPr="00567F5C" w:rsidRDefault="00567F5C" w:rsidP="005C320F">
      <w:pPr>
        <w:spacing w:after="0" w:line="240" w:lineRule="auto"/>
        <w:ind w:left="180" w:hanging="180"/>
        <w:jc w:val="both"/>
        <w:rPr>
          <w:rFonts w:ascii="Times New Roman" w:hAnsi="Times New Roman"/>
          <w:sz w:val="20"/>
          <w:szCs w:val="20"/>
        </w:rPr>
      </w:pPr>
      <w:r w:rsidRPr="00567F5C">
        <w:rPr>
          <w:rFonts w:ascii="Times New Roman" w:hAnsi="Times New Roman"/>
          <w:sz w:val="20"/>
          <w:szCs w:val="20"/>
        </w:rPr>
        <w:t xml:space="preserve">I. </w:t>
      </w:r>
      <w:r>
        <w:rPr>
          <w:rFonts w:ascii="Times New Roman" w:hAnsi="Times New Roman"/>
          <w:sz w:val="20"/>
          <w:szCs w:val="20"/>
        </w:rPr>
        <w:t xml:space="preserve"> </w:t>
      </w:r>
      <w:r w:rsidR="005C320F">
        <w:rPr>
          <w:rFonts w:ascii="Times New Roman" w:hAnsi="Times New Roman"/>
          <w:sz w:val="20"/>
          <w:szCs w:val="20"/>
        </w:rPr>
        <w:t xml:space="preserve"> </w:t>
      </w:r>
      <w:r w:rsidRPr="00567F5C">
        <w:rPr>
          <w:rFonts w:ascii="Times New Roman" w:hAnsi="Times New Roman"/>
          <w:sz w:val="20"/>
          <w:szCs w:val="20"/>
        </w:rPr>
        <w:t>Identifying data by dividing into the following 2 sets:</w:t>
      </w:r>
    </w:p>
    <w:p w:rsidR="00567F5C" w:rsidRPr="00567F5C" w:rsidRDefault="00567F5C" w:rsidP="005C320F">
      <w:pPr>
        <w:spacing w:after="0" w:line="240" w:lineRule="auto"/>
        <w:ind w:firstLine="270"/>
        <w:rPr>
          <w:rFonts w:ascii="Times New Roman" w:hAnsi="Times New Roman"/>
          <w:sz w:val="20"/>
          <w:szCs w:val="20"/>
        </w:rPr>
      </w:pPr>
      <w:r w:rsidRPr="00567F5C">
        <w:rPr>
          <w:rFonts w:ascii="Times New Roman" w:hAnsi="Times New Roman"/>
          <w:sz w:val="20"/>
          <w:szCs w:val="20"/>
        </w:rPr>
        <w:t>a)</w:t>
      </w:r>
      <w:r w:rsidRPr="00567F5C">
        <w:rPr>
          <w:rFonts w:ascii="Times New Roman" w:hAnsi="Times New Roman"/>
          <w:sz w:val="20"/>
          <w:szCs w:val="20"/>
        </w:rPr>
        <w:tab/>
        <w:t xml:space="preserve">Input Layer comprising the following data: </w:t>
      </w:r>
    </w:p>
    <w:p w:rsidR="00567F5C" w:rsidRPr="00567F5C" w:rsidRDefault="00567F5C" w:rsidP="005C320F">
      <w:pPr>
        <w:spacing w:after="0" w:line="240" w:lineRule="auto"/>
        <w:ind w:firstLine="270"/>
        <w:rPr>
          <w:rFonts w:ascii="Times New Roman" w:hAnsi="Times New Roman"/>
          <w:sz w:val="20"/>
          <w:szCs w:val="20"/>
        </w:rPr>
      </w:pPr>
      <w:r w:rsidRPr="00567F5C">
        <w:rPr>
          <w:rFonts w:ascii="Times New Roman" w:hAnsi="Times New Roman"/>
          <w:sz w:val="20"/>
          <w:szCs w:val="20"/>
        </w:rPr>
        <w:t>-</w:t>
      </w:r>
      <w:r w:rsidRPr="00567F5C">
        <w:rPr>
          <w:rFonts w:ascii="Times New Roman" w:hAnsi="Times New Roman"/>
          <w:sz w:val="20"/>
          <w:szCs w:val="20"/>
        </w:rPr>
        <w:tab/>
        <w:t xml:space="preserve">Rainfall, </w:t>
      </w:r>
    </w:p>
    <w:p w:rsidR="00567F5C" w:rsidRPr="00567F5C" w:rsidRDefault="00567F5C" w:rsidP="005C320F">
      <w:pPr>
        <w:spacing w:after="0" w:line="240" w:lineRule="auto"/>
        <w:ind w:firstLine="270"/>
        <w:rPr>
          <w:rFonts w:ascii="Times New Roman" w:hAnsi="Times New Roman"/>
          <w:sz w:val="20"/>
          <w:szCs w:val="20"/>
        </w:rPr>
      </w:pPr>
      <w:r w:rsidRPr="00567F5C">
        <w:rPr>
          <w:rFonts w:ascii="Times New Roman" w:hAnsi="Times New Roman"/>
          <w:sz w:val="20"/>
          <w:szCs w:val="20"/>
        </w:rPr>
        <w:t>-</w:t>
      </w:r>
      <w:r w:rsidRPr="00567F5C">
        <w:rPr>
          <w:rFonts w:ascii="Times New Roman" w:hAnsi="Times New Roman"/>
          <w:sz w:val="20"/>
          <w:szCs w:val="20"/>
        </w:rPr>
        <w:tab/>
        <w:t xml:space="preserve">Runoff, </w:t>
      </w:r>
    </w:p>
    <w:p w:rsidR="00567F5C" w:rsidRPr="00567F5C" w:rsidRDefault="00567F5C" w:rsidP="005C320F">
      <w:pPr>
        <w:spacing w:after="0" w:line="240" w:lineRule="auto"/>
        <w:ind w:firstLine="270"/>
        <w:rPr>
          <w:rFonts w:ascii="Times New Roman" w:hAnsi="Times New Roman"/>
          <w:sz w:val="20"/>
          <w:szCs w:val="20"/>
        </w:rPr>
      </w:pPr>
      <w:r w:rsidRPr="00567F5C">
        <w:rPr>
          <w:rFonts w:ascii="Times New Roman" w:hAnsi="Times New Roman"/>
          <w:sz w:val="20"/>
          <w:szCs w:val="20"/>
        </w:rPr>
        <w:t>-</w:t>
      </w:r>
      <w:r w:rsidRPr="00567F5C">
        <w:rPr>
          <w:rFonts w:ascii="Times New Roman" w:hAnsi="Times New Roman"/>
          <w:sz w:val="20"/>
          <w:szCs w:val="20"/>
        </w:rPr>
        <w:tab/>
        <w:t xml:space="preserve">Runoff lagged time 1 month </w:t>
      </w:r>
    </w:p>
    <w:p w:rsidR="00567F5C" w:rsidRPr="00567F5C" w:rsidRDefault="00567F5C" w:rsidP="005C320F">
      <w:pPr>
        <w:spacing w:after="0" w:line="240" w:lineRule="auto"/>
        <w:ind w:firstLine="270"/>
        <w:rPr>
          <w:rFonts w:ascii="Times New Roman" w:hAnsi="Times New Roman"/>
          <w:sz w:val="20"/>
          <w:szCs w:val="20"/>
        </w:rPr>
      </w:pPr>
      <w:r w:rsidRPr="00567F5C">
        <w:rPr>
          <w:rFonts w:ascii="Times New Roman" w:hAnsi="Times New Roman"/>
          <w:sz w:val="20"/>
          <w:szCs w:val="20"/>
        </w:rPr>
        <w:t>-</w:t>
      </w:r>
      <w:r w:rsidRPr="00567F5C">
        <w:rPr>
          <w:rFonts w:ascii="Times New Roman" w:hAnsi="Times New Roman"/>
          <w:sz w:val="20"/>
          <w:szCs w:val="20"/>
        </w:rPr>
        <w:tab/>
        <w:t>Sediment lagged time 3 months</w:t>
      </w:r>
    </w:p>
    <w:p w:rsidR="00567F5C" w:rsidRPr="00567F5C" w:rsidRDefault="005C320F" w:rsidP="005C320F">
      <w:pPr>
        <w:spacing w:after="0" w:line="240" w:lineRule="auto"/>
        <w:ind w:firstLine="270"/>
        <w:rPr>
          <w:rFonts w:ascii="Times New Roman" w:hAnsi="Times New Roman"/>
          <w:sz w:val="20"/>
          <w:szCs w:val="20"/>
        </w:rPr>
      </w:pPr>
      <w:r>
        <w:rPr>
          <w:rFonts w:ascii="Times New Roman" w:hAnsi="Times New Roman"/>
          <w:sz w:val="20"/>
          <w:szCs w:val="20"/>
        </w:rPr>
        <w:t xml:space="preserve">b) </w:t>
      </w:r>
      <w:r>
        <w:rPr>
          <w:rFonts w:ascii="Times New Roman" w:hAnsi="Times New Roman"/>
          <w:sz w:val="20"/>
          <w:szCs w:val="20"/>
        </w:rPr>
        <w:tab/>
      </w:r>
      <w:r w:rsidR="00567F5C" w:rsidRPr="00567F5C">
        <w:rPr>
          <w:rFonts w:ascii="Times New Roman" w:hAnsi="Times New Roman"/>
          <w:sz w:val="20"/>
          <w:szCs w:val="20"/>
        </w:rPr>
        <w:t xml:space="preserve">Output Layer consisting of the following data: </w:t>
      </w:r>
    </w:p>
    <w:p w:rsidR="00567F5C" w:rsidRPr="00567F5C" w:rsidRDefault="005C320F" w:rsidP="00567F5C">
      <w:pPr>
        <w:spacing w:after="0" w:line="240" w:lineRule="auto"/>
        <w:rPr>
          <w:rFonts w:ascii="Times New Roman" w:hAnsi="Times New Roman"/>
          <w:sz w:val="20"/>
          <w:szCs w:val="20"/>
        </w:rPr>
      </w:pPr>
      <w:r>
        <w:rPr>
          <w:rFonts w:ascii="Times New Roman" w:hAnsi="Times New Roman"/>
          <w:sz w:val="20"/>
          <w:szCs w:val="20"/>
        </w:rPr>
        <w:t xml:space="preserve">     </w:t>
      </w:r>
      <w:r w:rsidR="00567F5C" w:rsidRPr="00567F5C">
        <w:rPr>
          <w:rFonts w:ascii="Times New Roman" w:hAnsi="Times New Roman"/>
          <w:sz w:val="20"/>
          <w:szCs w:val="20"/>
        </w:rPr>
        <w:t xml:space="preserve">-     </w:t>
      </w:r>
      <w:r>
        <w:rPr>
          <w:rFonts w:ascii="Times New Roman" w:hAnsi="Times New Roman"/>
          <w:sz w:val="20"/>
          <w:szCs w:val="20"/>
        </w:rPr>
        <w:t xml:space="preserve">   </w:t>
      </w:r>
      <w:r w:rsidR="00567F5C" w:rsidRPr="00567F5C">
        <w:rPr>
          <w:rFonts w:ascii="Times New Roman" w:hAnsi="Times New Roman"/>
          <w:sz w:val="20"/>
          <w:szCs w:val="20"/>
        </w:rPr>
        <w:t>Sediment data</w:t>
      </w:r>
    </w:p>
    <w:p w:rsidR="00567F5C" w:rsidRPr="00567F5C" w:rsidRDefault="00567F5C" w:rsidP="00567F5C">
      <w:pPr>
        <w:spacing w:after="0" w:line="240" w:lineRule="auto"/>
        <w:rPr>
          <w:rFonts w:ascii="Times New Roman" w:hAnsi="Times New Roman"/>
          <w:sz w:val="20"/>
          <w:szCs w:val="20"/>
        </w:rPr>
      </w:pPr>
    </w:p>
    <w:p w:rsidR="00567F5C" w:rsidRPr="00567F5C" w:rsidRDefault="005C320F" w:rsidP="005C320F">
      <w:pPr>
        <w:spacing w:after="0" w:line="240" w:lineRule="auto"/>
        <w:jc w:val="both"/>
        <w:rPr>
          <w:rFonts w:ascii="Times New Roman" w:hAnsi="Times New Roman"/>
          <w:sz w:val="20"/>
          <w:szCs w:val="20"/>
        </w:rPr>
      </w:pPr>
      <w:r>
        <w:rPr>
          <w:rFonts w:ascii="Times New Roman" w:hAnsi="Times New Roman"/>
          <w:sz w:val="20"/>
          <w:szCs w:val="20"/>
        </w:rPr>
        <w:t xml:space="preserve">II.  </w:t>
      </w:r>
      <w:r w:rsidR="00567F5C" w:rsidRPr="00567F5C">
        <w:rPr>
          <w:rFonts w:ascii="Times New Roman" w:hAnsi="Times New Roman"/>
          <w:sz w:val="20"/>
          <w:szCs w:val="20"/>
        </w:rPr>
        <w:t xml:space="preserve">Specifying Neuron in the structure of ANNs which contain 3 levels [13,14] as follows:  </w:t>
      </w:r>
    </w:p>
    <w:p w:rsidR="00567F5C" w:rsidRPr="00567F5C" w:rsidRDefault="00567F5C" w:rsidP="005C320F">
      <w:pPr>
        <w:spacing w:after="0" w:line="240" w:lineRule="auto"/>
        <w:ind w:firstLine="270"/>
        <w:rPr>
          <w:rFonts w:ascii="Times New Roman" w:hAnsi="Times New Roman"/>
          <w:sz w:val="20"/>
          <w:szCs w:val="20"/>
        </w:rPr>
      </w:pPr>
      <w:r w:rsidRPr="00567F5C">
        <w:rPr>
          <w:rFonts w:ascii="Times New Roman" w:hAnsi="Times New Roman"/>
          <w:sz w:val="20"/>
          <w:szCs w:val="20"/>
        </w:rPr>
        <w:t>-</w:t>
      </w:r>
      <w:r w:rsidRPr="00567F5C">
        <w:rPr>
          <w:rFonts w:ascii="Times New Roman" w:hAnsi="Times New Roman"/>
          <w:sz w:val="20"/>
          <w:szCs w:val="20"/>
        </w:rPr>
        <w:tab/>
        <w:t xml:space="preserve">Input Layer has 4 Neurons, </w:t>
      </w:r>
    </w:p>
    <w:p w:rsidR="00567F5C" w:rsidRPr="00567F5C" w:rsidRDefault="00567F5C" w:rsidP="005C320F">
      <w:pPr>
        <w:spacing w:after="0" w:line="240" w:lineRule="auto"/>
        <w:ind w:firstLine="270"/>
        <w:rPr>
          <w:rFonts w:ascii="Times New Roman" w:hAnsi="Times New Roman"/>
          <w:sz w:val="20"/>
          <w:szCs w:val="20"/>
        </w:rPr>
      </w:pPr>
      <w:r w:rsidRPr="00567F5C">
        <w:rPr>
          <w:rFonts w:ascii="Times New Roman" w:hAnsi="Times New Roman"/>
          <w:sz w:val="20"/>
          <w:szCs w:val="20"/>
        </w:rPr>
        <w:t>-</w:t>
      </w:r>
      <w:r w:rsidRPr="00567F5C">
        <w:rPr>
          <w:rFonts w:ascii="Times New Roman" w:hAnsi="Times New Roman"/>
          <w:sz w:val="20"/>
          <w:szCs w:val="20"/>
        </w:rPr>
        <w:tab/>
        <w:t xml:space="preserve">Hidden Layer used GAs to specify Neurons </w:t>
      </w:r>
    </w:p>
    <w:p w:rsidR="00567F5C" w:rsidRPr="00567F5C" w:rsidRDefault="00567F5C" w:rsidP="005C320F">
      <w:pPr>
        <w:spacing w:after="0" w:line="240" w:lineRule="auto"/>
        <w:ind w:firstLine="270"/>
        <w:rPr>
          <w:rFonts w:ascii="Times New Roman" w:hAnsi="Times New Roman"/>
          <w:sz w:val="20"/>
          <w:szCs w:val="20"/>
        </w:rPr>
      </w:pPr>
      <w:r w:rsidRPr="00567F5C">
        <w:rPr>
          <w:rFonts w:ascii="Times New Roman" w:hAnsi="Times New Roman"/>
          <w:sz w:val="20"/>
          <w:szCs w:val="20"/>
        </w:rPr>
        <w:t>-</w:t>
      </w:r>
      <w:r w:rsidRPr="00567F5C">
        <w:rPr>
          <w:rFonts w:ascii="Times New Roman" w:hAnsi="Times New Roman"/>
          <w:sz w:val="20"/>
          <w:szCs w:val="20"/>
        </w:rPr>
        <w:tab/>
        <w:t xml:space="preserve">Output Layer has 1 Neuron  </w:t>
      </w:r>
    </w:p>
    <w:p w:rsidR="00567F5C" w:rsidRPr="00567F5C" w:rsidRDefault="00567F5C" w:rsidP="005C320F">
      <w:pPr>
        <w:spacing w:after="0" w:line="240" w:lineRule="auto"/>
        <w:ind w:firstLine="270"/>
        <w:rPr>
          <w:rFonts w:ascii="Times New Roman" w:hAnsi="Times New Roman"/>
          <w:sz w:val="20"/>
          <w:szCs w:val="20"/>
        </w:rPr>
      </w:pPr>
    </w:p>
    <w:p w:rsidR="00567F5C" w:rsidRPr="00567F5C" w:rsidRDefault="00567F5C" w:rsidP="005C320F">
      <w:pPr>
        <w:spacing w:after="0" w:line="240" w:lineRule="auto"/>
        <w:jc w:val="both"/>
        <w:rPr>
          <w:rFonts w:ascii="Times New Roman" w:hAnsi="Times New Roman"/>
          <w:sz w:val="20"/>
          <w:szCs w:val="20"/>
        </w:rPr>
      </w:pPr>
      <w:r w:rsidRPr="00567F5C">
        <w:rPr>
          <w:rFonts w:ascii="Times New Roman" w:hAnsi="Times New Roman"/>
          <w:sz w:val="20"/>
          <w:szCs w:val="20"/>
        </w:rPr>
        <w:lastRenderedPageBreak/>
        <w:t xml:space="preserve">There are 10 steps of Neuro-genetic Optimizer, which are depicted in Figure 3. Step 1 is Initial Population. The sample population consists of 4 input layers, which are rainfall data, runoff data, runoff data lagged 1 month, and sediment data lagged 3 months. </w:t>
      </w:r>
    </w:p>
    <w:p w:rsidR="00567F5C" w:rsidRPr="00567F5C" w:rsidRDefault="00567F5C" w:rsidP="00567F5C">
      <w:pPr>
        <w:spacing w:after="0" w:line="240" w:lineRule="auto"/>
        <w:rPr>
          <w:rFonts w:ascii="Times New Roman" w:hAnsi="Times New Roman"/>
          <w:sz w:val="20"/>
          <w:szCs w:val="20"/>
        </w:rPr>
      </w:pPr>
      <w:r w:rsidRPr="00567F5C">
        <w:rPr>
          <w:noProof/>
          <w:sz w:val="20"/>
          <w:szCs w:val="20"/>
          <w:lang w:bidi="ar-SA"/>
        </w:rPr>
        <w:drawing>
          <wp:anchor distT="0" distB="0" distL="114300" distR="114300" simplePos="0" relativeHeight="251664896" behindDoc="0" locked="0" layoutInCell="1" allowOverlap="1" wp14:anchorId="32C8E830" wp14:editId="60803B73">
            <wp:simplePos x="0" y="0"/>
            <wp:positionH relativeFrom="margin">
              <wp:align>right</wp:align>
            </wp:positionH>
            <wp:positionV relativeFrom="paragraph">
              <wp:posOffset>174625</wp:posOffset>
            </wp:positionV>
            <wp:extent cx="5751195" cy="4904740"/>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1195" cy="4904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7F5C" w:rsidRPr="00567F5C" w:rsidRDefault="00567F5C" w:rsidP="00567F5C">
      <w:pPr>
        <w:spacing w:after="0" w:line="240" w:lineRule="auto"/>
        <w:rPr>
          <w:rFonts w:ascii="Times New Roman" w:hAnsi="Times New Roman"/>
          <w:sz w:val="20"/>
          <w:szCs w:val="20"/>
        </w:rPr>
      </w:pPr>
    </w:p>
    <w:p w:rsidR="00567F5C" w:rsidRPr="00567F5C" w:rsidRDefault="00567F5C" w:rsidP="00567F5C">
      <w:pPr>
        <w:spacing w:after="0" w:line="240" w:lineRule="auto"/>
        <w:jc w:val="center"/>
        <w:rPr>
          <w:rFonts w:ascii="Times New Roman" w:hAnsi="Times New Roman"/>
          <w:sz w:val="20"/>
          <w:szCs w:val="20"/>
        </w:rPr>
      </w:pPr>
      <w:r w:rsidRPr="00567F5C">
        <w:rPr>
          <w:rFonts w:ascii="Times New Roman" w:hAnsi="Times New Roman"/>
          <w:sz w:val="20"/>
          <w:szCs w:val="20"/>
        </w:rPr>
        <w:t xml:space="preserve">Figure 3. </w:t>
      </w:r>
      <w:r w:rsidR="005C320F">
        <w:rPr>
          <w:rFonts w:ascii="Times New Roman" w:hAnsi="Times New Roman"/>
          <w:sz w:val="20"/>
          <w:szCs w:val="20"/>
        </w:rPr>
        <w:t xml:space="preserve"> </w:t>
      </w:r>
      <w:r w:rsidRPr="00567F5C">
        <w:rPr>
          <w:rFonts w:ascii="Times New Roman" w:hAnsi="Times New Roman"/>
          <w:sz w:val="20"/>
          <w:szCs w:val="20"/>
        </w:rPr>
        <w:t>Flowchart of Neuro-genetic Optimizer [15]</w:t>
      </w:r>
    </w:p>
    <w:p w:rsidR="005C320F" w:rsidRDefault="005C320F" w:rsidP="005C320F">
      <w:pPr>
        <w:spacing w:after="0" w:line="240" w:lineRule="auto"/>
        <w:jc w:val="both"/>
        <w:outlineLvl w:val="0"/>
        <w:rPr>
          <w:rFonts w:ascii="Times New Roman" w:hAnsi="Times New Roman"/>
          <w:sz w:val="20"/>
          <w:szCs w:val="20"/>
        </w:rPr>
      </w:pPr>
    </w:p>
    <w:p w:rsidR="005C320F" w:rsidRDefault="005C320F" w:rsidP="005C320F">
      <w:pPr>
        <w:spacing w:after="0" w:line="240" w:lineRule="auto"/>
        <w:jc w:val="both"/>
        <w:outlineLvl w:val="0"/>
        <w:rPr>
          <w:rFonts w:ascii="Times New Roman" w:hAnsi="Times New Roman"/>
          <w:sz w:val="20"/>
          <w:szCs w:val="20"/>
        </w:rPr>
      </w:pPr>
    </w:p>
    <w:p w:rsidR="00567F5C" w:rsidRPr="00567F5C" w:rsidRDefault="00567F5C" w:rsidP="005C320F">
      <w:pPr>
        <w:spacing w:after="0" w:line="240" w:lineRule="auto"/>
        <w:jc w:val="both"/>
        <w:outlineLvl w:val="0"/>
        <w:rPr>
          <w:rFonts w:ascii="Times New Roman" w:hAnsi="Times New Roman"/>
          <w:sz w:val="20"/>
          <w:szCs w:val="20"/>
        </w:rPr>
      </w:pPr>
      <w:r w:rsidRPr="00567F5C">
        <w:rPr>
          <w:rFonts w:ascii="Times New Roman" w:hAnsi="Times New Roman"/>
          <w:sz w:val="20"/>
          <w:szCs w:val="20"/>
        </w:rPr>
        <w:t xml:space="preserve">The first step is started from building new population comprising chromosomes with double base derived from random sampling with equal size of specified chromosomes by having total chromosomes as population size. The initial weight was in the span of +/-3. Step 2 is Decode which involves the decoding heredity from chromosomes derived from the population in the 1st step by transforming double base into ten bases for the hidden neuron in the hidden layer of ANNs. Step 3 is Trained Back-propagation Neural Network. In this step, network for learning would be derived from the past data by assigning numbers of hidden neuron as equal as the value from decoding. Before the data could be applied in learning, those data must be constructed into normal design. Subsequently, they must be divided into 2 sets, with one set in train (19 set), and the other in testing (19 set). </w:t>
      </w:r>
    </w:p>
    <w:p w:rsidR="00567F5C" w:rsidRPr="00567F5C" w:rsidRDefault="00567F5C" w:rsidP="005C320F">
      <w:pPr>
        <w:spacing w:after="0" w:line="240" w:lineRule="auto"/>
        <w:jc w:val="both"/>
        <w:outlineLvl w:val="0"/>
        <w:rPr>
          <w:rFonts w:ascii="Times New Roman" w:hAnsi="Times New Roman"/>
          <w:sz w:val="20"/>
          <w:szCs w:val="20"/>
        </w:rPr>
      </w:pPr>
    </w:p>
    <w:p w:rsidR="00567F5C" w:rsidRPr="00567F5C" w:rsidRDefault="00567F5C" w:rsidP="005C320F">
      <w:pPr>
        <w:spacing w:after="0" w:line="240" w:lineRule="auto"/>
        <w:jc w:val="both"/>
        <w:outlineLvl w:val="0"/>
        <w:rPr>
          <w:rFonts w:ascii="Times New Roman" w:hAnsi="Times New Roman"/>
          <w:sz w:val="20"/>
          <w:szCs w:val="20"/>
        </w:rPr>
      </w:pPr>
      <w:r w:rsidRPr="00567F5C">
        <w:rPr>
          <w:rFonts w:ascii="Times New Roman" w:hAnsi="Times New Roman"/>
          <w:sz w:val="20"/>
          <w:szCs w:val="20"/>
        </w:rPr>
        <w:t xml:space="preserve">The learning process is the Back-propagation (BP), which use data pass with the total of 50 times. The structure of neural training mode was the optimizing form. Sigmoid function was employed as a transfer function with a scaling </w:t>
      </w:r>
      <w:r w:rsidRPr="00567F5C">
        <w:rPr>
          <w:rFonts w:ascii="Times New Roman" w:hAnsi="Times New Roman"/>
          <w:sz w:val="20"/>
          <w:szCs w:val="20"/>
        </w:rPr>
        <w:lastRenderedPageBreak/>
        <w:t>function converting input in the span of 0-1 as well as reversing data. The learning process is utilizing variance that could be reversed back to adjust the weight so that the variance may be reduced. As for numbers of Epoch, one may notice the stability of the error or reduction in smaller proportion. Learning rate and momentum are 0-1. Step 4 is Fitness Evaluation. In this step, the calculation was done to find variations of the network, which considering proper fitness value of heredity by using RMSE. Step 5 is Stop Criteria. This is the step to check when the design stops working by setting up conditions for numbers of result compilation. If the answers in each round are still stable, it should stop working. If the stop conditions are real, the operation may cease at step 10. On the contrary, for unreal stop conditions, the step should be proceeded further with step 6.</w:t>
      </w:r>
    </w:p>
    <w:p w:rsidR="00567F5C" w:rsidRPr="00567F5C" w:rsidRDefault="00567F5C" w:rsidP="005C320F">
      <w:pPr>
        <w:spacing w:after="0" w:line="240" w:lineRule="auto"/>
        <w:jc w:val="both"/>
        <w:outlineLvl w:val="0"/>
        <w:rPr>
          <w:rFonts w:ascii="Times New Roman" w:hAnsi="Times New Roman"/>
          <w:sz w:val="20"/>
          <w:szCs w:val="20"/>
        </w:rPr>
      </w:pPr>
    </w:p>
    <w:p w:rsidR="00567F5C" w:rsidRPr="00567F5C" w:rsidRDefault="00567F5C" w:rsidP="005C320F">
      <w:pPr>
        <w:spacing w:after="0" w:line="240" w:lineRule="auto"/>
        <w:jc w:val="both"/>
        <w:outlineLvl w:val="0"/>
        <w:rPr>
          <w:rFonts w:ascii="Times New Roman" w:hAnsi="Times New Roman"/>
          <w:sz w:val="20"/>
          <w:szCs w:val="20"/>
        </w:rPr>
      </w:pPr>
      <w:r w:rsidRPr="00567F5C">
        <w:rPr>
          <w:rFonts w:ascii="Times New Roman" w:hAnsi="Times New Roman"/>
          <w:sz w:val="20"/>
          <w:szCs w:val="20"/>
        </w:rPr>
        <w:t xml:space="preserve">Step 6 is Selection. In this step, two chromosomes with the minimum fitness values were selected from the population to be the breeders. This method encompassing the identifying selection value with the application of Percent 0.5 will select data with GAs and search structure to the best fitness. Step 7 is Crossover. This is the step for crossing species by exchanging genes among selected breeders in Step 6 for the offspring. Specifying mating by applying GAs through tail swap and thereafter GAs would be used in cut point and end parent. Step 8 is Mutation. After deriving the offspring with 2 chromosomes after crossover, mutation would be done by arbitrarily selected position of the gene with the possibility of mutation. Thenceforward, after randomly selected position, value of the gene would have opposite value. In identifying mutation, random exchange rates 0.25 and section reversal rates 0.25. </w:t>
      </w:r>
    </w:p>
    <w:p w:rsidR="00567F5C" w:rsidRPr="00567F5C" w:rsidRDefault="00567F5C" w:rsidP="005C320F">
      <w:pPr>
        <w:spacing w:after="0" w:line="240" w:lineRule="auto"/>
        <w:jc w:val="both"/>
        <w:outlineLvl w:val="0"/>
        <w:rPr>
          <w:rFonts w:ascii="Times New Roman" w:hAnsi="Times New Roman"/>
          <w:sz w:val="20"/>
          <w:szCs w:val="20"/>
        </w:rPr>
      </w:pPr>
    </w:p>
    <w:p w:rsidR="00567F5C" w:rsidRPr="00567F5C" w:rsidRDefault="00567F5C" w:rsidP="005C320F">
      <w:pPr>
        <w:spacing w:after="0" w:line="240" w:lineRule="auto"/>
        <w:jc w:val="both"/>
        <w:outlineLvl w:val="0"/>
        <w:rPr>
          <w:rFonts w:ascii="Times New Roman" w:hAnsi="Times New Roman"/>
          <w:sz w:val="20"/>
          <w:szCs w:val="20"/>
        </w:rPr>
      </w:pPr>
      <w:r w:rsidRPr="00567F5C">
        <w:rPr>
          <w:rFonts w:ascii="Times New Roman" w:hAnsi="Times New Roman"/>
          <w:sz w:val="20"/>
          <w:szCs w:val="20"/>
        </w:rPr>
        <w:t xml:space="preserve">Step 9 is Replacement. The offspring with a fitness value would take place on the optimum chromosome in order to derive new group of population before going back to </w:t>
      </w:r>
      <w:r w:rsidRPr="00567F5C">
        <w:rPr>
          <w:rFonts w:ascii="Times New Roman" w:hAnsi="Times New Roman"/>
          <w:sz w:val="20"/>
          <w:szCs w:val="20"/>
          <w:vertAlign w:val="superscript"/>
        </w:rPr>
        <w:t>2</w:t>
      </w:r>
      <w:r w:rsidRPr="00567F5C">
        <w:rPr>
          <w:rFonts w:ascii="Times New Roman" w:hAnsi="Times New Roman"/>
          <w:sz w:val="20"/>
          <w:szCs w:val="20"/>
        </w:rPr>
        <w:t>nd step. The structure of this method would give better value of fitness than finding the average of refill through cloning. Step 10 is Stop. After the stop conditions had been verified, the operation of model would stop with only the best network design had been collected to be utilized for measuring effectiveness of the network.</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Based on this study, hydrological data analysis requires extended rainfall data duration [16,17]. Recurrently, the measurement and collection process may be inconsistent. The common data validation method to validate rainfall and runoff data is the double mass curve. This method compares the cumulative annual rainfall volume and runoff volume at the monitoring stations of interest with average cumulative data from nearby stations. In order to validate the data, the present study adopted annual cumulative rainfall data from 4 monitoring stations, belonging to the Royal Irrigation Department: Station M.33, Station M.145, Station M.146, and Station M.147. The double mass curves are displayed in Figure 4.</w:t>
      </w: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 xml:space="preserve">By using satellite images from LANDSAT-5 TM between 2002 and 2005 for interpretation in order to classify and create map showing land use in Lam Phra Phloeng river basin, the results connoted that the land use can be classified into 7 types: mixed upland crop, orchard, sugarcane, dry evergreen forest, dry dipterocarp forest, open land and water bodies. </w:t>
      </w: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As for the land use changes, the results are concluded as follows: Agricultural areas. The agricultural areas were used to cultivate mixed upland crops, sugar cane and orchard. Agricultural areas were reduced from 244,662 km</w:t>
      </w:r>
      <w:r w:rsidRPr="00245902">
        <w:rPr>
          <w:rFonts w:ascii="Times New Roman" w:hAnsi="Times New Roman"/>
          <w:sz w:val="20"/>
          <w:szCs w:val="20"/>
          <w:vertAlign w:val="superscript"/>
        </w:rPr>
        <w:t>2</w:t>
      </w:r>
      <w:r w:rsidRPr="00245902">
        <w:rPr>
          <w:rFonts w:ascii="Times New Roman" w:hAnsi="Times New Roman"/>
          <w:sz w:val="20"/>
          <w:szCs w:val="20"/>
        </w:rPr>
        <w:t xml:space="preserve"> in 2002 to 215,902 km2 in 2005 or 5.69 % of the total changed area since the satellite image interpretation during that time was done with the open land that had been planned for the next cultivation plots. Forest Areas. The predominant forest areas are dry evergreen forest and dry dipterocarp forest. </w:t>
      </w: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The study discovered that the forest areas were reduced from 256,145 km</w:t>
      </w:r>
      <w:r w:rsidRPr="00245902">
        <w:rPr>
          <w:rFonts w:ascii="Times New Roman" w:hAnsi="Times New Roman"/>
          <w:sz w:val="20"/>
          <w:szCs w:val="20"/>
          <w:vertAlign w:val="superscript"/>
        </w:rPr>
        <w:t>2</w:t>
      </w:r>
      <w:r w:rsidRPr="00245902">
        <w:rPr>
          <w:rFonts w:ascii="Times New Roman" w:hAnsi="Times New Roman"/>
          <w:sz w:val="20"/>
          <w:szCs w:val="20"/>
        </w:rPr>
        <w:t xml:space="preserve"> in 2002 to 205,996 km</w:t>
      </w:r>
      <w:r w:rsidRPr="00245902">
        <w:rPr>
          <w:rFonts w:ascii="Times New Roman" w:hAnsi="Times New Roman"/>
          <w:sz w:val="20"/>
          <w:szCs w:val="20"/>
          <w:vertAlign w:val="superscript"/>
        </w:rPr>
        <w:t>2</w:t>
      </w:r>
      <w:r w:rsidRPr="00245902">
        <w:rPr>
          <w:rFonts w:ascii="Times New Roman" w:hAnsi="Times New Roman"/>
          <w:sz w:val="20"/>
          <w:szCs w:val="20"/>
        </w:rPr>
        <w:t xml:space="preserve"> in 2002 or 9.93 % of the total changed area. The decline is associated with deforestation activities as well as clearing land for other use such as agricultural, resort or orchard. Miscellaneous Areas. areas that do not fall into agriculture or forest area are classified as open land. It had increased from 1,842 km</w:t>
      </w:r>
      <w:r w:rsidRPr="00245902">
        <w:rPr>
          <w:rFonts w:ascii="Times New Roman" w:hAnsi="Times New Roman"/>
          <w:sz w:val="20"/>
          <w:szCs w:val="20"/>
          <w:vertAlign w:val="superscript"/>
        </w:rPr>
        <w:t>2</w:t>
      </w:r>
      <w:r w:rsidRPr="00245902">
        <w:rPr>
          <w:rFonts w:ascii="Times New Roman" w:hAnsi="Times New Roman"/>
          <w:sz w:val="20"/>
          <w:szCs w:val="20"/>
        </w:rPr>
        <w:t xml:space="preserve"> in 2002 to 80,669 km</w:t>
      </w:r>
      <w:r w:rsidRPr="00245902">
        <w:rPr>
          <w:rFonts w:ascii="Times New Roman" w:hAnsi="Times New Roman"/>
          <w:sz w:val="20"/>
          <w:szCs w:val="20"/>
          <w:vertAlign w:val="superscript"/>
        </w:rPr>
        <w:t>2</w:t>
      </w:r>
      <w:r w:rsidRPr="00245902">
        <w:rPr>
          <w:rFonts w:ascii="Times New Roman" w:hAnsi="Times New Roman"/>
          <w:sz w:val="20"/>
          <w:szCs w:val="20"/>
        </w:rPr>
        <w:t xml:space="preserve"> in 2005 or 15.59 % of the total changed area, and water bodies increased from 3,060 km</w:t>
      </w:r>
      <w:r w:rsidRPr="00245902">
        <w:rPr>
          <w:rFonts w:ascii="Times New Roman" w:hAnsi="Times New Roman"/>
          <w:sz w:val="20"/>
          <w:szCs w:val="20"/>
          <w:vertAlign w:val="superscript"/>
        </w:rPr>
        <w:t>2</w:t>
      </w:r>
      <w:r w:rsidRPr="00245902">
        <w:rPr>
          <w:rFonts w:ascii="Times New Roman" w:hAnsi="Times New Roman"/>
          <w:sz w:val="20"/>
          <w:szCs w:val="20"/>
        </w:rPr>
        <w:t xml:space="preserve"> in 2002 to 3,212 km</w:t>
      </w:r>
      <w:r w:rsidRPr="00245902">
        <w:rPr>
          <w:rFonts w:ascii="Times New Roman" w:hAnsi="Times New Roman"/>
          <w:sz w:val="20"/>
          <w:szCs w:val="20"/>
          <w:vertAlign w:val="superscript"/>
        </w:rPr>
        <w:t>2</w:t>
      </w:r>
      <w:r w:rsidRPr="00245902">
        <w:rPr>
          <w:rFonts w:ascii="Times New Roman" w:hAnsi="Times New Roman"/>
          <w:sz w:val="20"/>
          <w:szCs w:val="20"/>
        </w:rPr>
        <w:t xml:space="preserve"> in 2002, constituting 0.03 % of total changed area.</w:t>
      </w:r>
    </w:p>
    <w:p w:rsidR="00245902" w:rsidRPr="00245902" w:rsidRDefault="00245902" w:rsidP="00E6301A">
      <w:pPr>
        <w:spacing w:after="0" w:line="240" w:lineRule="auto"/>
        <w:jc w:val="both"/>
        <w:outlineLvl w:val="0"/>
        <w:rPr>
          <w:rFonts w:ascii="Times New Roman" w:hAnsi="Times New Roman"/>
          <w:sz w:val="20"/>
          <w:szCs w:val="20"/>
        </w:rPr>
      </w:pPr>
      <w:r w:rsidRPr="00245902">
        <w:rPr>
          <w:rFonts w:ascii="Times New Roman" w:hAnsi="Times New Roman"/>
          <w:noProof/>
          <w:sz w:val="20"/>
          <w:szCs w:val="20"/>
          <w:lang w:bidi="ar-SA"/>
        </w:rPr>
        <w:lastRenderedPageBreak/>
        <w:drawing>
          <wp:anchor distT="0" distB="0" distL="114300" distR="114300" simplePos="0" relativeHeight="251670016" behindDoc="1" locked="0" layoutInCell="1" allowOverlap="1" wp14:anchorId="19EBD489" wp14:editId="074547CA">
            <wp:simplePos x="0" y="0"/>
            <wp:positionH relativeFrom="margin">
              <wp:posOffset>2933700</wp:posOffset>
            </wp:positionH>
            <wp:positionV relativeFrom="paragraph">
              <wp:posOffset>127000</wp:posOffset>
            </wp:positionV>
            <wp:extent cx="2886075" cy="2447925"/>
            <wp:effectExtent l="0" t="0" r="9525" b="9525"/>
            <wp:wrapTight wrapText="bothSides">
              <wp:wrapPolygon edited="0">
                <wp:start x="0" y="0"/>
                <wp:lineTo x="0" y="21516"/>
                <wp:lineTo x="21529" y="21516"/>
                <wp:lineTo x="2152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607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902">
        <w:rPr>
          <w:rFonts w:ascii="Times New Roman" w:hAnsi="Times New Roman"/>
          <w:noProof/>
          <w:sz w:val="20"/>
          <w:szCs w:val="20"/>
          <w:lang w:bidi="ar-SA"/>
        </w:rPr>
        <w:drawing>
          <wp:anchor distT="0" distB="0" distL="114300" distR="114300" simplePos="0" relativeHeight="251672064" behindDoc="1" locked="0" layoutInCell="1" allowOverlap="1" wp14:anchorId="07DFD6D2" wp14:editId="3140DFE0">
            <wp:simplePos x="0" y="0"/>
            <wp:positionH relativeFrom="margin">
              <wp:posOffset>2943225</wp:posOffset>
            </wp:positionH>
            <wp:positionV relativeFrom="paragraph">
              <wp:posOffset>2613025</wp:posOffset>
            </wp:positionV>
            <wp:extent cx="2876550" cy="2428875"/>
            <wp:effectExtent l="0" t="0" r="0" b="9525"/>
            <wp:wrapTight wrapText="bothSides">
              <wp:wrapPolygon edited="0">
                <wp:start x="0" y="0"/>
                <wp:lineTo x="0" y="21515"/>
                <wp:lineTo x="21457" y="21515"/>
                <wp:lineTo x="2145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55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902">
        <w:rPr>
          <w:rFonts w:ascii="Times New Roman" w:hAnsi="Times New Roman"/>
          <w:noProof/>
          <w:sz w:val="20"/>
          <w:szCs w:val="20"/>
          <w:lang w:bidi="ar-SA"/>
        </w:rPr>
        <w:drawing>
          <wp:anchor distT="0" distB="0" distL="114300" distR="114300" simplePos="0" relativeHeight="251671040" behindDoc="1" locked="0" layoutInCell="1" allowOverlap="1" wp14:anchorId="20D966F3" wp14:editId="4F4F3232">
            <wp:simplePos x="0" y="0"/>
            <wp:positionH relativeFrom="margin">
              <wp:posOffset>85725</wp:posOffset>
            </wp:positionH>
            <wp:positionV relativeFrom="paragraph">
              <wp:posOffset>2625725</wp:posOffset>
            </wp:positionV>
            <wp:extent cx="2838450" cy="2409825"/>
            <wp:effectExtent l="0" t="0" r="0" b="9525"/>
            <wp:wrapTight wrapText="bothSides">
              <wp:wrapPolygon edited="0">
                <wp:start x="0" y="0"/>
                <wp:lineTo x="0" y="21515"/>
                <wp:lineTo x="21455" y="21515"/>
                <wp:lineTo x="214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845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902">
        <w:rPr>
          <w:rFonts w:ascii="Times New Roman" w:hAnsi="Times New Roman"/>
          <w:noProof/>
          <w:sz w:val="20"/>
          <w:szCs w:val="20"/>
          <w:lang w:bidi="ar-SA"/>
        </w:rPr>
        <w:drawing>
          <wp:anchor distT="0" distB="0" distL="114300" distR="114300" simplePos="0" relativeHeight="251668992" behindDoc="1" locked="0" layoutInCell="1" allowOverlap="1" wp14:anchorId="2C4591AA" wp14:editId="03F1F703">
            <wp:simplePos x="0" y="0"/>
            <wp:positionH relativeFrom="margin">
              <wp:posOffset>85725</wp:posOffset>
            </wp:positionH>
            <wp:positionV relativeFrom="paragraph">
              <wp:posOffset>139700</wp:posOffset>
            </wp:positionV>
            <wp:extent cx="2838450" cy="2438400"/>
            <wp:effectExtent l="0" t="0" r="0" b="0"/>
            <wp:wrapTight wrapText="bothSides">
              <wp:wrapPolygon edited="0">
                <wp:start x="0" y="0"/>
                <wp:lineTo x="0" y="21431"/>
                <wp:lineTo x="21455" y="21431"/>
                <wp:lineTo x="2145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0"/>
          <w:szCs w:val="20"/>
        </w:rPr>
        <w:t xml:space="preserve">  </w:t>
      </w:r>
    </w:p>
    <w:p w:rsidR="00245902" w:rsidRPr="00245902" w:rsidRDefault="00245902" w:rsidP="00E6301A">
      <w:pPr>
        <w:spacing w:after="0" w:line="240" w:lineRule="auto"/>
        <w:jc w:val="center"/>
        <w:outlineLvl w:val="0"/>
        <w:rPr>
          <w:rFonts w:ascii="Times New Roman" w:hAnsi="Times New Roman"/>
          <w:sz w:val="20"/>
          <w:szCs w:val="20"/>
        </w:rPr>
      </w:pPr>
      <w:r w:rsidRPr="00245902">
        <w:rPr>
          <w:rFonts w:ascii="Times New Roman" w:hAnsi="Times New Roman"/>
          <w:sz w:val="20"/>
          <w:szCs w:val="20"/>
        </w:rPr>
        <w:t xml:space="preserve">Figure 4.  </w:t>
      </w:r>
      <w:r>
        <w:rPr>
          <w:rFonts w:ascii="Times New Roman" w:hAnsi="Times New Roman"/>
          <w:sz w:val="20"/>
          <w:szCs w:val="20"/>
        </w:rPr>
        <w:t xml:space="preserve"> </w:t>
      </w:r>
      <w:r w:rsidRPr="00245902">
        <w:rPr>
          <w:rFonts w:ascii="Times New Roman" w:hAnsi="Times New Roman"/>
          <w:sz w:val="20"/>
          <w:szCs w:val="20"/>
        </w:rPr>
        <w:t>Double Mass Curve Analysis of Rainfall and Runoff Data</w:t>
      </w:r>
    </w:p>
    <w:p w:rsid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The present study revealed the land use changes in Lam Phra Phloeng river basin during 2002 until 2005. The data provide beneficial information to trail future land use changes in this watershed and since the GIS database has been developed for Lam Phra Phloeng reservoir, this study is also crucial for further application in land evaluation. This can be done through the construction of spatial modelling, which would aim at planning the land use in the upper Lam Phra Phloeng reservoir area to correspond with the land ecological approach and sustainable use in order to benefit the populace in the watershed area. Furthermore, comparing land use changes of area above Lam Phra Phloeng Reservoir in 2002 to 2005 indicated the following results, as depicted in Figure 5 and Table 1.</w:t>
      </w: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From developing map for soil loss based on specified intensity and area calculation of each intensity level in the year 2002 and 2005, findings implied that rate of soil loss had been increased. Moreover, findings also suggested that the volume of sediment from soil erosion as the average in the area above the Lam Phra Phloeng reservoir had escalated from 2002 with estimated of 196,771 tons/km</w:t>
      </w:r>
      <w:r w:rsidRPr="00245902">
        <w:rPr>
          <w:rFonts w:ascii="Times New Roman" w:hAnsi="Times New Roman"/>
          <w:sz w:val="20"/>
          <w:szCs w:val="20"/>
          <w:vertAlign w:val="superscript"/>
        </w:rPr>
        <w:t>2</w:t>
      </w:r>
      <w:r w:rsidRPr="00245902">
        <w:rPr>
          <w:rFonts w:ascii="Times New Roman" w:hAnsi="Times New Roman"/>
          <w:sz w:val="20"/>
          <w:szCs w:val="20"/>
        </w:rPr>
        <w:t>/year to estimate of 382,112 tons/ km</w:t>
      </w:r>
      <w:r w:rsidRPr="00245902">
        <w:rPr>
          <w:rFonts w:ascii="Times New Roman" w:hAnsi="Times New Roman"/>
          <w:sz w:val="20"/>
          <w:szCs w:val="20"/>
          <w:vertAlign w:val="superscript"/>
        </w:rPr>
        <w:t>2</w:t>
      </w:r>
      <w:r w:rsidRPr="00245902">
        <w:rPr>
          <w:rFonts w:ascii="Times New Roman" w:hAnsi="Times New Roman"/>
          <w:sz w:val="20"/>
          <w:szCs w:val="20"/>
        </w:rPr>
        <w:t xml:space="preserve">/year in 2005. </w:t>
      </w: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lastRenderedPageBreak/>
        <w:t>The increment mostly resulted from illegal trespassing of the water source forest and clearing the land for agricultural use such as, growing mixed upland crop which had ruined the land and tremendously impacted the ecosystem, as shown in Table 2 to Table 3 and Figure 6. Obviously, outcomes from this study vividly exhibited that the soil loss rate in 2005 had increased in 2002 from land use changes more in 2005. Most activities resulted from illegal trespassing of the upper catchments and open land for agricultural benefits such as, growing orchard which caused soils to deteriorate and inevitably brought huge damages to ecosystems [18-23].</w:t>
      </w: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noProof/>
          <w:sz w:val="20"/>
          <w:szCs w:val="20"/>
          <w:lang w:bidi="ar-SA"/>
        </w:rPr>
        <w:drawing>
          <wp:anchor distT="0" distB="0" distL="114300" distR="114300" simplePos="0" relativeHeight="251673088" behindDoc="0" locked="0" layoutInCell="1" allowOverlap="1" wp14:anchorId="27FCD8F2" wp14:editId="2A1B8F89">
            <wp:simplePos x="0" y="0"/>
            <wp:positionH relativeFrom="margin">
              <wp:posOffset>180975</wp:posOffset>
            </wp:positionH>
            <wp:positionV relativeFrom="paragraph">
              <wp:posOffset>12700</wp:posOffset>
            </wp:positionV>
            <wp:extent cx="5562600" cy="4800600"/>
            <wp:effectExtent l="76200" t="76200" r="76200" b="762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2600" cy="4800600"/>
                    </a:xfrm>
                    <a:prstGeom prst="rect">
                      <a:avLst/>
                    </a:prstGeom>
                    <a:noFill/>
                    <a:ln w="76200" cmpd="tri">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center"/>
        <w:outlineLvl w:val="0"/>
        <w:rPr>
          <w:rFonts w:ascii="Times New Roman" w:hAnsi="Times New Roman"/>
          <w:sz w:val="20"/>
          <w:szCs w:val="20"/>
        </w:rPr>
      </w:pPr>
      <w:r w:rsidRPr="00245902">
        <w:rPr>
          <w:rFonts w:ascii="Times New Roman" w:hAnsi="Times New Roman"/>
          <w:sz w:val="20"/>
          <w:szCs w:val="20"/>
        </w:rPr>
        <w:t xml:space="preserve">Figure 5. </w:t>
      </w:r>
      <w:r>
        <w:rPr>
          <w:rFonts w:ascii="Times New Roman" w:hAnsi="Times New Roman"/>
          <w:sz w:val="20"/>
          <w:szCs w:val="20"/>
        </w:rPr>
        <w:t xml:space="preserve"> </w:t>
      </w:r>
      <w:r w:rsidRPr="00245902">
        <w:rPr>
          <w:rFonts w:ascii="Times New Roman" w:hAnsi="Times New Roman"/>
          <w:sz w:val="20"/>
          <w:szCs w:val="20"/>
        </w:rPr>
        <w:t>Land Use Map between 2002 and 2005, Lam Phra Phloeng River Basin</w:t>
      </w:r>
    </w:p>
    <w:p w:rsidR="00245902" w:rsidRDefault="00245902" w:rsidP="00245902">
      <w:pPr>
        <w:spacing w:after="0" w:line="240" w:lineRule="auto"/>
        <w:jc w:val="both"/>
        <w:outlineLvl w:val="0"/>
        <w:rPr>
          <w:rFonts w:ascii="Times New Roman" w:hAnsi="Times New Roman"/>
          <w:sz w:val="20"/>
          <w:szCs w:val="20"/>
        </w:rPr>
      </w:pPr>
    </w:p>
    <w:p w:rsidR="00245902" w:rsidRDefault="00245902" w:rsidP="00245902">
      <w:pPr>
        <w:spacing w:after="0" w:line="240" w:lineRule="auto"/>
        <w:jc w:val="both"/>
        <w:outlineLvl w:val="0"/>
        <w:rPr>
          <w:rFonts w:ascii="Times New Roman" w:hAnsi="Times New Roman"/>
          <w:sz w:val="20"/>
          <w:szCs w:val="20"/>
        </w:rPr>
      </w:pPr>
    </w:p>
    <w:p w:rsidR="00245902" w:rsidRDefault="00245902" w:rsidP="00245902">
      <w:pPr>
        <w:spacing w:after="0" w:line="240" w:lineRule="auto"/>
        <w:jc w:val="both"/>
        <w:outlineLvl w:val="0"/>
        <w:rPr>
          <w:rFonts w:ascii="Times New Roman" w:hAnsi="Times New Roman"/>
          <w:sz w:val="20"/>
          <w:szCs w:val="20"/>
        </w:rPr>
      </w:pPr>
    </w:p>
    <w:p w:rsidR="00245902" w:rsidRDefault="00245902" w:rsidP="00245902">
      <w:pPr>
        <w:spacing w:after="0" w:line="240" w:lineRule="auto"/>
        <w:jc w:val="both"/>
        <w:outlineLvl w:val="0"/>
        <w:rPr>
          <w:rFonts w:ascii="Times New Roman" w:hAnsi="Times New Roman"/>
          <w:sz w:val="20"/>
          <w:szCs w:val="20"/>
        </w:rPr>
      </w:pPr>
    </w:p>
    <w:p w:rsidR="00245902" w:rsidRDefault="00245902" w:rsidP="00245902">
      <w:pPr>
        <w:spacing w:after="0" w:line="240" w:lineRule="auto"/>
        <w:jc w:val="both"/>
        <w:outlineLvl w:val="0"/>
        <w:rPr>
          <w:rFonts w:ascii="Times New Roman" w:hAnsi="Times New Roman"/>
          <w:sz w:val="20"/>
          <w:szCs w:val="20"/>
        </w:rPr>
      </w:pPr>
    </w:p>
    <w:p w:rsidR="00245902" w:rsidRDefault="00245902" w:rsidP="00245902">
      <w:pPr>
        <w:spacing w:after="0" w:line="240" w:lineRule="auto"/>
        <w:jc w:val="both"/>
        <w:outlineLvl w:val="0"/>
        <w:rPr>
          <w:rFonts w:ascii="Times New Roman" w:hAnsi="Times New Roman"/>
          <w:sz w:val="20"/>
          <w:szCs w:val="20"/>
        </w:rPr>
      </w:pPr>
    </w:p>
    <w:p w:rsidR="00245902" w:rsidRDefault="00245902" w:rsidP="00245902">
      <w:pPr>
        <w:spacing w:after="0" w:line="240" w:lineRule="auto"/>
        <w:jc w:val="both"/>
        <w:outlineLvl w:val="0"/>
        <w:rPr>
          <w:rFonts w:ascii="Times New Roman" w:hAnsi="Times New Roman"/>
          <w:sz w:val="20"/>
          <w:szCs w:val="20"/>
        </w:rPr>
      </w:pPr>
    </w:p>
    <w:p w:rsid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120" w:line="240" w:lineRule="auto"/>
        <w:jc w:val="center"/>
        <w:outlineLvl w:val="0"/>
        <w:rPr>
          <w:rFonts w:ascii="Times New Roman" w:hAnsi="Times New Roman"/>
          <w:bCs/>
          <w:sz w:val="20"/>
          <w:szCs w:val="20"/>
        </w:rPr>
      </w:pPr>
      <w:r w:rsidRPr="00245902">
        <w:rPr>
          <w:rFonts w:ascii="Times New Roman" w:hAnsi="Times New Roman"/>
          <w:bCs/>
          <w:sz w:val="20"/>
          <w:szCs w:val="20"/>
        </w:rPr>
        <w:lastRenderedPageBreak/>
        <w:t>Table 1</w:t>
      </w:r>
      <w:r w:rsidRPr="00245902">
        <w:rPr>
          <w:rFonts w:ascii="Times New Roman" w:hAnsi="Times New Roman"/>
          <w:bCs/>
          <w:sz w:val="20"/>
          <w:szCs w:val="20"/>
          <w:lang w:val="en-MY"/>
        </w:rPr>
        <w:t xml:space="preserve">. </w:t>
      </w:r>
      <w:r>
        <w:rPr>
          <w:rFonts w:ascii="Times New Roman" w:hAnsi="Times New Roman"/>
          <w:bCs/>
          <w:sz w:val="20"/>
          <w:szCs w:val="20"/>
          <w:lang w:val="en-MY"/>
        </w:rPr>
        <w:t xml:space="preserve"> </w:t>
      </w:r>
      <w:r w:rsidRPr="00245902">
        <w:rPr>
          <w:rFonts w:ascii="Times New Roman" w:hAnsi="Times New Roman"/>
          <w:bCs/>
          <w:sz w:val="20"/>
          <w:szCs w:val="20"/>
        </w:rPr>
        <w:t>The Change of Land Use in Lam Phra Phloeng Reservoir between 2002 and 2005</w:t>
      </w:r>
    </w:p>
    <w:tbl>
      <w:tblPr>
        <w:tblW w:w="0" w:type="auto"/>
        <w:jc w:val="center"/>
        <w:tblBorders>
          <w:top w:val="single" w:sz="8" w:space="0" w:color="000000"/>
          <w:bottom w:val="single" w:sz="8" w:space="0" w:color="000000"/>
        </w:tblBorders>
        <w:tblLayout w:type="fixed"/>
        <w:tblLook w:val="0000" w:firstRow="0" w:lastRow="0" w:firstColumn="0" w:lastColumn="0" w:noHBand="0" w:noVBand="0"/>
      </w:tblPr>
      <w:tblGrid>
        <w:gridCol w:w="2520"/>
        <w:gridCol w:w="1620"/>
        <w:gridCol w:w="1530"/>
        <w:gridCol w:w="1530"/>
        <w:gridCol w:w="1890"/>
      </w:tblGrid>
      <w:tr w:rsidR="00245902" w:rsidRPr="00245902" w:rsidTr="00F42300">
        <w:trPr>
          <w:jc w:val="center"/>
        </w:trPr>
        <w:tc>
          <w:tcPr>
            <w:tcW w:w="2520" w:type="dxa"/>
            <w:tcBorders>
              <w:top w:val="single" w:sz="8" w:space="0" w:color="000000"/>
              <w:left w:val="nil"/>
              <w:bottom w:val="single" w:sz="8" w:space="0" w:color="000000"/>
              <w:right w:val="nil"/>
            </w:tcBorders>
          </w:tcPr>
          <w:p w:rsidR="00245902" w:rsidRPr="00245902" w:rsidRDefault="00245902" w:rsidP="00245902">
            <w:pPr>
              <w:spacing w:before="60" w:after="0" w:line="240" w:lineRule="auto"/>
              <w:ind w:left="312" w:hanging="312"/>
              <w:outlineLvl w:val="0"/>
              <w:rPr>
                <w:rFonts w:ascii="Times New Roman" w:hAnsi="Times New Roman"/>
                <w:b/>
                <w:bCs/>
                <w:sz w:val="20"/>
                <w:szCs w:val="20"/>
                <w:cs/>
              </w:rPr>
            </w:pPr>
            <w:bookmarkStart w:id="1" w:name="OLE_LINK11"/>
            <w:bookmarkStart w:id="2" w:name="OLE_LINK12"/>
            <w:r w:rsidRPr="00245902">
              <w:rPr>
                <w:rFonts w:ascii="Times New Roman" w:hAnsi="Times New Roman"/>
                <w:b/>
                <w:bCs/>
                <w:sz w:val="20"/>
                <w:szCs w:val="20"/>
              </w:rPr>
              <w:t xml:space="preserve">Land Use Type </w:t>
            </w:r>
          </w:p>
        </w:tc>
        <w:tc>
          <w:tcPr>
            <w:tcW w:w="1620" w:type="dxa"/>
            <w:tcBorders>
              <w:top w:val="single" w:sz="8" w:space="0" w:color="000000"/>
              <w:left w:val="nil"/>
              <w:bottom w:val="single" w:sz="8" w:space="0" w:color="000000"/>
              <w:right w:val="nil"/>
            </w:tcBorders>
          </w:tcPr>
          <w:p w:rsidR="00245902" w:rsidRPr="00245902" w:rsidRDefault="00245902" w:rsidP="00245902">
            <w:pPr>
              <w:spacing w:before="60" w:after="0" w:line="240" w:lineRule="auto"/>
              <w:jc w:val="both"/>
              <w:outlineLvl w:val="0"/>
              <w:rPr>
                <w:rFonts w:ascii="Times New Roman" w:hAnsi="Times New Roman"/>
                <w:b/>
                <w:bCs/>
                <w:sz w:val="20"/>
                <w:szCs w:val="20"/>
              </w:rPr>
            </w:pPr>
            <w:r w:rsidRPr="00245902">
              <w:rPr>
                <w:rFonts w:ascii="Times New Roman" w:hAnsi="Times New Roman"/>
                <w:b/>
                <w:bCs/>
                <w:sz w:val="20"/>
                <w:szCs w:val="20"/>
              </w:rPr>
              <w:t>Area (km</w:t>
            </w:r>
            <w:r w:rsidRPr="00245902">
              <w:rPr>
                <w:rFonts w:ascii="Times New Roman" w:hAnsi="Times New Roman"/>
                <w:b/>
                <w:bCs/>
                <w:sz w:val="20"/>
                <w:szCs w:val="20"/>
                <w:vertAlign w:val="superscript"/>
              </w:rPr>
              <w:t>2</w:t>
            </w:r>
            <w:r w:rsidRPr="00245902">
              <w:rPr>
                <w:rFonts w:ascii="Times New Roman" w:hAnsi="Times New Roman"/>
                <w:b/>
                <w:bCs/>
                <w:sz w:val="20"/>
                <w:szCs w:val="20"/>
              </w:rPr>
              <w:t>) 2002</w:t>
            </w:r>
          </w:p>
        </w:tc>
        <w:tc>
          <w:tcPr>
            <w:tcW w:w="1530" w:type="dxa"/>
            <w:tcBorders>
              <w:top w:val="single" w:sz="8" w:space="0" w:color="000000"/>
              <w:left w:val="nil"/>
              <w:bottom w:val="single" w:sz="8" w:space="0" w:color="000000"/>
              <w:right w:val="nil"/>
            </w:tcBorders>
          </w:tcPr>
          <w:p w:rsidR="00245902" w:rsidRPr="00245902" w:rsidRDefault="00245902" w:rsidP="00245902">
            <w:pPr>
              <w:spacing w:before="60" w:after="60" w:line="240" w:lineRule="auto"/>
              <w:outlineLvl w:val="0"/>
              <w:rPr>
                <w:rFonts w:ascii="Times New Roman" w:hAnsi="Times New Roman"/>
                <w:b/>
                <w:bCs/>
                <w:sz w:val="20"/>
                <w:szCs w:val="20"/>
              </w:rPr>
            </w:pPr>
            <w:r>
              <w:rPr>
                <w:rFonts w:ascii="Times New Roman" w:hAnsi="Times New Roman"/>
                <w:b/>
                <w:bCs/>
                <w:sz w:val="20"/>
                <w:szCs w:val="20"/>
              </w:rPr>
              <w:t xml:space="preserve">Area </w:t>
            </w:r>
            <w:r w:rsidRPr="00245902">
              <w:rPr>
                <w:rFonts w:ascii="Times New Roman" w:hAnsi="Times New Roman"/>
                <w:b/>
                <w:bCs/>
                <w:sz w:val="20"/>
                <w:szCs w:val="20"/>
              </w:rPr>
              <w:t>(km</w:t>
            </w:r>
            <w:r w:rsidRPr="00245902">
              <w:rPr>
                <w:rFonts w:ascii="Times New Roman" w:hAnsi="Times New Roman"/>
                <w:b/>
                <w:bCs/>
                <w:sz w:val="20"/>
                <w:szCs w:val="20"/>
                <w:vertAlign w:val="superscript"/>
              </w:rPr>
              <w:t>2</w:t>
            </w:r>
            <w:r w:rsidRPr="00245902">
              <w:rPr>
                <w:rFonts w:ascii="Times New Roman" w:hAnsi="Times New Roman"/>
                <w:b/>
                <w:bCs/>
                <w:sz w:val="20"/>
                <w:szCs w:val="20"/>
              </w:rPr>
              <w:t>) 2005</w:t>
            </w:r>
          </w:p>
        </w:tc>
        <w:tc>
          <w:tcPr>
            <w:tcW w:w="1530" w:type="dxa"/>
            <w:tcBorders>
              <w:top w:val="single" w:sz="8" w:space="0" w:color="000000"/>
              <w:left w:val="nil"/>
              <w:bottom w:val="single" w:sz="8" w:space="0" w:color="000000"/>
              <w:right w:val="nil"/>
            </w:tcBorders>
          </w:tcPr>
          <w:p w:rsidR="00245902" w:rsidRPr="00245902" w:rsidRDefault="00245902" w:rsidP="00245902">
            <w:pPr>
              <w:spacing w:before="60" w:after="0" w:line="240" w:lineRule="auto"/>
              <w:jc w:val="both"/>
              <w:outlineLvl w:val="0"/>
              <w:rPr>
                <w:rFonts w:ascii="Times New Roman" w:hAnsi="Times New Roman"/>
                <w:b/>
                <w:bCs/>
                <w:sz w:val="20"/>
                <w:szCs w:val="20"/>
              </w:rPr>
            </w:pPr>
            <w:r w:rsidRPr="00245902">
              <w:rPr>
                <w:rFonts w:ascii="Times New Roman" w:hAnsi="Times New Roman"/>
                <w:b/>
                <w:bCs/>
                <w:sz w:val="20"/>
                <w:szCs w:val="20"/>
              </w:rPr>
              <w:t>Changing (km</w:t>
            </w:r>
            <w:r w:rsidRPr="00245902">
              <w:rPr>
                <w:rFonts w:ascii="Times New Roman" w:hAnsi="Times New Roman"/>
                <w:b/>
                <w:bCs/>
                <w:sz w:val="20"/>
                <w:szCs w:val="20"/>
                <w:vertAlign w:val="superscript"/>
              </w:rPr>
              <w:t>2</w:t>
            </w:r>
            <w:r w:rsidRPr="00245902">
              <w:rPr>
                <w:rFonts w:ascii="Times New Roman" w:hAnsi="Times New Roman"/>
                <w:b/>
                <w:bCs/>
                <w:sz w:val="20"/>
                <w:szCs w:val="20"/>
              </w:rPr>
              <w:t>)</w:t>
            </w:r>
          </w:p>
        </w:tc>
        <w:tc>
          <w:tcPr>
            <w:tcW w:w="1890" w:type="dxa"/>
            <w:tcBorders>
              <w:top w:val="single" w:sz="8" w:space="0" w:color="000000"/>
              <w:left w:val="nil"/>
              <w:bottom w:val="single" w:sz="8" w:space="0" w:color="000000"/>
              <w:right w:val="nil"/>
            </w:tcBorders>
          </w:tcPr>
          <w:p w:rsidR="00245902" w:rsidRPr="00245902" w:rsidRDefault="00245902" w:rsidP="00245902">
            <w:pPr>
              <w:spacing w:before="60" w:after="0" w:line="240" w:lineRule="auto"/>
              <w:jc w:val="both"/>
              <w:outlineLvl w:val="0"/>
              <w:rPr>
                <w:rFonts w:ascii="Times New Roman" w:hAnsi="Times New Roman"/>
                <w:b/>
                <w:bCs/>
                <w:sz w:val="20"/>
                <w:szCs w:val="20"/>
                <w:cs/>
              </w:rPr>
            </w:pPr>
            <w:r w:rsidRPr="00245902">
              <w:rPr>
                <w:rFonts w:ascii="Times New Roman" w:hAnsi="Times New Roman"/>
                <w:b/>
                <w:bCs/>
                <w:sz w:val="20"/>
                <w:szCs w:val="20"/>
              </w:rPr>
              <w:t>Changing Percentage</w:t>
            </w:r>
          </w:p>
        </w:tc>
      </w:tr>
      <w:tr w:rsidR="00245902" w:rsidRPr="00245902" w:rsidTr="00F42300">
        <w:trPr>
          <w:jc w:val="center"/>
        </w:trPr>
        <w:tc>
          <w:tcPr>
            <w:tcW w:w="2520" w:type="dxa"/>
            <w:tcBorders>
              <w:left w:val="nil"/>
              <w:right w:val="nil"/>
            </w:tcBorders>
          </w:tcPr>
          <w:p w:rsidR="00245902" w:rsidRPr="00245902" w:rsidRDefault="00245902" w:rsidP="00137DFE">
            <w:pPr>
              <w:spacing w:before="60" w:after="0" w:line="240" w:lineRule="auto"/>
              <w:ind w:left="312" w:hanging="312"/>
              <w:outlineLvl w:val="0"/>
              <w:rPr>
                <w:rFonts w:ascii="Times New Roman" w:hAnsi="Times New Roman"/>
                <w:bCs/>
                <w:sz w:val="20"/>
                <w:szCs w:val="20"/>
                <w:cs/>
              </w:rPr>
            </w:pPr>
            <w:r w:rsidRPr="00245902">
              <w:rPr>
                <w:rFonts w:ascii="Times New Roman" w:hAnsi="Times New Roman"/>
                <w:bCs/>
                <w:sz w:val="20"/>
                <w:szCs w:val="20"/>
              </w:rPr>
              <w:t>1.</w:t>
            </w:r>
            <w:r w:rsidRPr="00245902">
              <w:rPr>
                <w:rFonts w:ascii="Times New Roman" w:hAnsi="Times New Roman"/>
                <w:bCs/>
                <w:sz w:val="20"/>
                <w:szCs w:val="20"/>
                <w:cs/>
              </w:rPr>
              <w:t xml:space="preserve"> </w:t>
            </w:r>
            <w:r w:rsidRPr="00245902">
              <w:rPr>
                <w:rFonts w:ascii="Times New Roman" w:hAnsi="Times New Roman"/>
                <w:bCs/>
                <w:sz w:val="20"/>
                <w:szCs w:val="20"/>
              </w:rPr>
              <w:t>Agricultural Area</w:t>
            </w:r>
          </w:p>
        </w:tc>
        <w:tc>
          <w:tcPr>
            <w:tcW w:w="1620" w:type="dxa"/>
            <w:tcBorders>
              <w:left w:val="nil"/>
              <w:bottom w:val="nil"/>
              <w:right w:val="nil"/>
            </w:tcBorders>
          </w:tcPr>
          <w:p w:rsidR="00245902" w:rsidRPr="00245902" w:rsidRDefault="00245902" w:rsidP="00137DFE">
            <w:pPr>
              <w:spacing w:before="60" w:after="0" w:line="240" w:lineRule="auto"/>
              <w:jc w:val="both"/>
              <w:outlineLvl w:val="0"/>
              <w:rPr>
                <w:rFonts w:ascii="Times New Roman" w:hAnsi="Times New Roman"/>
                <w:sz w:val="20"/>
                <w:szCs w:val="20"/>
              </w:rPr>
            </w:pPr>
            <w:r w:rsidRPr="00245902">
              <w:rPr>
                <w:rFonts w:ascii="Times New Roman" w:hAnsi="Times New Roman"/>
                <w:sz w:val="20"/>
                <w:szCs w:val="20"/>
              </w:rPr>
              <w:t>244,661</w:t>
            </w:r>
          </w:p>
        </w:tc>
        <w:tc>
          <w:tcPr>
            <w:tcW w:w="1530" w:type="dxa"/>
            <w:tcBorders>
              <w:left w:val="nil"/>
              <w:right w:val="nil"/>
            </w:tcBorders>
          </w:tcPr>
          <w:p w:rsidR="00245902" w:rsidRPr="00245902" w:rsidRDefault="00245902" w:rsidP="00137DFE">
            <w:pPr>
              <w:spacing w:before="60" w:after="0" w:line="240" w:lineRule="auto"/>
              <w:jc w:val="both"/>
              <w:outlineLvl w:val="0"/>
              <w:rPr>
                <w:rFonts w:ascii="Times New Roman" w:hAnsi="Times New Roman"/>
                <w:sz w:val="20"/>
                <w:szCs w:val="20"/>
                <w:cs/>
              </w:rPr>
            </w:pPr>
            <w:r w:rsidRPr="00245902">
              <w:rPr>
                <w:rFonts w:ascii="Times New Roman" w:hAnsi="Times New Roman"/>
                <w:sz w:val="20"/>
                <w:szCs w:val="20"/>
              </w:rPr>
              <w:t>215,902</w:t>
            </w:r>
          </w:p>
        </w:tc>
        <w:tc>
          <w:tcPr>
            <w:tcW w:w="1530" w:type="dxa"/>
            <w:tcBorders>
              <w:left w:val="nil"/>
              <w:bottom w:val="nil"/>
              <w:right w:val="nil"/>
            </w:tcBorders>
          </w:tcPr>
          <w:p w:rsidR="00245902" w:rsidRPr="00245902" w:rsidRDefault="00245902" w:rsidP="00137DFE">
            <w:pPr>
              <w:spacing w:before="60" w:after="0" w:line="240" w:lineRule="auto"/>
              <w:jc w:val="both"/>
              <w:outlineLvl w:val="0"/>
              <w:rPr>
                <w:rFonts w:ascii="Times New Roman" w:hAnsi="Times New Roman"/>
                <w:sz w:val="20"/>
                <w:szCs w:val="20"/>
                <w:cs/>
              </w:rPr>
            </w:pPr>
            <w:r w:rsidRPr="00245902">
              <w:rPr>
                <w:rFonts w:ascii="Times New Roman" w:hAnsi="Times New Roman"/>
                <w:sz w:val="20"/>
                <w:szCs w:val="20"/>
              </w:rPr>
              <w:t>-28,759</w:t>
            </w:r>
          </w:p>
        </w:tc>
        <w:tc>
          <w:tcPr>
            <w:tcW w:w="1890" w:type="dxa"/>
            <w:tcBorders>
              <w:left w:val="nil"/>
              <w:right w:val="nil"/>
            </w:tcBorders>
          </w:tcPr>
          <w:p w:rsidR="00245902" w:rsidRPr="00245902" w:rsidRDefault="00245902" w:rsidP="00137DFE">
            <w:pPr>
              <w:spacing w:before="60" w:after="0" w:line="240" w:lineRule="auto"/>
              <w:jc w:val="both"/>
              <w:outlineLvl w:val="0"/>
              <w:rPr>
                <w:rFonts w:ascii="Times New Roman" w:hAnsi="Times New Roman"/>
                <w:bCs/>
                <w:sz w:val="20"/>
                <w:szCs w:val="20"/>
              </w:rPr>
            </w:pPr>
            <w:r w:rsidRPr="00245902">
              <w:rPr>
                <w:rFonts w:ascii="Times New Roman" w:hAnsi="Times New Roman"/>
                <w:bCs/>
                <w:sz w:val="20"/>
                <w:szCs w:val="20"/>
              </w:rPr>
              <w:t>5.69</w:t>
            </w:r>
          </w:p>
        </w:tc>
      </w:tr>
      <w:tr w:rsidR="00245902" w:rsidRPr="00245902" w:rsidTr="00F42300">
        <w:trPr>
          <w:jc w:val="center"/>
        </w:trPr>
        <w:tc>
          <w:tcPr>
            <w:tcW w:w="2520" w:type="dxa"/>
          </w:tcPr>
          <w:p w:rsidR="00245902" w:rsidRPr="00245902" w:rsidRDefault="00245902" w:rsidP="00137DFE">
            <w:pPr>
              <w:spacing w:after="0" w:line="240" w:lineRule="auto"/>
              <w:ind w:left="222" w:hanging="312"/>
              <w:outlineLvl w:val="0"/>
              <w:rPr>
                <w:rFonts w:ascii="Times New Roman" w:hAnsi="Times New Roman"/>
                <w:bCs/>
                <w:sz w:val="20"/>
                <w:szCs w:val="20"/>
                <w:cs/>
              </w:rPr>
            </w:pPr>
            <w:r w:rsidRPr="00245902">
              <w:rPr>
                <w:rFonts w:ascii="Times New Roman" w:hAnsi="Times New Roman"/>
                <w:bCs/>
                <w:sz w:val="20"/>
                <w:szCs w:val="20"/>
                <w:cs/>
              </w:rPr>
              <w:t xml:space="preserve">    </w:t>
            </w:r>
            <w:r w:rsidR="00137DFE">
              <w:rPr>
                <w:rFonts w:ascii="Times New Roman" w:hAnsi="Times New Roman"/>
                <w:bCs/>
                <w:sz w:val="20"/>
                <w:szCs w:val="20"/>
                <w:cs/>
              </w:rPr>
              <w:t xml:space="preserve">    </w:t>
            </w:r>
            <w:r w:rsidRPr="00245902">
              <w:rPr>
                <w:rFonts w:ascii="Times New Roman" w:hAnsi="Times New Roman"/>
                <w:bCs/>
                <w:sz w:val="20"/>
                <w:szCs w:val="20"/>
                <w:cs/>
              </w:rPr>
              <w:t xml:space="preserve">- </w:t>
            </w:r>
            <w:r w:rsidRPr="00245902">
              <w:rPr>
                <w:rFonts w:ascii="Times New Roman" w:hAnsi="Times New Roman"/>
                <w:bCs/>
                <w:sz w:val="20"/>
                <w:szCs w:val="20"/>
              </w:rPr>
              <w:t>Mixed upland crop Crops</w:t>
            </w:r>
          </w:p>
        </w:tc>
        <w:tc>
          <w:tcPr>
            <w:tcW w:w="1620" w:type="dxa"/>
            <w:tcBorders>
              <w:bottom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239,773</w:t>
            </w:r>
          </w:p>
        </w:tc>
        <w:tc>
          <w:tcPr>
            <w:tcW w:w="1530" w:type="dxa"/>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209,872</w:t>
            </w:r>
          </w:p>
        </w:tc>
        <w:tc>
          <w:tcPr>
            <w:tcW w:w="1530" w:type="dxa"/>
            <w:tcBorders>
              <w:bottom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-29,901</w:t>
            </w:r>
          </w:p>
        </w:tc>
        <w:tc>
          <w:tcPr>
            <w:tcW w:w="1890" w:type="dxa"/>
          </w:tcPr>
          <w:p w:rsidR="00245902" w:rsidRPr="00245902" w:rsidRDefault="00245902" w:rsidP="00245902">
            <w:pPr>
              <w:spacing w:after="0" w:line="240" w:lineRule="auto"/>
              <w:jc w:val="both"/>
              <w:outlineLvl w:val="0"/>
              <w:rPr>
                <w:rFonts w:ascii="Times New Roman" w:hAnsi="Times New Roman"/>
                <w:bCs/>
                <w:sz w:val="20"/>
                <w:szCs w:val="20"/>
              </w:rPr>
            </w:pPr>
            <w:r w:rsidRPr="00245902">
              <w:rPr>
                <w:rFonts w:ascii="Times New Roman" w:hAnsi="Times New Roman"/>
                <w:bCs/>
                <w:sz w:val="20"/>
                <w:szCs w:val="20"/>
              </w:rPr>
              <w:t>5.91</w:t>
            </w:r>
          </w:p>
        </w:tc>
      </w:tr>
      <w:tr w:rsidR="00245902" w:rsidRPr="00245902" w:rsidTr="00F42300">
        <w:trPr>
          <w:jc w:val="center"/>
        </w:trPr>
        <w:tc>
          <w:tcPr>
            <w:tcW w:w="2520" w:type="dxa"/>
            <w:tcBorders>
              <w:left w:val="nil"/>
              <w:right w:val="nil"/>
            </w:tcBorders>
          </w:tcPr>
          <w:p w:rsidR="00245902" w:rsidRPr="00245902" w:rsidRDefault="00245902" w:rsidP="00245902">
            <w:pPr>
              <w:spacing w:after="0" w:line="240" w:lineRule="auto"/>
              <w:ind w:left="312" w:hanging="312"/>
              <w:outlineLvl w:val="0"/>
              <w:rPr>
                <w:rFonts w:ascii="Times New Roman" w:hAnsi="Times New Roman"/>
                <w:bCs/>
                <w:sz w:val="20"/>
                <w:szCs w:val="20"/>
                <w:cs/>
              </w:rPr>
            </w:pPr>
            <w:r w:rsidRPr="00245902">
              <w:rPr>
                <w:rFonts w:ascii="Times New Roman" w:hAnsi="Times New Roman"/>
                <w:bCs/>
                <w:sz w:val="20"/>
                <w:szCs w:val="20"/>
                <w:cs/>
              </w:rPr>
              <w:t xml:space="preserve">   </w:t>
            </w:r>
            <w:r w:rsidR="00137DFE">
              <w:rPr>
                <w:rFonts w:ascii="Times New Roman" w:hAnsi="Times New Roman"/>
                <w:bCs/>
                <w:sz w:val="20"/>
                <w:szCs w:val="20"/>
                <w:cs/>
              </w:rPr>
              <w:t xml:space="preserve">   </w:t>
            </w:r>
            <w:r w:rsidRPr="00245902">
              <w:rPr>
                <w:rFonts w:ascii="Times New Roman" w:hAnsi="Times New Roman"/>
                <w:bCs/>
                <w:sz w:val="20"/>
                <w:szCs w:val="20"/>
                <w:cs/>
              </w:rPr>
              <w:t xml:space="preserve"> - </w:t>
            </w:r>
            <w:r w:rsidRPr="00245902">
              <w:rPr>
                <w:rFonts w:ascii="Times New Roman" w:hAnsi="Times New Roman"/>
                <w:bCs/>
                <w:sz w:val="20"/>
                <w:szCs w:val="20"/>
              </w:rPr>
              <w:t>Sugarcane</w:t>
            </w:r>
          </w:p>
        </w:tc>
        <w:tc>
          <w:tcPr>
            <w:tcW w:w="1620" w:type="dxa"/>
            <w:tcBorders>
              <w:left w:val="nil"/>
              <w:bottom w:val="nil"/>
              <w:right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2,837</w:t>
            </w:r>
          </w:p>
        </w:tc>
        <w:tc>
          <w:tcPr>
            <w:tcW w:w="1530" w:type="dxa"/>
            <w:tcBorders>
              <w:left w:val="nil"/>
              <w:right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3,646</w:t>
            </w:r>
          </w:p>
        </w:tc>
        <w:tc>
          <w:tcPr>
            <w:tcW w:w="1530" w:type="dxa"/>
            <w:tcBorders>
              <w:left w:val="nil"/>
              <w:bottom w:val="nil"/>
              <w:right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809</w:t>
            </w:r>
          </w:p>
        </w:tc>
        <w:tc>
          <w:tcPr>
            <w:tcW w:w="1890" w:type="dxa"/>
            <w:tcBorders>
              <w:left w:val="nil"/>
              <w:right w:val="nil"/>
            </w:tcBorders>
          </w:tcPr>
          <w:p w:rsidR="00245902" w:rsidRPr="00245902" w:rsidRDefault="00245902" w:rsidP="00245902">
            <w:pPr>
              <w:spacing w:after="0" w:line="240" w:lineRule="auto"/>
              <w:jc w:val="both"/>
              <w:outlineLvl w:val="0"/>
              <w:rPr>
                <w:rFonts w:ascii="Times New Roman" w:hAnsi="Times New Roman"/>
                <w:bCs/>
                <w:sz w:val="20"/>
                <w:szCs w:val="20"/>
              </w:rPr>
            </w:pPr>
            <w:r w:rsidRPr="00245902">
              <w:rPr>
                <w:rFonts w:ascii="Times New Roman" w:hAnsi="Times New Roman"/>
                <w:bCs/>
                <w:sz w:val="20"/>
                <w:szCs w:val="20"/>
              </w:rPr>
              <w:t>0.16</w:t>
            </w:r>
          </w:p>
        </w:tc>
      </w:tr>
      <w:tr w:rsidR="00245902" w:rsidRPr="00245902" w:rsidTr="00F42300">
        <w:trPr>
          <w:jc w:val="center"/>
        </w:trPr>
        <w:tc>
          <w:tcPr>
            <w:tcW w:w="2520" w:type="dxa"/>
          </w:tcPr>
          <w:p w:rsidR="00245902" w:rsidRPr="00245902" w:rsidRDefault="00137DFE" w:rsidP="00245902">
            <w:pPr>
              <w:spacing w:after="0" w:line="240" w:lineRule="auto"/>
              <w:ind w:left="312" w:hanging="312"/>
              <w:outlineLvl w:val="0"/>
              <w:rPr>
                <w:rFonts w:ascii="Times New Roman" w:hAnsi="Times New Roman"/>
                <w:bCs/>
                <w:sz w:val="20"/>
                <w:szCs w:val="20"/>
                <w:cs/>
              </w:rPr>
            </w:pPr>
            <w:r>
              <w:rPr>
                <w:rFonts w:ascii="Times New Roman" w:hAnsi="Times New Roman"/>
                <w:bCs/>
                <w:sz w:val="20"/>
                <w:szCs w:val="20"/>
                <w:cs/>
              </w:rPr>
              <w:t xml:space="preserve">     </w:t>
            </w:r>
            <w:r w:rsidR="00245902" w:rsidRPr="00245902">
              <w:rPr>
                <w:rFonts w:ascii="Times New Roman" w:hAnsi="Times New Roman"/>
                <w:bCs/>
                <w:sz w:val="20"/>
                <w:szCs w:val="20"/>
              </w:rPr>
              <w:t>Orchard</w:t>
            </w:r>
          </w:p>
        </w:tc>
        <w:tc>
          <w:tcPr>
            <w:tcW w:w="1620" w:type="dxa"/>
            <w:tcBorders>
              <w:bottom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2,051</w:t>
            </w:r>
          </w:p>
        </w:tc>
        <w:tc>
          <w:tcPr>
            <w:tcW w:w="1530" w:type="dxa"/>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2,384</w:t>
            </w:r>
          </w:p>
        </w:tc>
        <w:tc>
          <w:tcPr>
            <w:tcW w:w="1530" w:type="dxa"/>
            <w:tcBorders>
              <w:bottom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333</w:t>
            </w:r>
          </w:p>
        </w:tc>
        <w:tc>
          <w:tcPr>
            <w:tcW w:w="1890" w:type="dxa"/>
          </w:tcPr>
          <w:p w:rsidR="00245902" w:rsidRPr="00245902" w:rsidRDefault="00245902" w:rsidP="00245902">
            <w:pPr>
              <w:spacing w:after="0" w:line="240" w:lineRule="auto"/>
              <w:jc w:val="both"/>
              <w:outlineLvl w:val="0"/>
              <w:rPr>
                <w:rFonts w:ascii="Times New Roman" w:hAnsi="Times New Roman"/>
                <w:bCs/>
                <w:sz w:val="20"/>
                <w:szCs w:val="20"/>
              </w:rPr>
            </w:pPr>
            <w:r w:rsidRPr="00245902">
              <w:rPr>
                <w:rFonts w:ascii="Times New Roman" w:hAnsi="Times New Roman"/>
                <w:bCs/>
                <w:sz w:val="20"/>
                <w:szCs w:val="20"/>
              </w:rPr>
              <w:t>0.07</w:t>
            </w:r>
          </w:p>
        </w:tc>
      </w:tr>
      <w:tr w:rsidR="00245902" w:rsidRPr="00245902" w:rsidTr="00F42300">
        <w:trPr>
          <w:jc w:val="center"/>
        </w:trPr>
        <w:tc>
          <w:tcPr>
            <w:tcW w:w="2520" w:type="dxa"/>
            <w:tcBorders>
              <w:left w:val="nil"/>
              <w:right w:val="nil"/>
            </w:tcBorders>
          </w:tcPr>
          <w:p w:rsidR="00245902" w:rsidRPr="00245902" w:rsidRDefault="00245902" w:rsidP="00245902">
            <w:pPr>
              <w:spacing w:after="0" w:line="240" w:lineRule="auto"/>
              <w:ind w:left="312" w:hanging="312"/>
              <w:outlineLvl w:val="0"/>
              <w:rPr>
                <w:rFonts w:ascii="Times New Roman" w:hAnsi="Times New Roman"/>
                <w:bCs/>
                <w:sz w:val="20"/>
                <w:szCs w:val="20"/>
              </w:rPr>
            </w:pPr>
            <w:r w:rsidRPr="00245902">
              <w:rPr>
                <w:rFonts w:ascii="Times New Roman" w:hAnsi="Times New Roman"/>
                <w:bCs/>
                <w:sz w:val="20"/>
                <w:szCs w:val="20"/>
              </w:rPr>
              <w:t xml:space="preserve">2. </w:t>
            </w:r>
            <w:r w:rsidR="00137DFE">
              <w:rPr>
                <w:rFonts w:ascii="Times New Roman" w:hAnsi="Times New Roman"/>
                <w:bCs/>
                <w:sz w:val="20"/>
                <w:szCs w:val="20"/>
              </w:rPr>
              <w:t xml:space="preserve"> </w:t>
            </w:r>
            <w:r w:rsidRPr="00245902">
              <w:rPr>
                <w:rFonts w:ascii="Times New Roman" w:hAnsi="Times New Roman"/>
                <w:bCs/>
                <w:sz w:val="20"/>
                <w:szCs w:val="20"/>
              </w:rPr>
              <w:t>Forest Area</w:t>
            </w:r>
          </w:p>
        </w:tc>
        <w:tc>
          <w:tcPr>
            <w:tcW w:w="1620" w:type="dxa"/>
            <w:tcBorders>
              <w:left w:val="nil"/>
              <w:bottom w:val="nil"/>
              <w:right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256,146</w:t>
            </w:r>
          </w:p>
        </w:tc>
        <w:tc>
          <w:tcPr>
            <w:tcW w:w="1530" w:type="dxa"/>
            <w:tcBorders>
              <w:left w:val="nil"/>
              <w:right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205,926</w:t>
            </w:r>
          </w:p>
        </w:tc>
        <w:tc>
          <w:tcPr>
            <w:tcW w:w="1530" w:type="dxa"/>
            <w:tcBorders>
              <w:left w:val="nil"/>
              <w:bottom w:val="nil"/>
              <w:right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-50,220</w:t>
            </w:r>
          </w:p>
        </w:tc>
        <w:tc>
          <w:tcPr>
            <w:tcW w:w="1890" w:type="dxa"/>
            <w:tcBorders>
              <w:left w:val="nil"/>
              <w:right w:val="nil"/>
            </w:tcBorders>
          </w:tcPr>
          <w:p w:rsidR="00245902" w:rsidRPr="00245902" w:rsidRDefault="00245902" w:rsidP="00245902">
            <w:pPr>
              <w:spacing w:after="0" w:line="240" w:lineRule="auto"/>
              <w:jc w:val="both"/>
              <w:outlineLvl w:val="0"/>
              <w:rPr>
                <w:rFonts w:ascii="Times New Roman" w:hAnsi="Times New Roman"/>
                <w:bCs/>
                <w:sz w:val="20"/>
                <w:szCs w:val="20"/>
              </w:rPr>
            </w:pPr>
            <w:r w:rsidRPr="00245902">
              <w:rPr>
                <w:rFonts w:ascii="Times New Roman" w:hAnsi="Times New Roman"/>
                <w:bCs/>
                <w:sz w:val="20"/>
                <w:szCs w:val="20"/>
              </w:rPr>
              <w:t>9.93</w:t>
            </w:r>
          </w:p>
        </w:tc>
      </w:tr>
      <w:tr w:rsidR="00245902" w:rsidRPr="00245902" w:rsidTr="00F42300">
        <w:trPr>
          <w:jc w:val="center"/>
        </w:trPr>
        <w:tc>
          <w:tcPr>
            <w:tcW w:w="2520" w:type="dxa"/>
          </w:tcPr>
          <w:p w:rsidR="00245902" w:rsidRPr="00245902" w:rsidRDefault="00245902" w:rsidP="00245902">
            <w:pPr>
              <w:spacing w:after="0" w:line="240" w:lineRule="auto"/>
              <w:ind w:left="312" w:hanging="312"/>
              <w:outlineLvl w:val="0"/>
              <w:rPr>
                <w:rFonts w:ascii="Times New Roman" w:hAnsi="Times New Roman"/>
                <w:bCs/>
                <w:sz w:val="20"/>
                <w:szCs w:val="20"/>
                <w:cs/>
              </w:rPr>
            </w:pPr>
            <w:r w:rsidRPr="00245902">
              <w:rPr>
                <w:rFonts w:ascii="Times New Roman" w:hAnsi="Times New Roman"/>
                <w:bCs/>
                <w:sz w:val="20"/>
                <w:szCs w:val="20"/>
                <w:cs/>
              </w:rPr>
              <w:t xml:space="preserve">    </w:t>
            </w:r>
            <w:r w:rsidR="00137DFE">
              <w:rPr>
                <w:rFonts w:ascii="Times New Roman" w:hAnsi="Times New Roman"/>
                <w:bCs/>
                <w:sz w:val="20"/>
                <w:szCs w:val="20"/>
                <w:cs/>
              </w:rPr>
              <w:t xml:space="preserve">  </w:t>
            </w:r>
            <w:r w:rsidRPr="00245902">
              <w:rPr>
                <w:rFonts w:ascii="Times New Roman" w:hAnsi="Times New Roman"/>
                <w:bCs/>
                <w:sz w:val="20"/>
                <w:szCs w:val="20"/>
                <w:cs/>
              </w:rPr>
              <w:t xml:space="preserve">- </w:t>
            </w:r>
            <w:r w:rsidRPr="00245902">
              <w:rPr>
                <w:rFonts w:ascii="Times New Roman" w:hAnsi="Times New Roman"/>
                <w:bCs/>
                <w:sz w:val="20"/>
                <w:szCs w:val="20"/>
              </w:rPr>
              <w:t>Dry Evergreen Forest</w:t>
            </w:r>
          </w:p>
        </w:tc>
        <w:tc>
          <w:tcPr>
            <w:tcW w:w="1620" w:type="dxa"/>
            <w:tcBorders>
              <w:bottom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30,374</w:t>
            </w:r>
          </w:p>
        </w:tc>
        <w:tc>
          <w:tcPr>
            <w:tcW w:w="1530" w:type="dxa"/>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25,195</w:t>
            </w:r>
          </w:p>
        </w:tc>
        <w:tc>
          <w:tcPr>
            <w:tcW w:w="1530" w:type="dxa"/>
            <w:tcBorders>
              <w:bottom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-5,179</w:t>
            </w:r>
          </w:p>
        </w:tc>
        <w:tc>
          <w:tcPr>
            <w:tcW w:w="1890" w:type="dxa"/>
          </w:tcPr>
          <w:p w:rsidR="00245902" w:rsidRPr="00245902" w:rsidRDefault="00245902" w:rsidP="00245902">
            <w:pPr>
              <w:spacing w:after="0" w:line="240" w:lineRule="auto"/>
              <w:jc w:val="both"/>
              <w:outlineLvl w:val="0"/>
              <w:rPr>
                <w:rFonts w:ascii="Times New Roman" w:hAnsi="Times New Roman"/>
                <w:bCs/>
                <w:sz w:val="20"/>
                <w:szCs w:val="20"/>
              </w:rPr>
            </w:pPr>
            <w:r w:rsidRPr="00245902">
              <w:rPr>
                <w:rFonts w:ascii="Times New Roman" w:hAnsi="Times New Roman"/>
                <w:bCs/>
                <w:sz w:val="20"/>
                <w:szCs w:val="20"/>
              </w:rPr>
              <w:t>1.02</w:t>
            </w:r>
          </w:p>
        </w:tc>
      </w:tr>
      <w:tr w:rsidR="00245902" w:rsidRPr="00245902" w:rsidTr="00F42300">
        <w:trPr>
          <w:jc w:val="center"/>
        </w:trPr>
        <w:tc>
          <w:tcPr>
            <w:tcW w:w="2520" w:type="dxa"/>
            <w:tcBorders>
              <w:left w:val="nil"/>
              <w:right w:val="nil"/>
            </w:tcBorders>
          </w:tcPr>
          <w:p w:rsidR="00245902" w:rsidRPr="00245902" w:rsidRDefault="00245902" w:rsidP="00245902">
            <w:pPr>
              <w:spacing w:after="0" w:line="240" w:lineRule="auto"/>
              <w:ind w:left="312" w:hanging="312"/>
              <w:outlineLvl w:val="0"/>
              <w:rPr>
                <w:rFonts w:ascii="Times New Roman" w:hAnsi="Times New Roman"/>
                <w:bCs/>
                <w:sz w:val="20"/>
                <w:szCs w:val="20"/>
                <w:cs/>
              </w:rPr>
            </w:pPr>
            <w:r w:rsidRPr="00245902">
              <w:rPr>
                <w:rFonts w:ascii="Times New Roman" w:hAnsi="Times New Roman"/>
                <w:bCs/>
                <w:sz w:val="20"/>
                <w:szCs w:val="20"/>
                <w:cs/>
              </w:rPr>
              <w:t xml:space="preserve">    </w:t>
            </w:r>
            <w:r w:rsidR="00137DFE">
              <w:rPr>
                <w:rFonts w:ascii="Times New Roman" w:hAnsi="Times New Roman"/>
                <w:bCs/>
                <w:sz w:val="20"/>
                <w:szCs w:val="20"/>
                <w:cs/>
              </w:rPr>
              <w:t xml:space="preserve">  </w:t>
            </w:r>
            <w:r w:rsidRPr="00245902">
              <w:rPr>
                <w:rFonts w:ascii="Times New Roman" w:hAnsi="Times New Roman"/>
                <w:bCs/>
                <w:sz w:val="20"/>
                <w:szCs w:val="20"/>
                <w:cs/>
              </w:rPr>
              <w:t xml:space="preserve">- </w:t>
            </w:r>
            <w:r w:rsidRPr="00245902">
              <w:rPr>
                <w:rFonts w:ascii="Times New Roman" w:hAnsi="Times New Roman"/>
                <w:bCs/>
                <w:sz w:val="20"/>
                <w:szCs w:val="20"/>
              </w:rPr>
              <w:t>Dry Dipterocarp Forest</w:t>
            </w:r>
          </w:p>
        </w:tc>
        <w:tc>
          <w:tcPr>
            <w:tcW w:w="1620" w:type="dxa"/>
            <w:tcBorders>
              <w:left w:val="nil"/>
              <w:bottom w:val="nil"/>
              <w:right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225,772</w:t>
            </w:r>
          </w:p>
        </w:tc>
        <w:tc>
          <w:tcPr>
            <w:tcW w:w="1530" w:type="dxa"/>
            <w:tcBorders>
              <w:left w:val="nil"/>
              <w:right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180,731</w:t>
            </w:r>
          </w:p>
        </w:tc>
        <w:tc>
          <w:tcPr>
            <w:tcW w:w="1530" w:type="dxa"/>
            <w:tcBorders>
              <w:left w:val="nil"/>
              <w:bottom w:val="nil"/>
              <w:right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-45,041</w:t>
            </w:r>
          </w:p>
        </w:tc>
        <w:tc>
          <w:tcPr>
            <w:tcW w:w="1890" w:type="dxa"/>
            <w:tcBorders>
              <w:left w:val="nil"/>
              <w:right w:val="nil"/>
            </w:tcBorders>
          </w:tcPr>
          <w:p w:rsidR="00245902" w:rsidRPr="00245902" w:rsidRDefault="00245902" w:rsidP="00245902">
            <w:pPr>
              <w:spacing w:after="0" w:line="240" w:lineRule="auto"/>
              <w:jc w:val="both"/>
              <w:outlineLvl w:val="0"/>
              <w:rPr>
                <w:rFonts w:ascii="Times New Roman" w:hAnsi="Times New Roman"/>
                <w:bCs/>
                <w:sz w:val="20"/>
                <w:szCs w:val="20"/>
              </w:rPr>
            </w:pPr>
            <w:r w:rsidRPr="00245902">
              <w:rPr>
                <w:rFonts w:ascii="Times New Roman" w:hAnsi="Times New Roman"/>
                <w:bCs/>
                <w:sz w:val="20"/>
                <w:szCs w:val="20"/>
              </w:rPr>
              <w:t>8.91</w:t>
            </w:r>
          </w:p>
        </w:tc>
      </w:tr>
      <w:tr w:rsidR="00245902" w:rsidRPr="00245902" w:rsidTr="00F42300">
        <w:trPr>
          <w:jc w:val="center"/>
        </w:trPr>
        <w:tc>
          <w:tcPr>
            <w:tcW w:w="2520" w:type="dxa"/>
          </w:tcPr>
          <w:p w:rsidR="00245902" w:rsidRPr="00245902" w:rsidRDefault="00245902" w:rsidP="00245902">
            <w:pPr>
              <w:spacing w:after="0" w:line="240" w:lineRule="auto"/>
              <w:ind w:left="312" w:hanging="312"/>
              <w:outlineLvl w:val="0"/>
              <w:rPr>
                <w:rFonts w:ascii="Times New Roman" w:hAnsi="Times New Roman"/>
                <w:bCs/>
                <w:sz w:val="20"/>
                <w:szCs w:val="20"/>
                <w:cs/>
              </w:rPr>
            </w:pPr>
            <w:r w:rsidRPr="00245902">
              <w:rPr>
                <w:rFonts w:ascii="Times New Roman" w:hAnsi="Times New Roman"/>
                <w:bCs/>
                <w:sz w:val="20"/>
                <w:szCs w:val="20"/>
              </w:rPr>
              <w:t>3. Miscellaneous Area</w:t>
            </w:r>
          </w:p>
        </w:tc>
        <w:tc>
          <w:tcPr>
            <w:tcW w:w="1620" w:type="dxa"/>
            <w:tcBorders>
              <w:bottom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1,842</w:t>
            </w:r>
          </w:p>
        </w:tc>
        <w:tc>
          <w:tcPr>
            <w:tcW w:w="1530" w:type="dxa"/>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80,669</w:t>
            </w:r>
          </w:p>
        </w:tc>
        <w:tc>
          <w:tcPr>
            <w:tcW w:w="1530" w:type="dxa"/>
            <w:tcBorders>
              <w:bottom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78,827</w:t>
            </w:r>
          </w:p>
        </w:tc>
        <w:tc>
          <w:tcPr>
            <w:tcW w:w="1890" w:type="dxa"/>
          </w:tcPr>
          <w:p w:rsidR="00245902" w:rsidRPr="00245902" w:rsidRDefault="00245902" w:rsidP="00245902">
            <w:pPr>
              <w:spacing w:after="0" w:line="240" w:lineRule="auto"/>
              <w:jc w:val="both"/>
              <w:outlineLvl w:val="0"/>
              <w:rPr>
                <w:rFonts w:ascii="Times New Roman" w:hAnsi="Times New Roman"/>
                <w:bCs/>
                <w:sz w:val="20"/>
                <w:szCs w:val="20"/>
              </w:rPr>
            </w:pPr>
            <w:r w:rsidRPr="00245902">
              <w:rPr>
                <w:rFonts w:ascii="Times New Roman" w:hAnsi="Times New Roman"/>
                <w:bCs/>
                <w:sz w:val="20"/>
                <w:szCs w:val="20"/>
              </w:rPr>
              <w:t>15.59</w:t>
            </w:r>
          </w:p>
        </w:tc>
      </w:tr>
      <w:tr w:rsidR="00245902" w:rsidRPr="00245902" w:rsidTr="00F42300">
        <w:trPr>
          <w:jc w:val="center"/>
        </w:trPr>
        <w:tc>
          <w:tcPr>
            <w:tcW w:w="2520" w:type="dxa"/>
            <w:tcBorders>
              <w:left w:val="nil"/>
              <w:right w:val="nil"/>
            </w:tcBorders>
          </w:tcPr>
          <w:p w:rsidR="00245902" w:rsidRPr="00245902" w:rsidRDefault="00245902" w:rsidP="00245902">
            <w:pPr>
              <w:spacing w:after="0" w:line="240" w:lineRule="auto"/>
              <w:ind w:left="312" w:hanging="312"/>
              <w:outlineLvl w:val="0"/>
              <w:rPr>
                <w:rFonts w:ascii="Times New Roman" w:hAnsi="Times New Roman"/>
                <w:bCs/>
                <w:sz w:val="20"/>
                <w:szCs w:val="20"/>
              </w:rPr>
            </w:pPr>
            <w:r w:rsidRPr="00245902">
              <w:rPr>
                <w:rFonts w:ascii="Times New Roman" w:hAnsi="Times New Roman"/>
                <w:bCs/>
                <w:sz w:val="20"/>
                <w:szCs w:val="20"/>
                <w:cs/>
              </w:rPr>
              <w:t xml:space="preserve">     </w:t>
            </w:r>
            <w:r w:rsidR="00137DFE">
              <w:rPr>
                <w:rFonts w:ascii="Times New Roman" w:hAnsi="Times New Roman"/>
                <w:bCs/>
                <w:sz w:val="20"/>
                <w:szCs w:val="20"/>
                <w:cs/>
              </w:rPr>
              <w:t xml:space="preserve"> </w:t>
            </w:r>
            <w:r w:rsidRPr="00245902">
              <w:rPr>
                <w:rFonts w:ascii="Times New Roman" w:hAnsi="Times New Roman"/>
                <w:bCs/>
                <w:sz w:val="20"/>
                <w:szCs w:val="20"/>
                <w:cs/>
              </w:rPr>
              <w:t xml:space="preserve">- </w:t>
            </w:r>
            <w:r w:rsidRPr="00245902">
              <w:rPr>
                <w:rFonts w:ascii="Times New Roman" w:hAnsi="Times New Roman"/>
                <w:bCs/>
                <w:sz w:val="20"/>
                <w:szCs w:val="20"/>
              </w:rPr>
              <w:t>Open Land</w:t>
            </w:r>
          </w:p>
        </w:tc>
        <w:tc>
          <w:tcPr>
            <w:tcW w:w="1620" w:type="dxa"/>
            <w:tcBorders>
              <w:left w:val="nil"/>
              <w:bottom w:val="nil"/>
              <w:right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1,842</w:t>
            </w:r>
          </w:p>
        </w:tc>
        <w:tc>
          <w:tcPr>
            <w:tcW w:w="1530" w:type="dxa"/>
            <w:tcBorders>
              <w:left w:val="nil"/>
              <w:right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80,669</w:t>
            </w:r>
          </w:p>
        </w:tc>
        <w:tc>
          <w:tcPr>
            <w:tcW w:w="1530" w:type="dxa"/>
            <w:tcBorders>
              <w:left w:val="nil"/>
              <w:bottom w:val="nil"/>
              <w:right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78,827</w:t>
            </w:r>
          </w:p>
        </w:tc>
        <w:tc>
          <w:tcPr>
            <w:tcW w:w="1890" w:type="dxa"/>
            <w:tcBorders>
              <w:left w:val="nil"/>
              <w:right w:val="nil"/>
            </w:tcBorders>
          </w:tcPr>
          <w:p w:rsidR="00245902" w:rsidRPr="00245902" w:rsidRDefault="00245902" w:rsidP="00245902">
            <w:pPr>
              <w:spacing w:after="0" w:line="240" w:lineRule="auto"/>
              <w:jc w:val="both"/>
              <w:outlineLvl w:val="0"/>
              <w:rPr>
                <w:rFonts w:ascii="Times New Roman" w:hAnsi="Times New Roman"/>
                <w:bCs/>
                <w:sz w:val="20"/>
                <w:szCs w:val="20"/>
              </w:rPr>
            </w:pPr>
            <w:r w:rsidRPr="00245902">
              <w:rPr>
                <w:rFonts w:ascii="Times New Roman" w:hAnsi="Times New Roman"/>
                <w:bCs/>
                <w:sz w:val="20"/>
                <w:szCs w:val="20"/>
              </w:rPr>
              <w:t>15.59</w:t>
            </w:r>
          </w:p>
        </w:tc>
      </w:tr>
      <w:tr w:rsidR="00245902" w:rsidRPr="00245902" w:rsidTr="00F42300">
        <w:trPr>
          <w:jc w:val="center"/>
        </w:trPr>
        <w:tc>
          <w:tcPr>
            <w:tcW w:w="2520" w:type="dxa"/>
          </w:tcPr>
          <w:p w:rsidR="00245902" w:rsidRPr="00245902" w:rsidRDefault="00245902" w:rsidP="00245902">
            <w:pPr>
              <w:spacing w:after="0" w:line="240" w:lineRule="auto"/>
              <w:ind w:left="312" w:hanging="312"/>
              <w:outlineLvl w:val="0"/>
              <w:rPr>
                <w:rFonts w:ascii="Times New Roman" w:hAnsi="Times New Roman"/>
                <w:bCs/>
                <w:sz w:val="20"/>
                <w:szCs w:val="20"/>
                <w:cs/>
              </w:rPr>
            </w:pPr>
            <w:r w:rsidRPr="00245902">
              <w:rPr>
                <w:rFonts w:ascii="Times New Roman" w:hAnsi="Times New Roman"/>
                <w:bCs/>
                <w:sz w:val="20"/>
                <w:szCs w:val="20"/>
              </w:rPr>
              <w:t>4. Water Area</w:t>
            </w:r>
          </w:p>
        </w:tc>
        <w:tc>
          <w:tcPr>
            <w:tcW w:w="1620" w:type="dxa"/>
            <w:tcBorders>
              <w:bottom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3,060</w:t>
            </w:r>
          </w:p>
        </w:tc>
        <w:tc>
          <w:tcPr>
            <w:tcW w:w="1530" w:type="dxa"/>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3,212</w:t>
            </w:r>
          </w:p>
        </w:tc>
        <w:tc>
          <w:tcPr>
            <w:tcW w:w="1530" w:type="dxa"/>
            <w:tcBorders>
              <w:bottom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152</w:t>
            </w:r>
          </w:p>
        </w:tc>
        <w:tc>
          <w:tcPr>
            <w:tcW w:w="1890" w:type="dxa"/>
          </w:tcPr>
          <w:p w:rsidR="00245902" w:rsidRPr="00245902" w:rsidRDefault="00245902" w:rsidP="00245902">
            <w:pPr>
              <w:spacing w:after="0" w:line="240" w:lineRule="auto"/>
              <w:jc w:val="both"/>
              <w:outlineLvl w:val="0"/>
              <w:rPr>
                <w:rFonts w:ascii="Times New Roman" w:hAnsi="Times New Roman"/>
                <w:bCs/>
                <w:sz w:val="20"/>
                <w:szCs w:val="20"/>
              </w:rPr>
            </w:pPr>
            <w:r w:rsidRPr="00245902">
              <w:rPr>
                <w:rFonts w:ascii="Times New Roman" w:hAnsi="Times New Roman"/>
                <w:bCs/>
                <w:sz w:val="20"/>
                <w:szCs w:val="20"/>
              </w:rPr>
              <w:t>0.03</w:t>
            </w:r>
          </w:p>
        </w:tc>
      </w:tr>
      <w:tr w:rsidR="00245902" w:rsidRPr="00245902" w:rsidTr="00F42300">
        <w:trPr>
          <w:jc w:val="center"/>
        </w:trPr>
        <w:tc>
          <w:tcPr>
            <w:tcW w:w="2520" w:type="dxa"/>
            <w:tcBorders>
              <w:left w:val="nil"/>
              <w:right w:val="nil"/>
            </w:tcBorders>
          </w:tcPr>
          <w:p w:rsidR="00245902" w:rsidRPr="00245902" w:rsidRDefault="00245902" w:rsidP="00137DFE">
            <w:pPr>
              <w:spacing w:after="60" w:line="240" w:lineRule="auto"/>
              <w:ind w:left="312" w:hanging="312"/>
              <w:outlineLvl w:val="0"/>
              <w:rPr>
                <w:rFonts w:ascii="Times New Roman" w:hAnsi="Times New Roman"/>
                <w:bCs/>
                <w:sz w:val="20"/>
                <w:szCs w:val="20"/>
                <w:cs/>
              </w:rPr>
            </w:pPr>
            <w:r w:rsidRPr="00245902">
              <w:rPr>
                <w:rFonts w:ascii="Times New Roman" w:hAnsi="Times New Roman"/>
                <w:bCs/>
                <w:sz w:val="20"/>
                <w:szCs w:val="20"/>
                <w:cs/>
              </w:rPr>
              <w:t xml:space="preserve">     </w:t>
            </w:r>
            <w:r w:rsidR="00137DFE">
              <w:rPr>
                <w:rFonts w:ascii="Times New Roman" w:hAnsi="Times New Roman"/>
                <w:bCs/>
                <w:sz w:val="20"/>
                <w:szCs w:val="20"/>
                <w:cs/>
              </w:rPr>
              <w:t xml:space="preserve"> </w:t>
            </w:r>
            <w:r w:rsidRPr="00245902">
              <w:rPr>
                <w:rFonts w:ascii="Times New Roman" w:hAnsi="Times New Roman"/>
                <w:bCs/>
                <w:sz w:val="20"/>
                <w:szCs w:val="20"/>
                <w:cs/>
              </w:rPr>
              <w:t xml:space="preserve">- </w:t>
            </w:r>
            <w:r w:rsidRPr="00245902">
              <w:rPr>
                <w:rFonts w:ascii="Times New Roman" w:hAnsi="Times New Roman"/>
                <w:bCs/>
                <w:sz w:val="20"/>
                <w:szCs w:val="20"/>
              </w:rPr>
              <w:t>Water Bodies</w:t>
            </w:r>
          </w:p>
        </w:tc>
        <w:tc>
          <w:tcPr>
            <w:tcW w:w="1620" w:type="dxa"/>
            <w:tcBorders>
              <w:left w:val="nil"/>
              <w:bottom w:val="nil"/>
              <w:right w:val="nil"/>
            </w:tcBorders>
          </w:tcPr>
          <w:p w:rsidR="00245902" w:rsidRPr="00245902" w:rsidRDefault="00245902" w:rsidP="00137DFE">
            <w:pPr>
              <w:spacing w:after="60" w:line="240" w:lineRule="auto"/>
              <w:jc w:val="both"/>
              <w:outlineLvl w:val="0"/>
              <w:rPr>
                <w:rFonts w:ascii="Times New Roman" w:hAnsi="Times New Roman"/>
                <w:sz w:val="20"/>
                <w:szCs w:val="20"/>
              </w:rPr>
            </w:pPr>
            <w:r w:rsidRPr="00245902">
              <w:rPr>
                <w:rFonts w:ascii="Times New Roman" w:hAnsi="Times New Roman"/>
                <w:sz w:val="20"/>
                <w:szCs w:val="20"/>
              </w:rPr>
              <w:t>3,060</w:t>
            </w:r>
          </w:p>
        </w:tc>
        <w:tc>
          <w:tcPr>
            <w:tcW w:w="1530" w:type="dxa"/>
            <w:tcBorders>
              <w:left w:val="nil"/>
              <w:right w:val="nil"/>
            </w:tcBorders>
          </w:tcPr>
          <w:p w:rsidR="00245902" w:rsidRPr="00245902" w:rsidRDefault="00245902" w:rsidP="00137DFE">
            <w:pPr>
              <w:spacing w:after="60" w:line="240" w:lineRule="auto"/>
              <w:jc w:val="both"/>
              <w:outlineLvl w:val="0"/>
              <w:rPr>
                <w:rFonts w:ascii="Times New Roman" w:hAnsi="Times New Roman"/>
                <w:sz w:val="20"/>
                <w:szCs w:val="20"/>
              </w:rPr>
            </w:pPr>
            <w:r w:rsidRPr="00245902">
              <w:rPr>
                <w:rFonts w:ascii="Times New Roman" w:hAnsi="Times New Roman"/>
                <w:sz w:val="20"/>
                <w:szCs w:val="20"/>
              </w:rPr>
              <w:t>3,212</w:t>
            </w:r>
          </w:p>
        </w:tc>
        <w:tc>
          <w:tcPr>
            <w:tcW w:w="1530" w:type="dxa"/>
            <w:tcBorders>
              <w:left w:val="nil"/>
              <w:bottom w:val="nil"/>
              <w:right w:val="nil"/>
            </w:tcBorders>
          </w:tcPr>
          <w:p w:rsidR="00245902" w:rsidRPr="00245902" w:rsidRDefault="00245902" w:rsidP="00137DFE">
            <w:pPr>
              <w:spacing w:after="60" w:line="240" w:lineRule="auto"/>
              <w:jc w:val="both"/>
              <w:outlineLvl w:val="0"/>
              <w:rPr>
                <w:rFonts w:ascii="Times New Roman" w:hAnsi="Times New Roman"/>
                <w:sz w:val="20"/>
                <w:szCs w:val="20"/>
              </w:rPr>
            </w:pPr>
            <w:r w:rsidRPr="00245902">
              <w:rPr>
                <w:rFonts w:ascii="Times New Roman" w:hAnsi="Times New Roman"/>
                <w:sz w:val="20"/>
                <w:szCs w:val="20"/>
              </w:rPr>
              <w:t>152</w:t>
            </w:r>
          </w:p>
        </w:tc>
        <w:tc>
          <w:tcPr>
            <w:tcW w:w="1890" w:type="dxa"/>
            <w:tcBorders>
              <w:left w:val="nil"/>
              <w:right w:val="nil"/>
            </w:tcBorders>
          </w:tcPr>
          <w:p w:rsidR="00245902" w:rsidRPr="00245902" w:rsidRDefault="00245902" w:rsidP="00137DFE">
            <w:pPr>
              <w:spacing w:after="60" w:line="240" w:lineRule="auto"/>
              <w:jc w:val="both"/>
              <w:outlineLvl w:val="0"/>
              <w:rPr>
                <w:rFonts w:ascii="Times New Roman" w:hAnsi="Times New Roman"/>
                <w:bCs/>
                <w:sz w:val="20"/>
                <w:szCs w:val="20"/>
              </w:rPr>
            </w:pPr>
            <w:r w:rsidRPr="00245902">
              <w:rPr>
                <w:rFonts w:ascii="Times New Roman" w:hAnsi="Times New Roman"/>
                <w:bCs/>
                <w:sz w:val="20"/>
                <w:szCs w:val="20"/>
              </w:rPr>
              <w:t>0.03</w:t>
            </w:r>
          </w:p>
        </w:tc>
      </w:tr>
      <w:tr w:rsidR="00245902" w:rsidRPr="00245902" w:rsidTr="00F42300">
        <w:trPr>
          <w:jc w:val="center"/>
        </w:trPr>
        <w:tc>
          <w:tcPr>
            <w:tcW w:w="2520" w:type="dxa"/>
            <w:tcBorders>
              <w:top w:val="single" w:sz="8" w:space="0" w:color="000000"/>
              <w:left w:val="nil"/>
              <w:bottom w:val="single" w:sz="8" w:space="0" w:color="000000"/>
              <w:right w:val="nil"/>
            </w:tcBorders>
          </w:tcPr>
          <w:p w:rsidR="00245902" w:rsidRPr="00245902" w:rsidRDefault="00245902" w:rsidP="00137DFE">
            <w:pPr>
              <w:spacing w:before="60" w:after="60" w:line="240" w:lineRule="auto"/>
              <w:ind w:left="312" w:hanging="312"/>
              <w:outlineLvl w:val="0"/>
              <w:rPr>
                <w:rFonts w:ascii="Times New Roman" w:hAnsi="Times New Roman"/>
                <w:bCs/>
                <w:sz w:val="20"/>
                <w:szCs w:val="20"/>
                <w:cs/>
              </w:rPr>
            </w:pPr>
            <w:r w:rsidRPr="00245902">
              <w:rPr>
                <w:rFonts w:ascii="Times New Roman" w:hAnsi="Times New Roman"/>
                <w:bCs/>
                <w:sz w:val="20"/>
                <w:szCs w:val="20"/>
              </w:rPr>
              <w:t>Total</w:t>
            </w:r>
          </w:p>
        </w:tc>
        <w:tc>
          <w:tcPr>
            <w:tcW w:w="1620" w:type="dxa"/>
            <w:tcBorders>
              <w:top w:val="single" w:sz="8" w:space="0" w:color="000000"/>
              <w:left w:val="nil"/>
              <w:bottom w:val="single" w:sz="8" w:space="0" w:color="000000"/>
              <w:right w:val="nil"/>
            </w:tcBorders>
          </w:tcPr>
          <w:p w:rsidR="00245902" w:rsidRPr="00245902" w:rsidRDefault="00245902" w:rsidP="00137DFE">
            <w:pPr>
              <w:spacing w:before="60" w:after="60" w:line="240" w:lineRule="auto"/>
              <w:jc w:val="both"/>
              <w:outlineLvl w:val="0"/>
              <w:rPr>
                <w:rFonts w:ascii="Times New Roman" w:hAnsi="Times New Roman"/>
                <w:bCs/>
                <w:sz w:val="20"/>
                <w:szCs w:val="20"/>
              </w:rPr>
            </w:pPr>
            <w:r w:rsidRPr="00245902">
              <w:rPr>
                <w:rFonts w:ascii="Times New Roman" w:hAnsi="Times New Roman"/>
                <w:bCs/>
                <w:sz w:val="20"/>
                <w:szCs w:val="20"/>
              </w:rPr>
              <w:t>505,709</w:t>
            </w:r>
          </w:p>
        </w:tc>
        <w:tc>
          <w:tcPr>
            <w:tcW w:w="1530" w:type="dxa"/>
            <w:tcBorders>
              <w:top w:val="single" w:sz="8" w:space="0" w:color="000000"/>
              <w:left w:val="nil"/>
              <w:bottom w:val="single" w:sz="8" w:space="0" w:color="000000"/>
              <w:right w:val="nil"/>
            </w:tcBorders>
          </w:tcPr>
          <w:p w:rsidR="00245902" w:rsidRPr="00245902" w:rsidRDefault="00245902" w:rsidP="00137DFE">
            <w:pPr>
              <w:spacing w:before="60" w:after="60" w:line="240" w:lineRule="auto"/>
              <w:jc w:val="both"/>
              <w:outlineLvl w:val="0"/>
              <w:rPr>
                <w:rFonts w:ascii="Times New Roman" w:hAnsi="Times New Roman"/>
                <w:bCs/>
                <w:sz w:val="20"/>
                <w:szCs w:val="20"/>
              </w:rPr>
            </w:pPr>
            <w:r w:rsidRPr="00245902">
              <w:rPr>
                <w:rFonts w:ascii="Times New Roman" w:hAnsi="Times New Roman"/>
                <w:bCs/>
                <w:sz w:val="20"/>
                <w:szCs w:val="20"/>
              </w:rPr>
              <w:t>505,709</w:t>
            </w:r>
          </w:p>
        </w:tc>
        <w:tc>
          <w:tcPr>
            <w:tcW w:w="1530" w:type="dxa"/>
            <w:tcBorders>
              <w:top w:val="single" w:sz="8" w:space="0" w:color="000000"/>
              <w:left w:val="nil"/>
              <w:bottom w:val="single" w:sz="8" w:space="0" w:color="000000"/>
              <w:right w:val="nil"/>
            </w:tcBorders>
          </w:tcPr>
          <w:p w:rsidR="00245902" w:rsidRPr="00245902" w:rsidRDefault="00245902" w:rsidP="00137DFE">
            <w:pPr>
              <w:spacing w:before="60" w:after="60" w:line="240" w:lineRule="auto"/>
              <w:jc w:val="both"/>
              <w:outlineLvl w:val="0"/>
              <w:rPr>
                <w:rFonts w:ascii="Times New Roman" w:hAnsi="Times New Roman"/>
                <w:bCs/>
                <w:sz w:val="20"/>
                <w:szCs w:val="20"/>
              </w:rPr>
            </w:pPr>
            <w:r w:rsidRPr="00245902">
              <w:rPr>
                <w:rFonts w:ascii="Times New Roman" w:hAnsi="Times New Roman"/>
                <w:bCs/>
                <w:sz w:val="20"/>
                <w:szCs w:val="20"/>
              </w:rPr>
              <w:t>0.00</w:t>
            </w:r>
          </w:p>
        </w:tc>
        <w:tc>
          <w:tcPr>
            <w:tcW w:w="1890" w:type="dxa"/>
            <w:tcBorders>
              <w:top w:val="single" w:sz="8" w:space="0" w:color="000000"/>
              <w:left w:val="nil"/>
              <w:bottom w:val="single" w:sz="8" w:space="0" w:color="000000"/>
              <w:right w:val="nil"/>
            </w:tcBorders>
          </w:tcPr>
          <w:p w:rsidR="00245902" w:rsidRPr="00245902" w:rsidRDefault="00245902" w:rsidP="00137DFE">
            <w:pPr>
              <w:spacing w:before="60" w:after="60" w:line="240" w:lineRule="auto"/>
              <w:jc w:val="both"/>
              <w:outlineLvl w:val="0"/>
              <w:rPr>
                <w:rFonts w:ascii="Times New Roman" w:hAnsi="Times New Roman"/>
                <w:bCs/>
                <w:sz w:val="20"/>
                <w:szCs w:val="20"/>
              </w:rPr>
            </w:pPr>
            <w:r w:rsidRPr="00245902">
              <w:rPr>
                <w:rFonts w:ascii="Times New Roman" w:hAnsi="Times New Roman"/>
                <w:bCs/>
                <w:sz w:val="20"/>
                <w:szCs w:val="20"/>
              </w:rPr>
              <w:t>0.00</w:t>
            </w:r>
          </w:p>
        </w:tc>
      </w:tr>
    </w:tbl>
    <w:bookmarkEnd w:id="1"/>
    <w:bookmarkEnd w:id="2"/>
    <w:p w:rsidR="00245902" w:rsidRPr="00137DFE" w:rsidRDefault="00137DFE" w:rsidP="00137DFE">
      <w:pPr>
        <w:spacing w:before="60" w:after="0" w:line="240" w:lineRule="auto"/>
        <w:jc w:val="both"/>
        <w:outlineLvl w:val="0"/>
        <w:rPr>
          <w:rFonts w:ascii="Times New Roman" w:hAnsi="Times New Roman"/>
          <w:sz w:val="18"/>
          <w:szCs w:val="18"/>
        </w:rPr>
      </w:pPr>
      <w:r>
        <w:rPr>
          <w:rFonts w:ascii="Times New Roman" w:hAnsi="Times New Roman"/>
          <w:b/>
          <w:bCs/>
          <w:sz w:val="20"/>
          <w:szCs w:val="20"/>
        </w:rPr>
        <w:t xml:space="preserve">   </w:t>
      </w:r>
      <w:r w:rsidR="00245902" w:rsidRPr="00137DFE">
        <w:rPr>
          <w:rFonts w:ascii="Times New Roman" w:hAnsi="Times New Roman"/>
          <w:b/>
          <w:bCs/>
          <w:sz w:val="18"/>
          <w:szCs w:val="18"/>
        </w:rPr>
        <w:t>Remark:</w:t>
      </w:r>
      <w:r w:rsidR="00245902" w:rsidRPr="00137DFE">
        <w:rPr>
          <w:rFonts w:ascii="Times New Roman" w:hAnsi="Times New Roman"/>
          <w:sz w:val="18"/>
          <w:szCs w:val="18"/>
        </w:rPr>
        <w:t xml:space="preserve">  + =Increasing area, - = Decreasing area</w:t>
      </w: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137DFE">
      <w:pPr>
        <w:spacing w:after="120" w:line="240" w:lineRule="auto"/>
        <w:jc w:val="center"/>
        <w:outlineLvl w:val="0"/>
        <w:rPr>
          <w:rFonts w:ascii="Times New Roman" w:hAnsi="Times New Roman"/>
          <w:bCs/>
          <w:sz w:val="20"/>
          <w:szCs w:val="20"/>
        </w:rPr>
      </w:pPr>
      <w:r w:rsidRPr="00245902">
        <w:rPr>
          <w:rFonts w:ascii="Times New Roman" w:hAnsi="Times New Roman"/>
          <w:bCs/>
          <w:sz w:val="20"/>
          <w:szCs w:val="20"/>
        </w:rPr>
        <w:t xml:space="preserve">Table 2. </w:t>
      </w:r>
      <w:r w:rsidR="00137DFE">
        <w:rPr>
          <w:rFonts w:ascii="Times New Roman" w:hAnsi="Times New Roman"/>
          <w:bCs/>
          <w:sz w:val="20"/>
          <w:szCs w:val="20"/>
        </w:rPr>
        <w:t xml:space="preserve"> </w:t>
      </w:r>
      <w:r w:rsidRPr="00245902">
        <w:rPr>
          <w:rFonts w:ascii="Times New Roman" w:hAnsi="Times New Roman"/>
          <w:bCs/>
          <w:sz w:val="20"/>
          <w:szCs w:val="20"/>
        </w:rPr>
        <w:t>Soil Erosion Classes above Upper Lam Phra Phloeng Reservoir in 2002</w:t>
      </w:r>
    </w:p>
    <w:tbl>
      <w:tblPr>
        <w:tblW w:w="0" w:type="auto"/>
        <w:jc w:val="center"/>
        <w:tblBorders>
          <w:top w:val="single" w:sz="8" w:space="0" w:color="000000"/>
          <w:bottom w:val="single" w:sz="8" w:space="0" w:color="000000"/>
        </w:tblBorders>
        <w:tblLayout w:type="fixed"/>
        <w:tblLook w:val="0000" w:firstRow="0" w:lastRow="0" w:firstColumn="0" w:lastColumn="0" w:noHBand="0" w:noVBand="0"/>
      </w:tblPr>
      <w:tblGrid>
        <w:gridCol w:w="1890"/>
        <w:gridCol w:w="1530"/>
        <w:gridCol w:w="990"/>
        <w:gridCol w:w="2417"/>
        <w:gridCol w:w="2144"/>
      </w:tblGrid>
      <w:tr w:rsidR="00245902" w:rsidRPr="00245902" w:rsidTr="00B128F9">
        <w:trPr>
          <w:trHeight w:val="142"/>
          <w:jc w:val="center"/>
        </w:trPr>
        <w:tc>
          <w:tcPr>
            <w:tcW w:w="1890" w:type="dxa"/>
            <w:vMerge w:val="restart"/>
            <w:tcBorders>
              <w:top w:val="single" w:sz="8" w:space="0" w:color="000000"/>
              <w:left w:val="nil"/>
              <w:bottom w:val="single" w:sz="8" w:space="0" w:color="000000"/>
              <w:right w:val="nil"/>
            </w:tcBorders>
          </w:tcPr>
          <w:p w:rsidR="00245902" w:rsidRPr="00245902" w:rsidRDefault="00245902" w:rsidP="00B128F9">
            <w:pPr>
              <w:spacing w:before="60" w:after="0" w:line="240" w:lineRule="auto"/>
              <w:outlineLvl w:val="0"/>
              <w:rPr>
                <w:rFonts w:ascii="Times New Roman" w:hAnsi="Times New Roman"/>
                <w:b/>
                <w:bCs/>
                <w:sz w:val="20"/>
                <w:szCs w:val="20"/>
              </w:rPr>
            </w:pPr>
            <w:bookmarkStart w:id="3" w:name="OLE_LINK13"/>
            <w:bookmarkStart w:id="4" w:name="OLE_LINK14"/>
            <w:r w:rsidRPr="00245902">
              <w:rPr>
                <w:rFonts w:ascii="Times New Roman" w:hAnsi="Times New Roman"/>
                <w:b/>
                <w:bCs/>
                <w:sz w:val="20"/>
                <w:szCs w:val="20"/>
              </w:rPr>
              <w:t>Soil loss Rating</w:t>
            </w:r>
          </w:p>
          <w:p w:rsidR="00245902" w:rsidRPr="00245902" w:rsidRDefault="00245902" w:rsidP="00B128F9">
            <w:pPr>
              <w:spacing w:after="0" w:line="240" w:lineRule="auto"/>
              <w:outlineLvl w:val="0"/>
              <w:rPr>
                <w:rFonts w:ascii="Times New Roman" w:hAnsi="Times New Roman"/>
                <w:b/>
                <w:bCs/>
                <w:sz w:val="20"/>
                <w:szCs w:val="20"/>
              </w:rPr>
            </w:pPr>
            <w:r w:rsidRPr="00245902">
              <w:rPr>
                <w:rFonts w:ascii="Times New Roman" w:hAnsi="Times New Roman"/>
                <w:b/>
                <w:bCs/>
                <w:sz w:val="20"/>
                <w:szCs w:val="20"/>
              </w:rPr>
              <w:t>(ton</w:t>
            </w:r>
            <w:r w:rsidRPr="00245902">
              <w:rPr>
                <w:rFonts w:ascii="Times New Roman" w:hAnsi="Times New Roman"/>
                <w:b/>
                <w:bCs/>
                <w:sz w:val="20"/>
                <w:szCs w:val="20"/>
                <w:cs/>
              </w:rPr>
              <w:t>/</w:t>
            </w:r>
            <w:r w:rsidRPr="00245902">
              <w:rPr>
                <w:rFonts w:ascii="Times New Roman" w:hAnsi="Times New Roman"/>
                <w:b/>
                <w:bCs/>
                <w:sz w:val="20"/>
                <w:szCs w:val="20"/>
              </w:rPr>
              <w:t>km</w:t>
            </w:r>
            <w:r w:rsidRPr="00245902">
              <w:rPr>
                <w:rFonts w:ascii="Times New Roman" w:hAnsi="Times New Roman"/>
                <w:b/>
                <w:bCs/>
                <w:sz w:val="20"/>
                <w:szCs w:val="20"/>
                <w:vertAlign w:val="superscript"/>
              </w:rPr>
              <w:t>2</w:t>
            </w:r>
            <w:r w:rsidRPr="00245902">
              <w:rPr>
                <w:rFonts w:ascii="Times New Roman" w:hAnsi="Times New Roman"/>
                <w:b/>
                <w:bCs/>
                <w:sz w:val="20"/>
                <w:szCs w:val="20"/>
              </w:rPr>
              <w:t>/year)</w:t>
            </w:r>
          </w:p>
        </w:tc>
        <w:tc>
          <w:tcPr>
            <w:tcW w:w="1530" w:type="dxa"/>
            <w:vMerge w:val="restart"/>
            <w:tcBorders>
              <w:top w:val="single" w:sz="8" w:space="0" w:color="000000"/>
              <w:left w:val="nil"/>
              <w:bottom w:val="single" w:sz="8" w:space="0" w:color="000000"/>
              <w:right w:val="nil"/>
            </w:tcBorders>
          </w:tcPr>
          <w:p w:rsidR="00245902" w:rsidRPr="00245902" w:rsidRDefault="00245902" w:rsidP="00B128F9">
            <w:pPr>
              <w:spacing w:before="120" w:after="0" w:line="240" w:lineRule="auto"/>
              <w:jc w:val="center"/>
              <w:outlineLvl w:val="0"/>
              <w:rPr>
                <w:rFonts w:ascii="Times New Roman" w:hAnsi="Times New Roman"/>
                <w:b/>
                <w:bCs/>
                <w:sz w:val="20"/>
                <w:szCs w:val="20"/>
              </w:rPr>
            </w:pPr>
            <w:r w:rsidRPr="00245902">
              <w:rPr>
                <w:rFonts w:ascii="Times New Roman" w:hAnsi="Times New Roman"/>
                <w:b/>
                <w:bCs/>
                <w:sz w:val="20"/>
                <w:szCs w:val="20"/>
              </w:rPr>
              <w:t>Soil loss Volume</w:t>
            </w:r>
          </w:p>
          <w:p w:rsidR="00245902" w:rsidRPr="00245902" w:rsidRDefault="00245902" w:rsidP="00B128F9">
            <w:pPr>
              <w:spacing w:after="60" w:line="240" w:lineRule="auto"/>
              <w:jc w:val="center"/>
              <w:outlineLvl w:val="0"/>
              <w:rPr>
                <w:rFonts w:ascii="Times New Roman" w:hAnsi="Times New Roman"/>
                <w:b/>
                <w:bCs/>
                <w:sz w:val="20"/>
                <w:szCs w:val="20"/>
              </w:rPr>
            </w:pPr>
            <w:r w:rsidRPr="00245902">
              <w:rPr>
                <w:rFonts w:ascii="Times New Roman" w:hAnsi="Times New Roman"/>
                <w:b/>
                <w:bCs/>
                <w:sz w:val="20"/>
                <w:szCs w:val="20"/>
              </w:rPr>
              <w:t>(ton</w:t>
            </w:r>
            <w:r w:rsidRPr="00245902">
              <w:rPr>
                <w:rFonts w:ascii="Times New Roman" w:hAnsi="Times New Roman"/>
                <w:b/>
                <w:bCs/>
                <w:sz w:val="20"/>
                <w:szCs w:val="20"/>
                <w:cs/>
              </w:rPr>
              <w:t>/</w:t>
            </w:r>
            <w:r w:rsidRPr="00245902">
              <w:rPr>
                <w:rFonts w:ascii="Times New Roman" w:hAnsi="Times New Roman"/>
                <w:b/>
                <w:bCs/>
                <w:sz w:val="20"/>
                <w:szCs w:val="20"/>
              </w:rPr>
              <w:t>km</w:t>
            </w:r>
            <w:r w:rsidRPr="00245902">
              <w:rPr>
                <w:rFonts w:ascii="Times New Roman" w:hAnsi="Times New Roman"/>
                <w:b/>
                <w:bCs/>
                <w:sz w:val="20"/>
                <w:szCs w:val="20"/>
                <w:vertAlign w:val="superscript"/>
              </w:rPr>
              <w:t>2</w:t>
            </w:r>
            <w:r w:rsidRPr="00245902">
              <w:rPr>
                <w:rFonts w:ascii="Times New Roman" w:hAnsi="Times New Roman"/>
                <w:b/>
                <w:bCs/>
                <w:sz w:val="20"/>
                <w:szCs w:val="20"/>
              </w:rPr>
              <w:t>/year)</w:t>
            </w:r>
          </w:p>
        </w:tc>
        <w:tc>
          <w:tcPr>
            <w:tcW w:w="3407" w:type="dxa"/>
            <w:gridSpan w:val="2"/>
            <w:tcBorders>
              <w:top w:val="single" w:sz="8" w:space="0" w:color="000000"/>
              <w:left w:val="nil"/>
              <w:bottom w:val="single" w:sz="8" w:space="0" w:color="000000"/>
              <w:right w:val="nil"/>
            </w:tcBorders>
          </w:tcPr>
          <w:p w:rsidR="00245902" w:rsidRPr="00245902" w:rsidRDefault="00245902" w:rsidP="00B128F9">
            <w:pPr>
              <w:spacing w:before="60" w:after="0" w:line="240" w:lineRule="auto"/>
              <w:jc w:val="center"/>
              <w:outlineLvl w:val="0"/>
              <w:rPr>
                <w:rFonts w:ascii="Times New Roman" w:hAnsi="Times New Roman"/>
                <w:b/>
                <w:bCs/>
                <w:sz w:val="20"/>
                <w:szCs w:val="20"/>
              </w:rPr>
            </w:pPr>
            <w:r w:rsidRPr="00245902">
              <w:rPr>
                <w:rFonts w:ascii="Times New Roman" w:hAnsi="Times New Roman"/>
                <w:b/>
                <w:bCs/>
                <w:sz w:val="20"/>
                <w:szCs w:val="20"/>
              </w:rPr>
              <w:t>Areas</w:t>
            </w:r>
          </w:p>
        </w:tc>
        <w:tc>
          <w:tcPr>
            <w:tcW w:w="2144" w:type="dxa"/>
            <w:vMerge w:val="restart"/>
            <w:tcBorders>
              <w:top w:val="single" w:sz="8" w:space="0" w:color="000000"/>
              <w:left w:val="nil"/>
              <w:bottom w:val="single" w:sz="8" w:space="0" w:color="000000"/>
              <w:right w:val="nil"/>
            </w:tcBorders>
          </w:tcPr>
          <w:p w:rsidR="00245902" w:rsidRPr="00245902" w:rsidRDefault="00245902" w:rsidP="00B128F9">
            <w:pPr>
              <w:spacing w:before="60" w:after="60" w:line="240" w:lineRule="auto"/>
              <w:jc w:val="center"/>
              <w:outlineLvl w:val="0"/>
              <w:rPr>
                <w:rFonts w:ascii="Times New Roman" w:hAnsi="Times New Roman"/>
                <w:b/>
                <w:bCs/>
                <w:sz w:val="20"/>
                <w:szCs w:val="20"/>
              </w:rPr>
            </w:pPr>
            <w:r w:rsidRPr="00245902">
              <w:rPr>
                <w:rFonts w:ascii="Times New Roman" w:hAnsi="Times New Roman"/>
                <w:b/>
                <w:bCs/>
                <w:sz w:val="20"/>
                <w:szCs w:val="20"/>
              </w:rPr>
              <w:t>Total Sediment from Soil Erosion (tons</w:t>
            </w:r>
            <w:r w:rsidRPr="00245902">
              <w:rPr>
                <w:rFonts w:ascii="Times New Roman" w:hAnsi="Times New Roman"/>
                <w:b/>
                <w:bCs/>
                <w:sz w:val="20"/>
                <w:szCs w:val="20"/>
                <w:cs/>
              </w:rPr>
              <w:t>/</w:t>
            </w:r>
            <w:r w:rsidRPr="00245902">
              <w:rPr>
                <w:rFonts w:ascii="Times New Roman" w:hAnsi="Times New Roman"/>
                <w:b/>
                <w:bCs/>
                <w:sz w:val="20"/>
                <w:szCs w:val="20"/>
              </w:rPr>
              <w:t>year)</w:t>
            </w:r>
          </w:p>
        </w:tc>
      </w:tr>
      <w:tr w:rsidR="00245902" w:rsidRPr="00245902" w:rsidTr="00B128F9">
        <w:trPr>
          <w:trHeight w:val="223"/>
          <w:jc w:val="center"/>
        </w:trPr>
        <w:tc>
          <w:tcPr>
            <w:tcW w:w="1890" w:type="dxa"/>
            <w:vMerge/>
            <w:tcBorders>
              <w:left w:val="nil"/>
              <w:bottom w:val="single" w:sz="4" w:space="0" w:color="auto"/>
              <w:right w:val="nil"/>
            </w:tcBorders>
          </w:tcPr>
          <w:p w:rsidR="00245902" w:rsidRPr="00245902" w:rsidRDefault="00245902" w:rsidP="00B128F9">
            <w:pPr>
              <w:spacing w:after="0" w:line="240" w:lineRule="auto"/>
              <w:outlineLvl w:val="0"/>
              <w:rPr>
                <w:rFonts w:ascii="Times New Roman" w:hAnsi="Times New Roman"/>
                <w:b/>
                <w:bCs/>
                <w:sz w:val="20"/>
                <w:szCs w:val="20"/>
                <w:cs/>
              </w:rPr>
            </w:pPr>
          </w:p>
        </w:tc>
        <w:tc>
          <w:tcPr>
            <w:tcW w:w="1530" w:type="dxa"/>
            <w:vMerge/>
            <w:tcBorders>
              <w:left w:val="nil"/>
              <w:bottom w:val="single" w:sz="4" w:space="0" w:color="auto"/>
              <w:right w:val="nil"/>
            </w:tcBorders>
          </w:tcPr>
          <w:p w:rsidR="00245902" w:rsidRPr="00245902" w:rsidRDefault="00245902" w:rsidP="00B128F9">
            <w:pPr>
              <w:spacing w:after="0" w:line="240" w:lineRule="auto"/>
              <w:jc w:val="center"/>
              <w:outlineLvl w:val="0"/>
              <w:rPr>
                <w:rFonts w:ascii="Times New Roman" w:hAnsi="Times New Roman"/>
                <w:sz w:val="20"/>
                <w:szCs w:val="20"/>
              </w:rPr>
            </w:pPr>
          </w:p>
        </w:tc>
        <w:tc>
          <w:tcPr>
            <w:tcW w:w="990" w:type="dxa"/>
            <w:tcBorders>
              <w:left w:val="nil"/>
              <w:bottom w:val="single" w:sz="4" w:space="0" w:color="auto"/>
              <w:right w:val="nil"/>
            </w:tcBorders>
          </w:tcPr>
          <w:p w:rsidR="00245902" w:rsidRPr="00245902" w:rsidRDefault="00245902" w:rsidP="00B128F9">
            <w:pPr>
              <w:spacing w:after="0" w:line="240" w:lineRule="auto"/>
              <w:jc w:val="center"/>
              <w:outlineLvl w:val="0"/>
              <w:rPr>
                <w:rFonts w:ascii="Times New Roman" w:hAnsi="Times New Roman"/>
                <w:b/>
                <w:bCs/>
                <w:sz w:val="20"/>
                <w:szCs w:val="20"/>
              </w:rPr>
            </w:pPr>
            <w:r w:rsidRPr="00245902">
              <w:rPr>
                <w:rFonts w:ascii="Times New Roman" w:hAnsi="Times New Roman"/>
                <w:b/>
                <w:bCs/>
                <w:sz w:val="20"/>
                <w:szCs w:val="20"/>
              </w:rPr>
              <w:t>km</w:t>
            </w:r>
            <w:r w:rsidRPr="00245902">
              <w:rPr>
                <w:rFonts w:ascii="Times New Roman" w:hAnsi="Times New Roman"/>
                <w:b/>
                <w:bCs/>
                <w:sz w:val="20"/>
                <w:szCs w:val="20"/>
                <w:vertAlign w:val="superscript"/>
              </w:rPr>
              <w:t>2</w:t>
            </w:r>
          </w:p>
        </w:tc>
        <w:tc>
          <w:tcPr>
            <w:tcW w:w="2417" w:type="dxa"/>
            <w:tcBorders>
              <w:left w:val="nil"/>
              <w:bottom w:val="single" w:sz="4" w:space="0" w:color="auto"/>
              <w:right w:val="nil"/>
            </w:tcBorders>
          </w:tcPr>
          <w:p w:rsidR="00245902" w:rsidRPr="00245902" w:rsidRDefault="00245902" w:rsidP="00B128F9">
            <w:pPr>
              <w:spacing w:after="0" w:line="240" w:lineRule="auto"/>
              <w:jc w:val="center"/>
              <w:outlineLvl w:val="0"/>
              <w:rPr>
                <w:rFonts w:ascii="Times New Roman" w:hAnsi="Times New Roman"/>
                <w:b/>
                <w:bCs/>
                <w:sz w:val="20"/>
                <w:szCs w:val="20"/>
              </w:rPr>
            </w:pPr>
            <w:r w:rsidRPr="00245902">
              <w:rPr>
                <w:rFonts w:ascii="Times New Roman" w:hAnsi="Times New Roman"/>
                <w:b/>
                <w:bCs/>
                <w:sz w:val="20"/>
                <w:szCs w:val="20"/>
              </w:rPr>
              <w:t>Percentage of Area</w:t>
            </w:r>
          </w:p>
        </w:tc>
        <w:tc>
          <w:tcPr>
            <w:tcW w:w="2144" w:type="dxa"/>
            <w:vMerge/>
            <w:tcBorders>
              <w:left w:val="nil"/>
              <w:bottom w:val="single" w:sz="4" w:space="0" w:color="auto"/>
              <w:right w:val="nil"/>
            </w:tcBorders>
          </w:tcPr>
          <w:p w:rsidR="00245902" w:rsidRPr="00245902" w:rsidRDefault="00245902" w:rsidP="00B128F9">
            <w:pPr>
              <w:spacing w:after="0" w:line="240" w:lineRule="auto"/>
              <w:outlineLvl w:val="0"/>
              <w:rPr>
                <w:rFonts w:ascii="Times New Roman" w:hAnsi="Times New Roman"/>
                <w:b/>
                <w:bCs/>
                <w:sz w:val="20"/>
                <w:szCs w:val="20"/>
              </w:rPr>
            </w:pPr>
          </w:p>
        </w:tc>
      </w:tr>
      <w:tr w:rsidR="00245902" w:rsidRPr="00245902" w:rsidTr="00B128F9">
        <w:trPr>
          <w:jc w:val="center"/>
        </w:trPr>
        <w:tc>
          <w:tcPr>
            <w:tcW w:w="1890" w:type="dxa"/>
            <w:tcBorders>
              <w:top w:val="single" w:sz="4" w:space="0" w:color="auto"/>
              <w:bottom w:val="nil"/>
            </w:tcBorders>
          </w:tcPr>
          <w:p w:rsidR="00245902" w:rsidRPr="00245902" w:rsidRDefault="00245902" w:rsidP="00B128F9">
            <w:pPr>
              <w:spacing w:before="60" w:after="0" w:line="240" w:lineRule="auto"/>
              <w:outlineLvl w:val="0"/>
              <w:rPr>
                <w:rFonts w:ascii="Times New Roman" w:hAnsi="Times New Roman"/>
                <w:bCs/>
                <w:sz w:val="20"/>
                <w:szCs w:val="20"/>
              </w:rPr>
            </w:pPr>
            <w:bookmarkStart w:id="5" w:name="_Hlk147125528"/>
            <w:r w:rsidRPr="00245902">
              <w:rPr>
                <w:rFonts w:ascii="Times New Roman" w:hAnsi="Times New Roman"/>
                <w:bCs/>
                <w:sz w:val="20"/>
                <w:szCs w:val="20"/>
              </w:rPr>
              <w:t>Very Slight (&lt; 2)</w:t>
            </w:r>
          </w:p>
        </w:tc>
        <w:tc>
          <w:tcPr>
            <w:tcW w:w="1530" w:type="dxa"/>
            <w:tcBorders>
              <w:top w:val="single" w:sz="4" w:space="0" w:color="auto"/>
              <w:bottom w:val="nil"/>
            </w:tcBorders>
          </w:tcPr>
          <w:p w:rsidR="00245902" w:rsidRPr="00245902" w:rsidRDefault="00245902" w:rsidP="00B128F9">
            <w:pPr>
              <w:spacing w:before="60" w:after="0" w:line="240" w:lineRule="auto"/>
              <w:jc w:val="center"/>
              <w:outlineLvl w:val="0"/>
              <w:rPr>
                <w:rFonts w:ascii="Times New Roman" w:hAnsi="Times New Roman"/>
                <w:sz w:val="20"/>
                <w:szCs w:val="20"/>
              </w:rPr>
            </w:pPr>
            <w:r w:rsidRPr="00245902">
              <w:rPr>
                <w:rFonts w:ascii="Times New Roman" w:hAnsi="Times New Roman"/>
                <w:sz w:val="20"/>
                <w:szCs w:val="20"/>
              </w:rPr>
              <w:t>0.74</w:t>
            </w:r>
          </w:p>
        </w:tc>
        <w:tc>
          <w:tcPr>
            <w:tcW w:w="990" w:type="dxa"/>
            <w:tcBorders>
              <w:top w:val="single" w:sz="4" w:space="0" w:color="auto"/>
              <w:bottom w:val="nil"/>
            </w:tcBorders>
          </w:tcPr>
          <w:p w:rsidR="00245902" w:rsidRPr="00245902" w:rsidRDefault="00245902" w:rsidP="00B128F9">
            <w:pPr>
              <w:spacing w:before="60" w:after="0" w:line="240" w:lineRule="auto"/>
              <w:jc w:val="center"/>
              <w:outlineLvl w:val="0"/>
              <w:rPr>
                <w:rFonts w:ascii="Times New Roman" w:hAnsi="Times New Roman"/>
                <w:sz w:val="20"/>
                <w:szCs w:val="20"/>
              </w:rPr>
            </w:pPr>
            <w:r w:rsidRPr="00245902">
              <w:rPr>
                <w:rFonts w:ascii="Times New Roman" w:hAnsi="Times New Roman"/>
                <w:sz w:val="20"/>
                <w:szCs w:val="20"/>
              </w:rPr>
              <w:t>313,226</w:t>
            </w:r>
          </w:p>
        </w:tc>
        <w:tc>
          <w:tcPr>
            <w:tcW w:w="2417" w:type="dxa"/>
            <w:tcBorders>
              <w:top w:val="single" w:sz="4" w:space="0" w:color="auto"/>
              <w:bottom w:val="nil"/>
            </w:tcBorders>
          </w:tcPr>
          <w:p w:rsidR="00245902" w:rsidRPr="00245902" w:rsidRDefault="00245902" w:rsidP="00B128F9">
            <w:pPr>
              <w:spacing w:before="60" w:after="0" w:line="240" w:lineRule="auto"/>
              <w:jc w:val="center"/>
              <w:outlineLvl w:val="0"/>
              <w:rPr>
                <w:rFonts w:ascii="Times New Roman" w:hAnsi="Times New Roman"/>
                <w:sz w:val="20"/>
                <w:szCs w:val="20"/>
              </w:rPr>
            </w:pPr>
            <w:r w:rsidRPr="00245902">
              <w:rPr>
                <w:rFonts w:ascii="Times New Roman" w:hAnsi="Times New Roman"/>
                <w:sz w:val="20"/>
                <w:szCs w:val="20"/>
              </w:rPr>
              <w:t>60.95</w:t>
            </w:r>
          </w:p>
        </w:tc>
        <w:tc>
          <w:tcPr>
            <w:tcW w:w="2144" w:type="dxa"/>
            <w:tcBorders>
              <w:top w:val="single" w:sz="4" w:space="0" w:color="auto"/>
              <w:bottom w:val="nil"/>
            </w:tcBorders>
          </w:tcPr>
          <w:p w:rsidR="00245902" w:rsidRPr="00245902" w:rsidRDefault="00245902" w:rsidP="00B128F9">
            <w:pPr>
              <w:spacing w:before="60" w:after="0" w:line="240" w:lineRule="auto"/>
              <w:jc w:val="center"/>
              <w:outlineLvl w:val="0"/>
              <w:rPr>
                <w:rFonts w:ascii="Times New Roman" w:hAnsi="Times New Roman"/>
                <w:bCs/>
                <w:sz w:val="20"/>
                <w:szCs w:val="20"/>
              </w:rPr>
            </w:pPr>
            <w:r w:rsidRPr="00245902">
              <w:rPr>
                <w:rFonts w:ascii="Times New Roman" w:hAnsi="Times New Roman"/>
                <w:bCs/>
                <w:sz w:val="20"/>
                <w:szCs w:val="20"/>
              </w:rPr>
              <w:t>23,227</w:t>
            </w:r>
          </w:p>
        </w:tc>
      </w:tr>
      <w:tr w:rsidR="00245902" w:rsidRPr="00245902" w:rsidTr="00B128F9">
        <w:trPr>
          <w:jc w:val="center"/>
        </w:trPr>
        <w:tc>
          <w:tcPr>
            <w:tcW w:w="1890" w:type="dxa"/>
            <w:tcBorders>
              <w:top w:val="nil"/>
              <w:left w:val="nil"/>
              <w:right w:val="nil"/>
            </w:tcBorders>
          </w:tcPr>
          <w:p w:rsidR="00245902" w:rsidRPr="00245902" w:rsidRDefault="00245902" w:rsidP="00B128F9">
            <w:pPr>
              <w:spacing w:after="0" w:line="240" w:lineRule="auto"/>
              <w:outlineLvl w:val="0"/>
              <w:rPr>
                <w:rFonts w:ascii="Times New Roman" w:hAnsi="Times New Roman"/>
                <w:bCs/>
                <w:sz w:val="20"/>
                <w:szCs w:val="20"/>
              </w:rPr>
            </w:pPr>
            <w:r w:rsidRPr="00245902">
              <w:rPr>
                <w:rFonts w:ascii="Times New Roman" w:hAnsi="Times New Roman"/>
                <w:bCs/>
                <w:sz w:val="20"/>
                <w:szCs w:val="20"/>
              </w:rPr>
              <w:t>Slight (2-5)</w:t>
            </w:r>
          </w:p>
        </w:tc>
        <w:tc>
          <w:tcPr>
            <w:tcW w:w="1530" w:type="dxa"/>
            <w:tcBorders>
              <w:top w:val="nil"/>
              <w:left w:val="nil"/>
              <w:bottom w:val="nil"/>
              <w:right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3.19</w:t>
            </w:r>
          </w:p>
        </w:tc>
        <w:tc>
          <w:tcPr>
            <w:tcW w:w="990" w:type="dxa"/>
            <w:tcBorders>
              <w:top w:val="nil"/>
              <w:left w:val="nil"/>
              <w:right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39,665</w:t>
            </w:r>
          </w:p>
        </w:tc>
        <w:tc>
          <w:tcPr>
            <w:tcW w:w="2417" w:type="dxa"/>
            <w:tcBorders>
              <w:top w:val="nil"/>
              <w:left w:val="nil"/>
              <w:bottom w:val="nil"/>
              <w:right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7.51</w:t>
            </w:r>
          </w:p>
        </w:tc>
        <w:tc>
          <w:tcPr>
            <w:tcW w:w="2144" w:type="dxa"/>
            <w:tcBorders>
              <w:top w:val="nil"/>
              <w:left w:val="nil"/>
              <w:right w:val="nil"/>
            </w:tcBorders>
          </w:tcPr>
          <w:p w:rsidR="00245902" w:rsidRPr="00245902" w:rsidRDefault="00245902" w:rsidP="00B128F9">
            <w:pPr>
              <w:spacing w:after="0" w:line="240" w:lineRule="auto"/>
              <w:jc w:val="center"/>
              <w:outlineLvl w:val="0"/>
              <w:rPr>
                <w:rFonts w:ascii="Times New Roman" w:hAnsi="Times New Roman"/>
                <w:bCs/>
                <w:sz w:val="20"/>
                <w:szCs w:val="20"/>
              </w:rPr>
            </w:pPr>
            <w:r w:rsidRPr="00245902">
              <w:rPr>
                <w:rFonts w:ascii="Times New Roman" w:hAnsi="Times New Roman"/>
                <w:bCs/>
                <w:sz w:val="20"/>
                <w:szCs w:val="20"/>
              </w:rPr>
              <w:t>12,328</w:t>
            </w:r>
          </w:p>
        </w:tc>
      </w:tr>
      <w:tr w:rsidR="00245902" w:rsidRPr="00245902" w:rsidTr="00B128F9">
        <w:trPr>
          <w:jc w:val="center"/>
        </w:trPr>
        <w:tc>
          <w:tcPr>
            <w:tcW w:w="1890" w:type="dxa"/>
          </w:tcPr>
          <w:p w:rsidR="00245902" w:rsidRPr="00245902" w:rsidRDefault="00245902" w:rsidP="00B128F9">
            <w:pPr>
              <w:spacing w:after="0" w:line="240" w:lineRule="auto"/>
              <w:outlineLvl w:val="0"/>
              <w:rPr>
                <w:rFonts w:ascii="Times New Roman" w:hAnsi="Times New Roman"/>
                <w:bCs/>
                <w:sz w:val="20"/>
                <w:szCs w:val="20"/>
              </w:rPr>
            </w:pPr>
            <w:r w:rsidRPr="00245902">
              <w:rPr>
                <w:rFonts w:ascii="Times New Roman" w:hAnsi="Times New Roman"/>
                <w:bCs/>
                <w:sz w:val="20"/>
                <w:szCs w:val="20"/>
              </w:rPr>
              <w:t>Moderate(5-20)</w:t>
            </w:r>
          </w:p>
        </w:tc>
        <w:tc>
          <w:tcPr>
            <w:tcW w:w="1530" w:type="dxa"/>
            <w:tcBorders>
              <w:bottom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5.14</w:t>
            </w:r>
          </w:p>
        </w:tc>
        <w:tc>
          <w:tcPr>
            <w:tcW w:w="990" w:type="dxa"/>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154,187</w:t>
            </w:r>
          </w:p>
        </w:tc>
        <w:tc>
          <w:tcPr>
            <w:tcW w:w="2417" w:type="dxa"/>
            <w:tcBorders>
              <w:bottom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30.0</w:t>
            </w:r>
          </w:p>
        </w:tc>
        <w:tc>
          <w:tcPr>
            <w:tcW w:w="2144" w:type="dxa"/>
          </w:tcPr>
          <w:p w:rsidR="00245902" w:rsidRPr="00245902" w:rsidRDefault="00245902" w:rsidP="00B128F9">
            <w:pPr>
              <w:spacing w:after="0" w:line="240" w:lineRule="auto"/>
              <w:jc w:val="center"/>
              <w:outlineLvl w:val="0"/>
              <w:rPr>
                <w:rFonts w:ascii="Times New Roman" w:hAnsi="Times New Roman"/>
                <w:bCs/>
                <w:sz w:val="20"/>
                <w:szCs w:val="20"/>
              </w:rPr>
            </w:pPr>
            <w:r w:rsidRPr="00245902">
              <w:rPr>
                <w:rFonts w:ascii="Times New Roman" w:hAnsi="Times New Roman"/>
                <w:bCs/>
                <w:sz w:val="20"/>
                <w:szCs w:val="20"/>
              </w:rPr>
              <w:t>79,252</w:t>
            </w:r>
          </w:p>
        </w:tc>
      </w:tr>
      <w:tr w:rsidR="00245902" w:rsidRPr="00245902" w:rsidTr="00B128F9">
        <w:trPr>
          <w:jc w:val="center"/>
        </w:trPr>
        <w:tc>
          <w:tcPr>
            <w:tcW w:w="1890" w:type="dxa"/>
            <w:tcBorders>
              <w:left w:val="nil"/>
              <w:right w:val="nil"/>
            </w:tcBorders>
          </w:tcPr>
          <w:p w:rsidR="00245902" w:rsidRPr="00245902" w:rsidRDefault="00245902" w:rsidP="00B128F9">
            <w:pPr>
              <w:spacing w:after="0" w:line="240" w:lineRule="auto"/>
              <w:outlineLvl w:val="0"/>
              <w:rPr>
                <w:rFonts w:ascii="Times New Roman" w:hAnsi="Times New Roman"/>
                <w:bCs/>
                <w:sz w:val="20"/>
                <w:szCs w:val="20"/>
              </w:rPr>
            </w:pPr>
            <w:r w:rsidRPr="00245902">
              <w:rPr>
                <w:rFonts w:ascii="Times New Roman" w:hAnsi="Times New Roman"/>
                <w:bCs/>
                <w:sz w:val="20"/>
                <w:szCs w:val="20"/>
              </w:rPr>
              <w:t>Severe</w:t>
            </w:r>
            <w:r w:rsidRPr="00245902">
              <w:rPr>
                <w:rFonts w:ascii="Times New Roman" w:hAnsi="Times New Roman"/>
                <w:bCs/>
                <w:sz w:val="20"/>
                <w:szCs w:val="20"/>
                <w:cs/>
              </w:rPr>
              <w:t xml:space="preserve"> </w:t>
            </w:r>
            <w:r w:rsidRPr="00245902">
              <w:rPr>
                <w:rFonts w:ascii="Times New Roman" w:hAnsi="Times New Roman"/>
                <w:bCs/>
                <w:sz w:val="20"/>
                <w:szCs w:val="20"/>
              </w:rPr>
              <w:t>(20-100)</w:t>
            </w:r>
          </w:p>
        </w:tc>
        <w:tc>
          <w:tcPr>
            <w:tcW w:w="1530" w:type="dxa"/>
            <w:tcBorders>
              <w:left w:val="nil"/>
              <w:bottom w:val="nil"/>
              <w:right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52.22</w:t>
            </w:r>
          </w:p>
        </w:tc>
        <w:tc>
          <w:tcPr>
            <w:tcW w:w="990" w:type="dxa"/>
            <w:tcBorders>
              <w:left w:val="nil"/>
              <w:right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4,093</w:t>
            </w:r>
          </w:p>
        </w:tc>
        <w:tc>
          <w:tcPr>
            <w:tcW w:w="2417" w:type="dxa"/>
            <w:tcBorders>
              <w:left w:val="nil"/>
              <w:bottom w:val="nil"/>
              <w:right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0.80</w:t>
            </w:r>
          </w:p>
        </w:tc>
        <w:tc>
          <w:tcPr>
            <w:tcW w:w="2144" w:type="dxa"/>
            <w:tcBorders>
              <w:left w:val="nil"/>
              <w:right w:val="nil"/>
            </w:tcBorders>
          </w:tcPr>
          <w:p w:rsidR="00245902" w:rsidRPr="00245902" w:rsidRDefault="00245902" w:rsidP="00B128F9">
            <w:pPr>
              <w:spacing w:after="0" w:line="240" w:lineRule="auto"/>
              <w:jc w:val="center"/>
              <w:outlineLvl w:val="0"/>
              <w:rPr>
                <w:rFonts w:ascii="Times New Roman" w:hAnsi="Times New Roman"/>
                <w:bCs/>
                <w:sz w:val="20"/>
                <w:szCs w:val="20"/>
              </w:rPr>
            </w:pPr>
            <w:r w:rsidRPr="00245902">
              <w:rPr>
                <w:rFonts w:ascii="Times New Roman" w:hAnsi="Times New Roman"/>
                <w:bCs/>
                <w:sz w:val="20"/>
                <w:szCs w:val="20"/>
              </w:rPr>
              <w:t>21,371</w:t>
            </w:r>
          </w:p>
        </w:tc>
      </w:tr>
      <w:tr w:rsidR="00245902" w:rsidRPr="00245902" w:rsidTr="00B128F9">
        <w:trPr>
          <w:jc w:val="center"/>
        </w:trPr>
        <w:tc>
          <w:tcPr>
            <w:tcW w:w="1890" w:type="dxa"/>
          </w:tcPr>
          <w:p w:rsidR="00245902" w:rsidRPr="00245902" w:rsidRDefault="00245902" w:rsidP="00B128F9">
            <w:pPr>
              <w:spacing w:after="60" w:line="240" w:lineRule="auto"/>
              <w:outlineLvl w:val="0"/>
              <w:rPr>
                <w:rFonts w:ascii="Times New Roman" w:hAnsi="Times New Roman"/>
                <w:bCs/>
                <w:sz w:val="20"/>
                <w:szCs w:val="20"/>
                <w:cs/>
              </w:rPr>
            </w:pPr>
            <w:r w:rsidRPr="00245902">
              <w:rPr>
                <w:rFonts w:ascii="Times New Roman" w:hAnsi="Times New Roman"/>
                <w:bCs/>
                <w:sz w:val="20"/>
                <w:szCs w:val="20"/>
              </w:rPr>
              <w:t>Very Severe (&gt; 100)</w:t>
            </w:r>
          </w:p>
        </w:tc>
        <w:tc>
          <w:tcPr>
            <w:tcW w:w="1530" w:type="dxa"/>
            <w:tcBorders>
              <w:bottom w:val="nil"/>
            </w:tcBorders>
          </w:tcPr>
          <w:p w:rsidR="00245902" w:rsidRPr="00245902" w:rsidRDefault="00245902" w:rsidP="00B128F9">
            <w:pPr>
              <w:spacing w:after="60" w:line="240" w:lineRule="auto"/>
              <w:jc w:val="center"/>
              <w:outlineLvl w:val="0"/>
              <w:rPr>
                <w:rFonts w:ascii="Times New Roman" w:hAnsi="Times New Roman"/>
                <w:sz w:val="20"/>
                <w:szCs w:val="20"/>
              </w:rPr>
            </w:pPr>
            <w:r w:rsidRPr="00245902">
              <w:rPr>
                <w:rFonts w:ascii="Times New Roman" w:hAnsi="Times New Roman"/>
                <w:sz w:val="20"/>
                <w:szCs w:val="20"/>
              </w:rPr>
              <w:t>158.77</w:t>
            </w:r>
          </w:p>
        </w:tc>
        <w:tc>
          <w:tcPr>
            <w:tcW w:w="990" w:type="dxa"/>
          </w:tcPr>
          <w:p w:rsidR="00245902" w:rsidRPr="00245902" w:rsidRDefault="00245902" w:rsidP="00B128F9">
            <w:pPr>
              <w:spacing w:after="60" w:line="240" w:lineRule="auto"/>
              <w:jc w:val="center"/>
              <w:outlineLvl w:val="0"/>
              <w:rPr>
                <w:rFonts w:ascii="Times New Roman" w:hAnsi="Times New Roman"/>
                <w:sz w:val="20"/>
                <w:szCs w:val="20"/>
              </w:rPr>
            </w:pPr>
            <w:r w:rsidRPr="00245902">
              <w:rPr>
                <w:rFonts w:ascii="Times New Roman" w:hAnsi="Times New Roman"/>
                <w:sz w:val="20"/>
                <w:szCs w:val="20"/>
              </w:rPr>
              <w:t>3,817</w:t>
            </w:r>
          </w:p>
        </w:tc>
        <w:tc>
          <w:tcPr>
            <w:tcW w:w="2417" w:type="dxa"/>
            <w:tcBorders>
              <w:bottom w:val="nil"/>
            </w:tcBorders>
          </w:tcPr>
          <w:p w:rsidR="00245902" w:rsidRPr="00245902" w:rsidRDefault="00245902" w:rsidP="00B128F9">
            <w:pPr>
              <w:spacing w:after="60" w:line="240" w:lineRule="auto"/>
              <w:jc w:val="center"/>
              <w:outlineLvl w:val="0"/>
              <w:rPr>
                <w:rFonts w:ascii="Times New Roman" w:hAnsi="Times New Roman"/>
                <w:sz w:val="20"/>
                <w:szCs w:val="20"/>
              </w:rPr>
            </w:pPr>
            <w:r w:rsidRPr="00245902">
              <w:rPr>
                <w:rFonts w:ascii="Times New Roman" w:hAnsi="Times New Roman"/>
                <w:sz w:val="20"/>
                <w:szCs w:val="20"/>
              </w:rPr>
              <w:t>0.74</w:t>
            </w:r>
          </w:p>
        </w:tc>
        <w:tc>
          <w:tcPr>
            <w:tcW w:w="2144" w:type="dxa"/>
          </w:tcPr>
          <w:p w:rsidR="00245902" w:rsidRPr="00245902" w:rsidRDefault="00245902" w:rsidP="00B128F9">
            <w:pPr>
              <w:spacing w:after="60" w:line="240" w:lineRule="auto"/>
              <w:jc w:val="center"/>
              <w:outlineLvl w:val="0"/>
              <w:rPr>
                <w:rFonts w:ascii="Times New Roman" w:hAnsi="Times New Roman"/>
                <w:bCs/>
                <w:sz w:val="20"/>
                <w:szCs w:val="20"/>
              </w:rPr>
            </w:pPr>
            <w:r w:rsidRPr="00245902">
              <w:rPr>
                <w:rFonts w:ascii="Times New Roman" w:hAnsi="Times New Roman"/>
                <w:bCs/>
                <w:sz w:val="20"/>
                <w:szCs w:val="20"/>
              </w:rPr>
              <w:t>60,594</w:t>
            </w:r>
          </w:p>
        </w:tc>
        <w:bookmarkEnd w:id="5"/>
      </w:tr>
      <w:tr w:rsidR="00245902" w:rsidRPr="00245902" w:rsidTr="00B128F9">
        <w:trPr>
          <w:jc w:val="center"/>
        </w:trPr>
        <w:tc>
          <w:tcPr>
            <w:tcW w:w="3420" w:type="dxa"/>
            <w:gridSpan w:val="2"/>
            <w:tcBorders>
              <w:top w:val="single" w:sz="8" w:space="0" w:color="000000"/>
              <w:left w:val="nil"/>
              <w:bottom w:val="single" w:sz="8" w:space="0" w:color="000000"/>
              <w:right w:val="nil"/>
            </w:tcBorders>
          </w:tcPr>
          <w:p w:rsidR="00245902" w:rsidRPr="00245902" w:rsidRDefault="00245902" w:rsidP="00B128F9">
            <w:pPr>
              <w:spacing w:before="60" w:after="60" w:line="240" w:lineRule="auto"/>
              <w:outlineLvl w:val="0"/>
              <w:rPr>
                <w:rFonts w:ascii="Times New Roman" w:hAnsi="Times New Roman"/>
                <w:bCs/>
                <w:sz w:val="20"/>
                <w:szCs w:val="20"/>
              </w:rPr>
            </w:pPr>
            <w:r w:rsidRPr="00245902">
              <w:rPr>
                <w:rFonts w:ascii="Times New Roman" w:hAnsi="Times New Roman"/>
                <w:bCs/>
                <w:sz w:val="20"/>
                <w:szCs w:val="20"/>
              </w:rPr>
              <w:t>Total</w:t>
            </w:r>
          </w:p>
        </w:tc>
        <w:tc>
          <w:tcPr>
            <w:tcW w:w="990" w:type="dxa"/>
            <w:tcBorders>
              <w:top w:val="single" w:sz="8" w:space="0" w:color="000000"/>
              <w:left w:val="nil"/>
              <w:bottom w:val="single" w:sz="8" w:space="0" w:color="000000"/>
              <w:right w:val="nil"/>
            </w:tcBorders>
          </w:tcPr>
          <w:p w:rsidR="00245902" w:rsidRPr="00245902" w:rsidRDefault="00245902" w:rsidP="00B128F9">
            <w:pPr>
              <w:spacing w:before="60" w:after="60" w:line="240" w:lineRule="auto"/>
              <w:jc w:val="center"/>
              <w:outlineLvl w:val="0"/>
              <w:rPr>
                <w:rFonts w:ascii="Times New Roman" w:hAnsi="Times New Roman"/>
                <w:bCs/>
                <w:sz w:val="20"/>
                <w:szCs w:val="20"/>
              </w:rPr>
            </w:pPr>
            <w:r w:rsidRPr="00245902">
              <w:rPr>
                <w:rFonts w:ascii="Times New Roman" w:hAnsi="Times New Roman"/>
                <w:bCs/>
                <w:sz w:val="20"/>
                <w:szCs w:val="20"/>
              </w:rPr>
              <w:t>514,988</w:t>
            </w:r>
          </w:p>
        </w:tc>
        <w:tc>
          <w:tcPr>
            <w:tcW w:w="2417" w:type="dxa"/>
            <w:tcBorders>
              <w:top w:val="single" w:sz="8" w:space="0" w:color="000000"/>
              <w:left w:val="nil"/>
              <w:bottom w:val="single" w:sz="8" w:space="0" w:color="000000"/>
              <w:right w:val="nil"/>
            </w:tcBorders>
          </w:tcPr>
          <w:p w:rsidR="00245902" w:rsidRPr="00245902" w:rsidRDefault="00245902" w:rsidP="00B128F9">
            <w:pPr>
              <w:spacing w:before="60" w:after="60" w:line="240" w:lineRule="auto"/>
              <w:jc w:val="center"/>
              <w:outlineLvl w:val="0"/>
              <w:rPr>
                <w:rFonts w:ascii="Times New Roman" w:hAnsi="Times New Roman"/>
                <w:bCs/>
                <w:sz w:val="20"/>
                <w:szCs w:val="20"/>
              </w:rPr>
            </w:pPr>
            <w:r w:rsidRPr="00245902">
              <w:rPr>
                <w:rFonts w:ascii="Times New Roman" w:hAnsi="Times New Roman"/>
                <w:bCs/>
                <w:sz w:val="20"/>
                <w:szCs w:val="20"/>
              </w:rPr>
              <w:t>100.00</w:t>
            </w:r>
          </w:p>
        </w:tc>
        <w:tc>
          <w:tcPr>
            <w:tcW w:w="2144" w:type="dxa"/>
            <w:tcBorders>
              <w:top w:val="single" w:sz="8" w:space="0" w:color="000000"/>
              <w:left w:val="nil"/>
              <w:bottom w:val="single" w:sz="8" w:space="0" w:color="000000"/>
              <w:right w:val="nil"/>
            </w:tcBorders>
          </w:tcPr>
          <w:p w:rsidR="00245902" w:rsidRPr="00245902" w:rsidRDefault="00245902" w:rsidP="00B128F9">
            <w:pPr>
              <w:spacing w:before="60" w:after="60" w:line="240" w:lineRule="auto"/>
              <w:jc w:val="center"/>
              <w:outlineLvl w:val="0"/>
              <w:rPr>
                <w:rFonts w:ascii="Times New Roman" w:hAnsi="Times New Roman"/>
                <w:bCs/>
                <w:sz w:val="20"/>
                <w:szCs w:val="20"/>
              </w:rPr>
            </w:pPr>
            <w:r w:rsidRPr="00245902">
              <w:rPr>
                <w:rFonts w:ascii="Times New Roman" w:hAnsi="Times New Roman"/>
                <w:bCs/>
                <w:sz w:val="20"/>
                <w:szCs w:val="20"/>
              </w:rPr>
              <w:t>196,771</w:t>
            </w:r>
          </w:p>
        </w:tc>
        <w:bookmarkEnd w:id="3"/>
        <w:bookmarkEnd w:id="4"/>
      </w:tr>
    </w:tbl>
    <w:p w:rsidR="00245902" w:rsidRDefault="00245902" w:rsidP="00245902">
      <w:pPr>
        <w:spacing w:after="0" w:line="240" w:lineRule="auto"/>
        <w:jc w:val="both"/>
        <w:outlineLvl w:val="0"/>
        <w:rPr>
          <w:rFonts w:ascii="Times New Roman" w:hAnsi="Times New Roman"/>
          <w:b/>
          <w:bCs/>
          <w:sz w:val="20"/>
          <w:szCs w:val="20"/>
        </w:rPr>
      </w:pPr>
    </w:p>
    <w:p w:rsidR="00B128F9" w:rsidRPr="00245902" w:rsidRDefault="00B128F9" w:rsidP="00245902">
      <w:pPr>
        <w:spacing w:after="0" w:line="240" w:lineRule="auto"/>
        <w:jc w:val="both"/>
        <w:outlineLvl w:val="0"/>
        <w:rPr>
          <w:rFonts w:ascii="Times New Roman" w:hAnsi="Times New Roman"/>
          <w:b/>
          <w:bCs/>
          <w:sz w:val="20"/>
          <w:szCs w:val="20"/>
        </w:rPr>
      </w:pPr>
    </w:p>
    <w:p w:rsidR="00245902" w:rsidRPr="00245902" w:rsidRDefault="00245902" w:rsidP="00B128F9">
      <w:pPr>
        <w:spacing w:after="120" w:line="240" w:lineRule="auto"/>
        <w:jc w:val="center"/>
        <w:outlineLvl w:val="0"/>
        <w:rPr>
          <w:rFonts w:ascii="Times New Roman" w:hAnsi="Times New Roman"/>
          <w:bCs/>
          <w:sz w:val="20"/>
          <w:szCs w:val="20"/>
        </w:rPr>
      </w:pPr>
      <w:r w:rsidRPr="00245902">
        <w:rPr>
          <w:rFonts w:ascii="Times New Roman" w:hAnsi="Times New Roman"/>
          <w:bCs/>
          <w:sz w:val="20"/>
          <w:szCs w:val="20"/>
        </w:rPr>
        <w:t xml:space="preserve">Table 3. </w:t>
      </w:r>
      <w:r w:rsidR="00B128F9">
        <w:rPr>
          <w:rFonts w:ascii="Times New Roman" w:hAnsi="Times New Roman"/>
          <w:bCs/>
          <w:sz w:val="20"/>
          <w:szCs w:val="20"/>
        </w:rPr>
        <w:t xml:space="preserve"> </w:t>
      </w:r>
      <w:r w:rsidRPr="00245902">
        <w:rPr>
          <w:rFonts w:ascii="Times New Roman" w:hAnsi="Times New Roman"/>
          <w:bCs/>
          <w:sz w:val="20"/>
          <w:szCs w:val="20"/>
        </w:rPr>
        <w:t>Soil Erosion Classes above Upper Lam Phra Phloeng Reservoir in 2005</w:t>
      </w:r>
    </w:p>
    <w:tbl>
      <w:tblPr>
        <w:tblW w:w="0" w:type="auto"/>
        <w:jc w:val="center"/>
        <w:tblBorders>
          <w:top w:val="single" w:sz="8" w:space="0" w:color="000000"/>
          <w:bottom w:val="single" w:sz="8" w:space="0" w:color="000000"/>
        </w:tblBorders>
        <w:tblLayout w:type="fixed"/>
        <w:tblLook w:val="0000" w:firstRow="0" w:lastRow="0" w:firstColumn="0" w:lastColumn="0" w:noHBand="0" w:noVBand="0"/>
      </w:tblPr>
      <w:tblGrid>
        <w:gridCol w:w="1905"/>
        <w:gridCol w:w="1695"/>
        <w:gridCol w:w="1530"/>
        <w:gridCol w:w="1800"/>
        <w:gridCol w:w="2070"/>
      </w:tblGrid>
      <w:tr w:rsidR="00245902" w:rsidRPr="00245902" w:rsidTr="00B128F9">
        <w:trPr>
          <w:trHeight w:val="187"/>
          <w:jc w:val="center"/>
        </w:trPr>
        <w:tc>
          <w:tcPr>
            <w:tcW w:w="1905" w:type="dxa"/>
            <w:vMerge w:val="restart"/>
            <w:tcBorders>
              <w:top w:val="single" w:sz="8" w:space="0" w:color="000000"/>
              <w:left w:val="nil"/>
              <w:bottom w:val="single" w:sz="8" w:space="0" w:color="000000"/>
              <w:right w:val="nil"/>
            </w:tcBorders>
          </w:tcPr>
          <w:p w:rsidR="00245902" w:rsidRPr="00245902" w:rsidRDefault="00245902" w:rsidP="00B128F9">
            <w:pPr>
              <w:spacing w:before="60" w:after="0" w:line="240" w:lineRule="auto"/>
              <w:outlineLvl w:val="0"/>
              <w:rPr>
                <w:rFonts w:ascii="Times New Roman" w:hAnsi="Times New Roman"/>
                <w:b/>
                <w:bCs/>
                <w:sz w:val="20"/>
                <w:szCs w:val="20"/>
              </w:rPr>
            </w:pPr>
            <w:r w:rsidRPr="00245902">
              <w:rPr>
                <w:rFonts w:ascii="Times New Roman" w:hAnsi="Times New Roman"/>
                <w:b/>
                <w:bCs/>
                <w:sz w:val="20"/>
                <w:szCs w:val="20"/>
              </w:rPr>
              <w:t>Soil loss Rating</w:t>
            </w:r>
          </w:p>
          <w:p w:rsidR="00245902" w:rsidRPr="00245902" w:rsidRDefault="00245902" w:rsidP="00B128F9">
            <w:pPr>
              <w:spacing w:after="0" w:line="240" w:lineRule="auto"/>
              <w:outlineLvl w:val="0"/>
              <w:rPr>
                <w:rFonts w:ascii="Times New Roman" w:hAnsi="Times New Roman"/>
                <w:b/>
                <w:bCs/>
                <w:sz w:val="20"/>
                <w:szCs w:val="20"/>
              </w:rPr>
            </w:pPr>
            <w:r w:rsidRPr="00245902">
              <w:rPr>
                <w:rFonts w:ascii="Times New Roman" w:hAnsi="Times New Roman"/>
                <w:b/>
                <w:bCs/>
                <w:sz w:val="20"/>
                <w:szCs w:val="20"/>
              </w:rPr>
              <w:t>(ton</w:t>
            </w:r>
            <w:r w:rsidRPr="00245902">
              <w:rPr>
                <w:rFonts w:ascii="Times New Roman" w:hAnsi="Times New Roman"/>
                <w:b/>
                <w:bCs/>
                <w:sz w:val="20"/>
                <w:szCs w:val="20"/>
                <w:cs/>
              </w:rPr>
              <w:t>/</w:t>
            </w:r>
            <w:r w:rsidRPr="00245902">
              <w:rPr>
                <w:rFonts w:ascii="Times New Roman" w:hAnsi="Times New Roman"/>
                <w:b/>
                <w:bCs/>
                <w:sz w:val="20"/>
                <w:szCs w:val="20"/>
              </w:rPr>
              <w:t>km</w:t>
            </w:r>
            <w:r w:rsidRPr="00245902">
              <w:rPr>
                <w:rFonts w:ascii="Times New Roman" w:hAnsi="Times New Roman"/>
                <w:b/>
                <w:bCs/>
                <w:sz w:val="20"/>
                <w:szCs w:val="20"/>
                <w:vertAlign w:val="superscript"/>
              </w:rPr>
              <w:t>2</w:t>
            </w:r>
            <w:r w:rsidRPr="00245902">
              <w:rPr>
                <w:rFonts w:ascii="Times New Roman" w:hAnsi="Times New Roman"/>
                <w:b/>
                <w:bCs/>
                <w:sz w:val="20"/>
                <w:szCs w:val="20"/>
              </w:rPr>
              <w:t>/year)</w:t>
            </w:r>
          </w:p>
        </w:tc>
        <w:tc>
          <w:tcPr>
            <w:tcW w:w="1695" w:type="dxa"/>
            <w:vMerge w:val="restart"/>
            <w:tcBorders>
              <w:top w:val="single" w:sz="8" w:space="0" w:color="000000"/>
              <w:left w:val="nil"/>
              <w:bottom w:val="single" w:sz="8" w:space="0" w:color="000000"/>
              <w:right w:val="nil"/>
            </w:tcBorders>
          </w:tcPr>
          <w:p w:rsidR="00245902" w:rsidRPr="00245902" w:rsidRDefault="00245902" w:rsidP="00B128F9">
            <w:pPr>
              <w:spacing w:before="60" w:after="0" w:line="240" w:lineRule="auto"/>
              <w:jc w:val="both"/>
              <w:outlineLvl w:val="0"/>
              <w:rPr>
                <w:rFonts w:ascii="Times New Roman" w:hAnsi="Times New Roman"/>
                <w:b/>
                <w:bCs/>
                <w:sz w:val="20"/>
                <w:szCs w:val="20"/>
              </w:rPr>
            </w:pPr>
            <w:r w:rsidRPr="00245902">
              <w:rPr>
                <w:rFonts w:ascii="Times New Roman" w:hAnsi="Times New Roman"/>
                <w:b/>
                <w:bCs/>
                <w:sz w:val="20"/>
                <w:szCs w:val="20"/>
              </w:rPr>
              <w:t>Soil loss Volume</w:t>
            </w:r>
          </w:p>
          <w:p w:rsidR="00245902" w:rsidRPr="00245902" w:rsidRDefault="00245902" w:rsidP="00245902">
            <w:pPr>
              <w:spacing w:after="0" w:line="240" w:lineRule="auto"/>
              <w:jc w:val="both"/>
              <w:outlineLvl w:val="0"/>
              <w:rPr>
                <w:rFonts w:ascii="Times New Roman" w:hAnsi="Times New Roman"/>
                <w:b/>
                <w:bCs/>
                <w:sz w:val="20"/>
                <w:szCs w:val="20"/>
              </w:rPr>
            </w:pPr>
            <w:r w:rsidRPr="00245902">
              <w:rPr>
                <w:rFonts w:ascii="Times New Roman" w:hAnsi="Times New Roman"/>
                <w:b/>
                <w:bCs/>
                <w:sz w:val="20"/>
                <w:szCs w:val="20"/>
              </w:rPr>
              <w:t>(ton</w:t>
            </w:r>
            <w:r w:rsidRPr="00245902">
              <w:rPr>
                <w:rFonts w:ascii="Times New Roman" w:hAnsi="Times New Roman"/>
                <w:b/>
                <w:bCs/>
                <w:sz w:val="20"/>
                <w:szCs w:val="20"/>
                <w:cs/>
              </w:rPr>
              <w:t>/</w:t>
            </w:r>
            <w:r w:rsidRPr="00245902">
              <w:rPr>
                <w:rFonts w:ascii="Times New Roman" w:hAnsi="Times New Roman"/>
                <w:b/>
                <w:bCs/>
                <w:sz w:val="20"/>
                <w:szCs w:val="20"/>
              </w:rPr>
              <w:t>km</w:t>
            </w:r>
            <w:r w:rsidRPr="00245902">
              <w:rPr>
                <w:rFonts w:ascii="Times New Roman" w:hAnsi="Times New Roman"/>
                <w:b/>
                <w:bCs/>
                <w:sz w:val="20"/>
                <w:szCs w:val="20"/>
                <w:vertAlign w:val="superscript"/>
              </w:rPr>
              <w:t>2</w:t>
            </w:r>
            <w:r w:rsidRPr="00245902">
              <w:rPr>
                <w:rFonts w:ascii="Times New Roman" w:hAnsi="Times New Roman"/>
                <w:b/>
                <w:bCs/>
                <w:sz w:val="20"/>
                <w:szCs w:val="20"/>
              </w:rPr>
              <w:t>/year)</w:t>
            </w:r>
          </w:p>
        </w:tc>
        <w:tc>
          <w:tcPr>
            <w:tcW w:w="3330" w:type="dxa"/>
            <w:gridSpan w:val="2"/>
            <w:tcBorders>
              <w:top w:val="single" w:sz="8" w:space="0" w:color="000000"/>
              <w:left w:val="nil"/>
              <w:bottom w:val="single" w:sz="8" w:space="0" w:color="000000"/>
              <w:right w:val="nil"/>
            </w:tcBorders>
          </w:tcPr>
          <w:p w:rsidR="00245902" w:rsidRPr="00245902" w:rsidRDefault="00245902" w:rsidP="00B128F9">
            <w:pPr>
              <w:spacing w:before="60" w:after="0" w:line="240" w:lineRule="auto"/>
              <w:jc w:val="center"/>
              <w:outlineLvl w:val="0"/>
              <w:rPr>
                <w:rFonts w:ascii="Times New Roman" w:hAnsi="Times New Roman"/>
                <w:b/>
                <w:bCs/>
                <w:sz w:val="20"/>
                <w:szCs w:val="20"/>
              </w:rPr>
            </w:pPr>
            <w:r w:rsidRPr="00245902">
              <w:rPr>
                <w:rFonts w:ascii="Times New Roman" w:hAnsi="Times New Roman"/>
                <w:b/>
                <w:bCs/>
                <w:sz w:val="20"/>
                <w:szCs w:val="20"/>
              </w:rPr>
              <w:t>Land</w:t>
            </w:r>
          </w:p>
        </w:tc>
        <w:tc>
          <w:tcPr>
            <w:tcW w:w="2070" w:type="dxa"/>
            <w:vMerge w:val="restart"/>
            <w:tcBorders>
              <w:top w:val="single" w:sz="8" w:space="0" w:color="000000"/>
              <w:left w:val="nil"/>
              <w:bottom w:val="single" w:sz="8" w:space="0" w:color="000000"/>
              <w:right w:val="nil"/>
            </w:tcBorders>
          </w:tcPr>
          <w:p w:rsidR="00245902" w:rsidRPr="00245902" w:rsidRDefault="00245902" w:rsidP="00B128F9">
            <w:pPr>
              <w:spacing w:before="60" w:after="0" w:line="240" w:lineRule="auto"/>
              <w:jc w:val="center"/>
              <w:outlineLvl w:val="0"/>
              <w:rPr>
                <w:rFonts w:ascii="Times New Roman" w:hAnsi="Times New Roman"/>
                <w:b/>
                <w:bCs/>
                <w:sz w:val="20"/>
                <w:szCs w:val="20"/>
              </w:rPr>
            </w:pPr>
            <w:r w:rsidRPr="00245902">
              <w:rPr>
                <w:rFonts w:ascii="Times New Roman" w:hAnsi="Times New Roman"/>
                <w:b/>
                <w:bCs/>
                <w:sz w:val="20"/>
                <w:szCs w:val="20"/>
              </w:rPr>
              <w:t>Total Sediment from Soil Erosion (tons</w:t>
            </w:r>
            <w:r w:rsidRPr="00245902">
              <w:rPr>
                <w:rFonts w:ascii="Times New Roman" w:hAnsi="Times New Roman"/>
                <w:b/>
                <w:bCs/>
                <w:sz w:val="20"/>
                <w:szCs w:val="20"/>
                <w:cs/>
              </w:rPr>
              <w:t>/</w:t>
            </w:r>
            <w:r w:rsidRPr="00245902">
              <w:rPr>
                <w:rFonts w:ascii="Times New Roman" w:hAnsi="Times New Roman"/>
                <w:b/>
                <w:bCs/>
                <w:sz w:val="20"/>
                <w:szCs w:val="20"/>
              </w:rPr>
              <w:t>year)</w:t>
            </w:r>
          </w:p>
        </w:tc>
      </w:tr>
      <w:tr w:rsidR="00245902" w:rsidRPr="00245902" w:rsidTr="00B128F9">
        <w:trPr>
          <w:trHeight w:val="223"/>
          <w:jc w:val="center"/>
        </w:trPr>
        <w:tc>
          <w:tcPr>
            <w:tcW w:w="1905" w:type="dxa"/>
            <w:vMerge/>
            <w:tcBorders>
              <w:left w:val="nil"/>
              <w:bottom w:val="single" w:sz="4" w:space="0" w:color="auto"/>
              <w:right w:val="nil"/>
            </w:tcBorders>
          </w:tcPr>
          <w:p w:rsidR="00245902" w:rsidRPr="00245902" w:rsidRDefault="00245902" w:rsidP="00B128F9">
            <w:pPr>
              <w:spacing w:after="0" w:line="240" w:lineRule="auto"/>
              <w:outlineLvl w:val="0"/>
              <w:rPr>
                <w:rFonts w:ascii="Times New Roman" w:hAnsi="Times New Roman"/>
                <w:b/>
                <w:bCs/>
                <w:sz w:val="20"/>
                <w:szCs w:val="20"/>
                <w:cs/>
              </w:rPr>
            </w:pPr>
          </w:p>
        </w:tc>
        <w:tc>
          <w:tcPr>
            <w:tcW w:w="1695" w:type="dxa"/>
            <w:vMerge/>
            <w:tcBorders>
              <w:left w:val="nil"/>
              <w:bottom w:val="single" w:sz="4" w:space="0" w:color="auto"/>
              <w:right w:val="nil"/>
            </w:tcBorders>
          </w:tcPr>
          <w:p w:rsidR="00245902" w:rsidRPr="00245902" w:rsidRDefault="00245902" w:rsidP="00245902">
            <w:pPr>
              <w:spacing w:after="0" w:line="240" w:lineRule="auto"/>
              <w:jc w:val="both"/>
              <w:outlineLvl w:val="0"/>
              <w:rPr>
                <w:rFonts w:ascii="Times New Roman" w:hAnsi="Times New Roman"/>
                <w:sz w:val="20"/>
                <w:szCs w:val="20"/>
              </w:rPr>
            </w:pPr>
          </w:p>
        </w:tc>
        <w:tc>
          <w:tcPr>
            <w:tcW w:w="1530" w:type="dxa"/>
            <w:tcBorders>
              <w:left w:val="nil"/>
              <w:bottom w:val="single" w:sz="4" w:space="0" w:color="auto"/>
              <w:right w:val="nil"/>
            </w:tcBorders>
          </w:tcPr>
          <w:p w:rsidR="00245902" w:rsidRPr="00245902" w:rsidRDefault="00245902" w:rsidP="00B128F9">
            <w:pPr>
              <w:spacing w:after="0" w:line="240" w:lineRule="auto"/>
              <w:jc w:val="center"/>
              <w:outlineLvl w:val="0"/>
              <w:rPr>
                <w:rFonts w:ascii="Times New Roman" w:hAnsi="Times New Roman"/>
                <w:b/>
                <w:bCs/>
                <w:sz w:val="20"/>
                <w:szCs w:val="20"/>
              </w:rPr>
            </w:pPr>
            <w:r w:rsidRPr="00245902">
              <w:rPr>
                <w:rFonts w:ascii="Times New Roman" w:hAnsi="Times New Roman"/>
                <w:b/>
                <w:bCs/>
                <w:sz w:val="20"/>
                <w:szCs w:val="20"/>
              </w:rPr>
              <w:t>km</w:t>
            </w:r>
            <w:r w:rsidRPr="00245902">
              <w:rPr>
                <w:rFonts w:ascii="Times New Roman" w:hAnsi="Times New Roman"/>
                <w:b/>
                <w:bCs/>
                <w:sz w:val="20"/>
                <w:szCs w:val="20"/>
                <w:vertAlign w:val="superscript"/>
              </w:rPr>
              <w:t>2</w:t>
            </w:r>
          </w:p>
        </w:tc>
        <w:tc>
          <w:tcPr>
            <w:tcW w:w="1800" w:type="dxa"/>
            <w:tcBorders>
              <w:left w:val="nil"/>
              <w:bottom w:val="single" w:sz="4" w:space="0" w:color="auto"/>
              <w:right w:val="nil"/>
            </w:tcBorders>
          </w:tcPr>
          <w:p w:rsidR="00245902" w:rsidRPr="00245902" w:rsidRDefault="00245902" w:rsidP="00B128F9">
            <w:pPr>
              <w:spacing w:after="0" w:line="240" w:lineRule="auto"/>
              <w:jc w:val="center"/>
              <w:outlineLvl w:val="0"/>
              <w:rPr>
                <w:rFonts w:ascii="Times New Roman" w:hAnsi="Times New Roman"/>
                <w:b/>
                <w:bCs/>
                <w:sz w:val="20"/>
                <w:szCs w:val="20"/>
                <w:cs/>
              </w:rPr>
            </w:pPr>
            <w:r w:rsidRPr="00245902">
              <w:rPr>
                <w:rFonts w:ascii="Times New Roman" w:hAnsi="Times New Roman"/>
                <w:b/>
                <w:bCs/>
                <w:sz w:val="20"/>
                <w:szCs w:val="20"/>
              </w:rPr>
              <w:t>Percentage of Area</w:t>
            </w:r>
          </w:p>
        </w:tc>
        <w:tc>
          <w:tcPr>
            <w:tcW w:w="2070" w:type="dxa"/>
            <w:vMerge/>
            <w:tcBorders>
              <w:left w:val="nil"/>
              <w:bottom w:val="single" w:sz="4" w:space="0" w:color="auto"/>
              <w:right w:val="nil"/>
            </w:tcBorders>
          </w:tcPr>
          <w:p w:rsidR="00245902" w:rsidRPr="00245902" w:rsidRDefault="00245902" w:rsidP="00245902">
            <w:pPr>
              <w:spacing w:after="0" w:line="240" w:lineRule="auto"/>
              <w:jc w:val="both"/>
              <w:outlineLvl w:val="0"/>
              <w:rPr>
                <w:rFonts w:ascii="Times New Roman" w:hAnsi="Times New Roman"/>
                <w:b/>
                <w:bCs/>
                <w:sz w:val="20"/>
                <w:szCs w:val="20"/>
              </w:rPr>
            </w:pPr>
          </w:p>
        </w:tc>
      </w:tr>
      <w:tr w:rsidR="00245902" w:rsidRPr="00245902" w:rsidTr="00B128F9">
        <w:trPr>
          <w:jc w:val="center"/>
        </w:trPr>
        <w:tc>
          <w:tcPr>
            <w:tcW w:w="1905" w:type="dxa"/>
            <w:tcBorders>
              <w:top w:val="single" w:sz="4" w:space="0" w:color="auto"/>
              <w:bottom w:val="nil"/>
            </w:tcBorders>
          </w:tcPr>
          <w:p w:rsidR="00245902" w:rsidRPr="00245902" w:rsidRDefault="00245902" w:rsidP="00B128F9">
            <w:pPr>
              <w:spacing w:before="60" w:after="0" w:line="240" w:lineRule="auto"/>
              <w:outlineLvl w:val="0"/>
              <w:rPr>
                <w:rFonts w:ascii="Times New Roman" w:hAnsi="Times New Roman"/>
                <w:bCs/>
                <w:sz w:val="20"/>
                <w:szCs w:val="20"/>
              </w:rPr>
            </w:pPr>
            <w:r w:rsidRPr="00245902">
              <w:rPr>
                <w:rFonts w:ascii="Times New Roman" w:hAnsi="Times New Roman"/>
                <w:bCs/>
                <w:sz w:val="20"/>
                <w:szCs w:val="20"/>
              </w:rPr>
              <w:t>Very Slight (&lt; 2)</w:t>
            </w:r>
          </w:p>
        </w:tc>
        <w:tc>
          <w:tcPr>
            <w:tcW w:w="1695" w:type="dxa"/>
            <w:tcBorders>
              <w:top w:val="single" w:sz="4" w:space="0" w:color="auto"/>
              <w:bottom w:val="nil"/>
            </w:tcBorders>
          </w:tcPr>
          <w:p w:rsidR="00245902" w:rsidRPr="00245902" w:rsidRDefault="00245902" w:rsidP="00B128F9">
            <w:pPr>
              <w:spacing w:before="60" w:after="0" w:line="240" w:lineRule="auto"/>
              <w:jc w:val="center"/>
              <w:outlineLvl w:val="0"/>
              <w:rPr>
                <w:rFonts w:ascii="Times New Roman" w:hAnsi="Times New Roman"/>
                <w:sz w:val="20"/>
                <w:szCs w:val="20"/>
              </w:rPr>
            </w:pPr>
            <w:r w:rsidRPr="00245902">
              <w:rPr>
                <w:rFonts w:ascii="Times New Roman" w:hAnsi="Times New Roman"/>
                <w:sz w:val="20"/>
                <w:szCs w:val="20"/>
              </w:rPr>
              <w:t>0.98</w:t>
            </w:r>
          </w:p>
        </w:tc>
        <w:tc>
          <w:tcPr>
            <w:tcW w:w="1530" w:type="dxa"/>
            <w:tcBorders>
              <w:top w:val="single" w:sz="4" w:space="0" w:color="auto"/>
              <w:bottom w:val="nil"/>
            </w:tcBorders>
          </w:tcPr>
          <w:p w:rsidR="00245902" w:rsidRPr="00245902" w:rsidRDefault="00245902" w:rsidP="00B128F9">
            <w:pPr>
              <w:spacing w:before="60" w:after="0" w:line="240" w:lineRule="auto"/>
              <w:jc w:val="center"/>
              <w:outlineLvl w:val="0"/>
              <w:rPr>
                <w:rFonts w:ascii="Times New Roman" w:hAnsi="Times New Roman"/>
                <w:sz w:val="20"/>
                <w:szCs w:val="20"/>
              </w:rPr>
            </w:pPr>
            <w:r w:rsidRPr="00245902">
              <w:rPr>
                <w:rFonts w:ascii="Times New Roman" w:hAnsi="Times New Roman"/>
                <w:sz w:val="20"/>
                <w:szCs w:val="20"/>
              </w:rPr>
              <w:t>282,605</w:t>
            </w:r>
          </w:p>
        </w:tc>
        <w:tc>
          <w:tcPr>
            <w:tcW w:w="1800" w:type="dxa"/>
            <w:tcBorders>
              <w:top w:val="single" w:sz="4" w:space="0" w:color="auto"/>
              <w:bottom w:val="nil"/>
            </w:tcBorders>
          </w:tcPr>
          <w:p w:rsidR="00245902" w:rsidRPr="00245902" w:rsidRDefault="00245902" w:rsidP="00B128F9">
            <w:pPr>
              <w:spacing w:before="60" w:after="0" w:line="240" w:lineRule="auto"/>
              <w:jc w:val="center"/>
              <w:outlineLvl w:val="0"/>
              <w:rPr>
                <w:rFonts w:ascii="Times New Roman" w:hAnsi="Times New Roman"/>
                <w:sz w:val="20"/>
                <w:szCs w:val="20"/>
                <w:cs/>
              </w:rPr>
            </w:pPr>
            <w:r w:rsidRPr="00245902">
              <w:rPr>
                <w:rFonts w:ascii="Times New Roman" w:hAnsi="Times New Roman"/>
                <w:sz w:val="20"/>
                <w:szCs w:val="20"/>
              </w:rPr>
              <w:t>55.15</w:t>
            </w:r>
          </w:p>
        </w:tc>
        <w:tc>
          <w:tcPr>
            <w:tcW w:w="2070" w:type="dxa"/>
            <w:tcBorders>
              <w:top w:val="single" w:sz="4" w:space="0" w:color="auto"/>
              <w:bottom w:val="nil"/>
            </w:tcBorders>
          </w:tcPr>
          <w:p w:rsidR="00245902" w:rsidRPr="00245902" w:rsidRDefault="00245902" w:rsidP="00B128F9">
            <w:pPr>
              <w:spacing w:before="60" w:after="0" w:line="240" w:lineRule="auto"/>
              <w:jc w:val="center"/>
              <w:outlineLvl w:val="0"/>
              <w:rPr>
                <w:rFonts w:ascii="Times New Roman" w:hAnsi="Times New Roman"/>
                <w:bCs/>
                <w:sz w:val="20"/>
                <w:szCs w:val="20"/>
              </w:rPr>
            </w:pPr>
            <w:r w:rsidRPr="00245902">
              <w:rPr>
                <w:rFonts w:ascii="Times New Roman" w:hAnsi="Times New Roman"/>
                <w:bCs/>
                <w:sz w:val="20"/>
                <w:szCs w:val="20"/>
              </w:rPr>
              <w:t>27,777</w:t>
            </w:r>
          </w:p>
        </w:tc>
      </w:tr>
      <w:tr w:rsidR="00245902" w:rsidRPr="00245902" w:rsidTr="00B128F9">
        <w:trPr>
          <w:jc w:val="center"/>
        </w:trPr>
        <w:tc>
          <w:tcPr>
            <w:tcW w:w="1905" w:type="dxa"/>
            <w:tcBorders>
              <w:top w:val="nil"/>
              <w:left w:val="nil"/>
              <w:right w:val="nil"/>
            </w:tcBorders>
          </w:tcPr>
          <w:p w:rsidR="00245902" w:rsidRPr="00245902" w:rsidRDefault="00245902" w:rsidP="00B128F9">
            <w:pPr>
              <w:spacing w:after="0" w:line="240" w:lineRule="auto"/>
              <w:outlineLvl w:val="0"/>
              <w:rPr>
                <w:rFonts w:ascii="Times New Roman" w:hAnsi="Times New Roman"/>
                <w:bCs/>
                <w:sz w:val="20"/>
                <w:szCs w:val="20"/>
              </w:rPr>
            </w:pPr>
            <w:r w:rsidRPr="00245902">
              <w:rPr>
                <w:rFonts w:ascii="Times New Roman" w:hAnsi="Times New Roman"/>
                <w:bCs/>
                <w:sz w:val="20"/>
                <w:szCs w:val="20"/>
              </w:rPr>
              <w:t>Slight (2-5)</w:t>
            </w:r>
          </w:p>
        </w:tc>
        <w:tc>
          <w:tcPr>
            <w:tcW w:w="1695" w:type="dxa"/>
            <w:tcBorders>
              <w:top w:val="nil"/>
              <w:left w:val="nil"/>
              <w:bottom w:val="nil"/>
              <w:right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8.20</w:t>
            </w:r>
          </w:p>
        </w:tc>
        <w:tc>
          <w:tcPr>
            <w:tcW w:w="1530" w:type="dxa"/>
            <w:tcBorders>
              <w:top w:val="nil"/>
              <w:left w:val="nil"/>
              <w:right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86,361</w:t>
            </w:r>
          </w:p>
        </w:tc>
        <w:tc>
          <w:tcPr>
            <w:tcW w:w="1800" w:type="dxa"/>
            <w:tcBorders>
              <w:top w:val="nil"/>
              <w:left w:val="nil"/>
              <w:bottom w:val="nil"/>
              <w:right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16.85</w:t>
            </w:r>
          </w:p>
        </w:tc>
        <w:tc>
          <w:tcPr>
            <w:tcW w:w="2070" w:type="dxa"/>
            <w:tcBorders>
              <w:top w:val="nil"/>
              <w:left w:val="nil"/>
              <w:right w:val="nil"/>
            </w:tcBorders>
          </w:tcPr>
          <w:p w:rsidR="00245902" w:rsidRPr="00245902" w:rsidRDefault="00245902" w:rsidP="00B128F9">
            <w:pPr>
              <w:spacing w:after="0" w:line="240" w:lineRule="auto"/>
              <w:jc w:val="center"/>
              <w:outlineLvl w:val="0"/>
              <w:rPr>
                <w:rFonts w:ascii="Times New Roman" w:hAnsi="Times New Roman"/>
                <w:bCs/>
                <w:sz w:val="20"/>
                <w:szCs w:val="20"/>
              </w:rPr>
            </w:pPr>
            <w:r w:rsidRPr="00245902">
              <w:rPr>
                <w:rFonts w:ascii="Times New Roman" w:hAnsi="Times New Roman"/>
                <w:bCs/>
                <w:sz w:val="20"/>
                <w:szCs w:val="20"/>
              </w:rPr>
              <w:t>70,803</w:t>
            </w:r>
          </w:p>
        </w:tc>
      </w:tr>
      <w:tr w:rsidR="00245902" w:rsidRPr="00245902" w:rsidTr="00B128F9">
        <w:trPr>
          <w:jc w:val="center"/>
        </w:trPr>
        <w:tc>
          <w:tcPr>
            <w:tcW w:w="1905" w:type="dxa"/>
          </w:tcPr>
          <w:p w:rsidR="00245902" w:rsidRPr="00245902" w:rsidRDefault="00245902" w:rsidP="00B128F9">
            <w:pPr>
              <w:spacing w:after="0" w:line="240" w:lineRule="auto"/>
              <w:outlineLvl w:val="0"/>
              <w:rPr>
                <w:rFonts w:ascii="Times New Roman" w:hAnsi="Times New Roman"/>
                <w:bCs/>
                <w:sz w:val="20"/>
                <w:szCs w:val="20"/>
              </w:rPr>
            </w:pPr>
            <w:r w:rsidRPr="00245902">
              <w:rPr>
                <w:rFonts w:ascii="Times New Roman" w:hAnsi="Times New Roman"/>
                <w:bCs/>
                <w:sz w:val="20"/>
                <w:szCs w:val="20"/>
              </w:rPr>
              <w:t>Moderate(5-20)</w:t>
            </w:r>
          </w:p>
        </w:tc>
        <w:tc>
          <w:tcPr>
            <w:tcW w:w="1695" w:type="dxa"/>
            <w:tcBorders>
              <w:bottom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13.12</w:t>
            </w:r>
          </w:p>
        </w:tc>
        <w:tc>
          <w:tcPr>
            <w:tcW w:w="1530" w:type="dxa"/>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134,736</w:t>
            </w:r>
          </w:p>
        </w:tc>
        <w:tc>
          <w:tcPr>
            <w:tcW w:w="1800" w:type="dxa"/>
            <w:tcBorders>
              <w:bottom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26.29</w:t>
            </w:r>
          </w:p>
        </w:tc>
        <w:tc>
          <w:tcPr>
            <w:tcW w:w="2070" w:type="dxa"/>
          </w:tcPr>
          <w:p w:rsidR="00245902" w:rsidRPr="00245902" w:rsidRDefault="00245902" w:rsidP="00B128F9">
            <w:pPr>
              <w:spacing w:after="0" w:line="240" w:lineRule="auto"/>
              <w:jc w:val="center"/>
              <w:outlineLvl w:val="0"/>
              <w:rPr>
                <w:rFonts w:ascii="Times New Roman" w:hAnsi="Times New Roman"/>
                <w:bCs/>
                <w:sz w:val="20"/>
                <w:szCs w:val="20"/>
              </w:rPr>
            </w:pPr>
            <w:r w:rsidRPr="00245902">
              <w:rPr>
                <w:rFonts w:ascii="Times New Roman" w:hAnsi="Times New Roman"/>
                <w:bCs/>
                <w:sz w:val="20"/>
                <w:szCs w:val="20"/>
              </w:rPr>
              <w:t>176,783</w:t>
            </w:r>
          </w:p>
        </w:tc>
      </w:tr>
      <w:tr w:rsidR="00245902" w:rsidRPr="00245902" w:rsidTr="00B128F9">
        <w:trPr>
          <w:jc w:val="center"/>
        </w:trPr>
        <w:tc>
          <w:tcPr>
            <w:tcW w:w="1905" w:type="dxa"/>
            <w:tcBorders>
              <w:left w:val="nil"/>
              <w:right w:val="nil"/>
            </w:tcBorders>
          </w:tcPr>
          <w:p w:rsidR="00245902" w:rsidRPr="00245902" w:rsidRDefault="00245902" w:rsidP="00B128F9">
            <w:pPr>
              <w:spacing w:after="0" w:line="240" w:lineRule="auto"/>
              <w:outlineLvl w:val="0"/>
              <w:rPr>
                <w:rFonts w:ascii="Times New Roman" w:hAnsi="Times New Roman"/>
                <w:bCs/>
                <w:sz w:val="20"/>
                <w:szCs w:val="20"/>
              </w:rPr>
            </w:pPr>
            <w:r w:rsidRPr="00245902">
              <w:rPr>
                <w:rFonts w:ascii="Times New Roman" w:hAnsi="Times New Roman"/>
                <w:bCs/>
                <w:sz w:val="20"/>
                <w:szCs w:val="20"/>
              </w:rPr>
              <w:t>Severe</w:t>
            </w:r>
            <w:r w:rsidRPr="00245902">
              <w:rPr>
                <w:rFonts w:ascii="Times New Roman" w:hAnsi="Times New Roman"/>
                <w:bCs/>
                <w:sz w:val="20"/>
                <w:szCs w:val="20"/>
                <w:cs/>
              </w:rPr>
              <w:t xml:space="preserve"> </w:t>
            </w:r>
            <w:r w:rsidRPr="00245902">
              <w:rPr>
                <w:rFonts w:ascii="Times New Roman" w:hAnsi="Times New Roman"/>
                <w:bCs/>
                <w:sz w:val="20"/>
                <w:szCs w:val="20"/>
              </w:rPr>
              <w:t>(20-100)</w:t>
            </w:r>
          </w:p>
        </w:tc>
        <w:tc>
          <w:tcPr>
            <w:tcW w:w="1695" w:type="dxa"/>
            <w:tcBorders>
              <w:left w:val="nil"/>
              <w:bottom w:val="nil"/>
              <w:right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75.67</w:t>
            </w:r>
          </w:p>
        </w:tc>
        <w:tc>
          <w:tcPr>
            <w:tcW w:w="1530" w:type="dxa"/>
            <w:tcBorders>
              <w:left w:val="nil"/>
              <w:right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4,516</w:t>
            </w:r>
          </w:p>
        </w:tc>
        <w:tc>
          <w:tcPr>
            <w:tcW w:w="1800" w:type="dxa"/>
            <w:tcBorders>
              <w:left w:val="nil"/>
              <w:bottom w:val="nil"/>
              <w:right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0.88</w:t>
            </w:r>
          </w:p>
        </w:tc>
        <w:tc>
          <w:tcPr>
            <w:tcW w:w="2070" w:type="dxa"/>
            <w:tcBorders>
              <w:left w:val="nil"/>
              <w:right w:val="nil"/>
            </w:tcBorders>
          </w:tcPr>
          <w:p w:rsidR="00245902" w:rsidRPr="00245902" w:rsidRDefault="00245902" w:rsidP="00B128F9">
            <w:pPr>
              <w:spacing w:after="0" w:line="240" w:lineRule="auto"/>
              <w:jc w:val="center"/>
              <w:outlineLvl w:val="0"/>
              <w:rPr>
                <w:rFonts w:ascii="Times New Roman" w:hAnsi="Times New Roman"/>
                <w:bCs/>
                <w:sz w:val="20"/>
                <w:szCs w:val="20"/>
              </w:rPr>
            </w:pPr>
            <w:r w:rsidRPr="00245902">
              <w:rPr>
                <w:rFonts w:ascii="Times New Roman" w:hAnsi="Times New Roman"/>
                <w:bCs/>
                <w:sz w:val="20"/>
                <w:szCs w:val="20"/>
              </w:rPr>
              <w:t>34,174</w:t>
            </w:r>
          </w:p>
        </w:tc>
      </w:tr>
      <w:tr w:rsidR="00245902" w:rsidRPr="00245902" w:rsidTr="00B128F9">
        <w:trPr>
          <w:jc w:val="center"/>
        </w:trPr>
        <w:tc>
          <w:tcPr>
            <w:tcW w:w="1905" w:type="dxa"/>
          </w:tcPr>
          <w:p w:rsidR="00245902" w:rsidRPr="00245902" w:rsidRDefault="00245902" w:rsidP="00B128F9">
            <w:pPr>
              <w:spacing w:after="60" w:line="240" w:lineRule="auto"/>
              <w:outlineLvl w:val="0"/>
              <w:rPr>
                <w:rFonts w:ascii="Times New Roman" w:hAnsi="Times New Roman"/>
                <w:bCs/>
                <w:sz w:val="20"/>
                <w:szCs w:val="20"/>
                <w:cs/>
              </w:rPr>
            </w:pPr>
            <w:r w:rsidRPr="00245902">
              <w:rPr>
                <w:rFonts w:ascii="Times New Roman" w:hAnsi="Times New Roman"/>
                <w:bCs/>
                <w:sz w:val="20"/>
                <w:szCs w:val="20"/>
              </w:rPr>
              <w:t>Very Severe (&gt; 100)</w:t>
            </w:r>
          </w:p>
        </w:tc>
        <w:tc>
          <w:tcPr>
            <w:tcW w:w="1695" w:type="dxa"/>
            <w:tcBorders>
              <w:bottom w:val="nil"/>
            </w:tcBorders>
          </w:tcPr>
          <w:p w:rsidR="00245902" w:rsidRPr="00245902" w:rsidRDefault="00245902" w:rsidP="00B128F9">
            <w:pPr>
              <w:spacing w:after="60" w:line="240" w:lineRule="auto"/>
              <w:jc w:val="center"/>
              <w:outlineLvl w:val="0"/>
              <w:rPr>
                <w:rFonts w:ascii="Times New Roman" w:hAnsi="Times New Roman"/>
                <w:sz w:val="20"/>
                <w:szCs w:val="20"/>
              </w:rPr>
            </w:pPr>
            <w:r w:rsidRPr="00245902">
              <w:rPr>
                <w:rFonts w:ascii="Times New Roman" w:hAnsi="Times New Roman"/>
                <w:sz w:val="20"/>
                <w:szCs w:val="20"/>
              </w:rPr>
              <w:t>172.04</w:t>
            </w:r>
          </w:p>
        </w:tc>
        <w:tc>
          <w:tcPr>
            <w:tcW w:w="1530" w:type="dxa"/>
          </w:tcPr>
          <w:p w:rsidR="00245902" w:rsidRPr="00245902" w:rsidRDefault="00245902" w:rsidP="00B128F9">
            <w:pPr>
              <w:spacing w:after="60" w:line="240" w:lineRule="auto"/>
              <w:jc w:val="center"/>
              <w:outlineLvl w:val="0"/>
              <w:rPr>
                <w:rFonts w:ascii="Times New Roman" w:hAnsi="Times New Roman"/>
                <w:sz w:val="20"/>
                <w:szCs w:val="20"/>
              </w:rPr>
            </w:pPr>
            <w:r w:rsidRPr="00245902">
              <w:rPr>
                <w:rFonts w:ascii="Times New Roman" w:hAnsi="Times New Roman"/>
                <w:sz w:val="20"/>
                <w:szCs w:val="20"/>
              </w:rPr>
              <w:t>4,219</w:t>
            </w:r>
          </w:p>
        </w:tc>
        <w:tc>
          <w:tcPr>
            <w:tcW w:w="1800" w:type="dxa"/>
            <w:tcBorders>
              <w:bottom w:val="nil"/>
            </w:tcBorders>
          </w:tcPr>
          <w:p w:rsidR="00245902" w:rsidRPr="00245902" w:rsidRDefault="00245902" w:rsidP="00B128F9">
            <w:pPr>
              <w:spacing w:after="60" w:line="240" w:lineRule="auto"/>
              <w:jc w:val="center"/>
              <w:outlineLvl w:val="0"/>
              <w:rPr>
                <w:rFonts w:ascii="Times New Roman" w:hAnsi="Times New Roman"/>
                <w:sz w:val="20"/>
                <w:szCs w:val="20"/>
              </w:rPr>
            </w:pPr>
            <w:r w:rsidRPr="00245902">
              <w:rPr>
                <w:rFonts w:ascii="Times New Roman" w:hAnsi="Times New Roman"/>
                <w:sz w:val="20"/>
                <w:szCs w:val="20"/>
              </w:rPr>
              <w:t>0.82</w:t>
            </w:r>
          </w:p>
        </w:tc>
        <w:tc>
          <w:tcPr>
            <w:tcW w:w="2070" w:type="dxa"/>
          </w:tcPr>
          <w:p w:rsidR="00245902" w:rsidRPr="00245902" w:rsidRDefault="00245902" w:rsidP="00B128F9">
            <w:pPr>
              <w:spacing w:after="60" w:line="240" w:lineRule="auto"/>
              <w:jc w:val="center"/>
              <w:outlineLvl w:val="0"/>
              <w:rPr>
                <w:rFonts w:ascii="Times New Roman" w:hAnsi="Times New Roman"/>
                <w:bCs/>
                <w:sz w:val="20"/>
                <w:szCs w:val="20"/>
              </w:rPr>
            </w:pPr>
            <w:r w:rsidRPr="00245902">
              <w:rPr>
                <w:rFonts w:ascii="Times New Roman" w:hAnsi="Times New Roman"/>
                <w:bCs/>
                <w:sz w:val="20"/>
                <w:szCs w:val="20"/>
              </w:rPr>
              <w:t>72,576</w:t>
            </w:r>
          </w:p>
        </w:tc>
      </w:tr>
      <w:tr w:rsidR="00245902" w:rsidRPr="00245902" w:rsidTr="00F42300">
        <w:trPr>
          <w:jc w:val="center"/>
        </w:trPr>
        <w:tc>
          <w:tcPr>
            <w:tcW w:w="3600" w:type="dxa"/>
            <w:gridSpan w:val="2"/>
            <w:tcBorders>
              <w:top w:val="single" w:sz="8" w:space="0" w:color="000000"/>
              <w:left w:val="nil"/>
              <w:bottom w:val="single" w:sz="8" w:space="0" w:color="000000"/>
              <w:right w:val="nil"/>
            </w:tcBorders>
          </w:tcPr>
          <w:p w:rsidR="00245902" w:rsidRPr="00245902" w:rsidRDefault="00245902" w:rsidP="00B128F9">
            <w:pPr>
              <w:spacing w:before="60" w:after="60" w:line="240" w:lineRule="auto"/>
              <w:outlineLvl w:val="0"/>
              <w:rPr>
                <w:rFonts w:ascii="Times New Roman" w:hAnsi="Times New Roman"/>
                <w:bCs/>
                <w:sz w:val="20"/>
                <w:szCs w:val="20"/>
                <w:cs/>
              </w:rPr>
            </w:pPr>
            <w:r w:rsidRPr="00245902">
              <w:rPr>
                <w:rFonts w:ascii="Times New Roman" w:hAnsi="Times New Roman"/>
                <w:bCs/>
                <w:sz w:val="20"/>
                <w:szCs w:val="20"/>
              </w:rPr>
              <w:t>Total</w:t>
            </w:r>
          </w:p>
        </w:tc>
        <w:tc>
          <w:tcPr>
            <w:tcW w:w="1530" w:type="dxa"/>
            <w:tcBorders>
              <w:top w:val="single" w:sz="8" w:space="0" w:color="000000"/>
              <w:left w:val="nil"/>
              <w:bottom w:val="single" w:sz="8" w:space="0" w:color="000000"/>
              <w:right w:val="nil"/>
            </w:tcBorders>
          </w:tcPr>
          <w:p w:rsidR="00245902" w:rsidRPr="00245902" w:rsidRDefault="00245902" w:rsidP="00B128F9">
            <w:pPr>
              <w:spacing w:before="60" w:after="60" w:line="240" w:lineRule="auto"/>
              <w:jc w:val="center"/>
              <w:outlineLvl w:val="0"/>
              <w:rPr>
                <w:rFonts w:ascii="Times New Roman" w:hAnsi="Times New Roman"/>
                <w:bCs/>
                <w:sz w:val="20"/>
                <w:szCs w:val="20"/>
              </w:rPr>
            </w:pPr>
            <w:r w:rsidRPr="00245902">
              <w:rPr>
                <w:rFonts w:ascii="Times New Roman" w:hAnsi="Times New Roman"/>
                <w:bCs/>
                <w:sz w:val="20"/>
                <w:szCs w:val="20"/>
              </w:rPr>
              <w:t>512,437</w:t>
            </w:r>
          </w:p>
        </w:tc>
        <w:tc>
          <w:tcPr>
            <w:tcW w:w="1800" w:type="dxa"/>
            <w:tcBorders>
              <w:top w:val="single" w:sz="8" w:space="0" w:color="000000"/>
              <w:left w:val="nil"/>
              <w:bottom w:val="single" w:sz="8" w:space="0" w:color="000000"/>
              <w:right w:val="nil"/>
            </w:tcBorders>
          </w:tcPr>
          <w:p w:rsidR="00245902" w:rsidRPr="00245902" w:rsidRDefault="00245902" w:rsidP="00B128F9">
            <w:pPr>
              <w:spacing w:before="60" w:after="60" w:line="240" w:lineRule="auto"/>
              <w:jc w:val="center"/>
              <w:outlineLvl w:val="0"/>
              <w:rPr>
                <w:rFonts w:ascii="Times New Roman" w:hAnsi="Times New Roman"/>
                <w:bCs/>
                <w:sz w:val="20"/>
                <w:szCs w:val="20"/>
              </w:rPr>
            </w:pPr>
            <w:r w:rsidRPr="00245902">
              <w:rPr>
                <w:rFonts w:ascii="Times New Roman" w:hAnsi="Times New Roman"/>
                <w:bCs/>
                <w:sz w:val="20"/>
                <w:szCs w:val="20"/>
              </w:rPr>
              <w:t>100.00</w:t>
            </w:r>
          </w:p>
        </w:tc>
        <w:tc>
          <w:tcPr>
            <w:tcW w:w="2070" w:type="dxa"/>
            <w:tcBorders>
              <w:top w:val="single" w:sz="8" w:space="0" w:color="000000"/>
              <w:left w:val="nil"/>
              <w:bottom w:val="single" w:sz="8" w:space="0" w:color="000000"/>
              <w:right w:val="nil"/>
            </w:tcBorders>
          </w:tcPr>
          <w:p w:rsidR="00245902" w:rsidRPr="00245902" w:rsidRDefault="00245902" w:rsidP="00B128F9">
            <w:pPr>
              <w:spacing w:before="60" w:after="60" w:line="240" w:lineRule="auto"/>
              <w:jc w:val="center"/>
              <w:outlineLvl w:val="0"/>
              <w:rPr>
                <w:rFonts w:ascii="Times New Roman" w:hAnsi="Times New Roman"/>
                <w:bCs/>
                <w:sz w:val="20"/>
                <w:szCs w:val="20"/>
              </w:rPr>
            </w:pPr>
            <w:r w:rsidRPr="00245902">
              <w:rPr>
                <w:rFonts w:ascii="Times New Roman" w:hAnsi="Times New Roman"/>
                <w:bCs/>
                <w:sz w:val="20"/>
                <w:szCs w:val="20"/>
              </w:rPr>
              <w:t>382,112</w:t>
            </w:r>
          </w:p>
        </w:tc>
      </w:tr>
    </w:tbl>
    <w:p w:rsidR="00245902" w:rsidRDefault="00245902" w:rsidP="00245902">
      <w:pPr>
        <w:spacing w:after="0" w:line="240" w:lineRule="auto"/>
        <w:jc w:val="both"/>
        <w:outlineLvl w:val="0"/>
        <w:rPr>
          <w:rFonts w:ascii="Times New Roman" w:hAnsi="Times New Roman"/>
          <w:sz w:val="20"/>
          <w:szCs w:val="20"/>
        </w:rPr>
      </w:pPr>
    </w:p>
    <w:p w:rsidR="00B128F9" w:rsidRDefault="00B128F9" w:rsidP="00245902">
      <w:pPr>
        <w:spacing w:after="0" w:line="240" w:lineRule="auto"/>
        <w:jc w:val="both"/>
        <w:outlineLvl w:val="0"/>
        <w:rPr>
          <w:rFonts w:ascii="Times New Roman" w:hAnsi="Times New Roman"/>
          <w:sz w:val="20"/>
          <w:szCs w:val="20"/>
        </w:rPr>
      </w:pPr>
    </w:p>
    <w:p w:rsidR="00B128F9" w:rsidRDefault="00B128F9" w:rsidP="00245902">
      <w:pPr>
        <w:spacing w:after="0" w:line="240" w:lineRule="auto"/>
        <w:jc w:val="both"/>
        <w:outlineLvl w:val="0"/>
        <w:rPr>
          <w:rFonts w:ascii="Times New Roman" w:hAnsi="Times New Roman"/>
          <w:sz w:val="20"/>
          <w:szCs w:val="20"/>
        </w:rPr>
      </w:pPr>
    </w:p>
    <w:p w:rsidR="00B128F9" w:rsidRDefault="00B128F9" w:rsidP="00245902">
      <w:pPr>
        <w:spacing w:after="0" w:line="240" w:lineRule="auto"/>
        <w:jc w:val="both"/>
        <w:outlineLvl w:val="0"/>
        <w:rPr>
          <w:rFonts w:ascii="Times New Roman" w:hAnsi="Times New Roman"/>
          <w:sz w:val="20"/>
          <w:szCs w:val="20"/>
        </w:rPr>
      </w:pPr>
    </w:p>
    <w:p w:rsidR="00B128F9" w:rsidRPr="00245902" w:rsidRDefault="00B128F9"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noProof/>
          <w:sz w:val="20"/>
          <w:szCs w:val="20"/>
          <w:lang w:bidi="ar-SA"/>
        </w:rPr>
        <w:lastRenderedPageBreak/>
        <w:drawing>
          <wp:anchor distT="0" distB="0" distL="114300" distR="114300" simplePos="0" relativeHeight="251674112" behindDoc="0" locked="0" layoutInCell="1" allowOverlap="1" wp14:anchorId="11BA88D0" wp14:editId="3C1F5952">
            <wp:simplePos x="0" y="0"/>
            <wp:positionH relativeFrom="margin">
              <wp:posOffset>180975</wp:posOffset>
            </wp:positionH>
            <wp:positionV relativeFrom="paragraph">
              <wp:posOffset>93345</wp:posOffset>
            </wp:positionV>
            <wp:extent cx="5572125" cy="4138930"/>
            <wp:effectExtent l="76200" t="76200" r="85725" b="711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2125" cy="4138930"/>
                    </a:xfrm>
                    <a:prstGeom prst="rect">
                      <a:avLst/>
                    </a:prstGeom>
                    <a:noFill/>
                    <a:ln w="76200" cmpd="tri">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B128F9">
      <w:pPr>
        <w:spacing w:before="60" w:after="0" w:line="240" w:lineRule="auto"/>
        <w:jc w:val="center"/>
        <w:outlineLvl w:val="0"/>
        <w:rPr>
          <w:rFonts w:ascii="Times New Roman" w:hAnsi="Times New Roman"/>
          <w:sz w:val="20"/>
          <w:szCs w:val="20"/>
        </w:rPr>
      </w:pPr>
      <w:r w:rsidRPr="00245902">
        <w:rPr>
          <w:rFonts w:ascii="Times New Roman" w:hAnsi="Times New Roman"/>
          <w:sz w:val="20"/>
          <w:szCs w:val="20"/>
        </w:rPr>
        <w:t xml:space="preserve">Figure 6.  </w:t>
      </w:r>
      <w:r w:rsidR="00B128F9">
        <w:rPr>
          <w:rFonts w:ascii="Times New Roman" w:hAnsi="Times New Roman"/>
          <w:sz w:val="20"/>
          <w:szCs w:val="20"/>
        </w:rPr>
        <w:t xml:space="preserve"> </w:t>
      </w:r>
      <w:r w:rsidRPr="00245902">
        <w:rPr>
          <w:rFonts w:ascii="Times New Roman" w:hAnsi="Times New Roman"/>
          <w:sz w:val="20"/>
          <w:szCs w:val="20"/>
        </w:rPr>
        <w:t>Actual Soil Loss between 2002 and 2005 in Lam Phra Phloeng River Basin</w:t>
      </w: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From the development of Neuro-genetic Optimizer through 38 sets of data, structure of data were consisted of 4 Input Nodes in Rainfall, Runoff, Runoff data legged 1 month and Sediment data legged 3 months. Output set was constituted of sediment data. This study had chosen ANNs as supervised learning for Back-propagation (BP) with structure as optimizing with the application of Genetic Algorithm (GA) to find a suitable network, which involved the use of signed function as a transfer function with a scaling function to convert input in the span of 0-1 as well as reversing data. As for forecasting through time series prediction, it has assigned the value for population size as equal as 250 through total 38 sets of training and testing programs by dividing data for network instruction into 19 data sets for training and 19 data sets for testing network. Testing had been executed alternately between 2 data sets and teaching.</w:t>
      </w: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Learning rate value is consisted of 0.9 while momentum indicated 0.1 and initial weight at +/- 3 with initial hidden neuron as equal as 128 neurons to derive at association value between units of each layer. Outcomes had given the model with network structure of 4-127-1 with RMSE as equal as 0.58. Forecasting results from sediment volume through Neuro-genetic Optimizer would be taken for comparison with actual data from validated forecast with data in 2005 to compare the results of Neuro-genetic Optimizer and Regression model before comparison with actual measurement. The regression model with the data from the Royal Irrigation Department (2005) that applied regression model to find sediment value in 2005 was Y = 198.48x1.1783   which derived at value R</w:t>
      </w:r>
      <w:r w:rsidRPr="00245902">
        <w:rPr>
          <w:rFonts w:ascii="Times New Roman" w:hAnsi="Times New Roman"/>
          <w:sz w:val="20"/>
          <w:szCs w:val="20"/>
          <w:vertAlign w:val="superscript"/>
        </w:rPr>
        <w:t>2</w:t>
      </w:r>
      <w:r w:rsidRPr="00245902">
        <w:rPr>
          <w:rFonts w:ascii="Times New Roman" w:hAnsi="Times New Roman"/>
          <w:sz w:val="20"/>
          <w:szCs w:val="20"/>
        </w:rPr>
        <w:t xml:space="preserve"> as equal as 0.9974, with annual sediment estimation of 45,346 tons. </w:t>
      </w:r>
    </w:p>
    <w:p w:rsidR="00245902" w:rsidRPr="00245902" w:rsidRDefault="00245902" w:rsidP="00245902">
      <w:pPr>
        <w:spacing w:after="0" w:line="240" w:lineRule="auto"/>
        <w:jc w:val="both"/>
        <w:outlineLvl w:val="0"/>
        <w:rPr>
          <w:rFonts w:ascii="Times New Roman" w:hAnsi="Times New Roman"/>
          <w:sz w:val="20"/>
          <w:szCs w:val="20"/>
        </w:rPr>
      </w:pPr>
    </w:p>
    <w:p w:rsid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lastRenderedPageBreak/>
        <w:t>Diagnostic check was performed to ascertain the normality of the data, constant variance and zero mean of the residuals in the above regression model and the results indicated that all the assumptions are satisfied. As for results of analysis to find sediment volume estimation was done with Neuro-genetic Optimizer with 49,855 tons to derive at R</w:t>
      </w:r>
      <w:r w:rsidRPr="00245902">
        <w:rPr>
          <w:rFonts w:ascii="Times New Roman" w:hAnsi="Times New Roman"/>
          <w:sz w:val="20"/>
          <w:szCs w:val="20"/>
          <w:vertAlign w:val="superscript"/>
        </w:rPr>
        <w:t>2</w:t>
      </w:r>
      <w:r w:rsidRPr="00245902">
        <w:rPr>
          <w:rFonts w:ascii="Times New Roman" w:hAnsi="Times New Roman"/>
          <w:sz w:val="20"/>
          <w:szCs w:val="20"/>
        </w:rPr>
        <w:t xml:space="preserve"> as equal as 0.9994. As for actual sediment measurement, value was estimated at 48,697 tons with Neuro-genetic Optimizer to derive at sediment which differed from actual value with estimated 1,160 tons. Moreover, regression model had given different sediment volume of actual measurement of 3,351 tons as illustrated in Table 4 and Figure 7.</w:t>
      </w:r>
    </w:p>
    <w:p w:rsidR="00B128F9" w:rsidRDefault="00B128F9" w:rsidP="00245902">
      <w:pPr>
        <w:spacing w:after="0" w:line="240" w:lineRule="auto"/>
        <w:jc w:val="both"/>
        <w:outlineLvl w:val="0"/>
        <w:rPr>
          <w:rFonts w:ascii="Times New Roman" w:hAnsi="Times New Roman"/>
          <w:sz w:val="20"/>
          <w:szCs w:val="20"/>
        </w:rPr>
      </w:pPr>
    </w:p>
    <w:p w:rsidR="003955B6" w:rsidRDefault="003955B6" w:rsidP="00245902">
      <w:pPr>
        <w:spacing w:after="0" w:line="240" w:lineRule="auto"/>
        <w:jc w:val="both"/>
        <w:outlineLvl w:val="0"/>
        <w:rPr>
          <w:rFonts w:ascii="Times New Roman" w:hAnsi="Times New Roman"/>
          <w:sz w:val="20"/>
          <w:szCs w:val="20"/>
        </w:rPr>
      </w:pPr>
    </w:p>
    <w:p w:rsidR="003955B6" w:rsidRDefault="003955B6" w:rsidP="003955B6">
      <w:pPr>
        <w:spacing w:after="0" w:line="240" w:lineRule="auto"/>
        <w:ind w:left="851" w:hanging="851"/>
        <w:jc w:val="center"/>
        <w:outlineLvl w:val="0"/>
        <w:rPr>
          <w:rFonts w:ascii="Times New Roman" w:hAnsi="Times New Roman"/>
          <w:bCs/>
          <w:sz w:val="20"/>
          <w:szCs w:val="20"/>
        </w:rPr>
      </w:pPr>
      <w:r w:rsidRPr="003955B6">
        <w:rPr>
          <w:rFonts w:ascii="Times New Roman" w:hAnsi="Times New Roman"/>
          <w:bCs/>
          <w:sz w:val="20"/>
          <w:szCs w:val="20"/>
        </w:rPr>
        <w:t>Table</w:t>
      </w:r>
      <w:r w:rsidRPr="003955B6">
        <w:rPr>
          <w:rFonts w:ascii="Times New Roman" w:hAnsi="Times New Roman"/>
          <w:bCs/>
          <w:sz w:val="20"/>
          <w:szCs w:val="20"/>
          <w:cs/>
        </w:rPr>
        <w:t xml:space="preserve"> </w:t>
      </w:r>
      <w:r w:rsidRPr="003955B6">
        <w:rPr>
          <w:rFonts w:ascii="Times New Roman" w:hAnsi="Times New Roman"/>
          <w:bCs/>
          <w:sz w:val="20"/>
          <w:szCs w:val="20"/>
        </w:rPr>
        <w:t xml:space="preserve">4. </w:t>
      </w:r>
      <w:r>
        <w:rPr>
          <w:rFonts w:ascii="Times New Roman" w:hAnsi="Times New Roman"/>
          <w:bCs/>
          <w:sz w:val="20"/>
          <w:szCs w:val="20"/>
        </w:rPr>
        <w:t xml:space="preserve"> </w:t>
      </w:r>
      <w:r w:rsidRPr="003955B6">
        <w:rPr>
          <w:rFonts w:ascii="Times New Roman" w:hAnsi="Times New Roman"/>
          <w:bCs/>
          <w:sz w:val="20"/>
          <w:szCs w:val="20"/>
        </w:rPr>
        <w:t xml:space="preserve">Sediment Volume 2005 Comparison between Actual Data, Regression Model, </w:t>
      </w:r>
    </w:p>
    <w:p w:rsidR="003955B6" w:rsidRPr="003955B6" w:rsidRDefault="003955B6" w:rsidP="003955B6">
      <w:pPr>
        <w:spacing w:after="120" w:line="240" w:lineRule="auto"/>
        <w:ind w:left="850" w:hanging="850"/>
        <w:jc w:val="center"/>
        <w:outlineLvl w:val="0"/>
        <w:rPr>
          <w:rFonts w:ascii="Times New Roman" w:hAnsi="Times New Roman"/>
          <w:bCs/>
          <w:sz w:val="20"/>
          <w:szCs w:val="20"/>
        </w:rPr>
      </w:pPr>
      <w:r w:rsidRPr="003955B6">
        <w:rPr>
          <w:rFonts w:ascii="Times New Roman" w:hAnsi="Times New Roman"/>
          <w:bCs/>
          <w:sz w:val="20"/>
          <w:szCs w:val="20"/>
        </w:rPr>
        <w:t>and Neuro-genetic Optimizer</w:t>
      </w:r>
    </w:p>
    <w:tbl>
      <w:tblPr>
        <w:tblW w:w="0" w:type="auto"/>
        <w:jc w:val="center"/>
        <w:tblBorders>
          <w:top w:val="single" w:sz="8" w:space="0" w:color="000000"/>
          <w:bottom w:val="single" w:sz="8" w:space="0" w:color="000000"/>
        </w:tblBorders>
        <w:tblLook w:val="0000" w:firstRow="0" w:lastRow="0" w:firstColumn="0" w:lastColumn="0" w:noHBand="0" w:noVBand="0"/>
      </w:tblPr>
      <w:tblGrid>
        <w:gridCol w:w="2822"/>
        <w:gridCol w:w="1244"/>
        <w:gridCol w:w="1722"/>
        <w:gridCol w:w="2343"/>
      </w:tblGrid>
      <w:tr w:rsidR="003955B6" w:rsidRPr="003955B6" w:rsidTr="00F42300">
        <w:trPr>
          <w:trHeight w:val="268"/>
          <w:jc w:val="center"/>
        </w:trPr>
        <w:tc>
          <w:tcPr>
            <w:tcW w:w="0" w:type="auto"/>
            <w:vMerge w:val="restart"/>
            <w:tcBorders>
              <w:top w:val="single" w:sz="8" w:space="0" w:color="000000"/>
              <w:left w:val="nil"/>
              <w:bottom w:val="single" w:sz="8" w:space="0" w:color="000000"/>
              <w:right w:val="nil"/>
            </w:tcBorders>
          </w:tcPr>
          <w:p w:rsidR="003955B6" w:rsidRPr="003955B6" w:rsidRDefault="003955B6" w:rsidP="003955B6">
            <w:pPr>
              <w:spacing w:before="60" w:after="0" w:line="240" w:lineRule="auto"/>
              <w:outlineLvl w:val="0"/>
              <w:rPr>
                <w:rFonts w:ascii="Times New Roman" w:hAnsi="Times New Roman"/>
                <w:b/>
                <w:bCs/>
                <w:sz w:val="20"/>
                <w:szCs w:val="20"/>
                <w:cs/>
              </w:rPr>
            </w:pPr>
            <w:r w:rsidRPr="003955B6">
              <w:rPr>
                <w:rFonts w:ascii="Times New Roman" w:hAnsi="Times New Roman"/>
                <w:b/>
                <w:bCs/>
                <w:sz w:val="20"/>
                <w:szCs w:val="20"/>
              </w:rPr>
              <w:t>Months</w:t>
            </w:r>
          </w:p>
        </w:tc>
        <w:tc>
          <w:tcPr>
            <w:tcW w:w="0" w:type="auto"/>
            <w:gridSpan w:val="3"/>
            <w:tcBorders>
              <w:top w:val="single" w:sz="8" w:space="0" w:color="000000"/>
              <w:left w:val="nil"/>
              <w:bottom w:val="single" w:sz="8" w:space="0" w:color="000000"/>
              <w:right w:val="nil"/>
            </w:tcBorders>
          </w:tcPr>
          <w:p w:rsidR="003955B6" w:rsidRPr="003955B6" w:rsidRDefault="003955B6" w:rsidP="003955B6">
            <w:pPr>
              <w:spacing w:before="60" w:after="0" w:line="240" w:lineRule="auto"/>
              <w:jc w:val="center"/>
              <w:outlineLvl w:val="0"/>
              <w:rPr>
                <w:rFonts w:ascii="Times New Roman" w:hAnsi="Times New Roman"/>
                <w:b/>
                <w:bCs/>
                <w:sz w:val="20"/>
                <w:szCs w:val="20"/>
              </w:rPr>
            </w:pPr>
            <w:r w:rsidRPr="003955B6">
              <w:rPr>
                <w:rFonts w:ascii="Times New Roman" w:hAnsi="Times New Roman"/>
                <w:b/>
                <w:bCs/>
                <w:sz w:val="20"/>
                <w:szCs w:val="20"/>
              </w:rPr>
              <w:t>Sediment Volume (tons)</w:t>
            </w:r>
          </w:p>
        </w:tc>
      </w:tr>
      <w:tr w:rsidR="003955B6" w:rsidRPr="003955B6" w:rsidTr="00F42300">
        <w:trPr>
          <w:trHeight w:val="313"/>
          <w:jc w:val="center"/>
        </w:trPr>
        <w:tc>
          <w:tcPr>
            <w:tcW w:w="0" w:type="auto"/>
            <w:vMerge/>
            <w:tcBorders>
              <w:left w:val="nil"/>
              <w:bottom w:val="single" w:sz="4" w:space="0" w:color="auto"/>
              <w:right w:val="nil"/>
            </w:tcBorders>
          </w:tcPr>
          <w:p w:rsidR="003955B6" w:rsidRPr="003955B6" w:rsidRDefault="003955B6" w:rsidP="003955B6">
            <w:pPr>
              <w:spacing w:after="0" w:line="240" w:lineRule="auto"/>
              <w:outlineLvl w:val="0"/>
              <w:rPr>
                <w:rFonts w:ascii="Times New Roman" w:hAnsi="Times New Roman"/>
                <w:b/>
                <w:bCs/>
                <w:sz w:val="20"/>
                <w:szCs w:val="20"/>
                <w:cs/>
              </w:rPr>
            </w:pPr>
          </w:p>
        </w:tc>
        <w:tc>
          <w:tcPr>
            <w:tcW w:w="0" w:type="auto"/>
            <w:tcBorders>
              <w:left w:val="nil"/>
              <w:bottom w:val="single" w:sz="4" w:space="0" w:color="auto"/>
              <w:right w:val="nil"/>
            </w:tcBorders>
          </w:tcPr>
          <w:p w:rsidR="003955B6" w:rsidRPr="003955B6" w:rsidRDefault="003955B6" w:rsidP="003955B6">
            <w:pPr>
              <w:spacing w:after="60" w:line="240" w:lineRule="auto"/>
              <w:jc w:val="center"/>
              <w:outlineLvl w:val="0"/>
              <w:rPr>
                <w:rFonts w:ascii="Times New Roman" w:hAnsi="Times New Roman"/>
                <w:b/>
                <w:bCs/>
                <w:sz w:val="20"/>
                <w:szCs w:val="20"/>
                <w:cs/>
              </w:rPr>
            </w:pPr>
            <w:r w:rsidRPr="003955B6">
              <w:rPr>
                <w:rFonts w:ascii="Times New Roman" w:hAnsi="Times New Roman"/>
                <w:b/>
                <w:bCs/>
                <w:sz w:val="20"/>
                <w:szCs w:val="20"/>
              </w:rPr>
              <w:t>Actual Data</w:t>
            </w:r>
          </w:p>
        </w:tc>
        <w:tc>
          <w:tcPr>
            <w:tcW w:w="0" w:type="auto"/>
            <w:tcBorders>
              <w:left w:val="nil"/>
              <w:bottom w:val="single" w:sz="4" w:space="0" w:color="auto"/>
              <w:right w:val="nil"/>
            </w:tcBorders>
          </w:tcPr>
          <w:p w:rsidR="003955B6" w:rsidRPr="003955B6" w:rsidRDefault="003955B6" w:rsidP="003955B6">
            <w:pPr>
              <w:spacing w:after="60" w:line="240" w:lineRule="auto"/>
              <w:jc w:val="center"/>
              <w:outlineLvl w:val="0"/>
              <w:rPr>
                <w:rFonts w:ascii="Times New Roman" w:hAnsi="Times New Roman"/>
                <w:b/>
                <w:bCs/>
                <w:sz w:val="20"/>
                <w:szCs w:val="20"/>
                <w:cs/>
              </w:rPr>
            </w:pPr>
            <w:r w:rsidRPr="003955B6">
              <w:rPr>
                <w:rFonts w:ascii="Times New Roman" w:hAnsi="Times New Roman"/>
                <w:b/>
                <w:bCs/>
                <w:sz w:val="20"/>
                <w:szCs w:val="20"/>
              </w:rPr>
              <w:t>Regression model</w:t>
            </w:r>
          </w:p>
        </w:tc>
        <w:tc>
          <w:tcPr>
            <w:tcW w:w="0" w:type="auto"/>
            <w:tcBorders>
              <w:left w:val="nil"/>
              <w:bottom w:val="single" w:sz="4" w:space="0" w:color="auto"/>
              <w:right w:val="nil"/>
            </w:tcBorders>
          </w:tcPr>
          <w:p w:rsidR="003955B6" w:rsidRPr="003955B6" w:rsidRDefault="003955B6" w:rsidP="003955B6">
            <w:pPr>
              <w:spacing w:after="60" w:line="240" w:lineRule="auto"/>
              <w:jc w:val="center"/>
              <w:outlineLvl w:val="0"/>
              <w:rPr>
                <w:rFonts w:ascii="Times New Roman" w:hAnsi="Times New Roman"/>
                <w:b/>
                <w:bCs/>
                <w:sz w:val="20"/>
                <w:szCs w:val="20"/>
              </w:rPr>
            </w:pPr>
            <w:r w:rsidRPr="003955B6">
              <w:rPr>
                <w:rFonts w:ascii="Times New Roman" w:hAnsi="Times New Roman"/>
                <w:b/>
                <w:bCs/>
                <w:sz w:val="20"/>
                <w:szCs w:val="20"/>
              </w:rPr>
              <w:t>Neuro-genetic Optimizer</w:t>
            </w:r>
          </w:p>
        </w:tc>
      </w:tr>
      <w:tr w:rsidR="003955B6" w:rsidRPr="003955B6" w:rsidTr="00F42300">
        <w:trPr>
          <w:trHeight w:val="421"/>
          <w:jc w:val="center"/>
        </w:trPr>
        <w:tc>
          <w:tcPr>
            <w:tcW w:w="0" w:type="auto"/>
            <w:tcBorders>
              <w:top w:val="single" w:sz="4" w:space="0" w:color="auto"/>
              <w:bottom w:val="nil"/>
            </w:tcBorders>
          </w:tcPr>
          <w:p w:rsidR="003955B6" w:rsidRPr="003955B6" w:rsidRDefault="003955B6" w:rsidP="003955B6">
            <w:pPr>
              <w:spacing w:after="0" w:line="240" w:lineRule="auto"/>
              <w:outlineLvl w:val="0"/>
              <w:rPr>
                <w:rFonts w:ascii="Times New Roman" w:hAnsi="Times New Roman"/>
                <w:bCs/>
                <w:sz w:val="20"/>
                <w:szCs w:val="20"/>
              </w:rPr>
            </w:pPr>
            <w:r w:rsidRPr="003955B6">
              <w:rPr>
                <w:rFonts w:ascii="Times New Roman" w:hAnsi="Times New Roman"/>
                <w:bCs/>
                <w:sz w:val="20"/>
                <w:szCs w:val="20"/>
              </w:rPr>
              <w:t>April</w:t>
            </w:r>
          </w:p>
        </w:tc>
        <w:tc>
          <w:tcPr>
            <w:tcW w:w="0" w:type="auto"/>
            <w:tcBorders>
              <w:top w:val="single" w:sz="4" w:space="0" w:color="auto"/>
              <w:bottom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12</w:t>
            </w:r>
          </w:p>
        </w:tc>
        <w:tc>
          <w:tcPr>
            <w:tcW w:w="0" w:type="auto"/>
            <w:tcBorders>
              <w:top w:val="single" w:sz="4" w:space="0" w:color="auto"/>
              <w:bottom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9.8</w:t>
            </w:r>
          </w:p>
        </w:tc>
        <w:tc>
          <w:tcPr>
            <w:tcW w:w="0" w:type="auto"/>
            <w:tcBorders>
              <w:top w:val="single" w:sz="4" w:space="0" w:color="auto"/>
              <w:bottom w:val="nil"/>
            </w:tcBorders>
          </w:tcPr>
          <w:p w:rsidR="003955B6" w:rsidRPr="003955B6" w:rsidRDefault="003955B6" w:rsidP="003955B6">
            <w:pPr>
              <w:spacing w:after="0" w:line="240" w:lineRule="auto"/>
              <w:jc w:val="center"/>
              <w:outlineLvl w:val="0"/>
              <w:rPr>
                <w:rFonts w:ascii="Times New Roman" w:hAnsi="Times New Roman"/>
                <w:bCs/>
                <w:sz w:val="20"/>
                <w:szCs w:val="20"/>
              </w:rPr>
            </w:pPr>
            <w:r w:rsidRPr="003955B6">
              <w:rPr>
                <w:rFonts w:ascii="Times New Roman" w:hAnsi="Times New Roman"/>
                <w:bCs/>
                <w:sz w:val="20"/>
                <w:szCs w:val="20"/>
              </w:rPr>
              <w:t>3.9</w:t>
            </w:r>
          </w:p>
        </w:tc>
      </w:tr>
      <w:tr w:rsidR="003955B6" w:rsidRPr="003955B6" w:rsidTr="00F42300">
        <w:trPr>
          <w:trHeight w:val="345"/>
          <w:jc w:val="center"/>
        </w:trPr>
        <w:tc>
          <w:tcPr>
            <w:tcW w:w="0" w:type="auto"/>
            <w:tcBorders>
              <w:top w:val="nil"/>
              <w:left w:val="nil"/>
              <w:right w:val="nil"/>
            </w:tcBorders>
          </w:tcPr>
          <w:p w:rsidR="003955B6" w:rsidRPr="003955B6" w:rsidRDefault="003955B6" w:rsidP="003955B6">
            <w:pPr>
              <w:spacing w:after="0" w:line="240" w:lineRule="auto"/>
              <w:outlineLvl w:val="0"/>
              <w:rPr>
                <w:rFonts w:ascii="Times New Roman" w:hAnsi="Times New Roman"/>
                <w:bCs/>
                <w:sz w:val="20"/>
                <w:szCs w:val="20"/>
              </w:rPr>
            </w:pPr>
            <w:r w:rsidRPr="003955B6">
              <w:rPr>
                <w:rFonts w:ascii="Times New Roman" w:hAnsi="Times New Roman"/>
                <w:bCs/>
                <w:sz w:val="20"/>
                <w:szCs w:val="20"/>
              </w:rPr>
              <w:t>May</w:t>
            </w:r>
          </w:p>
        </w:tc>
        <w:tc>
          <w:tcPr>
            <w:tcW w:w="0" w:type="auto"/>
            <w:tcBorders>
              <w:top w:val="nil"/>
              <w:left w:val="nil"/>
              <w:bottom w:val="nil"/>
              <w:right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549</w:t>
            </w:r>
          </w:p>
        </w:tc>
        <w:tc>
          <w:tcPr>
            <w:tcW w:w="0" w:type="auto"/>
            <w:tcBorders>
              <w:top w:val="nil"/>
              <w:left w:val="nil"/>
              <w:right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479.0</w:t>
            </w:r>
          </w:p>
        </w:tc>
        <w:tc>
          <w:tcPr>
            <w:tcW w:w="0" w:type="auto"/>
            <w:tcBorders>
              <w:top w:val="nil"/>
              <w:left w:val="nil"/>
              <w:right w:val="nil"/>
            </w:tcBorders>
          </w:tcPr>
          <w:p w:rsidR="003955B6" w:rsidRPr="003955B6" w:rsidRDefault="003955B6" w:rsidP="003955B6">
            <w:pPr>
              <w:spacing w:after="0" w:line="240" w:lineRule="auto"/>
              <w:jc w:val="center"/>
              <w:outlineLvl w:val="0"/>
              <w:rPr>
                <w:rFonts w:ascii="Times New Roman" w:hAnsi="Times New Roman"/>
                <w:bCs/>
                <w:sz w:val="20"/>
                <w:szCs w:val="20"/>
              </w:rPr>
            </w:pPr>
            <w:r w:rsidRPr="003955B6">
              <w:rPr>
                <w:rFonts w:ascii="Times New Roman" w:hAnsi="Times New Roman"/>
                <w:bCs/>
                <w:sz w:val="20"/>
                <w:szCs w:val="20"/>
              </w:rPr>
              <w:t>460.9</w:t>
            </w:r>
          </w:p>
        </w:tc>
      </w:tr>
      <w:tr w:rsidR="003955B6" w:rsidRPr="003955B6" w:rsidTr="00F42300">
        <w:trPr>
          <w:trHeight w:val="340"/>
          <w:jc w:val="center"/>
        </w:trPr>
        <w:tc>
          <w:tcPr>
            <w:tcW w:w="0" w:type="auto"/>
          </w:tcPr>
          <w:p w:rsidR="003955B6" w:rsidRPr="003955B6" w:rsidRDefault="003955B6" w:rsidP="003955B6">
            <w:pPr>
              <w:spacing w:after="0" w:line="240" w:lineRule="auto"/>
              <w:outlineLvl w:val="0"/>
              <w:rPr>
                <w:rFonts w:ascii="Times New Roman" w:hAnsi="Times New Roman"/>
                <w:bCs/>
                <w:sz w:val="20"/>
                <w:szCs w:val="20"/>
              </w:rPr>
            </w:pPr>
            <w:r w:rsidRPr="003955B6">
              <w:rPr>
                <w:rFonts w:ascii="Times New Roman" w:hAnsi="Times New Roman"/>
                <w:bCs/>
                <w:sz w:val="20"/>
                <w:szCs w:val="20"/>
              </w:rPr>
              <w:t>June</w:t>
            </w:r>
          </w:p>
        </w:tc>
        <w:tc>
          <w:tcPr>
            <w:tcW w:w="0" w:type="auto"/>
            <w:tcBorders>
              <w:bottom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86</w:t>
            </w:r>
          </w:p>
        </w:tc>
        <w:tc>
          <w:tcPr>
            <w:tcW w:w="0" w:type="auto"/>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83.6</w:t>
            </w:r>
          </w:p>
        </w:tc>
        <w:tc>
          <w:tcPr>
            <w:tcW w:w="0" w:type="auto"/>
          </w:tcPr>
          <w:p w:rsidR="003955B6" w:rsidRPr="003955B6" w:rsidRDefault="003955B6" w:rsidP="003955B6">
            <w:pPr>
              <w:spacing w:after="0" w:line="240" w:lineRule="auto"/>
              <w:jc w:val="center"/>
              <w:outlineLvl w:val="0"/>
              <w:rPr>
                <w:rFonts w:ascii="Times New Roman" w:hAnsi="Times New Roman"/>
                <w:bCs/>
                <w:sz w:val="20"/>
                <w:szCs w:val="20"/>
              </w:rPr>
            </w:pPr>
            <w:r w:rsidRPr="003955B6">
              <w:rPr>
                <w:rFonts w:ascii="Times New Roman" w:hAnsi="Times New Roman"/>
                <w:bCs/>
                <w:sz w:val="20"/>
                <w:szCs w:val="20"/>
              </w:rPr>
              <w:t>85.5</w:t>
            </w:r>
          </w:p>
        </w:tc>
      </w:tr>
      <w:tr w:rsidR="003955B6" w:rsidRPr="003955B6" w:rsidTr="00F42300">
        <w:trPr>
          <w:jc w:val="center"/>
        </w:trPr>
        <w:tc>
          <w:tcPr>
            <w:tcW w:w="0" w:type="auto"/>
            <w:tcBorders>
              <w:left w:val="nil"/>
              <w:right w:val="nil"/>
            </w:tcBorders>
          </w:tcPr>
          <w:p w:rsidR="003955B6" w:rsidRPr="003955B6" w:rsidRDefault="003955B6" w:rsidP="003955B6">
            <w:pPr>
              <w:spacing w:after="0" w:line="240" w:lineRule="auto"/>
              <w:outlineLvl w:val="0"/>
              <w:rPr>
                <w:rFonts w:ascii="Times New Roman" w:hAnsi="Times New Roman"/>
                <w:bCs/>
                <w:sz w:val="20"/>
                <w:szCs w:val="20"/>
              </w:rPr>
            </w:pPr>
            <w:r w:rsidRPr="003955B6">
              <w:rPr>
                <w:rFonts w:ascii="Times New Roman" w:hAnsi="Times New Roman"/>
                <w:bCs/>
                <w:sz w:val="20"/>
                <w:szCs w:val="20"/>
              </w:rPr>
              <w:t>July</w:t>
            </w:r>
          </w:p>
        </w:tc>
        <w:tc>
          <w:tcPr>
            <w:tcW w:w="0" w:type="auto"/>
            <w:tcBorders>
              <w:left w:val="nil"/>
              <w:bottom w:val="nil"/>
              <w:right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222</w:t>
            </w:r>
          </w:p>
        </w:tc>
        <w:tc>
          <w:tcPr>
            <w:tcW w:w="0" w:type="auto"/>
            <w:tcBorders>
              <w:left w:val="nil"/>
              <w:right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229.7</w:t>
            </w:r>
          </w:p>
        </w:tc>
        <w:tc>
          <w:tcPr>
            <w:tcW w:w="0" w:type="auto"/>
            <w:tcBorders>
              <w:left w:val="nil"/>
              <w:right w:val="nil"/>
            </w:tcBorders>
          </w:tcPr>
          <w:p w:rsidR="003955B6" w:rsidRPr="003955B6" w:rsidRDefault="003955B6" w:rsidP="003955B6">
            <w:pPr>
              <w:spacing w:after="0" w:line="240" w:lineRule="auto"/>
              <w:jc w:val="center"/>
              <w:outlineLvl w:val="0"/>
              <w:rPr>
                <w:rFonts w:ascii="Times New Roman" w:hAnsi="Times New Roman"/>
                <w:bCs/>
                <w:sz w:val="20"/>
                <w:szCs w:val="20"/>
              </w:rPr>
            </w:pPr>
            <w:r w:rsidRPr="003955B6">
              <w:rPr>
                <w:rFonts w:ascii="Times New Roman" w:hAnsi="Times New Roman"/>
                <w:bCs/>
                <w:sz w:val="20"/>
                <w:szCs w:val="20"/>
              </w:rPr>
              <w:t>226.9</w:t>
            </w:r>
          </w:p>
        </w:tc>
      </w:tr>
      <w:tr w:rsidR="003955B6" w:rsidRPr="003955B6" w:rsidTr="00F42300">
        <w:trPr>
          <w:jc w:val="center"/>
        </w:trPr>
        <w:tc>
          <w:tcPr>
            <w:tcW w:w="0" w:type="auto"/>
          </w:tcPr>
          <w:p w:rsidR="003955B6" w:rsidRPr="003955B6" w:rsidRDefault="003955B6" w:rsidP="003955B6">
            <w:pPr>
              <w:spacing w:after="0" w:line="240" w:lineRule="auto"/>
              <w:outlineLvl w:val="0"/>
              <w:rPr>
                <w:rFonts w:ascii="Times New Roman" w:hAnsi="Times New Roman"/>
                <w:bCs/>
                <w:sz w:val="20"/>
                <w:szCs w:val="20"/>
              </w:rPr>
            </w:pPr>
            <w:r w:rsidRPr="003955B6">
              <w:rPr>
                <w:rFonts w:ascii="Times New Roman" w:hAnsi="Times New Roman"/>
                <w:bCs/>
                <w:sz w:val="20"/>
                <w:szCs w:val="20"/>
              </w:rPr>
              <w:t>August</w:t>
            </w:r>
          </w:p>
        </w:tc>
        <w:tc>
          <w:tcPr>
            <w:tcW w:w="0" w:type="auto"/>
            <w:tcBorders>
              <w:bottom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41</w:t>
            </w:r>
          </w:p>
        </w:tc>
        <w:tc>
          <w:tcPr>
            <w:tcW w:w="0" w:type="auto"/>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40.4</w:t>
            </w:r>
          </w:p>
        </w:tc>
        <w:tc>
          <w:tcPr>
            <w:tcW w:w="0" w:type="auto"/>
          </w:tcPr>
          <w:p w:rsidR="003955B6" w:rsidRPr="003955B6" w:rsidRDefault="003955B6" w:rsidP="003955B6">
            <w:pPr>
              <w:spacing w:after="0" w:line="240" w:lineRule="auto"/>
              <w:jc w:val="center"/>
              <w:outlineLvl w:val="0"/>
              <w:rPr>
                <w:rFonts w:ascii="Times New Roman" w:hAnsi="Times New Roman"/>
                <w:bCs/>
                <w:sz w:val="20"/>
                <w:szCs w:val="20"/>
              </w:rPr>
            </w:pPr>
            <w:r w:rsidRPr="003955B6">
              <w:rPr>
                <w:rFonts w:ascii="Times New Roman" w:hAnsi="Times New Roman"/>
                <w:bCs/>
                <w:sz w:val="20"/>
                <w:szCs w:val="20"/>
              </w:rPr>
              <w:t>40.1</w:t>
            </w:r>
          </w:p>
        </w:tc>
      </w:tr>
      <w:tr w:rsidR="003955B6" w:rsidRPr="003955B6" w:rsidTr="00F42300">
        <w:trPr>
          <w:jc w:val="center"/>
        </w:trPr>
        <w:tc>
          <w:tcPr>
            <w:tcW w:w="0" w:type="auto"/>
            <w:tcBorders>
              <w:left w:val="nil"/>
              <w:right w:val="nil"/>
            </w:tcBorders>
          </w:tcPr>
          <w:p w:rsidR="003955B6" w:rsidRPr="003955B6" w:rsidRDefault="003955B6" w:rsidP="003955B6">
            <w:pPr>
              <w:spacing w:after="0" w:line="240" w:lineRule="auto"/>
              <w:outlineLvl w:val="0"/>
              <w:rPr>
                <w:rFonts w:ascii="Times New Roman" w:hAnsi="Times New Roman"/>
                <w:bCs/>
                <w:sz w:val="20"/>
                <w:szCs w:val="20"/>
              </w:rPr>
            </w:pPr>
            <w:r w:rsidRPr="003955B6">
              <w:rPr>
                <w:rFonts w:ascii="Times New Roman" w:hAnsi="Times New Roman"/>
                <w:bCs/>
                <w:sz w:val="20"/>
                <w:szCs w:val="20"/>
              </w:rPr>
              <w:t>September</w:t>
            </w:r>
          </w:p>
        </w:tc>
        <w:tc>
          <w:tcPr>
            <w:tcW w:w="0" w:type="auto"/>
            <w:tcBorders>
              <w:left w:val="nil"/>
              <w:bottom w:val="nil"/>
              <w:right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25,896</w:t>
            </w:r>
          </w:p>
        </w:tc>
        <w:tc>
          <w:tcPr>
            <w:tcW w:w="0" w:type="auto"/>
            <w:tcBorders>
              <w:left w:val="nil"/>
              <w:right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23,747.0</w:t>
            </w:r>
          </w:p>
        </w:tc>
        <w:tc>
          <w:tcPr>
            <w:tcW w:w="0" w:type="auto"/>
            <w:tcBorders>
              <w:left w:val="nil"/>
              <w:right w:val="nil"/>
            </w:tcBorders>
          </w:tcPr>
          <w:p w:rsidR="003955B6" w:rsidRPr="003955B6" w:rsidRDefault="003955B6" w:rsidP="003955B6">
            <w:pPr>
              <w:spacing w:after="0" w:line="240" w:lineRule="auto"/>
              <w:jc w:val="center"/>
              <w:outlineLvl w:val="0"/>
              <w:rPr>
                <w:rFonts w:ascii="Times New Roman" w:hAnsi="Times New Roman"/>
                <w:bCs/>
                <w:sz w:val="20"/>
                <w:szCs w:val="20"/>
              </w:rPr>
            </w:pPr>
            <w:r w:rsidRPr="003955B6">
              <w:rPr>
                <w:rFonts w:ascii="Times New Roman" w:hAnsi="Times New Roman"/>
                <w:bCs/>
                <w:sz w:val="20"/>
                <w:szCs w:val="20"/>
              </w:rPr>
              <w:t>26,168.8</w:t>
            </w:r>
          </w:p>
        </w:tc>
      </w:tr>
      <w:tr w:rsidR="003955B6" w:rsidRPr="003955B6" w:rsidTr="00F42300">
        <w:trPr>
          <w:jc w:val="center"/>
        </w:trPr>
        <w:tc>
          <w:tcPr>
            <w:tcW w:w="0" w:type="auto"/>
          </w:tcPr>
          <w:p w:rsidR="003955B6" w:rsidRPr="003955B6" w:rsidRDefault="003955B6" w:rsidP="003955B6">
            <w:pPr>
              <w:spacing w:after="0" w:line="240" w:lineRule="auto"/>
              <w:outlineLvl w:val="0"/>
              <w:rPr>
                <w:rFonts w:ascii="Times New Roman" w:hAnsi="Times New Roman"/>
                <w:bCs/>
                <w:sz w:val="20"/>
                <w:szCs w:val="20"/>
                <w:cs/>
              </w:rPr>
            </w:pPr>
            <w:r w:rsidRPr="003955B6">
              <w:rPr>
                <w:rFonts w:ascii="Times New Roman" w:hAnsi="Times New Roman"/>
                <w:bCs/>
                <w:sz w:val="20"/>
                <w:szCs w:val="20"/>
              </w:rPr>
              <w:t>October</w:t>
            </w:r>
          </w:p>
        </w:tc>
        <w:tc>
          <w:tcPr>
            <w:tcW w:w="0" w:type="auto"/>
            <w:tcBorders>
              <w:bottom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5,621</w:t>
            </w:r>
          </w:p>
        </w:tc>
        <w:tc>
          <w:tcPr>
            <w:tcW w:w="0" w:type="auto"/>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5,529.5</w:t>
            </w:r>
          </w:p>
        </w:tc>
        <w:tc>
          <w:tcPr>
            <w:tcW w:w="0" w:type="auto"/>
          </w:tcPr>
          <w:p w:rsidR="003955B6" w:rsidRPr="003955B6" w:rsidRDefault="003955B6" w:rsidP="003955B6">
            <w:pPr>
              <w:spacing w:after="0" w:line="240" w:lineRule="auto"/>
              <w:jc w:val="center"/>
              <w:outlineLvl w:val="0"/>
              <w:rPr>
                <w:rFonts w:ascii="Times New Roman" w:hAnsi="Times New Roman"/>
                <w:bCs/>
                <w:sz w:val="20"/>
                <w:szCs w:val="20"/>
              </w:rPr>
            </w:pPr>
            <w:r w:rsidRPr="003955B6">
              <w:rPr>
                <w:rFonts w:ascii="Times New Roman" w:hAnsi="Times New Roman"/>
                <w:bCs/>
                <w:sz w:val="20"/>
                <w:szCs w:val="20"/>
              </w:rPr>
              <w:t>5,554.5</w:t>
            </w:r>
          </w:p>
        </w:tc>
      </w:tr>
      <w:tr w:rsidR="003955B6" w:rsidRPr="003955B6" w:rsidTr="00F42300">
        <w:trPr>
          <w:jc w:val="center"/>
        </w:trPr>
        <w:tc>
          <w:tcPr>
            <w:tcW w:w="0" w:type="auto"/>
            <w:tcBorders>
              <w:left w:val="nil"/>
              <w:right w:val="nil"/>
            </w:tcBorders>
          </w:tcPr>
          <w:p w:rsidR="003955B6" w:rsidRPr="003955B6" w:rsidRDefault="003955B6" w:rsidP="003955B6">
            <w:pPr>
              <w:spacing w:after="0" w:line="240" w:lineRule="auto"/>
              <w:outlineLvl w:val="0"/>
              <w:rPr>
                <w:rFonts w:ascii="Times New Roman" w:hAnsi="Times New Roman"/>
                <w:bCs/>
                <w:sz w:val="20"/>
                <w:szCs w:val="20"/>
                <w:cs/>
              </w:rPr>
            </w:pPr>
            <w:r w:rsidRPr="003955B6">
              <w:rPr>
                <w:rFonts w:ascii="Times New Roman" w:hAnsi="Times New Roman"/>
                <w:bCs/>
                <w:sz w:val="20"/>
                <w:szCs w:val="20"/>
              </w:rPr>
              <w:t>November</w:t>
            </w:r>
          </w:p>
        </w:tc>
        <w:tc>
          <w:tcPr>
            <w:tcW w:w="0" w:type="auto"/>
            <w:tcBorders>
              <w:left w:val="nil"/>
              <w:bottom w:val="nil"/>
              <w:right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14,581</w:t>
            </w:r>
          </w:p>
        </w:tc>
        <w:tc>
          <w:tcPr>
            <w:tcW w:w="0" w:type="auto"/>
            <w:tcBorders>
              <w:left w:val="nil"/>
              <w:right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13,306.5</w:t>
            </w:r>
          </w:p>
        </w:tc>
        <w:tc>
          <w:tcPr>
            <w:tcW w:w="0" w:type="auto"/>
            <w:tcBorders>
              <w:left w:val="nil"/>
              <w:right w:val="nil"/>
            </w:tcBorders>
          </w:tcPr>
          <w:p w:rsidR="003955B6" w:rsidRPr="003955B6" w:rsidRDefault="003955B6" w:rsidP="003955B6">
            <w:pPr>
              <w:spacing w:after="0" w:line="240" w:lineRule="auto"/>
              <w:jc w:val="center"/>
              <w:outlineLvl w:val="0"/>
              <w:rPr>
                <w:rFonts w:ascii="Times New Roman" w:hAnsi="Times New Roman"/>
                <w:bCs/>
                <w:sz w:val="20"/>
                <w:szCs w:val="20"/>
              </w:rPr>
            </w:pPr>
            <w:r w:rsidRPr="003955B6">
              <w:rPr>
                <w:rFonts w:ascii="Times New Roman" w:hAnsi="Times New Roman"/>
                <w:bCs/>
                <w:sz w:val="20"/>
                <w:szCs w:val="20"/>
              </w:rPr>
              <w:t>15,450.9</w:t>
            </w:r>
          </w:p>
        </w:tc>
      </w:tr>
      <w:tr w:rsidR="003955B6" w:rsidRPr="003955B6" w:rsidTr="00F42300">
        <w:trPr>
          <w:jc w:val="center"/>
        </w:trPr>
        <w:tc>
          <w:tcPr>
            <w:tcW w:w="0" w:type="auto"/>
          </w:tcPr>
          <w:p w:rsidR="003955B6" w:rsidRPr="003955B6" w:rsidRDefault="003955B6" w:rsidP="003955B6">
            <w:pPr>
              <w:spacing w:after="0" w:line="240" w:lineRule="auto"/>
              <w:outlineLvl w:val="0"/>
              <w:rPr>
                <w:rFonts w:ascii="Times New Roman" w:hAnsi="Times New Roman"/>
                <w:bCs/>
                <w:sz w:val="20"/>
                <w:szCs w:val="20"/>
                <w:cs/>
              </w:rPr>
            </w:pPr>
            <w:r w:rsidRPr="003955B6">
              <w:rPr>
                <w:rFonts w:ascii="Times New Roman" w:hAnsi="Times New Roman"/>
                <w:bCs/>
                <w:sz w:val="20"/>
                <w:szCs w:val="20"/>
              </w:rPr>
              <w:t>December</w:t>
            </w:r>
          </w:p>
        </w:tc>
        <w:tc>
          <w:tcPr>
            <w:tcW w:w="0" w:type="auto"/>
            <w:tcBorders>
              <w:bottom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878</w:t>
            </w:r>
          </w:p>
        </w:tc>
        <w:tc>
          <w:tcPr>
            <w:tcW w:w="0" w:type="auto"/>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1002.5</w:t>
            </w:r>
          </w:p>
        </w:tc>
        <w:tc>
          <w:tcPr>
            <w:tcW w:w="0" w:type="auto"/>
          </w:tcPr>
          <w:p w:rsidR="003955B6" w:rsidRPr="003955B6" w:rsidRDefault="003955B6" w:rsidP="003955B6">
            <w:pPr>
              <w:spacing w:after="0" w:line="240" w:lineRule="auto"/>
              <w:jc w:val="center"/>
              <w:outlineLvl w:val="0"/>
              <w:rPr>
                <w:rFonts w:ascii="Times New Roman" w:hAnsi="Times New Roman"/>
                <w:bCs/>
                <w:sz w:val="20"/>
                <w:szCs w:val="20"/>
              </w:rPr>
            </w:pPr>
            <w:r w:rsidRPr="003955B6">
              <w:rPr>
                <w:rFonts w:ascii="Times New Roman" w:hAnsi="Times New Roman"/>
                <w:bCs/>
                <w:sz w:val="20"/>
                <w:szCs w:val="20"/>
              </w:rPr>
              <w:t>969.2</w:t>
            </w:r>
          </w:p>
        </w:tc>
      </w:tr>
      <w:tr w:rsidR="003955B6" w:rsidRPr="003955B6" w:rsidTr="00F42300">
        <w:trPr>
          <w:jc w:val="center"/>
        </w:trPr>
        <w:tc>
          <w:tcPr>
            <w:tcW w:w="0" w:type="auto"/>
            <w:tcBorders>
              <w:left w:val="nil"/>
              <w:right w:val="nil"/>
            </w:tcBorders>
          </w:tcPr>
          <w:p w:rsidR="003955B6" w:rsidRPr="003955B6" w:rsidRDefault="003955B6" w:rsidP="003955B6">
            <w:pPr>
              <w:spacing w:after="0" w:line="240" w:lineRule="auto"/>
              <w:outlineLvl w:val="0"/>
              <w:rPr>
                <w:rFonts w:ascii="Times New Roman" w:hAnsi="Times New Roman"/>
                <w:bCs/>
                <w:sz w:val="20"/>
                <w:szCs w:val="20"/>
              </w:rPr>
            </w:pPr>
            <w:r w:rsidRPr="003955B6">
              <w:rPr>
                <w:rFonts w:ascii="Times New Roman" w:hAnsi="Times New Roman"/>
                <w:bCs/>
                <w:sz w:val="20"/>
                <w:szCs w:val="20"/>
              </w:rPr>
              <w:t>January</w:t>
            </w:r>
          </w:p>
        </w:tc>
        <w:tc>
          <w:tcPr>
            <w:tcW w:w="0" w:type="auto"/>
            <w:tcBorders>
              <w:left w:val="nil"/>
              <w:bottom w:val="nil"/>
              <w:right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309</w:t>
            </w:r>
          </w:p>
        </w:tc>
        <w:tc>
          <w:tcPr>
            <w:tcW w:w="0" w:type="auto"/>
            <w:tcBorders>
              <w:left w:val="nil"/>
              <w:right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361.4</w:t>
            </w:r>
          </w:p>
        </w:tc>
        <w:tc>
          <w:tcPr>
            <w:tcW w:w="0" w:type="auto"/>
            <w:tcBorders>
              <w:left w:val="nil"/>
              <w:right w:val="nil"/>
            </w:tcBorders>
          </w:tcPr>
          <w:p w:rsidR="003955B6" w:rsidRPr="003955B6" w:rsidRDefault="003955B6" w:rsidP="003955B6">
            <w:pPr>
              <w:spacing w:after="0" w:line="240" w:lineRule="auto"/>
              <w:jc w:val="center"/>
              <w:outlineLvl w:val="0"/>
              <w:rPr>
                <w:rFonts w:ascii="Times New Roman" w:hAnsi="Times New Roman"/>
                <w:bCs/>
                <w:sz w:val="20"/>
                <w:szCs w:val="20"/>
              </w:rPr>
            </w:pPr>
            <w:r w:rsidRPr="003955B6">
              <w:rPr>
                <w:rFonts w:ascii="Times New Roman" w:hAnsi="Times New Roman"/>
                <w:bCs/>
                <w:sz w:val="20"/>
                <w:szCs w:val="20"/>
              </w:rPr>
              <w:t>350.3</w:t>
            </w:r>
          </w:p>
        </w:tc>
      </w:tr>
      <w:tr w:rsidR="003955B6" w:rsidRPr="003955B6" w:rsidTr="00F42300">
        <w:trPr>
          <w:jc w:val="center"/>
        </w:trPr>
        <w:tc>
          <w:tcPr>
            <w:tcW w:w="0" w:type="auto"/>
          </w:tcPr>
          <w:p w:rsidR="003955B6" w:rsidRPr="003955B6" w:rsidRDefault="003955B6" w:rsidP="003955B6">
            <w:pPr>
              <w:spacing w:after="0" w:line="240" w:lineRule="auto"/>
              <w:outlineLvl w:val="0"/>
              <w:rPr>
                <w:rFonts w:ascii="Times New Roman" w:hAnsi="Times New Roman"/>
                <w:bCs/>
                <w:sz w:val="20"/>
                <w:szCs w:val="20"/>
              </w:rPr>
            </w:pPr>
            <w:r w:rsidRPr="003955B6">
              <w:rPr>
                <w:rFonts w:ascii="Times New Roman" w:hAnsi="Times New Roman"/>
                <w:bCs/>
                <w:sz w:val="20"/>
                <w:szCs w:val="20"/>
              </w:rPr>
              <w:t>February</w:t>
            </w:r>
          </w:p>
        </w:tc>
        <w:tc>
          <w:tcPr>
            <w:tcW w:w="0" w:type="auto"/>
            <w:tcBorders>
              <w:bottom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130</w:t>
            </w:r>
          </w:p>
        </w:tc>
        <w:tc>
          <w:tcPr>
            <w:tcW w:w="0" w:type="auto"/>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154.4</w:t>
            </w:r>
          </w:p>
        </w:tc>
        <w:tc>
          <w:tcPr>
            <w:tcW w:w="0" w:type="auto"/>
          </w:tcPr>
          <w:p w:rsidR="003955B6" w:rsidRPr="003955B6" w:rsidRDefault="003955B6" w:rsidP="003955B6">
            <w:pPr>
              <w:spacing w:after="0" w:line="240" w:lineRule="auto"/>
              <w:jc w:val="center"/>
              <w:outlineLvl w:val="0"/>
              <w:rPr>
                <w:rFonts w:ascii="Times New Roman" w:hAnsi="Times New Roman"/>
                <w:bCs/>
                <w:sz w:val="20"/>
                <w:szCs w:val="20"/>
              </w:rPr>
            </w:pPr>
            <w:r w:rsidRPr="003955B6">
              <w:rPr>
                <w:rFonts w:ascii="Times New Roman" w:hAnsi="Times New Roman"/>
                <w:bCs/>
                <w:sz w:val="20"/>
                <w:szCs w:val="20"/>
              </w:rPr>
              <w:t>156.0</w:t>
            </w:r>
          </w:p>
        </w:tc>
      </w:tr>
      <w:tr w:rsidR="003955B6" w:rsidRPr="003955B6" w:rsidTr="00F42300">
        <w:trPr>
          <w:jc w:val="center"/>
        </w:trPr>
        <w:tc>
          <w:tcPr>
            <w:tcW w:w="0" w:type="auto"/>
            <w:tcBorders>
              <w:left w:val="nil"/>
              <w:right w:val="nil"/>
            </w:tcBorders>
          </w:tcPr>
          <w:p w:rsidR="003955B6" w:rsidRPr="003955B6" w:rsidRDefault="003955B6" w:rsidP="003955B6">
            <w:pPr>
              <w:spacing w:after="0" w:line="240" w:lineRule="auto"/>
              <w:outlineLvl w:val="0"/>
              <w:rPr>
                <w:rFonts w:ascii="Times New Roman" w:hAnsi="Times New Roman"/>
                <w:bCs/>
                <w:sz w:val="20"/>
                <w:szCs w:val="20"/>
              </w:rPr>
            </w:pPr>
            <w:r w:rsidRPr="003955B6">
              <w:rPr>
                <w:rFonts w:ascii="Times New Roman" w:hAnsi="Times New Roman"/>
                <w:bCs/>
                <w:sz w:val="20"/>
                <w:szCs w:val="20"/>
              </w:rPr>
              <w:t>March</w:t>
            </w:r>
          </w:p>
        </w:tc>
        <w:tc>
          <w:tcPr>
            <w:tcW w:w="0" w:type="auto"/>
            <w:tcBorders>
              <w:left w:val="nil"/>
              <w:bottom w:val="nil"/>
              <w:right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372</w:t>
            </w:r>
          </w:p>
        </w:tc>
        <w:tc>
          <w:tcPr>
            <w:tcW w:w="0" w:type="auto"/>
            <w:tcBorders>
              <w:left w:val="nil"/>
              <w:right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402.7</w:t>
            </w:r>
          </w:p>
        </w:tc>
        <w:tc>
          <w:tcPr>
            <w:tcW w:w="0" w:type="auto"/>
            <w:tcBorders>
              <w:left w:val="nil"/>
              <w:right w:val="nil"/>
            </w:tcBorders>
          </w:tcPr>
          <w:p w:rsidR="003955B6" w:rsidRPr="003955B6" w:rsidRDefault="003955B6" w:rsidP="003955B6">
            <w:pPr>
              <w:spacing w:after="0" w:line="240" w:lineRule="auto"/>
              <w:jc w:val="center"/>
              <w:outlineLvl w:val="0"/>
              <w:rPr>
                <w:rFonts w:ascii="Times New Roman" w:hAnsi="Times New Roman"/>
                <w:bCs/>
                <w:sz w:val="20"/>
                <w:szCs w:val="20"/>
              </w:rPr>
            </w:pPr>
            <w:r w:rsidRPr="003955B6">
              <w:rPr>
                <w:rFonts w:ascii="Times New Roman" w:hAnsi="Times New Roman"/>
                <w:bCs/>
                <w:sz w:val="20"/>
                <w:szCs w:val="20"/>
              </w:rPr>
              <w:t>389.0</w:t>
            </w:r>
          </w:p>
        </w:tc>
      </w:tr>
      <w:tr w:rsidR="003955B6" w:rsidRPr="003955B6" w:rsidTr="00F42300">
        <w:trPr>
          <w:trHeight w:val="60"/>
          <w:jc w:val="center"/>
        </w:trPr>
        <w:tc>
          <w:tcPr>
            <w:tcW w:w="0" w:type="auto"/>
            <w:tcBorders>
              <w:top w:val="single" w:sz="8" w:space="0" w:color="000000"/>
              <w:left w:val="nil"/>
              <w:bottom w:val="single" w:sz="8" w:space="0" w:color="000000"/>
              <w:right w:val="nil"/>
            </w:tcBorders>
          </w:tcPr>
          <w:p w:rsidR="003955B6" w:rsidRPr="003955B6" w:rsidRDefault="003955B6" w:rsidP="003955B6">
            <w:pPr>
              <w:spacing w:before="60" w:after="60" w:line="240" w:lineRule="auto"/>
              <w:outlineLvl w:val="0"/>
              <w:rPr>
                <w:rFonts w:ascii="Times New Roman" w:hAnsi="Times New Roman"/>
                <w:bCs/>
                <w:sz w:val="20"/>
                <w:szCs w:val="20"/>
              </w:rPr>
            </w:pPr>
            <w:r w:rsidRPr="003955B6">
              <w:rPr>
                <w:rFonts w:ascii="Times New Roman" w:hAnsi="Times New Roman"/>
                <w:bCs/>
                <w:sz w:val="20"/>
                <w:szCs w:val="20"/>
              </w:rPr>
              <w:t>Annual Sediment Volume (tons)</w:t>
            </w:r>
          </w:p>
        </w:tc>
        <w:tc>
          <w:tcPr>
            <w:tcW w:w="0" w:type="auto"/>
            <w:tcBorders>
              <w:top w:val="single" w:sz="8" w:space="0" w:color="000000"/>
              <w:left w:val="nil"/>
              <w:bottom w:val="single" w:sz="8" w:space="0" w:color="000000"/>
              <w:right w:val="nil"/>
            </w:tcBorders>
          </w:tcPr>
          <w:p w:rsidR="003955B6" w:rsidRPr="003955B6" w:rsidRDefault="003955B6" w:rsidP="003955B6">
            <w:pPr>
              <w:spacing w:before="60" w:after="60" w:line="240" w:lineRule="auto"/>
              <w:jc w:val="center"/>
              <w:outlineLvl w:val="0"/>
              <w:rPr>
                <w:rFonts w:ascii="Times New Roman" w:hAnsi="Times New Roman"/>
                <w:bCs/>
                <w:sz w:val="20"/>
                <w:szCs w:val="20"/>
              </w:rPr>
            </w:pPr>
            <w:r w:rsidRPr="003955B6">
              <w:rPr>
                <w:rFonts w:ascii="Times New Roman" w:hAnsi="Times New Roman"/>
                <w:bCs/>
                <w:sz w:val="20"/>
                <w:szCs w:val="20"/>
              </w:rPr>
              <w:t>48,697</w:t>
            </w:r>
          </w:p>
        </w:tc>
        <w:tc>
          <w:tcPr>
            <w:tcW w:w="0" w:type="auto"/>
            <w:tcBorders>
              <w:top w:val="single" w:sz="8" w:space="0" w:color="000000"/>
              <w:left w:val="nil"/>
              <w:bottom w:val="single" w:sz="8" w:space="0" w:color="000000"/>
              <w:right w:val="nil"/>
            </w:tcBorders>
          </w:tcPr>
          <w:p w:rsidR="003955B6" w:rsidRPr="003955B6" w:rsidRDefault="003955B6" w:rsidP="003955B6">
            <w:pPr>
              <w:spacing w:before="60" w:after="60" w:line="240" w:lineRule="auto"/>
              <w:jc w:val="center"/>
              <w:outlineLvl w:val="0"/>
              <w:rPr>
                <w:rFonts w:ascii="Times New Roman" w:hAnsi="Times New Roman"/>
                <w:bCs/>
                <w:sz w:val="20"/>
                <w:szCs w:val="20"/>
              </w:rPr>
            </w:pPr>
            <w:r w:rsidRPr="003955B6">
              <w:rPr>
                <w:rFonts w:ascii="Times New Roman" w:hAnsi="Times New Roman"/>
                <w:bCs/>
                <w:sz w:val="20"/>
                <w:szCs w:val="20"/>
              </w:rPr>
              <w:t>45,346.4</w:t>
            </w:r>
          </w:p>
        </w:tc>
        <w:tc>
          <w:tcPr>
            <w:tcW w:w="0" w:type="auto"/>
            <w:tcBorders>
              <w:top w:val="single" w:sz="8" w:space="0" w:color="000000"/>
              <w:left w:val="nil"/>
              <w:bottom w:val="single" w:sz="8" w:space="0" w:color="000000"/>
              <w:right w:val="nil"/>
            </w:tcBorders>
          </w:tcPr>
          <w:p w:rsidR="003955B6" w:rsidRPr="003955B6" w:rsidRDefault="003955B6" w:rsidP="003955B6">
            <w:pPr>
              <w:spacing w:before="60" w:after="60" w:line="240" w:lineRule="auto"/>
              <w:jc w:val="center"/>
              <w:outlineLvl w:val="0"/>
              <w:rPr>
                <w:rFonts w:ascii="Times New Roman" w:hAnsi="Times New Roman"/>
                <w:bCs/>
                <w:sz w:val="20"/>
                <w:szCs w:val="20"/>
              </w:rPr>
            </w:pPr>
            <w:r w:rsidRPr="003955B6">
              <w:rPr>
                <w:rFonts w:ascii="Times New Roman" w:hAnsi="Times New Roman"/>
                <w:bCs/>
                <w:sz w:val="20"/>
                <w:szCs w:val="20"/>
              </w:rPr>
              <w:t>49,855.9</w:t>
            </w:r>
          </w:p>
        </w:tc>
      </w:tr>
    </w:tbl>
    <w:p w:rsidR="003955B6" w:rsidRDefault="003955B6" w:rsidP="003955B6">
      <w:pPr>
        <w:spacing w:after="0" w:line="240" w:lineRule="auto"/>
        <w:jc w:val="both"/>
        <w:outlineLvl w:val="0"/>
        <w:rPr>
          <w:rFonts w:ascii="Times New Roman" w:hAnsi="Times New Roman"/>
          <w:sz w:val="20"/>
          <w:szCs w:val="20"/>
        </w:rPr>
      </w:pPr>
    </w:p>
    <w:p w:rsidR="003955B6" w:rsidRDefault="003955B6" w:rsidP="003955B6">
      <w:pPr>
        <w:spacing w:after="0" w:line="240" w:lineRule="auto"/>
        <w:jc w:val="both"/>
        <w:outlineLvl w:val="0"/>
        <w:rPr>
          <w:rFonts w:ascii="Times New Roman" w:hAnsi="Times New Roman"/>
          <w:sz w:val="20"/>
          <w:szCs w:val="20"/>
        </w:rPr>
      </w:pPr>
    </w:p>
    <w:p w:rsidR="003955B6" w:rsidRPr="003955B6" w:rsidRDefault="003955B6" w:rsidP="003955B6">
      <w:pPr>
        <w:spacing w:after="0" w:line="240" w:lineRule="auto"/>
        <w:jc w:val="both"/>
        <w:outlineLvl w:val="0"/>
        <w:rPr>
          <w:rFonts w:ascii="Times New Roman" w:hAnsi="Times New Roman"/>
          <w:sz w:val="20"/>
          <w:szCs w:val="20"/>
        </w:rPr>
      </w:pPr>
    </w:p>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noProof/>
          <w:sz w:val="20"/>
          <w:szCs w:val="20"/>
          <w:lang w:bidi="ar-SA"/>
        </w:rPr>
        <w:drawing>
          <wp:inline distT="0" distB="0" distL="0" distR="0" wp14:anchorId="33F7FDBC" wp14:editId="4BCDD4B0">
            <wp:extent cx="5248275" cy="2076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8275" cy="2076450"/>
                    </a:xfrm>
                    <a:prstGeom prst="rect">
                      <a:avLst/>
                    </a:prstGeom>
                    <a:noFill/>
                    <a:ln>
                      <a:noFill/>
                    </a:ln>
                  </pic:spPr>
                </pic:pic>
              </a:graphicData>
            </a:graphic>
          </wp:inline>
        </w:drawing>
      </w:r>
    </w:p>
    <w:p w:rsidR="003955B6" w:rsidRPr="003955B6" w:rsidRDefault="003955B6" w:rsidP="003955B6">
      <w:pPr>
        <w:spacing w:after="0" w:line="240" w:lineRule="auto"/>
        <w:ind w:left="851" w:hanging="851"/>
        <w:jc w:val="both"/>
        <w:outlineLvl w:val="0"/>
        <w:rPr>
          <w:rFonts w:ascii="Times New Roman" w:hAnsi="Times New Roman"/>
          <w:sz w:val="20"/>
          <w:szCs w:val="20"/>
        </w:rPr>
      </w:pPr>
    </w:p>
    <w:p w:rsidR="003955B6" w:rsidRPr="003955B6" w:rsidRDefault="003955B6" w:rsidP="003955B6">
      <w:pPr>
        <w:spacing w:after="0" w:line="240" w:lineRule="auto"/>
        <w:ind w:left="900" w:hanging="900"/>
        <w:jc w:val="both"/>
        <w:outlineLvl w:val="0"/>
        <w:rPr>
          <w:rFonts w:ascii="Times New Roman" w:hAnsi="Times New Roman"/>
          <w:sz w:val="20"/>
          <w:szCs w:val="20"/>
        </w:rPr>
      </w:pPr>
      <w:r w:rsidRPr="003955B6">
        <w:rPr>
          <w:rFonts w:ascii="Times New Roman" w:hAnsi="Times New Roman"/>
          <w:sz w:val="20"/>
          <w:szCs w:val="20"/>
        </w:rPr>
        <w:t xml:space="preserve">Figure 7. </w:t>
      </w:r>
      <w:r>
        <w:rPr>
          <w:rFonts w:ascii="Times New Roman" w:hAnsi="Times New Roman"/>
          <w:sz w:val="20"/>
          <w:szCs w:val="20"/>
        </w:rPr>
        <w:t xml:space="preserve"> </w:t>
      </w:r>
      <w:r w:rsidRPr="003955B6">
        <w:rPr>
          <w:rFonts w:ascii="Times New Roman" w:hAnsi="Times New Roman"/>
          <w:sz w:val="20"/>
          <w:szCs w:val="20"/>
        </w:rPr>
        <w:t>Sediment Volume in 2005 Comparison between Actual Data, Regression Model and Neuro-genetic Optimizer</w:t>
      </w:r>
    </w:p>
    <w:p w:rsidR="00B128F9" w:rsidRDefault="00B128F9" w:rsidP="00245902">
      <w:pPr>
        <w:spacing w:after="0" w:line="240" w:lineRule="auto"/>
        <w:jc w:val="both"/>
        <w:outlineLvl w:val="0"/>
        <w:rPr>
          <w:rFonts w:ascii="Times New Roman" w:hAnsi="Times New Roman"/>
          <w:sz w:val="20"/>
          <w:szCs w:val="20"/>
        </w:rPr>
      </w:pPr>
    </w:p>
    <w:p w:rsidR="003955B6" w:rsidRPr="00245902" w:rsidRDefault="003955B6" w:rsidP="00245902">
      <w:pPr>
        <w:spacing w:after="0" w:line="240" w:lineRule="auto"/>
        <w:jc w:val="both"/>
        <w:outlineLvl w:val="0"/>
        <w:rPr>
          <w:rFonts w:ascii="Times New Roman" w:hAnsi="Times New Roman"/>
          <w:sz w:val="20"/>
          <w:szCs w:val="20"/>
        </w:rPr>
      </w:pP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Conclusion</w:t>
      </w:r>
    </w:p>
    <w:p w:rsidR="003955B6" w:rsidRPr="003955B6" w:rsidRDefault="003955B6" w:rsidP="003955B6">
      <w:pPr>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Hydrologically, the occurrence of rainfall may influence the capacity of runoff and thus, the investigation of any particular trend and seasonal pattern of runoff over the year is beneficial. Hence, the statistical temporal model which incorporates time and potential predictors is essential to achieve the above objective. In particular, time series model for runoff incorporated with potential influenced parameter such as rainfall could be appropriate. However, in most of time series data, the occurrence of correlation is typically noticed. On that account, the determination of the correlation structure of the residuals using the autocorrelation and partial autocorrelation functions may provide a plausible description of the error structure of the model for runoff. </w:t>
      </w:r>
    </w:p>
    <w:p w:rsidR="003955B6" w:rsidRPr="003955B6" w:rsidRDefault="003955B6" w:rsidP="003955B6">
      <w:pPr>
        <w:spacing w:after="0" w:line="240" w:lineRule="auto"/>
        <w:jc w:val="both"/>
        <w:outlineLvl w:val="0"/>
        <w:rPr>
          <w:rFonts w:ascii="Times New Roman" w:hAnsi="Times New Roman"/>
          <w:sz w:val="20"/>
          <w:szCs w:val="20"/>
        </w:rPr>
      </w:pPr>
    </w:p>
    <w:p w:rsidR="003955B6" w:rsidRPr="003955B6" w:rsidRDefault="003955B6" w:rsidP="003955B6">
      <w:pPr>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The results from satellite image interpretation showed that from 2002 to 2005, forest areas decreased approximately 36 %, which were converted to agricultural area. This land use change affects the sediment volume due to soil loss. Neuro-genetic Optimizer model which was being employed predicted sediment volume off by approximately 1,160 tons. </w:t>
      </w:r>
    </w:p>
    <w:p w:rsidR="003955B6" w:rsidRPr="003955B6" w:rsidRDefault="003955B6" w:rsidP="003955B6">
      <w:pPr>
        <w:spacing w:after="0" w:line="240" w:lineRule="auto"/>
        <w:jc w:val="both"/>
        <w:outlineLvl w:val="0"/>
        <w:rPr>
          <w:rFonts w:ascii="Times New Roman" w:hAnsi="Times New Roman"/>
          <w:sz w:val="20"/>
          <w:szCs w:val="20"/>
        </w:rPr>
      </w:pPr>
    </w:p>
    <w:p w:rsidR="003955B6" w:rsidRPr="003955B6" w:rsidRDefault="003955B6" w:rsidP="003955B6">
      <w:pPr>
        <w:spacing w:after="0" w:line="240" w:lineRule="auto"/>
        <w:jc w:val="both"/>
        <w:outlineLvl w:val="0"/>
        <w:rPr>
          <w:rFonts w:ascii="Times New Roman" w:hAnsi="Times New Roman"/>
          <w:sz w:val="20"/>
          <w:szCs w:val="20"/>
        </w:rPr>
      </w:pPr>
      <w:r w:rsidRPr="003955B6">
        <w:rPr>
          <w:rFonts w:ascii="Times New Roman" w:hAnsi="Times New Roman"/>
          <w:sz w:val="20"/>
          <w:szCs w:val="20"/>
        </w:rPr>
        <w:t>Therefore, this study revealed that the Neuro-genetic Optimizer model provided forecast results for the Lam Phra Phloeng reservoir closer to the actual sediment volume than the regression model. The index of efficiency for Neuro-genetic Optimizer model was approximately 99 %, and the forecast did not require much data, which saved time and expenses involved in the data collection process. It is concluded that the Neuro-genetic Optimizer model is appropriate to be applied and facilitates the decision making process and further planning of reservoir management in the dynamic ecosystem and land use change.</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3955B6" w:rsidRDefault="003955B6" w:rsidP="003955B6">
      <w:pPr>
        <w:spacing w:after="0" w:line="240" w:lineRule="auto"/>
        <w:jc w:val="both"/>
        <w:outlineLvl w:val="0"/>
        <w:rPr>
          <w:rFonts w:ascii="Times New Roman" w:hAnsi="Times New Roman"/>
          <w:sz w:val="20"/>
          <w:szCs w:val="20"/>
        </w:rPr>
      </w:pPr>
      <w:r w:rsidRPr="003955B6">
        <w:rPr>
          <w:rFonts w:ascii="Times New Roman" w:hAnsi="Times New Roman"/>
          <w:sz w:val="20"/>
          <w:szCs w:val="20"/>
        </w:rPr>
        <w:t>Special thanks are also directed to East Coast Environmental Research Institute (ESERI), Universiti Sultan Zainal Abidin, Terengganu, Malaysia. Faculty of Environment and Resource Studies, Mahidol University. Nakhonpathom 73170, Thailand and Informatics and Space Technology Department Agency, Bangkok. Thailand in their contributions.</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Biswas, A. K., (1999). Management of international water: Opportunities and constraints. </w:t>
      </w:r>
      <w:r w:rsidRPr="003955B6">
        <w:rPr>
          <w:rFonts w:ascii="Times New Roman" w:hAnsi="Times New Roman"/>
          <w:i/>
          <w:sz w:val="20"/>
          <w:szCs w:val="20"/>
        </w:rPr>
        <w:t>Journal of Water Resource Development</w:t>
      </w:r>
      <w:r w:rsidRPr="003955B6">
        <w:rPr>
          <w:rFonts w:ascii="Times New Roman" w:hAnsi="Times New Roman"/>
          <w:sz w:val="20"/>
          <w:szCs w:val="20"/>
        </w:rPr>
        <w:t>. 15(4): 429-441.</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Kamarudin, M. K. A., Toriman, M. E.,  Rosli, M. H., Juahir, H., Azid, A., Mohamed Zainuddin, S. F., Abdul Aziz, N. A. and Sulaiman, W. N. A., (2014). Analysis of meander evolution studies on effect from land use and climate change at upstream reach of Pahang River, Malaysia. </w:t>
      </w:r>
      <w:r w:rsidRPr="003955B6">
        <w:rPr>
          <w:rFonts w:ascii="Times New Roman" w:hAnsi="Times New Roman"/>
          <w:i/>
          <w:sz w:val="20"/>
          <w:szCs w:val="20"/>
        </w:rPr>
        <w:t>Mitigation and Adaptation Strategies for Global Change</w:t>
      </w:r>
      <w:r w:rsidRPr="003955B6">
        <w:rPr>
          <w:rFonts w:ascii="Times New Roman" w:hAnsi="Times New Roman"/>
          <w:sz w:val="20"/>
          <w:szCs w:val="20"/>
        </w:rPr>
        <w:t xml:space="preserve"> : 1- 10</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Toriman, M. E., Gasim, M.B., Yusop, Z., Shahid, I., Mastura, S.A.S., Abdullah, P., Jaafar, M., Aziz, N.A.A., Kamarudin, M. K. A., Jaafar, O., Karim, O., Juahir, H. and Jami, N.R., (2012). Use of 137</w:t>
      </w:r>
      <w:r w:rsidRPr="003955B6">
        <w:rPr>
          <w:rFonts w:ascii="Times New Roman" w:hAnsi="Times New Roman"/>
          <w:sz w:val="20"/>
          <w:szCs w:val="20"/>
          <w:vertAlign w:val="superscript"/>
        </w:rPr>
        <w:t>Cs</w:t>
      </w:r>
      <w:r w:rsidRPr="003955B6">
        <w:rPr>
          <w:rFonts w:ascii="Times New Roman" w:hAnsi="Times New Roman"/>
          <w:sz w:val="20"/>
          <w:szCs w:val="20"/>
        </w:rPr>
        <w:t xml:space="preserve"> activity to investigate sediment movement and transport modeling in river coastal environment. </w:t>
      </w:r>
      <w:r w:rsidRPr="003955B6">
        <w:rPr>
          <w:rFonts w:ascii="Times New Roman" w:hAnsi="Times New Roman"/>
          <w:i/>
          <w:sz w:val="20"/>
          <w:szCs w:val="20"/>
        </w:rPr>
        <w:t>American</w:t>
      </w:r>
      <w:r w:rsidRPr="003955B6">
        <w:rPr>
          <w:rFonts w:ascii="Times New Roman" w:hAnsi="Times New Roman"/>
          <w:sz w:val="20"/>
          <w:szCs w:val="20"/>
        </w:rPr>
        <w:t xml:space="preserve"> </w:t>
      </w:r>
      <w:r w:rsidRPr="003955B6">
        <w:rPr>
          <w:rFonts w:ascii="Times New Roman" w:hAnsi="Times New Roman"/>
          <w:i/>
          <w:sz w:val="20"/>
          <w:szCs w:val="20"/>
        </w:rPr>
        <w:t>Journal of Environmental Science</w:t>
      </w:r>
      <w:r w:rsidRPr="003955B6">
        <w:rPr>
          <w:rFonts w:ascii="Times New Roman" w:hAnsi="Times New Roman"/>
          <w:sz w:val="20"/>
          <w:szCs w:val="20"/>
        </w:rPr>
        <w:t xml:space="preserve"> 8: 417-423.</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Jaafar. O., Toriman, M.E., Idris, M., Sharifah Mastura, S.A., Juahir, H., Abdul Aziz, N.A., Kamarudin, M.K.A. and Jamil, N.R., (2010). Study of water level-discharge relationship using artificial neural network (ANN) in Sungai Gumum, Tasik Chini, Pahang, Malaysia. </w:t>
      </w:r>
      <w:r w:rsidRPr="003955B6">
        <w:rPr>
          <w:rFonts w:ascii="Times New Roman" w:hAnsi="Times New Roman"/>
          <w:i/>
          <w:sz w:val="20"/>
          <w:szCs w:val="20"/>
        </w:rPr>
        <w:t>Research Journal of Applied Sciences</w:t>
      </w:r>
      <w:r w:rsidRPr="003955B6">
        <w:rPr>
          <w:rFonts w:ascii="Times New Roman" w:hAnsi="Times New Roman"/>
          <w:sz w:val="20"/>
          <w:szCs w:val="20"/>
        </w:rPr>
        <w:t>. 5(1): 20-26.</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Jaafar, O., Toriman, M. E., Sharifah Mastura, S. A., Gazim, M. B., Lan, P. I., Abdullah, P., Kamarudin, M. K. A. and Abdul Aziz, N.A., (2010). Modeling the impacts of ringlet reservoir on downstream hydraulic capacity of Bertam River using XPSWMM in Cameron Highlands, Malaysia. </w:t>
      </w:r>
      <w:r w:rsidRPr="003955B6">
        <w:rPr>
          <w:rFonts w:ascii="Times New Roman" w:hAnsi="Times New Roman"/>
          <w:i/>
          <w:sz w:val="20"/>
          <w:szCs w:val="20"/>
        </w:rPr>
        <w:t>Research Journal of Applied Sciences</w:t>
      </w:r>
      <w:r w:rsidRPr="003955B6">
        <w:rPr>
          <w:rFonts w:ascii="Times New Roman" w:hAnsi="Times New Roman"/>
          <w:sz w:val="20"/>
          <w:szCs w:val="20"/>
        </w:rPr>
        <w:t xml:space="preserve"> 5(2): 47-53.</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Wischmeier, and Smith, D.D., (1978). Predicting Rainfall Erosion Losses; A Guide to conservation planning. Agriculture. Handbook No.537, USDA, Washington, DC, pp. 57.</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Hickin, E.J., (1983). River Channel Changes: Retrospect and Prospect. In:  River Channel Changes. Modern and Ancient. Fluvial System, Collinson, J.D. and J. Lewin (Eds.), Blackwell Scientific. London. pp: 61-83.</w:t>
      </w:r>
    </w:p>
    <w:p w:rsid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Parveen, R. and Kumar, U., (2012). Integrated approach of Universal Soil Loss Equation (USLE) and Geographical Information System (GIS) for soil loss risk assessment in Upper South Koel Basin, Jharkhand. </w:t>
      </w:r>
      <w:r w:rsidRPr="003955B6">
        <w:rPr>
          <w:rFonts w:ascii="Times New Roman" w:hAnsi="Times New Roman"/>
          <w:i/>
          <w:sz w:val="20"/>
          <w:szCs w:val="20"/>
        </w:rPr>
        <w:t>Journal of Geographic Information System</w:t>
      </w:r>
      <w:r w:rsidRPr="003955B6">
        <w:rPr>
          <w:rFonts w:ascii="Times New Roman" w:hAnsi="Times New Roman"/>
          <w:sz w:val="20"/>
          <w:szCs w:val="20"/>
        </w:rPr>
        <w:t>. 4: 588-596.</w:t>
      </w:r>
    </w:p>
    <w:p w:rsidR="003955B6" w:rsidRPr="003955B6" w:rsidRDefault="003955B6" w:rsidP="003955B6">
      <w:pPr>
        <w:widowControl w:val="0"/>
        <w:wordWrap w:val="0"/>
        <w:autoSpaceDE w:val="0"/>
        <w:autoSpaceDN w:val="0"/>
        <w:spacing w:after="0" w:line="240" w:lineRule="auto"/>
        <w:jc w:val="both"/>
        <w:outlineLvl w:val="0"/>
        <w:rPr>
          <w:rFonts w:ascii="Times New Roman" w:hAnsi="Times New Roman"/>
          <w:sz w:val="20"/>
          <w:szCs w:val="20"/>
        </w:rPr>
      </w:pP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lastRenderedPageBreak/>
        <w:t xml:space="preserve">Ghosh, S. and Guchhait, S.K. (2012). Soil loss estimation through USLE and MMF methods in the lateritic ttracts of Eastern Plateau Fringe of Rajmahal Traps, India. </w:t>
      </w:r>
      <w:r w:rsidRPr="003955B6">
        <w:rPr>
          <w:rFonts w:ascii="Times New Roman" w:hAnsi="Times New Roman"/>
          <w:i/>
          <w:sz w:val="20"/>
          <w:szCs w:val="20"/>
        </w:rPr>
        <w:t>Ethiopian Journal of Environmental Studies and Management</w:t>
      </w:r>
      <w:r w:rsidRPr="003955B6">
        <w:rPr>
          <w:rFonts w:ascii="Times New Roman" w:hAnsi="Times New Roman"/>
          <w:sz w:val="20"/>
          <w:szCs w:val="20"/>
        </w:rPr>
        <w:t>. 5(4): 529 – 541.</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Li H., Chen X., Kyoung J. L., Cai X. and Myung S. (2010). Assessment of soil erosion and sediment yield in Liao Watershed, Jiangxi Province, China, using USLE, GIS, and RS. </w:t>
      </w:r>
      <w:r w:rsidRPr="003955B6">
        <w:rPr>
          <w:rFonts w:ascii="Times New Roman" w:hAnsi="Times New Roman"/>
          <w:i/>
          <w:sz w:val="20"/>
          <w:szCs w:val="20"/>
        </w:rPr>
        <w:t>Journal of Earth Science</w:t>
      </w:r>
      <w:r w:rsidRPr="003955B6">
        <w:rPr>
          <w:rFonts w:ascii="Times New Roman" w:hAnsi="Times New Roman"/>
          <w:sz w:val="20"/>
          <w:szCs w:val="20"/>
        </w:rPr>
        <w:t>. 21(6): 941–953.</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Zhang Q., Yuan L. and Andreas M. (2008). GIS-based approach for change and prediction of soil erosion. The International Archives of the Photogrammetry, </w:t>
      </w:r>
      <w:r w:rsidRPr="003955B6">
        <w:rPr>
          <w:rFonts w:ascii="Times New Roman" w:hAnsi="Times New Roman"/>
          <w:i/>
          <w:sz w:val="20"/>
          <w:szCs w:val="20"/>
        </w:rPr>
        <w:t xml:space="preserve">Remote Sensing and Spatial Information Science </w:t>
      </w:r>
      <w:r w:rsidRPr="003955B6">
        <w:rPr>
          <w:rFonts w:ascii="Times New Roman" w:hAnsi="Times New Roman"/>
          <w:sz w:val="20"/>
          <w:szCs w:val="20"/>
        </w:rPr>
        <w:t>36: 859 – 864.</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Kim K.T., Kim, J.H., Park, J.S., Choi, Y.S., (2005). Analysis of soil erosion hazard zone in Farmland. proceedings.esri.com,http://proceedings.esri.com/library/userconf/proc05/papers/pap1834.pdf</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Mutalib, S. N. Rahim, S. A., Juahir, H., Azid, A., Sharif, S.M., Latif, M.T., Aris, A.Z., Zain, S.M.,   and Dominick, D. (2013). Spatial and temporal air quality pattern recognition using environmetric techniques: A case study in Malaysia.  </w:t>
      </w:r>
      <w:r w:rsidRPr="003955B6">
        <w:rPr>
          <w:rFonts w:ascii="Times New Roman" w:hAnsi="Times New Roman"/>
          <w:i/>
          <w:sz w:val="20"/>
          <w:szCs w:val="20"/>
        </w:rPr>
        <w:t>Environmental Science: Processes Impacts</w:t>
      </w:r>
      <w:r w:rsidRPr="003955B6">
        <w:rPr>
          <w:rFonts w:ascii="Times New Roman" w:hAnsi="Times New Roman"/>
          <w:sz w:val="20"/>
          <w:szCs w:val="20"/>
        </w:rPr>
        <w:t xml:space="preserve">.  15: 1717-1728.  </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Azid, A., Juahir, H., Latif, M.T., Zain, S. M. and Osman, M. R. (2013).  Feed-forward artificial neural network model for air pollutant index prediction in the Southern Region of Peninsular Malaysia.  </w:t>
      </w:r>
      <w:r w:rsidRPr="003955B6">
        <w:rPr>
          <w:rFonts w:ascii="Times New Roman" w:hAnsi="Times New Roman"/>
          <w:i/>
          <w:sz w:val="20"/>
          <w:szCs w:val="20"/>
        </w:rPr>
        <w:t>Journal of Environmental Protection</w:t>
      </w:r>
      <w:r w:rsidRPr="003955B6">
        <w:rPr>
          <w:rFonts w:ascii="Times New Roman" w:hAnsi="Times New Roman"/>
          <w:sz w:val="20"/>
          <w:szCs w:val="20"/>
        </w:rPr>
        <w:t xml:space="preserve"> 4(12A): 1-10.</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Shukla, K. K., (2000). Neuro-genetic prediction of software development effort.</w:t>
      </w:r>
      <w:r w:rsidRPr="003955B6">
        <w:rPr>
          <w:sz w:val="20"/>
          <w:szCs w:val="20"/>
        </w:rPr>
        <w:t xml:space="preserve"> </w:t>
      </w:r>
      <w:r w:rsidRPr="003955B6">
        <w:rPr>
          <w:rFonts w:ascii="Times New Roman" w:hAnsi="Times New Roman"/>
          <w:i/>
          <w:sz w:val="20"/>
          <w:szCs w:val="20"/>
        </w:rPr>
        <w:t>Information and Software Technology</w:t>
      </w:r>
      <w:r w:rsidRPr="003955B6">
        <w:rPr>
          <w:rFonts w:ascii="Times New Roman" w:hAnsi="Times New Roman"/>
          <w:sz w:val="20"/>
          <w:szCs w:val="20"/>
        </w:rPr>
        <w:t xml:space="preserve"> 42 (10): 701–713.</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Toriman, M.E., Ata, F. M., Kamarudin M. K. A. and Idris, M. (2013). Bed-load sediment profile and effect of river bank erosion on river cross-section. </w:t>
      </w:r>
      <w:r w:rsidRPr="003955B6">
        <w:rPr>
          <w:rFonts w:ascii="Times New Roman" w:hAnsi="Times New Roman"/>
          <w:i/>
          <w:sz w:val="20"/>
          <w:szCs w:val="20"/>
        </w:rPr>
        <w:t>American Journal Environmental Sciences</w:t>
      </w:r>
      <w:r w:rsidRPr="003955B6">
        <w:rPr>
          <w:rFonts w:ascii="Times New Roman" w:hAnsi="Times New Roman"/>
          <w:sz w:val="20"/>
          <w:szCs w:val="20"/>
        </w:rPr>
        <w:t xml:space="preserve"> 6: 292-300. </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Lun P. I., Gasim, M. B., Toriman, M.E., Rahim, S. A., Kamarudin, M. K. A., (2011). Hydrological pattern of Pahang river basin and their relation to flood historical event. </w:t>
      </w:r>
      <w:r w:rsidRPr="003955B6">
        <w:rPr>
          <w:rFonts w:ascii="Times New Roman" w:hAnsi="Times New Roman"/>
          <w:i/>
          <w:sz w:val="20"/>
          <w:szCs w:val="20"/>
        </w:rPr>
        <w:t>e-BANGI</w:t>
      </w:r>
      <w:r w:rsidRPr="003955B6">
        <w:rPr>
          <w:rFonts w:ascii="Times New Roman" w:hAnsi="Times New Roman"/>
          <w:sz w:val="20"/>
          <w:szCs w:val="20"/>
        </w:rPr>
        <w:t>. 4(1): 29-37.</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Toriman, M. E., Lee Q. Y., Kamarudin, M. K. A.,  Aziz, N. A. A., Mokhtar, M., Elfithri, R. and Bhaktiku, K. (2014). Applying Seasonal Climate Trends To Agricultural Production In Tanjung Karang, Malaysia. </w:t>
      </w:r>
      <w:r w:rsidRPr="003955B6">
        <w:rPr>
          <w:rFonts w:ascii="Times New Roman" w:hAnsi="Times New Roman"/>
          <w:i/>
          <w:sz w:val="20"/>
          <w:szCs w:val="20"/>
        </w:rPr>
        <w:t>American Journal Agriculture Biological Sciences</w:t>
      </w:r>
      <w:r w:rsidRPr="003955B6">
        <w:rPr>
          <w:rFonts w:ascii="Times New Roman" w:hAnsi="Times New Roman"/>
          <w:sz w:val="20"/>
          <w:szCs w:val="20"/>
        </w:rPr>
        <w:t xml:space="preserve"> 9 (1): 119-126.</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Kamarudin, M. K. A., Idris, M. and Toriman, M. E. (2013). Analysis of Leptobarbus hoevenii in control environment at natural lakes.  </w:t>
      </w:r>
      <w:r w:rsidRPr="003955B6">
        <w:rPr>
          <w:rFonts w:ascii="Times New Roman" w:hAnsi="Times New Roman"/>
          <w:i/>
          <w:sz w:val="20"/>
          <w:szCs w:val="20"/>
        </w:rPr>
        <w:t>American Journal Agriculture Biological Sciences</w:t>
      </w:r>
      <w:r w:rsidRPr="003955B6">
        <w:rPr>
          <w:rFonts w:ascii="Times New Roman" w:hAnsi="Times New Roman"/>
          <w:sz w:val="20"/>
          <w:szCs w:val="20"/>
        </w:rPr>
        <w:t xml:space="preserve"> 8: 142-148.</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Gasim, M.B., Ismail, B.S., Sajaul Islam-Mir, Rahim, S.A. and Toriman, M.E., (2011). The physico-physical properties of four soil series in Tasik Chini, Pahang Malaysia. </w:t>
      </w:r>
      <w:r w:rsidRPr="003955B6">
        <w:rPr>
          <w:rFonts w:ascii="Times New Roman" w:hAnsi="Times New Roman"/>
          <w:i/>
          <w:sz w:val="20"/>
          <w:szCs w:val="20"/>
        </w:rPr>
        <w:t>Asean Journal of Earth Sciences</w:t>
      </w:r>
      <w:r w:rsidRPr="003955B6">
        <w:rPr>
          <w:rFonts w:ascii="Times New Roman" w:hAnsi="Times New Roman"/>
          <w:sz w:val="20"/>
          <w:szCs w:val="20"/>
        </w:rPr>
        <w:t>. 1-10.</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Kamarudin, M. K. A., Toriman, M. E., Sharifah Mastura, S. A., Idris, M., Jamil, N. R. and Gasim, M.B., (2009). Temporal variability on lowland river sediment properties and yield. </w:t>
      </w:r>
      <w:r w:rsidRPr="003955B6">
        <w:rPr>
          <w:rFonts w:ascii="Times New Roman" w:hAnsi="Times New Roman"/>
          <w:i/>
          <w:sz w:val="20"/>
          <w:szCs w:val="20"/>
        </w:rPr>
        <w:t>American Journal of Environmental Sciences</w:t>
      </w:r>
      <w:r w:rsidRPr="003955B6">
        <w:rPr>
          <w:rFonts w:ascii="Times New Roman" w:hAnsi="Times New Roman"/>
          <w:sz w:val="20"/>
          <w:szCs w:val="20"/>
        </w:rPr>
        <w:t xml:space="preserve"> 5(5): 657-663.</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Juahir, H., Sharifuddin, M. Z., Mazlin, M., Toriman, M. E., Jalaludin, Z. and Jan, I.K.M., (2008). The use of chemometrics analysis as a cost-effective tool in sustainable utilisation of water resources in the Langat River catchment, Malaysia. </w:t>
      </w:r>
      <w:r w:rsidRPr="003955B6">
        <w:rPr>
          <w:rFonts w:ascii="Times New Roman" w:hAnsi="Times New Roman"/>
          <w:i/>
          <w:sz w:val="20"/>
          <w:szCs w:val="20"/>
        </w:rPr>
        <w:t>American-Eurasian Journal of Agriculture and Environmental Science</w:t>
      </w:r>
      <w:r w:rsidRPr="003955B6">
        <w:rPr>
          <w:rFonts w:ascii="Times New Roman" w:hAnsi="Times New Roman"/>
          <w:sz w:val="20"/>
          <w:szCs w:val="20"/>
        </w:rPr>
        <w:t xml:space="preserve"> 4(2): 258-265.</w:t>
      </w:r>
    </w:p>
    <w:p w:rsidR="00A74A7E"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Gasim, M. B., Toriman, M. E., Rahim, S. A., Mir Sujaul Islam, Chek, T. C. and Juahir, H., (2006). Hydrology and water quality assessment of Tasik Chini’s feeder rivers, Pahang Malaysia. </w:t>
      </w:r>
      <w:r w:rsidRPr="003955B6">
        <w:rPr>
          <w:rFonts w:ascii="Times New Roman" w:hAnsi="Times New Roman"/>
          <w:i/>
          <w:sz w:val="20"/>
          <w:szCs w:val="20"/>
        </w:rPr>
        <w:t xml:space="preserve">Geografia </w:t>
      </w:r>
      <w:r w:rsidRPr="003955B6">
        <w:rPr>
          <w:rFonts w:ascii="Times New Roman" w:hAnsi="Times New Roman"/>
          <w:sz w:val="20"/>
          <w:szCs w:val="20"/>
        </w:rPr>
        <w:t>3 (3): 1-16.</w:t>
      </w: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Pr="007A738C" w:rsidRDefault="00A74A7E" w:rsidP="00A74A7E">
      <w:pPr>
        <w:spacing w:after="0" w:line="240" w:lineRule="auto"/>
        <w:jc w:val="both"/>
        <w:rPr>
          <w:rFonts w:ascii="Times New Roman" w:hAnsi="Times New Roman"/>
          <w:noProof/>
          <w:lang w:bidi="ar-SA"/>
        </w:rPr>
      </w:pPr>
    </w:p>
    <w:sectPr w:rsidR="00A74A7E" w:rsidRPr="007A738C" w:rsidSect="00517E39">
      <w:headerReference w:type="even" r:id="rId23"/>
      <w:headerReference w:type="default" r:id="rId24"/>
      <w:footerReference w:type="even" r:id="rId25"/>
      <w:footerReference w:type="default" r:id="rId26"/>
      <w:pgSz w:w="12240" w:h="15840" w:code="1"/>
      <w:pgMar w:top="1800" w:right="1469" w:bottom="1699" w:left="1440" w:header="706" w:footer="706" w:gutter="0"/>
      <w:pgNumType w:start="115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8D7" w:rsidRDefault="002828D7" w:rsidP="00FB4C59">
      <w:pPr>
        <w:spacing w:after="0" w:line="240" w:lineRule="auto"/>
      </w:pPr>
      <w:r>
        <w:separator/>
      </w:r>
    </w:p>
  </w:endnote>
  <w:endnote w:type="continuationSeparator" w:id="0">
    <w:p w:rsidR="002828D7" w:rsidRDefault="002828D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2B0" w:rsidRDefault="006B72B0">
    <w:pPr>
      <w:pStyle w:val="Footer"/>
    </w:pPr>
    <w:r>
      <w:fldChar w:fldCharType="begin"/>
    </w:r>
    <w:r>
      <w:instrText xml:space="preserve"> PAGE   \* MERGEFORMAT </w:instrText>
    </w:r>
    <w:r>
      <w:fldChar w:fldCharType="separate"/>
    </w:r>
    <w:r w:rsidR="00517E39">
      <w:rPr>
        <w:noProof/>
      </w:rPr>
      <w:t>1156</w:t>
    </w:r>
    <w:r>
      <w:rPr>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2B0" w:rsidRDefault="006B72B0">
    <w:pPr>
      <w:pStyle w:val="Footer"/>
      <w:jc w:val="right"/>
    </w:pPr>
    <w:r>
      <w:fldChar w:fldCharType="begin"/>
    </w:r>
    <w:r>
      <w:instrText xml:space="preserve"> PAGE   \* MERGEFORMAT </w:instrText>
    </w:r>
    <w:r>
      <w:fldChar w:fldCharType="separate"/>
    </w:r>
    <w:r w:rsidR="00517E39">
      <w:rPr>
        <w:noProof/>
      </w:rPr>
      <w:t>1155</w:t>
    </w:r>
    <w:r>
      <w:rPr>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8D7" w:rsidRDefault="002828D7" w:rsidP="00FB4C59">
      <w:pPr>
        <w:spacing w:after="0" w:line="240" w:lineRule="auto"/>
      </w:pPr>
      <w:r>
        <w:separator/>
      </w:r>
    </w:p>
  </w:footnote>
  <w:footnote w:type="continuationSeparator" w:id="0">
    <w:p w:rsidR="002828D7" w:rsidRDefault="002828D7"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01A" w:rsidRPr="00E6301A" w:rsidRDefault="00E6301A" w:rsidP="00E6301A">
    <w:pPr>
      <w:spacing w:after="0" w:line="240" w:lineRule="auto"/>
      <w:ind w:left="1710" w:hanging="1710"/>
      <w:outlineLvl w:val="0"/>
      <w:rPr>
        <w:rFonts w:ascii="Times New Roman" w:hAnsi="Times New Roman"/>
        <w:sz w:val="20"/>
        <w:szCs w:val="20"/>
      </w:rPr>
    </w:pPr>
    <w:r>
      <w:rPr>
        <w:rFonts w:ascii="Times New Roman" w:hAnsi="Times New Roman"/>
        <w:sz w:val="20"/>
        <w:szCs w:val="20"/>
      </w:rPr>
      <w:t>Mohd Ekhwan et al</w:t>
    </w:r>
    <w:r w:rsidR="006B72B0" w:rsidRPr="00E6301A">
      <w:rPr>
        <w:rFonts w:ascii="Times New Roman" w:hAnsi="Times New Roman"/>
        <w:sz w:val="20"/>
        <w:szCs w:val="20"/>
      </w:rPr>
      <w:t xml:space="preserve">: </w:t>
    </w:r>
    <w:r>
      <w:rPr>
        <w:rFonts w:ascii="Times New Roman" w:hAnsi="Times New Roman"/>
        <w:sz w:val="20"/>
        <w:szCs w:val="20"/>
      </w:rPr>
      <w:t xml:space="preserve"> </w:t>
    </w:r>
    <w:r w:rsidRPr="00E6301A">
      <w:rPr>
        <w:rFonts w:ascii="Times New Roman" w:hAnsi="Times New Roman"/>
        <w:sz w:val="20"/>
        <w:szCs w:val="20"/>
      </w:rPr>
      <w:t xml:space="preserve">ASSESSMENT OF LAND USE CHANGE AND SEDIMENTATION MODELLING ON ENVIRONMENTAL HEALTH IN TROPICAL RIVER  </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6B72B0" w:rsidRDefault="006B72B0" w:rsidP="006B72B0">
    <w:pPr>
      <w:pStyle w:val="Header"/>
      <w:jc w:val="right"/>
    </w:pPr>
    <w:r w:rsidRPr="00D75B35">
      <w:rPr>
        <w:rFonts w:ascii="Times New Roman" w:hAnsi="Times New Roman"/>
        <w:i/>
      </w:rPr>
      <w:t xml:space="preserve">Malaysian Journal of </w:t>
    </w:r>
    <w:r>
      <w:rPr>
        <w:rFonts w:ascii="Times New Roman" w:hAnsi="Times New Roman"/>
        <w:i/>
      </w:rPr>
      <w:t>Analytical Sciences, Vol 1</w:t>
    </w:r>
    <w:r>
      <w:rPr>
        <w:rFonts w:ascii="Times New Roman" w:hAnsi="Times New Roman"/>
        <w:i/>
        <w:lang w:val="en-US"/>
      </w:rPr>
      <w:t>9</w:t>
    </w:r>
    <w:r>
      <w:rPr>
        <w:rFonts w:ascii="Times New Roman" w:hAnsi="Times New Roman"/>
        <w:i/>
      </w:rPr>
      <w:t xml:space="preserve"> </w:t>
    </w:r>
    <w:r>
      <w:rPr>
        <w:rFonts w:ascii="Times New Roman" w:hAnsi="Times New Roman"/>
        <w:i/>
        <w:lang w:val="en-US"/>
      </w:rPr>
      <w:t>No 5</w:t>
    </w:r>
    <w:r>
      <w:rPr>
        <w:rFonts w:ascii="Times New Roman" w:hAnsi="Times New Roman"/>
        <w:i/>
      </w:rPr>
      <w:t xml:space="preserve"> (201</w:t>
    </w:r>
    <w:r>
      <w:rPr>
        <w:rFonts w:ascii="Times New Roman" w:hAnsi="Times New Roman"/>
        <w:i/>
        <w:lang w:val="en-US"/>
      </w:rPr>
      <w:t>5</w:t>
    </w:r>
    <w:r w:rsidRPr="00D75B35">
      <w:rPr>
        <w:rFonts w:ascii="Times New Roman" w:hAnsi="Times New Roman"/>
        <w:i/>
      </w:rPr>
      <w:t xml:space="preserve">): </w:t>
    </w:r>
    <w:r w:rsidR="00517E39">
      <w:rPr>
        <w:rFonts w:ascii="Times New Roman" w:hAnsi="Times New Roman"/>
        <w:i/>
        <w:lang w:val="en-US"/>
      </w:rPr>
      <w:t>1155 - 1167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D2549A4"/>
    <w:multiLevelType w:val="multilevel"/>
    <w:tmpl w:val="7D2549A4"/>
    <w:lvl w:ilvl="0">
      <w:start w:val="1"/>
      <w:numFmt w:val="decimal"/>
      <w:lvlText w:val="%1."/>
      <w:lvlJc w:val="left"/>
      <w:pPr>
        <w:ind w:left="360" w:hanging="360"/>
      </w:pPr>
    </w:lvl>
    <w:lvl w:ilvl="1">
      <w:start w:val="1"/>
      <w:numFmt w:val="lowerLetter"/>
      <w:lvlText w:val="%2."/>
      <w:lvlJc w:val="left"/>
      <w:pPr>
        <w:ind w:left="2292" w:hanging="360"/>
      </w:pPr>
    </w:lvl>
    <w:lvl w:ilvl="2">
      <w:start w:val="1"/>
      <w:numFmt w:val="lowerRoman"/>
      <w:lvlText w:val="%3."/>
      <w:lvlJc w:val="right"/>
      <w:pPr>
        <w:ind w:left="3012" w:hanging="180"/>
      </w:pPr>
    </w:lvl>
    <w:lvl w:ilvl="3">
      <w:start w:val="1"/>
      <w:numFmt w:val="decimal"/>
      <w:lvlText w:val="%4."/>
      <w:lvlJc w:val="left"/>
      <w:pPr>
        <w:ind w:left="3732" w:hanging="360"/>
      </w:pPr>
    </w:lvl>
    <w:lvl w:ilvl="4">
      <w:start w:val="1"/>
      <w:numFmt w:val="lowerLetter"/>
      <w:lvlText w:val="%5."/>
      <w:lvlJc w:val="left"/>
      <w:pPr>
        <w:ind w:left="4452" w:hanging="360"/>
      </w:pPr>
    </w:lvl>
    <w:lvl w:ilvl="5">
      <w:start w:val="1"/>
      <w:numFmt w:val="lowerRoman"/>
      <w:lvlText w:val="%6."/>
      <w:lvlJc w:val="right"/>
      <w:pPr>
        <w:ind w:left="5172" w:hanging="180"/>
      </w:pPr>
    </w:lvl>
    <w:lvl w:ilvl="6">
      <w:start w:val="1"/>
      <w:numFmt w:val="decimal"/>
      <w:lvlText w:val="%7."/>
      <w:lvlJc w:val="left"/>
      <w:pPr>
        <w:ind w:left="5892" w:hanging="360"/>
      </w:pPr>
    </w:lvl>
    <w:lvl w:ilvl="7">
      <w:start w:val="1"/>
      <w:numFmt w:val="lowerLetter"/>
      <w:lvlText w:val="%8."/>
      <w:lvlJc w:val="left"/>
      <w:pPr>
        <w:ind w:left="6612" w:hanging="360"/>
      </w:pPr>
    </w:lvl>
    <w:lvl w:ilvl="8">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84936"/>
    <w:rsid w:val="000C49FF"/>
    <w:rsid w:val="000F77DA"/>
    <w:rsid w:val="001068E8"/>
    <w:rsid w:val="00117BCD"/>
    <w:rsid w:val="00137DFE"/>
    <w:rsid w:val="001D035A"/>
    <w:rsid w:val="001D3855"/>
    <w:rsid w:val="001D6F2C"/>
    <w:rsid w:val="00245902"/>
    <w:rsid w:val="002828D7"/>
    <w:rsid w:val="002B188F"/>
    <w:rsid w:val="002B3BD8"/>
    <w:rsid w:val="002F3F91"/>
    <w:rsid w:val="00304767"/>
    <w:rsid w:val="00304B34"/>
    <w:rsid w:val="00311BA5"/>
    <w:rsid w:val="00361BAF"/>
    <w:rsid w:val="00367D1F"/>
    <w:rsid w:val="003955B6"/>
    <w:rsid w:val="003D585B"/>
    <w:rsid w:val="003E7DA6"/>
    <w:rsid w:val="003F12FF"/>
    <w:rsid w:val="004760D4"/>
    <w:rsid w:val="00486142"/>
    <w:rsid w:val="00494C46"/>
    <w:rsid w:val="004B43FF"/>
    <w:rsid w:val="00502641"/>
    <w:rsid w:val="00517E39"/>
    <w:rsid w:val="00560B38"/>
    <w:rsid w:val="00567F5C"/>
    <w:rsid w:val="00583520"/>
    <w:rsid w:val="005C320F"/>
    <w:rsid w:val="005C6768"/>
    <w:rsid w:val="005E4871"/>
    <w:rsid w:val="00634C25"/>
    <w:rsid w:val="006416AB"/>
    <w:rsid w:val="006768E9"/>
    <w:rsid w:val="00687982"/>
    <w:rsid w:val="006B3EC8"/>
    <w:rsid w:val="006B72B0"/>
    <w:rsid w:val="006D695E"/>
    <w:rsid w:val="00723179"/>
    <w:rsid w:val="00725A6A"/>
    <w:rsid w:val="007943F3"/>
    <w:rsid w:val="007A738C"/>
    <w:rsid w:val="007B1349"/>
    <w:rsid w:val="007E25BD"/>
    <w:rsid w:val="00802C35"/>
    <w:rsid w:val="0082181A"/>
    <w:rsid w:val="008B470E"/>
    <w:rsid w:val="008E1211"/>
    <w:rsid w:val="008E5BBF"/>
    <w:rsid w:val="008E6968"/>
    <w:rsid w:val="00A14DB9"/>
    <w:rsid w:val="00A4762A"/>
    <w:rsid w:val="00A74A7E"/>
    <w:rsid w:val="00AD1B8A"/>
    <w:rsid w:val="00AE713F"/>
    <w:rsid w:val="00B1121C"/>
    <w:rsid w:val="00B128F9"/>
    <w:rsid w:val="00B25B65"/>
    <w:rsid w:val="00B2770A"/>
    <w:rsid w:val="00B314AD"/>
    <w:rsid w:val="00B75BF6"/>
    <w:rsid w:val="00BA1F7B"/>
    <w:rsid w:val="00BB58AF"/>
    <w:rsid w:val="00BE7C30"/>
    <w:rsid w:val="00C055BF"/>
    <w:rsid w:val="00C2226A"/>
    <w:rsid w:val="00C94D92"/>
    <w:rsid w:val="00C97340"/>
    <w:rsid w:val="00CA513F"/>
    <w:rsid w:val="00CF05FF"/>
    <w:rsid w:val="00D340BB"/>
    <w:rsid w:val="00D505D5"/>
    <w:rsid w:val="00D75B35"/>
    <w:rsid w:val="00D76E09"/>
    <w:rsid w:val="00D9736F"/>
    <w:rsid w:val="00D9792A"/>
    <w:rsid w:val="00DD377F"/>
    <w:rsid w:val="00E25547"/>
    <w:rsid w:val="00E3287E"/>
    <w:rsid w:val="00E604BB"/>
    <w:rsid w:val="00E6301A"/>
    <w:rsid w:val="00E66197"/>
    <w:rsid w:val="00F31093"/>
    <w:rsid w:val="00F412AF"/>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AMainText">
    <w:name w:val="TA_Main_Text"/>
    <w:basedOn w:val="Normal"/>
    <w:rsid w:val="00560B38"/>
    <w:pPr>
      <w:spacing w:after="0" w:line="220" w:lineRule="exact"/>
      <w:ind w:firstLine="187"/>
      <w:jc w:val="both"/>
    </w:pPr>
    <w:rPr>
      <w:rFonts w:ascii="Times" w:hAnsi="Times"/>
      <w:sz w:val="18"/>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AMainText">
    <w:name w:val="TA_Main_Text"/>
    <w:basedOn w:val="Normal"/>
    <w:rsid w:val="00560B38"/>
    <w:pPr>
      <w:spacing w:after="0" w:line="220" w:lineRule="exact"/>
      <w:ind w:firstLine="187"/>
      <w:jc w:val="both"/>
    </w:pPr>
    <w:rPr>
      <w:rFonts w:ascii="Times" w:hAnsi="Times"/>
      <w:sz w:val="18"/>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9.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8.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8C7EA-F20E-414E-9715-AFBF04C30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4736</Words>
  <Characters>27001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MJAS Vol 19 No 2 (2015)</vt:lpstr>
    </vt:vector>
  </TitlesOfParts>
  <Company>UKM</Company>
  <LinksUpToDate>false</LinksUpToDate>
  <CharactersWithSpaces>31674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19 No 2 (2015)</dc:title>
  <dc:creator>Harun Hj Hamzah</dc:creator>
  <cp:lastModifiedBy>ANALIS</cp:lastModifiedBy>
  <cp:revision>9</cp:revision>
  <cp:lastPrinted>2015-10-06T03:37:00Z</cp:lastPrinted>
  <dcterms:created xsi:type="dcterms:W3CDTF">2015-09-22T10:23:00Z</dcterms:created>
  <dcterms:modified xsi:type="dcterms:W3CDTF">2015-10-06T03:39:00Z</dcterms:modified>
</cp:coreProperties>
</file>