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E604BB"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E604BB"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00583520">
        <w:rPr>
          <w:rFonts w:ascii="Times New Roman" w:hAnsi="Times New Roman"/>
          <w:b/>
          <w:i/>
          <w:noProof/>
          <w:color w:val="FFFFFF"/>
          <w:sz w:val="24"/>
          <w:szCs w:val="28"/>
          <w:vertAlign w:val="subscript"/>
          <w:lang w:bidi="ar-SA"/>
        </w:rPr>
        <w:t xml:space="preserve">y The Malaysian </w:t>
      </w:r>
      <w:r w:rsidRPr="002B493B">
        <w:rPr>
          <w:rFonts w:ascii="Times New Roman" w:hAnsi="Times New Roman"/>
          <w:b/>
          <w:i/>
          <w:noProof/>
          <w:color w:val="FFFFFF"/>
          <w:sz w:val="24"/>
          <w:szCs w:val="28"/>
          <w:vertAlign w:val="subscript"/>
          <w:lang w:bidi="ar-SA"/>
        </w:rPr>
        <w:t>Analytical Sciences</w:t>
      </w:r>
      <w:r w:rsidR="00583520">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EC5A37" w:rsidRDefault="00EC5A37" w:rsidP="00EC5A37">
      <w:pPr>
        <w:spacing w:after="0" w:line="240" w:lineRule="auto"/>
        <w:jc w:val="center"/>
        <w:outlineLvl w:val="0"/>
        <w:rPr>
          <w:rFonts w:ascii="Times New Roman" w:hAnsi="Times New Roman"/>
          <w:sz w:val="28"/>
          <w:szCs w:val="28"/>
        </w:rPr>
      </w:pPr>
      <w:r w:rsidRPr="00191118">
        <w:rPr>
          <w:rFonts w:ascii="Times New Roman" w:hAnsi="Times New Roman"/>
          <w:sz w:val="28"/>
          <w:szCs w:val="28"/>
        </w:rPr>
        <w:t>KLASIFIKASI SU</w:t>
      </w:r>
      <w:r>
        <w:rPr>
          <w:rFonts w:ascii="Times New Roman" w:hAnsi="Times New Roman"/>
          <w:sz w:val="28"/>
          <w:szCs w:val="28"/>
        </w:rPr>
        <w:t xml:space="preserve">NGAI TROPIKA MENGGUNAKAN TEKNIK </w:t>
      </w:r>
      <w:r w:rsidRPr="00191118">
        <w:rPr>
          <w:rFonts w:ascii="Times New Roman" w:hAnsi="Times New Roman"/>
          <w:sz w:val="28"/>
          <w:szCs w:val="28"/>
        </w:rPr>
        <w:t xml:space="preserve">KEMOMETRIK: KAJIAN KES DI SUNGAI PAHANG, MALAYSIA </w:t>
      </w:r>
    </w:p>
    <w:p w:rsidR="006768E9" w:rsidRPr="00F447A7" w:rsidRDefault="006768E9" w:rsidP="00F447A7">
      <w:pPr>
        <w:spacing w:after="0" w:line="240" w:lineRule="auto"/>
        <w:jc w:val="center"/>
        <w:rPr>
          <w:rFonts w:ascii="Times New Roman" w:hAnsi="Times New Roman"/>
          <w:noProof/>
          <w:sz w:val="24"/>
          <w:szCs w:val="24"/>
          <w:lang w:bidi="ar-SA"/>
        </w:rPr>
      </w:pPr>
    </w:p>
    <w:p w:rsidR="00EC5A37" w:rsidRDefault="00EC5A37" w:rsidP="00EC5A37">
      <w:pPr>
        <w:spacing w:after="0" w:line="240" w:lineRule="auto"/>
        <w:jc w:val="center"/>
        <w:outlineLvl w:val="0"/>
        <w:rPr>
          <w:rFonts w:ascii="Times New Roman" w:hAnsi="Times New Roman"/>
          <w:sz w:val="24"/>
          <w:szCs w:val="24"/>
        </w:rPr>
      </w:pPr>
      <w:r>
        <w:rPr>
          <w:rFonts w:ascii="Times New Roman" w:hAnsi="Times New Roman"/>
          <w:sz w:val="24"/>
          <w:szCs w:val="24"/>
        </w:rPr>
        <w:t>(</w:t>
      </w:r>
      <w:r w:rsidRPr="00191118">
        <w:rPr>
          <w:rFonts w:ascii="Times New Roman" w:hAnsi="Times New Roman"/>
          <w:sz w:val="24"/>
          <w:szCs w:val="24"/>
        </w:rPr>
        <w:t xml:space="preserve">Classification of Tropical River Using Chemometrics Technique: Case Study in </w:t>
      </w:r>
    </w:p>
    <w:p w:rsidR="00EC5A37" w:rsidRPr="00864488" w:rsidRDefault="00EC5A37" w:rsidP="00EC5A37">
      <w:pPr>
        <w:spacing w:after="0" w:line="240" w:lineRule="auto"/>
        <w:jc w:val="center"/>
        <w:outlineLvl w:val="0"/>
        <w:rPr>
          <w:rFonts w:ascii="Times New Roman" w:hAnsi="Times New Roman"/>
          <w:sz w:val="24"/>
          <w:szCs w:val="24"/>
        </w:rPr>
      </w:pPr>
      <w:r w:rsidRPr="00191118">
        <w:rPr>
          <w:rFonts w:ascii="Times New Roman" w:hAnsi="Times New Roman"/>
          <w:sz w:val="24"/>
          <w:szCs w:val="24"/>
        </w:rPr>
        <w:t>Pahang River, Malaysia</w:t>
      </w:r>
      <w:r w:rsidRPr="00864488">
        <w:rPr>
          <w:rFonts w:ascii="Times New Roman" w:hAnsi="Times New Roman"/>
          <w:sz w:val="24"/>
          <w:szCs w:val="24"/>
        </w:rPr>
        <w:t xml:space="preserve">) </w:t>
      </w:r>
    </w:p>
    <w:p w:rsidR="006768E9" w:rsidRPr="00F447A7" w:rsidRDefault="006768E9" w:rsidP="00F447A7">
      <w:pPr>
        <w:spacing w:after="0" w:line="240" w:lineRule="auto"/>
        <w:jc w:val="center"/>
        <w:rPr>
          <w:rFonts w:ascii="Times New Roman" w:hAnsi="Times New Roman"/>
          <w:noProof/>
          <w:sz w:val="20"/>
          <w:szCs w:val="20"/>
          <w:lang w:bidi="ar-SA"/>
        </w:rPr>
      </w:pPr>
    </w:p>
    <w:p w:rsidR="00FF38A3" w:rsidRPr="00FF38A3" w:rsidRDefault="00EC5A37" w:rsidP="00AB21BD">
      <w:pPr>
        <w:spacing w:after="0" w:line="240" w:lineRule="auto"/>
        <w:jc w:val="center"/>
        <w:outlineLvl w:val="0"/>
        <w:rPr>
          <w:rFonts w:ascii="Times New Roman" w:hAnsi="Times New Roman"/>
          <w:sz w:val="20"/>
          <w:szCs w:val="20"/>
        </w:rPr>
      </w:pPr>
      <w:r w:rsidRPr="00EC5A37">
        <w:rPr>
          <w:rFonts w:ascii="Times New Roman" w:hAnsi="Times New Roman"/>
          <w:sz w:val="20"/>
          <w:szCs w:val="20"/>
        </w:rPr>
        <w:t>Mohd Khairul Amri Kamarudin</w:t>
      </w:r>
      <w:r w:rsidRPr="00EC5A37">
        <w:rPr>
          <w:rFonts w:ascii="Times New Roman" w:hAnsi="Times New Roman"/>
          <w:sz w:val="20"/>
          <w:szCs w:val="20"/>
          <w:vertAlign w:val="superscript"/>
        </w:rPr>
        <w:t>1,2</w:t>
      </w:r>
      <w:r w:rsidRPr="00EC5A37">
        <w:rPr>
          <w:rFonts w:ascii="Times New Roman" w:hAnsi="Times New Roman"/>
          <w:sz w:val="20"/>
          <w:szCs w:val="20"/>
        </w:rPr>
        <w:t>*, Mohd Ekhwan Toriman</w:t>
      </w:r>
      <w:r w:rsidRPr="00EC5A37">
        <w:rPr>
          <w:rFonts w:ascii="Times New Roman" w:hAnsi="Times New Roman"/>
          <w:sz w:val="20"/>
          <w:szCs w:val="20"/>
          <w:vertAlign w:val="superscript"/>
        </w:rPr>
        <w:t>1,3</w:t>
      </w:r>
      <w:r w:rsidRPr="00EC5A37">
        <w:rPr>
          <w:rFonts w:ascii="Times New Roman" w:hAnsi="Times New Roman"/>
          <w:sz w:val="20"/>
          <w:szCs w:val="20"/>
        </w:rPr>
        <w:t>, Nur Hishaam Sulaiman</w:t>
      </w:r>
      <w:r w:rsidRPr="00EC5A37">
        <w:rPr>
          <w:rFonts w:ascii="Times New Roman" w:hAnsi="Times New Roman"/>
          <w:sz w:val="20"/>
          <w:szCs w:val="20"/>
          <w:vertAlign w:val="superscript"/>
        </w:rPr>
        <w:t>1</w:t>
      </w:r>
      <w:r w:rsidRPr="00EC5A37">
        <w:rPr>
          <w:rFonts w:ascii="Times New Roman" w:hAnsi="Times New Roman"/>
          <w:sz w:val="20"/>
          <w:szCs w:val="20"/>
        </w:rPr>
        <w:t>, Frankie Marcus Ata</w:t>
      </w:r>
      <w:r w:rsidRPr="00EC5A37">
        <w:rPr>
          <w:rFonts w:ascii="Times New Roman" w:hAnsi="Times New Roman"/>
          <w:sz w:val="20"/>
          <w:szCs w:val="20"/>
          <w:vertAlign w:val="superscript"/>
        </w:rPr>
        <w:t>1</w:t>
      </w:r>
      <w:r w:rsidR="000762F5">
        <w:rPr>
          <w:rFonts w:ascii="Times New Roman" w:hAnsi="Times New Roman"/>
          <w:sz w:val="20"/>
          <w:szCs w:val="20"/>
        </w:rPr>
        <w:t xml:space="preserve">, </w:t>
      </w:r>
      <w:r w:rsidRPr="00EC5A37">
        <w:rPr>
          <w:rFonts w:ascii="Times New Roman" w:hAnsi="Times New Roman"/>
          <w:sz w:val="20"/>
          <w:szCs w:val="20"/>
        </w:rPr>
        <w:t xml:space="preserve">Muhammad Barzani Gasim </w:t>
      </w:r>
      <w:r w:rsidRPr="00EC5A37">
        <w:rPr>
          <w:rFonts w:ascii="Times New Roman" w:hAnsi="Times New Roman"/>
          <w:sz w:val="20"/>
          <w:szCs w:val="20"/>
          <w:vertAlign w:val="superscript"/>
        </w:rPr>
        <w:t>1</w:t>
      </w:r>
      <w:r w:rsidR="000762F5">
        <w:rPr>
          <w:rFonts w:ascii="Times New Roman" w:hAnsi="Times New Roman"/>
          <w:sz w:val="20"/>
          <w:szCs w:val="20"/>
        </w:rPr>
        <w:t xml:space="preserve">,  </w:t>
      </w:r>
      <w:r w:rsidRPr="00EC5A37">
        <w:rPr>
          <w:rFonts w:ascii="Times New Roman" w:hAnsi="Times New Roman"/>
          <w:sz w:val="20"/>
          <w:szCs w:val="20"/>
        </w:rPr>
        <w:t>Asyaari Muhamad</w:t>
      </w:r>
      <w:r w:rsidRPr="00EC5A37">
        <w:rPr>
          <w:rFonts w:ascii="Times New Roman" w:hAnsi="Times New Roman"/>
          <w:sz w:val="20"/>
          <w:szCs w:val="20"/>
          <w:vertAlign w:val="superscript"/>
        </w:rPr>
        <w:t>1,4</w:t>
      </w:r>
      <w:r w:rsidRPr="00EC5A37">
        <w:rPr>
          <w:rFonts w:ascii="Times New Roman" w:hAnsi="Times New Roman"/>
          <w:sz w:val="20"/>
          <w:szCs w:val="20"/>
        </w:rPr>
        <w:t>, Wan Adi Yusoff</w:t>
      </w:r>
      <w:r w:rsidRPr="00EC5A37">
        <w:rPr>
          <w:rFonts w:ascii="Times New Roman" w:hAnsi="Times New Roman"/>
          <w:sz w:val="20"/>
          <w:szCs w:val="20"/>
          <w:vertAlign w:val="superscript"/>
        </w:rPr>
        <w:t>3</w:t>
      </w:r>
      <w:r w:rsidRPr="00EC5A37">
        <w:rPr>
          <w:rFonts w:ascii="Times New Roman" w:hAnsi="Times New Roman"/>
          <w:sz w:val="20"/>
          <w:szCs w:val="20"/>
        </w:rPr>
        <w:t>, Mazlin Mokhtar</w:t>
      </w:r>
      <w:r w:rsidRPr="00EC5A37">
        <w:rPr>
          <w:rFonts w:ascii="Times New Roman" w:hAnsi="Times New Roman"/>
          <w:sz w:val="20"/>
          <w:szCs w:val="20"/>
          <w:vertAlign w:val="superscript"/>
        </w:rPr>
        <w:t>5</w:t>
      </w:r>
      <w:r w:rsidR="00FF38A3">
        <w:rPr>
          <w:rFonts w:ascii="Times New Roman" w:hAnsi="Times New Roman"/>
          <w:sz w:val="20"/>
          <w:szCs w:val="20"/>
        </w:rPr>
        <w:t>,</w:t>
      </w:r>
      <w:r w:rsidR="00FF38A3" w:rsidRPr="00FF38A3">
        <w:rPr>
          <w:rFonts w:ascii="Times New Roman" w:hAnsi="Times New Roman"/>
          <w:color w:val="000000" w:themeColor="text1"/>
          <w:sz w:val="20"/>
          <w:szCs w:val="20"/>
        </w:rPr>
        <w:t>Mohammad Azizi Amran</w:t>
      </w:r>
      <w:r w:rsidR="00FF38A3" w:rsidRPr="00FF38A3">
        <w:rPr>
          <w:rFonts w:ascii="Times New Roman" w:hAnsi="Times New Roman"/>
          <w:color w:val="7030A0"/>
          <w:sz w:val="20"/>
          <w:szCs w:val="20"/>
          <w:vertAlign w:val="superscript"/>
        </w:rPr>
        <w:t>1</w:t>
      </w:r>
      <w:r w:rsidR="00FF38A3" w:rsidRPr="007304FC">
        <w:rPr>
          <w:rFonts w:ascii="Times New Roman" w:hAnsi="Times New Roman"/>
          <w:color w:val="7030A0"/>
          <w:sz w:val="20"/>
          <w:szCs w:val="20"/>
        </w:rPr>
        <w:t>,</w:t>
      </w:r>
      <w:r w:rsidR="00FF38A3" w:rsidRPr="007304FC">
        <w:rPr>
          <w:rFonts w:ascii="Times New Roman" w:hAnsi="Times New Roman"/>
          <w:sz w:val="20"/>
          <w:szCs w:val="20"/>
        </w:rPr>
        <w:t xml:space="preserve"> Nor Azlina Abd Aziz</w:t>
      </w:r>
      <w:r w:rsidR="00FF38A3" w:rsidRPr="00FF38A3">
        <w:rPr>
          <w:rFonts w:ascii="Times New Roman" w:hAnsi="Times New Roman"/>
          <w:sz w:val="20"/>
          <w:szCs w:val="20"/>
          <w:vertAlign w:val="superscript"/>
        </w:rPr>
        <w:t>1</w:t>
      </w:r>
    </w:p>
    <w:p w:rsidR="006768E9" w:rsidRPr="00F447A7" w:rsidRDefault="006768E9" w:rsidP="00F447A7">
      <w:pPr>
        <w:spacing w:after="0" w:line="240" w:lineRule="auto"/>
        <w:jc w:val="center"/>
        <w:rPr>
          <w:rFonts w:ascii="Times New Roman" w:hAnsi="Times New Roman"/>
          <w:noProof/>
          <w:sz w:val="18"/>
          <w:szCs w:val="18"/>
          <w:lang w:bidi="ar-SA"/>
        </w:rPr>
      </w:pPr>
    </w:p>
    <w:p w:rsidR="00EC5A37" w:rsidRDefault="00EC5A37" w:rsidP="00EC5A37">
      <w:pPr>
        <w:pStyle w:val="ListParagraph"/>
        <w:spacing w:after="0" w:line="240" w:lineRule="auto"/>
        <w:ind w:left="0"/>
        <w:jc w:val="center"/>
        <w:rPr>
          <w:rFonts w:ascii="Times New Roman" w:hAnsi="Times New Roman"/>
          <w:i/>
          <w:sz w:val="18"/>
          <w:szCs w:val="18"/>
          <w:lang w:val="en-GB"/>
        </w:rPr>
      </w:pPr>
      <w:r>
        <w:rPr>
          <w:rFonts w:ascii="Times New Roman" w:hAnsi="Times New Roman"/>
          <w:i/>
          <w:sz w:val="18"/>
          <w:szCs w:val="18"/>
          <w:vertAlign w:val="superscript"/>
          <w:lang w:val="en-GB"/>
        </w:rPr>
        <w:t>1</w:t>
      </w:r>
      <w:r w:rsidRPr="001040ED">
        <w:rPr>
          <w:rFonts w:ascii="Times New Roman" w:hAnsi="Times New Roman"/>
          <w:i/>
          <w:sz w:val="18"/>
          <w:szCs w:val="18"/>
          <w:lang w:val="en-GB"/>
        </w:rPr>
        <w:t>East Coast Environme</w:t>
      </w:r>
      <w:r w:rsidR="009F2156">
        <w:rPr>
          <w:rFonts w:ascii="Times New Roman" w:hAnsi="Times New Roman"/>
          <w:i/>
          <w:sz w:val="18"/>
          <w:szCs w:val="18"/>
          <w:lang w:val="en-GB"/>
        </w:rPr>
        <w:t>ntal Research Institute (ESERI)</w:t>
      </w:r>
      <w:r>
        <w:rPr>
          <w:rFonts w:ascii="Times New Roman" w:hAnsi="Times New Roman"/>
          <w:i/>
          <w:sz w:val="18"/>
          <w:szCs w:val="18"/>
          <w:lang w:val="en-GB"/>
        </w:rPr>
        <w:t xml:space="preserve"> </w:t>
      </w:r>
    </w:p>
    <w:p w:rsidR="00EC5A37" w:rsidRDefault="00EC5A37" w:rsidP="00EC5A37">
      <w:pPr>
        <w:spacing w:after="0" w:line="240" w:lineRule="auto"/>
        <w:jc w:val="center"/>
        <w:outlineLvl w:val="0"/>
        <w:rPr>
          <w:rFonts w:ascii="Times New Roman" w:hAnsi="Times New Roman"/>
          <w:i/>
          <w:sz w:val="18"/>
          <w:szCs w:val="18"/>
        </w:rPr>
      </w:pPr>
      <w:r>
        <w:rPr>
          <w:rFonts w:ascii="Times New Roman" w:hAnsi="Times New Roman"/>
          <w:i/>
          <w:sz w:val="18"/>
          <w:szCs w:val="18"/>
          <w:vertAlign w:val="superscript"/>
        </w:rPr>
        <w:t>2</w:t>
      </w:r>
      <w:r>
        <w:rPr>
          <w:rFonts w:ascii="Times New Roman" w:hAnsi="Times New Roman"/>
          <w:i/>
          <w:sz w:val="18"/>
          <w:szCs w:val="18"/>
        </w:rPr>
        <w:t>Faculty of Design Arts and En</w:t>
      </w:r>
      <w:r w:rsidR="009F2156">
        <w:rPr>
          <w:rFonts w:ascii="Times New Roman" w:hAnsi="Times New Roman"/>
          <w:i/>
          <w:sz w:val="18"/>
          <w:szCs w:val="18"/>
        </w:rPr>
        <w:t>gineering Technology</w:t>
      </w:r>
      <w:r>
        <w:rPr>
          <w:rFonts w:ascii="Times New Roman" w:hAnsi="Times New Roman"/>
          <w:i/>
          <w:sz w:val="18"/>
          <w:szCs w:val="18"/>
        </w:rPr>
        <w:t xml:space="preserve"> </w:t>
      </w:r>
    </w:p>
    <w:p w:rsidR="00EC5A37" w:rsidRDefault="00EC5A37" w:rsidP="00EC5A37">
      <w:pPr>
        <w:spacing w:after="0" w:line="240" w:lineRule="auto"/>
        <w:jc w:val="center"/>
        <w:outlineLvl w:val="0"/>
        <w:rPr>
          <w:rFonts w:ascii="Times New Roman" w:hAnsi="Times New Roman"/>
          <w:i/>
          <w:sz w:val="18"/>
          <w:szCs w:val="18"/>
        </w:rPr>
      </w:pPr>
      <w:r w:rsidRPr="00864488">
        <w:rPr>
          <w:rFonts w:ascii="Times New Roman" w:hAnsi="Times New Roman"/>
          <w:i/>
          <w:sz w:val="18"/>
          <w:szCs w:val="18"/>
        </w:rPr>
        <w:t>Universiti Sultan Zainal Abidin, Gong Badak Campus, 21300 Kuala Terengganu, Malaysia</w:t>
      </w:r>
    </w:p>
    <w:p w:rsidR="00EC5A37" w:rsidRDefault="00EC5A37" w:rsidP="00EC5A37">
      <w:pPr>
        <w:spacing w:after="0" w:line="240" w:lineRule="auto"/>
        <w:jc w:val="center"/>
        <w:outlineLvl w:val="0"/>
        <w:rPr>
          <w:rFonts w:ascii="Times New Roman" w:hAnsi="Times New Roman"/>
          <w:i/>
          <w:sz w:val="18"/>
          <w:szCs w:val="18"/>
        </w:rPr>
      </w:pPr>
      <w:r w:rsidRPr="00864488">
        <w:rPr>
          <w:rFonts w:ascii="Times New Roman" w:hAnsi="Times New Roman"/>
          <w:i/>
          <w:sz w:val="18"/>
          <w:szCs w:val="18"/>
        </w:rPr>
        <w:t xml:space="preserve"> </w:t>
      </w:r>
      <w:r>
        <w:rPr>
          <w:rFonts w:ascii="Times New Roman" w:hAnsi="Times New Roman"/>
          <w:i/>
          <w:sz w:val="18"/>
          <w:szCs w:val="18"/>
          <w:vertAlign w:val="superscript"/>
        </w:rPr>
        <w:t>3</w:t>
      </w:r>
      <w:r>
        <w:rPr>
          <w:rFonts w:ascii="Times New Roman" w:hAnsi="Times New Roman"/>
          <w:i/>
          <w:sz w:val="18"/>
          <w:szCs w:val="18"/>
        </w:rPr>
        <w:t>School of Social, Development and Environmental Studies, Faculty of</w:t>
      </w:r>
      <w:r w:rsidR="009F2156">
        <w:rPr>
          <w:rFonts w:ascii="Times New Roman" w:hAnsi="Times New Roman"/>
          <w:i/>
          <w:sz w:val="18"/>
          <w:szCs w:val="18"/>
        </w:rPr>
        <w:t xml:space="preserve"> Social Sciences and Humanities</w:t>
      </w:r>
      <w:r>
        <w:rPr>
          <w:rFonts w:ascii="Times New Roman" w:hAnsi="Times New Roman"/>
          <w:i/>
          <w:sz w:val="18"/>
          <w:szCs w:val="18"/>
        </w:rPr>
        <w:t xml:space="preserve"> </w:t>
      </w:r>
    </w:p>
    <w:p w:rsidR="00EC5A37" w:rsidRDefault="00EC5A37" w:rsidP="00EC5A37">
      <w:pPr>
        <w:pStyle w:val="NoSpacing"/>
        <w:jc w:val="center"/>
        <w:rPr>
          <w:rFonts w:ascii="Times New Roman" w:hAnsi="Times New Roman"/>
          <w:i/>
          <w:sz w:val="18"/>
          <w:szCs w:val="18"/>
        </w:rPr>
      </w:pPr>
      <w:r>
        <w:rPr>
          <w:rFonts w:ascii="Times New Roman" w:hAnsi="Times New Roman"/>
          <w:i/>
          <w:sz w:val="18"/>
          <w:szCs w:val="18"/>
          <w:vertAlign w:val="superscript"/>
        </w:rPr>
        <w:t>4</w:t>
      </w:r>
      <w:r w:rsidRPr="00F022BE">
        <w:rPr>
          <w:rFonts w:ascii="Times New Roman" w:hAnsi="Times New Roman"/>
          <w:i/>
          <w:sz w:val="18"/>
          <w:szCs w:val="18"/>
        </w:rPr>
        <w:t>Institute of The Mala</w:t>
      </w:r>
      <w:r w:rsidR="009F2156">
        <w:rPr>
          <w:rFonts w:ascii="Times New Roman" w:hAnsi="Times New Roman"/>
          <w:i/>
          <w:sz w:val="18"/>
          <w:szCs w:val="18"/>
        </w:rPr>
        <w:t>y World and Civilisation (ATMA)</w:t>
      </w:r>
      <w:r w:rsidRPr="0079414C">
        <w:rPr>
          <w:rFonts w:ascii="Times New Roman" w:hAnsi="Times New Roman"/>
          <w:i/>
          <w:sz w:val="18"/>
          <w:szCs w:val="18"/>
        </w:rPr>
        <w:t xml:space="preserve"> </w:t>
      </w:r>
    </w:p>
    <w:p w:rsidR="00EC5A37" w:rsidRDefault="00EC5A37" w:rsidP="00EC5A37">
      <w:pPr>
        <w:spacing w:after="0" w:line="240" w:lineRule="auto"/>
        <w:jc w:val="center"/>
        <w:outlineLvl w:val="0"/>
        <w:rPr>
          <w:rFonts w:ascii="Times New Roman" w:hAnsi="Times New Roman"/>
          <w:i/>
          <w:sz w:val="18"/>
          <w:szCs w:val="18"/>
        </w:rPr>
      </w:pPr>
      <w:r>
        <w:rPr>
          <w:rFonts w:ascii="Times New Roman" w:hAnsi="Times New Roman"/>
          <w:i/>
          <w:sz w:val="18"/>
          <w:szCs w:val="18"/>
          <w:vertAlign w:val="superscript"/>
        </w:rPr>
        <w:t>5</w:t>
      </w:r>
      <w:r>
        <w:rPr>
          <w:rFonts w:ascii="Times New Roman" w:hAnsi="Times New Roman"/>
          <w:i/>
          <w:sz w:val="18"/>
          <w:szCs w:val="18"/>
        </w:rPr>
        <w:t xml:space="preserve">Institute </w:t>
      </w:r>
      <w:r w:rsidR="009F2156">
        <w:rPr>
          <w:rFonts w:ascii="Times New Roman" w:hAnsi="Times New Roman"/>
          <w:i/>
          <w:sz w:val="18"/>
          <w:szCs w:val="18"/>
        </w:rPr>
        <w:t>for Environment and Development</w:t>
      </w:r>
      <w:r>
        <w:rPr>
          <w:rFonts w:ascii="Times New Roman" w:hAnsi="Times New Roman"/>
          <w:i/>
          <w:sz w:val="18"/>
          <w:szCs w:val="18"/>
        </w:rPr>
        <w:t xml:space="preserve"> </w:t>
      </w:r>
    </w:p>
    <w:p w:rsidR="00EC5A37" w:rsidRDefault="00EC5A37" w:rsidP="00EC5A37">
      <w:pPr>
        <w:spacing w:after="0" w:line="240" w:lineRule="auto"/>
        <w:jc w:val="center"/>
        <w:outlineLvl w:val="0"/>
        <w:rPr>
          <w:rFonts w:ascii="Times New Roman" w:hAnsi="Times New Roman"/>
          <w:i/>
          <w:sz w:val="18"/>
          <w:szCs w:val="18"/>
        </w:rPr>
      </w:pPr>
      <w:r>
        <w:rPr>
          <w:rFonts w:ascii="Times New Roman" w:hAnsi="Times New Roman"/>
          <w:i/>
          <w:sz w:val="18"/>
          <w:szCs w:val="18"/>
        </w:rPr>
        <w:t xml:space="preserve">Universiti Kebangsaan Malaysia, 43600 UKM Bangi, Selangor, Malaysia </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Pr="00F447A7" w:rsidRDefault="006768E9" w:rsidP="009F2156">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sidR="00BE7C30">
        <w:rPr>
          <w:rFonts w:ascii="Times New Roman" w:hAnsi="Times New Roman"/>
          <w:i/>
          <w:noProof/>
          <w:sz w:val="18"/>
          <w:szCs w:val="18"/>
          <w:lang w:bidi="ar-SA"/>
        </w:rPr>
        <w:t xml:space="preserve"> </w:t>
      </w:r>
      <w:r w:rsidR="009F2156" w:rsidRPr="005C62F8">
        <w:rPr>
          <w:rFonts w:ascii="Times New Roman" w:hAnsi="Times New Roman"/>
          <w:i/>
          <w:sz w:val="18"/>
        </w:rPr>
        <w:t>mkhairulamri@unisza.edu.my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CC0C65">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9F2156">
        <w:rPr>
          <w:rFonts w:ascii="Times New Roman" w:hAnsi="Times New Roman"/>
          <w:noProof/>
          <w:sz w:val="18"/>
          <w:szCs w:val="18"/>
          <w:lang w:bidi="ar-SA"/>
        </w:rPr>
        <w:t>14 April 2015</w:t>
      </w:r>
      <w:r>
        <w:rPr>
          <w:rFonts w:ascii="Times New Roman" w:hAnsi="Times New Roman"/>
          <w:noProof/>
          <w:sz w:val="18"/>
          <w:szCs w:val="18"/>
          <w:lang w:bidi="ar-SA"/>
        </w:rPr>
        <w:t xml:space="preserve">; Accepted: </w:t>
      </w:r>
      <w:r w:rsidR="009F2156">
        <w:rPr>
          <w:rFonts w:ascii="Times New Roman" w:hAnsi="Times New Roman"/>
          <w:noProof/>
          <w:sz w:val="18"/>
          <w:szCs w:val="18"/>
          <w:lang w:bidi="ar-SA"/>
        </w:rPr>
        <w:t>9 July 2015</w:t>
      </w:r>
    </w:p>
    <w:p w:rsidR="00BA1F7B" w:rsidRPr="00F447A7" w:rsidRDefault="00BA1F7B" w:rsidP="00F447A7">
      <w:pPr>
        <w:spacing w:after="0" w:line="240" w:lineRule="auto"/>
        <w:jc w:val="center"/>
        <w:rPr>
          <w:rFonts w:ascii="Times New Roman" w:hAnsi="Times New Roman"/>
          <w:noProof/>
          <w:sz w:val="18"/>
          <w:szCs w:val="18"/>
          <w:lang w:bidi="ar-SA"/>
        </w:rPr>
      </w:pPr>
    </w:p>
    <w:p w:rsidR="00DD377F" w:rsidRDefault="00DD377F" w:rsidP="00AE713F">
      <w:pPr>
        <w:spacing w:after="0" w:line="240" w:lineRule="auto"/>
        <w:jc w:val="center"/>
        <w:rPr>
          <w:rFonts w:ascii="Times New Roman" w:hAnsi="Times New Roman"/>
          <w:b/>
          <w:noProof/>
          <w:sz w:val="18"/>
          <w:szCs w:val="18"/>
          <w:lang w:bidi="ar-SA"/>
        </w:rPr>
      </w:pPr>
    </w:p>
    <w:p w:rsidR="006768E9" w:rsidRPr="00F447A7" w:rsidRDefault="006768E9" w:rsidP="00AE713F">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9F2156" w:rsidRPr="005C62F8" w:rsidRDefault="009F2156" w:rsidP="009F2156">
      <w:pPr>
        <w:spacing w:after="0" w:line="240" w:lineRule="auto"/>
        <w:jc w:val="both"/>
        <w:outlineLvl w:val="0"/>
        <w:rPr>
          <w:rFonts w:ascii="Times New Roman" w:hAnsi="Times New Roman"/>
          <w:sz w:val="18"/>
          <w:szCs w:val="18"/>
        </w:rPr>
      </w:pPr>
      <w:r w:rsidRPr="005C62F8">
        <w:rPr>
          <w:rFonts w:ascii="Times New Roman" w:hAnsi="Times New Roman"/>
          <w:sz w:val="18"/>
          <w:szCs w:val="18"/>
          <w:lang w:val="en-MY"/>
        </w:rPr>
        <w:t>Kla</w:t>
      </w:r>
      <w:r w:rsidRPr="005C62F8">
        <w:rPr>
          <w:rFonts w:ascii="Times New Roman" w:hAnsi="Times New Roman"/>
          <w:sz w:val="18"/>
          <w:szCs w:val="18"/>
        </w:rPr>
        <w:t>sifikasi sungai adalah amat penting bagi mengetahui ciri-ciri asas sesuatu sungai di dalam penilaian pengurusan dan punca permasalahan sungai dari dasarnya. Artikel ini membincangkan kaedah pengkelasan sungai tropika dengan menggunakan teknik kemometrik yang telah dijalankan di Sungai Pahang. Berdasarkan kerja-kerja pengukuran sungai, penganalisisan data GIS dan Remote Sensing (RS), analisis kemometrik telah dijalankan bagi mengkelaskan ciri utama Sungai Pahang dengan menggunakan kaedah hierarchical agglomerative cluster analysis (HACA). Proses kalibrasi dan validasi model dijalankan dengan menggunakan kaedah analisis Discriminant Analysis (DA). Manakala kaedah Principal Component Analysis (PCA) pula dijalankan bagi mengenalpasti parameter yang paling mempengaruhi pembolehubah pengkelasan yang telah dijalankan. Hasil kajian menunjukkan, aliran utama Sungai Pahang dapat dikelaskan kepada tiga kelas utama iaitu hulu, tengah dan hilir sungai. Analisis DA menunjukkan kesahan 100% pada model pengkelasan ini. Manakala PCA menunjukkan terdapat tiga pembolehubah yang mempunyai pekali korelasi yang signifikan iaitu dominasi cerun dengan nilai R</w:t>
      </w:r>
      <w:r w:rsidRPr="005C62F8">
        <w:rPr>
          <w:rFonts w:ascii="Times New Roman" w:hAnsi="Times New Roman"/>
          <w:sz w:val="18"/>
          <w:szCs w:val="18"/>
          <w:vertAlign w:val="superscript"/>
        </w:rPr>
        <w:t>2</w:t>
      </w:r>
      <w:r w:rsidRPr="005C62F8">
        <w:rPr>
          <w:rFonts w:ascii="Times New Roman" w:hAnsi="Times New Roman"/>
          <w:sz w:val="18"/>
          <w:szCs w:val="18"/>
        </w:rPr>
        <w:t xml:space="preserve"> 0.796, nisbah L/D nilai R</w:t>
      </w:r>
      <w:r w:rsidRPr="005C62F8">
        <w:rPr>
          <w:rFonts w:ascii="Times New Roman" w:hAnsi="Times New Roman"/>
          <w:sz w:val="18"/>
          <w:szCs w:val="18"/>
          <w:vertAlign w:val="superscript"/>
        </w:rPr>
        <w:t>2</w:t>
      </w:r>
      <w:r w:rsidRPr="005C62F8">
        <w:rPr>
          <w:rFonts w:ascii="Times New Roman" w:hAnsi="Times New Roman"/>
          <w:sz w:val="18"/>
          <w:szCs w:val="18"/>
        </w:rPr>
        <w:t xml:space="preserve"> -0.868 dan belokan (sinuosity) dengan nilai R</w:t>
      </w:r>
      <w:r w:rsidRPr="005C62F8">
        <w:rPr>
          <w:rFonts w:ascii="Times New Roman" w:hAnsi="Times New Roman"/>
          <w:sz w:val="18"/>
          <w:szCs w:val="18"/>
          <w:vertAlign w:val="superscript"/>
        </w:rPr>
        <w:t>2</w:t>
      </w:r>
      <w:r w:rsidRPr="005C62F8">
        <w:rPr>
          <w:rFonts w:ascii="Times New Roman" w:hAnsi="Times New Roman"/>
          <w:sz w:val="18"/>
          <w:szCs w:val="18"/>
        </w:rPr>
        <w:t xml:space="preserve"> 0.557. Peta pergerakan klasifikasi sungai bersama zon-zon risiko dan proses perubahan geomorfologi sungai turut dihasilkan. Hasil kajian ini adalah penting dalam menyediakan data-data asas sebagai panduan kepada pengurusan sungai secara bersepadu di Sungai Pahang kursusnya dan di sungai bertropika umumnya.</w:t>
      </w:r>
    </w:p>
    <w:p w:rsidR="009F2156" w:rsidRPr="005C62F8" w:rsidRDefault="009F2156" w:rsidP="009F2156">
      <w:pPr>
        <w:spacing w:after="0" w:line="240" w:lineRule="auto"/>
        <w:outlineLvl w:val="0"/>
        <w:rPr>
          <w:rFonts w:ascii="Times New Roman" w:hAnsi="Times New Roman"/>
          <w:sz w:val="18"/>
          <w:szCs w:val="18"/>
        </w:rPr>
      </w:pPr>
    </w:p>
    <w:p w:rsidR="009F2156" w:rsidRDefault="009F2156" w:rsidP="009F2156">
      <w:pPr>
        <w:spacing w:after="0" w:line="240" w:lineRule="auto"/>
        <w:outlineLvl w:val="0"/>
        <w:rPr>
          <w:rFonts w:ascii="Times New Roman" w:hAnsi="Times New Roman"/>
          <w:sz w:val="18"/>
          <w:szCs w:val="18"/>
        </w:rPr>
      </w:pPr>
      <w:r w:rsidRPr="005C62F8">
        <w:rPr>
          <w:rFonts w:ascii="Times New Roman" w:hAnsi="Times New Roman"/>
          <w:b/>
          <w:sz w:val="18"/>
          <w:szCs w:val="18"/>
        </w:rPr>
        <w:t xml:space="preserve">Kata kunci: </w:t>
      </w:r>
      <w:r>
        <w:rPr>
          <w:rFonts w:ascii="Times New Roman" w:hAnsi="Times New Roman"/>
          <w:sz w:val="18"/>
          <w:szCs w:val="18"/>
        </w:rPr>
        <w:t>klasifikasi sungai, sungai tropika, Sungai Pahang, teknik kemometrik, g</w:t>
      </w:r>
      <w:r w:rsidRPr="005C62F8">
        <w:rPr>
          <w:rFonts w:ascii="Times New Roman" w:hAnsi="Times New Roman"/>
          <w:sz w:val="18"/>
          <w:szCs w:val="18"/>
        </w:rPr>
        <w:t>eomorfologi sungai</w:t>
      </w:r>
    </w:p>
    <w:p w:rsidR="00CC0C65" w:rsidRDefault="00CC0C65" w:rsidP="00CC0C65">
      <w:pPr>
        <w:spacing w:after="0" w:line="240" w:lineRule="auto"/>
        <w:jc w:val="center"/>
        <w:outlineLvl w:val="0"/>
        <w:rPr>
          <w:rFonts w:ascii="Times New Roman" w:hAnsi="Times New Roman"/>
          <w:sz w:val="18"/>
          <w:szCs w:val="18"/>
        </w:rPr>
      </w:pPr>
    </w:p>
    <w:p w:rsidR="00CC0C65" w:rsidRPr="00F447A7" w:rsidRDefault="00CC0C65" w:rsidP="00CC0C65">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CC0C65" w:rsidRPr="005C62F8" w:rsidRDefault="00CC0C65" w:rsidP="00CC0C65">
      <w:pPr>
        <w:spacing w:after="0" w:line="240" w:lineRule="auto"/>
        <w:jc w:val="both"/>
        <w:rPr>
          <w:rFonts w:ascii="Times New Roman" w:hAnsi="Times New Roman"/>
          <w:sz w:val="18"/>
          <w:szCs w:val="18"/>
        </w:rPr>
      </w:pPr>
      <w:r w:rsidRPr="005C62F8">
        <w:rPr>
          <w:rFonts w:ascii="Times New Roman" w:hAnsi="Times New Roman"/>
          <w:sz w:val="18"/>
          <w:szCs w:val="18"/>
        </w:rPr>
        <w:t>River classification is very important to know the river characteristic in study areas, where this databa</w:t>
      </w:r>
      <w:r w:rsidRPr="005C62F8">
        <w:rPr>
          <w:rFonts w:ascii="Times New Roman" w:hAnsi="Times New Roman"/>
          <w:sz w:val="18"/>
          <w:szCs w:val="18"/>
          <w:lang w:val="en-MY"/>
        </w:rPr>
        <w:t xml:space="preserve">se </w:t>
      </w:r>
      <w:r w:rsidRPr="005C62F8">
        <w:rPr>
          <w:rFonts w:ascii="Times New Roman" w:hAnsi="Times New Roman"/>
          <w:sz w:val="18"/>
          <w:szCs w:val="18"/>
        </w:rPr>
        <w:t xml:space="preserve">can help to understand the behaviour of the river. This article discusses about river classification using Chemometrics techniques in mainstream of Pahang River. Based on river survey, GIS and Remote Sensing database, the chemometric analysis techniques have been used to identify the cluster on the Pahang River using Hierarchical Agglomerative Cluster Analysis (HACA). Calibration and validation process using Discriminant Analysis (DA) has been used to confirm the HACA result. Principal Component Analysis (PCA) study to see the strong coefficient where the Pahang River has been classed. The results indicated the main of Pahang River has been classed to three main clusters as upstream, middle stream and downstream. Base on DA analysis, the calibration and validation model shows 100% convinced. While the PCA indicates there are three variables that have a significant correlation, </w:t>
      </w:r>
      <w:r w:rsidRPr="005C62F8">
        <w:rPr>
          <w:rFonts w:ascii="Times New Roman" w:hAnsi="Times New Roman"/>
          <w:sz w:val="18"/>
          <w:szCs w:val="18"/>
        </w:rPr>
        <w:lastRenderedPageBreak/>
        <w:t>domination slope with R</w:t>
      </w:r>
      <w:r w:rsidRPr="005C62F8">
        <w:rPr>
          <w:rFonts w:ascii="Times New Roman" w:hAnsi="Times New Roman"/>
          <w:sz w:val="18"/>
          <w:szCs w:val="18"/>
          <w:vertAlign w:val="superscript"/>
        </w:rPr>
        <w:t xml:space="preserve">2 </w:t>
      </w:r>
      <w:r w:rsidRPr="005C62F8">
        <w:rPr>
          <w:rFonts w:ascii="Times New Roman" w:hAnsi="Times New Roman"/>
          <w:sz w:val="18"/>
          <w:szCs w:val="18"/>
        </w:rPr>
        <w:t>0.796, L/D ratio with R</w:t>
      </w:r>
      <w:r w:rsidRPr="005C62F8">
        <w:rPr>
          <w:rFonts w:ascii="Times New Roman" w:hAnsi="Times New Roman"/>
          <w:sz w:val="18"/>
          <w:szCs w:val="18"/>
          <w:vertAlign w:val="superscript"/>
        </w:rPr>
        <w:t>2</w:t>
      </w:r>
      <w:r w:rsidRPr="005C62F8">
        <w:rPr>
          <w:rFonts w:ascii="Times New Roman" w:hAnsi="Times New Roman"/>
          <w:sz w:val="18"/>
          <w:szCs w:val="18"/>
        </w:rPr>
        <w:t xml:space="preserve"> -0868 and sinuosity with R</w:t>
      </w:r>
      <w:r w:rsidRPr="005C62F8">
        <w:rPr>
          <w:rFonts w:ascii="Times New Roman" w:hAnsi="Times New Roman"/>
          <w:sz w:val="18"/>
          <w:szCs w:val="18"/>
          <w:vertAlign w:val="superscript"/>
        </w:rPr>
        <w:t>2</w:t>
      </w:r>
      <w:r w:rsidRPr="005C62F8">
        <w:rPr>
          <w:rFonts w:ascii="Times New Roman" w:hAnsi="Times New Roman"/>
          <w:sz w:val="18"/>
          <w:szCs w:val="18"/>
        </w:rPr>
        <w:t xml:space="preserve"> 0.557. Map of the river classification with moving class also was produced. Where the green colour considered in valley erosion zone, yellow in a low terrace of land near the channels and red colour class in floodplain and valley deposition zone. From this result, the basic information can be produced to understand the characteristics of the main Pahang River. This result is important to local authorities to make decisions according to the cluster or guidelines for future study in Pahang River, Malaysia specifically and for Tropical River generally. The research findings are important to local authorities by providing basic data as a guidelines to the integrated river management at Pahang River, and Tropical River in general.</w:t>
      </w:r>
    </w:p>
    <w:p w:rsidR="00CC0C65" w:rsidRPr="005C62F8" w:rsidRDefault="00CC0C65" w:rsidP="00CC0C65">
      <w:pPr>
        <w:spacing w:after="0" w:line="240" w:lineRule="auto"/>
        <w:jc w:val="both"/>
        <w:outlineLvl w:val="0"/>
        <w:rPr>
          <w:rFonts w:ascii="Times New Roman" w:hAnsi="Times New Roman"/>
          <w:sz w:val="18"/>
          <w:szCs w:val="18"/>
        </w:rPr>
      </w:pPr>
    </w:p>
    <w:p w:rsidR="00CC0C65" w:rsidRPr="00CC0C65" w:rsidRDefault="00CC0C65" w:rsidP="00CC0C65">
      <w:pPr>
        <w:spacing w:after="0" w:line="240" w:lineRule="auto"/>
        <w:jc w:val="both"/>
        <w:outlineLvl w:val="0"/>
        <w:rPr>
          <w:rFonts w:ascii="Times New Roman" w:hAnsi="Times New Roman"/>
          <w:color w:val="538CD5"/>
          <w:sz w:val="18"/>
          <w:szCs w:val="18"/>
        </w:rPr>
      </w:pPr>
      <w:r w:rsidRPr="005C62F8">
        <w:rPr>
          <w:rFonts w:ascii="Times New Roman" w:hAnsi="Times New Roman"/>
          <w:b/>
          <w:sz w:val="18"/>
          <w:szCs w:val="18"/>
        </w:rPr>
        <w:t>Keyword</w:t>
      </w:r>
      <w:r>
        <w:rPr>
          <w:rFonts w:ascii="Times New Roman" w:hAnsi="Times New Roman"/>
          <w:b/>
          <w:sz w:val="18"/>
          <w:szCs w:val="18"/>
        </w:rPr>
        <w:t>s</w:t>
      </w:r>
      <w:r>
        <w:rPr>
          <w:rFonts w:ascii="Times New Roman" w:hAnsi="Times New Roman"/>
          <w:sz w:val="18"/>
          <w:szCs w:val="18"/>
        </w:rPr>
        <w:t>: r</w:t>
      </w:r>
      <w:r w:rsidRPr="005C62F8">
        <w:rPr>
          <w:rFonts w:ascii="Times New Roman" w:hAnsi="Times New Roman"/>
          <w:sz w:val="18"/>
          <w:szCs w:val="18"/>
        </w:rPr>
        <w:t>iver classif</w:t>
      </w:r>
      <w:r>
        <w:rPr>
          <w:rFonts w:ascii="Times New Roman" w:hAnsi="Times New Roman"/>
          <w:sz w:val="18"/>
          <w:szCs w:val="18"/>
        </w:rPr>
        <w:t>ication, tropical river, Pahang river, c</w:t>
      </w:r>
      <w:r w:rsidRPr="005C62F8">
        <w:rPr>
          <w:rFonts w:ascii="Times New Roman" w:hAnsi="Times New Roman"/>
          <w:sz w:val="18"/>
          <w:szCs w:val="18"/>
        </w:rPr>
        <w:t>hemometric techniques,</w:t>
      </w:r>
      <w:r w:rsidRPr="005C62F8">
        <w:rPr>
          <w:rFonts w:ascii="Times New Roman" w:hAnsi="Times New Roman"/>
          <w:sz w:val="18"/>
          <w:szCs w:val="18"/>
          <w:lang w:val="en-MY"/>
        </w:rPr>
        <w:t xml:space="preserve"> </w:t>
      </w:r>
      <w:r>
        <w:rPr>
          <w:rFonts w:ascii="Times New Roman" w:hAnsi="Times New Roman"/>
          <w:sz w:val="18"/>
          <w:szCs w:val="18"/>
        </w:rPr>
        <w:t>r</w:t>
      </w:r>
      <w:r w:rsidRPr="005C62F8">
        <w:rPr>
          <w:rFonts w:ascii="Times New Roman" w:hAnsi="Times New Roman"/>
          <w:sz w:val="18"/>
          <w:szCs w:val="18"/>
        </w:rPr>
        <w:t xml:space="preserve">iver geomorpohology </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9F2156" w:rsidRPr="009F2156" w:rsidRDefault="009F2156" w:rsidP="009F2156">
      <w:pPr>
        <w:spacing w:after="0" w:line="240" w:lineRule="auto"/>
        <w:jc w:val="center"/>
        <w:outlineLvl w:val="0"/>
        <w:rPr>
          <w:rFonts w:ascii="Times New Roman" w:hAnsi="Times New Roman"/>
          <w:b/>
          <w:sz w:val="20"/>
          <w:szCs w:val="20"/>
        </w:rPr>
      </w:pPr>
      <w:r w:rsidRPr="009F2156">
        <w:rPr>
          <w:rFonts w:ascii="Times New Roman" w:hAnsi="Times New Roman"/>
          <w:b/>
          <w:sz w:val="20"/>
          <w:szCs w:val="20"/>
        </w:rPr>
        <w:t>Pendahuluan</w:t>
      </w:r>
    </w:p>
    <w:p w:rsidR="009F2156" w:rsidRPr="009F2156" w:rsidRDefault="009F2156" w:rsidP="009F2156">
      <w:pPr>
        <w:spacing w:after="0" w:line="240" w:lineRule="auto"/>
        <w:jc w:val="both"/>
        <w:outlineLvl w:val="0"/>
        <w:rPr>
          <w:rFonts w:ascii="Times New Roman" w:hAnsi="Times New Roman"/>
          <w:sz w:val="20"/>
          <w:szCs w:val="20"/>
        </w:rPr>
      </w:pPr>
      <w:r w:rsidRPr="009F2156">
        <w:rPr>
          <w:rFonts w:ascii="Times New Roman" w:hAnsi="Times New Roman"/>
          <w:sz w:val="20"/>
          <w:szCs w:val="20"/>
        </w:rPr>
        <w:t>Sungai merupakan suatu khazanah yang amat bernilai dan berharga kepada pelbagai kehidupan, terutamanya manusia. Sungai juga bukan sahaja mempunyai kepentingan daripada aspek membekalkan sumber air bersih kepada manusia, malah ia turut digunapakai dalam sektor perindustrian, pengangkutan, perikanan, rekreasi, penjanaan tenaga dan pelancongan. Namun begitu, pengurusan dan penjagaan sistem sungai seringkali dilihat sebagai aspek yang kurang penting dan tidak perlu diberi perhatian khusus, terutamanya di negara-negara membangun.</w:t>
      </w:r>
    </w:p>
    <w:p w:rsidR="009F2156" w:rsidRPr="009F2156" w:rsidRDefault="009F2156" w:rsidP="009F2156">
      <w:pPr>
        <w:spacing w:after="0" w:line="240" w:lineRule="auto"/>
        <w:outlineLvl w:val="0"/>
        <w:rPr>
          <w:rFonts w:ascii="Times New Roman" w:hAnsi="Times New Roman"/>
          <w:sz w:val="20"/>
          <w:szCs w:val="20"/>
        </w:rPr>
      </w:pPr>
    </w:p>
    <w:p w:rsidR="009F2156" w:rsidRPr="009F2156" w:rsidRDefault="009F2156" w:rsidP="009F2156">
      <w:pPr>
        <w:spacing w:after="0" w:line="240" w:lineRule="auto"/>
        <w:jc w:val="both"/>
        <w:outlineLvl w:val="0"/>
        <w:rPr>
          <w:rFonts w:ascii="Times New Roman" w:hAnsi="Times New Roman"/>
          <w:sz w:val="20"/>
          <w:szCs w:val="20"/>
        </w:rPr>
      </w:pPr>
      <w:r w:rsidRPr="009F2156">
        <w:rPr>
          <w:rFonts w:ascii="Times New Roman" w:hAnsi="Times New Roman"/>
          <w:sz w:val="20"/>
          <w:szCs w:val="20"/>
        </w:rPr>
        <w:t>Secara amnya, kualiti sungai sebenarnya dapat dikekal jika diurus dengan baik. Walau bagimanapun kualiti sungai mudah terjejas sehingga menjadi luar kawalan jika berlaku aliran ekstrem seperti banjir atau kemarau [1]. Justeru itu, ciri luahan sungai adalah amat penting dan bergantung kepada sumber air, sama ada dari segi hidraulik, kawalan banjir, pelayaran, penstabilan atau perkembangan sumber air untuk perbandaran dan industri [2,3].</w:t>
      </w:r>
    </w:p>
    <w:p w:rsidR="009F2156" w:rsidRPr="009F2156" w:rsidRDefault="009F2156" w:rsidP="009F2156">
      <w:pPr>
        <w:spacing w:after="0" w:line="240" w:lineRule="auto"/>
        <w:outlineLvl w:val="0"/>
        <w:rPr>
          <w:rFonts w:ascii="Times New Roman" w:hAnsi="Times New Roman"/>
          <w:sz w:val="20"/>
          <w:szCs w:val="20"/>
        </w:rPr>
      </w:pPr>
    </w:p>
    <w:p w:rsidR="009F2156" w:rsidRPr="009F2156" w:rsidRDefault="009F2156" w:rsidP="009F2156">
      <w:pPr>
        <w:spacing w:after="0" w:line="240" w:lineRule="auto"/>
        <w:jc w:val="both"/>
        <w:outlineLvl w:val="0"/>
        <w:rPr>
          <w:rFonts w:ascii="Times New Roman" w:hAnsi="Times New Roman"/>
          <w:sz w:val="20"/>
          <w:szCs w:val="20"/>
        </w:rPr>
      </w:pPr>
      <w:r w:rsidRPr="009F2156">
        <w:rPr>
          <w:rFonts w:ascii="Times New Roman" w:hAnsi="Times New Roman"/>
          <w:sz w:val="20"/>
          <w:szCs w:val="20"/>
        </w:rPr>
        <w:t>Umumnya, sungai memainkan peranan yang amat penting terhadap manusia. Aktiviti navigasi dan perkembangan umat manusia terhadap sungai seharusnya memerlukan pengawalan dan perancangan mampan bagi memastikan kelestarian kepada semua aspek. Sesebuah sungai akan mengalami revolusi secara pelahan atau pantas sama ada kesan dari gangguan manusia atau semulajadi. Hal ini kerana, sesebuah sungai mempunyai kecenderungan semulajadi untuk terus menerus berubah pada alurnya dari hulu hingga ke hilir sungai kesan dari hakisan, impak kelajuan air, sedimentasi dan sebagainya. Fenomena alam ini merupakan fenomena yang amat kompleks dan sukar untuk dirungkaikan. Namun begitu, usaha-usaha dalam mendekati fenomena tersebut adalah amat penting dalam menyelami punca dan kesannya.</w:t>
      </w:r>
    </w:p>
    <w:p w:rsidR="009F2156" w:rsidRPr="009F2156" w:rsidRDefault="009F2156" w:rsidP="009F2156">
      <w:pPr>
        <w:spacing w:after="0" w:line="240" w:lineRule="auto"/>
        <w:outlineLvl w:val="0"/>
        <w:rPr>
          <w:rFonts w:ascii="Times New Roman" w:hAnsi="Times New Roman"/>
          <w:sz w:val="20"/>
          <w:szCs w:val="20"/>
        </w:rPr>
      </w:pPr>
    </w:p>
    <w:p w:rsidR="009F2156" w:rsidRPr="009F2156" w:rsidRDefault="009F2156" w:rsidP="009F2156">
      <w:pPr>
        <w:spacing w:after="0" w:line="240" w:lineRule="auto"/>
        <w:jc w:val="both"/>
        <w:outlineLvl w:val="0"/>
        <w:rPr>
          <w:rFonts w:ascii="Times New Roman" w:hAnsi="Times New Roman"/>
          <w:sz w:val="20"/>
          <w:szCs w:val="20"/>
        </w:rPr>
      </w:pPr>
      <w:r w:rsidRPr="009F2156">
        <w:rPr>
          <w:rFonts w:ascii="Times New Roman" w:hAnsi="Times New Roman"/>
          <w:sz w:val="20"/>
          <w:szCs w:val="20"/>
        </w:rPr>
        <w:t>Pengawalan dan perancangan sungai dapat dibuat melalui aktiviti penilaian dan mengenalpasti jenis sungai terlebih dahulu [4,5]. Penilaian terhadap perubahan geomorphologi sungai, bentuk pelan sungai, geometrik sungai, ciri fizikal tani, nilai luahan, proses hakisan, penghasilan sedimen, perubahan guna tanah dan sebagainya dapat digunakan bagi mengetahui penyebab terhadap punca permasalahan yang berlaku. Justeru itu, kajian terhadap klasifikasi sungai dijangka dapat memandu pemahaman terhadap sesuatu sungai tersebut dan sekaligus dapat merungkaikan permasalahan yang timbul dari dasar, dalam mengaplikasikan pengawalan dan perancangan sungai yang lebih mampan.</w:t>
      </w:r>
    </w:p>
    <w:p w:rsidR="009F2156" w:rsidRPr="009F2156" w:rsidRDefault="009F2156" w:rsidP="009F2156">
      <w:pPr>
        <w:spacing w:after="0" w:line="240" w:lineRule="auto"/>
        <w:outlineLvl w:val="0"/>
        <w:rPr>
          <w:rFonts w:ascii="Times New Roman" w:hAnsi="Times New Roman"/>
          <w:b/>
          <w:color w:val="FF0000"/>
          <w:sz w:val="20"/>
          <w:szCs w:val="20"/>
        </w:rPr>
      </w:pPr>
      <w:r w:rsidRPr="009F2156">
        <w:rPr>
          <w:rFonts w:ascii="Times New Roman" w:hAnsi="Times New Roman"/>
          <w:sz w:val="20"/>
          <w:szCs w:val="20"/>
        </w:rPr>
        <w:t xml:space="preserve"> </w:t>
      </w:r>
    </w:p>
    <w:p w:rsidR="009F2156" w:rsidRPr="009F2156" w:rsidRDefault="009F2156" w:rsidP="009F2156">
      <w:pPr>
        <w:spacing w:after="0" w:line="240" w:lineRule="auto"/>
        <w:jc w:val="both"/>
        <w:outlineLvl w:val="0"/>
        <w:rPr>
          <w:rFonts w:ascii="Times New Roman" w:hAnsi="Times New Roman"/>
          <w:b/>
          <w:color w:val="538CD5"/>
          <w:sz w:val="20"/>
          <w:szCs w:val="20"/>
        </w:rPr>
      </w:pPr>
      <w:r w:rsidRPr="009F2156">
        <w:rPr>
          <w:rFonts w:ascii="Times New Roman" w:hAnsi="Times New Roman"/>
          <w:b/>
          <w:sz w:val="20"/>
          <w:szCs w:val="20"/>
        </w:rPr>
        <w:t>Kawasan dan Permasalahan Kajian</w:t>
      </w:r>
    </w:p>
    <w:p w:rsidR="009F2156" w:rsidRDefault="009F2156" w:rsidP="000762F5">
      <w:pPr>
        <w:spacing w:after="0" w:line="240" w:lineRule="auto"/>
        <w:jc w:val="both"/>
        <w:outlineLvl w:val="0"/>
        <w:rPr>
          <w:rFonts w:ascii="Times New Roman" w:hAnsi="Times New Roman"/>
          <w:sz w:val="20"/>
          <w:szCs w:val="20"/>
        </w:rPr>
      </w:pPr>
      <w:r w:rsidRPr="009F2156">
        <w:rPr>
          <w:rFonts w:ascii="Times New Roman" w:hAnsi="Times New Roman"/>
          <w:sz w:val="20"/>
          <w:szCs w:val="20"/>
        </w:rPr>
        <w:t>Sungai Pahang merupakan sungai terpanjang di Semenanjung Malaysia iaitu kira-kira 440 – 459 km panjang. Ianya merentasi beberapa bandar yang terdapat di Negeri Pahang seperti Jerantut, Temerloh, Maran, Bera dan Pekan. Sungai Pahang mengalir dari pelbagai punca air antaranya dari Taman Negara Endau Rompin, Cameron Highland dan Genting Highland (Rajah 1). Sungai Pahang juga mengalir dari Raub ke Jerantut, Temerloh, Maran, Bera, Chini, Pekan dan akhirnya mengalir terus ke Laut Cina Selatan [4,6]. Panjangnya sungai ini sekali gus mengambarkan besarnya lembangan yang dimiliki, oleh itu, pelbagai permasalahan timbul dan dihadapi oleh Sungai Pahang serta masyarakat disekitarnya.</w:t>
      </w:r>
      <w:r w:rsidRPr="009F2156">
        <w:rPr>
          <w:sz w:val="20"/>
          <w:szCs w:val="20"/>
        </w:rPr>
        <w:t xml:space="preserve"> </w:t>
      </w:r>
      <w:r w:rsidRPr="009F2156">
        <w:rPr>
          <w:rFonts w:ascii="Times New Roman" w:hAnsi="Times New Roman"/>
          <w:sz w:val="20"/>
          <w:szCs w:val="20"/>
        </w:rPr>
        <w:t>Secara ringkas, Jadual 1 dibawah menunjukkan data geografi umum bagi Lembangan Sungai Pahang.</w:t>
      </w:r>
    </w:p>
    <w:p w:rsidR="000762F5" w:rsidRDefault="000762F5" w:rsidP="000762F5">
      <w:pPr>
        <w:spacing w:after="0" w:line="240" w:lineRule="auto"/>
        <w:jc w:val="both"/>
        <w:outlineLvl w:val="0"/>
        <w:rPr>
          <w:rFonts w:ascii="Times New Roman" w:hAnsi="Times New Roman"/>
          <w:sz w:val="20"/>
          <w:szCs w:val="20"/>
        </w:rPr>
      </w:pPr>
    </w:p>
    <w:p w:rsidR="000762F5" w:rsidRDefault="000762F5" w:rsidP="000762F5">
      <w:pPr>
        <w:spacing w:after="0" w:line="240" w:lineRule="auto"/>
        <w:jc w:val="both"/>
        <w:outlineLvl w:val="0"/>
        <w:rPr>
          <w:rFonts w:ascii="Times New Roman" w:hAnsi="Times New Roman"/>
          <w:sz w:val="20"/>
          <w:szCs w:val="20"/>
        </w:rPr>
      </w:pPr>
    </w:p>
    <w:p w:rsidR="000762F5" w:rsidRDefault="000762F5" w:rsidP="000762F5">
      <w:pPr>
        <w:spacing w:after="0" w:line="240" w:lineRule="auto"/>
        <w:jc w:val="both"/>
        <w:outlineLvl w:val="0"/>
        <w:rPr>
          <w:rFonts w:ascii="Times New Roman" w:hAnsi="Times New Roman"/>
          <w:sz w:val="20"/>
          <w:szCs w:val="20"/>
        </w:rPr>
      </w:pPr>
    </w:p>
    <w:p w:rsidR="000762F5" w:rsidRDefault="000762F5" w:rsidP="000762F5">
      <w:pPr>
        <w:spacing w:after="0" w:line="240" w:lineRule="auto"/>
        <w:jc w:val="both"/>
        <w:outlineLvl w:val="0"/>
        <w:rPr>
          <w:rFonts w:ascii="Times New Roman" w:hAnsi="Times New Roman"/>
          <w:sz w:val="20"/>
          <w:szCs w:val="20"/>
        </w:rPr>
      </w:pPr>
    </w:p>
    <w:p w:rsidR="000762F5" w:rsidRDefault="000762F5" w:rsidP="000762F5">
      <w:pPr>
        <w:spacing w:after="0" w:line="240" w:lineRule="auto"/>
        <w:jc w:val="both"/>
        <w:outlineLvl w:val="0"/>
        <w:rPr>
          <w:rFonts w:ascii="Times New Roman" w:hAnsi="Times New Roman"/>
          <w:sz w:val="20"/>
          <w:szCs w:val="20"/>
        </w:rPr>
      </w:pPr>
    </w:p>
    <w:p w:rsidR="009F2156" w:rsidRPr="009F2156" w:rsidRDefault="009F2156" w:rsidP="009F2156">
      <w:pPr>
        <w:spacing w:after="0" w:line="240" w:lineRule="auto"/>
        <w:outlineLvl w:val="0"/>
        <w:rPr>
          <w:rFonts w:ascii="Times New Roman" w:hAnsi="Times New Roman"/>
          <w:sz w:val="20"/>
          <w:szCs w:val="20"/>
        </w:rPr>
      </w:pPr>
    </w:p>
    <w:p w:rsidR="009F2156" w:rsidRPr="009F2156" w:rsidRDefault="009F2156" w:rsidP="009F2156">
      <w:pPr>
        <w:spacing w:after="120" w:line="240" w:lineRule="auto"/>
        <w:jc w:val="center"/>
        <w:rPr>
          <w:rFonts w:ascii="Times New Roman" w:hAnsi="Times New Roman"/>
          <w:sz w:val="20"/>
          <w:szCs w:val="20"/>
        </w:rPr>
      </w:pPr>
      <w:r w:rsidRPr="009F2156">
        <w:rPr>
          <w:rFonts w:ascii="Times New Roman" w:hAnsi="Times New Roman"/>
          <w:sz w:val="20"/>
          <w:szCs w:val="20"/>
        </w:rPr>
        <w:t xml:space="preserve">Jadual 1. </w:t>
      </w:r>
      <w:r>
        <w:rPr>
          <w:rFonts w:ascii="Times New Roman" w:hAnsi="Times New Roman"/>
          <w:sz w:val="20"/>
          <w:szCs w:val="20"/>
        </w:rPr>
        <w:t xml:space="preserve"> </w:t>
      </w:r>
      <w:r w:rsidRPr="009F2156">
        <w:rPr>
          <w:rFonts w:ascii="Times New Roman" w:hAnsi="Times New Roman"/>
          <w:sz w:val="20"/>
          <w:szCs w:val="20"/>
        </w:rPr>
        <w:t xml:space="preserve">Ciri-ciri geografi umum bagi Lembangan Sungai Pahang  </w:t>
      </w:r>
    </w:p>
    <w:tbl>
      <w:tblPr>
        <w:tblW w:w="7428" w:type="dxa"/>
        <w:jc w:val="center"/>
        <w:tblBorders>
          <w:top w:val="single" w:sz="8" w:space="0" w:color="000000"/>
          <w:bottom w:val="single" w:sz="8" w:space="0" w:color="000000"/>
        </w:tblBorders>
        <w:tblLook w:val="0000" w:firstRow="0" w:lastRow="0" w:firstColumn="0" w:lastColumn="0" w:noHBand="0" w:noVBand="0"/>
      </w:tblPr>
      <w:tblGrid>
        <w:gridCol w:w="2919"/>
        <w:gridCol w:w="2619"/>
        <w:gridCol w:w="1890"/>
      </w:tblGrid>
      <w:tr w:rsidR="009F2156" w:rsidRPr="00D84E53" w:rsidTr="00D84E53">
        <w:trPr>
          <w:trHeight w:val="465"/>
          <w:jc w:val="center"/>
        </w:trPr>
        <w:tc>
          <w:tcPr>
            <w:tcW w:w="2919" w:type="dxa"/>
            <w:tcBorders>
              <w:top w:val="single" w:sz="8" w:space="0" w:color="000000"/>
              <w:left w:val="nil"/>
              <w:bottom w:val="single" w:sz="8" w:space="0" w:color="000000"/>
              <w:right w:val="nil"/>
            </w:tcBorders>
          </w:tcPr>
          <w:p w:rsidR="009F2156" w:rsidRPr="009F2156" w:rsidRDefault="009F2156" w:rsidP="009F2156">
            <w:pPr>
              <w:spacing w:before="60" w:after="0" w:line="240" w:lineRule="auto"/>
              <w:rPr>
                <w:rFonts w:ascii="Times New Roman" w:hAnsi="Times New Roman"/>
                <w:b/>
                <w:bCs/>
                <w:sz w:val="20"/>
                <w:szCs w:val="20"/>
              </w:rPr>
            </w:pPr>
            <w:r w:rsidRPr="009F2156">
              <w:rPr>
                <w:rFonts w:ascii="Times New Roman" w:hAnsi="Times New Roman"/>
                <w:b/>
                <w:bCs/>
                <w:sz w:val="20"/>
                <w:szCs w:val="20"/>
              </w:rPr>
              <w:t>Nama sungai</w:t>
            </w:r>
          </w:p>
        </w:tc>
        <w:tc>
          <w:tcPr>
            <w:tcW w:w="2619" w:type="dxa"/>
            <w:tcBorders>
              <w:top w:val="single" w:sz="8" w:space="0" w:color="000000"/>
              <w:left w:val="nil"/>
              <w:bottom w:val="single" w:sz="8" w:space="0" w:color="000000"/>
              <w:right w:val="nil"/>
            </w:tcBorders>
          </w:tcPr>
          <w:p w:rsidR="009F2156" w:rsidRPr="009F2156" w:rsidRDefault="009F2156" w:rsidP="009F2156">
            <w:pPr>
              <w:spacing w:before="60" w:after="60" w:line="240" w:lineRule="auto"/>
              <w:jc w:val="center"/>
              <w:rPr>
                <w:rFonts w:ascii="Times New Roman" w:hAnsi="Times New Roman"/>
                <w:b/>
                <w:bCs/>
                <w:sz w:val="20"/>
                <w:szCs w:val="20"/>
              </w:rPr>
            </w:pPr>
            <w:r w:rsidRPr="009F2156">
              <w:rPr>
                <w:rFonts w:ascii="Times New Roman" w:hAnsi="Times New Roman"/>
                <w:b/>
                <w:bCs/>
                <w:sz w:val="20"/>
                <w:szCs w:val="20"/>
              </w:rPr>
              <w:t>Panjang [km] /</w:t>
            </w:r>
            <w:r w:rsidRPr="009F2156">
              <w:rPr>
                <w:rFonts w:ascii="Times New Roman" w:hAnsi="Times New Roman"/>
                <w:b/>
                <w:bCs/>
                <w:sz w:val="20"/>
                <w:szCs w:val="20"/>
              </w:rPr>
              <w:br/>
              <w:t>Kawasan tadahan [km</w:t>
            </w:r>
            <w:r w:rsidRPr="009F2156">
              <w:rPr>
                <w:rFonts w:ascii="Times New Roman" w:hAnsi="Times New Roman"/>
                <w:b/>
                <w:bCs/>
                <w:sz w:val="20"/>
                <w:szCs w:val="20"/>
                <w:vertAlign w:val="superscript"/>
              </w:rPr>
              <w:t>2</w:t>
            </w:r>
            <w:r w:rsidRPr="009F2156">
              <w:rPr>
                <w:rFonts w:ascii="Times New Roman" w:hAnsi="Times New Roman"/>
                <w:b/>
                <w:bCs/>
                <w:sz w:val="20"/>
                <w:szCs w:val="20"/>
              </w:rPr>
              <w:t>]</w:t>
            </w:r>
          </w:p>
        </w:tc>
        <w:tc>
          <w:tcPr>
            <w:tcW w:w="1890" w:type="dxa"/>
            <w:tcBorders>
              <w:top w:val="single" w:sz="8" w:space="0" w:color="000000"/>
              <w:left w:val="nil"/>
              <w:bottom w:val="single" w:sz="8" w:space="0" w:color="000000"/>
              <w:right w:val="nil"/>
            </w:tcBorders>
          </w:tcPr>
          <w:p w:rsidR="009F2156" w:rsidRPr="00D84E53" w:rsidRDefault="009F2156" w:rsidP="00D84E53">
            <w:pPr>
              <w:spacing w:before="60" w:after="0" w:line="240" w:lineRule="auto"/>
              <w:ind w:right="-144" w:hanging="130"/>
              <w:rPr>
                <w:rFonts w:ascii="Times New Roman" w:hAnsi="Times New Roman"/>
                <w:b/>
                <w:bCs/>
                <w:sz w:val="20"/>
                <w:szCs w:val="20"/>
              </w:rPr>
            </w:pPr>
            <w:r w:rsidRPr="00D84E53">
              <w:rPr>
                <w:rFonts w:ascii="Times New Roman" w:hAnsi="Times New Roman"/>
                <w:b/>
                <w:bCs/>
                <w:sz w:val="20"/>
                <w:szCs w:val="20"/>
              </w:rPr>
              <w:t>Puncak tertinggi [m]</w:t>
            </w:r>
            <w:r w:rsidR="00D84E53">
              <w:rPr>
                <w:rFonts w:ascii="Times New Roman" w:hAnsi="Times New Roman"/>
                <w:b/>
                <w:bCs/>
                <w:sz w:val="20"/>
                <w:szCs w:val="20"/>
              </w:rPr>
              <w:t xml:space="preserve"> </w:t>
            </w:r>
            <w:r w:rsidRPr="00D84E53">
              <w:rPr>
                <w:rFonts w:ascii="Times New Roman" w:hAnsi="Times New Roman"/>
                <w:b/>
                <w:bCs/>
                <w:sz w:val="20"/>
                <w:szCs w:val="20"/>
              </w:rPr>
              <w:t>Titik terendah [m]</w:t>
            </w:r>
          </w:p>
        </w:tc>
      </w:tr>
      <w:tr w:rsidR="009F2156" w:rsidRPr="009F2156" w:rsidTr="00D84E53">
        <w:trPr>
          <w:trHeight w:val="465"/>
          <w:jc w:val="center"/>
        </w:trPr>
        <w:tc>
          <w:tcPr>
            <w:tcW w:w="2919" w:type="dxa"/>
            <w:tcBorders>
              <w:left w:val="nil"/>
              <w:right w:val="nil"/>
            </w:tcBorders>
          </w:tcPr>
          <w:p w:rsidR="009F2156" w:rsidRPr="009F2156" w:rsidRDefault="009F2156" w:rsidP="009F2156">
            <w:pPr>
              <w:spacing w:before="60" w:after="0" w:line="240" w:lineRule="auto"/>
              <w:rPr>
                <w:rFonts w:ascii="Times New Roman" w:hAnsi="Times New Roman"/>
                <w:bCs/>
                <w:sz w:val="20"/>
                <w:szCs w:val="20"/>
              </w:rPr>
            </w:pPr>
            <w:r w:rsidRPr="009F2156">
              <w:rPr>
                <w:rFonts w:ascii="Times New Roman" w:hAnsi="Times New Roman"/>
                <w:bCs/>
                <w:sz w:val="20"/>
                <w:szCs w:val="20"/>
              </w:rPr>
              <w:t>Sungai Pahang (Sungai utama)</w:t>
            </w:r>
          </w:p>
        </w:tc>
        <w:tc>
          <w:tcPr>
            <w:tcW w:w="2619" w:type="dxa"/>
            <w:tcBorders>
              <w:left w:val="nil"/>
              <w:right w:val="nil"/>
            </w:tcBorders>
          </w:tcPr>
          <w:p w:rsidR="009F2156" w:rsidRPr="009F2156" w:rsidRDefault="009F2156" w:rsidP="009F2156">
            <w:pPr>
              <w:spacing w:before="60" w:after="0" w:line="240" w:lineRule="auto"/>
              <w:jc w:val="center"/>
              <w:rPr>
                <w:rFonts w:ascii="Times New Roman" w:hAnsi="Times New Roman"/>
                <w:sz w:val="20"/>
                <w:szCs w:val="20"/>
              </w:rPr>
            </w:pPr>
            <w:r w:rsidRPr="009F2156">
              <w:rPr>
                <w:rFonts w:ascii="Times New Roman" w:hAnsi="Times New Roman"/>
                <w:sz w:val="20"/>
                <w:szCs w:val="20"/>
              </w:rPr>
              <w:t>440-459 / 27,000</w:t>
            </w:r>
          </w:p>
        </w:tc>
        <w:tc>
          <w:tcPr>
            <w:tcW w:w="1890" w:type="dxa"/>
            <w:tcBorders>
              <w:left w:val="nil"/>
              <w:right w:val="nil"/>
            </w:tcBorders>
          </w:tcPr>
          <w:p w:rsidR="009F2156" w:rsidRPr="009F2156" w:rsidRDefault="009F2156" w:rsidP="009F2156">
            <w:pPr>
              <w:spacing w:before="60" w:after="0" w:line="240" w:lineRule="auto"/>
              <w:ind w:right="-140" w:hanging="124"/>
              <w:rPr>
                <w:rFonts w:ascii="Times New Roman" w:hAnsi="Times New Roman"/>
                <w:sz w:val="20"/>
                <w:szCs w:val="20"/>
              </w:rPr>
            </w:pPr>
            <w:r w:rsidRPr="009F2156">
              <w:rPr>
                <w:rFonts w:ascii="Times New Roman" w:hAnsi="Times New Roman"/>
                <w:sz w:val="20"/>
                <w:szCs w:val="20"/>
              </w:rPr>
              <w:t>Mt. Tahan (2,187 m)</w:t>
            </w:r>
          </w:p>
          <w:p w:rsidR="009F2156" w:rsidRPr="009F2156" w:rsidRDefault="009F2156" w:rsidP="009F2156">
            <w:pPr>
              <w:spacing w:before="60" w:after="0" w:line="240" w:lineRule="auto"/>
              <w:ind w:right="-140" w:hanging="124"/>
              <w:rPr>
                <w:rFonts w:ascii="Times New Roman" w:hAnsi="Times New Roman"/>
                <w:sz w:val="20"/>
                <w:szCs w:val="20"/>
              </w:rPr>
            </w:pPr>
            <w:r w:rsidRPr="009F2156">
              <w:rPr>
                <w:rFonts w:ascii="Times New Roman" w:hAnsi="Times New Roman"/>
                <w:sz w:val="20"/>
                <w:szCs w:val="20"/>
              </w:rPr>
              <w:t>Muara sungai (0 m)</w:t>
            </w:r>
          </w:p>
        </w:tc>
      </w:tr>
      <w:tr w:rsidR="009F2156" w:rsidRPr="009F2156" w:rsidTr="00D84E53">
        <w:trPr>
          <w:trHeight w:val="225"/>
          <w:jc w:val="center"/>
        </w:trPr>
        <w:tc>
          <w:tcPr>
            <w:tcW w:w="2919" w:type="dxa"/>
          </w:tcPr>
          <w:p w:rsidR="009F2156" w:rsidRPr="009F2156" w:rsidRDefault="009F2156" w:rsidP="009F2156">
            <w:pPr>
              <w:spacing w:before="60" w:after="0" w:line="240" w:lineRule="auto"/>
              <w:rPr>
                <w:rFonts w:ascii="Times New Roman" w:hAnsi="Times New Roman"/>
                <w:bCs/>
                <w:sz w:val="20"/>
                <w:szCs w:val="20"/>
              </w:rPr>
            </w:pPr>
            <w:r w:rsidRPr="009F2156">
              <w:rPr>
                <w:rFonts w:ascii="Times New Roman" w:hAnsi="Times New Roman"/>
                <w:bCs/>
                <w:sz w:val="20"/>
                <w:szCs w:val="20"/>
              </w:rPr>
              <w:t>Sungai Jelai (Anak Sungai)</w:t>
            </w:r>
          </w:p>
        </w:tc>
        <w:tc>
          <w:tcPr>
            <w:tcW w:w="2619" w:type="dxa"/>
          </w:tcPr>
          <w:p w:rsidR="009F2156" w:rsidRPr="009F2156" w:rsidRDefault="009F2156" w:rsidP="009F2156">
            <w:pPr>
              <w:spacing w:before="60" w:after="0" w:line="240" w:lineRule="auto"/>
              <w:jc w:val="center"/>
              <w:rPr>
                <w:rFonts w:ascii="Times New Roman" w:hAnsi="Times New Roman"/>
                <w:sz w:val="20"/>
                <w:szCs w:val="20"/>
              </w:rPr>
            </w:pPr>
            <w:r w:rsidRPr="009F2156">
              <w:rPr>
                <w:rFonts w:ascii="Times New Roman" w:hAnsi="Times New Roman"/>
                <w:sz w:val="20"/>
                <w:szCs w:val="20"/>
              </w:rPr>
              <w:t>156-175 / 7,320</w:t>
            </w:r>
          </w:p>
        </w:tc>
        <w:tc>
          <w:tcPr>
            <w:tcW w:w="1890" w:type="dxa"/>
          </w:tcPr>
          <w:p w:rsidR="009F2156" w:rsidRPr="009F2156" w:rsidRDefault="009F2156" w:rsidP="009F2156">
            <w:pPr>
              <w:spacing w:before="60" w:after="0" w:line="240" w:lineRule="auto"/>
              <w:ind w:right="-140" w:hanging="124"/>
              <w:rPr>
                <w:rFonts w:ascii="Times New Roman" w:hAnsi="Times New Roman"/>
                <w:sz w:val="20"/>
                <w:szCs w:val="20"/>
              </w:rPr>
            </w:pPr>
            <w:r w:rsidRPr="009F2156">
              <w:rPr>
                <w:rFonts w:ascii="Times New Roman" w:hAnsi="Times New Roman"/>
                <w:sz w:val="20"/>
                <w:szCs w:val="20"/>
              </w:rPr>
              <w:t>Gunung Siku (1,916 m)</w:t>
            </w:r>
          </w:p>
        </w:tc>
      </w:tr>
      <w:tr w:rsidR="009F2156" w:rsidRPr="009F2156" w:rsidTr="00D84E53">
        <w:trPr>
          <w:trHeight w:val="240"/>
          <w:jc w:val="center"/>
        </w:trPr>
        <w:tc>
          <w:tcPr>
            <w:tcW w:w="2919" w:type="dxa"/>
            <w:tcBorders>
              <w:left w:val="nil"/>
              <w:right w:val="nil"/>
            </w:tcBorders>
          </w:tcPr>
          <w:p w:rsidR="009F2156" w:rsidRPr="009F2156" w:rsidRDefault="009F2156" w:rsidP="00D84E53">
            <w:pPr>
              <w:spacing w:before="60" w:after="60" w:line="240" w:lineRule="auto"/>
              <w:rPr>
                <w:rFonts w:ascii="Times New Roman" w:hAnsi="Times New Roman"/>
                <w:bCs/>
                <w:sz w:val="20"/>
                <w:szCs w:val="20"/>
              </w:rPr>
            </w:pPr>
            <w:r w:rsidRPr="009F2156">
              <w:rPr>
                <w:rFonts w:ascii="Times New Roman" w:hAnsi="Times New Roman"/>
                <w:bCs/>
                <w:sz w:val="20"/>
                <w:szCs w:val="20"/>
              </w:rPr>
              <w:t>Sungai Tembeling (Anak Sungai)</w:t>
            </w:r>
          </w:p>
        </w:tc>
        <w:tc>
          <w:tcPr>
            <w:tcW w:w="2619" w:type="dxa"/>
            <w:tcBorders>
              <w:left w:val="nil"/>
              <w:right w:val="nil"/>
            </w:tcBorders>
          </w:tcPr>
          <w:p w:rsidR="009F2156" w:rsidRPr="009F2156" w:rsidRDefault="009F2156" w:rsidP="009F2156">
            <w:pPr>
              <w:spacing w:before="60" w:after="60" w:line="240" w:lineRule="auto"/>
              <w:jc w:val="center"/>
              <w:rPr>
                <w:rFonts w:ascii="Times New Roman" w:hAnsi="Times New Roman"/>
                <w:sz w:val="20"/>
                <w:szCs w:val="20"/>
              </w:rPr>
            </w:pPr>
            <w:r w:rsidRPr="009F2156">
              <w:rPr>
                <w:rFonts w:ascii="Times New Roman" w:hAnsi="Times New Roman"/>
                <w:sz w:val="20"/>
                <w:szCs w:val="20"/>
              </w:rPr>
              <w:t>153-172 / 5,050</w:t>
            </w:r>
          </w:p>
        </w:tc>
        <w:tc>
          <w:tcPr>
            <w:tcW w:w="1890" w:type="dxa"/>
            <w:tcBorders>
              <w:left w:val="nil"/>
              <w:right w:val="nil"/>
            </w:tcBorders>
          </w:tcPr>
          <w:p w:rsidR="009F2156" w:rsidRPr="009F2156" w:rsidRDefault="009F2156" w:rsidP="009F2156">
            <w:pPr>
              <w:spacing w:before="60" w:after="60" w:line="240" w:lineRule="auto"/>
              <w:ind w:right="-140" w:hanging="124"/>
              <w:rPr>
                <w:rFonts w:ascii="Times New Roman" w:hAnsi="Times New Roman"/>
                <w:sz w:val="20"/>
                <w:szCs w:val="20"/>
              </w:rPr>
            </w:pPr>
            <w:r w:rsidRPr="009F2156">
              <w:rPr>
                <w:rFonts w:ascii="Times New Roman" w:hAnsi="Times New Roman"/>
                <w:sz w:val="20"/>
                <w:szCs w:val="20"/>
              </w:rPr>
              <w:t>Mt. Besar (790 m)</w:t>
            </w:r>
          </w:p>
        </w:tc>
      </w:tr>
    </w:tbl>
    <w:p w:rsidR="009F2156" w:rsidRDefault="009F2156" w:rsidP="009F2156">
      <w:pPr>
        <w:spacing w:after="0" w:line="240" w:lineRule="auto"/>
        <w:outlineLvl w:val="0"/>
        <w:rPr>
          <w:rFonts w:ascii="Times New Roman" w:hAnsi="Times New Roman"/>
          <w:sz w:val="20"/>
          <w:szCs w:val="20"/>
        </w:rPr>
      </w:pPr>
    </w:p>
    <w:p w:rsidR="00D84E53" w:rsidRPr="009F2156" w:rsidRDefault="00D84E53" w:rsidP="009F2156">
      <w:pPr>
        <w:spacing w:after="0" w:line="240" w:lineRule="auto"/>
        <w:outlineLvl w:val="0"/>
        <w:rPr>
          <w:rFonts w:ascii="Times New Roman" w:hAnsi="Times New Roman"/>
          <w:sz w:val="20"/>
          <w:szCs w:val="20"/>
        </w:rPr>
      </w:pPr>
    </w:p>
    <w:p w:rsidR="009F2156" w:rsidRPr="009F2156" w:rsidRDefault="009F2156" w:rsidP="00D84E53">
      <w:pPr>
        <w:spacing w:after="0" w:line="240" w:lineRule="auto"/>
        <w:jc w:val="both"/>
        <w:outlineLvl w:val="0"/>
        <w:rPr>
          <w:rFonts w:ascii="Times New Roman" w:hAnsi="Times New Roman"/>
          <w:sz w:val="20"/>
          <w:szCs w:val="20"/>
        </w:rPr>
      </w:pPr>
      <w:r w:rsidRPr="009F2156">
        <w:rPr>
          <w:rFonts w:ascii="Times New Roman" w:hAnsi="Times New Roman"/>
          <w:sz w:val="20"/>
          <w:szCs w:val="20"/>
        </w:rPr>
        <w:t>Banjir merupakan antara masalah utama yang memberi kesan kepada masyarakat dan perubahan geomorfologi dan geometrik sesuatu sungai. Di Sungai Pahang, salah satu kawasan yang sering kali menghadapi bencana banjir adalah di bahagian hilir iaitu di daerah Pekan. Pada Disember 2014, telah direkodkan antara banjir besar terburuk yang melanda Negeri Pahang selepas tahun 2007. Pelbagai impak telah dihadapi oleh masyarakat setempat dan sungai itu sendiri, antaranya seperti kemusnahan harta benda, pemendapan sedimen yang tinggi di bahagian hilir sungai dan sedikit sebanyak kepada perubahan geomorpologi, pelan dan geometrik Sungai Pahang yang dapat memberi kesan kepada ciri pengkelasan sungai tersebut [4,7].</w:t>
      </w:r>
    </w:p>
    <w:p w:rsidR="009F2156" w:rsidRPr="009F2156" w:rsidRDefault="009F2156" w:rsidP="009F2156">
      <w:pPr>
        <w:spacing w:after="0" w:line="240" w:lineRule="auto"/>
        <w:outlineLvl w:val="0"/>
        <w:rPr>
          <w:rFonts w:ascii="Times New Roman" w:hAnsi="Times New Roman"/>
          <w:sz w:val="20"/>
          <w:szCs w:val="20"/>
        </w:rPr>
      </w:pPr>
    </w:p>
    <w:p w:rsidR="009F2156" w:rsidRPr="009F2156" w:rsidRDefault="009F2156" w:rsidP="00D84E53">
      <w:pPr>
        <w:spacing w:after="0" w:line="240" w:lineRule="auto"/>
        <w:jc w:val="both"/>
        <w:outlineLvl w:val="0"/>
        <w:rPr>
          <w:rFonts w:ascii="Times New Roman" w:hAnsi="Times New Roman"/>
          <w:sz w:val="20"/>
          <w:szCs w:val="20"/>
        </w:rPr>
      </w:pPr>
      <w:r w:rsidRPr="009F2156">
        <w:rPr>
          <w:rFonts w:ascii="Times New Roman" w:hAnsi="Times New Roman"/>
          <w:sz w:val="20"/>
          <w:szCs w:val="20"/>
        </w:rPr>
        <w:t xml:space="preserve">Hakisan sungai juga merupakan antara permasalahan yang timbul memberi impak besar terhadap bentuk sungai dan masyarakat setempat terutamannya yang tinggal di tebing sungai. Proses hakisan sungai akan berlaku secara semulajadi bagi setiap sungai dan ianya amat bergantung pada jenis struktur tanih di tebing sungai tersebut. Perubahan pada bentuk tebing sungai dapat memberi kesan drastik terhadap proses hakisan tebing sama ada semakin cepat atau sebaliknya [8]. Contohnya, pembinaan tembok pengawalan hakisan di tebing sungai dapat mengurangkan hakisan tebing yang berlaku, namun pembinaan tembok hakisan tanpa kajian yang menyeluruh akan menyebabkan impak hakisan yang berganda pada bahagian lengkukan yang tidak dilindungi. </w:t>
      </w:r>
    </w:p>
    <w:p w:rsidR="009F2156" w:rsidRDefault="009F2156" w:rsidP="009F2156">
      <w:pPr>
        <w:spacing w:after="0" w:line="240" w:lineRule="auto"/>
        <w:outlineLvl w:val="0"/>
        <w:rPr>
          <w:rFonts w:ascii="Times New Roman" w:hAnsi="Times New Roman"/>
          <w:sz w:val="20"/>
          <w:szCs w:val="20"/>
        </w:rPr>
      </w:pPr>
    </w:p>
    <w:p w:rsidR="00D84E53" w:rsidRPr="009F2156" w:rsidRDefault="00D84E53" w:rsidP="00D84E53">
      <w:pPr>
        <w:spacing w:after="0" w:line="240" w:lineRule="auto"/>
        <w:jc w:val="both"/>
        <w:outlineLvl w:val="0"/>
        <w:rPr>
          <w:rFonts w:ascii="Times New Roman" w:hAnsi="Times New Roman"/>
          <w:sz w:val="20"/>
          <w:szCs w:val="20"/>
        </w:rPr>
      </w:pPr>
      <w:r w:rsidRPr="009F2156">
        <w:rPr>
          <w:rFonts w:ascii="Times New Roman" w:hAnsi="Times New Roman"/>
          <w:sz w:val="20"/>
          <w:szCs w:val="20"/>
        </w:rPr>
        <w:t xml:space="preserve">Masalah sedimentasi sememangnya berlaku secara semulajadi di setiap sungai kesan dari proses hakisan, air larian permukaan dan sebagainya. Masalah ini memberi impak negatif apabila berlaku secara banyak dan mendadak. Di Sungai Pahang, pembangunan guna tanah tidak terkawal di Cameron Highland yang terletak di bahagian hulu Sungai Pahang dipercayai menjadi penyumbang utama dalam masalah sedimentasi di bahagian hilir sungai (di Pekan, Pahang). Masalah sedimentasi ini bukan sahaja mengakibatkan perubahan pada geomorfologi dan geometrik sungai, malah sungai menjadi semakin cetek dan mengganggu kehidupan flora dan fauna akuatik serta menyebabkan banjir di bahagian hilir sungai [9]. </w:t>
      </w:r>
    </w:p>
    <w:p w:rsidR="00D84E53" w:rsidRPr="009F2156" w:rsidRDefault="00D84E53" w:rsidP="00D84E53">
      <w:pPr>
        <w:spacing w:after="0" w:line="240" w:lineRule="auto"/>
        <w:outlineLvl w:val="0"/>
        <w:rPr>
          <w:rFonts w:ascii="Times New Roman" w:hAnsi="Times New Roman"/>
          <w:sz w:val="20"/>
          <w:szCs w:val="20"/>
        </w:rPr>
      </w:pPr>
    </w:p>
    <w:p w:rsidR="00D84E53" w:rsidRPr="009F2156" w:rsidRDefault="00D84E53" w:rsidP="00D84E53">
      <w:pPr>
        <w:spacing w:after="0" w:line="240" w:lineRule="auto"/>
        <w:jc w:val="both"/>
        <w:outlineLvl w:val="0"/>
        <w:rPr>
          <w:rFonts w:ascii="Times New Roman" w:hAnsi="Times New Roman"/>
          <w:sz w:val="20"/>
          <w:szCs w:val="20"/>
        </w:rPr>
      </w:pPr>
      <w:r w:rsidRPr="009F2156">
        <w:rPr>
          <w:rFonts w:ascii="Times New Roman" w:hAnsi="Times New Roman"/>
          <w:sz w:val="20"/>
          <w:szCs w:val="20"/>
        </w:rPr>
        <w:t>Kesan dari masalah sedimentasi yang banyak biasanya menimbulkan masalah pencemaran pada sungai tersebut. Di mana, pencemaran sungai memberi impak yang besar terhadap masyarakat setempat terutamanya yang bergantung hidup pada sungai tersebut. Hasil daripada kajian oleh Jabatan Alam Sekitar seperti yang dilaporkan dalam Laporan Kualiti Alam Sekitar 2002 mendapati bahawa daripada kesemua 120 batang sungai yang dipantau, 60 dikategorikan sebagai sungai bersih, 47 sebagai sungai sederhana tercemar dan 13 sebagai sungai tercemar [4,10]. Berdasarkan kepada pengelasan kualiti air pada tahun 2000, didapati kebanyakan bahagian Sungai Pahang dan cabang-cabangnya boleh dikelaskan di dalam Kelas II dan III [11] namun begitu, setelah 12 tahun berlalu, nilainya sekarang mungkin telah meningkat. Justeru itu, hal ini menunjukkan suatu keperluan yang tinggi kepada kajian yang menyeluruh terhadap Sungai Pahang bagi memecahkan kebuntuan di dalam pengawalan dan pengurusan sungai secara bersepadu dan mampan dari dasarnya.</w:t>
      </w:r>
    </w:p>
    <w:p w:rsidR="00D84E53" w:rsidRPr="009F2156" w:rsidRDefault="00D84E53" w:rsidP="009F2156">
      <w:pPr>
        <w:spacing w:after="0" w:line="240" w:lineRule="auto"/>
        <w:outlineLvl w:val="0"/>
        <w:rPr>
          <w:rFonts w:ascii="Times New Roman" w:hAnsi="Times New Roman"/>
          <w:sz w:val="20"/>
          <w:szCs w:val="20"/>
        </w:rPr>
      </w:pPr>
    </w:p>
    <w:p w:rsidR="009F2156" w:rsidRDefault="009F2156" w:rsidP="00D84E53">
      <w:pPr>
        <w:spacing w:after="0" w:line="240" w:lineRule="auto"/>
        <w:outlineLvl w:val="0"/>
        <w:rPr>
          <w:rFonts w:ascii="Times New Roman" w:hAnsi="Times New Roman"/>
          <w:sz w:val="20"/>
          <w:szCs w:val="20"/>
        </w:rPr>
      </w:pPr>
      <w:r w:rsidRPr="009F2156">
        <w:rPr>
          <w:rFonts w:ascii="Times New Roman" w:hAnsi="Times New Roman"/>
          <w:noProof/>
          <w:sz w:val="20"/>
          <w:szCs w:val="20"/>
          <w:lang w:bidi="ar-SA"/>
        </w:rPr>
        <w:lastRenderedPageBreak/>
        <w:drawing>
          <wp:inline distT="0" distB="0" distL="0" distR="0" wp14:anchorId="3A59E769" wp14:editId="260F7058">
            <wp:extent cx="5581650" cy="480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800600"/>
                    </a:xfrm>
                    <a:prstGeom prst="rect">
                      <a:avLst/>
                    </a:prstGeom>
                    <a:noFill/>
                    <a:ln>
                      <a:noFill/>
                    </a:ln>
                  </pic:spPr>
                </pic:pic>
              </a:graphicData>
            </a:graphic>
          </wp:inline>
        </w:drawing>
      </w:r>
    </w:p>
    <w:p w:rsidR="00D84E53" w:rsidRPr="009F2156" w:rsidRDefault="00D84E53" w:rsidP="00D84E53">
      <w:pPr>
        <w:spacing w:after="0" w:line="240" w:lineRule="auto"/>
        <w:jc w:val="center"/>
        <w:outlineLvl w:val="0"/>
        <w:rPr>
          <w:rFonts w:ascii="Times New Roman" w:hAnsi="Times New Roman"/>
          <w:sz w:val="20"/>
          <w:szCs w:val="20"/>
        </w:rPr>
      </w:pPr>
    </w:p>
    <w:p w:rsidR="009F2156" w:rsidRPr="009F2156" w:rsidRDefault="009F2156" w:rsidP="009F2156">
      <w:pPr>
        <w:spacing w:after="0" w:line="240" w:lineRule="auto"/>
        <w:jc w:val="center"/>
        <w:rPr>
          <w:rFonts w:ascii="Times New Roman" w:hAnsi="Times New Roman"/>
          <w:sz w:val="20"/>
          <w:szCs w:val="20"/>
        </w:rPr>
      </w:pPr>
      <w:r w:rsidRPr="009F2156">
        <w:rPr>
          <w:rFonts w:ascii="Times New Roman" w:hAnsi="Times New Roman"/>
          <w:sz w:val="20"/>
          <w:szCs w:val="20"/>
        </w:rPr>
        <w:t xml:space="preserve">Rajah 1. </w:t>
      </w:r>
      <w:r w:rsidR="00D84E53">
        <w:rPr>
          <w:rFonts w:ascii="Times New Roman" w:hAnsi="Times New Roman"/>
          <w:sz w:val="20"/>
          <w:szCs w:val="20"/>
        </w:rPr>
        <w:t xml:space="preserve"> </w:t>
      </w:r>
      <w:r w:rsidRPr="009F2156">
        <w:rPr>
          <w:rFonts w:ascii="Times New Roman" w:hAnsi="Times New Roman"/>
          <w:sz w:val="20"/>
          <w:szCs w:val="20"/>
        </w:rPr>
        <w:t xml:space="preserve">Peta lembangan Sungai Pahang, Pahang, Malaysia </w:t>
      </w:r>
    </w:p>
    <w:p w:rsidR="009F2156" w:rsidRPr="009F2156" w:rsidRDefault="009F2156" w:rsidP="009F2156">
      <w:pPr>
        <w:spacing w:after="0" w:line="240" w:lineRule="auto"/>
        <w:outlineLvl w:val="0"/>
        <w:rPr>
          <w:rFonts w:ascii="Times New Roman" w:hAnsi="Times New Roman"/>
          <w:sz w:val="20"/>
          <w:szCs w:val="20"/>
        </w:rPr>
      </w:pPr>
    </w:p>
    <w:p w:rsidR="006768E9" w:rsidRPr="00F447A7" w:rsidRDefault="006768E9" w:rsidP="009F2156">
      <w:pPr>
        <w:spacing w:after="0" w:line="240" w:lineRule="auto"/>
        <w:jc w:val="center"/>
        <w:rPr>
          <w:rFonts w:ascii="Times New Roman" w:hAnsi="Times New Roman"/>
          <w:noProof/>
          <w:sz w:val="20"/>
          <w:szCs w:val="20"/>
          <w:lang w:bidi="ar-SA"/>
        </w:rPr>
      </w:pPr>
    </w:p>
    <w:p w:rsidR="00D84E53" w:rsidRPr="00D84E53" w:rsidRDefault="00D84E53" w:rsidP="00D84E53">
      <w:pPr>
        <w:spacing w:after="0" w:line="240" w:lineRule="auto"/>
        <w:jc w:val="center"/>
        <w:outlineLvl w:val="0"/>
        <w:rPr>
          <w:rFonts w:ascii="Times New Roman" w:hAnsi="Times New Roman"/>
          <w:b/>
          <w:sz w:val="20"/>
          <w:szCs w:val="20"/>
        </w:rPr>
      </w:pPr>
      <w:r w:rsidRPr="00D84E53">
        <w:rPr>
          <w:rFonts w:ascii="Times New Roman" w:hAnsi="Times New Roman"/>
          <w:b/>
          <w:sz w:val="20"/>
          <w:szCs w:val="20"/>
        </w:rPr>
        <w:t xml:space="preserve">Bahan dan Metodologi </w:t>
      </w:r>
    </w:p>
    <w:p w:rsidR="00D84E53" w:rsidRPr="00D84E53" w:rsidRDefault="00D84E53" w:rsidP="00D84E53">
      <w:pPr>
        <w:spacing w:after="0" w:line="240" w:lineRule="auto"/>
        <w:outlineLvl w:val="0"/>
        <w:rPr>
          <w:rFonts w:ascii="Times New Roman" w:hAnsi="Times New Roman"/>
          <w:b/>
          <w:color w:val="538CD5"/>
          <w:sz w:val="20"/>
          <w:szCs w:val="20"/>
        </w:rPr>
      </w:pPr>
      <w:r w:rsidRPr="00D84E53">
        <w:rPr>
          <w:rFonts w:ascii="Times New Roman" w:hAnsi="Times New Roman"/>
          <w:b/>
          <w:sz w:val="20"/>
          <w:szCs w:val="20"/>
        </w:rPr>
        <w:t>Klasifikasi Sungai</w:t>
      </w:r>
    </w:p>
    <w:p w:rsidR="00D84E53" w:rsidRPr="00D84E53" w:rsidRDefault="00D84E53" w:rsidP="00D84E53">
      <w:pPr>
        <w:spacing w:after="0" w:line="240" w:lineRule="auto"/>
        <w:jc w:val="both"/>
        <w:outlineLvl w:val="0"/>
        <w:rPr>
          <w:rFonts w:ascii="Times New Roman" w:hAnsi="Times New Roman"/>
          <w:sz w:val="20"/>
          <w:szCs w:val="20"/>
        </w:rPr>
      </w:pPr>
      <w:r w:rsidRPr="00D84E53">
        <w:rPr>
          <w:rFonts w:ascii="Times New Roman" w:hAnsi="Times New Roman"/>
          <w:sz w:val="20"/>
          <w:szCs w:val="20"/>
        </w:rPr>
        <w:t>Sungai Pahang merupakan sungai terpanjang di Semenanjung Malaysia, oleh itu adalah amat sukar bagi menerangkan sekaligus kajian berkenaan sungai ini. Justeru itu, inisiatif kajian adalah dengan membahagikan dahulu aliran utama sungai kepada beberapa plot kajian. Plot yang berukuran 10km</w:t>
      </w:r>
      <w:r w:rsidRPr="00D84E53">
        <w:rPr>
          <w:rFonts w:ascii="Times New Roman" w:hAnsi="Times New Roman"/>
          <w:sz w:val="20"/>
          <w:szCs w:val="20"/>
          <w:vertAlign w:val="superscript"/>
        </w:rPr>
        <w:t>2</w:t>
      </w:r>
      <w:r w:rsidRPr="00D84E53">
        <w:rPr>
          <w:rFonts w:ascii="Times New Roman" w:hAnsi="Times New Roman"/>
          <w:sz w:val="20"/>
          <w:szCs w:val="20"/>
        </w:rPr>
        <w:t xml:space="preserve"> ini dinilai dan dikelaskan berdasarkan faktor-faktor geomorfologi di dalam setiap kawasan plot tersebut (Lihat Rajah 2). Walau bagaimanpun, di atas limitasi data yang terhad, beberapa faktor geomorfologi yang utama diambil kira iaitu Dominasi Cerun, Keratan Rentas Sungai, Pandangan Atas Sungai, Nisbah Sungai, Nisbah Lebar/Kedalam Sungai dan Lekukan Sungai [4,5,12,13]. Kerja-kerja persampelan dan pengukuran sungai juga telah dijalan di 29 lokasi yang telah di plotkan seperti di dalam rajah 2, bagi mewakili keseluruhan aliran Utama Sungai Pahang di dalam kajian ini.</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D84E53" w:rsidP="00D84E53">
      <w:pPr>
        <w:spacing w:after="0" w:line="240" w:lineRule="auto"/>
        <w:ind w:firstLine="708"/>
        <w:jc w:val="center"/>
        <w:rPr>
          <w:rFonts w:ascii="Times New Roman" w:hAnsi="Times New Roman"/>
          <w:sz w:val="20"/>
          <w:szCs w:val="20"/>
        </w:rPr>
      </w:pPr>
      <w:r w:rsidRPr="00D84E53">
        <w:rPr>
          <w:rFonts w:ascii="Times New Roman" w:hAnsi="Times New Roman"/>
          <w:bCs/>
          <w:noProof/>
          <w:sz w:val="20"/>
          <w:szCs w:val="20"/>
          <w:lang w:bidi="ar-SA"/>
        </w:rPr>
        <w:lastRenderedPageBreak/>
        <w:drawing>
          <wp:anchor distT="0" distB="0" distL="114300" distR="114300" simplePos="0" relativeHeight="251660800" behindDoc="0" locked="0" layoutInCell="1" allowOverlap="1" wp14:anchorId="584B9B17" wp14:editId="6789B438">
            <wp:simplePos x="0" y="0"/>
            <wp:positionH relativeFrom="column">
              <wp:posOffset>822960</wp:posOffset>
            </wp:positionH>
            <wp:positionV relativeFrom="paragraph">
              <wp:posOffset>374015</wp:posOffset>
            </wp:positionV>
            <wp:extent cx="1084580" cy="120650"/>
            <wp:effectExtent l="0" t="0" r="127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30458" t="39906" r="26131" b="52393"/>
                    <a:stretch>
                      <a:fillRect/>
                    </a:stretch>
                  </pic:blipFill>
                  <pic:spPr bwMode="auto">
                    <a:xfrm>
                      <a:off x="0" y="0"/>
                      <a:ext cx="1084580" cy="12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E53">
        <w:rPr>
          <w:rFonts w:ascii="Times New Roman" w:hAnsi="Times New Roman"/>
          <w:noProof/>
          <w:sz w:val="20"/>
          <w:szCs w:val="20"/>
          <w:lang w:bidi="ar-SA"/>
        </w:rPr>
        <w:drawing>
          <wp:inline distT="0" distB="0" distL="0" distR="0" wp14:anchorId="28D3B3A5" wp14:editId="5C9F789D">
            <wp:extent cx="4486275" cy="34575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6275" cy="3457575"/>
                    </a:xfrm>
                    <a:prstGeom prst="rect">
                      <a:avLst/>
                    </a:prstGeom>
                    <a:noFill/>
                    <a:ln>
                      <a:noFill/>
                    </a:ln>
                  </pic:spPr>
                </pic:pic>
              </a:graphicData>
            </a:graphic>
          </wp:inline>
        </w:drawing>
      </w:r>
    </w:p>
    <w:p w:rsidR="00D84E53" w:rsidRDefault="00D84E53" w:rsidP="00D84E53">
      <w:pPr>
        <w:spacing w:after="0" w:line="240" w:lineRule="auto"/>
        <w:jc w:val="center"/>
        <w:outlineLvl w:val="0"/>
        <w:rPr>
          <w:rFonts w:ascii="Times New Roman" w:hAnsi="Times New Roman"/>
          <w:sz w:val="20"/>
          <w:szCs w:val="20"/>
        </w:rPr>
      </w:pPr>
    </w:p>
    <w:p w:rsidR="00D84E53" w:rsidRPr="00D84E53" w:rsidRDefault="00D84E53" w:rsidP="00D84E53">
      <w:pPr>
        <w:spacing w:after="0" w:line="240" w:lineRule="auto"/>
        <w:jc w:val="center"/>
        <w:outlineLvl w:val="0"/>
        <w:rPr>
          <w:rFonts w:ascii="Times New Roman" w:hAnsi="Times New Roman"/>
          <w:sz w:val="20"/>
          <w:szCs w:val="20"/>
        </w:rPr>
      </w:pPr>
      <w:r w:rsidRPr="00D84E53">
        <w:rPr>
          <w:rFonts w:ascii="Times New Roman" w:hAnsi="Times New Roman"/>
          <w:sz w:val="20"/>
          <w:szCs w:val="20"/>
        </w:rPr>
        <w:t xml:space="preserve">Rajah 2. </w:t>
      </w:r>
      <w:r>
        <w:rPr>
          <w:rFonts w:ascii="Times New Roman" w:hAnsi="Times New Roman"/>
          <w:sz w:val="20"/>
          <w:szCs w:val="20"/>
        </w:rPr>
        <w:t xml:space="preserve"> </w:t>
      </w:r>
      <w:r w:rsidRPr="00D84E53">
        <w:rPr>
          <w:rFonts w:ascii="Times New Roman" w:hAnsi="Times New Roman"/>
          <w:sz w:val="20"/>
          <w:szCs w:val="20"/>
        </w:rPr>
        <w:t>Peta lokasi plot kajian di aliran utama Sungai Pahang</w:t>
      </w:r>
    </w:p>
    <w:p w:rsidR="00D84E53" w:rsidRDefault="00D84E53" w:rsidP="00D84E53">
      <w:pPr>
        <w:spacing w:after="0" w:line="240" w:lineRule="auto"/>
        <w:outlineLvl w:val="0"/>
        <w:rPr>
          <w:rFonts w:ascii="Times New Roman" w:hAnsi="Times New Roman"/>
          <w:sz w:val="20"/>
          <w:szCs w:val="20"/>
        </w:rPr>
      </w:pP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D84E53" w:rsidP="00D84E53">
      <w:pPr>
        <w:spacing w:after="0" w:line="240" w:lineRule="auto"/>
        <w:jc w:val="both"/>
        <w:outlineLvl w:val="0"/>
        <w:rPr>
          <w:rFonts w:ascii="Times New Roman" w:hAnsi="Times New Roman"/>
          <w:sz w:val="20"/>
          <w:szCs w:val="20"/>
        </w:rPr>
      </w:pPr>
      <w:r w:rsidRPr="00D84E53">
        <w:rPr>
          <w:rFonts w:ascii="Times New Roman" w:hAnsi="Times New Roman"/>
          <w:sz w:val="20"/>
          <w:szCs w:val="20"/>
        </w:rPr>
        <w:t xml:space="preserve">Berdasarkan beberapa variables penting yang telah dikenalpasti didalam pengelasan aliran utama Sungai Pahang. Dapat dirumuskan bahawa terdapat enam maklumat penting harus dikira berdasarkan rumus berikut bagi mengenalpasti ciri-ciri yang telah ditetapkan.pembolehubah-pembolehubah tersebut seterusnya akan digunakan didalam analisis pengkelasan menggunakan model kemometrik. Rumus pembolehubah-pembolehubah tersebut adalah seperti: </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D84E53" w:rsidP="00D84E53">
      <w:pPr>
        <w:spacing w:after="0" w:line="240" w:lineRule="auto"/>
        <w:outlineLvl w:val="0"/>
        <w:rPr>
          <w:rFonts w:ascii="Times New Roman" w:hAnsi="Times New Roman"/>
          <w:sz w:val="20"/>
          <w:szCs w:val="20"/>
        </w:rPr>
      </w:pPr>
      <w:r w:rsidRPr="00D84E53">
        <w:rPr>
          <w:rFonts w:ascii="Times New Roman" w:hAnsi="Times New Roman"/>
          <w:sz w:val="20"/>
          <w:szCs w:val="20"/>
        </w:rPr>
        <w:t xml:space="preserve">1) </w:t>
      </w:r>
      <w:r w:rsidR="00C029BE">
        <w:rPr>
          <w:rFonts w:ascii="Times New Roman" w:hAnsi="Times New Roman"/>
          <w:sz w:val="20"/>
          <w:szCs w:val="20"/>
        </w:rPr>
        <w:t xml:space="preserve"> </w:t>
      </w:r>
      <w:r w:rsidRPr="00D84E53">
        <w:rPr>
          <w:rFonts w:ascii="Times New Roman" w:hAnsi="Times New Roman"/>
          <w:sz w:val="20"/>
          <w:szCs w:val="20"/>
        </w:rPr>
        <w:t>Dominasi Cerun (</w:t>
      </w:r>
      <w:r w:rsidRPr="00D84E53">
        <w:rPr>
          <w:rFonts w:ascii="Times New Roman" w:hAnsi="Times New Roman"/>
          <w:i/>
          <w:sz w:val="20"/>
          <w:szCs w:val="20"/>
        </w:rPr>
        <w:t>Dominant slope range</w:t>
      </w:r>
      <w:r w:rsidRPr="00D84E53">
        <w:rPr>
          <w:rFonts w:ascii="Times New Roman" w:hAnsi="Times New Roman"/>
          <w:sz w:val="20"/>
          <w:szCs w:val="20"/>
        </w:rPr>
        <w:t>):</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D84E53" w:rsidP="00D84E53">
      <w:pPr>
        <w:spacing w:after="0" w:line="240" w:lineRule="auto"/>
        <w:ind w:firstLine="708"/>
        <w:rPr>
          <w:rFonts w:ascii="Times New Roman" w:hAnsi="Times New Roman"/>
          <w:sz w:val="20"/>
          <w:szCs w:val="20"/>
        </w:rPr>
      </w:pPr>
      <w:r w:rsidRPr="00D84E53">
        <w:rPr>
          <w:rFonts w:ascii="Times New Roman" w:hAnsi="Times New Roman"/>
          <w:sz w:val="20"/>
          <w:szCs w:val="20"/>
        </w:rPr>
        <w:t xml:space="preserve"> Perubahan ketinggian   (</w:t>
      </w:r>
      <w:r w:rsidRPr="00D84E53">
        <w:rPr>
          <w:rFonts w:ascii="Times New Roman" w:hAnsi="Times New Roman"/>
          <w:i/>
          <w:sz w:val="20"/>
          <w:szCs w:val="20"/>
        </w:rPr>
        <w:t>Elevation change</w:t>
      </w:r>
      <w:r w:rsidRPr="00D84E53">
        <w:rPr>
          <w:rFonts w:ascii="Times New Roman" w:hAnsi="Times New Roman"/>
          <w:sz w:val="20"/>
          <w:szCs w:val="20"/>
        </w:rPr>
        <w:t xml:space="preserve">)   </w:t>
      </w:r>
    </w:p>
    <w:p w:rsidR="00D84E53" w:rsidRDefault="00C029BE" w:rsidP="00C029BE">
      <w:pPr>
        <w:spacing w:before="60" w:after="0" w:line="240" w:lineRule="auto"/>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53831C01" wp14:editId="67D633EB">
                <wp:simplePos x="0" y="0"/>
                <wp:positionH relativeFrom="column">
                  <wp:posOffset>485775</wp:posOffset>
                </wp:positionH>
                <wp:positionV relativeFrom="paragraph">
                  <wp:posOffset>25400</wp:posOffset>
                </wp:positionV>
                <wp:extent cx="2190750" cy="9525"/>
                <wp:effectExtent l="0" t="0" r="19050" b="28575"/>
                <wp:wrapNone/>
                <wp:docPr id="37" name="Straight Connector 37"/>
                <wp:cNvGraphicFramePr/>
                <a:graphic xmlns:a="http://schemas.openxmlformats.org/drawingml/2006/main">
                  <a:graphicData uri="http://schemas.microsoft.com/office/word/2010/wordprocessingShape">
                    <wps:wsp>
                      <wps:cNvCnPr/>
                      <wps:spPr>
                        <a:xfrm>
                          <a:off x="0" y="0"/>
                          <a:ext cx="21907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7"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38.25pt,2pt" to="210.7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" strokecolor="black [3040]"/>
            </w:pict>
          </mc:Fallback>
        </mc:AlternateContent>
      </w:r>
      <w:r w:rsidR="00D84E53" w:rsidRPr="00D84E53">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ab/>
        <w:t xml:space="preserve">      </w:t>
      </w:r>
      <w:r>
        <w:rPr>
          <w:rFonts w:ascii="Times New Roman" w:hAnsi="Times New Roman"/>
          <w:sz w:val="20"/>
          <w:szCs w:val="20"/>
        </w:rPr>
        <w:tab/>
        <w:t xml:space="preserve">Jarak  </w:t>
      </w:r>
      <w:r w:rsidR="00D84E53" w:rsidRPr="00D84E53">
        <w:rPr>
          <w:rFonts w:ascii="Times New Roman" w:hAnsi="Times New Roman"/>
          <w:sz w:val="20"/>
          <w:szCs w:val="20"/>
        </w:rPr>
        <w:t>(</w:t>
      </w:r>
      <w:r w:rsidR="00D84E53" w:rsidRPr="00D84E53">
        <w:rPr>
          <w:rFonts w:ascii="Times New Roman" w:hAnsi="Times New Roman"/>
          <w:i/>
          <w:sz w:val="20"/>
          <w:szCs w:val="20"/>
        </w:rPr>
        <w:t>Distance</w:t>
      </w:r>
      <w:r w:rsidR="00D84E53" w:rsidRPr="00D84E53">
        <w:rPr>
          <w:rFonts w:ascii="Times New Roman" w:hAnsi="Times New Roman"/>
          <w:sz w:val="20"/>
          <w:szCs w:val="20"/>
        </w:rPr>
        <w:t xml:space="preserve">)       </w:t>
      </w:r>
      <w:r w:rsidR="00D84E53" w:rsidRPr="00D84E53">
        <w:rPr>
          <w:rFonts w:ascii="Times New Roman" w:hAnsi="Times New Roman"/>
          <w:sz w:val="20"/>
          <w:szCs w:val="20"/>
        </w:rPr>
        <w:tab/>
      </w:r>
      <w:r w:rsidR="00D84E53" w:rsidRPr="00D84E53">
        <w:rPr>
          <w:rFonts w:ascii="Times New Roman" w:hAnsi="Times New Roman"/>
          <w:sz w:val="20"/>
          <w:szCs w:val="20"/>
        </w:rPr>
        <w:tab/>
      </w:r>
      <w:r w:rsidR="00D84E53" w:rsidRPr="00D84E53">
        <w:rPr>
          <w:rFonts w:ascii="Times New Roman" w:hAnsi="Times New Roman"/>
          <w:sz w:val="20"/>
          <w:szCs w:val="20"/>
        </w:rPr>
        <w:tab/>
        <w:t xml:space="preserve">                 </w:t>
      </w:r>
      <w:r w:rsidR="00D84E53" w:rsidRPr="00D84E53">
        <w:rPr>
          <w:rFonts w:ascii="Times New Roman" w:hAnsi="Times New Roman"/>
          <w:sz w:val="20"/>
          <w:szCs w:val="20"/>
        </w:rPr>
        <w:tab/>
      </w:r>
      <w:r w:rsidR="00D84E53" w:rsidRPr="00D84E53">
        <w:rPr>
          <w:rFonts w:ascii="Times New Roman" w:hAnsi="Times New Roman"/>
          <w:sz w:val="20"/>
          <w:szCs w:val="20"/>
        </w:rPr>
        <w:tab/>
      </w:r>
      <w:r w:rsidR="00D84E53" w:rsidRPr="00D84E53">
        <w:rPr>
          <w:rFonts w:ascii="Times New Roman" w:hAnsi="Times New Roman"/>
          <w:sz w:val="20"/>
          <w:szCs w:val="20"/>
        </w:rPr>
        <w:tab/>
        <w:t xml:space="preserve">   </w:t>
      </w:r>
      <w:r w:rsidR="00D84E53" w:rsidRPr="00D84E53">
        <w:rPr>
          <w:rFonts w:ascii="Times New Roman" w:hAnsi="Times New Roman"/>
          <w:sz w:val="20"/>
          <w:szCs w:val="20"/>
        </w:rPr>
        <w:tab/>
        <w:t xml:space="preserve">     </w:t>
      </w:r>
      <w:r w:rsidR="00D84E53">
        <w:rPr>
          <w:rFonts w:ascii="Times New Roman" w:hAnsi="Times New Roman"/>
          <w:sz w:val="20"/>
          <w:szCs w:val="20"/>
        </w:rPr>
        <w:t xml:space="preserve">    (1)</w:t>
      </w:r>
    </w:p>
    <w:p w:rsidR="00D84E53" w:rsidRPr="00D84E53" w:rsidRDefault="00D84E53" w:rsidP="00D84E53">
      <w:pPr>
        <w:spacing w:after="0" w:line="240" w:lineRule="auto"/>
        <w:rPr>
          <w:rFonts w:ascii="Times New Roman" w:hAnsi="Times New Roman"/>
          <w:sz w:val="20"/>
          <w:szCs w:val="20"/>
        </w:rPr>
      </w:pPr>
    </w:p>
    <w:p w:rsidR="00D84E53" w:rsidRPr="00D84E53" w:rsidRDefault="00D84E53" w:rsidP="00D84E53">
      <w:pPr>
        <w:spacing w:after="0" w:line="240" w:lineRule="auto"/>
        <w:outlineLvl w:val="0"/>
        <w:rPr>
          <w:rFonts w:ascii="Times New Roman" w:hAnsi="Times New Roman"/>
          <w:sz w:val="20"/>
          <w:szCs w:val="20"/>
        </w:rPr>
      </w:pPr>
      <w:r w:rsidRPr="00D84E53">
        <w:rPr>
          <w:rFonts w:ascii="Times New Roman" w:hAnsi="Times New Roman"/>
          <w:sz w:val="20"/>
          <w:szCs w:val="20"/>
        </w:rPr>
        <w:t xml:space="preserve">2) </w:t>
      </w:r>
      <w:r w:rsidR="00C029BE">
        <w:rPr>
          <w:rFonts w:ascii="Times New Roman" w:hAnsi="Times New Roman"/>
          <w:sz w:val="20"/>
          <w:szCs w:val="20"/>
        </w:rPr>
        <w:t xml:space="preserve"> </w:t>
      </w:r>
      <w:r w:rsidRPr="00D84E53">
        <w:rPr>
          <w:rFonts w:ascii="Times New Roman" w:hAnsi="Times New Roman"/>
          <w:sz w:val="20"/>
          <w:szCs w:val="20"/>
        </w:rPr>
        <w:t>Keratan rentas sungai (</w:t>
      </w:r>
      <w:r w:rsidRPr="00D84E53">
        <w:rPr>
          <w:rFonts w:ascii="Times New Roman" w:hAnsi="Times New Roman"/>
          <w:i/>
          <w:sz w:val="20"/>
          <w:szCs w:val="20"/>
        </w:rPr>
        <w:t>River cross-section</w:t>
      </w:r>
      <w:r w:rsidRPr="00D84E53">
        <w:rPr>
          <w:rFonts w:ascii="Times New Roman" w:hAnsi="Times New Roman"/>
          <w:sz w:val="20"/>
          <w:szCs w:val="20"/>
        </w:rPr>
        <w:t>) (A):</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C029BE" w:rsidP="00D84E53">
      <w:pPr>
        <w:spacing w:after="0" w:line="240" w:lineRule="auto"/>
        <w:ind w:firstLine="720"/>
        <w:outlineLvl w:val="0"/>
        <w:rPr>
          <w:rFonts w:ascii="Times New Roman" w:hAnsi="Times New Roman"/>
          <w:sz w:val="20"/>
          <w:szCs w:val="20"/>
        </w:rPr>
      </w:pPr>
      <w:r>
        <w:rPr>
          <w:rFonts w:ascii="Times New Roman" w:hAnsi="Times New Roman"/>
          <w:sz w:val="20"/>
          <w:szCs w:val="20"/>
        </w:rPr>
        <w:t xml:space="preserve">A </w:t>
      </w:r>
      <w:r w:rsidR="00D84E53" w:rsidRPr="00D84E53">
        <w:rPr>
          <w:rFonts w:ascii="Times New Roman" w:hAnsi="Times New Roman"/>
          <w:sz w:val="20"/>
          <w:szCs w:val="20"/>
        </w:rPr>
        <w:t>= dw</w:t>
      </w:r>
      <w:r w:rsidR="00D84E53">
        <w:rPr>
          <w:rFonts w:ascii="Times New Roman" w:hAnsi="Times New Roman"/>
          <w:sz w:val="20"/>
          <w:szCs w:val="20"/>
        </w:rPr>
        <w:t xml:space="preserve"> (m²) </w:t>
      </w:r>
      <w:r>
        <w:rPr>
          <w:rFonts w:ascii="Times New Roman" w:hAnsi="Times New Roman"/>
          <w:sz w:val="20"/>
          <w:szCs w:val="20"/>
        </w:rPr>
        <w:t xml:space="preserve">  </w:t>
      </w:r>
      <w:r w:rsidR="00D84E53">
        <w:rPr>
          <w:rFonts w:ascii="Times New Roman" w:hAnsi="Times New Roman"/>
          <w:sz w:val="20"/>
          <w:szCs w:val="20"/>
        </w:rPr>
        <w:t xml:space="preserve">atau </w:t>
      </w:r>
      <w:r>
        <w:rPr>
          <w:rFonts w:ascii="Times New Roman" w:hAnsi="Times New Roman"/>
          <w:sz w:val="20"/>
          <w:szCs w:val="20"/>
        </w:rPr>
        <w:t xml:space="preserve">   </w:t>
      </w:r>
      <w:r w:rsidR="00D84E53">
        <w:rPr>
          <w:rFonts w:ascii="Times New Roman" w:hAnsi="Times New Roman"/>
          <w:sz w:val="20"/>
          <w:szCs w:val="20"/>
        </w:rPr>
        <w:t>A = ½dw (m²)</w:t>
      </w:r>
      <w:r w:rsidR="00D84E53">
        <w:rPr>
          <w:rFonts w:ascii="Times New Roman" w:hAnsi="Times New Roman"/>
          <w:sz w:val="20"/>
          <w:szCs w:val="20"/>
        </w:rPr>
        <w:tab/>
      </w:r>
      <w:r w:rsidR="00D84E53">
        <w:rPr>
          <w:rFonts w:ascii="Times New Roman" w:hAnsi="Times New Roman"/>
          <w:sz w:val="20"/>
          <w:szCs w:val="20"/>
        </w:rPr>
        <w:tab/>
        <w:t xml:space="preserve">                                                                                </w:t>
      </w:r>
      <w:r>
        <w:rPr>
          <w:rFonts w:ascii="Times New Roman" w:hAnsi="Times New Roman"/>
          <w:sz w:val="20"/>
          <w:szCs w:val="20"/>
        </w:rPr>
        <w:t xml:space="preserve">             </w:t>
      </w:r>
      <w:r w:rsidR="00D84E53">
        <w:rPr>
          <w:rFonts w:ascii="Times New Roman" w:hAnsi="Times New Roman"/>
          <w:sz w:val="20"/>
          <w:szCs w:val="20"/>
        </w:rPr>
        <w:t xml:space="preserve"> </w:t>
      </w:r>
      <w:r>
        <w:rPr>
          <w:rFonts w:ascii="Times New Roman" w:hAnsi="Times New Roman"/>
          <w:sz w:val="20"/>
          <w:szCs w:val="20"/>
        </w:rPr>
        <w:t xml:space="preserve"> </w:t>
      </w:r>
      <w:r w:rsidR="00D84E53" w:rsidRPr="00D84E53">
        <w:rPr>
          <w:rFonts w:ascii="Times New Roman" w:hAnsi="Times New Roman"/>
          <w:sz w:val="20"/>
          <w:szCs w:val="20"/>
        </w:rPr>
        <w:t>(2)</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D84E53" w:rsidP="00C029BE">
      <w:pPr>
        <w:spacing w:after="0" w:line="240" w:lineRule="auto"/>
        <w:jc w:val="both"/>
        <w:outlineLvl w:val="0"/>
        <w:rPr>
          <w:rFonts w:ascii="Times New Roman" w:hAnsi="Times New Roman"/>
          <w:sz w:val="20"/>
          <w:szCs w:val="20"/>
        </w:rPr>
      </w:pPr>
      <w:r>
        <w:rPr>
          <w:rFonts w:ascii="Times New Roman" w:hAnsi="Times New Roman"/>
          <w:sz w:val="20"/>
          <w:szCs w:val="20"/>
        </w:rPr>
        <w:t>d</w:t>
      </w:r>
      <w:r w:rsidRPr="00D84E53">
        <w:rPr>
          <w:rFonts w:ascii="Times New Roman" w:hAnsi="Times New Roman"/>
          <w:sz w:val="20"/>
          <w:szCs w:val="20"/>
        </w:rPr>
        <w:t xml:space="preserve">imana (A) adalah luas keratan rentas, kedalaman air (d) dan kelebaran sungai (w). Biasanya, bentuk luas keratan rentas adalah trapezium atau segitiga maka nilai yang dikira perlu dibahagi dengan dua. </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D84E53" w:rsidP="00D84E53">
      <w:pPr>
        <w:spacing w:after="0" w:line="240" w:lineRule="auto"/>
        <w:outlineLvl w:val="0"/>
        <w:rPr>
          <w:rFonts w:ascii="Times New Roman" w:hAnsi="Times New Roman"/>
          <w:sz w:val="20"/>
          <w:szCs w:val="20"/>
        </w:rPr>
      </w:pPr>
      <w:r w:rsidRPr="00D84E53">
        <w:rPr>
          <w:rFonts w:ascii="Times New Roman" w:hAnsi="Times New Roman"/>
          <w:sz w:val="20"/>
          <w:szCs w:val="20"/>
        </w:rPr>
        <w:t xml:space="preserve">3) </w:t>
      </w:r>
      <w:r w:rsidR="00C029BE">
        <w:rPr>
          <w:rFonts w:ascii="Times New Roman" w:hAnsi="Times New Roman"/>
          <w:sz w:val="20"/>
          <w:szCs w:val="20"/>
        </w:rPr>
        <w:t xml:space="preserve"> </w:t>
      </w:r>
      <w:r w:rsidRPr="00D84E53">
        <w:rPr>
          <w:rFonts w:ascii="Times New Roman" w:hAnsi="Times New Roman"/>
          <w:sz w:val="20"/>
          <w:szCs w:val="20"/>
        </w:rPr>
        <w:t>Pandangan atas sungai (</w:t>
      </w:r>
      <w:r w:rsidRPr="00D84E53">
        <w:rPr>
          <w:rFonts w:ascii="Times New Roman" w:hAnsi="Times New Roman"/>
          <w:i/>
          <w:sz w:val="20"/>
          <w:szCs w:val="20"/>
        </w:rPr>
        <w:t>Plan view</w:t>
      </w:r>
      <w:r w:rsidRPr="00D84E53">
        <w:rPr>
          <w:rFonts w:ascii="Times New Roman" w:hAnsi="Times New Roman"/>
          <w:sz w:val="20"/>
          <w:szCs w:val="20"/>
        </w:rPr>
        <w:t>):</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D84E53" w:rsidP="00D84E53">
      <w:pPr>
        <w:spacing w:after="0" w:line="240" w:lineRule="auto"/>
        <w:ind w:firstLine="720"/>
        <w:outlineLvl w:val="0"/>
        <w:rPr>
          <w:rFonts w:ascii="Times New Roman" w:hAnsi="Times New Roman"/>
          <w:sz w:val="20"/>
          <w:szCs w:val="20"/>
        </w:rPr>
      </w:pPr>
      <w:r w:rsidRPr="00D84E53">
        <w:rPr>
          <w:rFonts w:ascii="Times New Roman" w:hAnsi="Times New Roman"/>
          <w:sz w:val="20"/>
          <w:szCs w:val="20"/>
        </w:rPr>
        <w:t>- Menggunakan kaedah GIS daripada imej satelit yang telah di geo-reference [4]</w:t>
      </w:r>
    </w:p>
    <w:p w:rsidR="00D84E53" w:rsidRDefault="00D84E53" w:rsidP="00D84E53">
      <w:pPr>
        <w:spacing w:after="0" w:line="240" w:lineRule="auto"/>
        <w:outlineLvl w:val="0"/>
        <w:rPr>
          <w:rFonts w:ascii="Times New Roman" w:hAnsi="Times New Roman"/>
          <w:sz w:val="20"/>
          <w:szCs w:val="20"/>
        </w:rPr>
      </w:pPr>
    </w:p>
    <w:p w:rsidR="00C029BE" w:rsidRDefault="00C029BE" w:rsidP="00D84E53">
      <w:pPr>
        <w:spacing w:after="0" w:line="240" w:lineRule="auto"/>
        <w:outlineLvl w:val="0"/>
        <w:rPr>
          <w:rFonts w:ascii="Times New Roman" w:hAnsi="Times New Roman"/>
          <w:sz w:val="20"/>
          <w:szCs w:val="20"/>
        </w:rPr>
      </w:pPr>
    </w:p>
    <w:p w:rsidR="00C029BE" w:rsidRDefault="00C029BE" w:rsidP="00D84E53">
      <w:pPr>
        <w:spacing w:after="0" w:line="240" w:lineRule="auto"/>
        <w:outlineLvl w:val="0"/>
        <w:rPr>
          <w:rFonts w:ascii="Times New Roman" w:hAnsi="Times New Roman"/>
          <w:sz w:val="20"/>
          <w:szCs w:val="20"/>
        </w:rPr>
      </w:pPr>
    </w:p>
    <w:p w:rsidR="00C029BE" w:rsidRPr="00D84E53" w:rsidRDefault="00C029BE" w:rsidP="00D84E53">
      <w:pPr>
        <w:spacing w:after="0" w:line="240" w:lineRule="auto"/>
        <w:outlineLvl w:val="0"/>
        <w:rPr>
          <w:rFonts w:ascii="Times New Roman" w:hAnsi="Times New Roman"/>
          <w:sz w:val="20"/>
          <w:szCs w:val="20"/>
        </w:rPr>
      </w:pPr>
    </w:p>
    <w:p w:rsidR="00D84E53" w:rsidRPr="00D84E53" w:rsidRDefault="00D84E53" w:rsidP="00CF4B1D">
      <w:pPr>
        <w:spacing w:after="120" w:line="240" w:lineRule="auto"/>
        <w:outlineLvl w:val="0"/>
        <w:rPr>
          <w:rFonts w:ascii="Times New Roman" w:hAnsi="Times New Roman"/>
          <w:sz w:val="20"/>
          <w:szCs w:val="20"/>
        </w:rPr>
      </w:pPr>
      <w:r w:rsidRPr="00D84E53">
        <w:rPr>
          <w:rFonts w:ascii="Times New Roman" w:hAnsi="Times New Roman"/>
          <w:sz w:val="20"/>
          <w:szCs w:val="20"/>
        </w:rPr>
        <w:lastRenderedPageBreak/>
        <w:t>4) Nisbah Sungai (</w:t>
      </w:r>
      <w:r w:rsidRPr="00D84E53">
        <w:rPr>
          <w:rFonts w:ascii="Times New Roman" w:hAnsi="Times New Roman"/>
          <w:i/>
          <w:sz w:val="20"/>
          <w:szCs w:val="20"/>
        </w:rPr>
        <w:t>Entrenchment ratio</w:t>
      </w:r>
      <w:r w:rsidR="00CF4B1D">
        <w:rPr>
          <w:rFonts w:ascii="Times New Roman" w:hAnsi="Times New Roman"/>
          <w:sz w:val="20"/>
          <w:szCs w:val="20"/>
        </w:rPr>
        <w:t>):</w:t>
      </w:r>
    </w:p>
    <w:p w:rsidR="00D84E53" w:rsidRPr="00C029BE" w:rsidRDefault="00C029BE" w:rsidP="00C029BE">
      <w:pPr>
        <w:spacing w:after="60" w:line="240" w:lineRule="auto"/>
        <w:ind w:firstLine="706"/>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583D2FFA" wp14:editId="3E666FF3">
                <wp:simplePos x="0" y="0"/>
                <wp:positionH relativeFrom="column">
                  <wp:posOffset>428625</wp:posOffset>
                </wp:positionH>
                <wp:positionV relativeFrom="paragraph">
                  <wp:posOffset>174625</wp:posOffset>
                </wp:positionV>
                <wp:extent cx="2762250" cy="9525"/>
                <wp:effectExtent l="0" t="0" r="19050" b="28575"/>
                <wp:wrapNone/>
                <wp:docPr id="38" name="Straight Connector 38"/>
                <wp:cNvGraphicFramePr/>
                <a:graphic xmlns:a="http://schemas.openxmlformats.org/drawingml/2006/main">
                  <a:graphicData uri="http://schemas.microsoft.com/office/word/2010/wordprocessingShape">
                    <wps:wsp>
                      <wps:cNvCnPr/>
                      <wps:spPr>
                        <a:xfrm>
                          <a:off x="0" y="0"/>
                          <a:ext cx="27622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8" o:spid="_x0000_s1026" style="position:absolute;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5pt,13.75pt" to="251.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" strokecolor="black [3040]"/>
            </w:pict>
          </mc:Fallback>
        </mc:AlternateContent>
      </w:r>
      <w:r w:rsidR="00D84E53" w:rsidRPr="00C029BE">
        <w:rPr>
          <w:rFonts w:ascii="Times New Roman" w:hAnsi="Times New Roman"/>
          <w:sz w:val="20"/>
          <w:szCs w:val="20"/>
        </w:rPr>
        <w:t>Kelebaran aras kawasan banjir   (</w:t>
      </w:r>
      <w:r w:rsidR="00D84E53" w:rsidRPr="00C029BE">
        <w:rPr>
          <w:rFonts w:ascii="Times New Roman" w:hAnsi="Times New Roman"/>
          <w:i/>
          <w:sz w:val="20"/>
          <w:szCs w:val="20"/>
        </w:rPr>
        <w:t>Flood Prone width</w:t>
      </w:r>
      <w:r w:rsidR="00D84E53" w:rsidRPr="00C029BE">
        <w:rPr>
          <w:rFonts w:ascii="Times New Roman" w:hAnsi="Times New Roman"/>
          <w:sz w:val="20"/>
          <w:szCs w:val="20"/>
        </w:rPr>
        <w:t xml:space="preserve">) </w:t>
      </w:r>
    </w:p>
    <w:p w:rsidR="00D84E53" w:rsidRPr="00D84E53" w:rsidRDefault="00D84E53" w:rsidP="00C029BE">
      <w:pPr>
        <w:spacing w:before="60" w:after="0" w:line="240" w:lineRule="auto"/>
        <w:ind w:firstLine="706"/>
        <w:rPr>
          <w:rFonts w:ascii="Times New Roman" w:hAnsi="Times New Roman"/>
          <w:sz w:val="20"/>
          <w:szCs w:val="20"/>
        </w:rPr>
      </w:pPr>
      <w:r w:rsidRPr="00D84E53">
        <w:rPr>
          <w:rFonts w:ascii="Times New Roman" w:hAnsi="Times New Roman"/>
          <w:sz w:val="20"/>
          <w:szCs w:val="20"/>
        </w:rPr>
        <w:t>Kelebaran aras datum tebing    (</w:t>
      </w:r>
      <w:r w:rsidRPr="00D84E53">
        <w:rPr>
          <w:rFonts w:ascii="Times New Roman" w:hAnsi="Times New Roman"/>
          <w:i/>
          <w:sz w:val="20"/>
          <w:szCs w:val="20"/>
        </w:rPr>
        <w:t>Bank full Width</w:t>
      </w:r>
      <w:r w:rsidRPr="00D84E53">
        <w:rPr>
          <w:rFonts w:ascii="Times New Roman" w:hAnsi="Times New Roman"/>
          <w:sz w:val="20"/>
          <w:szCs w:val="20"/>
        </w:rPr>
        <w:t>)</w:t>
      </w:r>
      <w:r w:rsidRPr="00D84E53">
        <w:rPr>
          <w:rFonts w:ascii="Times New Roman" w:hAnsi="Times New Roman"/>
          <w:sz w:val="20"/>
          <w:szCs w:val="20"/>
        </w:rPr>
        <w:tab/>
      </w:r>
      <w:r w:rsidRPr="00D84E53">
        <w:rPr>
          <w:rFonts w:ascii="Times New Roman" w:hAnsi="Times New Roman"/>
          <w:sz w:val="20"/>
          <w:szCs w:val="20"/>
        </w:rPr>
        <w:tab/>
      </w:r>
      <w:r w:rsidR="00C029BE">
        <w:rPr>
          <w:rFonts w:ascii="Times New Roman" w:hAnsi="Times New Roman"/>
          <w:sz w:val="20"/>
          <w:szCs w:val="20"/>
        </w:rPr>
        <w:t xml:space="preserve">    </w:t>
      </w:r>
      <w:r w:rsidR="00C029BE">
        <w:rPr>
          <w:rFonts w:ascii="Times New Roman" w:hAnsi="Times New Roman"/>
          <w:sz w:val="20"/>
          <w:szCs w:val="20"/>
        </w:rPr>
        <w:tab/>
      </w:r>
      <w:r w:rsidR="00C029BE">
        <w:rPr>
          <w:rFonts w:ascii="Times New Roman" w:hAnsi="Times New Roman"/>
          <w:sz w:val="20"/>
          <w:szCs w:val="20"/>
        </w:rPr>
        <w:tab/>
      </w:r>
      <w:r w:rsidR="00C029BE">
        <w:rPr>
          <w:rFonts w:ascii="Times New Roman" w:hAnsi="Times New Roman"/>
          <w:sz w:val="20"/>
          <w:szCs w:val="20"/>
        </w:rPr>
        <w:tab/>
        <w:t xml:space="preserve">                       </w:t>
      </w:r>
      <w:r w:rsidRPr="00D84E53">
        <w:rPr>
          <w:rFonts w:ascii="Times New Roman" w:hAnsi="Times New Roman"/>
          <w:sz w:val="20"/>
          <w:szCs w:val="20"/>
        </w:rPr>
        <w:t>(3)</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C029BE" w:rsidP="00C029BE">
      <w:pPr>
        <w:spacing w:after="0" w:line="240" w:lineRule="auto"/>
        <w:jc w:val="both"/>
        <w:outlineLvl w:val="0"/>
        <w:rPr>
          <w:rFonts w:ascii="Times New Roman" w:hAnsi="Times New Roman"/>
          <w:sz w:val="20"/>
          <w:szCs w:val="20"/>
        </w:rPr>
      </w:pPr>
      <w:r>
        <w:rPr>
          <w:rFonts w:ascii="Times New Roman" w:hAnsi="Times New Roman"/>
          <w:sz w:val="20"/>
          <w:szCs w:val="20"/>
        </w:rPr>
        <w:t>d</w:t>
      </w:r>
      <w:r w:rsidR="00D84E53" w:rsidRPr="00D84E53">
        <w:rPr>
          <w:rFonts w:ascii="Times New Roman" w:hAnsi="Times New Roman"/>
          <w:sz w:val="20"/>
          <w:szCs w:val="20"/>
        </w:rPr>
        <w:t>imana kelebaran aras kawasan banjir (</w:t>
      </w:r>
      <w:r w:rsidR="00D84E53" w:rsidRPr="00D84E53">
        <w:rPr>
          <w:rFonts w:ascii="Times New Roman" w:hAnsi="Times New Roman"/>
          <w:i/>
          <w:sz w:val="20"/>
          <w:szCs w:val="20"/>
        </w:rPr>
        <w:t>Flood Prone width</w:t>
      </w:r>
      <w:r w:rsidR="00D84E53" w:rsidRPr="00D84E53">
        <w:rPr>
          <w:rFonts w:ascii="Times New Roman" w:hAnsi="Times New Roman"/>
          <w:sz w:val="20"/>
          <w:szCs w:val="20"/>
        </w:rPr>
        <w:t>) diperolehi daripada aras jumlah kedalam maksimum yang dikali dua dan kelebaran aras datum tebing (</w:t>
      </w:r>
      <w:r w:rsidR="00D84E53" w:rsidRPr="00D84E53">
        <w:rPr>
          <w:rFonts w:ascii="Times New Roman" w:hAnsi="Times New Roman"/>
          <w:i/>
          <w:sz w:val="20"/>
          <w:szCs w:val="20"/>
        </w:rPr>
        <w:t>Bank full Width</w:t>
      </w:r>
      <w:r w:rsidR="00D84E53" w:rsidRPr="00D84E53">
        <w:rPr>
          <w:rFonts w:ascii="Times New Roman" w:hAnsi="Times New Roman"/>
          <w:sz w:val="20"/>
          <w:szCs w:val="20"/>
        </w:rPr>
        <w:t>) pula merupakan lebar sungai diaras sungai penuh (iaitu aras air memenuhi sungai yang boleh dikenalpasti berdasarkan pendedahan akar ditebing sungai atau perubahan warna batu ditebing sungai).</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D84E53" w:rsidP="00CF4B1D">
      <w:pPr>
        <w:spacing w:after="120" w:line="240" w:lineRule="auto"/>
        <w:outlineLvl w:val="0"/>
        <w:rPr>
          <w:rFonts w:ascii="Times New Roman" w:hAnsi="Times New Roman"/>
          <w:sz w:val="20"/>
          <w:szCs w:val="20"/>
        </w:rPr>
      </w:pPr>
      <w:r w:rsidRPr="00D84E53">
        <w:rPr>
          <w:rFonts w:ascii="Times New Roman" w:hAnsi="Times New Roman"/>
          <w:sz w:val="20"/>
          <w:szCs w:val="20"/>
        </w:rPr>
        <w:t>5) Nisbah Lebar / Kedalaman (</w:t>
      </w:r>
      <w:r w:rsidRPr="00D84E53">
        <w:rPr>
          <w:rFonts w:ascii="Times New Roman" w:hAnsi="Times New Roman"/>
          <w:i/>
          <w:sz w:val="20"/>
          <w:szCs w:val="20"/>
        </w:rPr>
        <w:t>Bank full width-to-depth ratio</w:t>
      </w:r>
      <w:r w:rsidR="00CF4B1D">
        <w:rPr>
          <w:rFonts w:ascii="Times New Roman" w:hAnsi="Times New Roman"/>
          <w:sz w:val="20"/>
          <w:szCs w:val="20"/>
        </w:rPr>
        <w:t>):</w:t>
      </w:r>
    </w:p>
    <w:p w:rsidR="00D84E53" w:rsidRPr="00C029BE" w:rsidRDefault="00D84E53" w:rsidP="00D84E53">
      <w:pPr>
        <w:spacing w:after="0" w:line="240" w:lineRule="auto"/>
        <w:ind w:left="708"/>
        <w:rPr>
          <w:rFonts w:ascii="Times New Roman" w:hAnsi="Times New Roman"/>
          <w:sz w:val="20"/>
          <w:szCs w:val="20"/>
        </w:rPr>
      </w:pPr>
      <w:r w:rsidRPr="00C029BE">
        <w:rPr>
          <w:rFonts w:ascii="Times New Roman" w:hAnsi="Times New Roman"/>
          <w:sz w:val="20"/>
          <w:szCs w:val="20"/>
        </w:rPr>
        <w:t>Kelebaran aras datum tebing   (</w:t>
      </w:r>
      <w:r w:rsidRPr="00C029BE">
        <w:rPr>
          <w:rFonts w:ascii="Times New Roman" w:hAnsi="Times New Roman"/>
          <w:i/>
          <w:sz w:val="20"/>
          <w:szCs w:val="20"/>
        </w:rPr>
        <w:t>Bank full Width</w:t>
      </w:r>
      <w:r w:rsidRPr="00C029BE">
        <w:rPr>
          <w:rFonts w:ascii="Times New Roman" w:hAnsi="Times New Roman"/>
          <w:sz w:val="20"/>
          <w:szCs w:val="20"/>
        </w:rPr>
        <w:t xml:space="preserve">) </w:t>
      </w:r>
    </w:p>
    <w:p w:rsidR="00D84E53" w:rsidRPr="00D84E53" w:rsidRDefault="00C029BE" w:rsidP="00C029BE">
      <w:pPr>
        <w:spacing w:before="60" w:after="0" w:line="240" w:lineRule="auto"/>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14:anchorId="2F45D9EB" wp14:editId="25C5EB4F">
                <wp:simplePos x="0" y="0"/>
                <wp:positionH relativeFrom="column">
                  <wp:posOffset>419100</wp:posOffset>
                </wp:positionH>
                <wp:positionV relativeFrom="paragraph">
                  <wp:posOffset>6350</wp:posOffset>
                </wp:positionV>
                <wp:extent cx="2543175" cy="9525"/>
                <wp:effectExtent l="0" t="0" r="28575" b="28575"/>
                <wp:wrapNone/>
                <wp:docPr id="39" name="Straight Connector 39"/>
                <wp:cNvGraphicFramePr/>
                <a:graphic xmlns:a="http://schemas.openxmlformats.org/drawingml/2006/main">
                  <a:graphicData uri="http://schemas.microsoft.com/office/word/2010/wordprocessingShape">
                    <wps:wsp>
                      <wps:cNvCnPr/>
                      <wps:spPr>
                        <a:xfrm>
                          <a:off x="0" y="0"/>
                          <a:ext cx="25431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9" o:spid="_x0000_s1026" style="position:absolute;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pt,.5pt" to="233.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" strokecolor="black [3040]"/>
            </w:pict>
          </mc:Fallback>
        </mc:AlternateContent>
      </w:r>
      <w:r w:rsidR="00D84E53" w:rsidRPr="00D84E53">
        <w:rPr>
          <w:rFonts w:ascii="Times New Roman" w:hAnsi="Times New Roman"/>
          <w:sz w:val="20"/>
          <w:szCs w:val="20"/>
        </w:rPr>
        <w:t xml:space="preserve">         </w:t>
      </w:r>
      <w:r>
        <w:rPr>
          <w:rFonts w:ascii="Times New Roman" w:hAnsi="Times New Roman"/>
          <w:sz w:val="20"/>
          <w:szCs w:val="20"/>
        </w:rPr>
        <w:t xml:space="preserve">                 Purata kedalaman   </w:t>
      </w:r>
      <w:r w:rsidR="00D84E53" w:rsidRPr="00D84E53">
        <w:rPr>
          <w:rFonts w:ascii="Times New Roman" w:hAnsi="Times New Roman"/>
          <w:sz w:val="20"/>
          <w:szCs w:val="20"/>
        </w:rPr>
        <w:t>(</w:t>
      </w:r>
      <w:r w:rsidR="00D84E53" w:rsidRPr="00D84E53">
        <w:rPr>
          <w:rFonts w:ascii="Times New Roman" w:hAnsi="Times New Roman"/>
          <w:i/>
          <w:sz w:val="20"/>
          <w:szCs w:val="20"/>
        </w:rPr>
        <w:t>Average Depth</w:t>
      </w:r>
      <w:r w:rsidR="00D84E53" w:rsidRPr="00D84E53">
        <w:rPr>
          <w:rFonts w:ascii="Times New Roman" w:hAnsi="Times New Roman"/>
          <w:sz w:val="20"/>
          <w:szCs w:val="20"/>
        </w:rPr>
        <w:t>)</w:t>
      </w:r>
      <w:r w:rsidR="00D84E53" w:rsidRPr="00D84E53">
        <w:rPr>
          <w:rFonts w:ascii="Times New Roman" w:hAnsi="Times New Roman"/>
          <w:sz w:val="20"/>
          <w:szCs w:val="20"/>
        </w:rPr>
        <w:tab/>
        <w:t xml:space="preserve"> </w:t>
      </w:r>
      <w:r w:rsidR="00D84E53" w:rsidRPr="00D84E53">
        <w:rPr>
          <w:rFonts w:ascii="Times New Roman" w:hAnsi="Times New Roman"/>
          <w:sz w:val="20"/>
          <w:szCs w:val="20"/>
        </w:rPr>
        <w:tab/>
      </w:r>
      <w:r w:rsidR="00D84E53" w:rsidRPr="00D84E53">
        <w:rPr>
          <w:rFonts w:ascii="Times New Roman" w:hAnsi="Times New Roman"/>
          <w:sz w:val="20"/>
          <w:szCs w:val="20"/>
        </w:rPr>
        <w:tab/>
      </w:r>
      <w:r w:rsidR="00D84E53" w:rsidRPr="00D84E53">
        <w:rPr>
          <w:rFonts w:ascii="Times New Roman" w:hAnsi="Times New Roman"/>
          <w:sz w:val="20"/>
          <w:szCs w:val="20"/>
        </w:rPr>
        <w:tab/>
      </w:r>
      <w:r w:rsidR="00D84E53" w:rsidRPr="00D84E53">
        <w:rPr>
          <w:rFonts w:ascii="Times New Roman" w:hAnsi="Times New Roman"/>
          <w:sz w:val="20"/>
          <w:szCs w:val="20"/>
        </w:rPr>
        <w:tab/>
      </w:r>
      <w:r>
        <w:rPr>
          <w:rFonts w:ascii="Times New Roman" w:hAnsi="Times New Roman"/>
          <w:sz w:val="20"/>
          <w:szCs w:val="20"/>
        </w:rPr>
        <w:tab/>
        <w:t xml:space="preserve">                       </w:t>
      </w:r>
      <w:r w:rsidR="00D84E53" w:rsidRPr="00D84E53">
        <w:rPr>
          <w:rFonts w:ascii="Times New Roman" w:hAnsi="Times New Roman"/>
          <w:sz w:val="20"/>
          <w:szCs w:val="20"/>
        </w:rPr>
        <w:t>(4)</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C029BE" w:rsidP="00C029BE">
      <w:pPr>
        <w:spacing w:after="0" w:line="240" w:lineRule="auto"/>
        <w:jc w:val="both"/>
        <w:outlineLvl w:val="0"/>
        <w:rPr>
          <w:rFonts w:ascii="Times New Roman" w:hAnsi="Times New Roman"/>
          <w:sz w:val="20"/>
          <w:szCs w:val="20"/>
        </w:rPr>
      </w:pPr>
      <w:r>
        <w:rPr>
          <w:rFonts w:ascii="Times New Roman" w:hAnsi="Times New Roman"/>
          <w:sz w:val="20"/>
          <w:szCs w:val="20"/>
        </w:rPr>
        <w:t>d</w:t>
      </w:r>
      <w:r w:rsidR="00D84E53" w:rsidRPr="00D84E53">
        <w:rPr>
          <w:rFonts w:ascii="Times New Roman" w:hAnsi="Times New Roman"/>
          <w:sz w:val="20"/>
          <w:szCs w:val="20"/>
        </w:rPr>
        <w:t>imana kelebaran aras datum tebing (</w:t>
      </w:r>
      <w:r w:rsidR="00D84E53" w:rsidRPr="00D84E53">
        <w:rPr>
          <w:rFonts w:ascii="Times New Roman" w:hAnsi="Times New Roman"/>
          <w:i/>
          <w:sz w:val="20"/>
          <w:szCs w:val="20"/>
        </w:rPr>
        <w:t>Bank full Width</w:t>
      </w:r>
      <w:r w:rsidR="00D84E53" w:rsidRPr="00D84E53">
        <w:rPr>
          <w:rFonts w:ascii="Times New Roman" w:hAnsi="Times New Roman"/>
          <w:sz w:val="20"/>
          <w:szCs w:val="20"/>
        </w:rPr>
        <w:t>) diperolehi daripada lebar sungai diaras sungai penuh (iaitu aras air memenuhi sungai) manakala purata kedalaman (</w:t>
      </w:r>
      <w:r w:rsidR="00D84E53" w:rsidRPr="00D84E53">
        <w:rPr>
          <w:rFonts w:ascii="Times New Roman" w:hAnsi="Times New Roman"/>
          <w:i/>
          <w:sz w:val="20"/>
          <w:szCs w:val="20"/>
        </w:rPr>
        <w:t>Average Depth</w:t>
      </w:r>
      <w:r w:rsidR="00D84E53" w:rsidRPr="00D84E53">
        <w:rPr>
          <w:rFonts w:ascii="Times New Roman" w:hAnsi="Times New Roman"/>
          <w:sz w:val="20"/>
          <w:szCs w:val="20"/>
        </w:rPr>
        <w:t>) merupakan purata setiap kedalaman yang telah dikira ketika kerja-kerja pengukuran sungai dibuat. Lagi banyak cerapan data kedalam yang dibuat akan menyebabkan lagi tepat data yang diperolehi dari pengiraan yang dijalankan.</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D84E53" w:rsidP="00CF4B1D">
      <w:pPr>
        <w:spacing w:after="120" w:line="240" w:lineRule="auto"/>
        <w:outlineLvl w:val="0"/>
        <w:rPr>
          <w:rFonts w:ascii="Times New Roman" w:hAnsi="Times New Roman"/>
          <w:sz w:val="20"/>
          <w:szCs w:val="20"/>
        </w:rPr>
      </w:pPr>
      <w:r w:rsidRPr="00D84E53">
        <w:rPr>
          <w:rFonts w:ascii="Times New Roman" w:hAnsi="Times New Roman"/>
          <w:sz w:val="20"/>
          <w:szCs w:val="20"/>
        </w:rPr>
        <w:t>6) Likuan (</w:t>
      </w:r>
      <w:r w:rsidRPr="00D84E53">
        <w:rPr>
          <w:rFonts w:ascii="Times New Roman" w:hAnsi="Times New Roman"/>
          <w:i/>
          <w:sz w:val="20"/>
          <w:szCs w:val="20"/>
        </w:rPr>
        <w:t>Sinuosity</w:t>
      </w:r>
      <w:r w:rsidR="00CF4B1D">
        <w:rPr>
          <w:rFonts w:ascii="Times New Roman" w:hAnsi="Times New Roman"/>
          <w:sz w:val="20"/>
          <w:szCs w:val="20"/>
        </w:rPr>
        <w:t>):</w:t>
      </w:r>
    </w:p>
    <w:p w:rsidR="00D84E53" w:rsidRPr="00C029BE" w:rsidRDefault="00D84E53" w:rsidP="00D84E53">
      <w:pPr>
        <w:spacing w:after="0" w:line="240" w:lineRule="auto"/>
        <w:ind w:firstLine="708"/>
        <w:rPr>
          <w:rFonts w:ascii="Times New Roman" w:hAnsi="Times New Roman"/>
          <w:sz w:val="20"/>
          <w:szCs w:val="20"/>
        </w:rPr>
      </w:pPr>
      <w:r w:rsidRPr="00C029BE">
        <w:rPr>
          <w:rFonts w:ascii="Times New Roman" w:hAnsi="Times New Roman"/>
          <w:sz w:val="20"/>
          <w:szCs w:val="20"/>
        </w:rPr>
        <w:t>Panjang saluran</w:t>
      </w:r>
      <w:r w:rsidRPr="00C029BE">
        <w:rPr>
          <w:rFonts w:ascii="Times New Roman" w:hAnsi="Times New Roman"/>
          <w:iCs/>
          <w:sz w:val="20"/>
          <w:szCs w:val="20"/>
        </w:rPr>
        <w:t xml:space="preserve">    (</w:t>
      </w:r>
      <w:r w:rsidRPr="00C029BE">
        <w:rPr>
          <w:rFonts w:ascii="Times New Roman" w:hAnsi="Times New Roman"/>
          <w:i/>
          <w:iCs/>
          <w:sz w:val="20"/>
          <w:szCs w:val="20"/>
        </w:rPr>
        <w:t>Channel Length</w:t>
      </w:r>
      <w:r w:rsidRPr="00C029BE">
        <w:rPr>
          <w:rFonts w:ascii="Times New Roman" w:hAnsi="Times New Roman"/>
          <w:iCs/>
          <w:sz w:val="20"/>
          <w:szCs w:val="20"/>
        </w:rPr>
        <w:t xml:space="preserve">) </w:t>
      </w:r>
    </w:p>
    <w:p w:rsidR="00D84E53" w:rsidRPr="00D84E53" w:rsidRDefault="00C029BE" w:rsidP="00C029BE">
      <w:pPr>
        <w:spacing w:before="60" w:after="0" w:line="240" w:lineRule="auto"/>
        <w:ind w:firstLine="706"/>
        <w:rPr>
          <w:rFonts w:ascii="Times New Roman" w:hAnsi="Times New Roman"/>
          <w:sz w:val="20"/>
          <w:szCs w:val="20"/>
        </w:rPr>
      </w:pPr>
      <w:r>
        <w:rPr>
          <w:rFonts w:ascii="Times New Roman" w:hAnsi="Times New Roman"/>
          <w:noProof/>
          <w:sz w:val="20"/>
          <w:szCs w:val="20"/>
          <w:lang w:bidi="ar-SA"/>
        </w:rPr>
        <mc:AlternateContent>
          <mc:Choice Requires="wps">
            <w:drawing>
              <wp:anchor distT="0" distB="0" distL="114300" distR="114300" simplePos="0" relativeHeight="251668992" behindDoc="0" locked="0" layoutInCell="1" allowOverlap="1" wp14:anchorId="2FFF42D1" wp14:editId="6EB31DF8">
                <wp:simplePos x="0" y="0"/>
                <wp:positionH relativeFrom="column">
                  <wp:posOffset>419100</wp:posOffset>
                </wp:positionH>
                <wp:positionV relativeFrom="paragraph">
                  <wp:posOffset>22225</wp:posOffset>
                </wp:positionV>
                <wp:extent cx="1840865" cy="0"/>
                <wp:effectExtent l="0" t="0" r="26035" b="19050"/>
                <wp:wrapNone/>
                <wp:docPr id="40" name="Straight Connector 40"/>
                <wp:cNvGraphicFramePr/>
                <a:graphic xmlns:a="http://schemas.openxmlformats.org/drawingml/2006/main">
                  <a:graphicData uri="http://schemas.microsoft.com/office/word/2010/wordprocessingShape">
                    <wps:wsp>
                      <wps:cNvCnPr/>
                      <wps:spPr>
                        <a:xfrm>
                          <a:off x="0" y="0"/>
                          <a:ext cx="18408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75pt" to="177.9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" strokecolor="black [3040]"/>
            </w:pict>
          </mc:Fallback>
        </mc:AlternateContent>
      </w:r>
      <w:r w:rsidR="00D84E53" w:rsidRPr="00D84E53">
        <w:rPr>
          <w:rFonts w:ascii="Times New Roman" w:hAnsi="Times New Roman"/>
          <w:iCs/>
          <w:sz w:val="20"/>
          <w:szCs w:val="20"/>
        </w:rPr>
        <w:t>Panjang lembah      (</w:t>
      </w:r>
      <w:r w:rsidR="00D84E53" w:rsidRPr="00D84E53">
        <w:rPr>
          <w:rFonts w:ascii="Times New Roman" w:hAnsi="Times New Roman"/>
          <w:i/>
          <w:iCs/>
          <w:sz w:val="20"/>
          <w:szCs w:val="20"/>
        </w:rPr>
        <w:t>Valley Length</w:t>
      </w:r>
      <w:r w:rsidR="00D84E53" w:rsidRPr="00D84E53">
        <w:rPr>
          <w:rFonts w:ascii="Times New Roman" w:hAnsi="Times New Roman"/>
          <w:iCs/>
          <w:sz w:val="20"/>
          <w:szCs w:val="20"/>
        </w:rPr>
        <w:t>)</w:t>
      </w:r>
      <w:r w:rsidR="00D84E53" w:rsidRPr="00D84E53">
        <w:rPr>
          <w:rFonts w:ascii="Times New Roman" w:hAnsi="Times New Roman"/>
          <w:sz w:val="20"/>
          <w:szCs w:val="20"/>
        </w:rPr>
        <w:tab/>
        <w:t xml:space="preserve">  </w:t>
      </w:r>
      <w:r w:rsidR="00D84E53" w:rsidRPr="00D84E53">
        <w:rPr>
          <w:rFonts w:ascii="Times New Roman" w:hAnsi="Times New Roman"/>
          <w:sz w:val="20"/>
          <w:szCs w:val="20"/>
        </w:rPr>
        <w:tab/>
      </w:r>
      <w:r w:rsidR="00D84E53" w:rsidRPr="00D84E53">
        <w:rPr>
          <w:rFonts w:ascii="Times New Roman" w:hAnsi="Times New Roman"/>
          <w:sz w:val="20"/>
          <w:szCs w:val="20"/>
        </w:rPr>
        <w:tab/>
      </w:r>
      <w:r w:rsidR="00D84E53" w:rsidRPr="00D84E53">
        <w:rPr>
          <w:rFonts w:ascii="Times New Roman" w:hAnsi="Times New Roman"/>
          <w:sz w:val="20"/>
          <w:szCs w:val="20"/>
        </w:rPr>
        <w:tab/>
      </w:r>
      <w:r>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t xml:space="preserve">                                    </w:t>
      </w:r>
      <w:r w:rsidR="00D84E53" w:rsidRPr="00D84E53">
        <w:rPr>
          <w:rFonts w:ascii="Times New Roman" w:hAnsi="Times New Roman"/>
          <w:sz w:val="20"/>
          <w:szCs w:val="20"/>
        </w:rPr>
        <w:t xml:space="preserve"> (5)</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C029BE" w:rsidP="00C029BE">
      <w:pPr>
        <w:spacing w:after="0" w:line="240" w:lineRule="auto"/>
        <w:jc w:val="both"/>
        <w:outlineLvl w:val="0"/>
        <w:rPr>
          <w:rFonts w:ascii="Times New Roman" w:hAnsi="Times New Roman"/>
          <w:sz w:val="20"/>
          <w:szCs w:val="20"/>
        </w:rPr>
      </w:pPr>
      <w:r>
        <w:rPr>
          <w:rFonts w:ascii="Times New Roman" w:hAnsi="Times New Roman"/>
          <w:sz w:val="20"/>
          <w:szCs w:val="20"/>
        </w:rPr>
        <w:t>d</w:t>
      </w:r>
      <w:r w:rsidR="00D84E53" w:rsidRPr="00D84E53">
        <w:rPr>
          <w:rFonts w:ascii="Times New Roman" w:hAnsi="Times New Roman"/>
          <w:sz w:val="20"/>
          <w:szCs w:val="20"/>
        </w:rPr>
        <w:t>imana panjang saluran (</w:t>
      </w:r>
      <w:r w:rsidR="00D84E53" w:rsidRPr="00D84E53">
        <w:rPr>
          <w:rFonts w:ascii="Times New Roman" w:hAnsi="Times New Roman"/>
          <w:i/>
          <w:sz w:val="20"/>
          <w:szCs w:val="20"/>
        </w:rPr>
        <w:t>Channel Length</w:t>
      </w:r>
      <w:r w:rsidR="00D84E53" w:rsidRPr="00D84E53">
        <w:rPr>
          <w:rFonts w:ascii="Times New Roman" w:hAnsi="Times New Roman"/>
          <w:sz w:val="20"/>
          <w:szCs w:val="20"/>
        </w:rPr>
        <w:t>) diperolehi daripada jumlah jarak mengikut aliran sungai, manakala panjang lembah (</w:t>
      </w:r>
      <w:r w:rsidR="00D84E53" w:rsidRPr="00D84E53">
        <w:rPr>
          <w:rFonts w:ascii="Times New Roman" w:hAnsi="Times New Roman"/>
          <w:i/>
          <w:sz w:val="20"/>
          <w:szCs w:val="20"/>
        </w:rPr>
        <w:t>Valley Length</w:t>
      </w:r>
      <w:r w:rsidR="00D84E53" w:rsidRPr="00D84E53">
        <w:rPr>
          <w:rFonts w:ascii="Times New Roman" w:hAnsi="Times New Roman"/>
          <w:sz w:val="20"/>
          <w:szCs w:val="20"/>
        </w:rPr>
        <w:t xml:space="preserve">) adalah jumlah panjang jarak lurus [4]. </w:t>
      </w:r>
    </w:p>
    <w:p w:rsidR="00D84E53" w:rsidRPr="00D84E53" w:rsidRDefault="00D84E53" w:rsidP="00D84E53">
      <w:pPr>
        <w:spacing w:after="0" w:line="240" w:lineRule="auto"/>
        <w:rPr>
          <w:rFonts w:ascii="Times New Roman" w:hAnsi="Times New Roman"/>
          <w:sz w:val="20"/>
          <w:szCs w:val="20"/>
        </w:rPr>
      </w:pPr>
    </w:p>
    <w:p w:rsidR="00D84E53" w:rsidRPr="00750C3F" w:rsidRDefault="00D84E53" w:rsidP="00750C3F">
      <w:pPr>
        <w:spacing w:after="0" w:line="240" w:lineRule="auto"/>
        <w:outlineLvl w:val="0"/>
        <w:rPr>
          <w:rFonts w:ascii="Times New Roman" w:hAnsi="Times New Roman"/>
          <w:b/>
          <w:color w:val="538CD5"/>
          <w:sz w:val="20"/>
          <w:szCs w:val="20"/>
        </w:rPr>
      </w:pPr>
      <w:r w:rsidRPr="00D84E53">
        <w:rPr>
          <w:rFonts w:ascii="Times New Roman" w:hAnsi="Times New Roman"/>
          <w:b/>
          <w:sz w:val="20"/>
          <w:szCs w:val="20"/>
        </w:rPr>
        <w:t>Analisis Model Kemometrik</w:t>
      </w:r>
    </w:p>
    <w:p w:rsidR="00D84E53" w:rsidRPr="00D84E53" w:rsidRDefault="00D84E53" w:rsidP="00D84E53">
      <w:pPr>
        <w:spacing w:after="0" w:line="240" w:lineRule="auto"/>
        <w:rPr>
          <w:rFonts w:ascii="Times New Roman" w:hAnsi="Times New Roman"/>
          <w:sz w:val="20"/>
          <w:szCs w:val="20"/>
        </w:rPr>
      </w:pPr>
    </w:p>
    <w:p w:rsidR="00D84E53" w:rsidRPr="00D84E53" w:rsidRDefault="00750C3F" w:rsidP="00D84E53">
      <w:pPr>
        <w:spacing w:after="0" w:line="240" w:lineRule="auto"/>
        <w:ind w:firstLine="708"/>
        <w:rPr>
          <w:rFonts w:ascii="Times New Roman" w:hAnsi="Times New Roman"/>
          <w:sz w:val="20"/>
          <w:szCs w:val="20"/>
        </w:rPr>
      </w:pPr>
      <w:r w:rsidRPr="00D84E53">
        <w:rPr>
          <w:rFonts w:ascii="Times New Roman" w:hAnsi="Times New Roman"/>
          <w:noProof/>
          <w:sz w:val="20"/>
          <w:szCs w:val="20"/>
          <w:lang w:bidi="ar-SA"/>
        </w:rPr>
        <mc:AlternateContent>
          <mc:Choice Requires="wpg">
            <w:drawing>
              <wp:anchor distT="0" distB="0" distL="114300" distR="114300" simplePos="0" relativeHeight="251661824" behindDoc="0" locked="0" layoutInCell="1" allowOverlap="1" wp14:anchorId="0E154CCE" wp14:editId="623042FD">
                <wp:simplePos x="0" y="0"/>
                <wp:positionH relativeFrom="column">
                  <wp:posOffset>209550</wp:posOffset>
                </wp:positionH>
                <wp:positionV relativeFrom="paragraph">
                  <wp:posOffset>19685</wp:posOffset>
                </wp:positionV>
                <wp:extent cx="5524500" cy="3248025"/>
                <wp:effectExtent l="0" t="0" r="19050" b="2857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3248025"/>
                          <a:chOff x="0" y="0"/>
                          <a:chExt cx="9000" cy="4470"/>
                        </a:xfrm>
                      </wpg:grpSpPr>
                      <wpg:grpSp>
                        <wpg:cNvPr id="8" name="Group 4"/>
                        <wpg:cNvGrpSpPr>
                          <a:grpSpLocks/>
                        </wpg:cNvGrpSpPr>
                        <wpg:grpSpPr bwMode="auto">
                          <a:xfrm>
                            <a:off x="0" y="0"/>
                            <a:ext cx="9000" cy="4470"/>
                            <a:chOff x="0" y="0"/>
                            <a:chExt cx="9000" cy="4470"/>
                          </a:xfrm>
                        </wpg:grpSpPr>
                        <wpg:grpSp>
                          <wpg:cNvPr id="9" name="Group 5"/>
                          <wpg:cNvGrpSpPr>
                            <a:grpSpLocks/>
                          </wpg:cNvGrpSpPr>
                          <wpg:grpSpPr bwMode="auto">
                            <a:xfrm>
                              <a:off x="0" y="0"/>
                              <a:ext cx="9000" cy="4470"/>
                              <a:chOff x="0" y="0"/>
                              <a:chExt cx="9000" cy="4470"/>
                            </a:xfrm>
                          </wpg:grpSpPr>
                          <wpg:grpSp>
                            <wpg:cNvPr id="10" name="Group 6"/>
                            <wpg:cNvGrpSpPr>
                              <a:grpSpLocks/>
                            </wpg:cNvGrpSpPr>
                            <wpg:grpSpPr bwMode="auto">
                              <a:xfrm>
                                <a:off x="0" y="0"/>
                                <a:ext cx="9000" cy="4470"/>
                                <a:chOff x="0" y="0"/>
                                <a:chExt cx="9000" cy="4470"/>
                              </a:xfrm>
                            </wpg:grpSpPr>
                            <wpg:grpSp>
                              <wpg:cNvPr id="11" name="Group 7"/>
                              <wpg:cNvGrpSpPr>
                                <a:grpSpLocks/>
                              </wpg:cNvGrpSpPr>
                              <wpg:grpSpPr bwMode="auto">
                                <a:xfrm>
                                  <a:off x="0" y="0"/>
                                  <a:ext cx="9000" cy="4470"/>
                                  <a:chOff x="0" y="0"/>
                                  <a:chExt cx="9000" cy="4470"/>
                                </a:xfrm>
                              </wpg:grpSpPr>
                              <wps:wsp>
                                <wps:cNvPr id="12" name="Rectangle 8"/>
                                <wps:cNvSpPr>
                                  <a:spLocks noChangeArrowheads="1"/>
                                </wps:cNvSpPr>
                                <wps:spPr bwMode="auto">
                                  <a:xfrm>
                                    <a:off x="0" y="0"/>
                                    <a:ext cx="2930" cy="1339"/>
                                  </a:xfrm>
                                  <a:prstGeom prst="rect">
                                    <a:avLst/>
                                  </a:prstGeom>
                                  <a:solidFill>
                                    <a:srgbClr val="FFFFFF"/>
                                  </a:solidFill>
                                  <a:ln w="9525">
                                    <a:solidFill>
                                      <a:srgbClr val="000000"/>
                                    </a:solidFill>
                                    <a:miter lim="800000"/>
                                    <a:headEnd/>
                                    <a:tailEnd/>
                                  </a:ln>
                                </wps:spPr>
                                <wps:txbx>
                                  <w:txbxContent>
                                    <w:p w:rsidR="00D84E53" w:rsidRDefault="00D84E53" w:rsidP="00750C3F">
                                      <w:pPr>
                                        <w:jc w:val="center"/>
                                        <w:rPr>
                                          <w:rFonts w:ascii="Times New Roman" w:hAnsi="Times New Roman"/>
                                          <w:b/>
                                          <w:szCs w:val="20"/>
                                        </w:rPr>
                                      </w:pPr>
                                      <w:r>
                                        <w:rPr>
                                          <w:rFonts w:ascii="Times New Roman" w:hAnsi="Times New Roman"/>
                                          <w:b/>
                                          <w:szCs w:val="20"/>
                                        </w:rPr>
                                        <w:t>Data Sekunder</w:t>
                                      </w:r>
                                      <w:r>
                                        <w:rPr>
                                          <w:rFonts w:ascii="Times New Roman" w:hAnsi="Times New Roman"/>
                                          <w:szCs w:val="20"/>
                                        </w:rPr>
                                        <w:br/>
                                        <w:t>- Imej satelit Radarsat 1 dan Peta Topografi</w:t>
                                      </w:r>
                                      <w:r>
                                        <w:rPr>
                                          <w:rFonts w:ascii="Times New Roman" w:hAnsi="Times New Roman"/>
                                          <w:szCs w:val="20"/>
                                        </w:rPr>
                                        <w:br/>
                                        <w:t>-Analisis menggunakan GIS &amp; RS</w:t>
                                      </w:r>
                                    </w:p>
                                  </w:txbxContent>
                                </wps:txbx>
                                <wps:bodyPr rot="0" vert="horz" wrap="square" lIns="91440" tIns="45720" rIns="91440" bIns="45720" anchor="t" anchorCtr="0" upright="1">
                                  <a:noAutofit/>
                                </wps:bodyPr>
                              </wps:wsp>
                              <wps:wsp>
                                <wps:cNvPr id="13" name="Rectangle 9"/>
                                <wps:cNvSpPr>
                                  <a:spLocks noChangeArrowheads="1"/>
                                </wps:cNvSpPr>
                                <wps:spPr bwMode="auto">
                                  <a:xfrm>
                                    <a:off x="3349" y="729"/>
                                    <a:ext cx="2721" cy="1154"/>
                                  </a:xfrm>
                                  <a:prstGeom prst="rect">
                                    <a:avLst/>
                                  </a:prstGeom>
                                  <a:solidFill>
                                    <a:srgbClr val="FFFFFF"/>
                                  </a:solidFill>
                                  <a:ln w="9525">
                                    <a:solidFill>
                                      <a:srgbClr val="000000"/>
                                    </a:solidFill>
                                    <a:miter lim="800000"/>
                                    <a:headEnd/>
                                    <a:tailEnd/>
                                  </a:ln>
                                </wps:spPr>
                                <wps:txbx>
                                  <w:txbxContent>
                                    <w:p w:rsidR="00D84E53" w:rsidRDefault="00D84E53" w:rsidP="00D84E53">
                                      <w:pPr>
                                        <w:spacing w:line="0" w:lineRule="atLeast"/>
                                        <w:jc w:val="center"/>
                                        <w:rPr>
                                          <w:rFonts w:ascii="Times New Roman" w:hAnsi="Times New Roman"/>
                                          <w:b/>
                                          <w:szCs w:val="20"/>
                                        </w:rPr>
                                      </w:pPr>
                                      <w:r>
                                        <w:rPr>
                                          <w:rFonts w:ascii="Times New Roman" w:hAnsi="Times New Roman"/>
                                          <w:b/>
                                          <w:szCs w:val="20"/>
                                        </w:rPr>
                                        <w:t>Data Lapangan</w:t>
                                      </w:r>
                                    </w:p>
                                    <w:p w:rsidR="00D84E53" w:rsidRDefault="00D84E53" w:rsidP="00D84E53">
                                      <w:pPr>
                                        <w:spacing w:line="0" w:lineRule="atLeast"/>
                                        <w:rPr>
                                          <w:rFonts w:ascii="Times New Roman" w:hAnsi="Times New Roman"/>
                                          <w:szCs w:val="20"/>
                                        </w:rPr>
                                      </w:pPr>
                                      <w:r>
                                        <w:rPr>
                                          <w:rFonts w:ascii="Times New Roman" w:hAnsi="Times New Roman"/>
                                          <w:szCs w:val="20"/>
                                        </w:rPr>
                                        <w:t>-Keratan rentas sungai</w:t>
                                      </w:r>
                                    </w:p>
                                    <w:p w:rsidR="00D84E53" w:rsidRDefault="00D84E53" w:rsidP="00D84E53">
                                      <w:pPr>
                                        <w:spacing w:line="0" w:lineRule="atLeast"/>
                                        <w:rPr>
                                          <w:szCs w:val="20"/>
                                        </w:rPr>
                                      </w:pPr>
                                      <w:r>
                                        <w:rPr>
                                          <w:rFonts w:ascii="Times New Roman" w:hAnsi="Times New Roman"/>
                                          <w:szCs w:val="20"/>
                                        </w:rPr>
                                        <w:t>-Ketinggian aras laut (MSL) -Topografi &amp; lain-lain data</w:t>
                                      </w:r>
                                    </w:p>
                                  </w:txbxContent>
                                </wps:txbx>
                                <wps:bodyPr rot="0" vert="horz" wrap="square" lIns="91440" tIns="45720" rIns="91440" bIns="45720" anchor="t" anchorCtr="0" upright="1">
                                  <a:noAutofit/>
                                </wps:bodyPr>
                              </wps:wsp>
                              <wps:wsp>
                                <wps:cNvPr id="16" name="Rectangle 10"/>
                                <wps:cNvSpPr>
                                  <a:spLocks noChangeArrowheads="1"/>
                                </wps:cNvSpPr>
                                <wps:spPr bwMode="auto">
                                  <a:xfrm>
                                    <a:off x="0" y="2082"/>
                                    <a:ext cx="2930" cy="1949"/>
                                  </a:xfrm>
                                  <a:prstGeom prst="rect">
                                    <a:avLst/>
                                  </a:prstGeom>
                                  <a:solidFill>
                                    <a:srgbClr val="FFFFFF"/>
                                  </a:solidFill>
                                  <a:ln w="9525">
                                    <a:solidFill>
                                      <a:srgbClr val="000000"/>
                                    </a:solidFill>
                                    <a:miter lim="800000"/>
                                    <a:headEnd/>
                                    <a:tailEnd/>
                                  </a:ln>
                                </wps:spPr>
                                <wps:txbx>
                                  <w:txbxContent>
                                    <w:p w:rsidR="00D84E53" w:rsidRDefault="00D84E53" w:rsidP="00D84E53">
                                      <w:pPr>
                                        <w:spacing w:line="0" w:lineRule="atLeast"/>
                                        <w:jc w:val="center"/>
                                        <w:rPr>
                                          <w:rFonts w:ascii="Times New Roman" w:hAnsi="Times New Roman"/>
                                          <w:b/>
                                          <w:szCs w:val="20"/>
                                        </w:rPr>
                                      </w:pPr>
                                      <w:r>
                                        <w:rPr>
                                          <w:rFonts w:ascii="Times New Roman" w:hAnsi="Times New Roman"/>
                                          <w:b/>
                                          <w:szCs w:val="20"/>
                                        </w:rPr>
                                        <w:t>Analisis Data</w:t>
                                      </w:r>
                                      <w:r>
                                        <w:rPr>
                                          <w:rFonts w:ascii="Times New Roman" w:hAnsi="Times New Roman"/>
                                          <w:szCs w:val="20"/>
                                        </w:rPr>
                                        <w:t xml:space="preserve"> </w:t>
                                      </w:r>
                                    </w:p>
                                    <w:p w:rsidR="00D84E53" w:rsidRDefault="00D84E53" w:rsidP="00D84E53">
                                      <w:pPr>
                                        <w:spacing w:line="0" w:lineRule="atLeast"/>
                                        <w:rPr>
                                          <w:rFonts w:ascii="Times New Roman" w:hAnsi="Times New Roman"/>
                                          <w:szCs w:val="20"/>
                                        </w:rPr>
                                      </w:pPr>
                                      <w:r>
                                        <w:rPr>
                                          <w:rFonts w:ascii="Times New Roman" w:hAnsi="Times New Roman"/>
                                          <w:szCs w:val="20"/>
                                        </w:rPr>
                                        <w:t>-</w:t>
                                      </w:r>
                                      <w:r>
                                        <w:rPr>
                                          <w:rFonts w:ascii="Times New Roman" w:eastAsia="SimSun" w:hAnsi="Times New Roman"/>
                                          <w:sz w:val="24"/>
                                          <w:szCs w:val="24"/>
                                          <w:lang w:eastAsia="zh-CN"/>
                                        </w:rPr>
                                        <w:t xml:space="preserve"> </w:t>
                                      </w:r>
                                      <w:r>
                                        <w:rPr>
                                          <w:rFonts w:ascii="Times New Roman" w:hAnsi="Times New Roman"/>
                                          <w:szCs w:val="20"/>
                                        </w:rPr>
                                        <w:t>Dominasi cerun</w:t>
                                      </w:r>
                                    </w:p>
                                    <w:p w:rsidR="00D84E53" w:rsidRDefault="00D84E53" w:rsidP="00D84E53">
                                      <w:pPr>
                                        <w:spacing w:line="0" w:lineRule="atLeast"/>
                                        <w:rPr>
                                          <w:rFonts w:ascii="Times New Roman" w:hAnsi="Times New Roman"/>
                                          <w:szCs w:val="20"/>
                                        </w:rPr>
                                      </w:pPr>
                                      <w:r>
                                        <w:rPr>
                                          <w:rFonts w:ascii="Times New Roman" w:hAnsi="Times New Roman"/>
                                          <w:szCs w:val="20"/>
                                        </w:rPr>
                                        <w:t>- Keratan rentas sungai</w:t>
                                      </w:r>
                                    </w:p>
                                    <w:p w:rsidR="00D84E53" w:rsidRDefault="00D84E53" w:rsidP="00D84E53">
                                      <w:pPr>
                                        <w:spacing w:line="0" w:lineRule="atLeast"/>
                                        <w:rPr>
                                          <w:rFonts w:ascii="Times New Roman" w:hAnsi="Times New Roman"/>
                                          <w:szCs w:val="20"/>
                                        </w:rPr>
                                      </w:pPr>
                                      <w:r>
                                        <w:rPr>
                                          <w:rFonts w:ascii="Times New Roman" w:hAnsi="Times New Roman"/>
                                          <w:szCs w:val="20"/>
                                        </w:rPr>
                                        <w:t xml:space="preserve">- Pandangan atas </w:t>
                                      </w:r>
                                    </w:p>
                                    <w:p w:rsidR="00D84E53" w:rsidRDefault="00D84E53" w:rsidP="00D84E53">
                                      <w:pPr>
                                        <w:spacing w:line="0" w:lineRule="atLeast"/>
                                        <w:rPr>
                                          <w:rFonts w:ascii="Times New Roman" w:hAnsi="Times New Roman"/>
                                          <w:szCs w:val="20"/>
                                        </w:rPr>
                                      </w:pPr>
                                      <w:r>
                                        <w:rPr>
                                          <w:rFonts w:ascii="Times New Roman" w:hAnsi="Times New Roman"/>
                                          <w:szCs w:val="20"/>
                                        </w:rPr>
                                        <w:t>-</w:t>
                                      </w:r>
                                      <w:r>
                                        <w:rPr>
                                          <w:rFonts w:ascii="Times New Roman" w:eastAsia="SimSun" w:hAnsi="Times New Roman"/>
                                          <w:sz w:val="24"/>
                                          <w:szCs w:val="24"/>
                                          <w:lang w:eastAsia="zh-CN"/>
                                        </w:rPr>
                                        <w:t xml:space="preserve"> </w:t>
                                      </w:r>
                                      <w:r>
                                        <w:rPr>
                                          <w:rFonts w:ascii="Times New Roman" w:hAnsi="Times New Roman"/>
                                          <w:szCs w:val="20"/>
                                        </w:rPr>
                                        <w:t>Nisbah Sungai</w:t>
                                      </w:r>
                                    </w:p>
                                    <w:p w:rsidR="00D84E53" w:rsidRDefault="00D84E53" w:rsidP="00D84E53">
                                      <w:pPr>
                                        <w:spacing w:line="0" w:lineRule="atLeast"/>
                                        <w:rPr>
                                          <w:rFonts w:ascii="Times New Roman" w:hAnsi="Times New Roman"/>
                                          <w:szCs w:val="20"/>
                                        </w:rPr>
                                      </w:pPr>
                                      <w:r>
                                        <w:rPr>
                                          <w:rFonts w:ascii="Times New Roman" w:hAnsi="Times New Roman"/>
                                          <w:szCs w:val="20"/>
                                        </w:rPr>
                                        <w:t>-</w:t>
                                      </w:r>
                                      <w:r>
                                        <w:rPr>
                                          <w:rFonts w:ascii="Times New Roman" w:eastAsia="SimSun" w:hAnsi="Times New Roman"/>
                                          <w:sz w:val="24"/>
                                          <w:szCs w:val="24"/>
                                          <w:lang w:eastAsia="zh-CN"/>
                                        </w:rPr>
                                        <w:t xml:space="preserve"> </w:t>
                                      </w:r>
                                      <w:r>
                                        <w:rPr>
                                          <w:rFonts w:ascii="Times New Roman" w:hAnsi="Times New Roman"/>
                                          <w:szCs w:val="20"/>
                                        </w:rPr>
                                        <w:t>Nisbah Lebar / Kedalaman</w:t>
                                      </w:r>
                                    </w:p>
                                    <w:p w:rsidR="00D84E53" w:rsidRDefault="00D84E53" w:rsidP="00D84E53">
                                      <w:pPr>
                                        <w:spacing w:line="0" w:lineRule="atLeast"/>
                                        <w:rPr>
                                          <w:rFonts w:ascii="Times New Roman" w:hAnsi="Times New Roman"/>
                                          <w:i/>
                                          <w:szCs w:val="20"/>
                                        </w:rPr>
                                      </w:pPr>
                                      <w:r>
                                        <w:rPr>
                                          <w:rFonts w:ascii="Times New Roman" w:hAnsi="Times New Roman"/>
                                          <w:szCs w:val="20"/>
                                        </w:rPr>
                                        <w:t>- Sinuosity</w:t>
                                      </w:r>
                                    </w:p>
                                  </w:txbxContent>
                                </wps:txbx>
                                <wps:bodyPr rot="0" vert="horz" wrap="square" lIns="91440" tIns="45720" rIns="91440" bIns="45720" anchor="t" anchorCtr="0" upright="1">
                                  <a:noAutofit/>
                                </wps:bodyPr>
                              </wps:wsp>
                              <wps:wsp>
                                <wps:cNvPr id="17" name="Rectangle 11"/>
                                <wps:cNvSpPr>
                                  <a:spLocks noChangeArrowheads="1"/>
                                </wps:cNvSpPr>
                                <wps:spPr bwMode="auto">
                                  <a:xfrm>
                                    <a:off x="3105" y="2865"/>
                                    <a:ext cx="3104" cy="1605"/>
                                  </a:xfrm>
                                  <a:prstGeom prst="rect">
                                    <a:avLst/>
                                  </a:prstGeom>
                                  <a:solidFill>
                                    <a:srgbClr val="FFFFFF"/>
                                  </a:solidFill>
                                  <a:ln w="9525">
                                    <a:solidFill>
                                      <a:srgbClr val="000000"/>
                                    </a:solidFill>
                                    <a:miter lim="800000"/>
                                    <a:headEnd/>
                                    <a:tailEnd/>
                                  </a:ln>
                                </wps:spPr>
                                <wps:txbx>
                                  <w:txbxContent>
                                    <w:p w:rsidR="00D84E53" w:rsidRDefault="00D84E53" w:rsidP="00D84E53">
                                      <w:pPr>
                                        <w:jc w:val="center"/>
                                        <w:rPr>
                                          <w:rFonts w:ascii="Times New Roman" w:hAnsi="Times New Roman"/>
                                          <w:b/>
                                          <w:szCs w:val="20"/>
                                        </w:rPr>
                                      </w:pPr>
                                      <w:r>
                                        <w:rPr>
                                          <w:rFonts w:ascii="Times New Roman" w:hAnsi="Times New Roman"/>
                                          <w:b/>
                                          <w:szCs w:val="20"/>
                                        </w:rPr>
                                        <w:t>Analisis Statistik</w:t>
                                      </w:r>
                                    </w:p>
                                    <w:p w:rsidR="00D84E53" w:rsidRDefault="00D84E53" w:rsidP="00D84E53">
                                      <w:pPr>
                                        <w:spacing w:line="0" w:lineRule="atLeast"/>
                                        <w:rPr>
                                          <w:rFonts w:ascii="Times New Roman" w:hAnsi="Times New Roman"/>
                                          <w:bCs/>
                                          <w:szCs w:val="20"/>
                                        </w:rPr>
                                      </w:pPr>
                                      <w:r>
                                        <w:rPr>
                                          <w:rFonts w:ascii="Times New Roman" w:hAnsi="Times New Roman"/>
                                          <w:bCs/>
                                          <w:szCs w:val="20"/>
                                        </w:rPr>
                                        <w:t>-Analisis hierarki agglomeratif kluster (HACA)</w:t>
                                      </w:r>
                                    </w:p>
                                    <w:p w:rsidR="00D84E53" w:rsidRDefault="00D84E53" w:rsidP="00D84E53">
                                      <w:pPr>
                                        <w:spacing w:line="0" w:lineRule="atLeast"/>
                                        <w:rPr>
                                          <w:rFonts w:ascii="Times New Roman" w:hAnsi="Times New Roman"/>
                                          <w:bCs/>
                                          <w:szCs w:val="20"/>
                                        </w:rPr>
                                      </w:pPr>
                                    </w:p>
                                    <w:p w:rsidR="00D84E53" w:rsidRDefault="00D84E53" w:rsidP="00D84E53">
                                      <w:pPr>
                                        <w:spacing w:line="0" w:lineRule="atLeast"/>
                                        <w:jc w:val="center"/>
                                        <w:rPr>
                                          <w:rFonts w:ascii="Times New Roman" w:hAnsi="Times New Roman"/>
                                          <w:b/>
                                          <w:bCs/>
                                          <w:szCs w:val="20"/>
                                        </w:rPr>
                                      </w:pPr>
                                      <w:r>
                                        <w:rPr>
                                          <w:rFonts w:ascii="Times New Roman" w:hAnsi="Times New Roman"/>
                                          <w:b/>
                                          <w:bCs/>
                                          <w:szCs w:val="20"/>
                                        </w:rPr>
                                        <w:t>Kalibrasi &amp; Validasi</w:t>
                                      </w:r>
                                    </w:p>
                                    <w:p w:rsidR="00D84E53" w:rsidRDefault="00D84E53" w:rsidP="00D84E53">
                                      <w:pPr>
                                        <w:spacing w:line="0" w:lineRule="atLeast"/>
                                        <w:rPr>
                                          <w:rFonts w:ascii="Times New Roman" w:hAnsi="Times New Roman"/>
                                          <w:szCs w:val="20"/>
                                        </w:rPr>
                                      </w:pPr>
                                      <w:r>
                                        <w:rPr>
                                          <w:rFonts w:ascii="Times New Roman" w:hAnsi="Times New Roman"/>
                                          <w:bCs/>
                                          <w:szCs w:val="20"/>
                                        </w:rPr>
                                        <w:t xml:space="preserve"> -Analisis discriminan (DA) </w:t>
                                      </w:r>
                                    </w:p>
                                  </w:txbxContent>
                                </wps:txbx>
                                <wps:bodyPr rot="0" vert="horz" wrap="square" lIns="91440" tIns="45720" rIns="91440" bIns="45720" anchor="t" anchorCtr="0" upright="1">
                                  <a:noAutofit/>
                                </wps:bodyPr>
                              </wps:wsp>
                              <wps:wsp>
                                <wps:cNvPr id="18" name="Rectangle 12"/>
                                <wps:cNvSpPr>
                                  <a:spLocks noChangeArrowheads="1"/>
                                </wps:cNvSpPr>
                                <wps:spPr bwMode="auto">
                                  <a:xfrm>
                                    <a:off x="6384" y="1511"/>
                                    <a:ext cx="2616" cy="1565"/>
                                  </a:xfrm>
                                  <a:prstGeom prst="rect">
                                    <a:avLst/>
                                  </a:prstGeom>
                                  <a:solidFill>
                                    <a:srgbClr val="FFFFFF"/>
                                  </a:solidFill>
                                  <a:ln w="9525">
                                    <a:solidFill>
                                      <a:srgbClr val="0000FF"/>
                                    </a:solidFill>
                                    <a:miter lim="800000"/>
                                    <a:headEnd/>
                                    <a:tailEnd/>
                                  </a:ln>
                                </wps:spPr>
                                <wps:txbx>
                                  <w:txbxContent>
                                    <w:p w:rsidR="00D84E53" w:rsidRDefault="00D84E53" w:rsidP="00D84E53">
                                      <w:pPr>
                                        <w:jc w:val="center"/>
                                        <w:rPr>
                                          <w:rFonts w:ascii="Times New Roman" w:hAnsi="Times New Roman"/>
                                          <w:b/>
                                          <w:i/>
                                          <w:szCs w:val="20"/>
                                        </w:rPr>
                                      </w:pPr>
                                      <w:r>
                                        <w:rPr>
                                          <w:rFonts w:ascii="Times New Roman" w:hAnsi="Times New Roman"/>
                                          <w:b/>
                                          <w:i/>
                                          <w:szCs w:val="20"/>
                                        </w:rPr>
                                        <w:t>Output Information</w:t>
                                      </w:r>
                                    </w:p>
                                    <w:p w:rsidR="00D84E53" w:rsidRDefault="00D84E53" w:rsidP="00D84E53">
                                      <w:pPr>
                                        <w:spacing w:line="0" w:lineRule="atLeast"/>
                                        <w:rPr>
                                          <w:rFonts w:ascii="Times New Roman" w:hAnsi="Times New Roman"/>
                                          <w:szCs w:val="20"/>
                                        </w:rPr>
                                      </w:pPr>
                                      <w:r>
                                        <w:rPr>
                                          <w:rFonts w:ascii="Times New Roman" w:hAnsi="Times New Roman"/>
                                          <w:szCs w:val="20"/>
                                        </w:rPr>
                                        <w:t>- Pengelasan Bahagian Sungai</w:t>
                                      </w:r>
                                      <w:r>
                                        <w:rPr>
                                          <w:rFonts w:ascii="Times New Roman" w:hAnsi="Times New Roman"/>
                                          <w:szCs w:val="20"/>
                                        </w:rPr>
                                        <w:br/>
                                        <w:t>- Klasifikasi Sungai</w:t>
                                      </w:r>
                                    </w:p>
                                  </w:txbxContent>
                                </wps:txbx>
                                <wps:bodyPr rot="0" vert="horz" wrap="square" lIns="91440" tIns="45720" rIns="91440" bIns="45720" anchor="t" anchorCtr="0" upright="1">
                                  <a:noAutofit/>
                                </wps:bodyPr>
                              </wps:wsp>
                              <wps:wsp>
                                <wps:cNvPr id="19" name="AutoShape 13"/>
                                <wps:cNvCnPr/>
                                <wps:spPr bwMode="auto">
                                  <a:xfrm>
                                    <a:off x="2930" y="915"/>
                                    <a:ext cx="419"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0" name="AutoShape 14"/>
                                <wps:cNvCnPr/>
                                <wps:spPr bwMode="auto">
                                  <a:xfrm>
                                    <a:off x="4622" y="1883"/>
                                    <a:ext cx="0" cy="9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5"/>
                                <wps:cNvCnPr/>
                                <wps:spPr bwMode="auto">
                                  <a:xfrm>
                                    <a:off x="1429" y="1352"/>
                                    <a:ext cx="1" cy="7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6"/>
                                <wps:cNvCnPr/>
                                <wps:spPr bwMode="auto">
                                  <a:xfrm flipH="1">
                                    <a:off x="2930" y="2241"/>
                                    <a:ext cx="169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7"/>
                                <wps:cNvCnPr/>
                                <wps:spPr bwMode="auto">
                                  <a:xfrm>
                                    <a:off x="2930" y="2479"/>
                                    <a:ext cx="3454"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8"/>
                                <wps:cNvCnPr/>
                                <wps:spPr bwMode="auto">
                                  <a:xfrm flipV="1">
                                    <a:off x="5163" y="2599"/>
                                    <a:ext cx="1221" cy="265"/>
                                  </a:xfrm>
                                  <a:prstGeom prst="bentConnector3">
                                    <a:avLst>
                                      <a:gd name="adj1" fmla="val -314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25" name="AutoShape 19"/>
                              <wps:cNvCnPr/>
                              <wps:spPr bwMode="auto">
                                <a:xfrm rot="5400000" flipH="1">
                                  <a:off x="2118" y="1377"/>
                                  <a:ext cx="2006" cy="1447"/>
                                </a:xfrm>
                                <a:prstGeom prst="bentConnector3">
                                  <a:avLst>
                                    <a:gd name="adj1" fmla="val 55361"/>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s:wsp>
                              <wps:cNvPr id="26" name="AutoShape 20"/>
                              <wps:cNvCnPr/>
                              <wps:spPr bwMode="auto">
                                <a:xfrm>
                                  <a:off x="2930" y="506"/>
                                  <a:ext cx="3453" cy="1813"/>
                                </a:xfrm>
                                <a:prstGeom prst="bentConnector3">
                                  <a:avLst>
                                    <a:gd name="adj1" fmla="val 93435"/>
                                  </a:avLst>
                                </a:prstGeom>
                                <a:noFill/>
                                <a:ln w="9525">
                                  <a:solidFill>
                                    <a:srgbClr val="000000"/>
                                  </a:solidFill>
                                  <a:prstDash val="dash"/>
                                  <a:miter lim="800000"/>
                                  <a:headEnd/>
                                  <a:tailEnd type="triangle" w="med" len="med"/>
                                </a:ln>
                                <a:extLst>
                                  <a:ext uri="{909E8E84-426E-40DD-AFC4-6F175D3DCCD1}">
                                    <a14:hiddenFill xmlns:a14="http://schemas.microsoft.com/office/drawing/2010/main">
                                      <a:noFill/>
                                    </a14:hiddenFill>
                                  </a:ext>
                                </a:extLst>
                              </wps:spPr>
                              <wps:bodyPr/>
                            </wps:wsp>
                          </wpg:grpSp>
                          <wpg:grpSp>
                            <wpg:cNvPr id="27" name="Group 21"/>
                            <wpg:cNvGrpSpPr>
                              <a:grpSpLocks/>
                            </wpg:cNvGrpSpPr>
                            <wpg:grpSpPr bwMode="auto">
                              <a:xfrm>
                                <a:off x="5655" y="3079"/>
                                <a:ext cx="477" cy="955"/>
                                <a:chOff x="0" y="0"/>
                                <a:chExt cx="478" cy="955"/>
                              </a:xfrm>
                            </wpg:grpSpPr>
                            <wps:wsp>
                              <wps:cNvPr id="28" name="AutoShape 22"/>
                              <wps:cNvCnPr/>
                              <wps:spPr bwMode="auto">
                                <a:xfrm flipH="1">
                                  <a:off x="0" y="0"/>
                                  <a:ext cx="4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23"/>
                              <wps:cNvCnPr/>
                              <wps:spPr bwMode="auto">
                                <a:xfrm flipH="1">
                                  <a:off x="0" y="955"/>
                                  <a:ext cx="4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24"/>
                              <wps:cNvCnPr/>
                              <wps:spPr bwMode="auto">
                                <a:xfrm>
                                  <a:off x="478" y="0"/>
                                  <a:ext cx="0" cy="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1" name="AutoShape 25"/>
                          <wps:cNvSpPr>
                            <a:spLocks noChangeArrowheads="1"/>
                          </wps:cNvSpPr>
                          <wps:spPr bwMode="auto">
                            <a:xfrm>
                              <a:off x="5804" y="3889"/>
                              <a:ext cx="281" cy="297"/>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AutoShape 26"/>
                          <wps:cNvSpPr>
                            <a:spLocks noChangeArrowheads="1"/>
                          </wps:cNvSpPr>
                          <wps:spPr bwMode="auto">
                            <a:xfrm>
                              <a:off x="5804" y="2933"/>
                              <a:ext cx="281" cy="298"/>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33" name="Rectangle 27"/>
                        <wps:cNvSpPr>
                          <a:spLocks noChangeArrowheads="1"/>
                        </wps:cNvSpPr>
                        <wps:spPr bwMode="auto">
                          <a:xfrm>
                            <a:off x="6600" y="3885"/>
                            <a:ext cx="2190" cy="585"/>
                          </a:xfrm>
                          <a:prstGeom prst="rect">
                            <a:avLst/>
                          </a:prstGeom>
                          <a:solidFill>
                            <a:srgbClr val="FFFFFF"/>
                          </a:solidFill>
                          <a:ln w="6350">
                            <a:solidFill>
                              <a:srgbClr val="000000"/>
                            </a:solidFill>
                            <a:miter lim="800000"/>
                            <a:headEnd/>
                            <a:tailEnd/>
                          </a:ln>
                        </wps:spPr>
                        <wps:txbx>
                          <w:txbxContent>
                            <w:p w:rsidR="00D84E53" w:rsidRDefault="00D84E53" w:rsidP="00D84E53">
                              <w:pPr>
                                <w:rPr>
                                  <w:rFonts w:ascii="Times New Roman" w:hAnsi="Times New Roman"/>
                                </w:rPr>
                              </w:pPr>
                              <w:r>
                                <w:rPr>
                                  <w:rFonts w:ascii="Times New Roman" w:hAnsi="Times New Roman"/>
                                </w:rPr>
                                <w:t>Principal Component Analysis (PCA)</w:t>
                              </w:r>
                            </w:p>
                          </w:txbxContent>
                        </wps:txbx>
                        <wps:bodyPr rot="0" vert="horz" wrap="square" lIns="91440" tIns="45720" rIns="91440" bIns="45720" anchor="t" anchorCtr="0" upright="1">
                          <a:noAutofit/>
                        </wps:bodyPr>
                      </wps:wsp>
                      <wps:wsp>
                        <wps:cNvPr id="34" name="AutoShape 28"/>
                        <wps:cNvCnPr/>
                        <wps:spPr bwMode="auto">
                          <a:xfrm>
                            <a:off x="6210" y="4155"/>
                            <a:ext cx="39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9"/>
                        <wps:cNvCnPr/>
                        <wps:spPr bwMode="auto">
                          <a:xfrm flipH="1" flipV="1">
                            <a:off x="6225" y="3630"/>
                            <a:ext cx="1395" cy="255"/>
                          </a:xfrm>
                          <a:prstGeom prst="bentConnector3">
                            <a:avLst>
                              <a:gd name="adj1" fmla="val -699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7" style="position:absolute;left:0;text-align:left;margin-left:16.5pt;margin-top:1.55pt;width:435pt;height:255.75pt;z-index:251661824" coordsize="900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">
                <v:group id="Group 4" o:spid="_x0000_s1028" style="position:absolute;width:9000;height:4470" coordsize="9000,4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5" o:spid="_x0000_s1029" style="position:absolute;width:9000;height:4470" coordsize="9000,4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6" o:spid="_x0000_s1030" style="position:absolute;width:9000;height:4470" coordsize="9000,4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_x0000_s1031" style="position:absolute;width:9000;height:4470" coordsize="9000,4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8" o:spid="_x0000_s1032" style="position:absolute;width:2930;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D84E53" w:rsidRDefault="00D84E53" w:rsidP="00750C3F">
                                <w:pPr>
                                  <w:jc w:val="center"/>
                                  <w:rPr>
                                    <w:rFonts w:ascii="Times New Roman" w:hAnsi="Times New Roman"/>
                                    <w:b/>
                                    <w:szCs w:val="20"/>
                                  </w:rPr>
                                </w:pPr>
                                <w:r>
                                  <w:rPr>
                                    <w:rFonts w:ascii="Times New Roman" w:hAnsi="Times New Roman"/>
                                    <w:b/>
                                    <w:szCs w:val="20"/>
                                  </w:rPr>
                                  <w:t>Data Sekunder</w:t>
                                </w:r>
                                <w:r>
                                  <w:rPr>
                                    <w:rFonts w:ascii="Times New Roman" w:hAnsi="Times New Roman"/>
                                    <w:szCs w:val="20"/>
                                  </w:rPr>
                                  <w:br/>
                                  <w:t>- Imej satelit Radarsat 1 dan Peta Topografi</w:t>
                                </w:r>
                                <w:r>
                                  <w:rPr>
                                    <w:rFonts w:ascii="Times New Roman" w:hAnsi="Times New Roman"/>
                                    <w:szCs w:val="20"/>
                                  </w:rPr>
                                  <w:br/>
                                  <w:t>-Analisis menggunakan GIS &amp; RS</w:t>
                                </w:r>
                              </w:p>
                            </w:txbxContent>
                          </v:textbox>
                        </v:rect>
                        <v:rect id="Rectangle 9" o:spid="_x0000_s1033" style="position:absolute;left:3349;top:729;width:2721;height:1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D84E53" w:rsidRDefault="00D84E53" w:rsidP="00D84E53">
                                <w:pPr>
                                  <w:spacing w:line="0" w:lineRule="atLeast"/>
                                  <w:jc w:val="center"/>
                                  <w:rPr>
                                    <w:rFonts w:ascii="Times New Roman" w:hAnsi="Times New Roman"/>
                                    <w:b/>
                                    <w:szCs w:val="20"/>
                                  </w:rPr>
                                </w:pPr>
                                <w:r>
                                  <w:rPr>
                                    <w:rFonts w:ascii="Times New Roman" w:hAnsi="Times New Roman"/>
                                    <w:b/>
                                    <w:szCs w:val="20"/>
                                  </w:rPr>
                                  <w:t>Data Lapangan</w:t>
                                </w:r>
                              </w:p>
                              <w:p w:rsidR="00D84E53" w:rsidRDefault="00D84E53" w:rsidP="00D84E53">
                                <w:pPr>
                                  <w:spacing w:line="0" w:lineRule="atLeast"/>
                                  <w:rPr>
                                    <w:rFonts w:ascii="Times New Roman" w:hAnsi="Times New Roman"/>
                                    <w:szCs w:val="20"/>
                                  </w:rPr>
                                </w:pPr>
                                <w:r>
                                  <w:rPr>
                                    <w:rFonts w:ascii="Times New Roman" w:hAnsi="Times New Roman"/>
                                    <w:szCs w:val="20"/>
                                  </w:rPr>
                                  <w:t>-Keratan rentas sungai</w:t>
                                </w:r>
                              </w:p>
                              <w:p w:rsidR="00D84E53" w:rsidRDefault="00D84E53" w:rsidP="00D84E53">
                                <w:pPr>
                                  <w:spacing w:line="0" w:lineRule="atLeast"/>
                                  <w:rPr>
                                    <w:szCs w:val="20"/>
                                  </w:rPr>
                                </w:pPr>
                                <w:r>
                                  <w:rPr>
                                    <w:rFonts w:ascii="Times New Roman" w:hAnsi="Times New Roman"/>
                                    <w:szCs w:val="20"/>
                                  </w:rPr>
                                  <w:t>-Ketinggian aras laut (MSL) -Topografi &amp; lain-lain data</w:t>
                                </w:r>
                              </w:p>
                            </w:txbxContent>
                          </v:textbox>
                        </v:rect>
                        <v:rect id="Rectangle 10" o:spid="_x0000_s1034" style="position:absolute;top:2082;width:2930;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D84E53" w:rsidRDefault="00D84E53" w:rsidP="00D84E53">
                                <w:pPr>
                                  <w:spacing w:line="0" w:lineRule="atLeast"/>
                                  <w:jc w:val="center"/>
                                  <w:rPr>
                                    <w:rFonts w:ascii="Times New Roman" w:hAnsi="Times New Roman"/>
                                    <w:b/>
                                    <w:szCs w:val="20"/>
                                  </w:rPr>
                                </w:pPr>
                                <w:r>
                                  <w:rPr>
                                    <w:rFonts w:ascii="Times New Roman" w:hAnsi="Times New Roman"/>
                                    <w:b/>
                                    <w:szCs w:val="20"/>
                                  </w:rPr>
                                  <w:t>Analisis Data</w:t>
                                </w:r>
                                <w:r>
                                  <w:rPr>
                                    <w:rFonts w:ascii="Times New Roman" w:hAnsi="Times New Roman"/>
                                    <w:szCs w:val="20"/>
                                  </w:rPr>
                                  <w:t xml:space="preserve"> </w:t>
                                </w:r>
                              </w:p>
                              <w:p w:rsidR="00D84E53" w:rsidRDefault="00D84E53" w:rsidP="00D84E53">
                                <w:pPr>
                                  <w:spacing w:line="0" w:lineRule="atLeast"/>
                                  <w:rPr>
                                    <w:rFonts w:ascii="Times New Roman" w:hAnsi="Times New Roman"/>
                                    <w:szCs w:val="20"/>
                                  </w:rPr>
                                </w:pPr>
                                <w:r>
                                  <w:rPr>
                                    <w:rFonts w:ascii="Times New Roman" w:hAnsi="Times New Roman"/>
                                    <w:szCs w:val="20"/>
                                  </w:rPr>
                                  <w:t>-</w:t>
                                </w:r>
                                <w:r>
                                  <w:rPr>
                                    <w:rFonts w:ascii="Times New Roman" w:eastAsia="SimSun" w:hAnsi="Times New Roman"/>
                                    <w:sz w:val="24"/>
                                    <w:szCs w:val="24"/>
                                    <w:lang w:eastAsia="zh-CN"/>
                                  </w:rPr>
                                  <w:t xml:space="preserve"> </w:t>
                                </w:r>
                                <w:r>
                                  <w:rPr>
                                    <w:rFonts w:ascii="Times New Roman" w:hAnsi="Times New Roman"/>
                                    <w:szCs w:val="20"/>
                                  </w:rPr>
                                  <w:t>Dominasi cerun</w:t>
                                </w:r>
                              </w:p>
                              <w:p w:rsidR="00D84E53" w:rsidRDefault="00D84E53" w:rsidP="00D84E53">
                                <w:pPr>
                                  <w:spacing w:line="0" w:lineRule="atLeast"/>
                                  <w:rPr>
                                    <w:rFonts w:ascii="Times New Roman" w:hAnsi="Times New Roman"/>
                                    <w:szCs w:val="20"/>
                                  </w:rPr>
                                </w:pPr>
                                <w:r>
                                  <w:rPr>
                                    <w:rFonts w:ascii="Times New Roman" w:hAnsi="Times New Roman"/>
                                    <w:szCs w:val="20"/>
                                  </w:rPr>
                                  <w:t>- Keratan rentas sungai</w:t>
                                </w:r>
                              </w:p>
                              <w:p w:rsidR="00D84E53" w:rsidRDefault="00D84E53" w:rsidP="00D84E53">
                                <w:pPr>
                                  <w:spacing w:line="0" w:lineRule="atLeast"/>
                                  <w:rPr>
                                    <w:rFonts w:ascii="Times New Roman" w:hAnsi="Times New Roman"/>
                                    <w:szCs w:val="20"/>
                                  </w:rPr>
                                </w:pPr>
                                <w:r>
                                  <w:rPr>
                                    <w:rFonts w:ascii="Times New Roman" w:hAnsi="Times New Roman"/>
                                    <w:szCs w:val="20"/>
                                  </w:rPr>
                                  <w:t xml:space="preserve">- Pandangan atas </w:t>
                                </w:r>
                              </w:p>
                              <w:p w:rsidR="00D84E53" w:rsidRDefault="00D84E53" w:rsidP="00D84E53">
                                <w:pPr>
                                  <w:spacing w:line="0" w:lineRule="atLeast"/>
                                  <w:rPr>
                                    <w:rFonts w:ascii="Times New Roman" w:hAnsi="Times New Roman"/>
                                    <w:szCs w:val="20"/>
                                  </w:rPr>
                                </w:pPr>
                                <w:r>
                                  <w:rPr>
                                    <w:rFonts w:ascii="Times New Roman" w:hAnsi="Times New Roman"/>
                                    <w:szCs w:val="20"/>
                                  </w:rPr>
                                  <w:t>-</w:t>
                                </w:r>
                                <w:r>
                                  <w:rPr>
                                    <w:rFonts w:ascii="Times New Roman" w:eastAsia="SimSun" w:hAnsi="Times New Roman"/>
                                    <w:sz w:val="24"/>
                                    <w:szCs w:val="24"/>
                                    <w:lang w:eastAsia="zh-CN"/>
                                  </w:rPr>
                                  <w:t xml:space="preserve"> </w:t>
                                </w:r>
                                <w:r>
                                  <w:rPr>
                                    <w:rFonts w:ascii="Times New Roman" w:hAnsi="Times New Roman"/>
                                    <w:szCs w:val="20"/>
                                  </w:rPr>
                                  <w:t>Nisbah Sungai</w:t>
                                </w:r>
                              </w:p>
                              <w:p w:rsidR="00D84E53" w:rsidRDefault="00D84E53" w:rsidP="00D84E53">
                                <w:pPr>
                                  <w:spacing w:line="0" w:lineRule="atLeast"/>
                                  <w:rPr>
                                    <w:rFonts w:ascii="Times New Roman" w:hAnsi="Times New Roman"/>
                                    <w:szCs w:val="20"/>
                                  </w:rPr>
                                </w:pPr>
                                <w:r>
                                  <w:rPr>
                                    <w:rFonts w:ascii="Times New Roman" w:hAnsi="Times New Roman"/>
                                    <w:szCs w:val="20"/>
                                  </w:rPr>
                                  <w:t>-</w:t>
                                </w:r>
                                <w:r>
                                  <w:rPr>
                                    <w:rFonts w:ascii="Times New Roman" w:eastAsia="SimSun" w:hAnsi="Times New Roman"/>
                                    <w:sz w:val="24"/>
                                    <w:szCs w:val="24"/>
                                    <w:lang w:eastAsia="zh-CN"/>
                                  </w:rPr>
                                  <w:t xml:space="preserve"> </w:t>
                                </w:r>
                                <w:r>
                                  <w:rPr>
                                    <w:rFonts w:ascii="Times New Roman" w:hAnsi="Times New Roman"/>
                                    <w:szCs w:val="20"/>
                                  </w:rPr>
                                  <w:t>Nisbah Lebar / Kedalaman</w:t>
                                </w:r>
                              </w:p>
                              <w:p w:rsidR="00D84E53" w:rsidRDefault="00D84E53" w:rsidP="00D84E53">
                                <w:pPr>
                                  <w:spacing w:line="0" w:lineRule="atLeast"/>
                                  <w:rPr>
                                    <w:rFonts w:ascii="Times New Roman" w:hAnsi="Times New Roman"/>
                                    <w:i/>
                                    <w:szCs w:val="20"/>
                                  </w:rPr>
                                </w:pPr>
                                <w:r>
                                  <w:rPr>
                                    <w:rFonts w:ascii="Times New Roman" w:hAnsi="Times New Roman"/>
                                    <w:szCs w:val="20"/>
                                  </w:rPr>
                                  <w:t>- Sinuosity</w:t>
                                </w:r>
                              </w:p>
                            </w:txbxContent>
                          </v:textbox>
                        </v:rect>
                        <v:rect id="Rectangle 11" o:spid="_x0000_s1035" style="position:absolute;left:3105;top:2865;width:3104;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D84E53" w:rsidRDefault="00D84E53" w:rsidP="00D84E53">
                                <w:pPr>
                                  <w:jc w:val="center"/>
                                  <w:rPr>
                                    <w:rFonts w:ascii="Times New Roman" w:hAnsi="Times New Roman"/>
                                    <w:b/>
                                    <w:szCs w:val="20"/>
                                    <w:lang w:val="en-US"/>
                                  </w:rPr>
                                </w:pPr>
                                <w:r>
                                  <w:rPr>
                                    <w:rFonts w:ascii="Times New Roman" w:hAnsi="Times New Roman"/>
                                    <w:b/>
                                    <w:szCs w:val="20"/>
                                    <w:lang w:val="en-US"/>
                                  </w:rPr>
                                  <w:t>Analisis Statistik</w:t>
                                </w:r>
                              </w:p>
                              <w:p w:rsidR="00D84E53" w:rsidRDefault="00D84E53" w:rsidP="00D84E53">
                                <w:pPr>
                                  <w:spacing w:line="0" w:lineRule="atLeast"/>
                                  <w:rPr>
                                    <w:rFonts w:ascii="Times New Roman" w:hAnsi="Times New Roman"/>
                                    <w:bCs/>
                                    <w:szCs w:val="20"/>
                                  </w:rPr>
                                </w:pPr>
                                <w:r>
                                  <w:rPr>
                                    <w:rFonts w:ascii="Times New Roman" w:hAnsi="Times New Roman"/>
                                    <w:bCs/>
                                    <w:szCs w:val="20"/>
                                    <w:lang w:val="en-US"/>
                                  </w:rPr>
                                  <w:t>-</w:t>
                                </w:r>
                                <w:r>
                                  <w:rPr>
                                    <w:rFonts w:ascii="Times New Roman" w:hAnsi="Times New Roman"/>
                                    <w:bCs/>
                                    <w:szCs w:val="20"/>
                                  </w:rPr>
                                  <w:t>Analisis hierarki agglomeratif kluster (HACA)</w:t>
                                </w:r>
                              </w:p>
                              <w:p w:rsidR="00D84E53" w:rsidRDefault="00D84E53" w:rsidP="00D84E53">
                                <w:pPr>
                                  <w:spacing w:line="0" w:lineRule="atLeast"/>
                                  <w:rPr>
                                    <w:rFonts w:ascii="Times New Roman" w:hAnsi="Times New Roman"/>
                                    <w:bCs/>
                                    <w:szCs w:val="20"/>
                                  </w:rPr>
                                </w:pPr>
                              </w:p>
                              <w:p w:rsidR="00D84E53" w:rsidRDefault="00D84E53" w:rsidP="00D84E53">
                                <w:pPr>
                                  <w:spacing w:line="0" w:lineRule="atLeast"/>
                                  <w:jc w:val="center"/>
                                  <w:rPr>
                                    <w:rFonts w:ascii="Times New Roman" w:hAnsi="Times New Roman"/>
                                    <w:b/>
                                    <w:bCs/>
                                    <w:szCs w:val="20"/>
                                    <w:lang w:val="en-US"/>
                                  </w:rPr>
                                </w:pPr>
                                <w:r>
                                  <w:rPr>
                                    <w:rFonts w:ascii="Times New Roman" w:hAnsi="Times New Roman"/>
                                    <w:b/>
                                    <w:bCs/>
                                    <w:szCs w:val="20"/>
                                  </w:rPr>
                                  <w:t>Kalibrasi &amp; Validasi</w:t>
                                </w:r>
                              </w:p>
                              <w:p w:rsidR="00D84E53" w:rsidRDefault="00D84E53" w:rsidP="00D84E53">
                                <w:pPr>
                                  <w:spacing w:line="0" w:lineRule="atLeast"/>
                                  <w:rPr>
                                    <w:rFonts w:ascii="Times New Roman" w:hAnsi="Times New Roman"/>
                                    <w:szCs w:val="20"/>
                                  </w:rPr>
                                </w:pPr>
                                <w:r>
                                  <w:rPr>
                                    <w:rFonts w:ascii="Times New Roman" w:hAnsi="Times New Roman"/>
                                    <w:bCs/>
                                    <w:szCs w:val="20"/>
                                    <w:lang w:val="en-US"/>
                                  </w:rPr>
                                  <w:t xml:space="preserve"> -Analisis discriminan (DA) </w:t>
                                </w:r>
                              </w:p>
                            </w:txbxContent>
                          </v:textbox>
                        </v:rect>
                        <v:rect id="Rectangle 12" o:spid="_x0000_s1036" style="position:absolute;left:6384;top:1511;width:2616;height: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oCsAA&#10;AADbAAAADwAAAGRycy9kb3ducmV2LnhtbESPTYvCMBCG78L+hzALXmRNVVzcrlFEELxavXgbmrEN&#10;20xKk7X13zsHwdsM8348s94OvlF36qILbGA2zUARl8E6rgxczoevFaiYkC02gcnAgyJsNx+jNeY2&#10;9Hyie5EqJSEcczRQp9TmWseyJo9xGlpiud1C5zHJ2lXadthLuG/0PMu+tUfH0lBjS/uayr/i30tJ&#10;/3OdOB1uh8XkWC3dYjXHojRm/DnsfkElGtJb/HIfreALrPwiA+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ooCsAAAADbAAAADwAAAAAAAAAAAAAAAACYAgAAZHJzL2Rvd25y&#10;ZXYueG1sUEsFBgAAAAAEAAQA9QAAAIUDAAAAAA==&#10;" strokecolor="blue">
                          <v:textbox>
                            <w:txbxContent>
                              <w:p w:rsidR="00D84E53" w:rsidRDefault="00D84E53" w:rsidP="00D84E53">
                                <w:pPr>
                                  <w:jc w:val="center"/>
                                  <w:rPr>
                                    <w:rFonts w:ascii="Times New Roman" w:hAnsi="Times New Roman"/>
                                    <w:b/>
                                    <w:i/>
                                    <w:szCs w:val="20"/>
                                    <w:lang w:val="en-US"/>
                                  </w:rPr>
                                </w:pPr>
                                <w:r>
                                  <w:rPr>
                                    <w:rFonts w:ascii="Times New Roman" w:hAnsi="Times New Roman"/>
                                    <w:b/>
                                    <w:i/>
                                    <w:szCs w:val="20"/>
                                    <w:lang w:val="en-US"/>
                                  </w:rPr>
                                  <w:t>Output Information</w:t>
                                </w:r>
                              </w:p>
                              <w:p w:rsidR="00D84E53" w:rsidRDefault="00D84E53" w:rsidP="00D84E53">
                                <w:pPr>
                                  <w:spacing w:line="0" w:lineRule="atLeast"/>
                                  <w:rPr>
                                    <w:rFonts w:ascii="Times New Roman" w:hAnsi="Times New Roman"/>
                                    <w:szCs w:val="20"/>
                                  </w:rPr>
                                </w:pPr>
                                <w:r>
                                  <w:rPr>
                                    <w:rFonts w:ascii="Times New Roman" w:hAnsi="Times New Roman"/>
                                    <w:szCs w:val="20"/>
                                  </w:rPr>
                                  <w:t>- Pengelasan Bahagian Sungai</w:t>
                                </w:r>
                                <w:r>
                                  <w:rPr>
                                    <w:rFonts w:ascii="Times New Roman" w:hAnsi="Times New Roman"/>
                                    <w:szCs w:val="20"/>
                                  </w:rPr>
                                  <w:br/>
                                  <w:t>- Klasifikasi Sungai</w:t>
                                </w:r>
                              </w:p>
                            </w:txbxContent>
                          </v:textbox>
                        </v:rect>
                        <v:shapetype id="_x0000_t32" coordsize="21600,21600" o:spt="32" o:oned="t" path="m,l21600,21600e" filled="f">
                          <v:path arrowok="t" fillok="f" o:connecttype="none"/>
                          <o:lock v:ext="edit" shapetype="t"/>
                        </v:shapetype>
                        <v:shape id="AutoShape 13" o:spid="_x0000_s1037" type="#_x0000_t32" style="position:absolute;left:2930;top:915;width:4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XeWMEAAADbAAAADwAAAGRycy9kb3ducmV2LnhtbERPTYvCMBC9C/sfwgh701TBRatRZHFx&#10;QVSs9j40Y1tsJqXJavXXbwTB2zze58wWranElRpXWlYw6EcgiDOrS84VnI4/vTEI55E1VpZJwZ0c&#10;LOYfnRnG2t74QNfE5yKEsItRQeF9HUvpsoIMur6tiQN3to1BH2CTS93gLYSbSg6j6EsaLDk0FFjT&#10;d0HZJfkzCh7bNR23eH7sV0m624zWg9EuTZX67LbLKQhPrX+LX+5fHeZP4PlLO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td5YwQAAANsAAAAPAAAAAAAAAAAAAAAA&#10;AKECAABkcnMvZG93bnJldi54bWxQSwUGAAAAAAQABAD5AAAAjwMAAAAA&#10;">
                          <v:stroke startarrow="block" endarrow="block"/>
                        </v:shape>
                        <v:shape id="AutoShape 14" o:spid="_x0000_s1038" type="#_x0000_t32" style="position:absolute;left:4622;top:1883;width:0;height: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15" o:spid="_x0000_s1039" type="#_x0000_t32" style="position:absolute;left:1429;top:1352;width:1;height:7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16" o:spid="_x0000_s1040" type="#_x0000_t32" style="position:absolute;left:2930;top:2241;width:169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17" o:spid="_x0000_s1041" type="#_x0000_t32" style="position:absolute;left:2930;top:2479;width:3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5osIAAADbAAAADwAAAGRycy9kb3ducmV2LnhtbESPQYvCMBSE74L/ITxhb5rqgizVKCoK&#10;erTbg8dn82yLzUtpYq3+eiMIHoeZ+YaZLztTiZYaV1pWMB5FIIgzq0vOFaT/u+EfCOeRNVaWScGD&#10;HCwX/d4cY23vfKQ28bkIEHYxKii8r2MpXVaQQTeyNXHwLrYx6INscqkbvAe4qeQkiqbSYMlhocCa&#10;NgVl1+RmFGzSW5uu26TeHtencV4dtvvzM1XqZ9CtZiA8df4b/rT3WsHkF95fw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N5osIAAADbAAAADwAAAAAAAAAAAAAA&#10;AAChAgAAZHJzL2Rvd25yZXYueG1sUEsFBgAAAAAEAAQA+QAAAJADAAAAAA==&#10;" strokeweight="1.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 o:spid="_x0000_s1042" type="#_x0000_t34" style="position:absolute;left:5163;top:2599;width:1221;height:26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9LqcIAAADbAAAADwAAAGRycy9kb3ducmV2LnhtbESP0YrCMBRE34X9h3AXfBFNFS1rNcoi&#10;ir6JdT/g0lzbYnPTTaJ2/34jCD4OM3OGWa4704g7OV9bVjAeJSCIC6trLhX8nHfDLxA+IGtsLJOC&#10;P/KwXn30lphp++AT3fNQighhn6GCKoQ2k9IXFRn0I9sSR+9incEQpSuldviIcNPISZKk0mDNcaHC&#10;ljYVFdf8ZhSY9He3bW7HPJ15g/P9dHB1+UCp/mf3vQARqAvv8Kt90AomU3h+iT9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9LqcIAAADbAAAADwAAAAAAAAAAAAAA&#10;AAChAgAAZHJzL2Rvd25yZXYueG1sUEsFBgAAAAAEAAQA+QAAAJADAAAAAA==&#10;" adj="-6789">
                          <v:stroke endarrow="block"/>
                        </v:shape>
                      </v:group>
                      <v:shape id="AutoShape 19" o:spid="_x0000_s1043" type="#_x0000_t34" style="position:absolute;left:2118;top:1377;width:2006;height:144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43SMQAAADbAAAADwAAAGRycy9kb3ducmV2LnhtbESPT2sCMRTE7wW/Q3hCbzWrYKmrUcRS&#10;8FKoq4jH5+btH9y8LEncXb+9KRR6HGbmN8xqM5hGdOR8bVnBdJKAIM6trrlUcDp+vX2A8AFZY2OZ&#10;FDzIw2Y9ellhqm3PB+qyUIoIYZ+igiqENpXS5xUZ9BPbEkevsM5giNKVUjvsI9w0cpYk79JgzXGh&#10;wpZ2FeW37G4UNJ/5YZ59Xy4/RcLXc3cqXL/olHodD9sliEBD+A//tfdawWwOv1/iD5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7jdIxAAAANsAAAAPAAAAAAAAAAAA&#10;AAAAAKECAABkcnMvZG93bnJldi54bWxQSwUGAAAAAAQABAD5AAAAkgMAAAAA&#10;" adj="11958">
                        <v:stroke dashstyle="dash" endarrow="block"/>
                      </v:shape>
                      <v:shape id="AutoShape 20" o:spid="_x0000_s1044" type="#_x0000_t34" style="position:absolute;left:2930;top:506;width:3453;height:181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yK98IAAADbAAAADwAAAGRycy9kb3ducmV2LnhtbESPzW7CMBCE75V4B2uRuBWnOUQQcFBL&#10;QFTc+HmAVbz5UeN1iA2Et8eVkDiOZuYbzXI1mFbcqHeNZQVf0wgEcWF1w5WC82n7OQPhPLLG1jIp&#10;eJCDVTb6WGKq7Z0PdDv6SgQIuxQV1N53qZSuqMmgm9qOOHil7Q36IPtK6h7vAW5aGUdRIg02HBZq&#10;7GhdU/F3vBoFyaHd55dZXOZzZyg65ZfN7idRajIevhcgPA3+HX61f7WCOIH/L+EHy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yK98IAAADbAAAADwAAAAAAAAAAAAAA&#10;AAChAgAAZHJzL2Rvd25yZXYueG1sUEsFBgAAAAAEAAQA+QAAAJADAAAAAA==&#10;" adj="20182">
                        <v:stroke dashstyle="dash" endarrow="block"/>
                      </v:shape>
                    </v:group>
                    <v:group id="Group 21" o:spid="_x0000_s1045" style="position:absolute;left:5655;top:3079;width:477;height:955" coordsize="478,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AutoShape 22" o:spid="_x0000_s1046" type="#_x0000_t32" style="position:absolute;width:4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W4L4AAADbAAAADwAAAGRycy9kb3ducmV2LnhtbERPTYvCMBC9C/6HMII3myooUo2yKwji&#10;ZdEV9Dg0s23YZlKa2NR/vzkIe3y87+1+sI3oqfPGsYJ5loMgLp02XCm4fR9naxA+IGtsHJOCF3nY&#10;78ajLRbaRb5Qfw2VSCHsC1RQh9AWUvqyJos+cy1x4n5cZzEk2FVSdxhTuG3kIs9X0qLh1FBjS4ea&#10;yt/r0yow8cv07ekQP8/3h9eRzGvpjFLTyfCxARFoCP/it/ukFSzS2P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YNbgvgAAANsAAAAPAAAAAAAAAAAAAAAAAKEC&#10;AABkcnMvZG93bnJldi54bWxQSwUGAAAAAAQABAD5AAAAjAMAAAAA&#10;">
                        <v:stroke endarrow="block"/>
                      </v:shape>
                      <v:shape id="AutoShape 23" o:spid="_x0000_s1047" type="#_x0000_t32" style="position:absolute;top:955;width:46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shape id="AutoShape 24" o:spid="_x0000_s1048" type="#_x0000_t32" style="position:absolute;left:478;width:0;height: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group>
                  </v:group>
                  <v:shapetype id="_x0000_t4" coordsize="21600,21600" o:spt="4" path="m10800,l,10800,10800,21600,21600,10800xe">
                    <v:stroke joinstyle="miter"/>
                    <v:path gradientshapeok="t" o:connecttype="rect" textboxrect="5400,5400,16200,16200"/>
                  </v:shapetype>
                  <v:shape id="AutoShape 25" o:spid="_x0000_s1049" type="#_x0000_t4" style="position:absolute;left:5804;top:3889;width:281;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QWcMA&#10;AADbAAAADwAAAGRycy9kb3ducmV2LnhtbESPUWvCMBSF3wf+h3CFvc1UhSGdUUQQRH2x+gPummvT&#10;rbmpSWy7f78MBj4ezjnf4SzXg21ERz7UjhVMJxkI4tLpmisF18vubQEiRGSNjWNS8EMB1qvRyxJz&#10;7Xo+U1fESiQIhxwVmBjbXMpQGrIYJq4lTt7NeYsxSV9J7bFPcNvIWZa9S4s1pwWDLW0Nld/Fwyr4&#10;+mxNf1rcb1lR+k4eTn5/Px+Veh0Pmw8QkYb4DP+391rBfAp/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qQWcMAAADbAAAADwAAAAAAAAAAAAAAAACYAgAAZHJzL2Rv&#10;d25yZXYueG1sUEsFBgAAAAAEAAQA9QAAAIgDAAAAAA==&#10;"/>
                  <v:shape id="AutoShape 26" o:spid="_x0000_s1050" type="#_x0000_t4" style="position:absolute;left:5804;top:2933;width:281;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OLsMA&#10;AADbAAAADwAAAGRycy9kb3ducmV2LnhtbESPUWvCMBSF3wf7D+EKe5upDkQ6o4gwEOeL1R9w11yb&#10;anNTk9h2/94MBj4ezjnf4SxWg21ERz7UjhVMxhkI4tLpmisFp+PX+xxEiMgaG8ek4JcCrJavLwvM&#10;tev5QF0RK5EgHHJUYGJscylDachiGLuWOHln5y3GJH0ltcc+wW0jp1k2kxZrTgsGW9oYKq/F3Sq4&#10;/LSm389v56wofSd3e7+9Hb6VehsN608QkYb4DP+3t1rBxxT+vq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gOLsMAAADbAAAADwAAAAAAAAAAAAAAAACYAgAAZHJzL2Rv&#10;d25yZXYueG1sUEsFBgAAAAAEAAQA9QAAAIgDAAAAAA==&#10;"/>
                </v:group>
                <v:rect id="Rectangle 27" o:spid="_x0000_s1051" style="position:absolute;left:6600;top:3885;width:219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HVMEA&#10;AADbAAAADwAAAGRycy9kb3ducmV2LnhtbESPQYvCMBSE74L/ITzBm6ZaEOkaRUVB8LQqeH3bPNvu&#10;Ni8liVr99RtB8DjMzDfMbNGaWtzI+cqygtEwAUGcW11xoeB03A6mIHxA1lhbJgUP8rCYdzszzLS9&#10;8zfdDqEQEcI+QwVlCE0mpc9LMuiHtiGO3sU6gyFKV0jt8B7hppbjJJlIgxXHhRIbWpeU/x2uRoH9&#10;XW3O1fK8bvZOpub5lOEnvyjV77XLLxCB2vAJv9s7rSBN4fUl/g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iB1TBAAAA2wAAAA8AAAAAAAAAAAAAAAAAmAIAAGRycy9kb3du&#10;cmV2LnhtbFBLBQYAAAAABAAEAPUAAACGAwAAAAA=&#10;" strokeweight=".5pt">
                  <v:textbox>
                    <w:txbxContent>
                      <w:p w:rsidR="00D84E53" w:rsidRDefault="00D84E53" w:rsidP="00D84E53">
                        <w:pPr>
                          <w:rPr>
                            <w:rFonts w:ascii="Times New Roman" w:hAnsi="Times New Roman"/>
                          </w:rPr>
                        </w:pPr>
                        <w:r>
                          <w:rPr>
                            <w:rFonts w:ascii="Times New Roman" w:hAnsi="Times New Roman"/>
                          </w:rPr>
                          <w:t>Principal Component Analysis (PCA)</w:t>
                        </w:r>
                      </w:p>
                    </w:txbxContent>
                  </v:textbox>
                </v:rect>
                <v:shape id="AutoShape 28" o:spid="_x0000_s1052" type="#_x0000_t32" style="position:absolute;left:6210;top:4155;width:3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shape id="AutoShape 29" o:spid="_x0000_s1053" type="#_x0000_t34" style="position:absolute;left:6225;top:3630;width:1395;height:255;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ei/MUAAADbAAAADwAAAGRycy9kb3ducmV2LnhtbESPQWvCQBSE7wX/w/IKXkrdqFhq6ioi&#10;iIVSsdGD3h7ZZxLMvg3ZV43/vlso9DjMzDfMbNG5Wl2pDZVnA8NBAoo497biwsBhv35+BRUE2WLt&#10;mQzcKcBi3nuYYWr9jb/omkmhIoRDigZKkSbVOuQlOQwD3xBH7+xbhxJlW2jb4i3CXa1HSfKiHVYc&#10;F0psaFVSfsm+nYGjndJ593layvY0ffo44Gaylo0x/cdu+QZKqJP/8F/73RoYT+D3S/wBe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ei/MUAAADbAAAADwAAAAAAAAAA&#10;AAAAAAChAgAAZHJzL2Rvd25yZXYueG1sUEsFBgAAAAAEAAQA+QAAAJMDAAAAAA==&#10;" adj="-1510">
                  <v:stroke endarrow="block"/>
                </v:shape>
              </v:group>
            </w:pict>
          </mc:Fallback>
        </mc:AlternateContent>
      </w:r>
    </w:p>
    <w:p w:rsidR="00D84E53" w:rsidRPr="00D84E53" w:rsidRDefault="00D84E53" w:rsidP="00D84E53">
      <w:pPr>
        <w:spacing w:after="0" w:line="240" w:lineRule="auto"/>
        <w:ind w:firstLine="708"/>
        <w:rPr>
          <w:rFonts w:ascii="Times New Roman" w:hAnsi="Times New Roman"/>
          <w:sz w:val="20"/>
          <w:szCs w:val="20"/>
        </w:rPr>
      </w:pPr>
    </w:p>
    <w:p w:rsidR="00D84E53" w:rsidRPr="00D84E53" w:rsidRDefault="00D84E53" w:rsidP="00D84E53">
      <w:pPr>
        <w:spacing w:after="0" w:line="240" w:lineRule="auto"/>
        <w:ind w:firstLine="708"/>
        <w:rPr>
          <w:rFonts w:ascii="Times New Roman" w:hAnsi="Times New Roman"/>
          <w:sz w:val="20"/>
          <w:szCs w:val="20"/>
        </w:rPr>
      </w:pPr>
    </w:p>
    <w:p w:rsidR="00D84E53" w:rsidRPr="00D84E53" w:rsidRDefault="00D84E53" w:rsidP="00D84E53">
      <w:pPr>
        <w:spacing w:after="0" w:line="240" w:lineRule="auto"/>
        <w:ind w:firstLine="708"/>
        <w:rPr>
          <w:rFonts w:ascii="Times New Roman" w:hAnsi="Times New Roman"/>
          <w:sz w:val="20"/>
          <w:szCs w:val="20"/>
        </w:rPr>
      </w:pPr>
    </w:p>
    <w:p w:rsidR="00D84E53" w:rsidRPr="00D84E53" w:rsidRDefault="00D84E53" w:rsidP="00D84E53">
      <w:pPr>
        <w:spacing w:after="0" w:line="240" w:lineRule="auto"/>
        <w:ind w:firstLine="708"/>
        <w:rPr>
          <w:rFonts w:ascii="Times New Roman" w:hAnsi="Times New Roman"/>
          <w:sz w:val="20"/>
          <w:szCs w:val="20"/>
        </w:rPr>
      </w:pPr>
    </w:p>
    <w:p w:rsidR="00D84E53" w:rsidRPr="00D84E53" w:rsidRDefault="00D84E53" w:rsidP="00D84E53">
      <w:pPr>
        <w:spacing w:after="0" w:line="240" w:lineRule="auto"/>
        <w:ind w:firstLine="708"/>
        <w:rPr>
          <w:rFonts w:ascii="Times New Roman" w:hAnsi="Times New Roman"/>
          <w:sz w:val="20"/>
          <w:szCs w:val="20"/>
        </w:rPr>
      </w:pPr>
    </w:p>
    <w:p w:rsidR="00D84E53" w:rsidRPr="00D84E53" w:rsidRDefault="00D84E53" w:rsidP="00D84E53">
      <w:pPr>
        <w:spacing w:after="0" w:line="240" w:lineRule="auto"/>
        <w:ind w:firstLine="708"/>
        <w:rPr>
          <w:rFonts w:ascii="Times New Roman" w:hAnsi="Times New Roman"/>
          <w:sz w:val="20"/>
          <w:szCs w:val="20"/>
        </w:rPr>
      </w:pPr>
    </w:p>
    <w:p w:rsidR="00D84E53" w:rsidRPr="00D84E53" w:rsidRDefault="00D84E53" w:rsidP="00D84E53">
      <w:pPr>
        <w:spacing w:after="0" w:line="240" w:lineRule="auto"/>
        <w:ind w:firstLine="708"/>
        <w:rPr>
          <w:rFonts w:ascii="Times New Roman" w:hAnsi="Times New Roman"/>
          <w:sz w:val="20"/>
          <w:szCs w:val="20"/>
        </w:rPr>
      </w:pPr>
    </w:p>
    <w:p w:rsidR="00D84E53" w:rsidRPr="00D84E53" w:rsidRDefault="00D84E53" w:rsidP="00D84E53">
      <w:pPr>
        <w:spacing w:after="0" w:line="240" w:lineRule="auto"/>
        <w:jc w:val="center"/>
        <w:outlineLvl w:val="0"/>
        <w:rPr>
          <w:rFonts w:ascii="Times New Roman" w:hAnsi="Times New Roman"/>
          <w:sz w:val="20"/>
          <w:szCs w:val="20"/>
        </w:rPr>
      </w:pPr>
    </w:p>
    <w:p w:rsidR="00D84E53" w:rsidRPr="00D84E53" w:rsidRDefault="00D84E53" w:rsidP="00D84E53">
      <w:pPr>
        <w:spacing w:after="0" w:line="240" w:lineRule="auto"/>
        <w:jc w:val="center"/>
        <w:outlineLvl w:val="0"/>
        <w:rPr>
          <w:rFonts w:ascii="Times New Roman" w:hAnsi="Times New Roman"/>
          <w:sz w:val="20"/>
          <w:szCs w:val="20"/>
        </w:rPr>
      </w:pPr>
    </w:p>
    <w:p w:rsidR="00D84E53" w:rsidRPr="00D84E53" w:rsidRDefault="00D84E53" w:rsidP="00D84E53">
      <w:pPr>
        <w:spacing w:after="0" w:line="240" w:lineRule="auto"/>
        <w:jc w:val="center"/>
        <w:outlineLvl w:val="0"/>
        <w:rPr>
          <w:rFonts w:ascii="Times New Roman" w:hAnsi="Times New Roman"/>
          <w:sz w:val="20"/>
          <w:szCs w:val="20"/>
        </w:rPr>
      </w:pPr>
    </w:p>
    <w:p w:rsidR="00D84E53" w:rsidRPr="00D84E53" w:rsidRDefault="00D84E53" w:rsidP="00D84E53">
      <w:pPr>
        <w:spacing w:after="0" w:line="240" w:lineRule="auto"/>
        <w:jc w:val="center"/>
        <w:outlineLvl w:val="0"/>
        <w:rPr>
          <w:rFonts w:ascii="Times New Roman" w:hAnsi="Times New Roman"/>
          <w:sz w:val="20"/>
          <w:szCs w:val="20"/>
        </w:rPr>
      </w:pPr>
    </w:p>
    <w:p w:rsidR="00D84E53" w:rsidRPr="00D84E53" w:rsidRDefault="00D84E53" w:rsidP="00D84E53">
      <w:pPr>
        <w:spacing w:after="0" w:line="240" w:lineRule="auto"/>
        <w:jc w:val="center"/>
        <w:outlineLvl w:val="0"/>
        <w:rPr>
          <w:rFonts w:ascii="Times New Roman" w:hAnsi="Times New Roman"/>
          <w:sz w:val="20"/>
          <w:szCs w:val="20"/>
        </w:rPr>
      </w:pPr>
    </w:p>
    <w:p w:rsidR="00D84E53" w:rsidRPr="00D84E53" w:rsidRDefault="00D84E53" w:rsidP="00D84E53">
      <w:pPr>
        <w:spacing w:after="0" w:line="240" w:lineRule="auto"/>
        <w:jc w:val="center"/>
        <w:outlineLvl w:val="0"/>
        <w:rPr>
          <w:rFonts w:ascii="Times New Roman" w:hAnsi="Times New Roman"/>
          <w:sz w:val="20"/>
          <w:szCs w:val="20"/>
        </w:rPr>
      </w:pPr>
    </w:p>
    <w:p w:rsidR="00D84E53" w:rsidRPr="00D84E53" w:rsidRDefault="00D84E53" w:rsidP="00D84E53">
      <w:pPr>
        <w:spacing w:after="0" w:line="240" w:lineRule="auto"/>
        <w:jc w:val="center"/>
        <w:outlineLvl w:val="0"/>
        <w:rPr>
          <w:rFonts w:ascii="Times New Roman" w:hAnsi="Times New Roman"/>
          <w:sz w:val="20"/>
          <w:szCs w:val="20"/>
        </w:rPr>
      </w:pPr>
    </w:p>
    <w:p w:rsidR="00C029BE" w:rsidRDefault="00C029BE" w:rsidP="00D84E53">
      <w:pPr>
        <w:spacing w:after="0" w:line="240" w:lineRule="auto"/>
        <w:jc w:val="center"/>
        <w:outlineLvl w:val="0"/>
        <w:rPr>
          <w:rFonts w:ascii="Times New Roman" w:hAnsi="Times New Roman"/>
          <w:sz w:val="20"/>
          <w:szCs w:val="20"/>
        </w:rPr>
      </w:pPr>
    </w:p>
    <w:p w:rsidR="00C029BE" w:rsidRDefault="00C029BE" w:rsidP="00D84E53">
      <w:pPr>
        <w:spacing w:after="0" w:line="240" w:lineRule="auto"/>
        <w:jc w:val="center"/>
        <w:outlineLvl w:val="0"/>
        <w:rPr>
          <w:rFonts w:ascii="Times New Roman" w:hAnsi="Times New Roman"/>
          <w:sz w:val="20"/>
          <w:szCs w:val="20"/>
        </w:rPr>
      </w:pPr>
    </w:p>
    <w:p w:rsidR="00C029BE" w:rsidRDefault="00C029BE" w:rsidP="00D84E53">
      <w:pPr>
        <w:spacing w:after="0" w:line="240" w:lineRule="auto"/>
        <w:jc w:val="center"/>
        <w:outlineLvl w:val="0"/>
        <w:rPr>
          <w:rFonts w:ascii="Times New Roman" w:hAnsi="Times New Roman"/>
          <w:sz w:val="20"/>
          <w:szCs w:val="20"/>
        </w:rPr>
      </w:pPr>
    </w:p>
    <w:p w:rsidR="00C029BE" w:rsidRDefault="00C029BE" w:rsidP="00D84E53">
      <w:pPr>
        <w:spacing w:after="0" w:line="240" w:lineRule="auto"/>
        <w:jc w:val="center"/>
        <w:outlineLvl w:val="0"/>
        <w:rPr>
          <w:rFonts w:ascii="Times New Roman" w:hAnsi="Times New Roman"/>
          <w:sz w:val="20"/>
          <w:szCs w:val="20"/>
        </w:rPr>
      </w:pPr>
    </w:p>
    <w:p w:rsidR="00C029BE" w:rsidRDefault="00C029BE" w:rsidP="00D84E53">
      <w:pPr>
        <w:spacing w:after="0" w:line="240" w:lineRule="auto"/>
        <w:jc w:val="center"/>
        <w:outlineLvl w:val="0"/>
        <w:rPr>
          <w:rFonts w:ascii="Times New Roman" w:hAnsi="Times New Roman"/>
          <w:sz w:val="20"/>
          <w:szCs w:val="20"/>
        </w:rPr>
      </w:pPr>
    </w:p>
    <w:p w:rsidR="00C029BE" w:rsidRDefault="00C029BE" w:rsidP="00D84E53">
      <w:pPr>
        <w:spacing w:after="0" w:line="240" w:lineRule="auto"/>
        <w:jc w:val="center"/>
        <w:outlineLvl w:val="0"/>
        <w:rPr>
          <w:rFonts w:ascii="Times New Roman" w:hAnsi="Times New Roman"/>
          <w:sz w:val="20"/>
          <w:szCs w:val="20"/>
        </w:rPr>
      </w:pPr>
    </w:p>
    <w:p w:rsidR="00CF4B1D" w:rsidRDefault="00CF4B1D" w:rsidP="00750C3F">
      <w:pPr>
        <w:spacing w:before="120" w:after="0" w:line="240" w:lineRule="auto"/>
        <w:jc w:val="center"/>
        <w:outlineLvl w:val="0"/>
        <w:rPr>
          <w:rFonts w:ascii="Times New Roman" w:hAnsi="Times New Roman"/>
          <w:sz w:val="20"/>
          <w:szCs w:val="20"/>
        </w:rPr>
      </w:pPr>
    </w:p>
    <w:p w:rsidR="00D84E53" w:rsidRPr="00D84E53" w:rsidRDefault="00D84E53" w:rsidP="000762F5">
      <w:pPr>
        <w:spacing w:before="180" w:after="0" w:line="240" w:lineRule="auto"/>
        <w:jc w:val="center"/>
        <w:outlineLvl w:val="0"/>
        <w:rPr>
          <w:rFonts w:ascii="Times New Roman" w:hAnsi="Times New Roman"/>
          <w:sz w:val="20"/>
          <w:szCs w:val="20"/>
        </w:rPr>
      </w:pPr>
      <w:r w:rsidRPr="00D84E53">
        <w:rPr>
          <w:rFonts w:ascii="Times New Roman" w:hAnsi="Times New Roman"/>
          <w:sz w:val="20"/>
          <w:szCs w:val="20"/>
        </w:rPr>
        <w:t xml:space="preserve">Rajah 3. </w:t>
      </w:r>
      <w:r w:rsidR="00750C3F">
        <w:rPr>
          <w:rFonts w:ascii="Times New Roman" w:hAnsi="Times New Roman"/>
          <w:sz w:val="20"/>
          <w:szCs w:val="20"/>
        </w:rPr>
        <w:t xml:space="preserve"> </w:t>
      </w:r>
      <w:r w:rsidRPr="00D84E53">
        <w:rPr>
          <w:rFonts w:ascii="Times New Roman" w:hAnsi="Times New Roman"/>
          <w:sz w:val="20"/>
          <w:szCs w:val="20"/>
        </w:rPr>
        <w:t>Kerangka kerja pengelasan aliran utama Sungai Pahang</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D84E53" w:rsidP="00750C3F">
      <w:pPr>
        <w:spacing w:after="0" w:line="240" w:lineRule="auto"/>
        <w:jc w:val="both"/>
        <w:outlineLvl w:val="0"/>
        <w:rPr>
          <w:rFonts w:ascii="Times New Roman" w:hAnsi="Times New Roman"/>
          <w:sz w:val="20"/>
          <w:szCs w:val="20"/>
        </w:rPr>
      </w:pPr>
      <w:r w:rsidRPr="00D84E53">
        <w:rPr>
          <w:rFonts w:ascii="Times New Roman" w:hAnsi="Times New Roman"/>
          <w:sz w:val="20"/>
          <w:szCs w:val="20"/>
        </w:rPr>
        <w:t>Kaedah kemometrik yang digunapakai adalah dengan menggunakan perisian tambahan XLStat yang disesuaikan kedalam perisian Microsoft Excel. Terdapat pelbagai kaedah statistik dapat digunakan di dalam perisian ini. Biasanya, kaedah ini digunapakai oleh ahli statistik atau sains matematik di dalam menganalisis data-data yang dimiliki, kaedah ini juga boleh digunapakai di dalam pelbagai bidang termasuklah bidang forensik alam sekitar dan kini, mula diaplikasikan di dalam bidang hidrologi dan geomorfologi sungai.</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D84E53" w:rsidP="00750C3F">
      <w:pPr>
        <w:spacing w:after="0" w:line="240" w:lineRule="auto"/>
        <w:jc w:val="both"/>
        <w:outlineLvl w:val="0"/>
        <w:rPr>
          <w:rFonts w:ascii="Times New Roman" w:hAnsi="Times New Roman"/>
          <w:sz w:val="20"/>
          <w:szCs w:val="20"/>
        </w:rPr>
      </w:pPr>
      <w:r w:rsidRPr="00D84E53">
        <w:rPr>
          <w:rFonts w:ascii="Times New Roman" w:hAnsi="Times New Roman"/>
          <w:sz w:val="20"/>
          <w:szCs w:val="20"/>
        </w:rPr>
        <w:t xml:space="preserve">Rajah 3 menunjukkan ringkasan kerangka kerja bagi pengelasan aliran utama Sungai Pahang. Kaedah HACA yang digunapakai di dalam kajian ini dijangka mampu mengelaskan ciri-ciri sungai yang ingin dijalankan berdasarkan kelas kehomogenan. Aplikasi kaedah ini juga dijangka mampu untuk memperkenalkan dan mengenalpasti ciri geomorfologi yang sama dan juga masalah yang sama di dalam sub-plot yang akan dibahagikan mengikut kriteria utama dalam pengelasan ini. Seterusnya, analisis DA akan digunakan sebagai proses kalibrasi dan validasi terhadap pengkelasan HACA tadi. Proses ini adalah penting bagi mengesahkan model pengkelasan yang telah dijalankan oleh HACA adalah tepat dan dapat diterima pakai dengan peratusan tahap keyakinan yang dianalisis. Kaedah HACA berasaskan model pemanduan data melalui pengenalpastian kumpulan sampel dengan menghubungkan persamaan antara sampel dan menunjukkan persamaan keseluruhan pembolehubah pada set sampel yang dianalisis [14 – 17]. </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D84E53" w:rsidP="00750C3F">
      <w:pPr>
        <w:spacing w:after="0" w:line="240" w:lineRule="auto"/>
        <w:jc w:val="both"/>
        <w:outlineLvl w:val="0"/>
        <w:rPr>
          <w:rFonts w:ascii="Times New Roman" w:hAnsi="Times New Roman"/>
          <w:sz w:val="20"/>
          <w:szCs w:val="20"/>
        </w:rPr>
      </w:pPr>
      <w:r w:rsidRPr="00D84E53">
        <w:rPr>
          <w:rFonts w:ascii="Times New Roman" w:hAnsi="Times New Roman"/>
          <w:sz w:val="20"/>
          <w:szCs w:val="20"/>
        </w:rPr>
        <w:t xml:space="preserve">Di dalam sains matematik, HACA adalah salah satu kaedah yang digunakan untuk mengelompokkan semua pemerhatian ke dalam kumpulan berdasarkan persamaan corak yang wujud diantara mereka. Hasil HACA adalah akan digambarkan menerusi rajah pokok, yang juga dikenali sebagai dendrogram yang jelas menunjukkan pengkelasan yang terbentuk daripada prosedur ini [16,17,18]. Bagi analisis kajian yang akan dijalankan, HACA mempunyai fungsi bagi mengelompokkan semua pemerhatian berdasarkan kriteria data asas utama di dalam kaedah mengklasifikasi aliran yang dikumpul ke dalam kumpulan berdasarkan ciri kehomogenan yang dianalisis. Penggunaan kaedah ini diharap dapat memudahkan dan mempercepatkan proses pengelasan dan mengenal pasti satu set pemerhatian yang menunjukkan ciri kehomogenan yang signifikan (P&lt;0.05). Oleh itu, kaedah ini dijangka dapat dilaksanakan dan diguna pakai dalam kajian ini. </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D84E53" w:rsidP="00750C3F">
      <w:pPr>
        <w:spacing w:after="0" w:line="240" w:lineRule="auto"/>
        <w:jc w:val="both"/>
        <w:outlineLvl w:val="0"/>
        <w:rPr>
          <w:rFonts w:ascii="Times New Roman" w:hAnsi="Times New Roman"/>
          <w:sz w:val="20"/>
          <w:szCs w:val="20"/>
        </w:rPr>
      </w:pPr>
      <w:r w:rsidRPr="00D84E53">
        <w:rPr>
          <w:rFonts w:ascii="Times New Roman" w:hAnsi="Times New Roman"/>
          <w:sz w:val="20"/>
          <w:szCs w:val="20"/>
        </w:rPr>
        <w:t>Seterusnya, bagi kalibrasi dan validasi model HACA, analisis DA akan digunakan. DA merupakan satu kaedah yang digunakan untuk mengelas semula pemerhatian dalam kumpulan kelompok dengan mengkategorikan mereka ke dalam kelas mereka sendiri dan akan ditempatkan selepas peramalan dibuat didalam proses analisis kelompok yang dijalankan. DA mampu mendimensikan dari satu set data yang besar dan banyak diubah kepada beberapa parameter yang lebih kecil dan mudah, di mana ianya akan menunjukkan beberapa parameter penting atau signifikan (P&lt;0.05) yang bertanggungjawab bagi kebanyakan daripada variasi di dalam kajian yang dijalankan [17,19].</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D84E53" w:rsidP="00750C3F">
      <w:pPr>
        <w:spacing w:after="0" w:line="240" w:lineRule="auto"/>
        <w:jc w:val="both"/>
        <w:outlineLvl w:val="0"/>
        <w:rPr>
          <w:rFonts w:ascii="Times New Roman" w:hAnsi="Times New Roman"/>
          <w:sz w:val="20"/>
          <w:szCs w:val="20"/>
        </w:rPr>
      </w:pPr>
      <w:r w:rsidRPr="00D84E53">
        <w:rPr>
          <w:rFonts w:ascii="Times New Roman" w:hAnsi="Times New Roman"/>
          <w:sz w:val="20"/>
          <w:szCs w:val="20"/>
        </w:rPr>
        <w:t>Validasi dijalankan melalui DA dengan mentafsirkan data yang kompleks dari variasi spatial dan temporal. Kaedah ini mengandungi kenyataan, siasatan mod langkah demi langkah ke belakang dan perbandingan yang diperbuat daripada hasil tindak balas pengkelasan yang akan dijalankan, di mana peratusan tahap keyakinan terhadap model klasifikasi yang dijalankan akan dihasilkan. Secara ringkasnya, DA dikira dengan menggunakan persamaan berikut:</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D84E53" w:rsidP="00D84E53">
      <w:pPr>
        <w:spacing w:after="0" w:line="240" w:lineRule="auto"/>
        <w:ind w:firstLine="720"/>
        <w:outlineLvl w:val="0"/>
        <w:rPr>
          <w:rFonts w:ascii="Times New Roman" w:hAnsi="Times New Roman"/>
          <w:sz w:val="20"/>
          <w:szCs w:val="20"/>
        </w:rPr>
      </w:pPr>
      <w:r w:rsidRPr="00D84E53">
        <w:rPr>
          <w:rFonts w:ascii="Times New Roman" w:hAnsi="Times New Roman"/>
          <w:noProof/>
          <w:sz w:val="20"/>
          <w:szCs w:val="20"/>
          <w:lang w:bidi="ar-SA"/>
        </w:rPr>
        <w:drawing>
          <wp:inline distT="0" distB="0" distL="0" distR="0" wp14:anchorId="6920A51E" wp14:editId="246B6397">
            <wp:extent cx="1647825" cy="361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825" cy="361950"/>
                    </a:xfrm>
                    <a:prstGeom prst="rect">
                      <a:avLst/>
                    </a:prstGeom>
                    <a:noFill/>
                    <a:ln>
                      <a:noFill/>
                    </a:ln>
                  </pic:spPr>
                </pic:pic>
              </a:graphicData>
            </a:graphic>
          </wp:inline>
        </w:drawing>
      </w:r>
      <w:r w:rsidR="00750C3F">
        <w:rPr>
          <w:rFonts w:ascii="Times New Roman" w:hAnsi="Times New Roman"/>
          <w:sz w:val="20"/>
          <w:szCs w:val="20"/>
        </w:rPr>
        <w:t xml:space="preserve"> </w:t>
      </w:r>
      <w:r w:rsidR="00750C3F">
        <w:rPr>
          <w:rFonts w:ascii="Times New Roman" w:hAnsi="Times New Roman"/>
          <w:sz w:val="20"/>
          <w:szCs w:val="20"/>
        </w:rPr>
        <w:tab/>
      </w:r>
      <w:r w:rsidR="00750C3F">
        <w:rPr>
          <w:rFonts w:ascii="Times New Roman" w:hAnsi="Times New Roman"/>
          <w:sz w:val="20"/>
          <w:szCs w:val="20"/>
        </w:rPr>
        <w:tab/>
      </w:r>
      <w:r w:rsidR="00750C3F">
        <w:rPr>
          <w:rFonts w:ascii="Times New Roman" w:hAnsi="Times New Roman"/>
          <w:sz w:val="20"/>
          <w:szCs w:val="20"/>
        </w:rPr>
        <w:tab/>
      </w:r>
      <w:r w:rsidR="00750C3F">
        <w:rPr>
          <w:rFonts w:ascii="Times New Roman" w:hAnsi="Times New Roman"/>
          <w:sz w:val="20"/>
          <w:szCs w:val="20"/>
        </w:rPr>
        <w:tab/>
      </w:r>
      <w:r w:rsidR="00750C3F">
        <w:rPr>
          <w:rFonts w:ascii="Times New Roman" w:hAnsi="Times New Roman"/>
          <w:sz w:val="20"/>
          <w:szCs w:val="20"/>
        </w:rPr>
        <w:tab/>
      </w:r>
      <w:r w:rsidR="00750C3F">
        <w:rPr>
          <w:rFonts w:ascii="Times New Roman" w:hAnsi="Times New Roman"/>
          <w:sz w:val="20"/>
          <w:szCs w:val="20"/>
        </w:rPr>
        <w:tab/>
      </w:r>
      <w:r w:rsidR="00750C3F">
        <w:rPr>
          <w:rFonts w:ascii="Times New Roman" w:hAnsi="Times New Roman"/>
          <w:sz w:val="20"/>
          <w:szCs w:val="20"/>
        </w:rPr>
        <w:tab/>
        <w:t xml:space="preserve"> </w:t>
      </w:r>
      <w:r w:rsidRPr="00D84E53">
        <w:rPr>
          <w:rFonts w:ascii="Times New Roman" w:hAnsi="Times New Roman"/>
          <w:sz w:val="20"/>
          <w:szCs w:val="20"/>
        </w:rPr>
        <w:tab/>
      </w:r>
      <w:r w:rsidR="00750C3F">
        <w:rPr>
          <w:rFonts w:ascii="Times New Roman" w:hAnsi="Times New Roman"/>
          <w:sz w:val="20"/>
          <w:szCs w:val="20"/>
        </w:rPr>
        <w:t xml:space="preserve">         </w:t>
      </w:r>
      <w:r w:rsidRPr="00D84E53">
        <w:rPr>
          <w:rFonts w:ascii="Times New Roman" w:hAnsi="Times New Roman"/>
          <w:sz w:val="20"/>
          <w:szCs w:val="20"/>
        </w:rPr>
        <w:t>(6)</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D84E53" w:rsidP="00750C3F">
      <w:pPr>
        <w:spacing w:after="0" w:line="240" w:lineRule="auto"/>
        <w:jc w:val="both"/>
        <w:outlineLvl w:val="0"/>
        <w:rPr>
          <w:rFonts w:ascii="Times New Roman" w:hAnsi="Times New Roman"/>
          <w:sz w:val="20"/>
          <w:szCs w:val="20"/>
        </w:rPr>
      </w:pPr>
      <w:r w:rsidRPr="00D84E53">
        <w:rPr>
          <w:rFonts w:ascii="Times New Roman" w:hAnsi="Times New Roman"/>
          <w:sz w:val="20"/>
          <w:szCs w:val="20"/>
        </w:rPr>
        <w:t>Di mana i adalah bilangan kumpulan (G</w:t>
      </w:r>
      <w:r w:rsidRPr="00D84E53">
        <w:rPr>
          <w:rFonts w:ascii="Times New Roman" w:hAnsi="Times New Roman"/>
          <w:sz w:val="20"/>
          <w:szCs w:val="20"/>
          <w:vertAlign w:val="subscript"/>
        </w:rPr>
        <w:t>i</w:t>
      </w:r>
      <w:r w:rsidRPr="00D84E53">
        <w:rPr>
          <w:rFonts w:ascii="Times New Roman" w:hAnsi="Times New Roman"/>
          <w:sz w:val="20"/>
          <w:szCs w:val="20"/>
        </w:rPr>
        <w:t xml:space="preserve"> ), ki adalah pemalar yang wujud untuk setiap kumpulan, n ialah bilangan parameter yang digunakan untuk mengelaskan satu set data ke dalam kumpulan yang diberikan, dan wj  ialah pekali berat yang diberikan oleh Analisis Faktor Diskriminan (DFA) kepada parameter yang diberikan (pj).</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D84E53" w:rsidP="00750C3F">
      <w:pPr>
        <w:spacing w:after="0" w:line="240" w:lineRule="auto"/>
        <w:jc w:val="both"/>
        <w:outlineLvl w:val="0"/>
        <w:rPr>
          <w:rFonts w:ascii="Times New Roman" w:hAnsi="Times New Roman"/>
          <w:sz w:val="20"/>
          <w:szCs w:val="20"/>
        </w:rPr>
      </w:pPr>
      <w:r w:rsidRPr="00D84E53">
        <w:rPr>
          <w:rFonts w:ascii="Times New Roman" w:hAnsi="Times New Roman"/>
          <w:sz w:val="20"/>
          <w:szCs w:val="20"/>
        </w:rPr>
        <w:t xml:space="preserve">Bagi melihat hubungan diantara pembolehubah yang digunakan dan sejauh mana kekuatan hubungan diantara setiap parameter tersebut di dalam model pengkelasan yang akan dibuat. </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D84E53" w:rsidP="00750C3F">
      <w:pPr>
        <w:spacing w:after="0" w:line="240" w:lineRule="auto"/>
        <w:jc w:val="both"/>
        <w:outlineLvl w:val="0"/>
        <w:rPr>
          <w:rFonts w:ascii="Times New Roman" w:hAnsi="Times New Roman"/>
          <w:sz w:val="20"/>
          <w:szCs w:val="20"/>
        </w:rPr>
      </w:pPr>
      <w:r w:rsidRPr="00D84E53">
        <w:rPr>
          <w:rFonts w:ascii="Times New Roman" w:hAnsi="Times New Roman"/>
          <w:sz w:val="20"/>
          <w:szCs w:val="20"/>
        </w:rPr>
        <w:lastRenderedPageBreak/>
        <w:t xml:space="preserve">PCA biasanya digunakan untuk mengurangkan kedimensian daripada set data dengan menjelaskan korelasi antara set data pembolehubah yang besar kepada set data yang lebih kecil dimana tanpa kehilangan banyak maklumat daripada faktor asas atau komponen utamanya [17,20]. Ia membolehkan penilaian terhadap hubungan dan kekuatan hubungan di antara pembolehubah yang dijalankan [16,21]. PCA adalah seperti mana-mana kaedah statistik multivariat lain yang sensitif kepada unsur luaran, dimana data yang hilang/tidak mencukupi atau korelasi linear antara pembolehubah lemah tidak dapat dijalankan kerana tidak mempunyai pembolehubah yang mencukupi [16,22]. Teknik ini umumnya dapat memudahkan kajian dari segi dua aspek utama iaitu untuk memperoleh pengurangan data yang boleh dibuat dan kedua adalah untuk mentafsir data tersebut. Dengan menggunakan teknik ini, adalah lebih mudah untuk mengenalpasti komposit linear bagi pembolehubah baru dari asal-usulnya. Ini penting dalam mengira variasi antara pembolehubah bagi kelompok pembolehubah yang berkesan. Di dalam analisis ini, Pembolehubah baru disebut sebagai Skor Komponen Utama atau </w:t>
      </w:r>
      <w:r w:rsidRPr="00D84E53">
        <w:rPr>
          <w:rFonts w:ascii="Times New Roman" w:hAnsi="Times New Roman"/>
          <w:i/>
          <w:sz w:val="20"/>
          <w:szCs w:val="20"/>
        </w:rPr>
        <w:t>Principal Component Score</w:t>
      </w:r>
      <w:r w:rsidRPr="00D84E53">
        <w:rPr>
          <w:rFonts w:ascii="Times New Roman" w:hAnsi="Times New Roman"/>
          <w:sz w:val="20"/>
          <w:szCs w:val="20"/>
        </w:rPr>
        <w:t xml:space="preserve"> (PCS), di mana pengeluaran PCS bergantung kerana koordinat pemerhatian masing-masing bagi setiap paksi. Paksi baru dirujuk sebagai Komponen Utama atau </w:t>
      </w:r>
      <w:r w:rsidRPr="00D84E53">
        <w:rPr>
          <w:rFonts w:ascii="Times New Roman" w:hAnsi="Times New Roman"/>
          <w:i/>
          <w:sz w:val="20"/>
          <w:szCs w:val="20"/>
        </w:rPr>
        <w:t>Principal Components</w:t>
      </w:r>
      <w:r w:rsidRPr="00D84E53">
        <w:rPr>
          <w:rFonts w:ascii="Times New Roman" w:hAnsi="Times New Roman"/>
          <w:sz w:val="20"/>
          <w:szCs w:val="20"/>
        </w:rPr>
        <w:t xml:space="preserve"> (PC) dan PCS adalah gabungan linear pembolehubah asal. PC ini boleh dinilai berdasarkan persamaan berikut:</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D84E53" w:rsidP="00D84E53">
      <w:pPr>
        <w:spacing w:after="0" w:line="240" w:lineRule="auto"/>
        <w:outlineLvl w:val="0"/>
        <w:rPr>
          <w:rFonts w:ascii="Times New Roman" w:hAnsi="Times New Roman"/>
          <w:sz w:val="20"/>
          <w:szCs w:val="20"/>
        </w:rPr>
      </w:pPr>
      <w:r w:rsidRPr="00D84E53">
        <w:rPr>
          <w:rFonts w:ascii="Times New Roman" w:hAnsi="Times New Roman"/>
          <w:sz w:val="20"/>
          <w:szCs w:val="20"/>
        </w:rPr>
        <w:t xml:space="preserve"> </w:t>
      </w:r>
      <w:r w:rsidRPr="00D84E53">
        <w:rPr>
          <w:rFonts w:ascii="Times New Roman" w:hAnsi="Times New Roman"/>
          <w:sz w:val="20"/>
          <w:szCs w:val="20"/>
        </w:rPr>
        <w:tab/>
      </w:r>
      <w:r w:rsidRPr="00D84E53">
        <w:rPr>
          <w:rFonts w:ascii="Times New Roman" w:hAnsi="Times New Roman"/>
          <w:noProof/>
          <w:sz w:val="20"/>
          <w:szCs w:val="20"/>
          <w:lang w:bidi="ar-SA"/>
        </w:rPr>
        <w:drawing>
          <wp:inline distT="0" distB="0" distL="0" distR="0" wp14:anchorId="46D85CB7" wp14:editId="7569AF8B">
            <wp:extent cx="3771900" cy="238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1900" cy="238125"/>
                    </a:xfrm>
                    <a:prstGeom prst="rect">
                      <a:avLst/>
                    </a:prstGeom>
                    <a:noFill/>
                    <a:ln>
                      <a:noFill/>
                    </a:ln>
                  </pic:spPr>
                </pic:pic>
              </a:graphicData>
            </a:graphic>
          </wp:inline>
        </w:drawing>
      </w:r>
      <w:r w:rsidRPr="00D84E53">
        <w:rPr>
          <w:rFonts w:ascii="Times New Roman" w:hAnsi="Times New Roman"/>
          <w:sz w:val="20"/>
          <w:szCs w:val="20"/>
        </w:rPr>
        <w:tab/>
      </w:r>
      <w:r w:rsidRPr="00D84E53">
        <w:rPr>
          <w:rFonts w:ascii="Times New Roman" w:hAnsi="Times New Roman"/>
          <w:sz w:val="20"/>
          <w:szCs w:val="20"/>
        </w:rPr>
        <w:tab/>
        <w:t xml:space="preserve">  </w:t>
      </w:r>
      <w:r w:rsidRPr="00D84E53">
        <w:rPr>
          <w:rFonts w:ascii="Times New Roman" w:hAnsi="Times New Roman"/>
          <w:sz w:val="20"/>
          <w:szCs w:val="20"/>
        </w:rPr>
        <w:tab/>
        <w:t xml:space="preserve">  </w:t>
      </w:r>
      <w:r w:rsidR="00750C3F">
        <w:rPr>
          <w:rFonts w:ascii="Times New Roman" w:hAnsi="Times New Roman"/>
          <w:sz w:val="20"/>
          <w:szCs w:val="20"/>
        </w:rPr>
        <w:t xml:space="preserve">       </w:t>
      </w:r>
      <w:r w:rsidRPr="00D84E53">
        <w:rPr>
          <w:rFonts w:ascii="Times New Roman" w:hAnsi="Times New Roman"/>
          <w:sz w:val="20"/>
          <w:szCs w:val="20"/>
        </w:rPr>
        <w:t>(7)</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750C3F" w:rsidP="00750C3F">
      <w:pPr>
        <w:spacing w:after="0" w:line="240" w:lineRule="auto"/>
        <w:jc w:val="both"/>
        <w:outlineLvl w:val="0"/>
        <w:rPr>
          <w:rFonts w:ascii="Times New Roman" w:hAnsi="Times New Roman"/>
          <w:sz w:val="20"/>
          <w:szCs w:val="20"/>
        </w:rPr>
      </w:pPr>
      <w:r>
        <w:rPr>
          <w:rFonts w:ascii="Times New Roman" w:hAnsi="Times New Roman"/>
          <w:sz w:val="20"/>
          <w:szCs w:val="20"/>
        </w:rPr>
        <w:t>d</w:t>
      </w:r>
      <w:r w:rsidR="00D84E53" w:rsidRPr="00D84E53">
        <w:rPr>
          <w:rFonts w:ascii="Times New Roman" w:hAnsi="Times New Roman"/>
          <w:sz w:val="20"/>
          <w:szCs w:val="20"/>
        </w:rPr>
        <w:t xml:space="preserve">imana Zij ialah markah komponen, a pemuatan komponen, x nilai yang diukur bagi pembolehubah tersebut, i bilangan komponen, j bilangan sampel dan m ialah jumlah bilangan pembolehubah [23]. </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D84E53" w:rsidP="00750C3F">
      <w:pPr>
        <w:spacing w:after="0" w:line="240" w:lineRule="auto"/>
        <w:jc w:val="both"/>
        <w:outlineLvl w:val="0"/>
        <w:rPr>
          <w:rFonts w:ascii="Times New Roman" w:hAnsi="Times New Roman"/>
          <w:sz w:val="20"/>
          <w:szCs w:val="20"/>
        </w:rPr>
      </w:pPr>
      <w:r w:rsidRPr="00D84E53">
        <w:rPr>
          <w:rFonts w:ascii="Times New Roman" w:hAnsi="Times New Roman"/>
          <w:sz w:val="20"/>
          <w:szCs w:val="20"/>
        </w:rPr>
        <w:t>Bagi mencapai perubahan maksimum di dalam data, semua pembolehubah baru perlu dikira, manakala mereka yang tidak dikira dalam pembolehubah baru yang pertama perlu melalui pengiraan kedua berdasarkan pembolehubah baru tersebut. Akhir sekali, untuk pembolehubah baru yang belum dikira lagi dalam pengiraan pertama dan kedua, pengiraan ketiga diperlukan untuk mendapatkan pembolehubah yang maksimum. Kaedah ini dikenali sebagai putaran varimax di dalam analisis PCA. Semua pembolehubah baru dikira (iaitu bukan timbal balik) dan dilabel sebagai pembolehubah baru yang dianalisis dari pembolehubah p-1 yang tidak dikira untuk varians maksimum sebelum ini. Sebagai contoh, penyelidikan yang dijalankan oleh Lim dan Surbeck [24] telah menjelaskan bahawa stesen pemantauan mungkin mempunyai kedalaman air yang berbeza dengan beberapa kali pemantauan, di mana banyak parameter yang terlibat semasa proses persampelan air dan kaedah itu sendiri dilakukan yang dapat menentukan variasi mereka dan berdasarkan variasi ruang. Berdasarkan bukti ini, putaran varimax dapat digunakan untuk menghasilkan tafsiran data yang baik. Putaran varimax bertujuan untuk menghasilkan kumpulan-kumpulan baru pembolehubah dengan nilai eigen (</w:t>
      </w:r>
      <w:r w:rsidRPr="00D84E53">
        <w:rPr>
          <w:rFonts w:ascii="Times New Roman" w:hAnsi="Times New Roman"/>
          <w:i/>
          <w:sz w:val="20"/>
          <w:szCs w:val="20"/>
        </w:rPr>
        <w:t>Eigenvalues</w:t>
      </w:r>
      <w:r w:rsidRPr="00D84E53">
        <w:rPr>
          <w:rFonts w:ascii="Times New Roman" w:hAnsi="Times New Roman"/>
          <w:sz w:val="20"/>
          <w:szCs w:val="20"/>
        </w:rPr>
        <w:t>) melebihi dari 1 dan ia dianggap penting dan boleh diterima pakai [15,17]. Pembolehubah baru dinamakan sebagai faktor-faktor Varimax (VFS). Model asas bagi teknik ini dapat dinyatakan didalam persamaan berikut:</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D84E53" w:rsidP="00D84E53">
      <w:pPr>
        <w:spacing w:after="0" w:line="240" w:lineRule="auto"/>
        <w:ind w:firstLine="720"/>
        <w:outlineLvl w:val="0"/>
        <w:rPr>
          <w:rFonts w:ascii="Times New Roman" w:hAnsi="Times New Roman"/>
          <w:sz w:val="20"/>
          <w:szCs w:val="20"/>
        </w:rPr>
      </w:pPr>
      <w:r w:rsidRPr="00D84E53">
        <w:rPr>
          <w:rFonts w:ascii="Times New Roman" w:hAnsi="Times New Roman"/>
          <w:noProof/>
          <w:sz w:val="20"/>
          <w:szCs w:val="20"/>
          <w:lang w:bidi="ar-SA"/>
        </w:rPr>
        <w:drawing>
          <wp:inline distT="0" distB="0" distL="0" distR="0" wp14:anchorId="72806A3E" wp14:editId="4378CB61">
            <wp:extent cx="3838575" cy="22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10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38575" cy="228600"/>
                    </a:xfrm>
                    <a:prstGeom prst="rect">
                      <a:avLst/>
                    </a:prstGeom>
                    <a:noFill/>
                    <a:ln>
                      <a:noFill/>
                    </a:ln>
                  </pic:spPr>
                </pic:pic>
              </a:graphicData>
            </a:graphic>
          </wp:inline>
        </w:drawing>
      </w:r>
      <w:r w:rsidRPr="00D84E53">
        <w:rPr>
          <w:rFonts w:ascii="Times New Roman" w:hAnsi="Times New Roman"/>
          <w:sz w:val="20"/>
          <w:szCs w:val="20"/>
        </w:rPr>
        <w:t xml:space="preserve"> </w:t>
      </w:r>
      <w:r w:rsidRPr="00D84E53">
        <w:rPr>
          <w:rFonts w:ascii="Times New Roman" w:hAnsi="Times New Roman"/>
          <w:sz w:val="20"/>
          <w:szCs w:val="20"/>
        </w:rPr>
        <w:tab/>
      </w:r>
      <w:r w:rsidRPr="00D84E53">
        <w:rPr>
          <w:rFonts w:ascii="Times New Roman" w:hAnsi="Times New Roman"/>
          <w:sz w:val="20"/>
          <w:szCs w:val="20"/>
        </w:rPr>
        <w:tab/>
      </w:r>
      <w:r w:rsidRPr="00D84E53">
        <w:rPr>
          <w:rFonts w:ascii="Times New Roman" w:hAnsi="Times New Roman"/>
          <w:sz w:val="20"/>
          <w:szCs w:val="20"/>
        </w:rPr>
        <w:tab/>
        <w:t xml:space="preserve">   </w:t>
      </w:r>
      <w:r w:rsidR="00750C3F">
        <w:rPr>
          <w:rFonts w:ascii="Times New Roman" w:hAnsi="Times New Roman"/>
          <w:sz w:val="20"/>
          <w:szCs w:val="20"/>
        </w:rPr>
        <w:t xml:space="preserve">      </w:t>
      </w:r>
      <w:r w:rsidRPr="00D84E53">
        <w:rPr>
          <w:rFonts w:ascii="Times New Roman" w:hAnsi="Times New Roman"/>
          <w:sz w:val="20"/>
          <w:szCs w:val="20"/>
        </w:rPr>
        <w:t>(8)</w:t>
      </w:r>
    </w:p>
    <w:p w:rsidR="00D84E53" w:rsidRPr="00D84E53" w:rsidRDefault="00D84E53" w:rsidP="00D84E53">
      <w:pPr>
        <w:spacing w:after="0" w:line="240" w:lineRule="auto"/>
        <w:outlineLvl w:val="0"/>
        <w:rPr>
          <w:rFonts w:ascii="Times New Roman" w:hAnsi="Times New Roman"/>
          <w:sz w:val="20"/>
          <w:szCs w:val="20"/>
        </w:rPr>
      </w:pPr>
    </w:p>
    <w:p w:rsidR="00D84E53" w:rsidRPr="00D84E53" w:rsidRDefault="00750C3F" w:rsidP="00750C3F">
      <w:pPr>
        <w:spacing w:after="0" w:line="240" w:lineRule="auto"/>
        <w:jc w:val="both"/>
        <w:outlineLvl w:val="0"/>
        <w:rPr>
          <w:rFonts w:ascii="Times New Roman" w:hAnsi="Times New Roman"/>
          <w:sz w:val="20"/>
          <w:szCs w:val="20"/>
        </w:rPr>
      </w:pPr>
      <w:r>
        <w:rPr>
          <w:rFonts w:ascii="Times New Roman" w:hAnsi="Times New Roman"/>
          <w:sz w:val="20"/>
          <w:szCs w:val="20"/>
        </w:rPr>
        <w:t>d</w:t>
      </w:r>
      <w:r w:rsidR="00D84E53" w:rsidRPr="00D84E53">
        <w:rPr>
          <w:rFonts w:ascii="Times New Roman" w:hAnsi="Times New Roman"/>
          <w:sz w:val="20"/>
          <w:szCs w:val="20"/>
        </w:rPr>
        <w:t>i mana, zij adalah nilai yang diukur daripada satu pemboleh ubah, a adalah muatan faktor, f adalah skor faktor, e adalah istilah baki perakaunan untuk sebarang ralat atau lain-lain punca perubahan, i adalah bilangan sampel, j ialah bilangan atau nombor yang berubah-ubah, dan m adalah jumlah faktor.</w:t>
      </w:r>
    </w:p>
    <w:p w:rsidR="006768E9" w:rsidRPr="00750C3F" w:rsidRDefault="006768E9" w:rsidP="00750C3F">
      <w:pPr>
        <w:spacing w:after="0" w:line="240" w:lineRule="auto"/>
        <w:jc w:val="center"/>
        <w:rPr>
          <w:rFonts w:ascii="Times New Roman" w:hAnsi="Times New Roman"/>
          <w:noProof/>
          <w:sz w:val="20"/>
          <w:szCs w:val="20"/>
          <w:lang w:bidi="ar-SA"/>
        </w:rPr>
      </w:pPr>
    </w:p>
    <w:p w:rsidR="00750C3F" w:rsidRPr="00750C3F" w:rsidRDefault="00750C3F" w:rsidP="00750C3F">
      <w:pPr>
        <w:spacing w:after="0" w:line="240" w:lineRule="auto"/>
        <w:jc w:val="center"/>
        <w:outlineLvl w:val="0"/>
        <w:rPr>
          <w:rFonts w:ascii="Times New Roman" w:hAnsi="Times New Roman"/>
          <w:b/>
          <w:sz w:val="20"/>
          <w:szCs w:val="20"/>
        </w:rPr>
      </w:pPr>
      <w:r w:rsidRPr="00750C3F">
        <w:rPr>
          <w:rFonts w:ascii="Times New Roman" w:hAnsi="Times New Roman"/>
          <w:b/>
          <w:sz w:val="20"/>
          <w:szCs w:val="20"/>
        </w:rPr>
        <w:t>Hasil dan Perbincangan</w:t>
      </w:r>
    </w:p>
    <w:p w:rsidR="00750C3F" w:rsidRPr="00750C3F" w:rsidRDefault="00750C3F" w:rsidP="00750C3F">
      <w:pPr>
        <w:spacing w:after="0" w:line="240" w:lineRule="auto"/>
        <w:outlineLvl w:val="0"/>
        <w:rPr>
          <w:rFonts w:ascii="Times New Roman" w:hAnsi="Times New Roman"/>
          <w:b/>
          <w:color w:val="538CD5"/>
          <w:sz w:val="20"/>
          <w:szCs w:val="20"/>
        </w:rPr>
      </w:pPr>
      <w:r w:rsidRPr="00750C3F">
        <w:rPr>
          <w:rFonts w:ascii="Times New Roman" w:hAnsi="Times New Roman"/>
          <w:b/>
          <w:sz w:val="20"/>
          <w:szCs w:val="20"/>
        </w:rPr>
        <w:t>Pengkelasan Sungai Pahang</w:t>
      </w:r>
    </w:p>
    <w:p w:rsidR="00750C3F" w:rsidRPr="00750C3F" w:rsidRDefault="00750C3F" w:rsidP="00750C3F">
      <w:pPr>
        <w:spacing w:after="0" w:line="240" w:lineRule="auto"/>
        <w:jc w:val="both"/>
        <w:outlineLvl w:val="0"/>
        <w:rPr>
          <w:rFonts w:ascii="Times New Roman" w:hAnsi="Times New Roman"/>
          <w:sz w:val="20"/>
          <w:szCs w:val="20"/>
        </w:rPr>
      </w:pPr>
      <w:r w:rsidRPr="00750C3F">
        <w:rPr>
          <w:rFonts w:ascii="Times New Roman" w:hAnsi="Times New Roman"/>
          <w:sz w:val="20"/>
          <w:szCs w:val="20"/>
        </w:rPr>
        <w:t xml:space="preserve">Berdasarkan kerja-kerja pengukuran sungai dan analisis data menggunakan GIS dan penderiaan jauh atau </w:t>
      </w:r>
      <w:r w:rsidRPr="00750C3F">
        <w:rPr>
          <w:rFonts w:ascii="Times New Roman" w:hAnsi="Times New Roman"/>
          <w:i/>
          <w:sz w:val="20"/>
          <w:szCs w:val="20"/>
        </w:rPr>
        <w:t>Remote Sensing</w:t>
      </w:r>
      <w:r w:rsidRPr="00750C3F">
        <w:rPr>
          <w:rFonts w:ascii="Times New Roman" w:hAnsi="Times New Roman"/>
          <w:sz w:val="20"/>
          <w:szCs w:val="20"/>
        </w:rPr>
        <w:t xml:space="preserve"> (RS) yang telah dijalankan, Jadual 2 memunjukkan hasil data yang telah diperolehi dan akan digunakan di dalam analisis HACA. Disebabkan bentuk keratan rentas sungai dan bentuk pandangan atas sungai sukar ditafsirkan di dalam bentuk bernombor dengan tepat, manakala HACA pula hanya menjalankan analisis bernombor. Juateru itu, hanya empat faktor diambil kira iaitu Dominasi Cerun atau lebih dikenali sebagai </w:t>
      </w:r>
      <w:r w:rsidRPr="00750C3F">
        <w:rPr>
          <w:rFonts w:ascii="Times New Roman" w:hAnsi="Times New Roman"/>
          <w:i/>
          <w:sz w:val="20"/>
          <w:szCs w:val="20"/>
        </w:rPr>
        <w:t>Dominant Slope Range</w:t>
      </w:r>
      <w:r w:rsidRPr="00750C3F">
        <w:rPr>
          <w:rFonts w:ascii="Times New Roman" w:hAnsi="Times New Roman"/>
          <w:sz w:val="20"/>
          <w:szCs w:val="20"/>
        </w:rPr>
        <w:t>, Nisbah Sungai, Nisbah Lebar/Kedalam Sungai atau W</w:t>
      </w:r>
      <w:r w:rsidRPr="00750C3F">
        <w:rPr>
          <w:rFonts w:ascii="Times New Roman" w:hAnsi="Times New Roman"/>
          <w:i/>
          <w:sz w:val="20"/>
          <w:szCs w:val="20"/>
        </w:rPr>
        <w:t>/D Ratio</w:t>
      </w:r>
      <w:r w:rsidRPr="00750C3F">
        <w:rPr>
          <w:rFonts w:ascii="Times New Roman" w:hAnsi="Times New Roman"/>
          <w:sz w:val="20"/>
          <w:szCs w:val="20"/>
        </w:rPr>
        <w:t xml:space="preserve"> dan Lekukan Sungai atau </w:t>
      </w:r>
      <w:r w:rsidRPr="00750C3F">
        <w:rPr>
          <w:rFonts w:ascii="Times New Roman" w:hAnsi="Times New Roman"/>
          <w:i/>
          <w:sz w:val="20"/>
          <w:szCs w:val="20"/>
        </w:rPr>
        <w:t>Sinuosity</w:t>
      </w:r>
      <w:r w:rsidRPr="00750C3F">
        <w:rPr>
          <w:rFonts w:ascii="Times New Roman" w:hAnsi="Times New Roman"/>
          <w:sz w:val="20"/>
          <w:szCs w:val="20"/>
        </w:rPr>
        <w:t xml:space="preserve">. Namun begitu, lekukan sungai sebenarnya telah mewakili bentuk umum pandangan atas sungai tersebut manakala, Nisbah Sungai dan Nisbah Lebar/Kedalam Sungai telah mewakili jenis atau bentuk umum keratan rentas sesuatu sungai [5,25,26]. </w:t>
      </w:r>
    </w:p>
    <w:p w:rsidR="00750C3F" w:rsidRPr="00750C3F" w:rsidRDefault="00750C3F" w:rsidP="00750C3F">
      <w:pPr>
        <w:spacing w:after="0" w:line="240" w:lineRule="auto"/>
        <w:outlineLvl w:val="0"/>
        <w:rPr>
          <w:rFonts w:ascii="Times New Roman" w:hAnsi="Times New Roman"/>
          <w:sz w:val="20"/>
          <w:szCs w:val="20"/>
        </w:rPr>
      </w:pPr>
    </w:p>
    <w:p w:rsidR="00750C3F" w:rsidRPr="00750C3F" w:rsidRDefault="00750C3F" w:rsidP="00750C3F">
      <w:pPr>
        <w:spacing w:after="0" w:line="240" w:lineRule="auto"/>
        <w:jc w:val="both"/>
        <w:outlineLvl w:val="0"/>
        <w:rPr>
          <w:rFonts w:ascii="Times New Roman" w:hAnsi="Times New Roman"/>
          <w:sz w:val="20"/>
          <w:szCs w:val="20"/>
        </w:rPr>
      </w:pPr>
      <w:r w:rsidRPr="00750C3F">
        <w:rPr>
          <w:rFonts w:ascii="Times New Roman" w:hAnsi="Times New Roman"/>
          <w:sz w:val="20"/>
          <w:szCs w:val="20"/>
        </w:rPr>
        <w:lastRenderedPageBreak/>
        <w:t>Rajah 4 memunjukkan hasil analisis HACA yang telah dijalankan. HACA telah berjaya membahagikan dan mengelaskan aliran utama Sungai Pahang kepada tiga kelas utama iaitu berwarna coklat, merah jambu dan hijau. Kelas pertama yang berwarna coklat adalah terdiri daripada 17 plot yang telah dikelaskan megikut ciri-ciri dan faktor geomorfologi yang sama iaitu plot 4, plot 5, plot 1, plot 2, plot 3, plot 10, plot 8, plot 6, plot 18, plot 12, plot 13, plot 7, plot 22, plot 11, plot 14, plot 9 dan plot 21. Manakala kelas kedua yang berwarna merah jambu pula terdiri daripada 6 plot yang mempunyai ciri-ciri dan faktor geomorfologi yang sama iaitu plot 19, plot 20, plot 24, plot 15, plot 16, plot 17. Seterusnya kelas ketiga yang berwarna hijau juga adalah terdiri daripada 6 plot yang mempunyai ciri-ciri dan faktor geomorfologi yang sama iaitu plot 23, plot 28, plot 25, plot 29, plot 26, plot 27.</w:t>
      </w:r>
    </w:p>
    <w:p w:rsidR="00750C3F" w:rsidRDefault="00750C3F" w:rsidP="00750C3F">
      <w:pPr>
        <w:spacing w:after="0" w:line="240" w:lineRule="auto"/>
        <w:outlineLvl w:val="0"/>
        <w:rPr>
          <w:rFonts w:ascii="Times New Roman" w:hAnsi="Times New Roman"/>
          <w:sz w:val="20"/>
          <w:szCs w:val="20"/>
        </w:rPr>
      </w:pPr>
    </w:p>
    <w:p w:rsidR="00750C3F" w:rsidRPr="00750C3F" w:rsidRDefault="00750C3F" w:rsidP="00750C3F">
      <w:pPr>
        <w:spacing w:after="0" w:line="240" w:lineRule="auto"/>
        <w:outlineLvl w:val="0"/>
        <w:rPr>
          <w:rFonts w:ascii="Times New Roman" w:hAnsi="Times New Roman"/>
          <w:sz w:val="20"/>
          <w:szCs w:val="20"/>
        </w:rPr>
      </w:pPr>
    </w:p>
    <w:p w:rsidR="00750C3F" w:rsidRPr="00750C3F" w:rsidRDefault="00750C3F" w:rsidP="00750C3F">
      <w:pPr>
        <w:spacing w:after="120" w:line="240" w:lineRule="auto"/>
        <w:jc w:val="center"/>
        <w:outlineLvl w:val="0"/>
        <w:rPr>
          <w:rFonts w:ascii="Times New Roman" w:hAnsi="Times New Roman"/>
          <w:sz w:val="20"/>
          <w:szCs w:val="20"/>
        </w:rPr>
      </w:pPr>
      <w:r w:rsidRPr="00750C3F">
        <w:rPr>
          <w:rFonts w:ascii="Times New Roman" w:hAnsi="Times New Roman"/>
          <w:sz w:val="20"/>
          <w:szCs w:val="20"/>
        </w:rPr>
        <w:t xml:space="preserve">Jadual 2. </w:t>
      </w:r>
      <w:r>
        <w:rPr>
          <w:rFonts w:ascii="Times New Roman" w:hAnsi="Times New Roman"/>
          <w:sz w:val="20"/>
          <w:szCs w:val="20"/>
        </w:rPr>
        <w:t xml:space="preserve"> </w:t>
      </w:r>
      <w:r w:rsidRPr="00750C3F">
        <w:rPr>
          <w:rFonts w:ascii="Times New Roman" w:hAnsi="Times New Roman"/>
          <w:sz w:val="20"/>
          <w:szCs w:val="20"/>
        </w:rPr>
        <w:t>K</w:t>
      </w:r>
      <w:r>
        <w:rPr>
          <w:rFonts w:ascii="Times New Roman" w:hAnsi="Times New Roman"/>
          <w:sz w:val="20"/>
          <w:szCs w:val="20"/>
        </w:rPr>
        <w:t>riteria utama pengelasan sungai</w:t>
      </w:r>
    </w:p>
    <w:tbl>
      <w:tblPr>
        <w:tblW w:w="0" w:type="auto"/>
        <w:jc w:val="center"/>
        <w:tblBorders>
          <w:top w:val="single" w:sz="8" w:space="0" w:color="000000"/>
          <w:bottom w:val="single" w:sz="8" w:space="0" w:color="000000"/>
        </w:tblBorders>
        <w:tblLayout w:type="fixed"/>
        <w:tblLook w:val="0000" w:firstRow="0" w:lastRow="0" w:firstColumn="0" w:lastColumn="0" w:noHBand="0" w:noVBand="0"/>
      </w:tblPr>
      <w:tblGrid>
        <w:gridCol w:w="1532"/>
        <w:gridCol w:w="1432"/>
        <w:gridCol w:w="1349"/>
        <w:gridCol w:w="2598"/>
        <w:gridCol w:w="1638"/>
      </w:tblGrid>
      <w:tr w:rsidR="00750C3F" w:rsidRPr="00750C3F" w:rsidTr="009F1CC9">
        <w:trPr>
          <w:trHeight w:val="300"/>
          <w:jc w:val="center"/>
        </w:trPr>
        <w:tc>
          <w:tcPr>
            <w:tcW w:w="1532" w:type="dxa"/>
            <w:tcBorders>
              <w:top w:val="single" w:sz="8" w:space="0" w:color="000000"/>
              <w:left w:val="nil"/>
              <w:bottom w:val="single" w:sz="8" w:space="0" w:color="000000"/>
              <w:right w:val="nil"/>
            </w:tcBorders>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Plot</w:t>
            </w:r>
          </w:p>
        </w:tc>
        <w:tc>
          <w:tcPr>
            <w:tcW w:w="1432" w:type="dxa"/>
            <w:tcBorders>
              <w:top w:val="single" w:sz="8" w:space="0" w:color="000000"/>
              <w:left w:val="nil"/>
              <w:bottom w:val="single" w:sz="8" w:space="0" w:color="000000"/>
              <w:right w:val="nil"/>
            </w:tcBorders>
          </w:tcPr>
          <w:p w:rsidR="00750C3F" w:rsidRPr="00750C3F" w:rsidRDefault="00750C3F" w:rsidP="00750C3F">
            <w:pPr>
              <w:spacing w:before="60" w:after="60" w:line="240" w:lineRule="auto"/>
              <w:jc w:val="center"/>
              <w:rPr>
                <w:rFonts w:ascii="Times New Roman" w:hAnsi="Times New Roman"/>
                <w:b/>
                <w:bCs/>
                <w:sz w:val="20"/>
                <w:szCs w:val="20"/>
              </w:rPr>
            </w:pPr>
            <w:r w:rsidRPr="00750C3F">
              <w:rPr>
                <w:rFonts w:ascii="Times New Roman" w:hAnsi="Times New Roman"/>
                <w:b/>
                <w:bCs/>
                <w:sz w:val="20"/>
                <w:szCs w:val="20"/>
              </w:rPr>
              <w:t>Dominasi Cerun</w:t>
            </w:r>
          </w:p>
        </w:tc>
        <w:tc>
          <w:tcPr>
            <w:tcW w:w="1349" w:type="dxa"/>
            <w:tcBorders>
              <w:top w:val="single" w:sz="8" w:space="0" w:color="000000"/>
              <w:left w:val="nil"/>
              <w:bottom w:val="single" w:sz="8" w:space="0" w:color="000000"/>
              <w:right w:val="nil"/>
            </w:tcBorders>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Nisbah Sungai</w:t>
            </w:r>
          </w:p>
        </w:tc>
        <w:tc>
          <w:tcPr>
            <w:tcW w:w="2598" w:type="dxa"/>
            <w:tcBorders>
              <w:top w:val="single" w:sz="8" w:space="0" w:color="000000"/>
              <w:left w:val="nil"/>
              <w:bottom w:val="single" w:sz="8" w:space="0" w:color="000000"/>
              <w:right w:val="nil"/>
            </w:tcBorders>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Nisbah Lebar/Kedalam Sungai</w:t>
            </w:r>
          </w:p>
        </w:tc>
        <w:tc>
          <w:tcPr>
            <w:tcW w:w="1638" w:type="dxa"/>
            <w:tcBorders>
              <w:top w:val="single" w:sz="8" w:space="0" w:color="000000"/>
              <w:left w:val="nil"/>
              <w:bottom w:val="single" w:sz="8" w:space="0" w:color="000000"/>
              <w:right w:val="nil"/>
            </w:tcBorders>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 xml:space="preserve">Lekukan Sungai atau </w:t>
            </w:r>
            <w:r w:rsidRPr="00750C3F">
              <w:rPr>
                <w:rFonts w:ascii="Times New Roman" w:hAnsi="Times New Roman"/>
                <w:b/>
                <w:bCs/>
                <w:i/>
                <w:sz w:val="20"/>
                <w:szCs w:val="20"/>
              </w:rPr>
              <w:t>Sinuosity</w:t>
            </w:r>
          </w:p>
        </w:tc>
      </w:tr>
      <w:tr w:rsidR="00750C3F" w:rsidRPr="00750C3F" w:rsidTr="009F1CC9">
        <w:trPr>
          <w:trHeight w:val="300"/>
          <w:jc w:val="center"/>
        </w:trPr>
        <w:tc>
          <w:tcPr>
            <w:tcW w:w="1532" w:type="dxa"/>
            <w:tcBorders>
              <w:left w:val="nil"/>
              <w:right w:val="nil"/>
            </w:tcBorders>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1</w:t>
            </w:r>
          </w:p>
        </w:tc>
        <w:tc>
          <w:tcPr>
            <w:tcW w:w="1432"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0.11</w:t>
            </w:r>
          </w:p>
        </w:tc>
        <w:tc>
          <w:tcPr>
            <w:tcW w:w="1349"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1.35</w:t>
            </w:r>
          </w:p>
        </w:tc>
        <w:tc>
          <w:tcPr>
            <w:tcW w:w="259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20.34</w:t>
            </w:r>
          </w:p>
        </w:tc>
        <w:tc>
          <w:tcPr>
            <w:tcW w:w="163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1.21</w:t>
            </w:r>
          </w:p>
        </w:tc>
      </w:tr>
      <w:tr w:rsidR="00750C3F" w:rsidRPr="00750C3F" w:rsidTr="009F1CC9">
        <w:trPr>
          <w:trHeight w:val="300"/>
          <w:jc w:val="center"/>
        </w:trPr>
        <w:tc>
          <w:tcPr>
            <w:tcW w:w="1532" w:type="dxa"/>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2</w:t>
            </w:r>
          </w:p>
        </w:tc>
        <w:tc>
          <w:tcPr>
            <w:tcW w:w="1432"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0.09</w:t>
            </w:r>
          </w:p>
        </w:tc>
        <w:tc>
          <w:tcPr>
            <w:tcW w:w="1349"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1.25</w:t>
            </w:r>
          </w:p>
        </w:tc>
        <w:tc>
          <w:tcPr>
            <w:tcW w:w="259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22.47</w:t>
            </w:r>
          </w:p>
        </w:tc>
        <w:tc>
          <w:tcPr>
            <w:tcW w:w="163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1.68</w:t>
            </w:r>
          </w:p>
        </w:tc>
      </w:tr>
      <w:tr w:rsidR="00750C3F" w:rsidRPr="00750C3F" w:rsidTr="009F1CC9">
        <w:trPr>
          <w:trHeight w:val="300"/>
          <w:jc w:val="center"/>
        </w:trPr>
        <w:tc>
          <w:tcPr>
            <w:tcW w:w="1532" w:type="dxa"/>
            <w:tcBorders>
              <w:left w:val="nil"/>
              <w:right w:val="nil"/>
            </w:tcBorders>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3</w:t>
            </w:r>
          </w:p>
        </w:tc>
        <w:tc>
          <w:tcPr>
            <w:tcW w:w="1432"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0.06</w:t>
            </w:r>
          </w:p>
        </w:tc>
        <w:tc>
          <w:tcPr>
            <w:tcW w:w="1349"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2.71</w:t>
            </w:r>
          </w:p>
        </w:tc>
        <w:tc>
          <w:tcPr>
            <w:tcW w:w="259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50.4</w:t>
            </w:r>
          </w:p>
        </w:tc>
        <w:tc>
          <w:tcPr>
            <w:tcW w:w="163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1.66</w:t>
            </w:r>
          </w:p>
        </w:tc>
      </w:tr>
      <w:tr w:rsidR="00750C3F" w:rsidRPr="00750C3F" w:rsidTr="009F1CC9">
        <w:trPr>
          <w:trHeight w:val="300"/>
          <w:jc w:val="center"/>
        </w:trPr>
        <w:tc>
          <w:tcPr>
            <w:tcW w:w="1532" w:type="dxa"/>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4</w:t>
            </w:r>
          </w:p>
        </w:tc>
        <w:tc>
          <w:tcPr>
            <w:tcW w:w="1432"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0.06</w:t>
            </w:r>
          </w:p>
        </w:tc>
        <w:tc>
          <w:tcPr>
            <w:tcW w:w="1349"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1.11</w:t>
            </w:r>
          </w:p>
        </w:tc>
        <w:tc>
          <w:tcPr>
            <w:tcW w:w="259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37.11</w:t>
            </w:r>
          </w:p>
        </w:tc>
        <w:tc>
          <w:tcPr>
            <w:tcW w:w="163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1.6</w:t>
            </w:r>
          </w:p>
        </w:tc>
      </w:tr>
      <w:tr w:rsidR="00750C3F" w:rsidRPr="00750C3F" w:rsidTr="009F1CC9">
        <w:trPr>
          <w:trHeight w:val="300"/>
          <w:jc w:val="center"/>
        </w:trPr>
        <w:tc>
          <w:tcPr>
            <w:tcW w:w="1532" w:type="dxa"/>
            <w:tcBorders>
              <w:left w:val="nil"/>
              <w:right w:val="nil"/>
            </w:tcBorders>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5</w:t>
            </w:r>
          </w:p>
        </w:tc>
        <w:tc>
          <w:tcPr>
            <w:tcW w:w="1432"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0.11</w:t>
            </w:r>
          </w:p>
        </w:tc>
        <w:tc>
          <w:tcPr>
            <w:tcW w:w="1349"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1.24</w:t>
            </w:r>
          </w:p>
        </w:tc>
        <w:tc>
          <w:tcPr>
            <w:tcW w:w="259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37.39</w:t>
            </w:r>
          </w:p>
        </w:tc>
        <w:tc>
          <w:tcPr>
            <w:tcW w:w="163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1.63</w:t>
            </w:r>
          </w:p>
        </w:tc>
      </w:tr>
      <w:tr w:rsidR="00750C3F" w:rsidRPr="00750C3F" w:rsidTr="009F1CC9">
        <w:trPr>
          <w:trHeight w:val="300"/>
          <w:jc w:val="center"/>
        </w:trPr>
        <w:tc>
          <w:tcPr>
            <w:tcW w:w="1532" w:type="dxa"/>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6</w:t>
            </w:r>
          </w:p>
        </w:tc>
        <w:tc>
          <w:tcPr>
            <w:tcW w:w="1432"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0.09</w:t>
            </w:r>
          </w:p>
        </w:tc>
        <w:tc>
          <w:tcPr>
            <w:tcW w:w="1349"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1.26</w:t>
            </w:r>
          </w:p>
        </w:tc>
        <w:tc>
          <w:tcPr>
            <w:tcW w:w="259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66.08</w:t>
            </w:r>
          </w:p>
        </w:tc>
        <w:tc>
          <w:tcPr>
            <w:tcW w:w="163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1.46</w:t>
            </w:r>
          </w:p>
        </w:tc>
      </w:tr>
      <w:tr w:rsidR="00750C3F" w:rsidRPr="00750C3F" w:rsidTr="009F1CC9">
        <w:trPr>
          <w:trHeight w:val="300"/>
          <w:jc w:val="center"/>
        </w:trPr>
        <w:tc>
          <w:tcPr>
            <w:tcW w:w="1532" w:type="dxa"/>
            <w:tcBorders>
              <w:left w:val="nil"/>
              <w:right w:val="nil"/>
            </w:tcBorders>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7</w:t>
            </w:r>
          </w:p>
        </w:tc>
        <w:tc>
          <w:tcPr>
            <w:tcW w:w="1432"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0.04</w:t>
            </w:r>
          </w:p>
        </w:tc>
        <w:tc>
          <w:tcPr>
            <w:tcW w:w="1349"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1.70</w:t>
            </w:r>
          </w:p>
        </w:tc>
        <w:tc>
          <w:tcPr>
            <w:tcW w:w="259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70.17</w:t>
            </w:r>
          </w:p>
        </w:tc>
        <w:tc>
          <w:tcPr>
            <w:tcW w:w="163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1.5</w:t>
            </w:r>
          </w:p>
        </w:tc>
      </w:tr>
      <w:tr w:rsidR="00750C3F" w:rsidRPr="00750C3F" w:rsidTr="009F1CC9">
        <w:trPr>
          <w:trHeight w:val="300"/>
          <w:jc w:val="center"/>
        </w:trPr>
        <w:tc>
          <w:tcPr>
            <w:tcW w:w="1532" w:type="dxa"/>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8</w:t>
            </w:r>
          </w:p>
        </w:tc>
        <w:tc>
          <w:tcPr>
            <w:tcW w:w="1432"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0.03</w:t>
            </w:r>
          </w:p>
        </w:tc>
        <w:tc>
          <w:tcPr>
            <w:tcW w:w="1349"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1.56</w:t>
            </w:r>
          </w:p>
        </w:tc>
        <w:tc>
          <w:tcPr>
            <w:tcW w:w="259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58.82</w:t>
            </w:r>
          </w:p>
        </w:tc>
        <w:tc>
          <w:tcPr>
            <w:tcW w:w="163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1.25</w:t>
            </w:r>
          </w:p>
        </w:tc>
      </w:tr>
      <w:tr w:rsidR="00750C3F" w:rsidRPr="00750C3F" w:rsidTr="009F1CC9">
        <w:trPr>
          <w:trHeight w:val="300"/>
          <w:jc w:val="center"/>
        </w:trPr>
        <w:tc>
          <w:tcPr>
            <w:tcW w:w="1532" w:type="dxa"/>
            <w:tcBorders>
              <w:left w:val="nil"/>
              <w:right w:val="nil"/>
            </w:tcBorders>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9</w:t>
            </w:r>
          </w:p>
        </w:tc>
        <w:tc>
          <w:tcPr>
            <w:tcW w:w="1432"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0.05</w:t>
            </w:r>
          </w:p>
        </w:tc>
        <w:tc>
          <w:tcPr>
            <w:tcW w:w="1349"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1.29</w:t>
            </w:r>
          </w:p>
        </w:tc>
        <w:tc>
          <w:tcPr>
            <w:tcW w:w="259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74.45</w:t>
            </w:r>
          </w:p>
        </w:tc>
        <w:tc>
          <w:tcPr>
            <w:tcW w:w="163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1.32</w:t>
            </w:r>
          </w:p>
        </w:tc>
      </w:tr>
      <w:tr w:rsidR="00750C3F" w:rsidRPr="00750C3F" w:rsidTr="009F1CC9">
        <w:trPr>
          <w:trHeight w:val="300"/>
          <w:jc w:val="center"/>
        </w:trPr>
        <w:tc>
          <w:tcPr>
            <w:tcW w:w="1532" w:type="dxa"/>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10</w:t>
            </w:r>
          </w:p>
        </w:tc>
        <w:tc>
          <w:tcPr>
            <w:tcW w:w="1432"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0.05</w:t>
            </w:r>
          </w:p>
        </w:tc>
        <w:tc>
          <w:tcPr>
            <w:tcW w:w="1349"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1.22</w:t>
            </w:r>
          </w:p>
        </w:tc>
        <w:tc>
          <w:tcPr>
            <w:tcW w:w="259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51.7</w:t>
            </w:r>
          </w:p>
        </w:tc>
        <w:tc>
          <w:tcPr>
            <w:tcW w:w="163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1.21</w:t>
            </w:r>
          </w:p>
        </w:tc>
      </w:tr>
      <w:tr w:rsidR="00750C3F" w:rsidRPr="00750C3F" w:rsidTr="009F1CC9">
        <w:trPr>
          <w:trHeight w:val="300"/>
          <w:jc w:val="center"/>
        </w:trPr>
        <w:tc>
          <w:tcPr>
            <w:tcW w:w="1532" w:type="dxa"/>
            <w:tcBorders>
              <w:left w:val="nil"/>
              <w:right w:val="nil"/>
            </w:tcBorders>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11</w:t>
            </w:r>
          </w:p>
        </w:tc>
        <w:tc>
          <w:tcPr>
            <w:tcW w:w="1432"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0.01</w:t>
            </w:r>
          </w:p>
        </w:tc>
        <w:tc>
          <w:tcPr>
            <w:tcW w:w="1349"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1.36</w:t>
            </w:r>
          </w:p>
        </w:tc>
        <w:tc>
          <w:tcPr>
            <w:tcW w:w="259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76.59</w:t>
            </w:r>
          </w:p>
        </w:tc>
        <w:tc>
          <w:tcPr>
            <w:tcW w:w="163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1.59</w:t>
            </w:r>
          </w:p>
        </w:tc>
      </w:tr>
      <w:tr w:rsidR="00750C3F" w:rsidRPr="00750C3F" w:rsidTr="009F1CC9">
        <w:trPr>
          <w:trHeight w:val="300"/>
          <w:jc w:val="center"/>
        </w:trPr>
        <w:tc>
          <w:tcPr>
            <w:tcW w:w="1532" w:type="dxa"/>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12</w:t>
            </w:r>
          </w:p>
        </w:tc>
        <w:tc>
          <w:tcPr>
            <w:tcW w:w="1432"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0.01</w:t>
            </w:r>
          </w:p>
        </w:tc>
        <w:tc>
          <w:tcPr>
            <w:tcW w:w="1349"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1.26</w:t>
            </w:r>
          </w:p>
        </w:tc>
        <w:tc>
          <w:tcPr>
            <w:tcW w:w="259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85.58</w:t>
            </w:r>
          </w:p>
        </w:tc>
        <w:tc>
          <w:tcPr>
            <w:tcW w:w="163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1.81</w:t>
            </w:r>
          </w:p>
        </w:tc>
      </w:tr>
      <w:tr w:rsidR="00750C3F" w:rsidRPr="00750C3F" w:rsidTr="009F1CC9">
        <w:trPr>
          <w:trHeight w:val="300"/>
          <w:jc w:val="center"/>
        </w:trPr>
        <w:tc>
          <w:tcPr>
            <w:tcW w:w="1532" w:type="dxa"/>
            <w:tcBorders>
              <w:left w:val="nil"/>
              <w:right w:val="nil"/>
            </w:tcBorders>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13</w:t>
            </w:r>
          </w:p>
        </w:tc>
        <w:tc>
          <w:tcPr>
            <w:tcW w:w="1432"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0.02</w:t>
            </w:r>
          </w:p>
        </w:tc>
        <w:tc>
          <w:tcPr>
            <w:tcW w:w="1349"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1.54</w:t>
            </w:r>
          </w:p>
        </w:tc>
        <w:tc>
          <w:tcPr>
            <w:tcW w:w="259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83.72</w:t>
            </w:r>
          </w:p>
        </w:tc>
        <w:tc>
          <w:tcPr>
            <w:tcW w:w="163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1.48</w:t>
            </w:r>
          </w:p>
        </w:tc>
      </w:tr>
      <w:tr w:rsidR="00750C3F" w:rsidRPr="00750C3F" w:rsidTr="009F1CC9">
        <w:trPr>
          <w:trHeight w:val="300"/>
          <w:jc w:val="center"/>
        </w:trPr>
        <w:tc>
          <w:tcPr>
            <w:tcW w:w="1532" w:type="dxa"/>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14</w:t>
            </w:r>
          </w:p>
        </w:tc>
        <w:tc>
          <w:tcPr>
            <w:tcW w:w="1432"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0.03</w:t>
            </w:r>
          </w:p>
        </w:tc>
        <w:tc>
          <w:tcPr>
            <w:tcW w:w="1349"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1.85</w:t>
            </w:r>
          </w:p>
        </w:tc>
        <w:tc>
          <w:tcPr>
            <w:tcW w:w="259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76.92</w:t>
            </w:r>
          </w:p>
        </w:tc>
        <w:tc>
          <w:tcPr>
            <w:tcW w:w="163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1.63</w:t>
            </w:r>
          </w:p>
        </w:tc>
      </w:tr>
      <w:tr w:rsidR="00750C3F" w:rsidRPr="00750C3F" w:rsidTr="009F1CC9">
        <w:trPr>
          <w:trHeight w:val="300"/>
          <w:jc w:val="center"/>
        </w:trPr>
        <w:tc>
          <w:tcPr>
            <w:tcW w:w="1532" w:type="dxa"/>
            <w:tcBorders>
              <w:left w:val="nil"/>
              <w:right w:val="nil"/>
            </w:tcBorders>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15</w:t>
            </w:r>
          </w:p>
        </w:tc>
        <w:tc>
          <w:tcPr>
            <w:tcW w:w="1432"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0.08</w:t>
            </w:r>
          </w:p>
        </w:tc>
        <w:tc>
          <w:tcPr>
            <w:tcW w:w="1349"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1.67</w:t>
            </w:r>
          </w:p>
        </w:tc>
        <w:tc>
          <w:tcPr>
            <w:tcW w:w="259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125.65</w:t>
            </w:r>
          </w:p>
        </w:tc>
        <w:tc>
          <w:tcPr>
            <w:tcW w:w="163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1.29</w:t>
            </w:r>
          </w:p>
        </w:tc>
      </w:tr>
      <w:tr w:rsidR="00750C3F" w:rsidRPr="00750C3F" w:rsidTr="009F1CC9">
        <w:trPr>
          <w:trHeight w:val="300"/>
          <w:jc w:val="center"/>
        </w:trPr>
        <w:tc>
          <w:tcPr>
            <w:tcW w:w="1532" w:type="dxa"/>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16</w:t>
            </w:r>
          </w:p>
        </w:tc>
        <w:tc>
          <w:tcPr>
            <w:tcW w:w="1432"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0.04</w:t>
            </w:r>
          </w:p>
        </w:tc>
        <w:tc>
          <w:tcPr>
            <w:tcW w:w="1349"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1.76</w:t>
            </w:r>
          </w:p>
        </w:tc>
        <w:tc>
          <w:tcPr>
            <w:tcW w:w="259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130.89</w:t>
            </w:r>
          </w:p>
        </w:tc>
        <w:tc>
          <w:tcPr>
            <w:tcW w:w="163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1.22</w:t>
            </w:r>
          </w:p>
        </w:tc>
      </w:tr>
      <w:tr w:rsidR="00750C3F" w:rsidRPr="00750C3F" w:rsidTr="009F1CC9">
        <w:trPr>
          <w:trHeight w:val="300"/>
          <w:jc w:val="center"/>
        </w:trPr>
        <w:tc>
          <w:tcPr>
            <w:tcW w:w="1532" w:type="dxa"/>
            <w:tcBorders>
              <w:left w:val="nil"/>
              <w:right w:val="nil"/>
            </w:tcBorders>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17</w:t>
            </w:r>
          </w:p>
        </w:tc>
        <w:tc>
          <w:tcPr>
            <w:tcW w:w="1432"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0.02</w:t>
            </w:r>
          </w:p>
        </w:tc>
        <w:tc>
          <w:tcPr>
            <w:tcW w:w="1349"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1.55</w:t>
            </w:r>
          </w:p>
        </w:tc>
        <w:tc>
          <w:tcPr>
            <w:tcW w:w="259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130.61</w:t>
            </w:r>
          </w:p>
        </w:tc>
        <w:tc>
          <w:tcPr>
            <w:tcW w:w="163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1.46</w:t>
            </w:r>
          </w:p>
        </w:tc>
      </w:tr>
      <w:tr w:rsidR="00750C3F" w:rsidRPr="00750C3F" w:rsidTr="009F1CC9">
        <w:trPr>
          <w:trHeight w:val="300"/>
          <w:jc w:val="center"/>
        </w:trPr>
        <w:tc>
          <w:tcPr>
            <w:tcW w:w="1532" w:type="dxa"/>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18</w:t>
            </w:r>
          </w:p>
        </w:tc>
        <w:tc>
          <w:tcPr>
            <w:tcW w:w="1432"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0.013</w:t>
            </w:r>
          </w:p>
        </w:tc>
        <w:tc>
          <w:tcPr>
            <w:tcW w:w="1349"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1.69</w:t>
            </w:r>
          </w:p>
        </w:tc>
        <w:tc>
          <w:tcPr>
            <w:tcW w:w="259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62.81</w:t>
            </w:r>
          </w:p>
        </w:tc>
        <w:tc>
          <w:tcPr>
            <w:tcW w:w="163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1.45</w:t>
            </w:r>
          </w:p>
        </w:tc>
      </w:tr>
      <w:tr w:rsidR="00750C3F" w:rsidRPr="00750C3F" w:rsidTr="009F1CC9">
        <w:trPr>
          <w:trHeight w:val="300"/>
          <w:jc w:val="center"/>
        </w:trPr>
        <w:tc>
          <w:tcPr>
            <w:tcW w:w="1532" w:type="dxa"/>
            <w:tcBorders>
              <w:left w:val="nil"/>
              <w:right w:val="nil"/>
            </w:tcBorders>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19</w:t>
            </w:r>
          </w:p>
        </w:tc>
        <w:tc>
          <w:tcPr>
            <w:tcW w:w="1432"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0.032</w:t>
            </w:r>
          </w:p>
        </w:tc>
        <w:tc>
          <w:tcPr>
            <w:tcW w:w="1349"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1.52</w:t>
            </w:r>
          </w:p>
        </w:tc>
        <w:tc>
          <w:tcPr>
            <w:tcW w:w="259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108.63</w:t>
            </w:r>
          </w:p>
        </w:tc>
        <w:tc>
          <w:tcPr>
            <w:tcW w:w="163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1.52</w:t>
            </w:r>
          </w:p>
        </w:tc>
      </w:tr>
      <w:tr w:rsidR="00750C3F" w:rsidRPr="00750C3F" w:rsidTr="009F1CC9">
        <w:trPr>
          <w:trHeight w:val="300"/>
          <w:jc w:val="center"/>
        </w:trPr>
        <w:tc>
          <w:tcPr>
            <w:tcW w:w="1532" w:type="dxa"/>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20</w:t>
            </w:r>
          </w:p>
        </w:tc>
        <w:tc>
          <w:tcPr>
            <w:tcW w:w="1432"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0.032</w:t>
            </w:r>
          </w:p>
        </w:tc>
        <w:tc>
          <w:tcPr>
            <w:tcW w:w="1349"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1.29</w:t>
            </w:r>
          </w:p>
        </w:tc>
        <w:tc>
          <w:tcPr>
            <w:tcW w:w="259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106.67</w:t>
            </w:r>
          </w:p>
        </w:tc>
        <w:tc>
          <w:tcPr>
            <w:tcW w:w="163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1.08</w:t>
            </w:r>
          </w:p>
        </w:tc>
      </w:tr>
      <w:tr w:rsidR="00750C3F" w:rsidRPr="00750C3F" w:rsidTr="009F1CC9">
        <w:trPr>
          <w:trHeight w:val="300"/>
          <w:jc w:val="center"/>
        </w:trPr>
        <w:tc>
          <w:tcPr>
            <w:tcW w:w="1532" w:type="dxa"/>
            <w:tcBorders>
              <w:left w:val="nil"/>
              <w:right w:val="nil"/>
            </w:tcBorders>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21</w:t>
            </w:r>
          </w:p>
        </w:tc>
        <w:tc>
          <w:tcPr>
            <w:tcW w:w="1432"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0.02</w:t>
            </w:r>
          </w:p>
        </w:tc>
        <w:tc>
          <w:tcPr>
            <w:tcW w:w="1349"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1.56</w:t>
            </w:r>
          </w:p>
        </w:tc>
        <w:tc>
          <w:tcPr>
            <w:tcW w:w="259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73.72</w:t>
            </w:r>
          </w:p>
        </w:tc>
        <w:tc>
          <w:tcPr>
            <w:tcW w:w="163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1.24</w:t>
            </w:r>
          </w:p>
        </w:tc>
      </w:tr>
      <w:tr w:rsidR="00750C3F" w:rsidRPr="00750C3F" w:rsidTr="009F1CC9">
        <w:trPr>
          <w:trHeight w:val="300"/>
          <w:jc w:val="center"/>
        </w:trPr>
        <w:tc>
          <w:tcPr>
            <w:tcW w:w="1532" w:type="dxa"/>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22</w:t>
            </w:r>
          </w:p>
        </w:tc>
        <w:tc>
          <w:tcPr>
            <w:tcW w:w="1432"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0.01</w:t>
            </w:r>
          </w:p>
        </w:tc>
        <w:tc>
          <w:tcPr>
            <w:tcW w:w="1349"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1.36</w:t>
            </w:r>
          </w:p>
        </w:tc>
        <w:tc>
          <w:tcPr>
            <w:tcW w:w="259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70.36</w:t>
            </w:r>
          </w:p>
        </w:tc>
        <w:tc>
          <w:tcPr>
            <w:tcW w:w="163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1.16</w:t>
            </w:r>
          </w:p>
        </w:tc>
      </w:tr>
      <w:tr w:rsidR="00750C3F" w:rsidRPr="00750C3F" w:rsidTr="009F1CC9">
        <w:trPr>
          <w:trHeight w:val="300"/>
          <w:jc w:val="center"/>
        </w:trPr>
        <w:tc>
          <w:tcPr>
            <w:tcW w:w="1532" w:type="dxa"/>
            <w:tcBorders>
              <w:left w:val="nil"/>
              <w:right w:val="nil"/>
            </w:tcBorders>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23</w:t>
            </w:r>
          </w:p>
        </w:tc>
        <w:tc>
          <w:tcPr>
            <w:tcW w:w="1432"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0.01</w:t>
            </w:r>
          </w:p>
        </w:tc>
        <w:tc>
          <w:tcPr>
            <w:tcW w:w="1349"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1.17</w:t>
            </w:r>
          </w:p>
        </w:tc>
        <w:tc>
          <w:tcPr>
            <w:tcW w:w="259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188.39</w:t>
            </w:r>
          </w:p>
        </w:tc>
        <w:tc>
          <w:tcPr>
            <w:tcW w:w="163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1.72</w:t>
            </w:r>
          </w:p>
        </w:tc>
      </w:tr>
      <w:tr w:rsidR="00750C3F" w:rsidRPr="00750C3F" w:rsidTr="009F1CC9">
        <w:trPr>
          <w:trHeight w:val="300"/>
          <w:jc w:val="center"/>
        </w:trPr>
        <w:tc>
          <w:tcPr>
            <w:tcW w:w="1532" w:type="dxa"/>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24</w:t>
            </w:r>
          </w:p>
        </w:tc>
        <w:tc>
          <w:tcPr>
            <w:tcW w:w="1432"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0.02</w:t>
            </w:r>
          </w:p>
        </w:tc>
        <w:tc>
          <w:tcPr>
            <w:tcW w:w="1349"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1.47</w:t>
            </w:r>
          </w:p>
        </w:tc>
        <w:tc>
          <w:tcPr>
            <w:tcW w:w="259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144.26</w:t>
            </w:r>
          </w:p>
        </w:tc>
        <w:tc>
          <w:tcPr>
            <w:tcW w:w="163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1.01</w:t>
            </w:r>
          </w:p>
        </w:tc>
      </w:tr>
      <w:tr w:rsidR="00750C3F" w:rsidRPr="00750C3F" w:rsidTr="009F1CC9">
        <w:trPr>
          <w:trHeight w:val="300"/>
          <w:jc w:val="center"/>
        </w:trPr>
        <w:tc>
          <w:tcPr>
            <w:tcW w:w="1532" w:type="dxa"/>
            <w:tcBorders>
              <w:left w:val="nil"/>
              <w:right w:val="nil"/>
            </w:tcBorders>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25</w:t>
            </w:r>
          </w:p>
        </w:tc>
        <w:tc>
          <w:tcPr>
            <w:tcW w:w="1432"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0.02</w:t>
            </w:r>
          </w:p>
        </w:tc>
        <w:tc>
          <w:tcPr>
            <w:tcW w:w="1349"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1.40</w:t>
            </w:r>
          </w:p>
        </w:tc>
        <w:tc>
          <w:tcPr>
            <w:tcW w:w="259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200</w:t>
            </w:r>
          </w:p>
        </w:tc>
        <w:tc>
          <w:tcPr>
            <w:tcW w:w="163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1.28</w:t>
            </w:r>
          </w:p>
        </w:tc>
      </w:tr>
      <w:tr w:rsidR="00750C3F" w:rsidRPr="00750C3F" w:rsidTr="009F1CC9">
        <w:trPr>
          <w:trHeight w:val="300"/>
          <w:jc w:val="center"/>
        </w:trPr>
        <w:tc>
          <w:tcPr>
            <w:tcW w:w="1532" w:type="dxa"/>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26</w:t>
            </w:r>
          </w:p>
        </w:tc>
        <w:tc>
          <w:tcPr>
            <w:tcW w:w="1432"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0.01</w:t>
            </w:r>
          </w:p>
        </w:tc>
        <w:tc>
          <w:tcPr>
            <w:tcW w:w="1349"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1.34</w:t>
            </w:r>
          </w:p>
        </w:tc>
        <w:tc>
          <w:tcPr>
            <w:tcW w:w="259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274.77</w:t>
            </w:r>
          </w:p>
        </w:tc>
        <w:tc>
          <w:tcPr>
            <w:tcW w:w="163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1.04</w:t>
            </w:r>
          </w:p>
        </w:tc>
      </w:tr>
      <w:tr w:rsidR="00750C3F" w:rsidRPr="00750C3F" w:rsidTr="009F1CC9">
        <w:trPr>
          <w:trHeight w:val="300"/>
          <w:jc w:val="center"/>
        </w:trPr>
        <w:tc>
          <w:tcPr>
            <w:tcW w:w="1532" w:type="dxa"/>
            <w:tcBorders>
              <w:left w:val="nil"/>
              <w:right w:val="nil"/>
            </w:tcBorders>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27</w:t>
            </w:r>
          </w:p>
        </w:tc>
        <w:tc>
          <w:tcPr>
            <w:tcW w:w="1432"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0.02</w:t>
            </w:r>
          </w:p>
        </w:tc>
        <w:tc>
          <w:tcPr>
            <w:tcW w:w="1349"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1.19</w:t>
            </w:r>
          </w:p>
        </w:tc>
        <w:tc>
          <w:tcPr>
            <w:tcW w:w="259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253.33</w:t>
            </w:r>
          </w:p>
        </w:tc>
        <w:tc>
          <w:tcPr>
            <w:tcW w:w="1638" w:type="dxa"/>
            <w:tcBorders>
              <w:left w:val="nil"/>
              <w:right w:val="nil"/>
            </w:tcBorders>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1.23</w:t>
            </w:r>
          </w:p>
        </w:tc>
      </w:tr>
      <w:tr w:rsidR="00750C3F" w:rsidRPr="00750C3F" w:rsidTr="009F1CC9">
        <w:trPr>
          <w:trHeight w:val="300"/>
          <w:jc w:val="center"/>
        </w:trPr>
        <w:tc>
          <w:tcPr>
            <w:tcW w:w="1532" w:type="dxa"/>
          </w:tcPr>
          <w:p w:rsidR="00750C3F" w:rsidRPr="00750C3F" w:rsidRDefault="00750C3F" w:rsidP="00750C3F">
            <w:pPr>
              <w:spacing w:before="60" w:after="0" w:line="240" w:lineRule="auto"/>
              <w:jc w:val="center"/>
              <w:rPr>
                <w:rFonts w:ascii="Times New Roman" w:hAnsi="Times New Roman"/>
                <w:b/>
                <w:bCs/>
                <w:sz w:val="20"/>
                <w:szCs w:val="20"/>
              </w:rPr>
            </w:pPr>
            <w:r w:rsidRPr="00750C3F">
              <w:rPr>
                <w:rFonts w:ascii="Times New Roman" w:hAnsi="Times New Roman"/>
                <w:b/>
                <w:bCs/>
                <w:sz w:val="20"/>
                <w:szCs w:val="20"/>
              </w:rPr>
              <w:t>28</w:t>
            </w:r>
          </w:p>
        </w:tc>
        <w:tc>
          <w:tcPr>
            <w:tcW w:w="1432"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0.02</w:t>
            </w:r>
          </w:p>
        </w:tc>
        <w:tc>
          <w:tcPr>
            <w:tcW w:w="1349"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1.09</w:t>
            </w:r>
          </w:p>
        </w:tc>
        <w:tc>
          <w:tcPr>
            <w:tcW w:w="259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196.36</w:t>
            </w:r>
          </w:p>
        </w:tc>
        <w:tc>
          <w:tcPr>
            <w:tcW w:w="1638" w:type="dxa"/>
          </w:tcPr>
          <w:p w:rsidR="00750C3F" w:rsidRPr="00750C3F" w:rsidRDefault="00750C3F" w:rsidP="00750C3F">
            <w:pPr>
              <w:spacing w:before="60" w:after="0" w:line="240" w:lineRule="auto"/>
              <w:jc w:val="center"/>
              <w:rPr>
                <w:rFonts w:ascii="Times New Roman" w:hAnsi="Times New Roman"/>
                <w:bCs/>
                <w:sz w:val="20"/>
                <w:szCs w:val="20"/>
              </w:rPr>
            </w:pPr>
            <w:r w:rsidRPr="00750C3F">
              <w:rPr>
                <w:rFonts w:ascii="Times New Roman" w:hAnsi="Times New Roman"/>
                <w:bCs/>
                <w:sz w:val="20"/>
                <w:szCs w:val="20"/>
              </w:rPr>
              <w:t>1.62</w:t>
            </w:r>
          </w:p>
        </w:tc>
      </w:tr>
      <w:tr w:rsidR="00750C3F" w:rsidRPr="00750C3F" w:rsidTr="009F1CC9">
        <w:trPr>
          <w:trHeight w:val="315"/>
          <w:jc w:val="center"/>
        </w:trPr>
        <w:tc>
          <w:tcPr>
            <w:tcW w:w="1532" w:type="dxa"/>
            <w:tcBorders>
              <w:left w:val="nil"/>
              <w:right w:val="nil"/>
            </w:tcBorders>
          </w:tcPr>
          <w:p w:rsidR="00750C3F" w:rsidRPr="00750C3F" w:rsidRDefault="00750C3F" w:rsidP="00750C3F">
            <w:pPr>
              <w:spacing w:before="60" w:after="60" w:line="240" w:lineRule="auto"/>
              <w:jc w:val="center"/>
              <w:rPr>
                <w:rFonts w:ascii="Times New Roman" w:hAnsi="Times New Roman"/>
                <w:b/>
                <w:bCs/>
                <w:sz w:val="20"/>
                <w:szCs w:val="20"/>
              </w:rPr>
            </w:pPr>
            <w:r w:rsidRPr="00750C3F">
              <w:rPr>
                <w:rFonts w:ascii="Times New Roman" w:hAnsi="Times New Roman"/>
                <w:b/>
                <w:bCs/>
                <w:sz w:val="20"/>
                <w:szCs w:val="20"/>
              </w:rPr>
              <w:t>29</w:t>
            </w:r>
          </w:p>
        </w:tc>
        <w:tc>
          <w:tcPr>
            <w:tcW w:w="1432" w:type="dxa"/>
            <w:tcBorders>
              <w:left w:val="nil"/>
              <w:right w:val="nil"/>
            </w:tcBorders>
          </w:tcPr>
          <w:p w:rsidR="00750C3F" w:rsidRPr="00750C3F" w:rsidRDefault="00750C3F" w:rsidP="00750C3F">
            <w:pPr>
              <w:spacing w:before="60" w:after="60" w:line="240" w:lineRule="auto"/>
              <w:jc w:val="center"/>
              <w:rPr>
                <w:rFonts w:ascii="Times New Roman" w:hAnsi="Times New Roman"/>
                <w:bCs/>
                <w:sz w:val="20"/>
                <w:szCs w:val="20"/>
              </w:rPr>
            </w:pPr>
            <w:r w:rsidRPr="00750C3F">
              <w:rPr>
                <w:rFonts w:ascii="Times New Roman" w:hAnsi="Times New Roman"/>
                <w:bCs/>
                <w:sz w:val="20"/>
                <w:szCs w:val="20"/>
              </w:rPr>
              <w:t>0.02</w:t>
            </w:r>
          </w:p>
        </w:tc>
        <w:tc>
          <w:tcPr>
            <w:tcW w:w="1349" w:type="dxa"/>
            <w:tcBorders>
              <w:left w:val="nil"/>
              <w:right w:val="nil"/>
            </w:tcBorders>
          </w:tcPr>
          <w:p w:rsidR="00750C3F" w:rsidRPr="00750C3F" w:rsidRDefault="00750C3F" w:rsidP="00750C3F">
            <w:pPr>
              <w:spacing w:before="60" w:after="60" w:line="240" w:lineRule="auto"/>
              <w:jc w:val="center"/>
              <w:rPr>
                <w:rFonts w:ascii="Times New Roman" w:hAnsi="Times New Roman"/>
                <w:bCs/>
                <w:sz w:val="20"/>
                <w:szCs w:val="20"/>
              </w:rPr>
            </w:pPr>
            <w:r w:rsidRPr="00750C3F">
              <w:rPr>
                <w:rFonts w:ascii="Times New Roman" w:hAnsi="Times New Roman"/>
                <w:bCs/>
                <w:sz w:val="20"/>
                <w:szCs w:val="20"/>
              </w:rPr>
              <w:t>1.86</w:t>
            </w:r>
          </w:p>
        </w:tc>
        <w:tc>
          <w:tcPr>
            <w:tcW w:w="2598" w:type="dxa"/>
            <w:tcBorders>
              <w:left w:val="nil"/>
              <w:right w:val="nil"/>
            </w:tcBorders>
          </w:tcPr>
          <w:p w:rsidR="00750C3F" w:rsidRPr="00750C3F" w:rsidRDefault="00750C3F" w:rsidP="00750C3F">
            <w:pPr>
              <w:spacing w:before="60" w:after="60" w:line="240" w:lineRule="auto"/>
              <w:jc w:val="center"/>
              <w:rPr>
                <w:rFonts w:ascii="Times New Roman" w:hAnsi="Times New Roman"/>
                <w:bCs/>
                <w:sz w:val="20"/>
                <w:szCs w:val="20"/>
              </w:rPr>
            </w:pPr>
            <w:r w:rsidRPr="00750C3F">
              <w:rPr>
                <w:rFonts w:ascii="Times New Roman" w:hAnsi="Times New Roman"/>
                <w:bCs/>
                <w:sz w:val="20"/>
                <w:szCs w:val="20"/>
              </w:rPr>
              <w:t>203.11</w:t>
            </w:r>
          </w:p>
        </w:tc>
        <w:tc>
          <w:tcPr>
            <w:tcW w:w="1638" w:type="dxa"/>
            <w:tcBorders>
              <w:left w:val="nil"/>
              <w:right w:val="nil"/>
            </w:tcBorders>
          </w:tcPr>
          <w:p w:rsidR="00750C3F" w:rsidRPr="00750C3F" w:rsidRDefault="00750C3F" w:rsidP="00750C3F">
            <w:pPr>
              <w:spacing w:before="60" w:after="60" w:line="240" w:lineRule="auto"/>
              <w:jc w:val="center"/>
              <w:rPr>
                <w:rFonts w:ascii="Times New Roman" w:hAnsi="Times New Roman"/>
                <w:bCs/>
                <w:sz w:val="20"/>
                <w:szCs w:val="20"/>
              </w:rPr>
            </w:pPr>
            <w:r w:rsidRPr="00750C3F">
              <w:rPr>
                <w:rFonts w:ascii="Times New Roman" w:hAnsi="Times New Roman"/>
                <w:bCs/>
                <w:sz w:val="20"/>
                <w:szCs w:val="20"/>
              </w:rPr>
              <w:t>1.16</w:t>
            </w:r>
          </w:p>
        </w:tc>
      </w:tr>
    </w:tbl>
    <w:p w:rsidR="00750C3F" w:rsidRPr="00750C3F" w:rsidRDefault="00750C3F" w:rsidP="00750C3F">
      <w:pPr>
        <w:spacing w:after="0" w:line="240" w:lineRule="auto"/>
        <w:outlineLvl w:val="0"/>
        <w:rPr>
          <w:rFonts w:ascii="Times New Roman" w:hAnsi="Times New Roman"/>
          <w:sz w:val="20"/>
          <w:szCs w:val="20"/>
        </w:rPr>
      </w:pPr>
    </w:p>
    <w:p w:rsidR="00750C3F" w:rsidRPr="00750C3F" w:rsidRDefault="00750C3F" w:rsidP="00750C3F">
      <w:pPr>
        <w:spacing w:after="0" w:line="240" w:lineRule="auto"/>
        <w:outlineLvl w:val="0"/>
        <w:rPr>
          <w:rFonts w:ascii="Times New Roman" w:hAnsi="Times New Roman"/>
          <w:sz w:val="20"/>
          <w:szCs w:val="20"/>
        </w:rPr>
      </w:pPr>
    </w:p>
    <w:p w:rsidR="00750C3F" w:rsidRPr="00750C3F" w:rsidRDefault="00750C3F" w:rsidP="00750C3F">
      <w:pPr>
        <w:spacing w:after="0" w:line="240" w:lineRule="auto"/>
        <w:jc w:val="center"/>
        <w:outlineLvl w:val="0"/>
        <w:rPr>
          <w:rFonts w:ascii="Times New Roman" w:hAnsi="Times New Roman"/>
          <w:sz w:val="20"/>
          <w:szCs w:val="20"/>
        </w:rPr>
      </w:pPr>
      <w:r w:rsidRPr="00750C3F">
        <w:rPr>
          <w:rFonts w:ascii="Times New Roman" w:hAnsi="Times New Roman"/>
          <w:noProof/>
          <w:sz w:val="20"/>
          <w:szCs w:val="20"/>
          <w:lang w:bidi="ar-SA"/>
        </w:rPr>
        <w:drawing>
          <wp:inline distT="0" distB="0" distL="0" distR="0" wp14:anchorId="212B7850" wp14:editId="1BB355E1">
            <wp:extent cx="4810125" cy="35433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0125" cy="3543300"/>
                    </a:xfrm>
                    <a:prstGeom prst="rect">
                      <a:avLst/>
                    </a:prstGeom>
                    <a:noFill/>
                    <a:ln>
                      <a:noFill/>
                    </a:ln>
                  </pic:spPr>
                </pic:pic>
              </a:graphicData>
            </a:graphic>
          </wp:inline>
        </w:drawing>
      </w:r>
    </w:p>
    <w:p w:rsidR="00750C3F" w:rsidRPr="00750C3F" w:rsidRDefault="00750C3F" w:rsidP="00750C3F">
      <w:pPr>
        <w:spacing w:after="0" w:line="240" w:lineRule="auto"/>
        <w:jc w:val="center"/>
        <w:outlineLvl w:val="0"/>
        <w:rPr>
          <w:rFonts w:ascii="Times New Roman" w:hAnsi="Times New Roman"/>
          <w:sz w:val="20"/>
          <w:szCs w:val="20"/>
        </w:rPr>
      </w:pPr>
    </w:p>
    <w:p w:rsidR="00750C3F" w:rsidRPr="00750C3F" w:rsidRDefault="00750C3F" w:rsidP="00750C3F">
      <w:pPr>
        <w:spacing w:after="0" w:line="240" w:lineRule="auto"/>
        <w:jc w:val="center"/>
        <w:outlineLvl w:val="0"/>
        <w:rPr>
          <w:rFonts w:ascii="Times New Roman" w:hAnsi="Times New Roman"/>
          <w:sz w:val="20"/>
          <w:szCs w:val="20"/>
        </w:rPr>
      </w:pPr>
      <w:r w:rsidRPr="00750C3F">
        <w:rPr>
          <w:rFonts w:ascii="Times New Roman" w:hAnsi="Times New Roman"/>
          <w:sz w:val="20"/>
          <w:szCs w:val="20"/>
        </w:rPr>
        <w:t xml:space="preserve">Rajah 4. </w:t>
      </w:r>
      <w:r>
        <w:rPr>
          <w:rFonts w:ascii="Times New Roman" w:hAnsi="Times New Roman"/>
          <w:sz w:val="20"/>
          <w:szCs w:val="20"/>
        </w:rPr>
        <w:t xml:space="preserve"> </w:t>
      </w:r>
      <w:r w:rsidRPr="00750C3F">
        <w:rPr>
          <w:rFonts w:ascii="Times New Roman" w:hAnsi="Times New Roman"/>
          <w:sz w:val="20"/>
          <w:szCs w:val="20"/>
        </w:rPr>
        <w:t>Hasil pengelasan aliran utama Sungai Pahang berdasarkan kaedah HACA</w:t>
      </w:r>
    </w:p>
    <w:p w:rsidR="00750C3F" w:rsidRPr="00750C3F" w:rsidRDefault="00750C3F" w:rsidP="00750C3F">
      <w:pPr>
        <w:spacing w:after="0" w:line="240" w:lineRule="auto"/>
        <w:outlineLvl w:val="0"/>
        <w:rPr>
          <w:rFonts w:ascii="Times New Roman" w:hAnsi="Times New Roman"/>
          <w:sz w:val="20"/>
          <w:szCs w:val="20"/>
        </w:rPr>
      </w:pPr>
    </w:p>
    <w:p w:rsidR="00750C3F" w:rsidRDefault="00750C3F" w:rsidP="00750C3F">
      <w:pPr>
        <w:spacing w:after="0" w:line="240" w:lineRule="auto"/>
        <w:outlineLvl w:val="0"/>
        <w:rPr>
          <w:rFonts w:ascii="Times New Roman" w:hAnsi="Times New Roman"/>
          <w:sz w:val="20"/>
          <w:szCs w:val="20"/>
        </w:rPr>
      </w:pPr>
    </w:p>
    <w:p w:rsidR="00750C3F" w:rsidRPr="00750C3F" w:rsidRDefault="00750C3F" w:rsidP="00750C3F">
      <w:pPr>
        <w:spacing w:after="0" w:line="240" w:lineRule="auto"/>
        <w:outlineLvl w:val="0"/>
        <w:rPr>
          <w:rFonts w:ascii="Times New Roman" w:hAnsi="Times New Roman"/>
          <w:sz w:val="20"/>
          <w:szCs w:val="20"/>
        </w:rPr>
      </w:pPr>
    </w:p>
    <w:p w:rsidR="00750C3F" w:rsidRPr="00750C3F" w:rsidRDefault="00750C3F" w:rsidP="00750C3F">
      <w:pPr>
        <w:spacing w:after="0" w:line="240" w:lineRule="auto"/>
        <w:jc w:val="center"/>
        <w:outlineLvl w:val="0"/>
        <w:rPr>
          <w:rFonts w:ascii="Times New Roman" w:hAnsi="Times New Roman"/>
          <w:sz w:val="20"/>
          <w:szCs w:val="20"/>
        </w:rPr>
      </w:pPr>
      <w:r w:rsidRPr="00750C3F">
        <w:rPr>
          <w:rFonts w:ascii="Times New Roman" w:hAnsi="Times New Roman"/>
          <w:noProof/>
          <w:sz w:val="20"/>
          <w:szCs w:val="20"/>
          <w:lang w:bidi="ar-SA"/>
        </w:rPr>
        <mc:AlternateContent>
          <mc:Choice Requires="wps">
            <w:drawing>
              <wp:anchor distT="0" distB="0" distL="114300" distR="114300" simplePos="0" relativeHeight="251673088" behindDoc="0" locked="0" layoutInCell="1" allowOverlap="1" wp14:anchorId="49F250C9" wp14:editId="701203C3">
                <wp:simplePos x="0" y="0"/>
                <wp:positionH relativeFrom="column">
                  <wp:posOffset>1461135</wp:posOffset>
                </wp:positionH>
                <wp:positionV relativeFrom="paragraph">
                  <wp:posOffset>1151890</wp:posOffset>
                </wp:positionV>
                <wp:extent cx="843280" cy="819785"/>
                <wp:effectExtent l="13335" t="8890" r="10160" b="9525"/>
                <wp:wrapNone/>
                <wp:docPr id="45"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819785"/>
                        </a:xfrm>
                        <a:prstGeom prst="ellipse">
                          <a:avLst/>
                        </a:prstGeom>
                        <a:noFill/>
                        <a:ln w="9525">
                          <a:solidFill>
                            <a:srgbClr val="93895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26" style="position:absolute;margin-left:115.05pt;margin-top:90.7pt;width:66.4pt;height:64.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" filled="f" strokecolor="#938953"/>
            </w:pict>
          </mc:Fallback>
        </mc:AlternateContent>
      </w:r>
      <w:r w:rsidRPr="00750C3F">
        <w:rPr>
          <w:rFonts w:ascii="Times New Roman" w:hAnsi="Times New Roman"/>
          <w:noProof/>
          <w:sz w:val="20"/>
          <w:szCs w:val="20"/>
          <w:lang w:bidi="ar-SA"/>
        </w:rPr>
        <mc:AlternateContent>
          <mc:Choice Requires="wps">
            <w:drawing>
              <wp:anchor distT="0" distB="0" distL="114300" distR="114300" simplePos="0" relativeHeight="251672064" behindDoc="0" locked="0" layoutInCell="1" allowOverlap="1" wp14:anchorId="7E273A62" wp14:editId="41F7CD0B">
                <wp:simplePos x="0" y="0"/>
                <wp:positionH relativeFrom="column">
                  <wp:posOffset>2960370</wp:posOffset>
                </wp:positionH>
                <wp:positionV relativeFrom="paragraph">
                  <wp:posOffset>1285875</wp:posOffset>
                </wp:positionV>
                <wp:extent cx="829310" cy="802640"/>
                <wp:effectExtent l="7620" t="9525" r="10795" b="6985"/>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802640"/>
                        </a:xfrm>
                        <a:prstGeom prst="ellipse">
                          <a:avLst/>
                        </a:prstGeom>
                        <a:noFill/>
                        <a:ln w="952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margin-left:233.1pt;margin-top:101.25pt;width:65.3pt;height:63.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" filled="f" strokecolor="#00b050"/>
            </w:pict>
          </mc:Fallback>
        </mc:AlternateContent>
      </w:r>
      <w:r w:rsidRPr="00750C3F">
        <w:rPr>
          <w:rFonts w:ascii="Times New Roman" w:hAnsi="Times New Roman"/>
          <w:noProof/>
          <w:sz w:val="20"/>
          <w:szCs w:val="20"/>
          <w:lang w:bidi="ar-SA"/>
        </w:rPr>
        <mc:AlternateContent>
          <mc:Choice Requires="wps">
            <w:drawing>
              <wp:anchor distT="0" distB="0" distL="114300" distR="114300" simplePos="0" relativeHeight="251671040" behindDoc="0" locked="0" layoutInCell="1" allowOverlap="1" wp14:anchorId="5A81FA2F" wp14:editId="4767B916">
                <wp:simplePos x="0" y="0"/>
                <wp:positionH relativeFrom="margin">
                  <wp:posOffset>2306955</wp:posOffset>
                </wp:positionH>
                <wp:positionV relativeFrom="paragraph">
                  <wp:posOffset>1552575</wp:posOffset>
                </wp:positionV>
                <wp:extent cx="453390" cy="492760"/>
                <wp:effectExtent l="11430" t="9525" r="11430" b="12065"/>
                <wp:wrapNone/>
                <wp:docPr id="4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49276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margin-left:181.65pt;margin-top:122.25pt;width:35.7pt;height:38.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" filled="f" strokecolor="red">
                <w10:wrap anchorx="margin"/>
              </v:oval>
            </w:pict>
          </mc:Fallback>
        </mc:AlternateContent>
      </w:r>
      <w:r w:rsidRPr="00750C3F">
        <w:rPr>
          <w:rFonts w:ascii="Times New Roman" w:hAnsi="Times New Roman"/>
          <w:noProof/>
          <w:sz w:val="20"/>
          <w:szCs w:val="20"/>
          <w:lang w:bidi="ar-SA"/>
        </w:rPr>
        <w:drawing>
          <wp:inline distT="0" distB="0" distL="0" distR="0" wp14:anchorId="71345CED" wp14:editId="00DDEB6F">
            <wp:extent cx="4819650" cy="29146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9650" cy="2914650"/>
                    </a:xfrm>
                    <a:prstGeom prst="rect">
                      <a:avLst/>
                    </a:prstGeom>
                    <a:noFill/>
                    <a:ln>
                      <a:noFill/>
                    </a:ln>
                  </pic:spPr>
                </pic:pic>
              </a:graphicData>
            </a:graphic>
          </wp:inline>
        </w:drawing>
      </w:r>
    </w:p>
    <w:p w:rsidR="00750C3F" w:rsidRPr="00750C3F" w:rsidRDefault="00750C3F" w:rsidP="00750C3F">
      <w:pPr>
        <w:spacing w:after="0" w:line="240" w:lineRule="auto"/>
        <w:jc w:val="center"/>
        <w:outlineLvl w:val="0"/>
        <w:rPr>
          <w:rFonts w:ascii="Times New Roman" w:hAnsi="Times New Roman"/>
          <w:sz w:val="20"/>
          <w:szCs w:val="20"/>
        </w:rPr>
      </w:pPr>
    </w:p>
    <w:p w:rsidR="00750C3F" w:rsidRPr="00750C3F" w:rsidRDefault="00750C3F" w:rsidP="00750C3F">
      <w:pPr>
        <w:spacing w:after="0" w:line="240" w:lineRule="auto"/>
        <w:jc w:val="center"/>
        <w:outlineLvl w:val="0"/>
        <w:rPr>
          <w:rFonts w:ascii="Times New Roman" w:hAnsi="Times New Roman"/>
          <w:sz w:val="20"/>
          <w:szCs w:val="20"/>
        </w:rPr>
      </w:pPr>
      <w:r w:rsidRPr="00750C3F">
        <w:rPr>
          <w:rFonts w:ascii="Times New Roman" w:hAnsi="Times New Roman"/>
          <w:sz w:val="20"/>
          <w:szCs w:val="20"/>
        </w:rPr>
        <w:t xml:space="preserve">Rajah 5. </w:t>
      </w:r>
      <w:r>
        <w:rPr>
          <w:rFonts w:ascii="Times New Roman" w:hAnsi="Times New Roman"/>
          <w:sz w:val="20"/>
          <w:szCs w:val="20"/>
        </w:rPr>
        <w:t xml:space="preserve"> </w:t>
      </w:r>
      <w:r w:rsidRPr="00750C3F">
        <w:rPr>
          <w:rFonts w:ascii="Times New Roman" w:hAnsi="Times New Roman"/>
          <w:sz w:val="20"/>
          <w:szCs w:val="20"/>
        </w:rPr>
        <w:t>Proses kalibrasi dan validasi model pengelasan HACA menggunakan DA</w:t>
      </w:r>
    </w:p>
    <w:p w:rsidR="00750C3F" w:rsidRPr="00750C3F" w:rsidRDefault="00750C3F" w:rsidP="00750C3F">
      <w:pPr>
        <w:spacing w:after="0" w:line="240" w:lineRule="auto"/>
        <w:outlineLvl w:val="0"/>
        <w:rPr>
          <w:rFonts w:ascii="Times New Roman" w:hAnsi="Times New Roman"/>
          <w:sz w:val="20"/>
          <w:szCs w:val="20"/>
        </w:rPr>
      </w:pPr>
    </w:p>
    <w:p w:rsidR="00750C3F" w:rsidRPr="00750C3F" w:rsidRDefault="00750C3F" w:rsidP="00750C3F">
      <w:pPr>
        <w:spacing w:after="0" w:line="240" w:lineRule="auto"/>
        <w:jc w:val="both"/>
        <w:outlineLvl w:val="0"/>
        <w:rPr>
          <w:rFonts w:ascii="Times New Roman" w:hAnsi="Times New Roman"/>
          <w:sz w:val="20"/>
          <w:szCs w:val="20"/>
        </w:rPr>
      </w:pPr>
      <w:r w:rsidRPr="00750C3F">
        <w:rPr>
          <w:rFonts w:ascii="Times New Roman" w:hAnsi="Times New Roman"/>
          <w:sz w:val="20"/>
          <w:szCs w:val="20"/>
        </w:rPr>
        <w:lastRenderedPageBreak/>
        <w:t xml:space="preserve">Seterusnya, proses kalibrasi dan validasi model pengelasan HACA tadi dijalankan bagi memastikan dan mengesahkan kelas yang telah dihasilkan tadi dengan menggunakan kaedah analisis DA. Rajah 5 menunjukkan hasil analisis DA yang telah dijalankan. Berdasarkan Rajah 5, pemerhatian DA menunjukkan ciri-ciri dan faktor-faktor geomorfologi yang terdapat di kawasan kajian dan telah digunakan di dalam pengelasan HACA adalah amat jelas dan ketara. Dimana, kelas 1 yang berwarna coklat berada di kelompoknya tersendiri dan langsung tidak bercampur dengan kelas-kelas lain yang berada disebelah kiri F2. Begitu juga dengan kelas 2 dan tiga yang masing-masing berada di dalam kelompok masing-masing dengan langsung tidak bercampur dengan kelompok lain yang berada dikawasan tengah dan kanan plot pemerhatian di Rajah 5. </w:t>
      </w:r>
    </w:p>
    <w:p w:rsidR="00750C3F" w:rsidRDefault="00750C3F" w:rsidP="00750C3F">
      <w:pPr>
        <w:spacing w:after="0" w:line="240" w:lineRule="auto"/>
        <w:outlineLvl w:val="0"/>
        <w:rPr>
          <w:rFonts w:ascii="Times New Roman" w:hAnsi="Times New Roman"/>
          <w:sz w:val="20"/>
          <w:szCs w:val="20"/>
        </w:rPr>
      </w:pPr>
    </w:p>
    <w:p w:rsidR="006768E9" w:rsidRDefault="00750C3F" w:rsidP="005D66F3">
      <w:pPr>
        <w:spacing w:after="0" w:line="240" w:lineRule="auto"/>
        <w:jc w:val="both"/>
        <w:outlineLvl w:val="0"/>
        <w:rPr>
          <w:rFonts w:ascii="Times New Roman" w:hAnsi="Times New Roman"/>
          <w:sz w:val="20"/>
          <w:szCs w:val="20"/>
        </w:rPr>
      </w:pPr>
      <w:r w:rsidRPr="00750C3F">
        <w:rPr>
          <w:rFonts w:ascii="Times New Roman" w:hAnsi="Times New Roman"/>
          <w:sz w:val="20"/>
          <w:szCs w:val="20"/>
        </w:rPr>
        <w:t>Proses validasi atau pengesahan ini dikuatkan lagi dengan analisis matrik kekeliruan (</w:t>
      </w:r>
      <w:r w:rsidRPr="00750C3F">
        <w:rPr>
          <w:rFonts w:ascii="Times New Roman" w:hAnsi="Times New Roman"/>
          <w:i/>
          <w:sz w:val="20"/>
          <w:szCs w:val="20"/>
        </w:rPr>
        <w:t>Confusion Matrix</w:t>
      </w:r>
      <w:r w:rsidRPr="00750C3F">
        <w:rPr>
          <w:rFonts w:ascii="Times New Roman" w:hAnsi="Times New Roman"/>
          <w:sz w:val="20"/>
          <w:szCs w:val="20"/>
        </w:rPr>
        <w:t>) di dalam DA, dimana peratusan ketepatan bagi setiap pengelasan yang dibuat telah dikira. Jadual 3 menunjukkan jadual matrik kekeliruan bagi anggaran sampel pengelasan yang telah dijalankan dimana hasilnya adalah 100% bagi setiap kelas. Ini menunjukkan perbezaan ciri-ciri dan faktor-faktor geomorfologi bagi setiap kelas yang dihasilkan adalah amat b</w:t>
      </w:r>
      <w:r>
        <w:rPr>
          <w:rFonts w:ascii="Times New Roman" w:hAnsi="Times New Roman"/>
          <w:sz w:val="20"/>
          <w:szCs w:val="20"/>
        </w:rPr>
        <w:t>erbeza dan dapat diterimapakai.</w:t>
      </w:r>
    </w:p>
    <w:p w:rsidR="005D66F3" w:rsidRDefault="005D66F3" w:rsidP="005D66F3">
      <w:pPr>
        <w:spacing w:after="0" w:line="240" w:lineRule="auto"/>
        <w:jc w:val="both"/>
        <w:outlineLvl w:val="0"/>
        <w:rPr>
          <w:rFonts w:ascii="Times New Roman" w:hAnsi="Times New Roman"/>
          <w:sz w:val="20"/>
          <w:szCs w:val="20"/>
        </w:rPr>
      </w:pPr>
    </w:p>
    <w:p w:rsidR="005D66F3" w:rsidRDefault="005D66F3" w:rsidP="005D66F3">
      <w:pPr>
        <w:spacing w:after="0" w:line="240" w:lineRule="auto"/>
        <w:jc w:val="both"/>
        <w:outlineLvl w:val="0"/>
        <w:rPr>
          <w:rFonts w:ascii="Times New Roman" w:hAnsi="Times New Roman"/>
          <w:sz w:val="20"/>
          <w:szCs w:val="20"/>
        </w:rPr>
      </w:pPr>
    </w:p>
    <w:p w:rsidR="005D66F3" w:rsidRDefault="005D66F3" w:rsidP="005D66F3">
      <w:pPr>
        <w:spacing w:after="0" w:line="240" w:lineRule="auto"/>
        <w:jc w:val="center"/>
        <w:outlineLvl w:val="0"/>
        <w:rPr>
          <w:rFonts w:ascii="Times New Roman" w:hAnsi="Times New Roman"/>
          <w:sz w:val="20"/>
          <w:szCs w:val="20"/>
        </w:rPr>
      </w:pPr>
      <w:r w:rsidRPr="005D66F3">
        <w:rPr>
          <w:rFonts w:ascii="Times New Roman" w:hAnsi="Times New Roman"/>
          <w:sz w:val="20"/>
          <w:szCs w:val="20"/>
        </w:rPr>
        <w:t xml:space="preserve">Jadual 3.  Matrik kekeliruan untuk sampel anggaran DA bagi variasi spatial </w:t>
      </w:r>
    </w:p>
    <w:p w:rsidR="005D66F3" w:rsidRPr="005D66F3" w:rsidRDefault="005D66F3" w:rsidP="005D66F3">
      <w:pPr>
        <w:spacing w:after="120" w:line="240" w:lineRule="auto"/>
        <w:jc w:val="center"/>
        <w:outlineLvl w:val="0"/>
        <w:rPr>
          <w:rFonts w:ascii="Times New Roman" w:hAnsi="Times New Roman"/>
          <w:sz w:val="20"/>
          <w:szCs w:val="20"/>
        </w:rPr>
      </w:pPr>
      <w:r w:rsidRPr="005D66F3">
        <w:rPr>
          <w:rFonts w:ascii="Times New Roman" w:hAnsi="Times New Roman"/>
          <w:sz w:val="20"/>
          <w:szCs w:val="20"/>
        </w:rPr>
        <w:t>yang telah dijalankan</w:t>
      </w:r>
    </w:p>
    <w:tbl>
      <w:tblPr>
        <w:tblW w:w="6712" w:type="dxa"/>
        <w:jc w:val="center"/>
        <w:tblBorders>
          <w:top w:val="single" w:sz="8" w:space="0" w:color="000000"/>
          <w:bottom w:val="single" w:sz="8" w:space="0" w:color="000000"/>
        </w:tblBorders>
        <w:tblLook w:val="0000" w:firstRow="0" w:lastRow="0" w:firstColumn="0" w:lastColumn="0" w:noHBand="0" w:noVBand="0"/>
      </w:tblPr>
      <w:tblGrid>
        <w:gridCol w:w="2721"/>
        <w:gridCol w:w="433"/>
        <w:gridCol w:w="329"/>
        <w:gridCol w:w="329"/>
        <w:gridCol w:w="895"/>
        <w:gridCol w:w="2005"/>
      </w:tblGrid>
      <w:tr w:rsidR="005D66F3" w:rsidRPr="005D66F3" w:rsidTr="009F1CC9">
        <w:trPr>
          <w:trHeight w:val="333"/>
          <w:jc w:val="center"/>
        </w:trPr>
        <w:tc>
          <w:tcPr>
            <w:tcW w:w="0" w:type="auto"/>
            <w:tcBorders>
              <w:top w:val="single" w:sz="8" w:space="0" w:color="000000"/>
              <w:left w:val="nil"/>
              <w:bottom w:val="single" w:sz="8" w:space="0" w:color="000000"/>
              <w:right w:val="nil"/>
            </w:tcBorders>
          </w:tcPr>
          <w:p w:rsidR="005D66F3" w:rsidRPr="005D66F3" w:rsidRDefault="005D66F3" w:rsidP="005D66F3">
            <w:pPr>
              <w:spacing w:before="60" w:after="60" w:line="240" w:lineRule="auto"/>
              <w:jc w:val="center"/>
              <w:rPr>
                <w:rFonts w:ascii="Times New Roman" w:hAnsi="Times New Roman"/>
                <w:b/>
                <w:bCs/>
                <w:sz w:val="20"/>
                <w:szCs w:val="20"/>
              </w:rPr>
            </w:pPr>
            <w:r w:rsidRPr="005D66F3">
              <w:rPr>
                <w:rFonts w:ascii="Times New Roman" w:hAnsi="Times New Roman"/>
                <w:b/>
                <w:bCs/>
                <w:sz w:val="20"/>
                <w:szCs w:val="20"/>
              </w:rPr>
              <w:t>Pengkelasan Sungai Pahang</w:t>
            </w:r>
          </w:p>
        </w:tc>
        <w:tc>
          <w:tcPr>
            <w:tcW w:w="0" w:type="auto"/>
            <w:tcBorders>
              <w:top w:val="single" w:sz="8" w:space="0" w:color="000000"/>
              <w:left w:val="nil"/>
              <w:bottom w:val="single" w:sz="8" w:space="0" w:color="000000"/>
              <w:right w:val="nil"/>
            </w:tcBorders>
          </w:tcPr>
          <w:p w:rsidR="005D66F3" w:rsidRPr="005D66F3" w:rsidRDefault="005D66F3" w:rsidP="005D66F3">
            <w:pPr>
              <w:spacing w:before="60" w:after="60" w:line="240" w:lineRule="auto"/>
              <w:jc w:val="center"/>
              <w:rPr>
                <w:rFonts w:ascii="Times New Roman" w:hAnsi="Times New Roman"/>
                <w:b/>
                <w:bCs/>
                <w:sz w:val="20"/>
                <w:szCs w:val="20"/>
              </w:rPr>
            </w:pPr>
            <w:r w:rsidRPr="005D66F3">
              <w:rPr>
                <w:rFonts w:ascii="Times New Roman" w:hAnsi="Times New Roman"/>
                <w:b/>
                <w:bCs/>
                <w:sz w:val="20"/>
                <w:szCs w:val="20"/>
              </w:rPr>
              <w:t>1</w:t>
            </w:r>
          </w:p>
        </w:tc>
        <w:tc>
          <w:tcPr>
            <w:tcW w:w="0" w:type="auto"/>
            <w:tcBorders>
              <w:top w:val="single" w:sz="8" w:space="0" w:color="000000"/>
              <w:left w:val="nil"/>
              <w:bottom w:val="single" w:sz="8" w:space="0" w:color="000000"/>
              <w:right w:val="nil"/>
            </w:tcBorders>
          </w:tcPr>
          <w:p w:rsidR="005D66F3" w:rsidRPr="005D66F3" w:rsidRDefault="005D66F3" w:rsidP="005D66F3">
            <w:pPr>
              <w:spacing w:before="60" w:after="60" w:line="240" w:lineRule="auto"/>
              <w:jc w:val="center"/>
              <w:rPr>
                <w:rFonts w:ascii="Times New Roman" w:hAnsi="Times New Roman"/>
                <w:b/>
                <w:bCs/>
                <w:sz w:val="20"/>
                <w:szCs w:val="20"/>
              </w:rPr>
            </w:pPr>
            <w:r w:rsidRPr="005D66F3">
              <w:rPr>
                <w:rFonts w:ascii="Times New Roman" w:hAnsi="Times New Roman"/>
                <w:b/>
                <w:bCs/>
                <w:sz w:val="20"/>
                <w:szCs w:val="20"/>
              </w:rPr>
              <w:t>2</w:t>
            </w:r>
          </w:p>
        </w:tc>
        <w:tc>
          <w:tcPr>
            <w:tcW w:w="0" w:type="auto"/>
            <w:tcBorders>
              <w:top w:val="single" w:sz="8" w:space="0" w:color="000000"/>
              <w:left w:val="nil"/>
              <w:bottom w:val="single" w:sz="8" w:space="0" w:color="000000"/>
              <w:right w:val="nil"/>
            </w:tcBorders>
          </w:tcPr>
          <w:p w:rsidR="005D66F3" w:rsidRPr="005D66F3" w:rsidRDefault="005D66F3" w:rsidP="005D66F3">
            <w:pPr>
              <w:spacing w:before="60" w:after="60" w:line="240" w:lineRule="auto"/>
              <w:jc w:val="center"/>
              <w:rPr>
                <w:rFonts w:ascii="Times New Roman" w:hAnsi="Times New Roman"/>
                <w:b/>
                <w:bCs/>
                <w:sz w:val="20"/>
                <w:szCs w:val="20"/>
              </w:rPr>
            </w:pPr>
            <w:r w:rsidRPr="005D66F3">
              <w:rPr>
                <w:rFonts w:ascii="Times New Roman" w:hAnsi="Times New Roman"/>
                <w:b/>
                <w:bCs/>
                <w:sz w:val="20"/>
                <w:szCs w:val="20"/>
              </w:rPr>
              <w:t>3</w:t>
            </w:r>
          </w:p>
        </w:tc>
        <w:tc>
          <w:tcPr>
            <w:tcW w:w="0" w:type="auto"/>
            <w:tcBorders>
              <w:top w:val="single" w:sz="8" w:space="0" w:color="000000"/>
              <w:left w:val="nil"/>
              <w:bottom w:val="single" w:sz="8" w:space="0" w:color="000000"/>
              <w:right w:val="nil"/>
            </w:tcBorders>
          </w:tcPr>
          <w:p w:rsidR="005D66F3" w:rsidRPr="005D66F3" w:rsidRDefault="005D66F3" w:rsidP="005D66F3">
            <w:pPr>
              <w:spacing w:before="60" w:after="60" w:line="240" w:lineRule="auto"/>
              <w:jc w:val="center"/>
              <w:rPr>
                <w:rFonts w:ascii="Times New Roman" w:hAnsi="Times New Roman"/>
                <w:b/>
                <w:bCs/>
                <w:sz w:val="20"/>
                <w:szCs w:val="20"/>
              </w:rPr>
            </w:pPr>
            <w:r w:rsidRPr="005D66F3">
              <w:rPr>
                <w:rFonts w:ascii="Times New Roman" w:hAnsi="Times New Roman"/>
                <w:b/>
                <w:bCs/>
                <w:sz w:val="20"/>
                <w:szCs w:val="20"/>
              </w:rPr>
              <w:t>Jumlah</w:t>
            </w:r>
          </w:p>
        </w:tc>
        <w:tc>
          <w:tcPr>
            <w:tcW w:w="0" w:type="auto"/>
            <w:tcBorders>
              <w:top w:val="single" w:sz="8" w:space="0" w:color="000000"/>
              <w:left w:val="nil"/>
              <w:bottom w:val="single" w:sz="8" w:space="0" w:color="000000"/>
              <w:right w:val="nil"/>
            </w:tcBorders>
          </w:tcPr>
          <w:p w:rsidR="005D66F3" w:rsidRPr="005D66F3" w:rsidRDefault="005D66F3" w:rsidP="005D66F3">
            <w:pPr>
              <w:spacing w:before="60" w:after="60" w:line="240" w:lineRule="auto"/>
              <w:jc w:val="center"/>
              <w:rPr>
                <w:rFonts w:ascii="Times New Roman" w:hAnsi="Times New Roman"/>
                <w:b/>
                <w:bCs/>
                <w:sz w:val="20"/>
                <w:szCs w:val="20"/>
              </w:rPr>
            </w:pPr>
            <w:r w:rsidRPr="005D66F3">
              <w:rPr>
                <w:rFonts w:ascii="Times New Roman" w:hAnsi="Times New Roman"/>
                <w:b/>
                <w:bCs/>
                <w:sz w:val="20"/>
                <w:szCs w:val="20"/>
              </w:rPr>
              <w:t>% Penandaan Betul</w:t>
            </w:r>
          </w:p>
        </w:tc>
      </w:tr>
      <w:tr w:rsidR="005D66F3" w:rsidRPr="005D66F3" w:rsidTr="009F1CC9">
        <w:trPr>
          <w:trHeight w:val="333"/>
          <w:jc w:val="center"/>
        </w:trPr>
        <w:tc>
          <w:tcPr>
            <w:tcW w:w="0" w:type="auto"/>
            <w:tcBorders>
              <w:left w:val="nil"/>
              <w:right w:val="nil"/>
            </w:tcBorders>
          </w:tcPr>
          <w:p w:rsidR="005D66F3" w:rsidRPr="005D66F3" w:rsidRDefault="005D66F3" w:rsidP="005D66F3">
            <w:pPr>
              <w:spacing w:before="60" w:after="0" w:line="240" w:lineRule="auto"/>
              <w:jc w:val="center"/>
              <w:rPr>
                <w:rFonts w:ascii="Times New Roman" w:hAnsi="Times New Roman"/>
                <w:bCs/>
                <w:sz w:val="20"/>
                <w:szCs w:val="20"/>
              </w:rPr>
            </w:pPr>
            <w:r w:rsidRPr="005D66F3">
              <w:rPr>
                <w:rFonts w:ascii="Times New Roman" w:hAnsi="Times New Roman"/>
                <w:bCs/>
                <w:sz w:val="20"/>
                <w:szCs w:val="20"/>
              </w:rPr>
              <w:t>1</w:t>
            </w:r>
          </w:p>
        </w:tc>
        <w:tc>
          <w:tcPr>
            <w:tcW w:w="0" w:type="auto"/>
            <w:tcBorders>
              <w:left w:val="nil"/>
              <w:right w:val="nil"/>
            </w:tcBorders>
          </w:tcPr>
          <w:p w:rsidR="005D66F3" w:rsidRPr="005D66F3" w:rsidRDefault="005D66F3" w:rsidP="005D66F3">
            <w:pPr>
              <w:spacing w:before="60" w:after="0" w:line="240" w:lineRule="auto"/>
              <w:jc w:val="center"/>
              <w:rPr>
                <w:rFonts w:ascii="Times New Roman" w:hAnsi="Times New Roman"/>
                <w:bCs/>
                <w:sz w:val="20"/>
                <w:szCs w:val="20"/>
              </w:rPr>
            </w:pPr>
            <w:r w:rsidRPr="005D66F3">
              <w:rPr>
                <w:rFonts w:ascii="Times New Roman" w:hAnsi="Times New Roman"/>
                <w:bCs/>
                <w:sz w:val="20"/>
                <w:szCs w:val="20"/>
              </w:rPr>
              <w:t>17</w:t>
            </w:r>
          </w:p>
        </w:tc>
        <w:tc>
          <w:tcPr>
            <w:tcW w:w="0" w:type="auto"/>
            <w:tcBorders>
              <w:left w:val="nil"/>
              <w:right w:val="nil"/>
            </w:tcBorders>
          </w:tcPr>
          <w:p w:rsidR="005D66F3" w:rsidRPr="005D66F3" w:rsidRDefault="005D66F3" w:rsidP="005D66F3">
            <w:pPr>
              <w:spacing w:before="60" w:after="0" w:line="240" w:lineRule="auto"/>
              <w:jc w:val="center"/>
              <w:rPr>
                <w:rFonts w:ascii="Times New Roman" w:hAnsi="Times New Roman"/>
                <w:bCs/>
                <w:sz w:val="20"/>
                <w:szCs w:val="20"/>
              </w:rPr>
            </w:pPr>
            <w:r w:rsidRPr="005D66F3">
              <w:rPr>
                <w:rFonts w:ascii="Times New Roman" w:hAnsi="Times New Roman"/>
                <w:bCs/>
                <w:sz w:val="20"/>
                <w:szCs w:val="20"/>
              </w:rPr>
              <w:t>0</w:t>
            </w:r>
          </w:p>
        </w:tc>
        <w:tc>
          <w:tcPr>
            <w:tcW w:w="0" w:type="auto"/>
            <w:tcBorders>
              <w:left w:val="nil"/>
              <w:right w:val="nil"/>
            </w:tcBorders>
          </w:tcPr>
          <w:p w:rsidR="005D66F3" w:rsidRPr="005D66F3" w:rsidRDefault="005D66F3" w:rsidP="005D66F3">
            <w:pPr>
              <w:spacing w:before="60" w:after="0" w:line="240" w:lineRule="auto"/>
              <w:jc w:val="center"/>
              <w:rPr>
                <w:rFonts w:ascii="Times New Roman" w:hAnsi="Times New Roman"/>
                <w:bCs/>
                <w:sz w:val="20"/>
                <w:szCs w:val="20"/>
              </w:rPr>
            </w:pPr>
            <w:r w:rsidRPr="005D66F3">
              <w:rPr>
                <w:rFonts w:ascii="Times New Roman" w:hAnsi="Times New Roman"/>
                <w:bCs/>
                <w:sz w:val="20"/>
                <w:szCs w:val="20"/>
              </w:rPr>
              <w:t>0</w:t>
            </w:r>
          </w:p>
        </w:tc>
        <w:tc>
          <w:tcPr>
            <w:tcW w:w="0" w:type="auto"/>
            <w:tcBorders>
              <w:left w:val="nil"/>
              <w:right w:val="nil"/>
            </w:tcBorders>
          </w:tcPr>
          <w:p w:rsidR="005D66F3" w:rsidRPr="005D66F3" w:rsidRDefault="005D66F3" w:rsidP="005D66F3">
            <w:pPr>
              <w:spacing w:before="60" w:after="0" w:line="240" w:lineRule="auto"/>
              <w:jc w:val="center"/>
              <w:rPr>
                <w:rFonts w:ascii="Times New Roman" w:hAnsi="Times New Roman"/>
                <w:bCs/>
                <w:sz w:val="20"/>
                <w:szCs w:val="20"/>
              </w:rPr>
            </w:pPr>
            <w:r w:rsidRPr="005D66F3">
              <w:rPr>
                <w:rFonts w:ascii="Times New Roman" w:hAnsi="Times New Roman"/>
                <w:bCs/>
                <w:sz w:val="20"/>
                <w:szCs w:val="20"/>
              </w:rPr>
              <w:t>17</w:t>
            </w:r>
          </w:p>
        </w:tc>
        <w:tc>
          <w:tcPr>
            <w:tcW w:w="0" w:type="auto"/>
            <w:tcBorders>
              <w:left w:val="nil"/>
              <w:right w:val="nil"/>
            </w:tcBorders>
          </w:tcPr>
          <w:p w:rsidR="005D66F3" w:rsidRPr="005D66F3" w:rsidRDefault="005D66F3" w:rsidP="005D66F3">
            <w:pPr>
              <w:spacing w:before="60" w:after="0" w:line="240" w:lineRule="auto"/>
              <w:jc w:val="center"/>
              <w:rPr>
                <w:rFonts w:ascii="Times New Roman" w:hAnsi="Times New Roman"/>
                <w:bCs/>
                <w:sz w:val="20"/>
                <w:szCs w:val="20"/>
              </w:rPr>
            </w:pPr>
            <w:r w:rsidRPr="005D66F3">
              <w:rPr>
                <w:rFonts w:ascii="Times New Roman" w:hAnsi="Times New Roman"/>
                <w:bCs/>
                <w:sz w:val="20"/>
                <w:szCs w:val="20"/>
              </w:rPr>
              <w:t>100.00%</w:t>
            </w:r>
          </w:p>
        </w:tc>
      </w:tr>
      <w:tr w:rsidR="005D66F3" w:rsidRPr="005D66F3" w:rsidTr="009F1CC9">
        <w:trPr>
          <w:trHeight w:val="333"/>
          <w:jc w:val="center"/>
        </w:trPr>
        <w:tc>
          <w:tcPr>
            <w:tcW w:w="0" w:type="auto"/>
          </w:tcPr>
          <w:p w:rsidR="005D66F3" w:rsidRPr="005D66F3" w:rsidRDefault="005D66F3" w:rsidP="005D66F3">
            <w:pPr>
              <w:spacing w:before="60" w:after="0" w:line="240" w:lineRule="auto"/>
              <w:jc w:val="center"/>
              <w:rPr>
                <w:rFonts w:ascii="Times New Roman" w:hAnsi="Times New Roman"/>
                <w:bCs/>
                <w:sz w:val="20"/>
                <w:szCs w:val="20"/>
              </w:rPr>
            </w:pPr>
            <w:r w:rsidRPr="005D66F3">
              <w:rPr>
                <w:rFonts w:ascii="Times New Roman" w:hAnsi="Times New Roman"/>
                <w:bCs/>
                <w:sz w:val="20"/>
                <w:szCs w:val="20"/>
              </w:rPr>
              <w:t>2</w:t>
            </w:r>
          </w:p>
        </w:tc>
        <w:tc>
          <w:tcPr>
            <w:tcW w:w="0" w:type="auto"/>
          </w:tcPr>
          <w:p w:rsidR="005D66F3" w:rsidRPr="005D66F3" w:rsidRDefault="005D66F3" w:rsidP="005D66F3">
            <w:pPr>
              <w:spacing w:before="60" w:after="0" w:line="240" w:lineRule="auto"/>
              <w:jc w:val="center"/>
              <w:rPr>
                <w:rFonts w:ascii="Times New Roman" w:hAnsi="Times New Roman"/>
                <w:bCs/>
                <w:sz w:val="20"/>
                <w:szCs w:val="20"/>
              </w:rPr>
            </w:pPr>
            <w:r w:rsidRPr="005D66F3">
              <w:rPr>
                <w:rFonts w:ascii="Times New Roman" w:hAnsi="Times New Roman"/>
                <w:bCs/>
                <w:sz w:val="20"/>
                <w:szCs w:val="20"/>
              </w:rPr>
              <w:t>0</w:t>
            </w:r>
          </w:p>
        </w:tc>
        <w:tc>
          <w:tcPr>
            <w:tcW w:w="0" w:type="auto"/>
          </w:tcPr>
          <w:p w:rsidR="005D66F3" w:rsidRPr="005D66F3" w:rsidRDefault="005D66F3" w:rsidP="005D66F3">
            <w:pPr>
              <w:spacing w:before="60" w:after="0" w:line="240" w:lineRule="auto"/>
              <w:jc w:val="center"/>
              <w:rPr>
                <w:rFonts w:ascii="Times New Roman" w:hAnsi="Times New Roman"/>
                <w:bCs/>
                <w:sz w:val="20"/>
                <w:szCs w:val="20"/>
              </w:rPr>
            </w:pPr>
            <w:r w:rsidRPr="005D66F3">
              <w:rPr>
                <w:rFonts w:ascii="Times New Roman" w:hAnsi="Times New Roman"/>
                <w:bCs/>
                <w:sz w:val="20"/>
                <w:szCs w:val="20"/>
              </w:rPr>
              <w:t>6</w:t>
            </w:r>
          </w:p>
        </w:tc>
        <w:tc>
          <w:tcPr>
            <w:tcW w:w="0" w:type="auto"/>
          </w:tcPr>
          <w:p w:rsidR="005D66F3" w:rsidRPr="005D66F3" w:rsidRDefault="005D66F3" w:rsidP="005D66F3">
            <w:pPr>
              <w:spacing w:before="60" w:after="0" w:line="240" w:lineRule="auto"/>
              <w:jc w:val="center"/>
              <w:rPr>
                <w:rFonts w:ascii="Times New Roman" w:hAnsi="Times New Roman"/>
                <w:bCs/>
                <w:sz w:val="20"/>
                <w:szCs w:val="20"/>
              </w:rPr>
            </w:pPr>
            <w:r w:rsidRPr="005D66F3">
              <w:rPr>
                <w:rFonts w:ascii="Times New Roman" w:hAnsi="Times New Roman"/>
                <w:bCs/>
                <w:sz w:val="20"/>
                <w:szCs w:val="20"/>
              </w:rPr>
              <w:t>0</w:t>
            </w:r>
          </w:p>
        </w:tc>
        <w:tc>
          <w:tcPr>
            <w:tcW w:w="0" w:type="auto"/>
          </w:tcPr>
          <w:p w:rsidR="005D66F3" w:rsidRPr="005D66F3" w:rsidRDefault="005D66F3" w:rsidP="005D66F3">
            <w:pPr>
              <w:spacing w:before="60" w:after="0" w:line="240" w:lineRule="auto"/>
              <w:jc w:val="center"/>
              <w:rPr>
                <w:rFonts w:ascii="Times New Roman" w:hAnsi="Times New Roman"/>
                <w:bCs/>
                <w:sz w:val="20"/>
                <w:szCs w:val="20"/>
              </w:rPr>
            </w:pPr>
            <w:r w:rsidRPr="005D66F3">
              <w:rPr>
                <w:rFonts w:ascii="Times New Roman" w:hAnsi="Times New Roman"/>
                <w:bCs/>
                <w:sz w:val="20"/>
                <w:szCs w:val="20"/>
              </w:rPr>
              <w:t>6</w:t>
            </w:r>
          </w:p>
        </w:tc>
        <w:tc>
          <w:tcPr>
            <w:tcW w:w="0" w:type="auto"/>
          </w:tcPr>
          <w:p w:rsidR="005D66F3" w:rsidRPr="005D66F3" w:rsidRDefault="005D66F3" w:rsidP="005D66F3">
            <w:pPr>
              <w:spacing w:before="60" w:after="0" w:line="240" w:lineRule="auto"/>
              <w:jc w:val="center"/>
              <w:rPr>
                <w:rFonts w:ascii="Times New Roman" w:hAnsi="Times New Roman"/>
                <w:bCs/>
                <w:sz w:val="20"/>
                <w:szCs w:val="20"/>
              </w:rPr>
            </w:pPr>
            <w:r w:rsidRPr="005D66F3">
              <w:rPr>
                <w:rFonts w:ascii="Times New Roman" w:hAnsi="Times New Roman"/>
                <w:bCs/>
                <w:sz w:val="20"/>
                <w:szCs w:val="20"/>
              </w:rPr>
              <w:t>100.00%</w:t>
            </w:r>
          </w:p>
        </w:tc>
      </w:tr>
      <w:tr w:rsidR="005D66F3" w:rsidRPr="005D66F3" w:rsidTr="009F1CC9">
        <w:trPr>
          <w:trHeight w:val="172"/>
          <w:jc w:val="center"/>
        </w:trPr>
        <w:tc>
          <w:tcPr>
            <w:tcW w:w="0" w:type="auto"/>
            <w:tcBorders>
              <w:left w:val="nil"/>
              <w:bottom w:val="single" w:sz="4" w:space="0" w:color="auto"/>
              <w:right w:val="nil"/>
            </w:tcBorders>
          </w:tcPr>
          <w:p w:rsidR="005D66F3" w:rsidRPr="005D66F3" w:rsidRDefault="005D66F3" w:rsidP="005D66F3">
            <w:pPr>
              <w:spacing w:before="60" w:after="60" w:line="240" w:lineRule="auto"/>
              <w:jc w:val="center"/>
              <w:rPr>
                <w:rFonts w:ascii="Times New Roman" w:hAnsi="Times New Roman"/>
                <w:bCs/>
                <w:sz w:val="20"/>
                <w:szCs w:val="20"/>
              </w:rPr>
            </w:pPr>
            <w:r w:rsidRPr="005D66F3">
              <w:rPr>
                <w:rFonts w:ascii="Times New Roman" w:hAnsi="Times New Roman"/>
                <w:bCs/>
                <w:sz w:val="20"/>
                <w:szCs w:val="20"/>
              </w:rPr>
              <w:t>3</w:t>
            </w:r>
          </w:p>
        </w:tc>
        <w:tc>
          <w:tcPr>
            <w:tcW w:w="0" w:type="auto"/>
            <w:tcBorders>
              <w:left w:val="nil"/>
              <w:bottom w:val="single" w:sz="4" w:space="0" w:color="auto"/>
              <w:right w:val="nil"/>
            </w:tcBorders>
          </w:tcPr>
          <w:p w:rsidR="005D66F3" w:rsidRPr="005D66F3" w:rsidRDefault="005D66F3" w:rsidP="005D66F3">
            <w:pPr>
              <w:spacing w:before="60" w:after="60" w:line="240" w:lineRule="auto"/>
              <w:jc w:val="center"/>
              <w:rPr>
                <w:rFonts w:ascii="Times New Roman" w:hAnsi="Times New Roman"/>
                <w:bCs/>
                <w:sz w:val="20"/>
                <w:szCs w:val="20"/>
              </w:rPr>
            </w:pPr>
            <w:r w:rsidRPr="005D66F3">
              <w:rPr>
                <w:rFonts w:ascii="Times New Roman" w:hAnsi="Times New Roman"/>
                <w:bCs/>
                <w:sz w:val="20"/>
                <w:szCs w:val="20"/>
              </w:rPr>
              <w:t>0</w:t>
            </w:r>
          </w:p>
        </w:tc>
        <w:tc>
          <w:tcPr>
            <w:tcW w:w="0" w:type="auto"/>
            <w:tcBorders>
              <w:left w:val="nil"/>
              <w:bottom w:val="single" w:sz="4" w:space="0" w:color="auto"/>
              <w:right w:val="nil"/>
            </w:tcBorders>
          </w:tcPr>
          <w:p w:rsidR="005D66F3" w:rsidRPr="005D66F3" w:rsidRDefault="005D66F3" w:rsidP="005D66F3">
            <w:pPr>
              <w:spacing w:before="60" w:after="60" w:line="240" w:lineRule="auto"/>
              <w:jc w:val="center"/>
              <w:rPr>
                <w:rFonts w:ascii="Times New Roman" w:hAnsi="Times New Roman"/>
                <w:bCs/>
                <w:sz w:val="20"/>
                <w:szCs w:val="20"/>
              </w:rPr>
            </w:pPr>
            <w:r w:rsidRPr="005D66F3">
              <w:rPr>
                <w:rFonts w:ascii="Times New Roman" w:hAnsi="Times New Roman"/>
                <w:bCs/>
                <w:sz w:val="20"/>
                <w:szCs w:val="20"/>
              </w:rPr>
              <w:t>0</w:t>
            </w:r>
          </w:p>
        </w:tc>
        <w:tc>
          <w:tcPr>
            <w:tcW w:w="0" w:type="auto"/>
            <w:tcBorders>
              <w:left w:val="nil"/>
              <w:bottom w:val="single" w:sz="4" w:space="0" w:color="auto"/>
              <w:right w:val="nil"/>
            </w:tcBorders>
          </w:tcPr>
          <w:p w:rsidR="005D66F3" w:rsidRPr="005D66F3" w:rsidRDefault="005D66F3" w:rsidP="005D66F3">
            <w:pPr>
              <w:spacing w:before="60" w:after="60" w:line="240" w:lineRule="auto"/>
              <w:jc w:val="center"/>
              <w:rPr>
                <w:rFonts w:ascii="Times New Roman" w:hAnsi="Times New Roman"/>
                <w:bCs/>
                <w:sz w:val="20"/>
                <w:szCs w:val="20"/>
              </w:rPr>
            </w:pPr>
            <w:r w:rsidRPr="005D66F3">
              <w:rPr>
                <w:rFonts w:ascii="Times New Roman" w:hAnsi="Times New Roman"/>
                <w:bCs/>
                <w:sz w:val="20"/>
                <w:szCs w:val="20"/>
              </w:rPr>
              <w:t>6</w:t>
            </w:r>
          </w:p>
        </w:tc>
        <w:tc>
          <w:tcPr>
            <w:tcW w:w="0" w:type="auto"/>
            <w:tcBorders>
              <w:left w:val="nil"/>
              <w:bottom w:val="single" w:sz="4" w:space="0" w:color="auto"/>
              <w:right w:val="nil"/>
            </w:tcBorders>
          </w:tcPr>
          <w:p w:rsidR="005D66F3" w:rsidRPr="005D66F3" w:rsidRDefault="005D66F3" w:rsidP="005D66F3">
            <w:pPr>
              <w:spacing w:before="60" w:after="60" w:line="240" w:lineRule="auto"/>
              <w:jc w:val="center"/>
              <w:rPr>
                <w:rFonts w:ascii="Times New Roman" w:hAnsi="Times New Roman"/>
                <w:bCs/>
                <w:sz w:val="20"/>
                <w:szCs w:val="20"/>
              </w:rPr>
            </w:pPr>
            <w:r w:rsidRPr="005D66F3">
              <w:rPr>
                <w:rFonts w:ascii="Times New Roman" w:hAnsi="Times New Roman"/>
                <w:bCs/>
                <w:sz w:val="20"/>
                <w:szCs w:val="20"/>
              </w:rPr>
              <w:t>6</w:t>
            </w:r>
          </w:p>
        </w:tc>
        <w:tc>
          <w:tcPr>
            <w:tcW w:w="0" w:type="auto"/>
            <w:tcBorders>
              <w:left w:val="nil"/>
              <w:bottom w:val="single" w:sz="4" w:space="0" w:color="auto"/>
              <w:right w:val="nil"/>
            </w:tcBorders>
          </w:tcPr>
          <w:p w:rsidR="005D66F3" w:rsidRPr="005D66F3" w:rsidRDefault="005D66F3" w:rsidP="005D66F3">
            <w:pPr>
              <w:spacing w:before="60" w:after="60" w:line="240" w:lineRule="auto"/>
              <w:jc w:val="center"/>
              <w:rPr>
                <w:rFonts w:ascii="Times New Roman" w:hAnsi="Times New Roman"/>
                <w:bCs/>
                <w:sz w:val="20"/>
                <w:szCs w:val="20"/>
              </w:rPr>
            </w:pPr>
            <w:r w:rsidRPr="005D66F3">
              <w:rPr>
                <w:rFonts w:ascii="Times New Roman" w:hAnsi="Times New Roman"/>
                <w:bCs/>
                <w:sz w:val="20"/>
                <w:szCs w:val="20"/>
              </w:rPr>
              <w:t>100.00%</w:t>
            </w:r>
          </w:p>
        </w:tc>
      </w:tr>
      <w:tr w:rsidR="005D66F3" w:rsidRPr="005D66F3" w:rsidTr="009F1CC9">
        <w:trPr>
          <w:trHeight w:val="301"/>
          <w:jc w:val="center"/>
        </w:trPr>
        <w:tc>
          <w:tcPr>
            <w:tcW w:w="0" w:type="auto"/>
            <w:tcBorders>
              <w:top w:val="single" w:sz="4" w:space="0" w:color="auto"/>
              <w:bottom w:val="single" w:sz="8" w:space="0" w:color="000000"/>
            </w:tcBorders>
          </w:tcPr>
          <w:p w:rsidR="005D66F3" w:rsidRPr="005D66F3" w:rsidRDefault="005D66F3" w:rsidP="005D66F3">
            <w:pPr>
              <w:spacing w:before="60" w:after="60" w:line="240" w:lineRule="auto"/>
              <w:jc w:val="center"/>
              <w:rPr>
                <w:rFonts w:ascii="Times New Roman" w:hAnsi="Times New Roman"/>
                <w:bCs/>
                <w:sz w:val="20"/>
                <w:szCs w:val="20"/>
              </w:rPr>
            </w:pPr>
            <w:r w:rsidRPr="005D66F3">
              <w:rPr>
                <w:rFonts w:ascii="Times New Roman" w:hAnsi="Times New Roman"/>
                <w:bCs/>
                <w:sz w:val="20"/>
                <w:szCs w:val="20"/>
              </w:rPr>
              <w:t>Jumlah</w:t>
            </w:r>
          </w:p>
        </w:tc>
        <w:tc>
          <w:tcPr>
            <w:tcW w:w="0" w:type="auto"/>
            <w:tcBorders>
              <w:top w:val="single" w:sz="4" w:space="0" w:color="auto"/>
              <w:bottom w:val="single" w:sz="8" w:space="0" w:color="000000"/>
            </w:tcBorders>
          </w:tcPr>
          <w:p w:rsidR="005D66F3" w:rsidRPr="005D66F3" w:rsidRDefault="005D66F3" w:rsidP="005D66F3">
            <w:pPr>
              <w:spacing w:before="60" w:after="60" w:line="240" w:lineRule="auto"/>
              <w:jc w:val="center"/>
              <w:rPr>
                <w:rFonts w:ascii="Times New Roman" w:hAnsi="Times New Roman"/>
                <w:bCs/>
                <w:sz w:val="20"/>
                <w:szCs w:val="20"/>
              </w:rPr>
            </w:pPr>
            <w:r w:rsidRPr="005D66F3">
              <w:rPr>
                <w:rFonts w:ascii="Times New Roman" w:hAnsi="Times New Roman"/>
                <w:bCs/>
                <w:sz w:val="20"/>
                <w:szCs w:val="20"/>
              </w:rPr>
              <w:t>17</w:t>
            </w:r>
          </w:p>
        </w:tc>
        <w:tc>
          <w:tcPr>
            <w:tcW w:w="0" w:type="auto"/>
            <w:tcBorders>
              <w:top w:val="single" w:sz="4" w:space="0" w:color="auto"/>
              <w:bottom w:val="single" w:sz="8" w:space="0" w:color="000000"/>
            </w:tcBorders>
          </w:tcPr>
          <w:p w:rsidR="005D66F3" w:rsidRPr="005D66F3" w:rsidRDefault="005D66F3" w:rsidP="005D66F3">
            <w:pPr>
              <w:spacing w:before="60" w:after="60" w:line="240" w:lineRule="auto"/>
              <w:jc w:val="center"/>
              <w:rPr>
                <w:rFonts w:ascii="Times New Roman" w:hAnsi="Times New Roman"/>
                <w:bCs/>
                <w:sz w:val="20"/>
                <w:szCs w:val="20"/>
              </w:rPr>
            </w:pPr>
            <w:r w:rsidRPr="005D66F3">
              <w:rPr>
                <w:rFonts w:ascii="Times New Roman" w:hAnsi="Times New Roman"/>
                <w:bCs/>
                <w:sz w:val="20"/>
                <w:szCs w:val="20"/>
              </w:rPr>
              <w:t>6</w:t>
            </w:r>
          </w:p>
        </w:tc>
        <w:tc>
          <w:tcPr>
            <w:tcW w:w="0" w:type="auto"/>
            <w:tcBorders>
              <w:top w:val="single" w:sz="4" w:space="0" w:color="auto"/>
              <w:bottom w:val="single" w:sz="8" w:space="0" w:color="000000"/>
            </w:tcBorders>
          </w:tcPr>
          <w:p w:rsidR="005D66F3" w:rsidRPr="005D66F3" w:rsidRDefault="005D66F3" w:rsidP="005D66F3">
            <w:pPr>
              <w:spacing w:before="60" w:after="60" w:line="240" w:lineRule="auto"/>
              <w:jc w:val="center"/>
              <w:rPr>
                <w:rFonts w:ascii="Times New Roman" w:hAnsi="Times New Roman"/>
                <w:bCs/>
                <w:sz w:val="20"/>
                <w:szCs w:val="20"/>
              </w:rPr>
            </w:pPr>
            <w:r w:rsidRPr="005D66F3">
              <w:rPr>
                <w:rFonts w:ascii="Times New Roman" w:hAnsi="Times New Roman"/>
                <w:bCs/>
                <w:sz w:val="20"/>
                <w:szCs w:val="20"/>
              </w:rPr>
              <w:t>6</w:t>
            </w:r>
          </w:p>
        </w:tc>
        <w:tc>
          <w:tcPr>
            <w:tcW w:w="0" w:type="auto"/>
            <w:tcBorders>
              <w:top w:val="single" w:sz="4" w:space="0" w:color="auto"/>
              <w:bottom w:val="single" w:sz="8" w:space="0" w:color="000000"/>
            </w:tcBorders>
          </w:tcPr>
          <w:p w:rsidR="005D66F3" w:rsidRPr="005D66F3" w:rsidRDefault="005D66F3" w:rsidP="005D66F3">
            <w:pPr>
              <w:spacing w:before="60" w:after="60" w:line="240" w:lineRule="auto"/>
              <w:jc w:val="center"/>
              <w:rPr>
                <w:rFonts w:ascii="Times New Roman" w:hAnsi="Times New Roman"/>
                <w:bCs/>
                <w:sz w:val="20"/>
                <w:szCs w:val="20"/>
              </w:rPr>
            </w:pPr>
            <w:r w:rsidRPr="005D66F3">
              <w:rPr>
                <w:rFonts w:ascii="Times New Roman" w:hAnsi="Times New Roman"/>
                <w:bCs/>
                <w:sz w:val="20"/>
                <w:szCs w:val="20"/>
              </w:rPr>
              <w:t>29</w:t>
            </w:r>
          </w:p>
        </w:tc>
        <w:tc>
          <w:tcPr>
            <w:tcW w:w="0" w:type="auto"/>
            <w:tcBorders>
              <w:top w:val="single" w:sz="4" w:space="0" w:color="auto"/>
              <w:bottom w:val="single" w:sz="8" w:space="0" w:color="000000"/>
            </w:tcBorders>
          </w:tcPr>
          <w:p w:rsidR="005D66F3" w:rsidRPr="005D66F3" w:rsidRDefault="005D66F3" w:rsidP="005D66F3">
            <w:pPr>
              <w:spacing w:before="60" w:after="60" w:line="240" w:lineRule="auto"/>
              <w:jc w:val="center"/>
              <w:rPr>
                <w:rFonts w:ascii="Times New Roman" w:hAnsi="Times New Roman"/>
                <w:bCs/>
                <w:sz w:val="20"/>
                <w:szCs w:val="20"/>
              </w:rPr>
            </w:pPr>
            <w:r w:rsidRPr="005D66F3">
              <w:rPr>
                <w:rFonts w:ascii="Times New Roman" w:hAnsi="Times New Roman"/>
                <w:bCs/>
                <w:sz w:val="20"/>
                <w:szCs w:val="20"/>
              </w:rPr>
              <w:t>100.00%</w:t>
            </w:r>
          </w:p>
        </w:tc>
      </w:tr>
    </w:tbl>
    <w:p w:rsidR="005D66F3" w:rsidRDefault="005D66F3" w:rsidP="005D66F3">
      <w:pPr>
        <w:spacing w:after="0" w:line="240" w:lineRule="auto"/>
        <w:jc w:val="both"/>
        <w:outlineLvl w:val="0"/>
        <w:rPr>
          <w:rFonts w:ascii="Times New Roman" w:hAnsi="Times New Roman"/>
          <w:sz w:val="20"/>
          <w:szCs w:val="20"/>
        </w:rPr>
      </w:pPr>
    </w:p>
    <w:p w:rsidR="005D66F3" w:rsidRDefault="005D66F3" w:rsidP="005D66F3">
      <w:pPr>
        <w:spacing w:after="0" w:line="240" w:lineRule="auto"/>
        <w:jc w:val="both"/>
        <w:outlineLvl w:val="0"/>
        <w:rPr>
          <w:rFonts w:ascii="Times New Roman" w:hAnsi="Times New Roman"/>
          <w:sz w:val="20"/>
          <w:szCs w:val="20"/>
        </w:rPr>
      </w:pPr>
    </w:p>
    <w:p w:rsidR="005D66F3" w:rsidRDefault="005D66F3" w:rsidP="005D66F3">
      <w:pPr>
        <w:spacing w:after="0" w:line="240" w:lineRule="auto"/>
        <w:jc w:val="both"/>
        <w:outlineLvl w:val="0"/>
        <w:rPr>
          <w:rFonts w:ascii="Times New Roman" w:hAnsi="Times New Roman"/>
          <w:sz w:val="20"/>
          <w:szCs w:val="20"/>
        </w:rPr>
      </w:pPr>
      <w:r w:rsidRPr="005D66F3">
        <w:rPr>
          <w:rFonts w:ascii="Times New Roman" w:hAnsi="Times New Roman"/>
          <w:sz w:val="20"/>
          <w:szCs w:val="20"/>
        </w:rPr>
        <w:t xml:space="preserve">Daripada faktor geomorfologi, hidrologi dan geografi setiap kawasan kelas yang telah dibahagikan, kajian membahagikan tiga kelas utama tersebut kepada hulu, tengah dan hilir sungai bagi aliran utama Sungai Pahang. Dimana kelas 1 mewakili hulu sungai atau </w:t>
      </w:r>
      <w:r w:rsidRPr="005D66F3">
        <w:rPr>
          <w:rFonts w:ascii="Times New Roman" w:hAnsi="Times New Roman"/>
          <w:i/>
          <w:sz w:val="20"/>
          <w:szCs w:val="20"/>
        </w:rPr>
        <w:t>upstream</w:t>
      </w:r>
      <w:r w:rsidRPr="005D66F3">
        <w:rPr>
          <w:rFonts w:ascii="Times New Roman" w:hAnsi="Times New Roman"/>
          <w:sz w:val="20"/>
          <w:szCs w:val="20"/>
        </w:rPr>
        <w:t xml:space="preserve">, kelas 2 tengah sungai atau </w:t>
      </w:r>
      <w:r w:rsidRPr="005D66F3">
        <w:rPr>
          <w:rFonts w:ascii="Times New Roman" w:hAnsi="Times New Roman"/>
          <w:i/>
          <w:sz w:val="20"/>
          <w:szCs w:val="20"/>
        </w:rPr>
        <w:t>middle stream</w:t>
      </w:r>
      <w:r w:rsidRPr="005D66F3">
        <w:rPr>
          <w:rFonts w:ascii="Times New Roman" w:hAnsi="Times New Roman"/>
          <w:sz w:val="20"/>
          <w:szCs w:val="20"/>
        </w:rPr>
        <w:t xml:space="preserve"> dan kelas 3 sebagai kawasan hilir sungai atau </w:t>
      </w:r>
      <w:r w:rsidRPr="005D66F3">
        <w:rPr>
          <w:rFonts w:ascii="Times New Roman" w:hAnsi="Times New Roman"/>
          <w:i/>
          <w:sz w:val="20"/>
          <w:szCs w:val="20"/>
        </w:rPr>
        <w:t>downstream</w:t>
      </w:r>
      <w:r w:rsidRPr="005D66F3">
        <w:rPr>
          <w:rFonts w:ascii="Times New Roman" w:hAnsi="Times New Roman"/>
          <w:sz w:val="20"/>
          <w:szCs w:val="20"/>
        </w:rPr>
        <w:t xml:space="preserve"> bagi aliran utama Sungai Pahang. Pengelasan ini adalah amat penting bukan sahaja bagi memudahkan penerangan di dalam kajian ini, malah dapat menjadi panduan dan rujukan kepada kajian akan datang , dan juga kepada badan pelaksana dalam menjalankan pelaksanaan pengurusan sungai. Dimana tumpuan kajian atau pengurusan sungai dapat dijimatkan dan dijalankan berdasarkan kelas yang sama. </w:t>
      </w:r>
      <w:r>
        <w:rPr>
          <w:rFonts w:ascii="Times New Roman" w:hAnsi="Times New Roman"/>
          <w:sz w:val="20"/>
          <w:szCs w:val="20"/>
        </w:rPr>
        <w:t xml:space="preserve"> </w:t>
      </w:r>
      <w:r w:rsidRPr="005D66F3">
        <w:rPr>
          <w:rFonts w:ascii="Times New Roman" w:hAnsi="Times New Roman"/>
          <w:sz w:val="20"/>
          <w:szCs w:val="20"/>
        </w:rPr>
        <w:t>Rajah 6 pula menunjukkan ringkasan peta pengelasan Sungai Pahang bagi tiga kelas utama yang telah digabungkan menggunakan aplikasi GIS bagi memudahkan lagi pemahaman kajian.</w:t>
      </w:r>
    </w:p>
    <w:p w:rsidR="005D66F3" w:rsidRDefault="005D66F3" w:rsidP="005D66F3">
      <w:pPr>
        <w:spacing w:after="0" w:line="240" w:lineRule="auto"/>
        <w:jc w:val="both"/>
        <w:outlineLvl w:val="0"/>
        <w:rPr>
          <w:rFonts w:ascii="Times New Roman" w:hAnsi="Times New Roman"/>
          <w:sz w:val="20"/>
          <w:szCs w:val="20"/>
        </w:rPr>
      </w:pPr>
    </w:p>
    <w:p w:rsidR="005D66F3" w:rsidRPr="005D66F3" w:rsidRDefault="005D66F3" w:rsidP="005D66F3">
      <w:pPr>
        <w:spacing w:after="0" w:line="240" w:lineRule="auto"/>
        <w:jc w:val="both"/>
        <w:outlineLvl w:val="0"/>
        <w:rPr>
          <w:rFonts w:ascii="Times New Roman" w:hAnsi="Times New Roman"/>
          <w:b/>
          <w:sz w:val="20"/>
          <w:szCs w:val="20"/>
        </w:rPr>
      </w:pPr>
      <w:r w:rsidRPr="005D66F3">
        <w:rPr>
          <w:rFonts w:ascii="Times New Roman" w:hAnsi="Times New Roman"/>
          <w:b/>
          <w:sz w:val="20"/>
          <w:szCs w:val="20"/>
        </w:rPr>
        <w:t>Hubungan Pengkelasan</w:t>
      </w:r>
      <w:r w:rsidRPr="005D66F3">
        <w:rPr>
          <w:rFonts w:ascii="Times New Roman" w:hAnsi="Times New Roman"/>
          <w:sz w:val="20"/>
          <w:szCs w:val="20"/>
        </w:rPr>
        <w:t xml:space="preserve"> </w:t>
      </w:r>
      <w:r w:rsidRPr="005D66F3">
        <w:rPr>
          <w:rFonts w:ascii="Times New Roman" w:hAnsi="Times New Roman"/>
          <w:b/>
          <w:sz w:val="20"/>
          <w:szCs w:val="20"/>
        </w:rPr>
        <w:t xml:space="preserve">pembolehubah-pembolehubah Sungai Pahang </w:t>
      </w:r>
    </w:p>
    <w:p w:rsidR="005D66F3" w:rsidRPr="005D66F3" w:rsidRDefault="005D66F3" w:rsidP="005D66F3">
      <w:pPr>
        <w:spacing w:after="0" w:line="240" w:lineRule="auto"/>
        <w:jc w:val="both"/>
        <w:outlineLvl w:val="0"/>
        <w:rPr>
          <w:rFonts w:ascii="Times New Roman" w:hAnsi="Times New Roman"/>
          <w:sz w:val="20"/>
          <w:szCs w:val="20"/>
        </w:rPr>
      </w:pPr>
      <w:r w:rsidRPr="005D66F3">
        <w:rPr>
          <w:rFonts w:ascii="Times New Roman" w:hAnsi="Times New Roman"/>
          <w:sz w:val="20"/>
          <w:szCs w:val="20"/>
        </w:rPr>
        <w:t xml:space="preserve">Seterusnya, perbincangan lebih lanjut akan dijalankan bagi melihat hubungan kekuatan diantara parameter yang telah dipilih dalam model pengkelasan oleh HACA dan PCA. </w:t>
      </w:r>
    </w:p>
    <w:p w:rsidR="005D66F3" w:rsidRPr="005D66F3" w:rsidRDefault="005D66F3" w:rsidP="005D66F3">
      <w:pPr>
        <w:spacing w:after="0" w:line="240" w:lineRule="auto"/>
        <w:outlineLvl w:val="0"/>
        <w:rPr>
          <w:rFonts w:ascii="Times New Roman" w:hAnsi="Times New Roman"/>
          <w:sz w:val="20"/>
          <w:szCs w:val="20"/>
        </w:rPr>
      </w:pPr>
    </w:p>
    <w:p w:rsidR="005D66F3" w:rsidRPr="005D66F3" w:rsidRDefault="005D66F3" w:rsidP="005D66F3">
      <w:pPr>
        <w:spacing w:after="0" w:line="240" w:lineRule="auto"/>
        <w:jc w:val="both"/>
        <w:outlineLvl w:val="0"/>
        <w:rPr>
          <w:rFonts w:ascii="Times New Roman" w:hAnsi="Times New Roman"/>
          <w:sz w:val="20"/>
          <w:szCs w:val="20"/>
        </w:rPr>
      </w:pPr>
      <w:r w:rsidRPr="005D66F3">
        <w:rPr>
          <w:rFonts w:ascii="Times New Roman" w:hAnsi="Times New Roman"/>
          <w:sz w:val="20"/>
          <w:szCs w:val="20"/>
        </w:rPr>
        <w:t>Jadual 4 menunjukkan hasil rumusan statistik melalui analisis PCA, dimana setiap data yang digunakan adalah lengkap iaitu tiadanya data yang hilang (</w:t>
      </w:r>
      <w:r w:rsidRPr="005D66F3">
        <w:rPr>
          <w:rFonts w:ascii="Times New Roman" w:hAnsi="Times New Roman"/>
          <w:i/>
          <w:sz w:val="20"/>
          <w:szCs w:val="20"/>
        </w:rPr>
        <w:t>missing data</w:t>
      </w:r>
      <w:r w:rsidRPr="005D66F3">
        <w:rPr>
          <w:rFonts w:ascii="Times New Roman" w:hAnsi="Times New Roman"/>
          <w:sz w:val="20"/>
          <w:szCs w:val="20"/>
        </w:rPr>
        <w:t>) bagi setiap pembolehubah pada setiap 29 plot yang mewakili keseluruhan aliran utama Sungai Pahang. Sisihan piawai (SD) bagi rumusan setiap pembolehubah adalah 0.031 bagi Dominasi Cerun, 0.322 bagi Nisbah sungai, 67.928 bagi Nisbah L/D dan 0.224 bagi pembolehubah belokan.</w:t>
      </w:r>
    </w:p>
    <w:p w:rsidR="005D66F3" w:rsidRPr="005D66F3" w:rsidRDefault="005D66F3" w:rsidP="005D66F3">
      <w:pPr>
        <w:spacing w:after="0" w:line="240" w:lineRule="auto"/>
        <w:outlineLvl w:val="0"/>
        <w:rPr>
          <w:rFonts w:ascii="Times New Roman" w:hAnsi="Times New Roman"/>
          <w:sz w:val="20"/>
          <w:szCs w:val="20"/>
        </w:rPr>
      </w:pPr>
    </w:p>
    <w:p w:rsidR="005D66F3" w:rsidRPr="005D66F3" w:rsidRDefault="005D66F3" w:rsidP="005D66F3">
      <w:pPr>
        <w:spacing w:after="0" w:line="240" w:lineRule="auto"/>
        <w:jc w:val="both"/>
        <w:outlineLvl w:val="0"/>
        <w:rPr>
          <w:rFonts w:ascii="Times New Roman" w:hAnsi="Times New Roman"/>
          <w:sz w:val="20"/>
          <w:szCs w:val="20"/>
        </w:rPr>
      </w:pPr>
    </w:p>
    <w:p w:rsidR="005D66F3" w:rsidRPr="005D66F3" w:rsidRDefault="005D66F3" w:rsidP="005D66F3">
      <w:pPr>
        <w:spacing w:after="0" w:line="240" w:lineRule="auto"/>
        <w:outlineLvl w:val="0"/>
        <w:rPr>
          <w:rFonts w:ascii="Times New Roman" w:hAnsi="Times New Roman"/>
          <w:sz w:val="20"/>
          <w:szCs w:val="20"/>
        </w:rPr>
      </w:pPr>
      <w:r w:rsidRPr="005D66F3">
        <w:rPr>
          <w:rFonts w:ascii="Times New Roman" w:hAnsi="Times New Roman"/>
          <w:noProof/>
          <w:sz w:val="20"/>
          <w:szCs w:val="20"/>
          <w:lang w:bidi="ar-SA"/>
        </w:rPr>
        <w:lastRenderedPageBreak/>
        <mc:AlternateContent>
          <mc:Choice Requires="wpg">
            <w:drawing>
              <wp:anchor distT="0" distB="0" distL="114300" distR="114300" simplePos="0" relativeHeight="251675136" behindDoc="0" locked="0" layoutInCell="1" allowOverlap="1" wp14:anchorId="58D58C05" wp14:editId="136973DC">
                <wp:simplePos x="0" y="0"/>
                <wp:positionH relativeFrom="column">
                  <wp:posOffset>1419225</wp:posOffset>
                </wp:positionH>
                <wp:positionV relativeFrom="paragraph">
                  <wp:posOffset>939165</wp:posOffset>
                </wp:positionV>
                <wp:extent cx="3657600" cy="3048000"/>
                <wp:effectExtent l="0" t="15240" r="9525" b="1333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3048000"/>
                          <a:chOff x="0" y="0"/>
                          <a:chExt cx="5760" cy="4800"/>
                        </a:xfrm>
                      </wpg:grpSpPr>
                      <wps:wsp>
                        <wps:cNvPr id="52" name="Rectangle 34"/>
                        <wps:cNvSpPr>
                          <a:spLocks noChangeArrowheads="1"/>
                        </wps:cNvSpPr>
                        <wps:spPr bwMode="auto">
                          <a:xfrm>
                            <a:off x="520" y="756"/>
                            <a:ext cx="1383" cy="1042"/>
                          </a:xfrm>
                          <a:prstGeom prst="rect">
                            <a:avLst/>
                          </a:prstGeom>
                          <a:noFill/>
                          <a:ln w="19050">
                            <a:solidFill>
                              <a:srgbClr val="0D0D0D"/>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35"/>
                        <wps:cNvSpPr>
                          <a:spLocks noChangeArrowheads="1"/>
                        </wps:cNvSpPr>
                        <wps:spPr bwMode="auto">
                          <a:xfrm>
                            <a:off x="1919" y="0"/>
                            <a:ext cx="927" cy="1798"/>
                          </a:xfrm>
                          <a:prstGeom prst="rect">
                            <a:avLst/>
                          </a:prstGeom>
                          <a:noFill/>
                          <a:ln w="19050">
                            <a:solidFill>
                              <a:srgbClr val="0D0D0D"/>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36"/>
                        <wps:cNvSpPr>
                          <a:spLocks noChangeArrowheads="1"/>
                        </wps:cNvSpPr>
                        <wps:spPr bwMode="auto">
                          <a:xfrm>
                            <a:off x="1589" y="1798"/>
                            <a:ext cx="1257" cy="1662"/>
                          </a:xfrm>
                          <a:prstGeom prst="rect">
                            <a:avLst/>
                          </a:prstGeom>
                          <a:noFill/>
                          <a:ln w="19050">
                            <a:solidFill>
                              <a:srgbClr val="0D0D0D"/>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37"/>
                        <wps:cNvSpPr>
                          <a:spLocks noChangeArrowheads="1"/>
                        </wps:cNvSpPr>
                        <wps:spPr bwMode="auto">
                          <a:xfrm>
                            <a:off x="1903" y="3460"/>
                            <a:ext cx="1042" cy="1340"/>
                          </a:xfrm>
                          <a:prstGeom prst="rect">
                            <a:avLst/>
                          </a:prstGeom>
                          <a:noFill/>
                          <a:ln w="19050">
                            <a:solidFill>
                              <a:srgbClr val="0D0D0D"/>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38"/>
                        <wps:cNvSpPr>
                          <a:spLocks noChangeArrowheads="1"/>
                        </wps:cNvSpPr>
                        <wps:spPr bwMode="auto">
                          <a:xfrm>
                            <a:off x="2945" y="3460"/>
                            <a:ext cx="1123" cy="964"/>
                          </a:xfrm>
                          <a:prstGeom prst="rect">
                            <a:avLst/>
                          </a:prstGeom>
                          <a:noFill/>
                          <a:ln w="19050">
                            <a:solidFill>
                              <a:srgbClr val="0D0D0D"/>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39"/>
                        <wps:cNvSpPr>
                          <a:spLocks noChangeArrowheads="1"/>
                        </wps:cNvSpPr>
                        <wps:spPr bwMode="auto">
                          <a:xfrm>
                            <a:off x="4068" y="3460"/>
                            <a:ext cx="1692" cy="964"/>
                          </a:xfrm>
                          <a:prstGeom prst="rect">
                            <a:avLst/>
                          </a:prstGeom>
                          <a:noFill/>
                          <a:ln w="19050">
                            <a:solidFill>
                              <a:srgbClr val="0D0D0D"/>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40"/>
                        <wps:cNvSpPr>
                          <a:spLocks noChangeArrowheads="1"/>
                        </wps:cNvSpPr>
                        <wps:spPr bwMode="auto">
                          <a:xfrm>
                            <a:off x="0" y="682"/>
                            <a:ext cx="66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6F3" w:rsidRDefault="005D66F3" w:rsidP="005D66F3">
                              <w:pPr>
                                <w:rPr>
                                  <w:rFonts w:ascii="Times New Roman" w:hAnsi="Times New Roman"/>
                                  <w:b/>
                                  <w:sz w:val="24"/>
                                  <w:szCs w:val="24"/>
                                </w:rPr>
                              </w:pPr>
                              <w:r>
                                <w:rPr>
                                  <w:rFonts w:ascii="Times New Roman" w:hAnsi="Times New Roman"/>
                                  <w:b/>
                                  <w:sz w:val="24"/>
                                  <w:szCs w:val="24"/>
                                </w:rPr>
                                <w:t>Ua</w:t>
                              </w:r>
                            </w:p>
                          </w:txbxContent>
                        </wps:txbx>
                        <wps:bodyPr rot="0" vert="horz" wrap="square" lIns="91440" tIns="45720" rIns="91440" bIns="45720" anchor="t" anchorCtr="0" upright="1">
                          <a:noAutofit/>
                        </wps:bodyPr>
                      </wps:wsp>
                      <wps:wsp>
                        <wps:cNvPr id="59" name="Rectangle 41"/>
                        <wps:cNvSpPr>
                          <a:spLocks noChangeArrowheads="1"/>
                        </wps:cNvSpPr>
                        <wps:spPr bwMode="auto">
                          <a:xfrm>
                            <a:off x="2766" y="0"/>
                            <a:ext cx="667"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6F3" w:rsidRDefault="005D66F3" w:rsidP="005D66F3">
                              <w:pPr>
                                <w:rPr>
                                  <w:rFonts w:ascii="Times New Roman" w:hAnsi="Times New Roman"/>
                                  <w:b/>
                                  <w:sz w:val="24"/>
                                  <w:szCs w:val="24"/>
                                </w:rPr>
                              </w:pPr>
                              <w:r>
                                <w:rPr>
                                  <w:rFonts w:ascii="Times New Roman" w:hAnsi="Times New Roman"/>
                                  <w:b/>
                                  <w:sz w:val="24"/>
                                  <w:szCs w:val="24"/>
                                </w:rPr>
                                <w:t>Ub</w:t>
                              </w:r>
                            </w:p>
                          </w:txbxContent>
                        </wps:txbx>
                        <wps:bodyPr rot="0" vert="horz" wrap="square" lIns="91440" tIns="45720" rIns="91440" bIns="45720" anchor="t" anchorCtr="0" upright="1">
                          <a:noAutofit/>
                        </wps:bodyPr>
                      </wps:wsp>
                      <wps:wsp>
                        <wps:cNvPr id="60" name="Rectangle 42"/>
                        <wps:cNvSpPr>
                          <a:spLocks noChangeArrowheads="1"/>
                        </wps:cNvSpPr>
                        <wps:spPr bwMode="auto">
                          <a:xfrm>
                            <a:off x="2766" y="1947"/>
                            <a:ext cx="667"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6F3" w:rsidRDefault="005D66F3" w:rsidP="005D66F3">
                              <w:pPr>
                                <w:rPr>
                                  <w:rFonts w:ascii="Times New Roman" w:hAnsi="Times New Roman"/>
                                  <w:b/>
                                  <w:sz w:val="24"/>
                                  <w:szCs w:val="24"/>
                                </w:rPr>
                              </w:pPr>
                              <w:r>
                                <w:rPr>
                                  <w:rFonts w:ascii="Times New Roman" w:hAnsi="Times New Roman"/>
                                  <w:b/>
                                  <w:sz w:val="24"/>
                                  <w:szCs w:val="24"/>
                                </w:rPr>
                                <w:t>Uc</w:t>
                              </w:r>
                            </w:p>
                          </w:txbxContent>
                        </wps:txbx>
                        <wps:bodyPr rot="0" vert="horz" wrap="square" lIns="91440" tIns="45720" rIns="91440" bIns="45720" anchor="t" anchorCtr="0" upright="1">
                          <a:noAutofit/>
                        </wps:bodyPr>
                      </wps:wsp>
                      <wps:wsp>
                        <wps:cNvPr id="61" name="Rectangle 43"/>
                        <wps:cNvSpPr>
                          <a:spLocks noChangeArrowheads="1"/>
                        </wps:cNvSpPr>
                        <wps:spPr bwMode="auto">
                          <a:xfrm>
                            <a:off x="1334" y="3460"/>
                            <a:ext cx="879"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6F3" w:rsidRDefault="005D66F3" w:rsidP="005D66F3">
                              <w:pPr>
                                <w:rPr>
                                  <w:rFonts w:ascii="Times New Roman" w:hAnsi="Times New Roman"/>
                                  <w:b/>
                                  <w:sz w:val="24"/>
                                  <w:szCs w:val="24"/>
                                </w:rPr>
                              </w:pPr>
                              <w:r>
                                <w:rPr>
                                  <w:rFonts w:ascii="Times New Roman" w:hAnsi="Times New Roman"/>
                                  <w:b/>
                                  <w:sz w:val="24"/>
                                  <w:szCs w:val="24"/>
                                </w:rPr>
                                <w:t>Ma</w:t>
                              </w:r>
                            </w:p>
                          </w:txbxContent>
                        </wps:txbx>
                        <wps:bodyPr rot="0" vert="horz" wrap="square" lIns="91440" tIns="45720" rIns="91440" bIns="45720" anchor="t" anchorCtr="0" upright="1">
                          <a:noAutofit/>
                        </wps:bodyPr>
                      </wps:wsp>
                      <wps:wsp>
                        <wps:cNvPr id="62" name="Rectangle 44"/>
                        <wps:cNvSpPr>
                          <a:spLocks noChangeArrowheads="1"/>
                        </wps:cNvSpPr>
                        <wps:spPr bwMode="auto">
                          <a:xfrm>
                            <a:off x="2945" y="3045"/>
                            <a:ext cx="92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6F3" w:rsidRDefault="005D66F3" w:rsidP="005D66F3">
                              <w:pPr>
                                <w:rPr>
                                  <w:rFonts w:ascii="Times New Roman" w:hAnsi="Times New Roman"/>
                                  <w:b/>
                                  <w:sz w:val="24"/>
                                  <w:szCs w:val="24"/>
                                </w:rPr>
                              </w:pPr>
                              <w:r>
                                <w:rPr>
                                  <w:rFonts w:ascii="Times New Roman" w:hAnsi="Times New Roman"/>
                                  <w:b/>
                                  <w:sz w:val="24"/>
                                  <w:szCs w:val="24"/>
                                </w:rPr>
                                <w:t>Mb</w:t>
                              </w:r>
                            </w:p>
                          </w:txbxContent>
                        </wps:txbx>
                        <wps:bodyPr rot="0" vert="horz" wrap="square" lIns="91440" tIns="45720" rIns="91440" bIns="45720" anchor="t" anchorCtr="0" upright="1">
                          <a:noAutofit/>
                        </wps:bodyPr>
                      </wps:wsp>
                      <wps:wsp>
                        <wps:cNvPr id="63" name="Rectangle 45"/>
                        <wps:cNvSpPr>
                          <a:spLocks noChangeArrowheads="1"/>
                        </wps:cNvSpPr>
                        <wps:spPr bwMode="auto">
                          <a:xfrm>
                            <a:off x="4004" y="3045"/>
                            <a:ext cx="667"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6F3" w:rsidRDefault="005D66F3" w:rsidP="005D66F3">
                              <w:pPr>
                                <w:rPr>
                                  <w:rFonts w:ascii="Times New Roman" w:hAnsi="Times New Roman"/>
                                  <w:b/>
                                  <w:sz w:val="24"/>
                                  <w:szCs w:val="24"/>
                                </w:rPr>
                              </w:pPr>
                              <w:r>
                                <w:rPr>
                                  <w:rFonts w:ascii="Times New Roman" w:hAnsi="Times New Roman"/>
                                  <w:b/>
                                  <w:sz w:val="24"/>
                                  <w:szCs w:val="24"/>
                                </w:rPr>
                                <w:t>Da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54" style="position:absolute;margin-left:111.75pt;margin-top:73.95pt;width:4in;height:240pt;z-index:251675136" coordsize="576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">
                <v:rect id="Rectangle 34" o:spid="_x0000_s1055" style="position:absolute;left:520;top:756;width:1383;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pHWMUA&#10;AADbAAAADwAAAGRycy9kb3ducmV2LnhtbESPX2vCQBDE3wv9DscW+lYvFZQSPUWEQv9Qi1YffFtz&#10;2yQ2txfuVhO/vVco9HGY+c0w03nvGnWmEGvPBh4HGSjiwtuaSwPbr+eHJ1BRkC02nsnAhSLMZ7c3&#10;U8yt73hN542UKpVwzNFAJdLmWseiIodx4Fvi5H374FCSDKW2AbtU7ho9zLKxdlhzWqiwpWVFxc/m&#10;5AyMuu3xdTk6nj7egnzu/e59IauDMfd3/WICSqiX//Af/WITN4TfL+kH6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kdYxQAAANsAAAAPAAAAAAAAAAAAAAAAAJgCAABkcnMv&#10;ZG93bnJldi54bWxQSwUGAAAAAAQABAD1AAAAigMAAAAA&#10;" filled="f" strokecolor="#0d0d0d" strokeweight="1.5pt">
                  <v:stroke dashstyle="dash"/>
                </v:rect>
                <v:rect id="Rectangle 35" o:spid="_x0000_s1056" style="position:absolute;left:1919;width:927;height:1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iw8YA&#10;AADbAAAADwAAAGRycy9kb3ducmV2LnhtbESPQUvDQBSE74L/YXmCN7uxUimx21IKhVaxpbUevD2z&#10;zyQ1+zbsvjbx33cFweMw880wk1nvGnWmEGvPBu4HGSjiwtuaSwOHt+XdGFQUZIuNZzLwQxFm0+ur&#10;CebWd7yj815KlUo45migEmlzrWNRkcM48C1x8r58cChJhlLbgF0qd40eZtmjdlhzWqiwpUVFxff+&#10;5AyMusNxvRgdT6/PQbYf/v1lLptPY25v+vkTKKFe/sN/9Mom7gF+v6Qfo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biw8YAAADbAAAADwAAAAAAAAAAAAAAAACYAgAAZHJz&#10;L2Rvd25yZXYueG1sUEsFBgAAAAAEAAQA9QAAAIsDAAAAAA==&#10;" filled="f" strokecolor="#0d0d0d" strokeweight="1.5pt">
                  <v:stroke dashstyle="dash"/>
                </v:rect>
                <v:rect id="Rectangle 36" o:spid="_x0000_s1057" style="position:absolute;left:1589;top:1798;width:1257;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6t8YA&#10;AADbAAAADwAAAGRycy9kb3ducmV2LnhtbESPQUvDQBSE74L/YXmCN7uxWCmx21IKhVaxpbUevD2z&#10;zyQ1+zbsvjbx33cFweMw880wk1nvGnWmEGvPBu4HGSjiwtuaSwOHt+XdGFQUZIuNZzLwQxFm0+ur&#10;CebWd7yj815KlUo45migEmlzrWNRkcM48C1x8r58cChJhlLbgF0qd40eZtmjdlhzWqiwpUVFxff+&#10;5AyMusNxvRgdT6/PQbYf/v1lLptPY25v+vkTKKFe/sN/9Mom7gF+v6Qfo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96t8YAAADbAAAADwAAAAAAAAAAAAAAAACYAgAAZHJz&#10;L2Rvd25yZXYueG1sUEsFBgAAAAAEAAQA9QAAAIsDAAAAAA==&#10;" filled="f" strokecolor="#0d0d0d" strokeweight="1.5pt">
                  <v:stroke dashstyle="dash"/>
                </v:rect>
                <v:rect id="Rectangle 37" o:spid="_x0000_s1058" style="position:absolute;left:1903;top:3460;width:1042;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fLMYA&#10;AADbAAAADwAAAGRycy9kb3ducmV2LnhtbESPX0vDQBDE3wW/w7GCb/aiECmx11IKgn/QYm0f+rbN&#10;bZPU3F642zbx23uFgo/DzG+GmcwG16oThdh4NnA/ykARl942XBlYfz/fjUFFQbbYeiYDvxRhNr2+&#10;mmBhfc9fdFpJpVIJxwIN1CJdoXUsa3IYR74jTt7eB4eSZKi0Ddinctfqhyx71A4bTgs1drSoqfxZ&#10;HZ2BvF8fXhf54fjxFmS59Zv3uXzujLm9GeZPoIQG+Q9f6BebuBzOX9IP0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PfLMYAAADbAAAADwAAAAAAAAAAAAAAAACYAgAAZHJz&#10;L2Rvd25yZXYueG1sUEsFBgAAAAAEAAQA9QAAAIsDAAAAAA==&#10;" filled="f" strokecolor="#0d0d0d" strokeweight="1.5pt">
                  <v:stroke dashstyle="dash"/>
                </v:rect>
                <v:rect id="Rectangle 38" o:spid="_x0000_s1059" style="position:absolute;left:2945;top:3460;width:112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BW8UA&#10;AADbAAAADwAAAGRycy9kb3ducmV2LnhtbESPX2vCQBDE34V+h2MLfdNLC4qkniJCoX+worUPfdvm&#10;tklsbi/crSZ++54g9HGY+c0ws0XvGnWiEGvPBu5HGSjiwtuaSwP7j6fhFFQUZIuNZzJwpgiL+c1g&#10;hrn1HW/ptJNSpRKOORqoRNpc61hU5DCOfEucvB8fHEqSodQ2YJfKXaMfsmyiHdacFipsaVVR8bs7&#10;OgPjbn94WY0Px/VrkM2X/3xbyvu3MXe3/fIRlFAv/+Er/WwTN4HLl/QD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UFbxQAAANsAAAAPAAAAAAAAAAAAAAAAAJgCAABkcnMv&#10;ZG93bnJldi54bWxQSwUGAAAAAAQABAD1AAAAigMAAAAA&#10;" filled="f" strokecolor="#0d0d0d" strokeweight="1.5pt">
                  <v:stroke dashstyle="dash"/>
                </v:rect>
                <v:rect id="Rectangle 39" o:spid="_x0000_s1060" style="position:absolute;left:4068;top:3460;width:1692;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wMUA&#10;AADbAAAADwAAAGRycy9kb3ducmV2LnhtbESPX0vDQBDE3wW/w7GCb/aiUC1pr6UUhFbR0n8PfVtz&#10;a5Ka2wt32yZ+e08QfBxmfjPMZNa7Rl0oxNqzgftBBoq48Lbm0sB+93w3AhUF2WLjmQx8U4TZ9Ppq&#10;grn1HW/ospVSpRKOORqoRNpc61hU5DAOfEucvE8fHEqSodQ2YJfKXaMfsuxRO6w5LVTY0qKi4mt7&#10;dgaG3f60WgxP57eXIOujP7zO5f3DmNubfj4GJdTLf/iPXtrEPcHvl/QD9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TAxQAAANsAAAAPAAAAAAAAAAAAAAAAAJgCAABkcnMv&#10;ZG93bnJldi54bWxQSwUGAAAAAAQABAD1AAAAigMAAAAA&#10;" filled="f" strokecolor="#0d0d0d" strokeweight="1.5pt">
                  <v:stroke dashstyle="dash"/>
                </v:rect>
                <v:rect id="Rectangle 40" o:spid="_x0000_s1061" style="position:absolute;top:682;width:66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C2cIA&#10;AADbAAAADwAAAGRycy9kb3ducmV2LnhtbERPTWuDQBC9B/oflinkEuKaQks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ELZwgAAANsAAAAPAAAAAAAAAAAAAAAAAJgCAABkcnMvZG93&#10;bnJldi54bWxQSwUGAAAAAAQABAD1AAAAhwMAAAAA&#10;" filled="f" stroked="f">
                  <v:textbox>
                    <w:txbxContent>
                      <w:p w:rsidR="005D66F3" w:rsidRDefault="005D66F3" w:rsidP="005D66F3">
                        <w:pPr>
                          <w:rPr>
                            <w:rFonts w:ascii="Times New Roman" w:hAnsi="Times New Roman"/>
                            <w:b/>
                            <w:sz w:val="24"/>
                            <w:szCs w:val="24"/>
                          </w:rPr>
                        </w:pPr>
                        <w:r>
                          <w:rPr>
                            <w:rFonts w:ascii="Times New Roman" w:hAnsi="Times New Roman"/>
                            <w:b/>
                            <w:sz w:val="24"/>
                            <w:szCs w:val="24"/>
                          </w:rPr>
                          <w:t>Ua</w:t>
                        </w:r>
                      </w:p>
                    </w:txbxContent>
                  </v:textbox>
                </v:rect>
                <v:rect id="Rectangle 41" o:spid="_x0000_s1062" style="position:absolute;left:2766;width:667;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nQsQA&#10;AADbAAAADwAAAGRycy9kb3ducmV2LnhtbESPQWvCQBSE7wX/w/IEL6IbhRZ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50LEAAAA2wAAAA8AAAAAAAAAAAAAAAAAmAIAAGRycy9k&#10;b3ducmV2LnhtbFBLBQYAAAAABAAEAPUAAACJAwAAAAA=&#10;" filled="f" stroked="f">
                  <v:textbox>
                    <w:txbxContent>
                      <w:p w:rsidR="005D66F3" w:rsidRDefault="005D66F3" w:rsidP="005D66F3">
                        <w:pPr>
                          <w:rPr>
                            <w:rFonts w:ascii="Times New Roman" w:hAnsi="Times New Roman"/>
                            <w:b/>
                            <w:sz w:val="24"/>
                            <w:szCs w:val="24"/>
                          </w:rPr>
                        </w:pPr>
                        <w:r>
                          <w:rPr>
                            <w:rFonts w:ascii="Times New Roman" w:hAnsi="Times New Roman"/>
                            <w:b/>
                            <w:sz w:val="24"/>
                            <w:szCs w:val="24"/>
                          </w:rPr>
                          <w:t>Ub</w:t>
                        </w:r>
                      </w:p>
                    </w:txbxContent>
                  </v:textbox>
                </v:rect>
                <v:rect id="Rectangle 42" o:spid="_x0000_s1063" style="position:absolute;left:2766;top:1947;width:667;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qEYsIA&#10;AADbAAAADwAAAGRycy9kb3ducmV2LnhtbERPTWuDQBC9F/Iflgn0Upq1OUix2UgQQiQUQk2a8+BO&#10;VeLOqrtV8++zh0KPj/e9SWfTipEG11hW8LaKQBCXVjdcKbic96/vIJxH1thaJgV3cpBuF08bTLSd&#10;+IvGwlcihLBLUEHtfZdI6cqaDLqV7YgD92MHgz7AoZJ6wCmEm1auoyiWBhsODTV2lNVU3opfo2Aq&#10;T+P1/HmQp5drbrnP+6z4Pir1vJx3HyA8zf5f/OfOtYI4rA9fw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oRiwgAAANsAAAAPAAAAAAAAAAAAAAAAAJgCAABkcnMvZG93&#10;bnJldi54bWxQSwUGAAAAAAQABAD1AAAAhwMAAAAA&#10;" filled="f" stroked="f">
                  <v:textbox>
                    <w:txbxContent>
                      <w:p w:rsidR="005D66F3" w:rsidRDefault="005D66F3" w:rsidP="005D66F3">
                        <w:pPr>
                          <w:rPr>
                            <w:rFonts w:ascii="Times New Roman" w:hAnsi="Times New Roman"/>
                            <w:b/>
                            <w:sz w:val="24"/>
                            <w:szCs w:val="24"/>
                          </w:rPr>
                        </w:pPr>
                        <w:r>
                          <w:rPr>
                            <w:rFonts w:ascii="Times New Roman" w:hAnsi="Times New Roman"/>
                            <w:b/>
                            <w:sz w:val="24"/>
                            <w:szCs w:val="24"/>
                          </w:rPr>
                          <w:t>Uc</w:t>
                        </w:r>
                      </w:p>
                    </w:txbxContent>
                  </v:textbox>
                </v:rect>
                <v:rect id="Rectangle 43" o:spid="_x0000_s1064" style="position:absolute;left:1334;top:3460;width:879;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v:textbox>
                    <w:txbxContent>
                      <w:p w:rsidR="005D66F3" w:rsidRDefault="005D66F3" w:rsidP="005D66F3">
                        <w:pPr>
                          <w:rPr>
                            <w:rFonts w:ascii="Times New Roman" w:hAnsi="Times New Roman"/>
                            <w:b/>
                            <w:sz w:val="24"/>
                            <w:szCs w:val="24"/>
                          </w:rPr>
                        </w:pPr>
                        <w:r>
                          <w:rPr>
                            <w:rFonts w:ascii="Times New Roman" w:hAnsi="Times New Roman"/>
                            <w:b/>
                            <w:sz w:val="24"/>
                            <w:szCs w:val="24"/>
                          </w:rPr>
                          <w:t>Ma</w:t>
                        </w:r>
                      </w:p>
                    </w:txbxContent>
                  </v:textbox>
                </v:rect>
                <v:rect id="Rectangle 44" o:spid="_x0000_s1065" style="position:absolute;left:2945;top:3045;width:92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jsQA&#10;AADbAAAADwAAAGRycy9kb3ducmV2LnhtbESPQWuDQBSE74X8h+UFcinN2hxCMdmEIoRIKIRq4vnh&#10;vqrUfavuVu2/7xYKPQ4z8w2zP86mFSMNrrGs4HkdgSAurW64UnDLT08vIJxH1thaJgXf5OB4WDzs&#10;MdZ24ncaM1+JAGEXo4La+y6W0pU1GXRr2xEH78MOBn2QQyX1gFOAm1ZuomgrDTYcFmrsKKmp/My+&#10;jIKpvI5F/naW18citdynfZLdL0qtlvPrDoSn2f+H/9qpVrDdwO+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v47EAAAA2wAAAA8AAAAAAAAAAAAAAAAAmAIAAGRycy9k&#10;b3ducmV2LnhtbFBLBQYAAAAABAAEAPUAAACJAwAAAAA=&#10;" filled="f" stroked="f">
                  <v:textbox>
                    <w:txbxContent>
                      <w:p w:rsidR="005D66F3" w:rsidRDefault="005D66F3" w:rsidP="005D66F3">
                        <w:pPr>
                          <w:rPr>
                            <w:rFonts w:ascii="Times New Roman" w:hAnsi="Times New Roman"/>
                            <w:b/>
                            <w:sz w:val="24"/>
                            <w:szCs w:val="24"/>
                          </w:rPr>
                        </w:pPr>
                        <w:r>
                          <w:rPr>
                            <w:rFonts w:ascii="Times New Roman" w:hAnsi="Times New Roman"/>
                            <w:b/>
                            <w:sz w:val="24"/>
                            <w:szCs w:val="24"/>
                          </w:rPr>
                          <w:t>Mb</w:t>
                        </w:r>
                      </w:p>
                    </w:txbxContent>
                  </v:textbox>
                </v:rect>
                <v:rect id="Rectangle 45" o:spid="_x0000_s1066" style="position:absolute;left:4004;top:3045;width:667;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textbox>
                    <w:txbxContent>
                      <w:p w:rsidR="005D66F3" w:rsidRDefault="005D66F3" w:rsidP="005D66F3">
                        <w:pPr>
                          <w:rPr>
                            <w:rFonts w:ascii="Times New Roman" w:hAnsi="Times New Roman"/>
                            <w:b/>
                            <w:sz w:val="24"/>
                            <w:szCs w:val="24"/>
                          </w:rPr>
                        </w:pPr>
                        <w:r>
                          <w:rPr>
                            <w:rFonts w:ascii="Times New Roman" w:hAnsi="Times New Roman"/>
                            <w:b/>
                            <w:sz w:val="24"/>
                            <w:szCs w:val="24"/>
                          </w:rPr>
                          <w:t>Da</w:t>
                        </w:r>
                      </w:p>
                    </w:txbxContent>
                  </v:textbox>
                </v:rect>
              </v:group>
            </w:pict>
          </mc:Fallback>
        </mc:AlternateContent>
      </w:r>
      <w:r w:rsidRPr="005D66F3">
        <w:rPr>
          <w:rFonts w:ascii="Times New Roman" w:hAnsi="Times New Roman"/>
          <w:sz w:val="20"/>
          <w:szCs w:val="20"/>
        </w:rPr>
        <w:t xml:space="preserve"> </w:t>
      </w:r>
      <w:r w:rsidRPr="005D66F3">
        <w:rPr>
          <w:rFonts w:ascii="Times New Roman" w:hAnsi="Times New Roman"/>
          <w:noProof/>
          <w:sz w:val="20"/>
          <w:szCs w:val="20"/>
          <w:lang w:bidi="ar-SA"/>
        </w:rPr>
        <w:drawing>
          <wp:inline distT="0" distB="0" distL="0" distR="0" wp14:anchorId="4F8E82CE" wp14:editId="293D0868">
            <wp:extent cx="5781675" cy="52959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1675" cy="5295900"/>
                    </a:xfrm>
                    <a:prstGeom prst="rect">
                      <a:avLst/>
                    </a:prstGeom>
                    <a:noFill/>
                    <a:ln>
                      <a:noFill/>
                    </a:ln>
                  </pic:spPr>
                </pic:pic>
              </a:graphicData>
            </a:graphic>
          </wp:inline>
        </w:drawing>
      </w:r>
    </w:p>
    <w:p w:rsidR="005D66F3" w:rsidRPr="005D66F3" w:rsidRDefault="005D66F3" w:rsidP="005D66F3">
      <w:pPr>
        <w:spacing w:after="0" w:line="240" w:lineRule="auto"/>
        <w:jc w:val="center"/>
        <w:outlineLvl w:val="0"/>
        <w:rPr>
          <w:rFonts w:ascii="Times New Roman" w:hAnsi="Times New Roman"/>
          <w:sz w:val="20"/>
          <w:szCs w:val="20"/>
        </w:rPr>
      </w:pPr>
      <w:r w:rsidRPr="005D66F3">
        <w:rPr>
          <w:rFonts w:ascii="Times New Roman" w:hAnsi="Times New Roman"/>
          <w:sz w:val="20"/>
          <w:szCs w:val="20"/>
        </w:rPr>
        <w:t xml:space="preserve"> Rajah 6. </w:t>
      </w:r>
      <w:r>
        <w:rPr>
          <w:rFonts w:ascii="Times New Roman" w:hAnsi="Times New Roman"/>
          <w:sz w:val="20"/>
          <w:szCs w:val="20"/>
        </w:rPr>
        <w:t xml:space="preserve"> </w:t>
      </w:r>
      <w:r w:rsidRPr="005D66F3">
        <w:rPr>
          <w:rFonts w:ascii="Times New Roman" w:hAnsi="Times New Roman"/>
          <w:sz w:val="20"/>
          <w:szCs w:val="20"/>
        </w:rPr>
        <w:t>Peta pengelasan Sungai Pahang bagi tiga kelas utama</w:t>
      </w:r>
    </w:p>
    <w:p w:rsidR="005D66F3" w:rsidRPr="005D66F3" w:rsidRDefault="005D66F3" w:rsidP="005D66F3">
      <w:pPr>
        <w:spacing w:after="0" w:line="240" w:lineRule="auto"/>
        <w:outlineLvl w:val="0"/>
        <w:rPr>
          <w:rFonts w:ascii="Times New Roman" w:hAnsi="Times New Roman"/>
          <w:sz w:val="20"/>
          <w:szCs w:val="20"/>
        </w:rPr>
      </w:pPr>
    </w:p>
    <w:p w:rsidR="005D66F3" w:rsidRPr="005D66F3" w:rsidRDefault="005D66F3" w:rsidP="005D66F3">
      <w:pPr>
        <w:spacing w:after="0" w:line="240" w:lineRule="auto"/>
        <w:outlineLvl w:val="0"/>
        <w:rPr>
          <w:rFonts w:ascii="Times New Roman" w:hAnsi="Times New Roman"/>
          <w:sz w:val="20"/>
          <w:szCs w:val="20"/>
        </w:rPr>
      </w:pPr>
    </w:p>
    <w:p w:rsidR="005D66F3" w:rsidRPr="005D66F3" w:rsidRDefault="005D66F3" w:rsidP="005D66F3">
      <w:pPr>
        <w:spacing w:after="120" w:line="240" w:lineRule="auto"/>
        <w:jc w:val="center"/>
        <w:outlineLvl w:val="0"/>
        <w:rPr>
          <w:rFonts w:ascii="Times New Roman" w:hAnsi="Times New Roman"/>
          <w:sz w:val="20"/>
          <w:szCs w:val="20"/>
        </w:rPr>
      </w:pPr>
      <w:r w:rsidRPr="005D66F3">
        <w:rPr>
          <w:rFonts w:ascii="Times New Roman" w:hAnsi="Times New Roman"/>
          <w:sz w:val="20"/>
          <w:szCs w:val="20"/>
        </w:rPr>
        <w:t xml:space="preserve">Jadual 4. </w:t>
      </w:r>
      <w:r w:rsidR="00AC0EAB">
        <w:rPr>
          <w:rFonts w:ascii="Times New Roman" w:hAnsi="Times New Roman"/>
          <w:sz w:val="20"/>
          <w:szCs w:val="20"/>
        </w:rPr>
        <w:t xml:space="preserve"> </w:t>
      </w:r>
      <w:r>
        <w:rPr>
          <w:rFonts w:ascii="Times New Roman" w:hAnsi="Times New Roman"/>
          <w:sz w:val="20"/>
          <w:szCs w:val="20"/>
        </w:rPr>
        <w:t xml:space="preserve"> </w:t>
      </w:r>
      <w:r w:rsidRPr="005D66F3">
        <w:rPr>
          <w:rFonts w:ascii="Times New Roman" w:hAnsi="Times New Roman"/>
          <w:sz w:val="20"/>
          <w:szCs w:val="20"/>
        </w:rPr>
        <w:t>Rumusan statistik melalu</w:t>
      </w:r>
      <w:r>
        <w:rPr>
          <w:rFonts w:ascii="Times New Roman" w:hAnsi="Times New Roman"/>
          <w:sz w:val="20"/>
          <w:szCs w:val="20"/>
        </w:rPr>
        <w:t>i analisis PCA</w:t>
      </w:r>
    </w:p>
    <w:tbl>
      <w:tblPr>
        <w:tblW w:w="0" w:type="auto"/>
        <w:jc w:val="center"/>
        <w:tblBorders>
          <w:top w:val="single" w:sz="8" w:space="0" w:color="000000"/>
          <w:bottom w:val="single" w:sz="8" w:space="0" w:color="000000"/>
        </w:tblBorders>
        <w:tblLayout w:type="fixed"/>
        <w:tblLook w:val="0000" w:firstRow="0" w:lastRow="0" w:firstColumn="0" w:lastColumn="0" w:noHBand="0" w:noVBand="0"/>
      </w:tblPr>
      <w:tblGrid>
        <w:gridCol w:w="1611"/>
        <w:gridCol w:w="1254"/>
        <w:gridCol w:w="1004"/>
        <w:gridCol w:w="1350"/>
        <w:gridCol w:w="810"/>
        <w:gridCol w:w="958"/>
        <w:gridCol w:w="759"/>
        <w:gridCol w:w="1280"/>
      </w:tblGrid>
      <w:tr w:rsidR="005D66F3" w:rsidRPr="005D66F3" w:rsidTr="00AC0EAB">
        <w:trPr>
          <w:trHeight w:val="300"/>
          <w:jc w:val="center"/>
        </w:trPr>
        <w:tc>
          <w:tcPr>
            <w:tcW w:w="1611" w:type="dxa"/>
            <w:tcBorders>
              <w:top w:val="single" w:sz="8" w:space="0" w:color="000000"/>
              <w:left w:val="nil"/>
              <w:bottom w:val="single" w:sz="8" w:space="0" w:color="000000"/>
              <w:right w:val="nil"/>
            </w:tcBorders>
          </w:tcPr>
          <w:p w:rsidR="005D66F3" w:rsidRPr="005D66F3" w:rsidRDefault="005D66F3" w:rsidP="005D66F3">
            <w:pPr>
              <w:spacing w:before="60" w:after="0" w:line="240" w:lineRule="auto"/>
              <w:ind w:left="-86" w:right="-115"/>
              <w:rPr>
                <w:rFonts w:ascii="Times New Roman" w:hAnsi="Times New Roman"/>
                <w:b/>
                <w:bCs/>
                <w:sz w:val="20"/>
                <w:szCs w:val="20"/>
              </w:rPr>
            </w:pPr>
            <w:r w:rsidRPr="005D66F3">
              <w:rPr>
                <w:rFonts w:ascii="Times New Roman" w:hAnsi="Times New Roman"/>
                <w:b/>
                <w:bCs/>
                <w:sz w:val="20"/>
                <w:szCs w:val="20"/>
              </w:rPr>
              <w:t xml:space="preserve">Pembolehubah </w:t>
            </w:r>
          </w:p>
        </w:tc>
        <w:tc>
          <w:tcPr>
            <w:tcW w:w="1254" w:type="dxa"/>
            <w:tcBorders>
              <w:top w:val="single" w:sz="8" w:space="0" w:color="000000"/>
              <w:left w:val="nil"/>
              <w:bottom w:val="single" w:sz="8" w:space="0" w:color="000000"/>
              <w:right w:val="nil"/>
            </w:tcBorders>
          </w:tcPr>
          <w:p w:rsidR="005D66F3" w:rsidRPr="005D66F3" w:rsidRDefault="005D66F3" w:rsidP="00AC0EAB">
            <w:pPr>
              <w:spacing w:before="60" w:after="0" w:line="240" w:lineRule="auto"/>
              <w:ind w:right="-86" w:hanging="115"/>
              <w:jc w:val="center"/>
              <w:rPr>
                <w:rFonts w:ascii="Times New Roman" w:hAnsi="Times New Roman"/>
                <w:b/>
                <w:bCs/>
                <w:sz w:val="20"/>
                <w:szCs w:val="20"/>
              </w:rPr>
            </w:pPr>
            <w:r w:rsidRPr="005D66F3">
              <w:rPr>
                <w:rFonts w:ascii="Times New Roman" w:hAnsi="Times New Roman"/>
                <w:b/>
                <w:bCs/>
                <w:sz w:val="20"/>
                <w:szCs w:val="20"/>
              </w:rPr>
              <w:t>Pemerhatian</w:t>
            </w:r>
          </w:p>
          <w:p w:rsidR="005D66F3" w:rsidRPr="005D66F3" w:rsidRDefault="005D66F3" w:rsidP="005D66F3">
            <w:pPr>
              <w:spacing w:after="0" w:line="240" w:lineRule="auto"/>
              <w:ind w:right="-83" w:hanging="108"/>
              <w:jc w:val="center"/>
              <w:rPr>
                <w:rFonts w:ascii="Times New Roman" w:hAnsi="Times New Roman"/>
                <w:b/>
                <w:bCs/>
                <w:i/>
                <w:sz w:val="20"/>
                <w:szCs w:val="20"/>
              </w:rPr>
            </w:pPr>
            <w:r w:rsidRPr="005D66F3">
              <w:rPr>
                <w:rFonts w:ascii="Times New Roman" w:hAnsi="Times New Roman"/>
                <w:b/>
                <w:bCs/>
                <w:i/>
                <w:sz w:val="20"/>
                <w:szCs w:val="20"/>
              </w:rPr>
              <w:t>Observation</w:t>
            </w:r>
          </w:p>
          <w:p w:rsidR="005D66F3" w:rsidRPr="005D66F3" w:rsidRDefault="005D66F3" w:rsidP="00AC0EAB">
            <w:pPr>
              <w:spacing w:after="60" w:line="240" w:lineRule="auto"/>
              <w:ind w:right="-86" w:hanging="115"/>
              <w:jc w:val="center"/>
              <w:rPr>
                <w:rFonts w:ascii="Times New Roman" w:hAnsi="Times New Roman"/>
                <w:b/>
                <w:bCs/>
                <w:sz w:val="20"/>
                <w:szCs w:val="20"/>
              </w:rPr>
            </w:pPr>
            <w:r w:rsidRPr="005D66F3">
              <w:rPr>
                <w:rFonts w:ascii="Times New Roman" w:hAnsi="Times New Roman"/>
                <w:b/>
                <w:bCs/>
                <w:sz w:val="20"/>
                <w:szCs w:val="20"/>
              </w:rPr>
              <w:t>(Obs.)</w:t>
            </w:r>
          </w:p>
        </w:tc>
        <w:tc>
          <w:tcPr>
            <w:tcW w:w="1004" w:type="dxa"/>
            <w:tcBorders>
              <w:top w:val="single" w:sz="8" w:space="0" w:color="000000"/>
              <w:left w:val="nil"/>
              <w:bottom w:val="single" w:sz="8" w:space="0" w:color="000000"/>
              <w:right w:val="nil"/>
            </w:tcBorders>
          </w:tcPr>
          <w:p w:rsidR="005D66F3" w:rsidRPr="005D66F3" w:rsidRDefault="005D66F3" w:rsidP="00AC0EAB">
            <w:pPr>
              <w:spacing w:before="60" w:after="60" w:line="240" w:lineRule="auto"/>
              <w:ind w:left="-43" w:right="-58"/>
              <w:jc w:val="center"/>
              <w:rPr>
                <w:rFonts w:ascii="Times New Roman" w:hAnsi="Times New Roman"/>
                <w:b/>
                <w:bCs/>
                <w:sz w:val="20"/>
                <w:szCs w:val="20"/>
              </w:rPr>
            </w:pPr>
            <w:r w:rsidRPr="005D66F3">
              <w:rPr>
                <w:rFonts w:ascii="Times New Roman" w:hAnsi="Times New Roman"/>
                <w:b/>
                <w:bCs/>
                <w:sz w:val="20"/>
                <w:szCs w:val="20"/>
              </w:rPr>
              <w:t xml:space="preserve">Obs. </w:t>
            </w:r>
            <w:r w:rsidRPr="005D66F3">
              <w:rPr>
                <w:rFonts w:ascii="Times New Roman" w:hAnsi="Times New Roman"/>
                <w:b/>
                <w:bCs/>
                <w:i/>
                <w:sz w:val="20"/>
                <w:szCs w:val="20"/>
              </w:rPr>
              <w:t>with missing data</w:t>
            </w:r>
          </w:p>
        </w:tc>
        <w:tc>
          <w:tcPr>
            <w:tcW w:w="1350" w:type="dxa"/>
            <w:tcBorders>
              <w:top w:val="single" w:sz="8" w:space="0" w:color="000000"/>
              <w:left w:val="nil"/>
              <w:bottom w:val="single" w:sz="8" w:space="0" w:color="000000"/>
              <w:right w:val="nil"/>
            </w:tcBorders>
          </w:tcPr>
          <w:p w:rsidR="005D66F3" w:rsidRPr="005D66F3" w:rsidRDefault="005D66F3" w:rsidP="00AC0EAB">
            <w:pPr>
              <w:spacing w:before="60" w:after="0" w:line="240" w:lineRule="auto"/>
              <w:ind w:left="-72" w:right="-101"/>
              <w:jc w:val="center"/>
              <w:rPr>
                <w:rFonts w:ascii="Times New Roman" w:hAnsi="Times New Roman"/>
                <w:b/>
                <w:bCs/>
                <w:sz w:val="20"/>
                <w:szCs w:val="20"/>
              </w:rPr>
            </w:pPr>
            <w:r w:rsidRPr="005D66F3">
              <w:rPr>
                <w:rFonts w:ascii="Times New Roman" w:hAnsi="Times New Roman"/>
                <w:b/>
                <w:bCs/>
                <w:sz w:val="20"/>
                <w:szCs w:val="20"/>
              </w:rPr>
              <w:t xml:space="preserve">Obs. </w:t>
            </w:r>
            <w:r w:rsidRPr="005D66F3">
              <w:rPr>
                <w:rFonts w:ascii="Times New Roman" w:hAnsi="Times New Roman"/>
                <w:b/>
                <w:bCs/>
                <w:i/>
                <w:sz w:val="20"/>
                <w:szCs w:val="20"/>
              </w:rPr>
              <w:t>without missing data</w:t>
            </w:r>
          </w:p>
        </w:tc>
        <w:tc>
          <w:tcPr>
            <w:tcW w:w="810" w:type="dxa"/>
            <w:tcBorders>
              <w:top w:val="single" w:sz="8" w:space="0" w:color="000000"/>
              <w:left w:val="nil"/>
              <w:bottom w:val="single" w:sz="8" w:space="0" w:color="000000"/>
              <w:right w:val="nil"/>
            </w:tcBorders>
          </w:tcPr>
          <w:p w:rsidR="005D66F3" w:rsidRPr="005D66F3" w:rsidRDefault="005D66F3" w:rsidP="00AC0EAB">
            <w:pPr>
              <w:tabs>
                <w:tab w:val="left" w:pos="657"/>
              </w:tabs>
              <w:spacing w:before="60" w:after="0" w:line="240" w:lineRule="auto"/>
              <w:ind w:left="-100" w:hanging="58"/>
              <w:jc w:val="center"/>
              <w:rPr>
                <w:rFonts w:ascii="Times New Roman" w:hAnsi="Times New Roman"/>
                <w:b/>
                <w:bCs/>
                <w:sz w:val="20"/>
                <w:szCs w:val="20"/>
              </w:rPr>
            </w:pPr>
            <w:r w:rsidRPr="005D66F3">
              <w:rPr>
                <w:rFonts w:ascii="Times New Roman" w:hAnsi="Times New Roman"/>
                <w:b/>
                <w:bCs/>
                <w:sz w:val="20"/>
                <w:szCs w:val="20"/>
              </w:rPr>
              <w:t>Min</w:t>
            </w:r>
          </w:p>
        </w:tc>
        <w:tc>
          <w:tcPr>
            <w:tcW w:w="958" w:type="dxa"/>
            <w:tcBorders>
              <w:top w:val="single" w:sz="8" w:space="0" w:color="000000"/>
              <w:left w:val="nil"/>
              <w:bottom w:val="single" w:sz="8" w:space="0" w:color="000000"/>
              <w:right w:val="nil"/>
            </w:tcBorders>
          </w:tcPr>
          <w:p w:rsidR="005D66F3" w:rsidRPr="005D66F3" w:rsidRDefault="005D66F3" w:rsidP="00AC0EAB">
            <w:pPr>
              <w:spacing w:before="60" w:after="0" w:line="240" w:lineRule="auto"/>
              <w:ind w:left="-86" w:right="-115"/>
              <w:jc w:val="center"/>
              <w:rPr>
                <w:rFonts w:ascii="Times New Roman" w:hAnsi="Times New Roman"/>
                <w:b/>
                <w:bCs/>
                <w:sz w:val="20"/>
                <w:szCs w:val="20"/>
              </w:rPr>
            </w:pPr>
            <w:r w:rsidRPr="005D66F3">
              <w:rPr>
                <w:rFonts w:ascii="Times New Roman" w:hAnsi="Times New Roman"/>
                <w:b/>
                <w:bCs/>
                <w:sz w:val="20"/>
                <w:szCs w:val="20"/>
              </w:rPr>
              <w:t>Max</w:t>
            </w:r>
          </w:p>
        </w:tc>
        <w:tc>
          <w:tcPr>
            <w:tcW w:w="759" w:type="dxa"/>
            <w:tcBorders>
              <w:top w:val="single" w:sz="8" w:space="0" w:color="000000"/>
              <w:left w:val="nil"/>
              <w:bottom w:val="single" w:sz="8" w:space="0" w:color="000000"/>
              <w:right w:val="nil"/>
            </w:tcBorders>
          </w:tcPr>
          <w:p w:rsidR="005D66F3" w:rsidRPr="005D66F3" w:rsidRDefault="005D66F3" w:rsidP="00AC0EAB">
            <w:pPr>
              <w:spacing w:before="60" w:after="0" w:line="240" w:lineRule="auto"/>
              <w:ind w:left="-115" w:right="-86"/>
              <w:jc w:val="center"/>
              <w:rPr>
                <w:rFonts w:ascii="Times New Roman" w:hAnsi="Times New Roman"/>
                <w:b/>
                <w:bCs/>
                <w:sz w:val="20"/>
                <w:szCs w:val="20"/>
              </w:rPr>
            </w:pPr>
            <w:r w:rsidRPr="005D66F3">
              <w:rPr>
                <w:rFonts w:ascii="Times New Roman" w:hAnsi="Times New Roman"/>
                <w:b/>
                <w:bCs/>
                <w:sz w:val="20"/>
                <w:szCs w:val="20"/>
              </w:rPr>
              <w:t>Purata</w:t>
            </w:r>
          </w:p>
        </w:tc>
        <w:tc>
          <w:tcPr>
            <w:tcW w:w="1280" w:type="dxa"/>
            <w:tcBorders>
              <w:top w:val="single" w:sz="8" w:space="0" w:color="000000"/>
              <w:left w:val="nil"/>
              <w:bottom w:val="single" w:sz="8" w:space="0" w:color="000000"/>
              <w:right w:val="nil"/>
            </w:tcBorders>
          </w:tcPr>
          <w:p w:rsidR="005D66F3" w:rsidRPr="005D66F3" w:rsidRDefault="005D66F3" w:rsidP="00AC0EAB">
            <w:pPr>
              <w:tabs>
                <w:tab w:val="left" w:pos="981"/>
              </w:tabs>
              <w:spacing w:before="60" w:after="0" w:line="240" w:lineRule="auto"/>
              <w:ind w:left="-101" w:right="-86"/>
              <w:jc w:val="center"/>
              <w:rPr>
                <w:rFonts w:ascii="Times New Roman" w:hAnsi="Times New Roman"/>
                <w:b/>
                <w:bCs/>
                <w:sz w:val="20"/>
                <w:szCs w:val="20"/>
              </w:rPr>
            </w:pPr>
            <w:r w:rsidRPr="005D66F3">
              <w:rPr>
                <w:rFonts w:ascii="Times New Roman" w:hAnsi="Times New Roman"/>
                <w:b/>
                <w:bCs/>
                <w:sz w:val="20"/>
                <w:szCs w:val="20"/>
              </w:rPr>
              <w:t>Sisihan piawai</w:t>
            </w:r>
          </w:p>
          <w:p w:rsidR="005D66F3" w:rsidRPr="005D66F3" w:rsidRDefault="005D66F3" w:rsidP="005D66F3">
            <w:pPr>
              <w:tabs>
                <w:tab w:val="left" w:pos="981"/>
              </w:tabs>
              <w:spacing w:after="0" w:line="240" w:lineRule="auto"/>
              <w:ind w:left="-99" w:right="-87"/>
              <w:jc w:val="center"/>
              <w:rPr>
                <w:rFonts w:ascii="Times New Roman" w:hAnsi="Times New Roman"/>
                <w:b/>
                <w:bCs/>
                <w:sz w:val="20"/>
                <w:szCs w:val="20"/>
              </w:rPr>
            </w:pPr>
            <w:r w:rsidRPr="005D66F3">
              <w:rPr>
                <w:rFonts w:ascii="Times New Roman" w:hAnsi="Times New Roman"/>
                <w:b/>
                <w:bCs/>
                <w:sz w:val="20"/>
                <w:szCs w:val="20"/>
              </w:rPr>
              <w:t>(SD)</w:t>
            </w:r>
          </w:p>
        </w:tc>
      </w:tr>
      <w:tr w:rsidR="005D66F3" w:rsidRPr="005D66F3" w:rsidTr="00AC0EAB">
        <w:trPr>
          <w:trHeight w:val="300"/>
          <w:jc w:val="center"/>
        </w:trPr>
        <w:tc>
          <w:tcPr>
            <w:tcW w:w="1611" w:type="dxa"/>
            <w:tcBorders>
              <w:left w:val="nil"/>
              <w:right w:val="nil"/>
            </w:tcBorders>
          </w:tcPr>
          <w:p w:rsidR="005D66F3" w:rsidRPr="005D66F3" w:rsidRDefault="005D66F3" w:rsidP="00AC0EAB">
            <w:pPr>
              <w:spacing w:before="60" w:after="0" w:line="240" w:lineRule="auto"/>
              <w:ind w:left="-90" w:right="-108"/>
              <w:rPr>
                <w:rFonts w:ascii="Times New Roman" w:hAnsi="Times New Roman"/>
                <w:bCs/>
                <w:sz w:val="20"/>
                <w:szCs w:val="20"/>
              </w:rPr>
            </w:pPr>
            <w:r w:rsidRPr="005D66F3">
              <w:rPr>
                <w:rFonts w:ascii="Times New Roman" w:hAnsi="Times New Roman"/>
                <w:bCs/>
                <w:sz w:val="20"/>
                <w:szCs w:val="20"/>
              </w:rPr>
              <w:t xml:space="preserve">Dominasi Cerun </w:t>
            </w:r>
          </w:p>
        </w:tc>
        <w:tc>
          <w:tcPr>
            <w:tcW w:w="1254" w:type="dxa"/>
            <w:tcBorders>
              <w:left w:val="nil"/>
              <w:right w:val="nil"/>
            </w:tcBorders>
          </w:tcPr>
          <w:p w:rsidR="005D66F3" w:rsidRPr="005D66F3" w:rsidRDefault="005D66F3" w:rsidP="00AC0EAB">
            <w:pPr>
              <w:spacing w:before="60" w:after="0" w:line="240" w:lineRule="auto"/>
              <w:ind w:right="-83" w:hanging="108"/>
              <w:jc w:val="center"/>
              <w:rPr>
                <w:rFonts w:ascii="Times New Roman" w:hAnsi="Times New Roman"/>
                <w:sz w:val="20"/>
                <w:szCs w:val="20"/>
              </w:rPr>
            </w:pPr>
            <w:r w:rsidRPr="005D66F3">
              <w:rPr>
                <w:rFonts w:ascii="Times New Roman" w:hAnsi="Times New Roman"/>
                <w:sz w:val="20"/>
                <w:szCs w:val="20"/>
              </w:rPr>
              <w:t>29</w:t>
            </w:r>
          </w:p>
        </w:tc>
        <w:tc>
          <w:tcPr>
            <w:tcW w:w="1004" w:type="dxa"/>
            <w:tcBorders>
              <w:left w:val="nil"/>
              <w:right w:val="nil"/>
            </w:tcBorders>
          </w:tcPr>
          <w:p w:rsidR="005D66F3" w:rsidRPr="005D66F3" w:rsidRDefault="005D66F3" w:rsidP="00AC0EAB">
            <w:pPr>
              <w:spacing w:before="60" w:after="0" w:line="240" w:lineRule="auto"/>
              <w:ind w:left="-50" w:right="-59"/>
              <w:jc w:val="center"/>
              <w:rPr>
                <w:rFonts w:ascii="Times New Roman" w:hAnsi="Times New Roman"/>
                <w:sz w:val="20"/>
                <w:szCs w:val="20"/>
              </w:rPr>
            </w:pPr>
            <w:r w:rsidRPr="005D66F3">
              <w:rPr>
                <w:rFonts w:ascii="Times New Roman" w:hAnsi="Times New Roman"/>
                <w:sz w:val="20"/>
                <w:szCs w:val="20"/>
              </w:rPr>
              <w:t>0</w:t>
            </w:r>
          </w:p>
        </w:tc>
        <w:tc>
          <w:tcPr>
            <w:tcW w:w="1350" w:type="dxa"/>
            <w:tcBorders>
              <w:left w:val="nil"/>
              <w:right w:val="nil"/>
            </w:tcBorders>
          </w:tcPr>
          <w:p w:rsidR="005D66F3" w:rsidRPr="005D66F3" w:rsidRDefault="005D66F3" w:rsidP="00AC0EAB">
            <w:pPr>
              <w:spacing w:before="60" w:after="0" w:line="240" w:lineRule="auto"/>
              <w:ind w:left="-67" w:right="-105"/>
              <w:jc w:val="center"/>
              <w:rPr>
                <w:rFonts w:ascii="Times New Roman" w:hAnsi="Times New Roman"/>
                <w:sz w:val="20"/>
                <w:szCs w:val="20"/>
              </w:rPr>
            </w:pPr>
            <w:r w:rsidRPr="005D66F3">
              <w:rPr>
                <w:rFonts w:ascii="Times New Roman" w:hAnsi="Times New Roman"/>
                <w:sz w:val="20"/>
                <w:szCs w:val="20"/>
              </w:rPr>
              <w:t>29</w:t>
            </w:r>
          </w:p>
        </w:tc>
        <w:tc>
          <w:tcPr>
            <w:tcW w:w="810" w:type="dxa"/>
            <w:tcBorders>
              <w:left w:val="nil"/>
              <w:right w:val="nil"/>
            </w:tcBorders>
          </w:tcPr>
          <w:p w:rsidR="005D66F3" w:rsidRPr="005D66F3" w:rsidRDefault="005D66F3" w:rsidP="00AC0EAB">
            <w:pPr>
              <w:tabs>
                <w:tab w:val="left" w:pos="657"/>
              </w:tabs>
              <w:spacing w:before="60" w:after="0" w:line="240" w:lineRule="auto"/>
              <w:ind w:left="-108" w:hanging="52"/>
              <w:jc w:val="center"/>
              <w:rPr>
                <w:rFonts w:ascii="Times New Roman" w:hAnsi="Times New Roman"/>
                <w:sz w:val="20"/>
                <w:szCs w:val="20"/>
              </w:rPr>
            </w:pPr>
            <w:r w:rsidRPr="005D66F3">
              <w:rPr>
                <w:rFonts w:ascii="Times New Roman" w:hAnsi="Times New Roman"/>
                <w:sz w:val="20"/>
                <w:szCs w:val="20"/>
              </w:rPr>
              <w:t>0.010</w:t>
            </w:r>
          </w:p>
        </w:tc>
        <w:tc>
          <w:tcPr>
            <w:tcW w:w="958" w:type="dxa"/>
            <w:tcBorders>
              <w:left w:val="nil"/>
              <w:right w:val="nil"/>
            </w:tcBorders>
          </w:tcPr>
          <w:p w:rsidR="005D66F3" w:rsidRPr="005D66F3" w:rsidRDefault="005D66F3" w:rsidP="00AC0EAB">
            <w:pPr>
              <w:spacing w:before="60" w:after="0" w:line="240" w:lineRule="auto"/>
              <w:ind w:left="-90" w:right="-108"/>
              <w:jc w:val="center"/>
              <w:rPr>
                <w:rFonts w:ascii="Times New Roman" w:hAnsi="Times New Roman"/>
                <w:sz w:val="20"/>
                <w:szCs w:val="20"/>
              </w:rPr>
            </w:pPr>
            <w:r w:rsidRPr="005D66F3">
              <w:rPr>
                <w:rFonts w:ascii="Times New Roman" w:hAnsi="Times New Roman"/>
                <w:sz w:val="20"/>
                <w:szCs w:val="20"/>
              </w:rPr>
              <w:t>0.110</w:t>
            </w:r>
          </w:p>
        </w:tc>
        <w:tc>
          <w:tcPr>
            <w:tcW w:w="759" w:type="dxa"/>
            <w:tcBorders>
              <w:left w:val="nil"/>
              <w:right w:val="nil"/>
            </w:tcBorders>
          </w:tcPr>
          <w:p w:rsidR="005D66F3" w:rsidRPr="005D66F3" w:rsidRDefault="005D66F3" w:rsidP="00AC0EAB">
            <w:pPr>
              <w:spacing w:before="60" w:after="0" w:line="240" w:lineRule="auto"/>
              <w:ind w:left="-108" w:right="-81"/>
              <w:jc w:val="center"/>
              <w:rPr>
                <w:rFonts w:ascii="Times New Roman" w:hAnsi="Times New Roman"/>
                <w:sz w:val="20"/>
                <w:szCs w:val="20"/>
              </w:rPr>
            </w:pPr>
            <w:r w:rsidRPr="005D66F3">
              <w:rPr>
                <w:rFonts w:ascii="Times New Roman" w:hAnsi="Times New Roman"/>
                <w:sz w:val="20"/>
                <w:szCs w:val="20"/>
              </w:rPr>
              <w:t>0.039</w:t>
            </w:r>
          </w:p>
        </w:tc>
        <w:tc>
          <w:tcPr>
            <w:tcW w:w="1280" w:type="dxa"/>
            <w:tcBorders>
              <w:left w:val="nil"/>
              <w:right w:val="nil"/>
            </w:tcBorders>
          </w:tcPr>
          <w:p w:rsidR="005D66F3" w:rsidRPr="005D66F3" w:rsidRDefault="005D66F3" w:rsidP="00AC0EAB">
            <w:pPr>
              <w:tabs>
                <w:tab w:val="left" w:pos="981"/>
              </w:tabs>
              <w:spacing w:before="60" w:after="0" w:line="240" w:lineRule="auto"/>
              <w:ind w:left="-99" w:right="-87"/>
              <w:jc w:val="center"/>
              <w:rPr>
                <w:rFonts w:ascii="Times New Roman" w:hAnsi="Times New Roman"/>
                <w:sz w:val="20"/>
                <w:szCs w:val="20"/>
              </w:rPr>
            </w:pPr>
            <w:r w:rsidRPr="005D66F3">
              <w:rPr>
                <w:rFonts w:ascii="Times New Roman" w:hAnsi="Times New Roman"/>
                <w:sz w:val="20"/>
                <w:szCs w:val="20"/>
              </w:rPr>
              <w:t>0.031</w:t>
            </w:r>
          </w:p>
        </w:tc>
      </w:tr>
      <w:tr w:rsidR="005D66F3" w:rsidRPr="005D66F3" w:rsidTr="00AC0EAB">
        <w:trPr>
          <w:trHeight w:val="300"/>
          <w:jc w:val="center"/>
        </w:trPr>
        <w:tc>
          <w:tcPr>
            <w:tcW w:w="1611" w:type="dxa"/>
          </w:tcPr>
          <w:p w:rsidR="005D66F3" w:rsidRPr="005D66F3" w:rsidRDefault="005D66F3" w:rsidP="00AC0EAB">
            <w:pPr>
              <w:spacing w:before="60" w:after="0" w:line="240" w:lineRule="auto"/>
              <w:ind w:left="-90" w:right="-108"/>
              <w:rPr>
                <w:rFonts w:ascii="Times New Roman" w:hAnsi="Times New Roman"/>
                <w:bCs/>
                <w:sz w:val="20"/>
                <w:szCs w:val="20"/>
              </w:rPr>
            </w:pPr>
            <w:r w:rsidRPr="005D66F3">
              <w:rPr>
                <w:rFonts w:ascii="Times New Roman" w:hAnsi="Times New Roman"/>
                <w:bCs/>
                <w:sz w:val="20"/>
                <w:szCs w:val="20"/>
              </w:rPr>
              <w:t xml:space="preserve">Nisbah sungai </w:t>
            </w:r>
          </w:p>
        </w:tc>
        <w:tc>
          <w:tcPr>
            <w:tcW w:w="1254" w:type="dxa"/>
          </w:tcPr>
          <w:p w:rsidR="005D66F3" w:rsidRPr="005D66F3" w:rsidRDefault="005D66F3" w:rsidP="00AC0EAB">
            <w:pPr>
              <w:spacing w:before="60" w:after="0" w:line="240" w:lineRule="auto"/>
              <w:ind w:right="-83" w:hanging="108"/>
              <w:jc w:val="center"/>
              <w:rPr>
                <w:rFonts w:ascii="Times New Roman" w:hAnsi="Times New Roman"/>
                <w:sz w:val="20"/>
                <w:szCs w:val="20"/>
              </w:rPr>
            </w:pPr>
            <w:r w:rsidRPr="005D66F3">
              <w:rPr>
                <w:rFonts w:ascii="Times New Roman" w:hAnsi="Times New Roman"/>
                <w:sz w:val="20"/>
                <w:szCs w:val="20"/>
              </w:rPr>
              <w:t>29</w:t>
            </w:r>
          </w:p>
        </w:tc>
        <w:tc>
          <w:tcPr>
            <w:tcW w:w="1004" w:type="dxa"/>
          </w:tcPr>
          <w:p w:rsidR="005D66F3" w:rsidRPr="005D66F3" w:rsidRDefault="005D66F3" w:rsidP="00AC0EAB">
            <w:pPr>
              <w:spacing w:before="60" w:after="0" w:line="240" w:lineRule="auto"/>
              <w:ind w:left="-50" w:right="-59"/>
              <w:jc w:val="center"/>
              <w:rPr>
                <w:rFonts w:ascii="Times New Roman" w:hAnsi="Times New Roman"/>
                <w:sz w:val="20"/>
                <w:szCs w:val="20"/>
              </w:rPr>
            </w:pPr>
            <w:r w:rsidRPr="005D66F3">
              <w:rPr>
                <w:rFonts w:ascii="Times New Roman" w:hAnsi="Times New Roman"/>
                <w:sz w:val="20"/>
                <w:szCs w:val="20"/>
              </w:rPr>
              <w:t>0</w:t>
            </w:r>
          </w:p>
        </w:tc>
        <w:tc>
          <w:tcPr>
            <w:tcW w:w="1350" w:type="dxa"/>
          </w:tcPr>
          <w:p w:rsidR="005D66F3" w:rsidRPr="005D66F3" w:rsidRDefault="005D66F3" w:rsidP="00AC0EAB">
            <w:pPr>
              <w:spacing w:before="60" w:after="0" w:line="240" w:lineRule="auto"/>
              <w:ind w:left="-67" w:right="-105"/>
              <w:jc w:val="center"/>
              <w:rPr>
                <w:rFonts w:ascii="Times New Roman" w:hAnsi="Times New Roman"/>
                <w:sz w:val="20"/>
                <w:szCs w:val="20"/>
              </w:rPr>
            </w:pPr>
            <w:r w:rsidRPr="005D66F3">
              <w:rPr>
                <w:rFonts w:ascii="Times New Roman" w:hAnsi="Times New Roman"/>
                <w:sz w:val="20"/>
                <w:szCs w:val="20"/>
              </w:rPr>
              <w:t>29</w:t>
            </w:r>
          </w:p>
        </w:tc>
        <w:tc>
          <w:tcPr>
            <w:tcW w:w="810" w:type="dxa"/>
          </w:tcPr>
          <w:p w:rsidR="005D66F3" w:rsidRPr="005D66F3" w:rsidRDefault="005D66F3" w:rsidP="00AC0EAB">
            <w:pPr>
              <w:tabs>
                <w:tab w:val="left" w:pos="657"/>
              </w:tabs>
              <w:spacing w:before="60" w:after="0" w:line="240" w:lineRule="auto"/>
              <w:ind w:left="-108" w:hanging="52"/>
              <w:jc w:val="center"/>
              <w:rPr>
                <w:rFonts w:ascii="Times New Roman" w:hAnsi="Times New Roman"/>
                <w:sz w:val="20"/>
                <w:szCs w:val="20"/>
              </w:rPr>
            </w:pPr>
            <w:r w:rsidRPr="005D66F3">
              <w:rPr>
                <w:rFonts w:ascii="Times New Roman" w:hAnsi="Times New Roman"/>
                <w:sz w:val="20"/>
                <w:szCs w:val="20"/>
              </w:rPr>
              <w:t>1.090</w:t>
            </w:r>
          </w:p>
        </w:tc>
        <w:tc>
          <w:tcPr>
            <w:tcW w:w="958" w:type="dxa"/>
          </w:tcPr>
          <w:p w:rsidR="005D66F3" w:rsidRPr="005D66F3" w:rsidRDefault="005D66F3" w:rsidP="00AC0EAB">
            <w:pPr>
              <w:spacing w:before="60" w:after="0" w:line="240" w:lineRule="auto"/>
              <w:ind w:left="-90" w:right="-108"/>
              <w:jc w:val="center"/>
              <w:rPr>
                <w:rFonts w:ascii="Times New Roman" w:hAnsi="Times New Roman"/>
                <w:sz w:val="20"/>
                <w:szCs w:val="20"/>
              </w:rPr>
            </w:pPr>
            <w:r w:rsidRPr="005D66F3">
              <w:rPr>
                <w:rFonts w:ascii="Times New Roman" w:hAnsi="Times New Roman"/>
                <w:sz w:val="20"/>
                <w:szCs w:val="20"/>
              </w:rPr>
              <w:t>2.710</w:t>
            </w:r>
          </w:p>
        </w:tc>
        <w:tc>
          <w:tcPr>
            <w:tcW w:w="759" w:type="dxa"/>
          </w:tcPr>
          <w:p w:rsidR="005D66F3" w:rsidRPr="005D66F3" w:rsidRDefault="005D66F3" w:rsidP="00AC0EAB">
            <w:pPr>
              <w:spacing w:before="60" w:after="0" w:line="240" w:lineRule="auto"/>
              <w:ind w:left="-108" w:right="-81"/>
              <w:jc w:val="center"/>
              <w:rPr>
                <w:rFonts w:ascii="Times New Roman" w:hAnsi="Times New Roman"/>
                <w:sz w:val="20"/>
                <w:szCs w:val="20"/>
              </w:rPr>
            </w:pPr>
            <w:r w:rsidRPr="005D66F3">
              <w:rPr>
                <w:rFonts w:ascii="Times New Roman" w:hAnsi="Times New Roman"/>
                <w:sz w:val="20"/>
                <w:szCs w:val="20"/>
              </w:rPr>
              <w:t>1.470</w:t>
            </w:r>
          </w:p>
        </w:tc>
        <w:tc>
          <w:tcPr>
            <w:tcW w:w="1280" w:type="dxa"/>
          </w:tcPr>
          <w:p w:rsidR="005D66F3" w:rsidRPr="005D66F3" w:rsidRDefault="005D66F3" w:rsidP="00AC0EAB">
            <w:pPr>
              <w:tabs>
                <w:tab w:val="left" w:pos="981"/>
              </w:tabs>
              <w:spacing w:before="60" w:after="0" w:line="240" w:lineRule="auto"/>
              <w:ind w:left="-99" w:right="-87"/>
              <w:jc w:val="center"/>
              <w:rPr>
                <w:rFonts w:ascii="Times New Roman" w:hAnsi="Times New Roman"/>
                <w:sz w:val="20"/>
                <w:szCs w:val="20"/>
              </w:rPr>
            </w:pPr>
            <w:r w:rsidRPr="005D66F3">
              <w:rPr>
                <w:rFonts w:ascii="Times New Roman" w:hAnsi="Times New Roman"/>
                <w:sz w:val="20"/>
                <w:szCs w:val="20"/>
              </w:rPr>
              <w:t>0.322</w:t>
            </w:r>
          </w:p>
        </w:tc>
      </w:tr>
      <w:tr w:rsidR="005D66F3" w:rsidRPr="005D66F3" w:rsidTr="00AC0EAB">
        <w:trPr>
          <w:trHeight w:val="300"/>
          <w:jc w:val="center"/>
        </w:trPr>
        <w:tc>
          <w:tcPr>
            <w:tcW w:w="1611" w:type="dxa"/>
            <w:tcBorders>
              <w:left w:val="nil"/>
              <w:right w:val="nil"/>
            </w:tcBorders>
          </w:tcPr>
          <w:p w:rsidR="005D66F3" w:rsidRPr="005D66F3" w:rsidRDefault="005D66F3" w:rsidP="00AC0EAB">
            <w:pPr>
              <w:spacing w:before="60" w:after="0" w:line="240" w:lineRule="auto"/>
              <w:ind w:left="-90" w:right="-108"/>
              <w:rPr>
                <w:rFonts w:ascii="Times New Roman" w:hAnsi="Times New Roman"/>
                <w:bCs/>
                <w:sz w:val="20"/>
                <w:szCs w:val="20"/>
              </w:rPr>
            </w:pPr>
            <w:r w:rsidRPr="005D66F3">
              <w:rPr>
                <w:rFonts w:ascii="Times New Roman" w:hAnsi="Times New Roman"/>
                <w:bCs/>
                <w:sz w:val="20"/>
                <w:szCs w:val="20"/>
              </w:rPr>
              <w:t xml:space="preserve">Nisbah L/D  </w:t>
            </w:r>
          </w:p>
        </w:tc>
        <w:tc>
          <w:tcPr>
            <w:tcW w:w="1254" w:type="dxa"/>
            <w:tcBorders>
              <w:left w:val="nil"/>
              <w:right w:val="nil"/>
            </w:tcBorders>
          </w:tcPr>
          <w:p w:rsidR="005D66F3" w:rsidRPr="005D66F3" w:rsidRDefault="005D66F3" w:rsidP="00AC0EAB">
            <w:pPr>
              <w:spacing w:before="60" w:after="0" w:line="240" w:lineRule="auto"/>
              <w:ind w:right="-83" w:hanging="108"/>
              <w:jc w:val="center"/>
              <w:rPr>
                <w:rFonts w:ascii="Times New Roman" w:hAnsi="Times New Roman"/>
                <w:sz w:val="20"/>
                <w:szCs w:val="20"/>
              </w:rPr>
            </w:pPr>
            <w:r w:rsidRPr="005D66F3">
              <w:rPr>
                <w:rFonts w:ascii="Times New Roman" w:hAnsi="Times New Roman"/>
                <w:sz w:val="20"/>
                <w:szCs w:val="20"/>
              </w:rPr>
              <w:t>29</w:t>
            </w:r>
          </w:p>
        </w:tc>
        <w:tc>
          <w:tcPr>
            <w:tcW w:w="1004" w:type="dxa"/>
            <w:tcBorders>
              <w:left w:val="nil"/>
              <w:right w:val="nil"/>
            </w:tcBorders>
          </w:tcPr>
          <w:p w:rsidR="005D66F3" w:rsidRPr="005D66F3" w:rsidRDefault="005D66F3" w:rsidP="00AC0EAB">
            <w:pPr>
              <w:spacing w:before="60" w:after="0" w:line="240" w:lineRule="auto"/>
              <w:ind w:left="-50" w:right="-59"/>
              <w:jc w:val="center"/>
              <w:rPr>
                <w:rFonts w:ascii="Times New Roman" w:hAnsi="Times New Roman"/>
                <w:sz w:val="20"/>
                <w:szCs w:val="20"/>
              </w:rPr>
            </w:pPr>
            <w:r w:rsidRPr="005D66F3">
              <w:rPr>
                <w:rFonts w:ascii="Times New Roman" w:hAnsi="Times New Roman"/>
                <w:sz w:val="20"/>
                <w:szCs w:val="20"/>
              </w:rPr>
              <w:t>0</w:t>
            </w:r>
          </w:p>
        </w:tc>
        <w:tc>
          <w:tcPr>
            <w:tcW w:w="1350" w:type="dxa"/>
            <w:tcBorders>
              <w:left w:val="nil"/>
              <w:right w:val="nil"/>
            </w:tcBorders>
          </w:tcPr>
          <w:p w:rsidR="005D66F3" w:rsidRPr="005D66F3" w:rsidRDefault="005D66F3" w:rsidP="00AC0EAB">
            <w:pPr>
              <w:spacing w:before="60" w:after="0" w:line="240" w:lineRule="auto"/>
              <w:ind w:left="-67" w:right="-105"/>
              <w:jc w:val="center"/>
              <w:rPr>
                <w:rFonts w:ascii="Times New Roman" w:hAnsi="Times New Roman"/>
                <w:sz w:val="20"/>
                <w:szCs w:val="20"/>
              </w:rPr>
            </w:pPr>
            <w:r w:rsidRPr="005D66F3">
              <w:rPr>
                <w:rFonts w:ascii="Times New Roman" w:hAnsi="Times New Roman"/>
                <w:sz w:val="20"/>
                <w:szCs w:val="20"/>
              </w:rPr>
              <w:t>29</w:t>
            </w:r>
          </w:p>
        </w:tc>
        <w:tc>
          <w:tcPr>
            <w:tcW w:w="810" w:type="dxa"/>
            <w:tcBorders>
              <w:left w:val="nil"/>
              <w:right w:val="nil"/>
            </w:tcBorders>
          </w:tcPr>
          <w:p w:rsidR="005D66F3" w:rsidRPr="005D66F3" w:rsidRDefault="005D66F3" w:rsidP="00AC0EAB">
            <w:pPr>
              <w:tabs>
                <w:tab w:val="left" w:pos="657"/>
              </w:tabs>
              <w:spacing w:before="60" w:after="0" w:line="240" w:lineRule="auto"/>
              <w:ind w:left="-108" w:hanging="52"/>
              <w:jc w:val="center"/>
              <w:rPr>
                <w:rFonts w:ascii="Times New Roman" w:hAnsi="Times New Roman"/>
                <w:sz w:val="20"/>
                <w:szCs w:val="20"/>
              </w:rPr>
            </w:pPr>
            <w:r w:rsidRPr="005D66F3">
              <w:rPr>
                <w:rFonts w:ascii="Times New Roman" w:hAnsi="Times New Roman"/>
                <w:sz w:val="20"/>
                <w:szCs w:val="20"/>
              </w:rPr>
              <w:t>20.340</w:t>
            </w:r>
          </w:p>
        </w:tc>
        <w:tc>
          <w:tcPr>
            <w:tcW w:w="958" w:type="dxa"/>
            <w:tcBorders>
              <w:left w:val="nil"/>
              <w:right w:val="nil"/>
            </w:tcBorders>
          </w:tcPr>
          <w:p w:rsidR="005D66F3" w:rsidRPr="005D66F3" w:rsidRDefault="005D66F3" w:rsidP="00AC0EAB">
            <w:pPr>
              <w:spacing w:before="60" w:after="0" w:line="240" w:lineRule="auto"/>
              <w:ind w:left="-90" w:right="-108"/>
              <w:jc w:val="center"/>
              <w:rPr>
                <w:rFonts w:ascii="Times New Roman" w:hAnsi="Times New Roman"/>
                <w:sz w:val="20"/>
                <w:szCs w:val="20"/>
              </w:rPr>
            </w:pPr>
            <w:r w:rsidRPr="005D66F3">
              <w:rPr>
                <w:rFonts w:ascii="Times New Roman" w:hAnsi="Times New Roman"/>
                <w:sz w:val="20"/>
                <w:szCs w:val="20"/>
              </w:rPr>
              <w:t>274.770</w:t>
            </w:r>
          </w:p>
        </w:tc>
        <w:tc>
          <w:tcPr>
            <w:tcW w:w="759" w:type="dxa"/>
            <w:tcBorders>
              <w:left w:val="nil"/>
              <w:right w:val="nil"/>
            </w:tcBorders>
          </w:tcPr>
          <w:p w:rsidR="005D66F3" w:rsidRPr="005D66F3" w:rsidRDefault="005D66F3" w:rsidP="00AC0EAB">
            <w:pPr>
              <w:spacing w:before="60" w:after="0" w:line="240" w:lineRule="auto"/>
              <w:ind w:left="-108" w:right="-81"/>
              <w:jc w:val="center"/>
              <w:rPr>
                <w:rFonts w:ascii="Times New Roman" w:hAnsi="Times New Roman"/>
                <w:sz w:val="20"/>
                <w:szCs w:val="20"/>
              </w:rPr>
            </w:pPr>
            <w:r w:rsidRPr="005D66F3">
              <w:rPr>
                <w:rFonts w:ascii="Times New Roman" w:hAnsi="Times New Roman"/>
                <w:sz w:val="20"/>
                <w:szCs w:val="20"/>
              </w:rPr>
              <w:t>106.252</w:t>
            </w:r>
          </w:p>
        </w:tc>
        <w:tc>
          <w:tcPr>
            <w:tcW w:w="1280" w:type="dxa"/>
            <w:tcBorders>
              <w:left w:val="nil"/>
              <w:right w:val="nil"/>
            </w:tcBorders>
          </w:tcPr>
          <w:p w:rsidR="005D66F3" w:rsidRPr="005D66F3" w:rsidRDefault="005D66F3" w:rsidP="00AC0EAB">
            <w:pPr>
              <w:tabs>
                <w:tab w:val="left" w:pos="981"/>
              </w:tabs>
              <w:spacing w:before="60" w:after="0" w:line="240" w:lineRule="auto"/>
              <w:ind w:left="-99" w:right="-87"/>
              <w:jc w:val="center"/>
              <w:rPr>
                <w:rFonts w:ascii="Times New Roman" w:hAnsi="Times New Roman"/>
                <w:sz w:val="20"/>
                <w:szCs w:val="20"/>
              </w:rPr>
            </w:pPr>
            <w:r w:rsidRPr="005D66F3">
              <w:rPr>
                <w:rFonts w:ascii="Times New Roman" w:hAnsi="Times New Roman"/>
                <w:sz w:val="20"/>
                <w:szCs w:val="20"/>
              </w:rPr>
              <w:t>67.928</w:t>
            </w:r>
          </w:p>
        </w:tc>
      </w:tr>
      <w:tr w:rsidR="005D66F3" w:rsidRPr="005D66F3" w:rsidTr="00AC0EAB">
        <w:trPr>
          <w:trHeight w:val="315"/>
          <w:jc w:val="center"/>
        </w:trPr>
        <w:tc>
          <w:tcPr>
            <w:tcW w:w="1611" w:type="dxa"/>
          </w:tcPr>
          <w:p w:rsidR="005D66F3" w:rsidRPr="005D66F3" w:rsidRDefault="005D66F3" w:rsidP="00AC0EAB">
            <w:pPr>
              <w:spacing w:before="60" w:after="60" w:line="240" w:lineRule="auto"/>
              <w:ind w:left="-90" w:right="-108"/>
              <w:rPr>
                <w:rFonts w:ascii="Times New Roman" w:hAnsi="Times New Roman"/>
                <w:bCs/>
                <w:sz w:val="20"/>
                <w:szCs w:val="20"/>
              </w:rPr>
            </w:pPr>
            <w:r w:rsidRPr="005D66F3">
              <w:rPr>
                <w:rFonts w:ascii="Times New Roman" w:hAnsi="Times New Roman"/>
                <w:bCs/>
                <w:sz w:val="20"/>
                <w:szCs w:val="20"/>
              </w:rPr>
              <w:t>Belokan (</w:t>
            </w:r>
            <w:r w:rsidRPr="005D66F3">
              <w:rPr>
                <w:rFonts w:ascii="Times New Roman" w:hAnsi="Times New Roman"/>
                <w:bCs/>
                <w:i/>
                <w:sz w:val="20"/>
                <w:szCs w:val="20"/>
              </w:rPr>
              <w:t>Sinuosity</w:t>
            </w:r>
            <w:r w:rsidRPr="005D66F3">
              <w:rPr>
                <w:rFonts w:ascii="Times New Roman" w:hAnsi="Times New Roman"/>
                <w:bCs/>
                <w:sz w:val="20"/>
                <w:szCs w:val="20"/>
              </w:rPr>
              <w:t>)</w:t>
            </w:r>
          </w:p>
        </w:tc>
        <w:tc>
          <w:tcPr>
            <w:tcW w:w="1254" w:type="dxa"/>
          </w:tcPr>
          <w:p w:rsidR="005D66F3" w:rsidRPr="005D66F3" w:rsidRDefault="005D66F3" w:rsidP="00AC0EAB">
            <w:pPr>
              <w:spacing w:before="60" w:after="60" w:line="240" w:lineRule="auto"/>
              <w:ind w:right="-83" w:hanging="108"/>
              <w:jc w:val="center"/>
              <w:rPr>
                <w:rFonts w:ascii="Times New Roman" w:hAnsi="Times New Roman"/>
                <w:sz w:val="20"/>
                <w:szCs w:val="20"/>
              </w:rPr>
            </w:pPr>
            <w:r w:rsidRPr="005D66F3">
              <w:rPr>
                <w:rFonts w:ascii="Times New Roman" w:hAnsi="Times New Roman"/>
                <w:sz w:val="20"/>
                <w:szCs w:val="20"/>
              </w:rPr>
              <w:t>29</w:t>
            </w:r>
          </w:p>
        </w:tc>
        <w:tc>
          <w:tcPr>
            <w:tcW w:w="1004" w:type="dxa"/>
          </w:tcPr>
          <w:p w:rsidR="005D66F3" w:rsidRPr="005D66F3" w:rsidRDefault="005D66F3" w:rsidP="00AC0EAB">
            <w:pPr>
              <w:spacing w:before="60" w:after="60" w:line="240" w:lineRule="auto"/>
              <w:ind w:left="-50" w:right="-59"/>
              <w:jc w:val="center"/>
              <w:rPr>
                <w:rFonts w:ascii="Times New Roman" w:hAnsi="Times New Roman"/>
                <w:sz w:val="20"/>
                <w:szCs w:val="20"/>
              </w:rPr>
            </w:pPr>
            <w:r w:rsidRPr="005D66F3">
              <w:rPr>
                <w:rFonts w:ascii="Times New Roman" w:hAnsi="Times New Roman"/>
                <w:sz w:val="20"/>
                <w:szCs w:val="20"/>
              </w:rPr>
              <w:t>0</w:t>
            </w:r>
          </w:p>
        </w:tc>
        <w:tc>
          <w:tcPr>
            <w:tcW w:w="1350" w:type="dxa"/>
          </w:tcPr>
          <w:p w:rsidR="005D66F3" w:rsidRPr="005D66F3" w:rsidRDefault="005D66F3" w:rsidP="00AC0EAB">
            <w:pPr>
              <w:spacing w:before="60" w:after="60" w:line="240" w:lineRule="auto"/>
              <w:ind w:left="-67" w:right="-105"/>
              <w:jc w:val="center"/>
              <w:rPr>
                <w:rFonts w:ascii="Times New Roman" w:hAnsi="Times New Roman"/>
                <w:sz w:val="20"/>
                <w:szCs w:val="20"/>
              </w:rPr>
            </w:pPr>
            <w:r w:rsidRPr="005D66F3">
              <w:rPr>
                <w:rFonts w:ascii="Times New Roman" w:hAnsi="Times New Roman"/>
                <w:sz w:val="20"/>
                <w:szCs w:val="20"/>
              </w:rPr>
              <w:t>29</w:t>
            </w:r>
          </w:p>
        </w:tc>
        <w:tc>
          <w:tcPr>
            <w:tcW w:w="810" w:type="dxa"/>
          </w:tcPr>
          <w:p w:rsidR="005D66F3" w:rsidRPr="005D66F3" w:rsidRDefault="005D66F3" w:rsidP="00AC0EAB">
            <w:pPr>
              <w:tabs>
                <w:tab w:val="left" w:pos="657"/>
              </w:tabs>
              <w:spacing w:before="60" w:after="60" w:line="240" w:lineRule="auto"/>
              <w:ind w:left="-108" w:hanging="52"/>
              <w:jc w:val="center"/>
              <w:rPr>
                <w:rFonts w:ascii="Times New Roman" w:hAnsi="Times New Roman"/>
                <w:sz w:val="20"/>
                <w:szCs w:val="20"/>
              </w:rPr>
            </w:pPr>
            <w:r w:rsidRPr="005D66F3">
              <w:rPr>
                <w:rFonts w:ascii="Times New Roman" w:hAnsi="Times New Roman"/>
                <w:sz w:val="20"/>
                <w:szCs w:val="20"/>
              </w:rPr>
              <w:t>1.010</w:t>
            </w:r>
          </w:p>
        </w:tc>
        <w:tc>
          <w:tcPr>
            <w:tcW w:w="958" w:type="dxa"/>
          </w:tcPr>
          <w:p w:rsidR="005D66F3" w:rsidRPr="005D66F3" w:rsidRDefault="005D66F3" w:rsidP="00AC0EAB">
            <w:pPr>
              <w:spacing w:before="60" w:after="60" w:line="240" w:lineRule="auto"/>
              <w:ind w:left="-90" w:right="-108"/>
              <w:jc w:val="center"/>
              <w:rPr>
                <w:rFonts w:ascii="Times New Roman" w:hAnsi="Times New Roman"/>
                <w:sz w:val="20"/>
                <w:szCs w:val="20"/>
              </w:rPr>
            </w:pPr>
            <w:r w:rsidRPr="005D66F3">
              <w:rPr>
                <w:rFonts w:ascii="Times New Roman" w:hAnsi="Times New Roman"/>
                <w:sz w:val="20"/>
                <w:szCs w:val="20"/>
              </w:rPr>
              <w:t>1.810</w:t>
            </w:r>
          </w:p>
        </w:tc>
        <w:tc>
          <w:tcPr>
            <w:tcW w:w="759" w:type="dxa"/>
          </w:tcPr>
          <w:p w:rsidR="005D66F3" w:rsidRPr="005D66F3" w:rsidRDefault="005D66F3" w:rsidP="00AC0EAB">
            <w:pPr>
              <w:spacing w:before="60" w:after="60" w:line="240" w:lineRule="auto"/>
              <w:ind w:left="-108" w:right="-81"/>
              <w:jc w:val="center"/>
              <w:rPr>
                <w:rFonts w:ascii="Times New Roman" w:hAnsi="Times New Roman"/>
                <w:sz w:val="20"/>
                <w:szCs w:val="20"/>
              </w:rPr>
            </w:pPr>
            <w:r w:rsidRPr="005D66F3">
              <w:rPr>
                <w:rFonts w:ascii="Times New Roman" w:hAnsi="Times New Roman"/>
                <w:sz w:val="20"/>
                <w:szCs w:val="20"/>
              </w:rPr>
              <w:t>1.397</w:t>
            </w:r>
          </w:p>
        </w:tc>
        <w:tc>
          <w:tcPr>
            <w:tcW w:w="1280" w:type="dxa"/>
          </w:tcPr>
          <w:p w:rsidR="005D66F3" w:rsidRPr="005D66F3" w:rsidRDefault="005D66F3" w:rsidP="00AC0EAB">
            <w:pPr>
              <w:tabs>
                <w:tab w:val="left" w:pos="981"/>
              </w:tabs>
              <w:spacing w:before="60" w:after="60" w:line="240" w:lineRule="auto"/>
              <w:ind w:left="-99" w:right="-87"/>
              <w:jc w:val="center"/>
              <w:rPr>
                <w:rFonts w:ascii="Times New Roman" w:hAnsi="Times New Roman"/>
                <w:sz w:val="20"/>
                <w:szCs w:val="20"/>
              </w:rPr>
            </w:pPr>
            <w:r w:rsidRPr="005D66F3">
              <w:rPr>
                <w:rFonts w:ascii="Times New Roman" w:hAnsi="Times New Roman"/>
                <w:sz w:val="20"/>
                <w:szCs w:val="20"/>
              </w:rPr>
              <w:t>0.224</w:t>
            </w:r>
          </w:p>
        </w:tc>
      </w:tr>
    </w:tbl>
    <w:p w:rsidR="005D66F3" w:rsidRDefault="005D66F3" w:rsidP="005D66F3">
      <w:pPr>
        <w:spacing w:after="0" w:line="240" w:lineRule="auto"/>
        <w:rPr>
          <w:rFonts w:ascii="Times New Roman" w:hAnsi="Times New Roman"/>
          <w:sz w:val="20"/>
          <w:szCs w:val="20"/>
        </w:rPr>
      </w:pPr>
    </w:p>
    <w:p w:rsidR="00AC0EAB" w:rsidRPr="005D66F3" w:rsidRDefault="00AC0EAB" w:rsidP="005D66F3">
      <w:pPr>
        <w:spacing w:after="0" w:line="240" w:lineRule="auto"/>
        <w:rPr>
          <w:rFonts w:ascii="Times New Roman" w:hAnsi="Times New Roman"/>
          <w:sz w:val="20"/>
          <w:szCs w:val="20"/>
        </w:rPr>
      </w:pPr>
    </w:p>
    <w:p w:rsidR="005D66F3" w:rsidRPr="005D66F3" w:rsidRDefault="005D66F3" w:rsidP="00AC0EAB">
      <w:pPr>
        <w:spacing w:after="0" w:line="240" w:lineRule="auto"/>
        <w:jc w:val="both"/>
        <w:outlineLvl w:val="0"/>
        <w:rPr>
          <w:rFonts w:ascii="Times New Roman" w:hAnsi="Times New Roman"/>
          <w:sz w:val="20"/>
          <w:szCs w:val="20"/>
        </w:rPr>
      </w:pPr>
      <w:r w:rsidRPr="005D66F3">
        <w:rPr>
          <w:rFonts w:ascii="Times New Roman" w:hAnsi="Times New Roman"/>
          <w:sz w:val="20"/>
          <w:szCs w:val="20"/>
        </w:rPr>
        <w:lastRenderedPageBreak/>
        <w:t>Seperti yang telah diterangkan di dalam metodologi kajian, prinsip analisis PCA akan menganalisis data pembolehubah berulang-ulang kali bagi mencapai perubahan maksimum di dalam data tersebut untuk mengenalpasti parameter yang paling mempengaruhi pembolehubah di kawasan kajian. Jadual 5 dan Rajah 7 menunjukkan hasil nilai eigen yang terhasil dari analisis PCA. Berdasarkan keputusan itu, terdapat dua komponen utama (PC) dengan nilai eigen lebih daripada 1 dihasilkan daripada PCA iaitu F1 dan F2. Data yang akan diputar dengan menggunakan putaran varimax untuk memperoleh kumpulan baru bagi varimax faktor akan diperolehi dan nilai yang dipaparkan adalah mewakili kekuatan korelasi (R</w:t>
      </w:r>
      <w:r w:rsidRPr="005D66F3">
        <w:rPr>
          <w:rFonts w:ascii="Times New Roman" w:hAnsi="Times New Roman"/>
          <w:sz w:val="20"/>
          <w:szCs w:val="20"/>
          <w:vertAlign w:val="superscript"/>
        </w:rPr>
        <w:t>2</w:t>
      </w:r>
      <w:r w:rsidRPr="005D66F3">
        <w:rPr>
          <w:rFonts w:ascii="Times New Roman" w:hAnsi="Times New Roman"/>
          <w:sz w:val="20"/>
          <w:szCs w:val="20"/>
        </w:rPr>
        <w:t>) antara sampel seperti yang ditunjukkan di dalam Rajah 8 dan Jadual 6.</w:t>
      </w:r>
    </w:p>
    <w:p w:rsidR="005D66F3" w:rsidRDefault="005D66F3" w:rsidP="005D66F3">
      <w:pPr>
        <w:spacing w:after="0" w:line="240" w:lineRule="auto"/>
        <w:outlineLvl w:val="0"/>
        <w:rPr>
          <w:rFonts w:ascii="Times New Roman" w:hAnsi="Times New Roman"/>
          <w:sz w:val="20"/>
          <w:szCs w:val="20"/>
        </w:rPr>
      </w:pPr>
    </w:p>
    <w:p w:rsidR="00AC0EAB" w:rsidRPr="005D66F3" w:rsidRDefault="00AC0EAB" w:rsidP="005D66F3">
      <w:pPr>
        <w:spacing w:after="0" w:line="240" w:lineRule="auto"/>
        <w:outlineLvl w:val="0"/>
        <w:rPr>
          <w:rFonts w:ascii="Times New Roman" w:hAnsi="Times New Roman"/>
          <w:sz w:val="20"/>
          <w:szCs w:val="20"/>
        </w:rPr>
      </w:pPr>
    </w:p>
    <w:p w:rsidR="005D66F3" w:rsidRPr="005D66F3" w:rsidRDefault="005D66F3" w:rsidP="00AC0EAB">
      <w:pPr>
        <w:spacing w:after="0" w:line="240" w:lineRule="auto"/>
        <w:jc w:val="center"/>
        <w:outlineLvl w:val="0"/>
        <w:rPr>
          <w:rFonts w:ascii="Times New Roman" w:hAnsi="Times New Roman"/>
          <w:sz w:val="20"/>
          <w:szCs w:val="20"/>
        </w:rPr>
      </w:pPr>
      <w:r w:rsidRPr="005D66F3">
        <w:rPr>
          <w:rFonts w:ascii="Times New Roman" w:hAnsi="Times New Roman"/>
          <w:sz w:val="20"/>
          <w:szCs w:val="20"/>
        </w:rPr>
        <w:t>Jadual 5. Analisis penentuan nilai eigen melalui analisis PCA</w:t>
      </w:r>
    </w:p>
    <w:tbl>
      <w:tblPr>
        <w:tblpPr w:leftFromText="180" w:rightFromText="180" w:vertAnchor="text" w:horzAnchor="margin" w:tblpXSpec="center" w:tblpY="159"/>
        <w:tblW w:w="0" w:type="auto"/>
        <w:tblBorders>
          <w:top w:val="single" w:sz="8" w:space="0" w:color="000000"/>
          <w:bottom w:val="single" w:sz="8" w:space="0" w:color="000000"/>
        </w:tblBorders>
        <w:tblLayout w:type="fixed"/>
        <w:tblLook w:val="0000" w:firstRow="0" w:lastRow="0" w:firstColumn="0" w:lastColumn="0" w:noHBand="0" w:noVBand="0"/>
      </w:tblPr>
      <w:tblGrid>
        <w:gridCol w:w="2416"/>
        <w:gridCol w:w="1382"/>
        <w:gridCol w:w="1350"/>
        <w:gridCol w:w="1440"/>
        <w:gridCol w:w="1710"/>
      </w:tblGrid>
      <w:tr w:rsidR="005D66F3" w:rsidRPr="005D66F3" w:rsidTr="009F1CC9">
        <w:trPr>
          <w:trHeight w:val="300"/>
        </w:trPr>
        <w:tc>
          <w:tcPr>
            <w:tcW w:w="2416" w:type="dxa"/>
            <w:tcBorders>
              <w:top w:val="single" w:sz="8" w:space="0" w:color="000000"/>
              <w:left w:val="nil"/>
              <w:bottom w:val="single" w:sz="8" w:space="0" w:color="000000"/>
              <w:right w:val="nil"/>
            </w:tcBorders>
          </w:tcPr>
          <w:p w:rsidR="005D66F3" w:rsidRPr="005D66F3" w:rsidRDefault="005D66F3" w:rsidP="00AC0EAB">
            <w:pPr>
              <w:spacing w:before="60" w:after="60" w:line="240" w:lineRule="auto"/>
              <w:rPr>
                <w:rFonts w:ascii="Times New Roman" w:hAnsi="Times New Roman"/>
                <w:bCs/>
                <w:sz w:val="20"/>
                <w:szCs w:val="20"/>
              </w:rPr>
            </w:pPr>
            <w:r w:rsidRPr="005D66F3">
              <w:rPr>
                <w:rFonts w:ascii="Times New Roman" w:hAnsi="Times New Roman"/>
                <w:bCs/>
                <w:sz w:val="20"/>
                <w:szCs w:val="20"/>
              </w:rPr>
              <w:t> </w:t>
            </w:r>
          </w:p>
        </w:tc>
        <w:tc>
          <w:tcPr>
            <w:tcW w:w="1382" w:type="dxa"/>
            <w:tcBorders>
              <w:top w:val="single" w:sz="8" w:space="0" w:color="000000"/>
              <w:left w:val="nil"/>
              <w:bottom w:val="single" w:sz="8" w:space="0" w:color="000000"/>
              <w:right w:val="nil"/>
            </w:tcBorders>
          </w:tcPr>
          <w:p w:rsidR="005D66F3" w:rsidRPr="005D66F3" w:rsidRDefault="005D66F3" w:rsidP="00AC0EAB">
            <w:pPr>
              <w:spacing w:before="60" w:after="60" w:line="240" w:lineRule="auto"/>
              <w:jc w:val="center"/>
              <w:rPr>
                <w:rFonts w:ascii="Times New Roman" w:hAnsi="Times New Roman"/>
                <w:b/>
                <w:bCs/>
                <w:sz w:val="20"/>
                <w:szCs w:val="20"/>
              </w:rPr>
            </w:pPr>
            <w:r w:rsidRPr="005D66F3">
              <w:rPr>
                <w:rFonts w:ascii="Times New Roman" w:hAnsi="Times New Roman"/>
                <w:b/>
                <w:bCs/>
                <w:sz w:val="20"/>
                <w:szCs w:val="20"/>
              </w:rPr>
              <w:t>F1</w:t>
            </w:r>
          </w:p>
        </w:tc>
        <w:tc>
          <w:tcPr>
            <w:tcW w:w="1350" w:type="dxa"/>
            <w:tcBorders>
              <w:top w:val="single" w:sz="8" w:space="0" w:color="000000"/>
              <w:left w:val="nil"/>
              <w:bottom w:val="single" w:sz="8" w:space="0" w:color="000000"/>
              <w:right w:val="nil"/>
            </w:tcBorders>
          </w:tcPr>
          <w:p w:rsidR="005D66F3" w:rsidRPr="005D66F3" w:rsidRDefault="005D66F3" w:rsidP="00AC0EAB">
            <w:pPr>
              <w:spacing w:before="60" w:after="60" w:line="240" w:lineRule="auto"/>
              <w:jc w:val="center"/>
              <w:rPr>
                <w:rFonts w:ascii="Times New Roman" w:hAnsi="Times New Roman"/>
                <w:b/>
                <w:bCs/>
                <w:sz w:val="20"/>
                <w:szCs w:val="20"/>
              </w:rPr>
            </w:pPr>
            <w:r w:rsidRPr="005D66F3">
              <w:rPr>
                <w:rFonts w:ascii="Times New Roman" w:hAnsi="Times New Roman"/>
                <w:b/>
                <w:bCs/>
                <w:sz w:val="20"/>
                <w:szCs w:val="20"/>
              </w:rPr>
              <w:t>F2</w:t>
            </w:r>
          </w:p>
        </w:tc>
        <w:tc>
          <w:tcPr>
            <w:tcW w:w="1440" w:type="dxa"/>
            <w:tcBorders>
              <w:top w:val="single" w:sz="8" w:space="0" w:color="000000"/>
              <w:left w:val="nil"/>
              <w:bottom w:val="single" w:sz="8" w:space="0" w:color="000000"/>
              <w:right w:val="nil"/>
            </w:tcBorders>
          </w:tcPr>
          <w:p w:rsidR="005D66F3" w:rsidRPr="005D66F3" w:rsidRDefault="005D66F3" w:rsidP="00AC0EAB">
            <w:pPr>
              <w:spacing w:before="60" w:after="60" w:line="240" w:lineRule="auto"/>
              <w:jc w:val="center"/>
              <w:rPr>
                <w:rFonts w:ascii="Times New Roman" w:hAnsi="Times New Roman"/>
                <w:b/>
                <w:bCs/>
                <w:sz w:val="20"/>
                <w:szCs w:val="20"/>
              </w:rPr>
            </w:pPr>
            <w:r w:rsidRPr="005D66F3">
              <w:rPr>
                <w:rFonts w:ascii="Times New Roman" w:hAnsi="Times New Roman"/>
                <w:b/>
                <w:bCs/>
                <w:sz w:val="20"/>
                <w:szCs w:val="20"/>
              </w:rPr>
              <w:t>F3</w:t>
            </w:r>
          </w:p>
        </w:tc>
        <w:tc>
          <w:tcPr>
            <w:tcW w:w="1710" w:type="dxa"/>
            <w:tcBorders>
              <w:top w:val="single" w:sz="8" w:space="0" w:color="000000"/>
              <w:left w:val="nil"/>
              <w:bottom w:val="single" w:sz="8" w:space="0" w:color="000000"/>
              <w:right w:val="nil"/>
            </w:tcBorders>
          </w:tcPr>
          <w:p w:rsidR="005D66F3" w:rsidRPr="005D66F3" w:rsidRDefault="005D66F3" w:rsidP="00AC0EAB">
            <w:pPr>
              <w:spacing w:before="60" w:after="60" w:line="240" w:lineRule="auto"/>
              <w:jc w:val="center"/>
              <w:rPr>
                <w:rFonts w:ascii="Times New Roman" w:hAnsi="Times New Roman"/>
                <w:b/>
                <w:bCs/>
                <w:sz w:val="20"/>
                <w:szCs w:val="20"/>
              </w:rPr>
            </w:pPr>
            <w:r w:rsidRPr="005D66F3">
              <w:rPr>
                <w:rFonts w:ascii="Times New Roman" w:hAnsi="Times New Roman"/>
                <w:b/>
                <w:bCs/>
                <w:sz w:val="20"/>
                <w:szCs w:val="20"/>
              </w:rPr>
              <w:t>F4</w:t>
            </w:r>
          </w:p>
        </w:tc>
      </w:tr>
      <w:tr w:rsidR="005D66F3" w:rsidRPr="005D66F3" w:rsidTr="009F1CC9">
        <w:trPr>
          <w:trHeight w:val="300"/>
        </w:trPr>
        <w:tc>
          <w:tcPr>
            <w:tcW w:w="2416" w:type="dxa"/>
            <w:tcBorders>
              <w:left w:val="nil"/>
              <w:right w:val="nil"/>
            </w:tcBorders>
          </w:tcPr>
          <w:p w:rsidR="005D66F3" w:rsidRPr="005D66F3" w:rsidRDefault="005D66F3" w:rsidP="00AC0EAB">
            <w:pPr>
              <w:spacing w:before="60" w:after="0" w:line="240" w:lineRule="auto"/>
              <w:rPr>
                <w:rFonts w:ascii="Times New Roman" w:hAnsi="Times New Roman"/>
                <w:bCs/>
                <w:i/>
                <w:sz w:val="20"/>
                <w:szCs w:val="20"/>
              </w:rPr>
            </w:pPr>
            <w:r w:rsidRPr="005D66F3">
              <w:rPr>
                <w:rFonts w:ascii="Times New Roman" w:hAnsi="Times New Roman"/>
                <w:bCs/>
                <w:i/>
                <w:sz w:val="20"/>
                <w:szCs w:val="20"/>
              </w:rPr>
              <w:t>Eigenvalue</w:t>
            </w:r>
          </w:p>
        </w:tc>
        <w:tc>
          <w:tcPr>
            <w:tcW w:w="1382" w:type="dxa"/>
            <w:tcBorders>
              <w:left w:val="nil"/>
              <w:right w:val="nil"/>
            </w:tcBorders>
          </w:tcPr>
          <w:p w:rsidR="005D66F3" w:rsidRPr="00AC0EAB" w:rsidRDefault="005D66F3" w:rsidP="00AC0EAB">
            <w:pPr>
              <w:spacing w:before="60" w:after="0" w:line="240" w:lineRule="auto"/>
              <w:jc w:val="center"/>
              <w:rPr>
                <w:rFonts w:ascii="Times New Roman" w:hAnsi="Times New Roman"/>
                <w:b/>
                <w:sz w:val="20"/>
                <w:szCs w:val="20"/>
              </w:rPr>
            </w:pPr>
            <w:r w:rsidRPr="00AC0EAB">
              <w:rPr>
                <w:rFonts w:ascii="Times New Roman" w:hAnsi="Times New Roman"/>
                <w:b/>
                <w:sz w:val="20"/>
                <w:szCs w:val="20"/>
              </w:rPr>
              <w:t>1.710</w:t>
            </w:r>
          </w:p>
        </w:tc>
        <w:tc>
          <w:tcPr>
            <w:tcW w:w="1350" w:type="dxa"/>
            <w:tcBorders>
              <w:left w:val="nil"/>
              <w:right w:val="nil"/>
            </w:tcBorders>
          </w:tcPr>
          <w:p w:rsidR="005D66F3" w:rsidRPr="00AC0EAB" w:rsidRDefault="005D66F3" w:rsidP="00AC0EAB">
            <w:pPr>
              <w:spacing w:before="60" w:after="0" w:line="240" w:lineRule="auto"/>
              <w:jc w:val="center"/>
              <w:rPr>
                <w:rFonts w:ascii="Times New Roman" w:hAnsi="Times New Roman"/>
                <w:b/>
                <w:sz w:val="20"/>
                <w:szCs w:val="20"/>
              </w:rPr>
            </w:pPr>
            <w:r w:rsidRPr="00AC0EAB">
              <w:rPr>
                <w:rFonts w:ascii="Times New Roman" w:hAnsi="Times New Roman"/>
                <w:b/>
                <w:sz w:val="20"/>
                <w:szCs w:val="20"/>
              </w:rPr>
              <w:t>1.011</w:t>
            </w:r>
          </w:p>
        </w:tc>
        <w:tc>
          <w:tcPr>
            <w:tcW w:w="1440" w:type="dxa"/>
            <w:tcBorders>
              <w:left w:val="nil"/>
              <w:right w:val="nil"/>
            </w:tcBorders>
          </w:tcPr>
          <w:p w:rsidR="005D66F3" w:rsidRPr="005D66F3" w:rsidRDefault="005D66F3" w:rsidP="00AC0EAB">
            <w:pPr>
              <w:spacing w:before="60" w:after="0" w:line="240" w:lineRule="auto"/>
              <w:jc w:val="center"/>
              <w:rPr>
                <w:rFonts w:ascii="Times New Roman" w:hAnsi="Times New Roman"/>
                <w:sz w:val="20"/>
                <w:szCs w:val="20"/>
              </w:rPr>
            </w:pPr>
            <w:r w:rsidRPr="005D66F3">
              <w:rPr>
                <w:rFonts w:ascii="Times New Roman" w:hAnsi="Times New Roman"/>
                <w:sz w:val="20"/>
                <w:szCs w:val="20"/>
              </w:rPr>
              <w:t>0.876</w:t>
            </w:r>
          </w:p>
        </w:tc>
        <w:tc>
          <w:tcPr>
            <w:tcW w:w="1710" w:type="dxa"/>
            <w:tcBorders>
              <w:left w:val="nil"/>
              <w:right w:val="nil"/>
            </w:tcBorders>
          </w:tcPr>
          <w:p w:rsidR="005D66F3" w:rsidRPr="005D66F3" w:rsidRDefault="005D66F3" w:rsidP="00AC0EAB">
            <w:pPr>
              <w:spacing w:before="60" w:after="0" w:line="240" w:lineRule="auto"/>
              <w:jc w:val="center"/>
              <w:rPr>
                <w:rFonts w:ascii="Times New Roman" w:hAnsi="Times New Roman"/>
                <w:sz w:val="20"/>
                <w:szCs w:val="20"/>
              </w:rPr>
            </w:pPr>
            <w:r w:rsidRPr="005D66F3">
              <w:rPr>
                <w:rFonts w:ascii="Times New Roman" w:hAnsi="Times New Roman"/>
                <w:sz w:val="20"/>
                <w:szCs w:val="20"/>
              </w:rPr>
              <w:t>0.403</w:t>
            </w:r>
          </w:p>
        </w:tc>
      </w:tr>
      <w:tr w:rsidR="005D66F3" w:rsidRPr="005D66F3" w:rsidTr="009F1CC9">
        <w:trPr>
          <w:trHeight w:val="300"/>
        </w:trPr>
        <w:tc>
          <w:tcPr>
            <w:tcW w:w="2416" w:type="dxa"/>
          </w:tcPr>
          <w:p w:rsidR="005D66F3" w:rsidRPr="005D66F3" w:rsidRDefault="005D66F3" w:rsidP="00AC0EAB">
            <w:pPr>
              <w:spacing w:before="60" w:after="0" w:line="240" w:lineRule="auto"/>
              <w:rPr>
                <w:rFonts w:ascii="Times New Roman" w:hAnsi="Times New Roman"/>
                <w:bCs/>
                <w:i/>
                <w:sz w:val="20"/>
                <w:szCs w:val="20"/>
              </w:rPr>
            </w:pPr>
            <w:r w:rsidRPr="005D66F3">
              <w:rPr>
                <w:rFonts w:ascii="Times New Roman" w:hAnsi="Times New Roman"/>
                <w:bCs/>
                <w:i/>
                <w:sz w:val="20"/>
                <w:szCs w:val="20"/>
              </w:rPr>
              <w:t>Variability (%)</w:t>
            </w:r>
          </w:p>
        </w:tc>
        <w:tc>
          <w:tcPr>
            <w:tcW w:w="1382" w:type="dxa"/>
          </w:tcPr>
          <w:p w:rsidR="005D66F3" w:rsidRPr="005D66F3" w:rsidRDefault="005D66F3" w:rsidP="00AC0EAB">
            <w:pPr>
              <w:spacing w:before="60" w:after="0" w:line="240" w:lineRule="auto"/>
              <w:jc w:val="center"/>
              <w:rPr>
                <w:rFonts w:ascii="Times New Roman" w:hAnsi="Times New Roman"/>
                <w:sz w:val="20"/>
                <w:szCs w:val="20"/>
              </w:rPr>
            </w:pPr>
            <w:r w:rsidRPr="005D66F3">
              <w:rPr>
                <w:rFonts w:ascii="Times New Roman" w:hAnsi="Times New Roman"/>
                <w:sz w:val="20"/>
                <w:szCs w:val="20"/>
              </w:rPr>
              <w:t>42.749</w:t>
            </w:r>
          </w:p>
        </w:tc>
        <w:tc>
          <w:tcPr>
            <w:tcW w:w="1350" w:type="dxa"/>
          </w:tcPr>
          <w:p w:rsidR="005D66F3" w:rsidRPr="005D66F3" w:rsidRDefault="005D66F3" w:rsidP="00AC0EAB">
            <w:pPr>
              <w:spacing w:before="60" w:after="0" w:line="240" w:lineRule="auto"/>
              <w:jc w:val="center"/>
              <w:rPr>
                <w:rFonts w:ascii="Times New Roman" w:hAnsi="Times New Roman"/>
                <w:sz w:val="20"/>
                <w:szCs w:val="20"/>
              </w:rPr>
            </w:pPr>
            <w:r w:rsidRPr="005D66F3">
              <w:rPr>
                <w:rFonts w:ascii="Times New Roman" w:hAnsi="Times New Roman"/>
                <w:sz w:val="20"/>
                <w:szCs w:val="20"/>
              </w:rPr>
              <w:t>25.263</w:t>
            </w:r>
          </w:p>
        </w:tc>
        <w:tc>
          <w:tcPr>
            <w:tcW w:w="1440" w:type="dxa"/>
          </w:tcPr>
          <w:p w:rsidR="005D66F3" w:rsidRPr="005D66F3" w:rsidRDefault="005D66F3" w:rsidP="00AC0EAB">
            <w:pPr>
              <w:spacing w:before="60" w:after="0" w:line="240" w:lineRule="auto"/>
              <w:jc w:val="center"/>
              <w:rPr>
                <w:rFonts w:ascii="Times New Roman" w:hAnsi="Times New Roman"/>
                <w:sz w:val="20"/>
                <w:szCs w:val="20"/>
              </w:rPr>
            </w:pPr>
            <w:r w:rsidRPr="005D66F3">
              <w:rPr>
                <w:rFonts w:ascii="Times New Roman" w:hAnsi="Times New Roman"/>
                <w:sz w:val="20"/>
                <w:szCs w:val="20"/>
              </w:rPr>
              <w:t>21.904</w:t>
            </w:r>
          </w:p>
        </w:tc>
        <w:tc>
          <w:tcPr>
            <w:tcW w:w="1710" w:type="dxa"/>
          </w:tcPr>
          <w:p w:rsidR="005D66F3" w:rsidRPr="005D66F3" w:rsidRDefault="005D66F3" w:rsidP="00AC0EAB">
            <w:pPr>
              <w:spacing w:before="60" w:after="0" w:line="240" w:lineRule="auto"/>
              <w:jc w:val="center"/>
              <w:rPr>
                <w:rFonts w:ascii="Times New Roman" w:hAnsi="Times New Roman"/>
                <w:sz w:val="20"/>
                <w:szCs w:val="20"/>
              </w:rPr>
            </w:pPr>
            <w:r w:rsidRPr="005D66F3">
              <w:rPr>
                <w:rFonts w:ascii="Times New Roman" w:hAnsi="Times New Roman"/>
                <w:sz w:val="20"/>
                <w:szCs w:val="20"/>
              </w:rPr>
              <w:t>10.084</w:t>
            </w:r>
          </w:p>
        </w:tc>
      </w:tr>
      <w:tr w:rsidR="005D66F3" w:rsidRPr="005D66F3" w:rsidTr="009F1CC9">
        <w:trPr>
          <w:trHeight w:val="315"/>
        </w:trPr>
        <w:tc>
          <w:tcPr>
            <w:tcW w:w="2416" w:type="dxa"/>
            <w:tcBorders>
              <w:left w:val="nil"/>
              <w:right w:val="nil"/>
            </w:tcBorders>
          </w:tcPr>
          <w:p w:rsidR="005D66F3" w:rsidRPr="005D66F3" w:rsidRDefault="005D66F3" w:rsidP="00AC0EAB">
            <w:pPr>
              <w:spacing w:before="60" w:after="60" w:line="240" w:lineRule="auto"/>
              <w:rPr>
                <w:rFonts w:ascii="Times New Roman" w:hAnsi="Times New Roman"/>
                <w:bCs/>
                <w:i/>
                <w:sz w:val="20"/>
                <w:szCs w:val="20"/>
              </w:rPr>
            </w:pPr>
            <w:r w:rsidRPr="005D66F3">
              <w:rPr>
                <w:rFonts w:ascii="Times New Roman" w:hAnsi="Times New Roman"/>
                <w:bCs/>
                <w:i/>
                <w:sz w:val="20"/>
                <w:szCs w:val="20"/>
              </w:rPr>
              <w:t>Cumulative %</w:t>
            </w:r>
          </w:p>
        </w:tc>
        <w:tc>
          <w:tcPr>
            <w:tcW w:w="1382" w:type="dxa"/>
            <w:tcBorders>
              <w:left w:val="nil"/>
              <w:right w:val="nil"/>
            </w:tcBorders>
          </w:tcPr>
          <w:p w:rsidR="005D66F3" w:rsidRPr="005D66F3" w:rsidRDefault="005D66F3" w:rsidP="00AC0EAB">
            <w:pPr>
              <w:spacing w:before="60" w:after="60" w:line="240" w:lineRule="auto"/>
              <w:jc w:val="center"/>
              <w:rPr>
                <w:rFonts w:ascii="Times New Roman" w:hAnsi="Times New Roman"/>
                <w:sz w:val="20"/>
                <w:szCs w:val="20"/>
              </w:rPr>
            </w:pPr>
            <w:r w:rsidRPr="005D66F3">
              <w:rPr>
                <w:rFonts w:ascii="Times New Roman" w:hAnsi="Times New Roman"/>
                <w:sz w:val="20"/>
                <w:szCs w:val="20"/>
              </w:rPr>
              <w:t>42.749</w:t>
            </w:r>
          </w:p>
        </w:tc>
        <w:tc>
          <w:tcPr>
            <w:tcW w:w="1350" w:type="dxa"/>
            <w:tcBorders>
              <w:left w:val="nil"/>
              <w:right w:val="nil"/>
            </w:tcBorders>
          </w:tcPr>
          <w:p w:rsidR="005D66F3" w:rsidRPr="005D66F3" w:rsidRDefault="005D66F3" w:rsidP="00AC0EAB">
            <w:pPr>
              <w:spacing w:before="60" w:after="60" w:line="240" w:lineRule="auto"/>
              <w:jc w:val="center"/>
              <w:rPr>
                <w:rFonts w:ascii="Times New Roman" w:hAnsi="Times New Roman"/>
                <w:sz w:val="20"/>
                <w:szCs w:val="20"/>
              </w:rPr>
            </w:pPr>
            <w:r w:rsidRPr="005D66F3">
              <w:rPr>
                <w:rFonts w:ascii="Times New Roman" w:hAnsi="Times New Roman"/>
                <w:sz w:val="20"/>
                <w:szCs w:val="20"/>
              </w:rPr>
              <w:t>68.012</w:t>
            </w:r>
          </w:p>
        </w:tc>
        <w:tc>
          <w:tcPr>
            <w:tcW w:w="1440" w:type="dxa"/>
            <w:tcBorders>
              <w:left w:val="nil"/>
              <w:right w:val="nil"/>
            </w:tcBorders>
          </w:tcPr>
          <w:p w:rsidR="005D66F3" w:rsidRPr="005D66F3" w:rsidRDefault="005D66F3" w:rsidP="00AC0EAB">
            <w:pPr>
              <w:spacing w:before="60" w:after="60" w:line="240" w:lineRule="auto"/>
              <w:jc w:val="center"/>
              <w:rPr>
                <w:rFonts w:ascii="Times New Roman" w:hAnsi="Times New Roman"/>
                <w:sz w:val="20"/>
                <w:szCs w:val="20"/>
              </w:rPr>
            </w:pPr>
            <w:r w:rsidRPr="005D66F3">
              <w:rPr>
                <w:rFonts w:ascii="Times New Roman" w:hAnsi="Times New Roman"/>
                <w:sz w:val="20"/>
                <w:szCs w:val="20"/>
              </w:rPr>
              <w:t>89.916</w:t>
            </w:r>
          </w:p>
        </w:tc>
        <w:tc>
          <w:tcPr>
            <w:tcW w:w="1710" w:type="dxa"/>
            <w:tcBorders>
              <w:left w:val="nil"/>
              <w:right w:val="nil"/>
            </w:tcBorders>
          </w:tcPr>
          <w:p w:rsidR="005D66F3" w:rsidRPr="005D66F3" w:rsidRDefault="005D66F3" w:rsidP="00AC0EAB">
            <w:pPr>
              <w:spacing w:before="60" w:after="60" w:line="240" w:lineRule="auto"/>
              <w:jc w:val="center"/>
              <w:rPr>
                <w:rFonts w:ascii="Times New Roman" w:hAnsi="Times New Roman"/>
                <w:sz w:val="20"/>
                <w:szCs w:val="20"/>
              </w:rPr>
            </w:pPr>
            <w:r w:rsidRPr="005D66F3">
              <w:rPr>
                <w:rFonts w:ascii="Times New Roman" w:hAnsi="Times New Roman"/>
                <w:sz w:val="20"/>
                <w:szCs w:val="20"/>
              </w:rPr>
              <w:t>100.000</w:t>
            </w:r>
          </w:p>
        </w:tc>
      </w:tr>
    </w:tbl>
    <w:p w:rsidR="005D66F3" w:rsidRPr="005D66F3" w:rsidRDefault="005D66F3" w:rsidP="005D66F3">
      <w:pPr>
        <w:spacing w:after="0" w:line="240" w:lineRule="auto"/>
        <w:outlineLvl w:val="0"/>
        <w:rPr>
          <w:rFonts w:ascii="Times New Roman" w:hAnsi="Times New Roman"/>
          <w:sz w:val="20"/>
          <w:szCs w:val="20"/>
        </w:rPr>
      </w:pPr>
    </w:p>
    <w:p w:rsidR="00AC0EAB" w:rsidRDefault="00AC0EAB" w:rsidP="005D66F3">
      <w:pPr>
        <w:spacing w:after="0" w:line="240" w:lineRule="auto"/>
        <w:jc w:val="center"/>
        <w:outlineLvl w:val="0"/>
        <w:rPr>
          <w:rFonts w:ascii="Times New Roman" w:hAnsi="Times New Roman"/>
          <w:sz w:val="20"/>
          <w:szCs w:val="20"/>
        </w:rPr>
      </w:pPr>
    </w:p>
    <w:p w:rsidR="00AC0EAB" w:rsidRDefault="00AC0EAB" w:rsidP="005D66F3">
      <w:pPr>
        <w:spacing w:after="0" w:line="240" w:lineRule="auto"/>
        <w:jc w:val="center"/>
        <w:outlineLvl w:val="0"/>
        <w:rPr>
          <w:rFonts w:ascii="Times New Roman" w:hAnsi="Times New Roman"/>
          <w:sz w:val="20"/>
          <w:szCs w:val="20"/>
        </w:rPr>
      </w:pPr>
    </w:p>
    <w:p w:rsidR="005D66F3" w:rsidRPr="005D66F3" w:rsidRDefault="005D66F3" w:rsidP="005D66F3">
      <w:pPr>
        <w:spacing w:after="0" w:line="240" w:lineRule="auto"/>
        <w:jc w:val="center"/>
        <w:outlineLvl w:val="0"/>
        <w:rPr>
          <w:rFonts w:ascii="Times New Roman" w:hAnsi="Times New Roman"/>
          <w:sz w:val="20"/>
          <w:szCs w:val="20"/>
        </w:rPr>
      </w:pPr>
      <w:r w:rsidRPr="005D66F3">
        <w:rPr>
          <w:rFonts w:ascii="Times New Roman" w:hAnsi="Times New Roman"/>
          <w:noProof/>
          <w:sz w:val="20"/>
          <w:szCs w:val="20"/>
          <w:lang w:bidi="ar-SA"/>
        </w:rPr>
        <w:drawing>
          <wp:inline distT="0" distB="0" distL="0" distR="0" wp14:anchorId="25784304" wp14:editId="11AFC400">
            <wp:extent cx="4200525" cy="22193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0525" cy="2219325"/>
                    </a:xfrm>
                    <a:prstGeom prst="rect">
                      <a:avLst/>
                    </a:prstGeom>
                    <a:noFill/>
                    <a:ln>
                      <a:noFill/>
                    </a:ln>
                  </pic:spPr>
                </pic:pic>
              </a:graphicData>
            </a:graphic>
          </wp:inline>
        </w:drawing>
      </w:r>
    </w:p>
    <w:p w:rsidR="005D66F3" w:rsidRPr="005D66F3" w:rsidRDefault="005D66F3" w:rsidP="005D66F3">
      <w:pPr>
        <w:spacing w:after="0" w:line="240" w:lineRule="auto"/>
        <w:jc w:val="center"/>
        <w:outlineLvl w:val="0"/>
        <w:rPr>
          <w:rFonts w:ascii="Times New Roman" w:hAnsi="Times New Roman"/>
          <w:sz w:val="20"/>
          <w:szCs w:val="20"/>
        </w:rPr>
      </w:pPr>
    </w:p>
    <w:p w:rsidR="005D66F3" w:rsidRPr="005D66F3" w:rsidRDefault="005D66F3" w:rsidP="005D66F3">
      <w:pPr>
        <w:spacing w:after="0" w:line="240" w:lineRule="auto"/>
        <w:jc w:val="center"/>
        <w:outlineLvl w:val="0"/>
        <w:rPr>
          <w:rFonts w:ascii="Times New Roman" w:hAnsi="Times New Roman"/>
          <w:sz w:val="20"/>
          <w:szCs w:val="20"/>
        </w:rPr>
      </w:pPr>
      <w:r w:rsidRPr="005D66F3">
        <w:rPr>
          <w:rFonts w:ascii="Times New Roman" w:hAnsi="Times New Roman"/>
          <w:sz w:val="20"/>
          <w:szCs w:val="20"/>
        </w:rPr>
        <w:t xml:space="preserve">Rajah 7. </w:t>
      </w:r>
      <w:r w:rsidR="00AC0EAB">
        <w:rPr>
          <w:rFonts w:ascii="Times New Roman" w:hAnsi="Times New Roman"/>
          <w:sz w:val="20"/>
          <w:szCs w:val="20"/>
        </w:rPr>
        <w:t xml:space="preserve"> </w:t>
      </w:r>
      <w:r w:rsidRPr="005D66F3">
        <w:rPr>
          <w:rFonts w:ascii="Times New Roman" w:hAnsi="Times New Roman"/>
          <w:sz w:val="20"/>
          <w:szCs w:val="20"/>
        </w:rPr>
        <w:t>Scree plot bagi analisis penentuan eigenvalue melaluai analisis PCA</w:t>
      </w:r>
    </w:p>
    <w:p w:rsidR="005D66F3" w:rsidRDefault="005D66F3" w:rsidP="005D66F3">
      <w:pPr>
        <w:spacing w:after="0" w:line="240" w:lineRule="auto"/>
        <w:outlineLvl w:val="0"/>
        <w:rPr>
          <w:rFonts w:ascii="Times New Roman" w:hAnsi="Times New Roman"/>
          <w:sz w:val="20"/>
          <w:szCs w:val="20"/>
        </w:rPr>
      </w:pPr>
    </w:p>
    <w:p w:rsidR="00AC0EAB" w:rsidRPr="005D66F3" w:rsidRDefault="00AC0EAB" w:rsidP="005D66F3">
      <w:pPr>
        <w:spacing w:after="0" w:line="240" w:lineRule="auto"/>
        <w:outlineLvl w:val="0"/>
        <w:rPr>
          <w:rFonts w:ascii="Times New Roman" w:hAnsi="Times New Roman"/>
          <w:sz w:val="20"/>
          <w:szCs w:val="20"/>
        </w:rPr>
      </w:pPr>
    </w:p>
    <w:p w:rsidR="005D66F3" w:rsidRPr="005D66F3" w:rsidRDefault="005D66F3" w:rsidP="00AC0EAB">
      <w:pPr>
        <w:spacing w:after="0" w:line="240" w:lineRule="auto"/>
        <w:jc w:val="both"/>
        <w:outlineLvl w:val="0"/>
        <w:rPr>
          <w:rFonts w:ascii="Times New Roman" w:hAnsi="Times New Roman"/>
          <w:sz w:val="20"/>
          <w:szCs w:val="20"/>
        </w:rPr>
      </w:pPr>
      <w:r w:rsidRPr="005D66F3">
        <w:rPr>
          <w:rFonts w:ascii="Times New Roman" w:hAnsi="Times New Roman"/>
          <w:sz w:val="20"/>
          <w:szCs w:val="20"/>
        </w:rPr>
        <w:t>Jadual 6 dan Rajah 8 menunjukkan hasil analisis PCA iaitu nilai korelasi antara pembolehubah dan faktor selepas analisis varimax putaran yang dijalankan. Didapati, terdapat tiga pembolehubah yang mempunyai pekali korelasi yang signifikan iaitu mempunyai nilai R</w:t>
      </w:r>
      <w:r w:rsidRPr="005D66F3">
        <w:rPr>
          <w:rFonts w:ascii="Times New Roman" w:hAnsi="Times New Roman"/>
          <w:sz w:val="20"/>
          <w:szCs w:val="20"/>
          <w:vertAlign w:val="superscript"/>
        </w:rPr>
        <w:t>2</w:t>
      </w:r>
      <w:r w:rsidRPr="005D66F3">
        <w:rPr>
          <w:rFonts w:ascii="Times New Roman" w:hAnsi="Times New Roman"/>
          <w:sz w:val="20"/>
          <w:szCs w:val="20"/>
        </w:rPr>
        <w:t xml:space="preserve"> melebihi 0.5 di dalam D1. Iaitu Dominasi Cerun dengan nilai R</w:t>
      </w:r>
      <w:r w:rsidRPr="005D66F3">
        <w:rPr>
          <w:rFonts w:ascii="Times New Roman" w:hAnsi="Times New Roman"/>
          <w:sz w:val="20"/>
          <w:szCs w:val="20"/>
          <w:vertAlign w:val="superscript"/>
        </w:rPr>
        <w:t>2</w:t>
      </w:r>
      <w:r w:rsidRPr="005D66F3">
        <w:rPr>
          <w:rFonts w:ascii="Times New Roman" w:hAnsi="Times New Roman"/>
          <w:sz w:val="20"/>
          <w:szCs w:val="20"/>
        </w:rPr>
        <w:t xml:space="preserve"> 0.796, Nisbah L/D nilai R</w:t>
      </w:r>
      <w:r w:rsidRPr="005D66F3">
        <w:rPr>
          <w:rFonts w:ascii="Times New Roman" w:hAnsi="Times New Roman"/>
          <w:sz w:val="20"/>
          <w:szCs w:val="20"/>
          <w:vertAlign w:val="superscript"/>
        </w:rPr>
        <w:t>2</w:t>
      </w:r>
      <w:r w:rsidRPr="005D66F3">
        <w:rPr>
          <w:rFonts w:ascii="Times New Roman" w:hAnsi="Times New Roman"/>
          <w:sz w:val="20"/>
          <w:szCs w:val="20"/>
        </w:rPr>
        <w:t xml:space="preserve"> -0.868 dan belokan dengan nilai R</w:t>
      </w:r>
      <w:r w:rsidRPr="005D66F3">
        <w:rPr>
          <w:rFonts w:ascii="Times New Roman" w:hAnsi="Times New Roman"/>
          <w:sz w:val="20"/>
          <w:szCs w:val="20"/>
          <w:vertAlign w:val="superscript"/>
        </w:rPr>
        <w:t>2</w:t>
      </w:r>
      <w:r w:rsidRPr="005D66F3">
        <w:rPr>
          <w:rFonts w:ascii="Times New Roman" w:hAnsi="Times New Roman"/>
          <w:sz w:val="20"/>
          <w:szCs w:val="20"/>
        </w:rPr>
        <w:t xml:space="preserve"> 0.557. </w:t>
      </w:r>
    </w:p>
    <w:p w:rsidR="005D66F3" w:rsidRPr="005D66F3" w:rsidRDefault="005D66F3" w:rsidP="005D66F3">
      <w:pPr>
        <w:spacing w:after="0" w:line="240" w:lineRule="auto"/>
        <w:outlineLvl w:val="0"/>
        <w:rPr>
          <w:rFonts w:ascii="Times New Roman" w:hAnsi="Times New Roman"/>
          <w:sz w:val="20"/>
          <w:szCs w:val="20"/>
        </w:rPr>
      </w:pPr>
      <w:r w:rsidRPr="005D66F3">
        <w:rPr>
          <w:rFonts w:ascii="Times New Roman" w:hAnsi="Times New Roman"/>
          <w:sz w:val="20"/>
          <w:szCs w:val="20"/>
        </w:rPr>
        <w:tab/>
      </w:r>
    </w:p>
    <w:p w:rsidR="005D66F3" w:rsidRPr="005D66F3" w:rsidRDefault="005D66F3" w:rsidP="00AC0EAB">
      <w:pPr>
        <w:spacing w:after="0" w:line="240" w:lineRule="auto"/>
        <w:jc w:val="both"/>
        <w:outlineLvl w:val="0"/>
        <w:rPr>
          <w:rFonts w:ascii="Times New Roman" w:hAnsi="Times New Roman"/>
          <w:sz w:val="20"/>
          <w:szCs w:val="20"/>
        </w:rPr>
      </w:pPr>
      <w:r w:rsidRPr="005D66F3">
        <w:rPr>
          <w:rFonts w:ascii="Times New Roman" w:hAnsi="Times New Roman"/>
          <w:sz w:val="20"/>
          <w:szCs w:val="20"/>
        </w:rPr>
        <w:t>Walau bagaimanapun, di dalam analisis PCA, hanya nilai R</w:t>
      </w:r>
      <w:r w:rsidRPr="005D66F3">
        <w:rPr>
          <w:rFonts w:ascii="Times New Roman" w:hAnsi="Times New Roman"/>
          <w:sz w:val="20"/>
          <w:szCs w:val="20"/>
          <w:vertAlign w:val="superscript"/>
        </w:rPr>
        <w:t>2</w:t>
      </w:r>
      <w:r w:rsidRPr="005D66F3">
        <w:rPr>
          <w:rFonts w:ascii="Times New Roman" w:hAnsi="Times New Roman"/>
          <w:sz w:val="20"/>
          <w:szCs w:val="20"/>
        </w:rPr>
        <w:t xml:space="preserve"> yang mempunyai korelasi tinggi diambil kira iaitu R</w:t>
      </w:r>
      <w:r w:rsidRPr="005D66F3">
        <w:rPr>
          <w:rFonts w:ascii="Times New Roman" w:hAnsi="Times New Roman"/>
          <w:sz w:val="20"/>
          <w:szCs w:val="20"/>
          <w:vertAlign w:val="superscript"/>
        </w:rPr>
        <w:t>2</w:t>
      </w:r>
      <w:r w:rsidRPr="005D66F3">
        <w:rPr>
          <w:rFonts w:ascii="Times New Roman" w:hAnsi="Times New Roman"/>
          <w:sz w:val="20"/>
          <w:szCs w:val="20"/>
        </w:rPr>
        <w:t xml:space="preserve"> 0.7 keatas. Ini bermaksud, Nisbah L/D yang bernilai negatif mempunyai hubungan korelasi yang tinggi iaitu songsang (bertentangan) dengan Dominasi Cerun iaitu dengan nilai R</w:t>
      </w:r>
      <w:r w:rsidRPr="005D66F3">
        <w:rPr>
          <w:rFonts w:ascii="Times New Roman" w:hAnsi="Times New Roman"/>
          <w:sz w:val="20"/>
          <w:szCs w:val="20"/>
          <w:vertAlign w:val="superscript"/>
        </w:rPr>
        <w:t>2</w:t>
      </w:r>
      <w:r w:rsidRPr="005D66F3">
        <w:rPr>
          <w:rFonts w:ascii="Times New Roman" w:hAnsi="Times New Roman"/>
          <w:sz w:val="20"/>
          <w:szCs w:val="20"/>
        </w:rPr>
        <w:t xml:space="preserve"> masing-masing seperti yang telah dinyatakan. Dengan kata lain, semakin tinggi Nisbah L/D maka semakin rendah nilai Dominasi Cerun di kawasan tersebut. Atau lebih tepat lagi, semakin tinggi cerun di sesuatu kawasan, semakin sempit ciri nisbah L/D sungai dikawasan tersebut. Manakala bagi D2, Nisbah sungai mempunyai nilai R</w:t>
      </w:r>
      <w:r w:rsidRPr="005D66F3">
        <w:rPr>
          <w:rFonts w:ascii="Times New Roman" w:hAnsi="Times New Roman"/>
          <w:sz w:val="20"/>
          <w:szCs w:val="20"/>
          <w:vertAlign w:val="superscript"/>
        </w:rPr>
        <w:t>2</w:t>
      </w:r>
      <w:r w:rsidRPr="005D66F3">
        <w:rPr>
          <w:rFonts w:ascii="Times New Roman" w:hAnsi="Times New Roman"/>
          <w:sz w:val="20"/>
          <w:szCs w:val="20"/>
        </w:rPr>
        <w:t xml:space="preserve"> yang tinggi iaitu 0.985 tetapi tiada hubungan yang kursus dengan man-mana pemboleh ubah. Ini bermaksud nisbah sungai merupakan pembolehubah </w:t>
      </w:r>
      <w:r w:rsidRPr="005D66F3">
        <w:rPr>
          <w:rFonts w:ascii="Times New Roman" w:hAnsi="Times New Roman"/>
          <w:sz w:val="20"/>
          <w:szCs w:val="20"/>
        </w:rPr>
        <w:lastRenderedPageBreak/>
        <w:t>yang penting di dalam penentuan klasifikasi yang telah dibuat, namun ianya tidak mempunyai hubungan yang tinggi diantara pembolehubah lain yang digunakan.</w:t>
      </w:r>
    </w:p>
    <w:p w:rsidR="005D66F3" w:rsidRDefault="005D66F3" w:rsidP="005D66F3">
      <w:pPr>
        <w:spacing w:after="0" w:line="240" w:lineRule="auto"/>
        <w:outlineLvl w:val="0"/>
        <w:rPr>
          <w:rFonts w:ascii="Times New Roman" w:hAnsi="Times New Roman"/>
          <w:sz w:val="20"/>
          <w:szCs w:val="20"/>
        </w:rPr>
      </w:pPr>
    </w:p>
    <w:p w:rsidR="00AC0EAB" w:rsidRPr="005D66F3" w:rsidRDefault="00AC0EAB" w:rsidP="005D66F3">
      <w:pPr>
        <w:spacing w:after="0" w:line="240" w:lineRule="auto"/>
        <w:outlineLvl w:val="0"/>
        <w:rPr>
          <w:rFonts w:ascii="Times New Roman" w:hAnsi="Times New Roman"/>
          <w:sz w:val="20"/>
          <w:szCs w:val="20"/>
        </w:rPr>
      </w:pPr>
    </w:p>
    <w:p w:rsidR="00AC0EAB" w:rsidRDefault="005D66F3" w:rsidP="00AC0EAB">
      <w:pPr>
        <w:spacing w:after="0" w:line="240" w:lineRule="auto"/>
        <w:ind w:left="851" w:hanging="851"/>
        <w:jc w:val="center"/>
        <w:outlineLvl w:val="0"/>
        <w:rPr>
          <w:rFonts w:ascii="Times New Roman" w:hAnsi="Times New Roman"/>
          <w:sz w:val="20"/>
          <w:szCs w:val="20"/>
        </w:rPr>
      </w:pPr>
      <w:r w:rsidRPr="005D66F3">
        <w:rPr>
          <w:rFonts w:ascii="Times New Roman" w:hAnsi="Times New Roman"/>
          <w:sz w:val="20"/>
          <w:szCs w:val="20"/>
        </w:rPr>
        <w:t xml:space="preserve">Jadual 6. </w:t>
      </w:r>
      <w:r w:rsidR="00AC0EAB">
        <w:rPr>
          <w:rFonts w:ascii="Times New Roman" w:hAnsi="Times New Roman"/>
          <w:sz w:val="20"/>
          <w:szCs w:val="20"/>
        </w:rPr>
        <w:t xml:space="preserve"> </w:t>
      </w:r>
      <w:r w:rsidRPr="005D66F3">
        <w:rPr>
          <w:rFonts w:ascii="Times New Roman" w:hAnsi="Times New Roman"/>
          <w:sz w:val="20"/>
          <w:szCs w:val="20"/>
        </w:rPr>
        <w:t>Korelasi antara pembolehubah dan faktor selepas analisis varimax putaran</w:t>
      </w:r>
    </w:p>
    <w:p w:rsidR="005D66F3" w:rsidRPr="005D66F3" w:rsidRDefault="005D66F3" w:rsidP="00AC0EAB">
      <w:pPr>
        <w:spacing w:after="120" w:line="240" w:lineRule="auto"/>
        <w:ind w:left="850" w:hanging="850"/>
        <w:jc w:val="center"/>
        <w:outlineLvl w:val="0"/>
        <w:rPr>
          <w:rFonts w:ascii="Times New Roman" w:hAnsi="Times New Roman"/>
          <w:sz w:val="20"/>
          <w:szCs w:val="20"/>
        </w:rPr>
      </w:pPr>
      <w:r w:rsidRPr="005D66F3">
        <w:rPr>
          <w:rFonts w:ascii="Times New Roman" w:hAnsi="Times New Roman"/>
          <w:sz w:val="20"/>
          <w:szCs w:val="20"/>
        </w:rPr>
        <w:t>untuk pengelasan Sungai Pahang</w:t>
      </w:r>
    </w:p>
    <w:tbl>
      <w:tblPr>
        <w:tblW w:w="5381" w:type="dxa"/>
        <w:jc w:val="center"/>
        <w:tblLook w:val="0000" w:firstRow="0" w:lastRow="0" w:firstColumn="0" w:lastColumn="0" w:noHBand="0" w:noVBand="0"/>
      </w:tblPr>
      <w:tblGrid>
        <w:gridCol w:w="2725"/>
        <w:gridCol w:w="1328"/>
        <w:gridCol w:w="1328"/>
      </w:tblGrid>
      <w:tr w:rsidR="005D66F3" w:rsidRPr="005D66F3" w:rsidTr="009F1CC9">
        <w:trPr>
          <w:trHeight w:val="303"/>
          <w:jc w:val="center"/>
        </w:trPr>
        <w:tc>
          <w:tcPr>
            <w:tcW w:w="0" w:type="auto"/>
            <w:tcBorders>
              <w:top w:val="single" w:sz="8" w:space="0" w:color="auto"/>
              <w:left w:val="nil"/>
              <w:bottom w:val="nil"/>
              <w:right w:val="nil"/>
            </w:tcBorders>
            <w:vAlign w:val="bottom"/>
          </w:tcPr>
          <w:p w:rsidR="005D66F3" w:rsidRPr="005D66F3" w:rsidRDefault="005D66F3" w:rsidP="00AC0EAB">
            <w:pPr>
              <w:spacing w:before="60" w:after="60" w:line="240" w:lineRule="auto"/>
              <w:rPr>
                <w:rFonts w:ascii="Times New Roman" w:hAnsi="Times New Roman"/>
                <w:b/>
                <w:sz w:val="20"/>
                <w:szCs w:val="20"/>
              </w:rPr>
            </w:pPr>
            <w:r w:rsidRPr="005D66F3">
              <w:rPr>
                <w:rFonts w:ascii="Times New Roman" w:hAnsi="Times New Roman"/>
                <w:b/>
                <w:sz w:val="20"/>
                <w:szCs w:val="20"/>
              </w:rPr>
              <w:t>Parameter</w:t>
            </w:r>
          </w:p>
        </w:tc>
        <w:tc>
          <w:tcPr>
            <w:tcW w:w="0" w:type="auto"/>
            <w:tcBorders>
              <w:top w:val="single" w:sz="8" w:space="0" w:color="auto"/>
              <w:left w:val="nil"/>
              <w:bottom w:val="nil"/>
              <w:right w:val="nil"/>
            </w:tcBorders>
            <w:vAlign w:val="bottom"/>
          </w:tcPr>
          <w:p w:rsidR="005D66F3" w:rsidRPr="005D66F3" w:rsidRDefault="005D66F3" w:rsidP="00AC0EAB">
            <w:pPr>
              <w:spacing w:before="60" w:after="60" w:line="240" w:lineRule="auto"/>
              <w:jc w:val="center"/>
              <w:rPr>
                <w:rFonts w:ascii="Times New Roman" w:hAnsi="Times New Roman"/>
                <w:b/>
                <w:sz w:val="20"/>
                <w:szCs w:val="20"/>
              </w:rPr>
            </w:pPr>
            <w:r w:rsidRPr="005D66F3">
              <w:rPr>
                <w:rFonts w:ascii="Times New Roman" w:hAnsi="Times New Roman"/>
                <w:b/>
                <w:sz w:val="20"/>
                <w:szCs w:val="20"/>
              </w:rPr>
              <w:t>D1</w:t>
            </w:r>
          </w:p>
        </w:tc>
        <w:tc>
          <w:tcPr>
            <w:tcW w:w="0" w:type="auto"/>
            <w:tcBorders>
              <w:top w:val="single" w:sz="8" w:space="0" w:color="auto"/>
              <w:left w:val="nil"/>
              <w:bottom w:val="nil"/>
              <w:right w:val="nil"/>
            </w:tcBorders>
            <w:vAlign w:val="bottom"/>
          </w:tcPr>
          <w:p w:rsidR="005D66F3" w:rsidRPr="005D66F3" w:rsidRDefault="005D66F3" w:rsidP="00AC0EAB">
            <w:pPr>
              <w:spacing w:before="60" w:after="60" w:line="240" w:lineRule="auto"/>
              <w:jc w:val="center"/>
              <w:rPr>
                <w:rFonts w:ascii="Times New Roman" w:hAnsi="Times New Roman"/>
                <w:b/>
                <w:sz w:val="20"/>
                <w:szCs w:val="20"/>
              </w:rPr>
            </w:pPr>
            <w:r w:rsidRPr="005D66F3">
              <w:rPr>
                <w:rFonts w:ascii="Times New Roman" w:hAnsi="Times New Roman"/>
                <w:b/>
                <w:sz w:val="20"/>
                <w:szCs w:val="20"/>
              </w:rPr>
              <w:t>D2</w:t>
            </w:r>
          </w:p>
        </w:tc>
      </w:tr>
      <w:tr w:rsidR="005D66F3" w:rsidRPr="005D66F3" w:rsidTr="009F1CC9">
        <w:trPr>
          <w:trHeight w:val="303"/>
          <w:jc w:val="center"/>
        </w:trPr>
        <w:tc>
          <w:tcPr>
            <w:tcW w:w="0" w:type="auto"/>
            <w:tcBorders>
              <w:top w:val="single" w:sz="4" w:space="0" w:color="auto"/>
              <w:left w:val="nil"/>
              <w:bottom w:val="nil"/>
              <w:right w:val="nil"/>
            </w:tcBorders>
          </w:tcPr>
          <w:p w:rsidR="005D66F3" w:rsidRPr="005D66F3" w:rsidRDefault="005D66F3" w:rsidP="00AC0EAB">
            <w:pPr>
              <w:spacing w:before="60" w:after="0" w:line="240" w:lineRule="auto"/>
              <w:ind w:hanging="29"/>
              <w:rPr>
                <w:rFonts w:ascii="Times New Roman" w:hAnsi="Times New Roman"/>
                <w:bCs/>
                <w:sz w:val="20"/>
                <w:szCs w:val="20"/>
              </w:rPr>
            </w:pPr>
            <w:r w:rsidRPr="005D66F3">
              <w:rPr>
                <w:rFonts w:ascii="Times New Roman" w:hAnsi="Times New Roman"/>
                <w:bCs/>
                <w:sz w:val="20"/>
                <w:szCs w:val="20"/>
              </w:rPr>
              <w:t xml:space="preserve">Dominasi Cerun </w:t>
            </w:r>
          </w:p>
        </w:tc>
        <w:tc>
          <w:tcPr>
            <w:tcW w:w="0" w:type="auto"/>
            <w:tcBorders>
              <w:top w:val="single" w:sz="4" w:space="0" w:color="auto"/>
              <w:left w:val="nil"/>
              <w:bottom w:val="nil"/>
              <w:right w:val="nil"/>
            </w:tcBorders>
            <w:vAlign w:val="bottom"/>
          </w:tcPr>
          <w:p w:rsidR="005D66F3" w:rsidRPr="00AC0EAB" w:rsidRDefault="005D66F3" w:rsidP="00AC0EAB">
            <w:pPr>
              <w:spacing w:before="60" w:after="0" w:line="240" w:lineRule="auto"/>
              <w:jc w:val="center"/>
              <w:rPr>
                <w:rFonts w:ascii="Times New Roman" w:hAnsi="Times New Roman"/>
                <w:b/>
                <w:sz w:val="20"/>
                <w:szCs w:val="20"/>
              </w:rPr>
            </w:pPr>
            <w:r w:rsidRPr="00AC0EAB">
              <w:rPr>
                <w:rFonts w:ascii="Times New Roman" w:hAnsi="Times New Roman"/>
                <w:b/>
                <w:sz w:val="20"/>
                <w:szCs w:val="20"/>
              </w:rPr>
              <w:t>0.796</w:t>
            </w:r>
          </w:p>
        </w:tc>
        <w:tc>
          <w:tcPr>
            <w:tcW w:w="0" w:type="auto"/>
            <w:tcBorders>
              <w:top w:val="single" w:sz="4" w:space="0" w:color="auto"/>
              <w:left w:val="nil"/>
              <w:bottom w:val="nil"/>
              <w:right w:val="nil"/>
            </w:tcBorders>
            <w:vAlign w:val="bottom"/>
          </w:tcPr>
          <w:p w:rsidR="005D66F3" w:rsidRPr="005D66F3" w:rsidRDefault="005D66F3" w:rsidP="00AC0EAB">
            <w:pPr>
              <w:spacing w:before="60" w:after="0" w:line="240" w:lineRule="auto"/>
              <w:jc w:val="center"/>
              <w:rPr>
                <w:rFonts w:ascii="Times New Roman" w:hAnsi="Times New Roman"/>
                <w:sz w:val="20"/>
                <w:szCs w:val="20"/>
              </w:rPr>
            </w:pPr>
            <w:r w:rsidRPr="005D66F3">
              <w:rPr>
                <w:rFonts w:ascii="Times New Roman" w:hAnsi="Times New Roman"/>
                <w:sz w:val="20"/>
                <w:szCs w:val="20"/>
              </w:rPr>
              <w:t>-0.145</w:t>
            </w:r>
          </w:p>
        </w:tc>
      </w:tr>
      <w:tr w:rsidR="005D66F3" w:rsidRPr="005D66F3" w:rsidTr="009F1CC9">
        <w:trPr>
          <w:trHeight w:val="303"/>
          <w:jc w:val="center"/>
        </w:trPr>
        <w:tc>
          <w:tcPr>
            <w:tcW w:w="0" w:type="auto"/>
            <w:tcBorders>
              <w:top w:val="nil"/>
              <w:left w:val="nil"/>
              <w:bottom w:val="nil"/>
              <w:right w:val="nil"/>
            </w:tcBorders>
          </w:tcPr>
          <w:p w:rsidR="005D66F3" w:rsidRPr="005D66F3" w:rsidRDefault="005D66F3" w:rsidP="00AC0EAB">
            <w:pPr>
              <w:spacing w:before="60" w:after="0" w:line="240" w:lineRule="auto"/>
              <w:ind w:hanging="29"/>
              <w:rPr>
                <w:rFonts w:ascii="Times New Roman" w:hAnsi="Times New Roman"/>
                <w:bCs/>
                <w:sz w:val="20"/>
                <w:szCs w:val="20"/>
              </w:rPr>
            </w:pPr>
            <w:r w:rsidRPr="005D66F3">
              <w:rPr>
                <w:rFonts w:ascii="Times New Roman" w:hAnsi="Times New Roman"/>
                <w:bCs/>
                <w:sz w:val="20"/>
                <w:szCs w:val="20"/>
              </w:rPr>
              <w:t xml:space="preserve">Nisbah sungai </w:t>
            </w:r>
          </w:p>
        </w:tc>
        <w:tc>
          <w:tcPr>
            <w:tcW w:w="0" w:type="auto"/>
            <w:tcBorders>
              <w:top w:val="nil"/>
              <w:left w:val="nil"/>
              <w:bottom w:val="nil"/>
              <w:right w:val="nil"/>
            </w:tcBorders>
            <w:vAlign w:val="bottom"/>
          </w:tcPr>
          <w:p w:rsidR="005D66F3" w:rsidRPr="005D66F3" w:rsidRDefault="005D66F3" w:rsidP="00AC0EAB">
            <w:pPr>
              <w:spacing w:before="60" w:after="0" w:line="240" w:lineRule="auto"/>
              <w:jc w:val="center"/>
              <w:rPr>
                <w:rFonts w:ascii="Times New Roman" w:hAnsi="Times New Roman"/>
                <w:sz w:val="20"/>
                <w:szCs w:val="20"/>
              </w:rPr>
            </w:pPr>
            <w:r w:rsidRPr="005D66F3">
              <w:rPr>
                <w:rFonts w:ascii="Times New Roman" w:hAnsi="Times New Roman"/>
                <w:sz w:val="20"/>
                <w:szCs w:val="20"/>
              </w:rPr>
              <w:t>0.022</w:t>
            </w:r>
          </w:p>
        </w:tc>
        <w:tc>
          <w:tcPr>
            <w:tcW w:w="0" w:type="auto"/>
            <w:tcBorders>
              <w:top w:val="nil"/>
              <w:left w:val="nil"/>
              <w:bottom w:val="nil"/>
              <w:right w:val="nil"/>
            </w:tcBorders>
            <w:vAlign w:val="bottom"/>
          </w:tcPr>
          <w:p w:rsidR="005D66F3" w:rsidRPr="00AC0EAB" w:rsidRDefault="005D66F3" w:rsidP="00AC0EAB">
            <w:pPr>
              <w:spacing w:before="60" w:after="0" w:line="240" w:lineRule="auto"/>
              <w:jc w:val="center"/>
              <w:rPr>
                <w:rFonts w:ascii="Times New Roman" w:hAnsi="Times New Roman"/>
                <w:b/>
                <w:sz w:val="20"/>
                <w:szCs w:val="20"/>
              </w:rPr>
            </w:pPr>
            <w:r w:rsidRPr="00AC0EAB">
              <w:rPr>
                <w:rFonts w:ascii="Times New Roman" w:hAnsi="Times New Roman"/>
                <w:b/>
                <w:sz w:val="20"/>
                <w:szCs w:val="20"/>
              </w:rPr>
              <w:t>0.985</w:t>
            </w:r>
          </w:p>
        </w:tc>
      </w:tr>
      <w:tr w:rsidR="005D66F3" w:rsidRPr="005D66F3" w:rsidTr="009F1CC9">
        <w:trPr>
          <w:trHeight w:val="303"/>
          <w:jc w:val="center"/>
        </w:trPr>
        <w:tc>
          <w:tcPr>
            <w:tcW w:w="0" w:type="auto"/>
            <w:tcBorders>
              <w:top w:val="nil"/>
              <w:left w:val="nil"/>
              <w:bottom w:val="nil"/>
              <w:right w:val="nil"/>
            </w:tcBorders>
          </w:tcPr>
          <w:p w:rsidR="005D66F3" w:rsidRPr="005D66F3" w:rsidRDefault="005D66F3" w:rsidP="00AC0EAB">
            <w:pPr>
              <w:spacing w:before="60" w:after="0" w:line="240" w:lineRule="auto"/>
              <w:ind w:hanging="29"/>
              <w:rPr>
                <w:rFonts w:ascii="Times New Roman" w:hAnsi="Times New Roman"/>
                <w:bCs/>
                <w:sz w:val="20"/>
                <w:szCs w:val="20"/>
              </w:rPr>
            </w:pPr>
            <w:r w:rsidRPr="005D66F3">
              <w:rPr>
                <w:rFonts w:ascii="Times New Roman" w:hAnsi="Times New Roman"/>
                <w:bCs/>
                <w:sz w:val="20"/>
                <w:szCs w:val="20"/>
              </w:rPr>
              <w:t xml:space="preserve">Nisbah L/D  </w:t>
            </w:r>
          </w:p>
        </w:tc>
        <w:tc>
          <w:tcPr>
            <w:tcW w:w="0" w:type="auto"/>
            <w:tcBorders>
              <w:top w:val="nil"/>
              <w:left w:val="nil"/>
              <w:bottom w:val="nil"/>
              <w:right w:val="nil"/>
            </w:tcBorders>
            <w:vAlign w:val="bottom"/>
          </w:tcPr>
          <w:p w:rsidR="005D66F3" w:rsidRPr="00AC0EAB" w:rsidRDefault="005D66F3" w:rsidP="00AC0EAB">
            <w:pPr>
              <w:spacing w:before="60" w:after="0" w:line="240" w:lineRule="auto"/>
              <w:jc w:val="center"/>
              <w:rPr>
                <w:rFonts w:ascii="Times New Roman" w:hAnsi="Times New Roman"/>
                <w:b/>
                <w:sz w:val="20"/>
                <w:szCs w:val="20"/>
              </w:rPr>
            </w:pPr>
            <w:r w:rsidRPr="00AC0EAB">
              <w:rPr>
                <w:rFonts w:ascii="Times New Roman" w:hAnsi="Times New Roman"/>
                <w:b/>
                <w:sz w:val="20"/>
                <w:szCs w:val="20"/>
              </w:rPr>
              <w:t>-0.868</w:t>
            </w:r>
          </w:p>
        </w:tc>
        <w:tc>
          <w:tcPr>
            <w:tcW w:w="0" w:type="auto"/>
            <w:tcBorders>
              <w:top w:val="nil"/>
              <w:left w:val="nil"/>
              <w:bottom w:val="nil"/>
              <w:right w:val="nil"/>
            </w:tcBorders>
            <w:vAlign w:val="bottom"/>
          </w:tcPr>
          <w:p w:rsidR="005D66F3" w:rsidRPr="005D66F3" w:rsidRDefault="005D66F3" w:rsidP="00AC0EAB">
            <w:pPr>
              <w:spacing w:before="60" w:after="0" w:line="240" w:lineRule="auto"/>
              <w:jc w:val="center"/>
              <w:rPr>
                <w:rFonts w:ascii="Times New Roman" w:hAnsi="Times New Roman"/>
                <w:sz w:val="20"/>
                <w:szCs w:val="20"/>
              </w:rPr>
            </w:pPr>
            <w:r w:rsidRPr="005D66F3">
              <w:rPr>
                <w:rFonts w:ascii="Times New Roman" w:hAnsi="Times New Roman"/>
                <w:sz w:val="20"/>
                <w:szCs w:val="20"/>
              </w:rPr>
              <w:t>-0.140</w:t>
            </w:r>
          </w:p>
        </w:tc>
      </w:tr>
      <w:tr w:rsidR="005D66F3" w:rsidRPr="005D66F3" w:rsidTr="009F1CC9">
        <w:trPr>
          <w:trHeight w:val="318"/>
          <w:jc w:val="center"/>
        </w:trPr>
        <w:tc>
          <w:tcPr>
            <w:tcW w:w="0" w:type="auto"/>
            <w:tcBorders>
              <w:top w:val="nil"/>
              <w:left w:val="nil"/>
              <w:bottom w:val="single" w:sz="8" w:space="0" w:color="auto"/>
              <w:right w:val="nil"/>
            </w:tcBorders>
          </w:tcPr>
          <w:p w:rsidR="005D66F3" w:rsidRPr="005D66F3" w:rsidRDefault="005D66F3" w:rsidP="00AC0EAB">
            <w:pPr>
              <w:spacing w:before="60" w:after="60" w:line="240" w:lineRule="auto"/>
              <w:ind w:hanging="29"/>
              <w:rPr>
                <w:rFonts w:ascii="Times New Roman" w:hAnsi="Times New Roman"/>
                <w:bCs/>
                <w:sz w:val="20"/>
                <w:szCs w:val="20"/>
              </w:rPr>
            </w:pPr>
            <w:r w:rsidRPr="005D66F3">
              <w:rPr>
                <w:rFonts w:ascii="Times New Roman" w:hAnsi="Times New Roman"/>
                <w:bCs/>
                <w:sz w:val="20"/>
                <w:szCs w:val="20"/>
              </w:rPr>
              <w:t xml:space="preserve">Belokan </w:t>
            </w:r>
          </w:p>
        </w:tc>
        <w:tc>
          <w:tcPr>
            <w:tcW w:w="0" w:type="auto"/>
            <w:tcBorders>
              <w:top w:val="nil"/>
              <w:left w:val="nil"/>
              <w:bottom w:val="single" w:sz="8" w:space="0" w:color="auto"/>
              <w:right w:val="nil"/>
            </w:tcBorders>
            <w:vAlign w:val="bottom"/>
          </w:tcPr>
          <w:p w:rsidR="005D66F3" w:rsidRPr="005D66F3" w:rsidRDefault="005D66F3" w:rsidP="00AC0EAB">
            <w:pPr>
              <w:spacing w:before="60" w:after="60" w:line="240" w:lineRule="auto"/>
              <w:jc w:val="center"/>
              <w:rPr>
                <w:rFonts w:ascii="Times New Roman" w:hAnsi="Times New Roman"/>
                <w:b/>
                <w:sz w:val="20"/>
                <w:szCs w:val="20"/>
              </w:rPr>
            </w:pPr>
            <w:r w:rsidRPr="005D66F3">
              <w:rPr>
                <w:rFonts w:ascii="Times New Roman" w:hAnsi="Times New Roman"/>
                <w:b/>
                <w:sz w:val="20"/>
                <w:szCs w:val="20"/>
              </w:rPr>
              <w:t>0.557</w:t>
            </w:r>
          </w:p>
        </w:tc>
        <w:tc>
          <w:tcPr>
            <w:tcW w:w="0" w:type="auto"/>
            <w:tcBorders>
              <w:top w:val="nil"/>
              <w:left w:val="nil"/>
              <w:bottom w:val="single" w:sz="8" w:space="0" w:color="auto"/>
              <w:right w:val="nil"/>
            </w:tcBorders>
            <w:vAlign w:val="bottom"/>
          </w:tcPr>
          <w:p w:rsidR="005D66F3" w:rsidRPr="005D66F3" w:rsidRDefault="005D66F3" w:rsidP="00AC0EAB">
            <w:pPr>
              <w:spacing w:before="60" w:after="60" w:line="240" w:lineRule="auto"/>
              <w:jc w:val="center"/>
              <w:rPr>
                <w:rFonts w:ascii="Times New Roman" w:hAnsi="Times New Roman"/>
                <w:sz w:val="20"/>
                <w:szCs w:val="20"/>
              </w:rPr>
            </w:pPr>
            <w:r w:rsidRPr="005D66F3">
              <w:rPr>
                <w:rFonts w:ascii="Times New Roman" w:hAnsi="Times New Roman"/>
                <w:sz w:val="20"/>
                <w:szCs w:val="20"/>
              </w:rPr>
              <w:t>0.108</w:t>
            </w:r>
          </w:p>
        </w:tc>
      </w:tr>
    </w:tbl>
    <w:p w:rsidR="005D66F3" w:rsidRPr="005D66F3" w:rsidRDefault="005D66F3" w:rsidP="005D66F3">
      <w:pPr>
        <w:spacing w:after="0" w:line="240" w:lineRule="auto"/>
        <w:outlineLvl w:val="0"/>
        <w:rPr>
          <w:rFonts w:ascii="Times New Roman" w:hAnsi="Times New Roman"/>
          <w:sz w:val="20"/>
          <w:szCs w:val="20"/>
        </w:rPr>
      </w:pPr>
    </w:p>
    <w:p w:rsidR="00AC0EAB" w:rsidRDefault="00AC0EAB" w:rsidP="005D66F3">
      <w:pPr>
        <w:spacing w:after="0" w:line="240" w:lineRule="auto"/>
        <w:jc w:val="center"/>
        <w:outlineLvl w:val="0"/>
        <w:rPr>
          <w:rFonts w:ascii="Times New Roman" w:hAnsi="Times New Roman"/>
          <w:sz w:val="20"/>
          <w:szCs w:val="20"/>
        </w:rPr>
      </w:pPr>
    </w:p>
    <w:p w:rsidR="00AC0EAB" w:rsidRDefault="00AC0EAB" w:rsidP="005D66F3">
      <w:pPr>
        <w:spacing w:after="0" w:line="240" w:lineRule="auto"/>
        <w:jc w:val="center"/>
        <w:outlineLvl w:val="0"/>
        <w:rPr>
          <w:rFonts w:ascii="Times New Roman" w:hAnsi="Times New Roman"/>
          <w:sz w:val="20"/>
          <w:szCs w:val="20"/>
        </w:rPr>
      </w:pPr>
    </w:p>
    <w:p w:rsidR="005D66F3" w:rsidRPr="005D66F3" w:rsidRDefault="005D66F3" w:rsidP="005D66F3">
      <w:pPr>
        <w:spacing w:after="0" w:line="240" w:lineRule="auto"/>
        <w:jc w:val="center"/>
        <w:outlineLvl w:val="0"/>
        <w:rPr>
          <w:rFonts w:ascii="Times New Roman" w:hAnsi="Times New Roman"/>
          <w:sz w:val="20"/>
          <w:szCs w:val="20"/>
        </w:rPr>
      </w:pPr>
      <w:r w:rsidRPr="005D66F3">
        <w:rPr>
          <w:rFonts w:ascii="Times New Roman" w:hAnsi="Times New Roman"/>
          <w:noProof/>
          <w:sz w:val="20"/>
          <w:szCs w:val="20"/>
          <w:lang w:bidi="ar-SA"/>
        </w:rPr>
        <w:drawing>
          <wp:inline distT="0" distB="0" distL="0" distR="0" wp14:anchorId="1EFEFBC9" wp14:editId="370E01F2">
            <wp:extent cx="2600325" cy="24574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2457450"/>
                    </a:xfrm>
                    <a:prstGeom prst="rect">
                      <a:avLst/>
                    </a:prstGeom>
                    <a:noFill/>
                    <a:ln>
                      <a:noFill/>
                    </a:ln>
                  </pic:spPr>
                </pic:pic>
              </a:graphicData>
            </a:graphic>
          </wp:inline>
        </w:drawing>
      </w:r>
      <w:r w:rsidRPr="005D66F3">
        <w:rPr>
          <w:rFonts w:ascii="Times New Roman" w:hAnsi="Times New Roman"/>
          <w:noProof/>
          <w:sz w:val="20"/>
          <w:szCs w:val="20"/>
          <w:lang w:bidi="ar-SA"/>
        </w:rPr>
        <w:drawing>
          <wp:inline distT="0" distB="0" distL="0" distR="0" wp14:anchorId="2F6D7609" wp14:editId="1555F7F0">
            <wp:extent cx="2667000" cy="24574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2457450"/>
                    </a:xfrm>
                    <a:prstGeom prst="rect">
                      <a:avLst/>
                    </a:prstGeom>
                    <a:noFill/>
                    <a:ln>
                      <a:noFill/>
                    </a:ln>
                  </pic:spPr>
                </pic:pic>
              </a:graphicData>
            </a:graphic>
          </wp:inline>
        </w:drawing>
      </w:r>
    </w:p>
    <w:p w:rsidR="005D66F3" w:rsidRPr="005D66F3" w:rsidRDefault="005D66F3" w:rsidP="005D66F3">
      <w:pPr>
        <w:spacing w:after="0" w:line="240" w:lineRule="auto"/>
        <w:outlineLvl w:val="0"/>
        <w:rPr>
          <w:rFonts w:ascii="Times New Roman" w:hAnsi="Times New Roman"/>
          <w:sz w:val="20"/>
          <w:szCs w:val="20"/>
        </w:rPr>
      </w:pPr>
      <w:r w:rsidRPr="005D66F3">
        <w:rPr>
          <w:rFonts w:ascii="Times New Roman" w:hAnsi="Times New Roman"/>
          <w:sz w:val="20"/>
          <w:szCs w:val="20"/>
        </w:rPr>
        <w:t xml:space="preserve">   </w:t>
      </w:r>
    </w:p>
    <w:p w:rsidR="005D66F3" w:rsidRPr="005D66F3" w:rsidRDefault="005D66F3" w:rsidP="00AC0EAB">
      <w:pPr>
        <w:spacing w:after="0" w:line="240" w:lineRule="auto"/>
        <w:ind w:left="851" w:hanging="851"/>
        <w:jc w:val="both"/>
        <w:outlineLvl w:val="0"/>
        <w:rPr>
          <w:rFonts w:ascii="Times New Roman" w:hAnsi="Times New Roman"/>
          <w:sz w:val="20"/>
          <w:szCs w:val="20"/>
        </w:rPr>
      </w:pPr>
      <w:r w:rsidRPr="005D66F3">
        <w:rPr>
          <w:rFonts w:ascii="Times New Roman" w:hAnsi="Times New Roman"/>
          <w:sz w:val="20"/>
          <w:szCs w:val="20"/>
        </w:rPr>
        <w:t xml:space="preserve">Rajah 8. </w:t>
      </w:r>
      <w:r w:rsidR="00AC0EAB">
        <w:rPr>
          <w:rFonts w:ascii="Times New Roman" w:hAnsi="Times New Roman"/>
          <w:sz w:val="20"/>
          <w:szCs w:val="20"/>
        </w:rPr>
        <w:tab/>
      </w:r>
      <w:r w:rsidRPr="005D66F3">
        <w:rPr>
          <w:rFonts w:ascii="Times New Roman" w:hAnsi="Times New Roman"/>
          <w:sz w:val="20"/>
          <w:szCs w:val="20"/>
        </w:rPr>
        <w:t xml:space="preserve">Biplot dan skematik pembolehubah faktor muatan selepas putaran </w:t>
      </w:r>
      <w:r w:rsidR="00AC0EAB">
        <w:rPr>
          <w:rFonts w:ascii="Times New Roman" w:hAnsi="Times New Roman"/>
          <w:sz w:val="20"/>
          <w:szCs w:val="20"/>
        </w:rPr>
        <w:t xml:space="preserve">varimax untuk pengelasan Sungai </w:t>
      </w:r>
      <w:r w:rsidRPr="005D66F3">
        <w:rPr>
          <w:rFonts w:ascii="Times New Roman" w:hAnsi="Times New Roman"/>
          <w:sz w:val="20"/>
          <w:szCs w:val="20"/>
        </w:rPr>
        <w:t>Pahang</w:t>
      </w:r>
    </w:p>
    <w:p w:rsidR="005D66F3" w:rsidRDefault="005D66F3" w:rsidP="005D66F3">
      <w:pPr>
        <w:spacing w:after="0" w:line="240" w:lineRule="auto"/>
        <w:outlineLvl w:val="0"/>
        <w:rPr>
          <w:rFonts w:ascii="Times New Roman" w:hAnsi="Times New Roman"/>
          <w:sz w:val="20"/>
          <w:szCs w:val="20"/>
        </w:rPr>
      </w:pPr>
    </w:p>
    <w:p w:rsidR="00AC0EAB" w:rsidRPr="005D66F3" w:rsidRDefault="00AC0EAB" w:rsidP="005D66F3">
      <w:pPr>
        <w:spacing w:after="0" w:line="240" w:lineRule="auto"/>
        <w:outlineLvl w:val="0"/>
        <w:rPr>
          <w:rFonts w:ascii="Times New Roman" w:hAnsi="Times New Roman"/>
          <w:sz w:val="20"/>
          <w:szCs w:val="20"/>
        </w:rPr>
      </w:pPr>
    </w:p>
    <w:p w:rsidR="005D66F3" w:rsidRPr="005D66F3" w:rsidRDefault="005D66F3" w:rsidP="00AC0EAB">
      <w:pPr>
        <w:spacing w:after="0" w:line="240" w:lineRule="auto"/>
        <w:jc w:val="both"/>
        <w:outlineLvl w:val="0"/>
        <w:rPr>
          <w:rFonts w:ascii="Times New Roman" w:hAnsi="Times New Roman"/>
          <w:sz w:val="20"/>
          <w:szCs w:val="20"/>
        </w:rPr>
      </w:pPr>
      <w:r w:rsidRPr="005D66F3">
        <w:rPr>
          <w:rFonts w:ascii="Times New Roman" w:hAnsi="Times New Roman"/>
          <w:sz w:val="20"/>
          <w:szCs w:val="20"/>
        </w:rPr>
        <w:t>Daripada hasil analisis yang telah dijalankan, dapat dibuktikan bahawa pengelasan klasifikasi aliran sungai adalah amat penting dijalankan bagi mengenalpasti terlebih dahulu ciri-ciri yang dimiliki sesutu sungai tersebut sebelum kajian yang lebih lanjut dijalankan. Di dalam kajian ini, hasil dari pengelasan dan pencirian klasifikasi yang telah dijalankan, kajian telah menyediakan set peta ciri-ciri klasifikasi aliran utama Sungai Pahang bersama zon-zon risiko awal yang dijangka seperti di dalam Rajah 9.</w:t>
      </w:r>
    </w:p>
    <w:p w:rsidR="005D66F3" w:rsidRPr="005D66F3" w:rsidRDefault="005D66F3" w:rsidP="005D66F3">
      <w:pPr>
        <w:spacing w:after="0" w:line="240" w:lineRule="auto"/>
        <w:outlineLvl w:val="0"/>
        <w:rPr>
          <w:rFonts w:ascii="Times New Roman" w:hAnsi="Times New Roman"/>
          <w:sz w:val="20"/>
          <w:szCs w:val="20"/>
        </w:rPr>
      </w:pPr>
    </w:p>
    <w:p w:rsidR="005D66F3" w:rsidRPr="005D66F3" w:rsidRDefault="005D66F3" w:rsidP="00AC0EAB">
      <w:pPr>
        <w:spacing w:after="0" w:line="240" w:lineRule="auto"/>
        <w:jc w:val="both"/>
        <w:outlineLvl w:val="0"/>
        <w:rPr>
          <w:rFonts w:ascii="Times New Roman" w:hAnsi="Times New Roman"/>
          <w:sz w:val="20"/>
          <w:szCs w:val="20"/>
        </w:rPr>
      </w:pPr>
      <w:r w:rsidRPr="005D66F3">
        <w:rPr>
          <w:rFonts w:ascii="Times New Roman" w:hAnsi="Times New Roman"/>
          <w:sz w:val="20"/>
          <w:szCs w:val="20"/>
        </w:rPr>
        <w:t>Rajah 9 menunjukkan menunjukkan pandangan atas dan pandangan sisi bagi pengkelasan dan zon-zon risiko sungai di aliran utama Sungai Pahang, Bagi hulu Sungai Pahang iaitu di dalam kelas yang berwarna hijau, biasanya mempunyai ciri tebing sungai yang sederhana berakar dan kecerunan yang tinggi ke sederhana [5,27]. Kelas ini juga berada di dalam zon permukaan sungai yang berbentuk teres dan zon risiko hakisan bagi tebing dan dasar sungai.</w:t>
      </w:r>
    </w:p>
    <w:p w:rsidR="005D66F3" w:rsidRPr="005D66F3" w:rsidRDefault="005D66F3" w:rsidP="005D66F3">
      <w:pPr>
        <w:spacing w:after="0" w:line="240" w:lineRule="auto"/>
        <w:outlineLvl w:val="0"/>
        <w:rPr>
          <w:rFonts w:ascii="Times New Roman" w:hAnsi="Times New Roman"/>
          <w:sz w:val="20"/>
          <w:szCs w:val="20"/>
        </w:rPr>
      </w:pPr>
    </w:p>
    <w:p w:rsidR="005D66F3" w:rsidRPr="005D66F3" w:rsidRDefault="005D66F3" w:rsidP="00AC0EAB">
      <w:pPr>
        <w:spacing w:after="0" w:line="240" w:lineRule="auto"/>
        <w:jc w:val="both"/>
        <w:outlineLvl w:val="0"/>
        <w:rPr>
          <w:rFonts w:ascii="Times New Roman" w:hAnsi="Times New Roman"/>
          <w:sz w:val="20"/>
          <w:szCs w:val="20"/>
        </w:rPr>
      </w:pPr>
      <w:r w:rsidRPr="005D66F3">
        <w:rPr>
          <w:rFonts w:ascii="Times New Roman" w:hAnsi="Times New Roman"/>
          <w:sz w:val="20"/>
          <w:szCs w:val="20"/>
        </w:rPr>
        <w:t xml:space="preserve">Manakala bagi zon aliran tengah sungai yang berwarna kuning, umunya mempunyai ciri sungai yang mempunyai kecerunan yang rendah, jajaran yang berliku-liku dan kolam takungan atau lubuk di dasar sungai. Kawasan ini biasanya di dominasi oleh </w:t>
      </w:r>
      <w:r w:rsidRPr="005D66F3">
        <w:rPr>
          <w:rFonts w:ascii="Times New Roman" w:hAnsi="Times New Roman"/>
          <w:i/>
          <w:sz w:val="20"/>
          <w:szCs w:val="20"/>
        </w:rPr>
        <w:t>meander</w:t>
      </w:r>
      <w:r w:rsidRPr="005D66F3">
        <w:rPr>
          <w:rFonts w:ascii="Times New Roman" w:hAnsi="Times New Roman"/>
          <w:sz w:val="20"/>
          <w:szCs w:val="20"/>
        </w:rPr>
        <w:t xml:space="preserve"> sungai yang berliku-liku dan menghampiri atau sesetengah berada di kawasan </w:t>
      </w:r>
      <w:r w:rsidRPr="005D66F3">
        <w:rPr>
          <w:rFonts w:ascii="Times New Roman" w:hAnsi="Times New Roman"/>
          <w:sz w:val="20"/>
          <w:szCs w:val="20"/>
        </w:rPr>
        <w:lastRenderedPageBreak/>
        <w:t>dataran banjir. Ia juga berada di dalam kawasan sungai berteres rendah di tanah pamah yang berhampiran saluran sungai dan juga berada di dalam zon mengangkut sedimen [28 – 31].</w:t>
      </w:r>
    </w:p>
    <w:p w:rsidR="005D66F3" w:rsidRPr="005D66F3" w:rsidRDefault="005D66F3" w:rsidP="005D66F3">
      <w:pPr>
        <w:spacing w:after="0" w:line="240" w:lineRule="auto"/>
        <w:outlineLvl w:val="0"/>
        <w:rPr>
          <w:rFonts w:ascii="Times New Roman" w:hAnsi="Times New Roman"/>
          <w:sz w:val="20"/>
          <w:szCs w:val="20"/>
        </w:rPr>
      </w:pPr>
    </w:p>
    <w:p w:rsidR="00AC0EAB" w:rsidRDefault="00AC0EAB" w:rsidP="005D66F3">
      <w:pPr>
        <w:spacing w:after="0" w:line="240" w:lineRule="auto"/>
        <w:jc w:val="center"/>
        <w:outlineLvl w:val="0"/>
        <w:rPr>
          <w:rFonts w:ascii="Times New Roman" w:hAnsi="Times New Roman"/>
          <w:sz w:val="20"/>
          <w:szCs w:val="20"/>
        </w:rPr>
      </w:pPr>
    </w:p>
    <w:p w:rsidR="005D66F3" w:rsidRPr="005D66F3" w:rsidRDefault="005D66F3" w:rsidP="005D66F3">
      <w:pPr>
        <w:spacing w:after="0" w:line="240" w:lineRule="auto"/>
        <w:jc w:val="center"/>
        <w:outlineLvl w:val="0"/>
        <w:rPr>
          <w:rFonts w:ascii="Times New Roman" w:hAnsi="Times New Roman"/>
          <w:sz w:val="20"/>
          <w:szCs w:val="20"/>
        </w:rPr>
      </w:pPr>
      <w:r w:rsidRPr="005D66F3">
        <w:rPr>
          <w:rFonts w:ascii="Times New Roman" w:hAnsi="Times New Roman"/>
          <w:noProof/>
          <w:sz w:val="20"/>
          <w:szCs w:val="20"/>
          <w:lang w:bidi="ar-SA"/>
        </w:rPr>
        <w:drawing>
          <wp:inline distT="0" distB="0" distL="0" distR="0" wp14:anchorId="1E155C4D" wp14:editId="3482AC99">
            <wp:extent cx="5686425" cy="41719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6425" cy="4171950"/>
                    </a:xfrm>
                    <a:prstGeom prst="rect">
                      <a:avLst/>
                    </a:prstGeom>
                    <a:noFill/>
                    <a:ln>
                      <a:noFill/>
                    </a:ln>
                  </pic:spPr>
                </pic:pic>
              </a:graphicData>
            </a:graphic>
          </wp:inline>
        </w:drawing>
      </w:r>
    </w:p>
    <w:p w:rsidR="005D66F3" w:rsidRPr="005D66F3" w:rsidRDefault="005D66F3" w:rsidP="005D66F3">
      <w:pPr>
        <w:spacing w:after="0" w:line="240" w:lineRule="auto"/>
        <w:jc w:val="center"/>
        <w:outlineLvl w:val="0"/>
        <w:rPr>
          <w:rFonts w:ascii="Times New Roman" w:hAnsi="Times New Roman"/>
          <w:sz w:val="20"/>
          <w:szCs w:val="20"/>
        </w:rPr>
      </w:pPr>
    </w:p>
    <w:p w:rsidR="005D66F3" w:rsidRPr="005D66F3" w:rsidRDefault="005D66F3" w:rsidP="005D66F3">
      <w:pPr>
        <w:spacing w:after="0" w:line="240" w:lineRule="auto"/>
        <w:jc w:val="center"/>
        <w:outlineLvl w:val="0"/>
        <w:rPr>
          <w:rFonts w:ascii="Times New Roman" w:hAnsi="Times New Roman"/>
          <w:sz w:val="20"/>
          <w:szCs w:val="20"/>
        </w:rPr>
      </w:pPr>
      <w:r w:rsidRPr="005D66F3">
        <w:rPr>
          <w:rFonts w:ascii="Times New Roman" w:hAnsi="Times New Roman"/>
          <w:sz w:val="20"/>
          <w:szCs w:val="20"/>
        </w:rPr>
        <w:t xml:space="preserve">Rajah 9. </w:t>
      </w:r>
      <w:r w:rsidR="00AC0EAB">
        <w:rPr>
          <w:rFonts w:ascii="Times New Roman" w:hAnsi="Times New Roman"/>
          <w:sz w:val="20"/>
          <w:szCs w:val="20"/>
        </w:rPr>
        <w:t xml:space="preserve"> </w:t>
      </w:r>
      <w:r w:rsidRPr="005D66F3">
        <w:rPr>
          <w:rFonts w:ascii="Times New Roman" w:hAnsi="Times New Roman"/>
          <w:sz w:val="20"/>
          <w:szCs w:val="20"/>
        </w:rPr>
        <w:t>Pandangan atas dan pandangan sisi pengkelasan dan zon-zon risiko sungai</w:t>
      </w:r>
    </w:p>
    <w:p w:rsidR="00AC0EAB" w:rsidRDefault="00AC0EAB" w:rsidP="005D66F3">
      <w:pPr>
        <w:spacing w:after="0" w:line="240" w:lineRule="auto"/>
        <w:outlineLvl w:val="0"/>
        <w:rPr>
          <w:rFonts w:ascii="Times New Roman" w:hAnsi="Times New Roman"/>
          <w:sz w:val="20"/>
          <w:szCs w:val="20"/>
        </w:rPr>
      </w:pPr>
    </w:p>
    <w:p w:rsidR="005D66F3" w:rsidRPr="005D66F3" w:rsidRDefault="005D66F3" w:rsidP="005D66F3">
      <w:pPr>
        <w:spacing w:after="0" w:line="240" w:lineRule="auto"/>
        <w:outlineLvl w:val="0"/>
        <w:rPr>
          <w:rFonts w:ascii="Times New Roman" w:hAnsi="Times New Roman"/>
          <w:sz w:val="20"/>
          <w:szCs w:val="20"/>
        </w:rPr>
      </w:pPr>
      <w:r w:rsidRPr="005D66F3">
        <w:rPr>
          <w:rFonts w:ascii="Times New Roman" w:hAnsi="Times New Roman"/>
          <w:sz w:val="20"/>
          <w:szCs w:val="20"/>
        </w:rPr>
        <w:tab/>
      </w:r>
    </w:p>
    <w:p w:rsidR="005D66F3" w:rsidRPr="005D66F3" w:rsidRDefault="005D66F3" w:rsidP="00AC0EAB">
      <w:pPr>
        <w:spacing w:after="0" w:line="240" w:lineRule="auto"/>
        <w:jc w:val="both"/>
        <w:outlineLvl w:val="0"/>
        <w:rPr>
          <w:rFonts w:ascii="Times New Roman" w:hAnsi="Times New Roman"/>
          <w:sz w:val="20"/>
          <w:szCs w:val="20"/>
        </w:rPr>
      </w:pPr>
      <w:r w:rsidRPr="005D66F3">
        <w:rPr>
          <w:rFonts w:ascii="Times New Roman" w:hAnsi="Times New Roman"/>
          <w:sz w:val="20"/>
          <w:szCs w:val="20"/>
        </w:rPr>
        <w:t xml:space="preserve">Bagi zon hilir aliran utama Sungai Pahang, warna merah mewakili klaster tersebut di dalan Rajah 9. Umumnya di Sungai Pahang, aliran di dalam zon ini merupakan saluran jalinan dengan membujur dan melintang, saluran yang sangat luas dengan lembah aluvium. Mempunyai had laju aliran yang sangat pelahan yang menyebabkan proses sedimentasi mula termendap dikawasan ini. Kawasan ini juga merupakan zon kawasan dataran banjir, lembah pemendapan sedimen dan menerima kesan pasang surut laut. Secara ringkasnya, data tersebut dapat diterangkan di dalam Jadual 7 </w:t>
      </w:r>
    </w:p>
    <w:p w:rsidR="005D66F3" w:rsidRDefault="005D66F3" w:rsidP="005D66F3">
      <w:pPr>
        <w:spacing w:after="0" w:line="240" w:lineRule="auto"/>
        <w:outlineLvl w:val="0"/>
        <w:rPr>
          <w:rFonts w:ascii="Times New Roman" w:hAnsi="Times New Roman"/>
          <w:sz w:val="20"/>
          <w:szCs w:val="20"/>
        </w:rPr>
      </w:pPr>
    </w:p>
    <w:p w:rsidR="00F62172" w:rsidRDefault="00F62172" w:rsidP="005D66F3">
      <w:pPr>
        <w:spacing w:after="0" w:line="240" w:lineRule="auto"/>
        <w:outlineLvl w:val="0"/>
        <w:rPr>
          <w:rFonts w:ascii="Times New Roman" w:hAnsi="Times New Roman"/>
          <w:sz w:val="20"/>
          <w:szCs w:val="20"/>
        </w:rPr>
      </w:pPr>
    </w:p>
    <w:p w:rsidR="00F62172" w:rsidRDefault="00F62172" w:rsidP="005D66F3">
      <w:pPr>
        <w:spacing w:after="0" w:line="240" w:lineRule="auto"/>
        <w:outlineLvl w:val="0"/>
        <w:rPr>
          <w:rFonts w:ascii="Times New Roman" w:hAnsi="Times New Roman"/>
          <w:sz w:val="20"/>
          <w:szCs w:val="20"/>
        </w:rPr>
      </w:pPr>
    </w:p>
    <w:p w:rsidR="00F62172" w:rsidRDefault="00F62172" w:rsidP="005D66F3">
      <w:pPr>
        <w:spacing w:after="0" w:line="240" w:lineRule="auto"/>
        <w:outlineLvl w:val="0"/>
        <w:rPr>
          <w:rFonts w:ascii="Times New Roman" w:hAnsi="Times New Roman"/>
          <w:sz w:val="20"/>
          <w:szCs w:val="20"/>
        </w:rPr>
      </w:pPr>
    </w:p>
    <w:p w:rsidR="00F62172" w:rsidRDefault="00F62172" w:rsidP="005D66F3">
      <w:pPr>
        <w:spacing w:after="0" w:line="240" w:lineRule="auto"/>
        <w:outlineLvl w:val="0"/>
        <w:rPr>
          <w:rFonts w:ascii="Times New Roman" w:hAnsi="Times New Roman"/>
          <w:sz w:val="20"/>
          <w:szCs w:val="20"/>
        </w:rPr>
      </w:pPr>
    </w:p>
    <w:p w:rsidR="00F62172" w:rsidRDefault="00F62172" w:rsidP="005D66F3">
      <w:pPr>
        <w:spacing w:after="0" w:line="240" w:lineRule="auto"/>
        <w:outlineLvl w:val="0"/>
        <w:rPr>
          <w:rFonts w:ascii="Times New Roman" w:hAnsi="Times New Roman"/>
          <w:sz w:val="20"/>
          <w:szCs w:val="20"/>
        </w:rPr>
      </w:pPr>
    </w:p>
    <w:p w:rsidR="00F62172" w:rsidRDefault="00F62172" w:rsidP="005D66F3">
      <w:pPr>
        <w:spacing w:after="0" w:line="240" w:lineRule="auto"/>
        <w:outlineLvl w:val="0"/>
        <w:rPr>
          <w:rFonts w:ascii="Times New Roman" w:hAnsi="Times New Roman"/>
          <w:sz w:val="20"/>
          <w:szCs w:val="20"/>
        </w:rPr>
      </w:pPr>
    </w:p>
    <w:p w:rsidR="00F62172" w:rsidRDefault="00F62172" w:rsidP="005D66F3">
      <w:pPr>
        <w:spacing w:after="0" w:line="240" w:lineRule="auto"/>
        <w:outlineLvl w:val="0"/>
        <w:rPr>
          <w:rFonts w:ascii="Times New Roman" w:hAnsi="Times New Roman"/>
          <w:sz w:val="20"/>
          <w:szCs w:val="20"/>
        </w:rPr>
      </w:pPr>
    </w:p>
    <w:p w:rsidR="00F62172" w:rsidRDefault="00F62172" w:rsidP="005D66F3">
      <w:pPr>
        <w:spacing w:after="0" w:line="240" w:lineRule="auto"/>
        <w:outlineLvl w:val="0"/>
        <w:rPr>
          <w:rFonts w:ascii="Times New Roman" w:hAnsi="Times New Roman"/>
          <w:sz w:val="20"/>
          <w:szCs w:val="20"/>
        </w:rPr>
      </w:pPr>
    </w:p>
    <w:p w:rsidR="00F62172" w:rsidRDefault="00F62172" w:rsidP="005D66F3">
      <w:pPr>
        <w:spacing w:after="0" w:line="240" w:lineRule="auto"/>
        <w:outlineLvl w:val="0"/>
        <w:rPr>
          <w:rFonts w:ascii="Times New Roman" w:hAnsi="Times New Roman"/>
          <w:sz w:val="20"/>
          <w:szCs w:val="20"/>
        </w:rPr>
      </w:pPr>
    </w:p>
    <w:p w:rsidR="00F62172" w:rsidRPr="005D66F3" w:rsidRDefault="00F62172" w:rsidP="005D66F3">
      <w:pPr>
        <w:spacing w:after="0" w:line="240" w:lineRule="auto"/>
        <w:outlineLvl w:val="0"/>
        <w:rPr>
          <w:rFonts w:ascii="Times New Roman" w:hAnsi="Times New Roman"/>
          <w:sz w:val="20"/>
          <w:szCs w:val="20"/>
        </w:rPr>
      </w:pPr>
    </w:p>
    <w:p w:rsidR="005D66F3" w:rsidRPr="005D66F3" w:rsidRDefault="005D66F3" w:rsidP="00AC0EAB">
      <w:pPr>
        <w:spacing w:after="120" w:line="240" w:lineRule="auto"/>
        <w:jc w:val="center"/>
        <w:outlineLvl w:val="0"/>
        <w:rPr>
          <w:rFonts w:ascii="Times New Roman" w:hAnsi="Times New Roman"/>
          <w:sz w:val="20"/>
          <w:szCs w:val="20"/>
        </w:rPr>
      </w:pPr>
      <w:r w:rsidRPr="005D66F3">
        <w:rPr>
          <w:rFonts w:ascii="Times New Roman" w:hAnsi="Times New Roman"/>
          <w:sz w:val="20"/>
          <w:szCs w:val="20"/>
        </w:rPr>
        <w:lastRenderedPageBreak/>
        <w:t xml:space="preserve">Jadual 7. </w:t>
      </w:r>
      <w:r w:rsidR="00AC0EAB">
        <w:rPr>
          <w:rFonts w:ascii="Times New Roman" w:hAnsi="Times New Roman"/>
          <w:sz w:val="20"/>
          <w:szCs w:val="20"/>
        </w:rPr>
        <w:t xml:space="preserve"> </w:t>
      </w:r>
      <w:r w:rsidRPr="005D66F3">
        <w:rPr>
          <w:rFonts w:ascii="Times New Roman" w:hAnsi="Times New Roman"/>
          <w:sz w:val="20"/>
          <w:szCs w:val="20"/>
        </w:rPr>
        <w:t>Data hasil zon pengelasan sung</w:t>
      </w:r>
      <w:r w:rsidR="00AC0EAB">
        <w:rPr>
          <w:rFonts w:ascii="Times New Roman" w:hAnsi="Times New Roman"/>
          <w:sz w:val="20"/>
          <w:szCs w:val="20"/>
        </w:rPr>
        <w:t>ai di Sungai Pahang, Malaysia</w:t>
      </w:r>
    </w:p>
    <w:tbl>
      <w:tblPr>
        <w:tblW w:w="0" w:type="auto"/>
        <w:jc w:val="center"/>
        <w:tblBorders>
          <w:top w:val="single" w:sz="8" w:space="0" w:color="000000"/>
          <w:bottom w:val="single" w:sz="8" w:space="0" w:color="000000"/>
        </w:tblBorders>
        <w:tblLook w:val="0000" w:firstRow="0" w:lastRow="0" w:firstColumn="0" w:lastColumn="0" w:noHBand="0" w:noVBand="0"/>
      </w:tblPr>
      <w:tblGrid>
        <w:gridCol w:w="961"/>
        <w:gridCol w:w="1733"/>
        <w:gridCol w:w="1704"/>
        <w:gridCol w:w="3330"/>
      </w:tblGrid>
      <w:tr w:rsidR="005D66F3" w:rsidRPr="005D66F3" w:rsidTr="00F62172">
        <w:trPr>
          <w:trHeight w:val="300"/>
          <w:jc w:val="center"/>
        </w:trPr>
        <w:tc>
          <w:tcPr>
            <w:tcW w:w="0" w:type="auto"/>
            <w:tcBorders>
              <w:top w:val="single" w:sz="8" w:space="0" w:color="000000"/>
              <w:left w:val="nil"/>
              <w:bottom w:val="single" w:sz="8" w:space="0" w:color="000000"/>
              <w:right w:val="nil"/>
            </w:tcBorders>
          </w:tcPr>
          <w:p w:rsidR="005D66F3" w:rsidRPr="005D66F3" w:rsidRDefault="005D66F3" w:rsidP="00AC0EAB">
            <w:pPr>
              <w:spacing w:before="60" w:after="0" w:line="240" w:lineRule="auto"/>
              <w:jc w:val="center"/>
              <w:rPr>
                <w:rFonts w:ascii="Times New Roman" w:hAnsi="Times New Roman"/>
                <w:b/>
                <w:bCs/>
                <w:sz w:val="20"/>
                <w:szCs w:val="20"/>
              </w:rPr>
            </w:pPr>
            <w:r w:rsidRPr="005D66F3">
              <w:rPr>
                <w:rFonts w:ascii="Times New Roman" w:hAnsi="Times New Roman"/>
                <w:b/>
                <w:bCs/>
                <w:sz w:val="20"/>
                <w:szCs w:val="20"/>
              </w:rPr>
              <w:t>Sub-Plot</w:t>
            </w:r>
          </w:p>
        </w:tc>
        <w:tc>
          <w:tcPr>
            <w:tcW w:w="0" w:type="auto"/>
            <w:tcBorders>
              <w:top w:val="single" w:sz="8" w:space="0" w:color="000000"/>
              <w:left w:val="nil"/>
              <w:bottom w:val="single" w:sz="8" w:space="0" w:color="000000"/>
              <w:right w:val="nil"/>
            </w:tcBorders>
          </w:tcPr>
          <w:p w:rsidR="005D66F3" w:rsidRPr="005D66F3" w:rsidRDefault="005D66F3" w:rsidP="00AC0EAB">
            <w:pPr>
              <w:spacing w:before="60" w:after="0" w:line="240" w:lineRule="auto"/>
              <w:jc w:val="center"/>
              <w:rPr>
                <w:rFonts w:ascii="Times New Roman" w:hAnsi="Times New Roman"/>
                <w:b/>
                <w:bCs/>
                <w:sz w:val="20"/>
                <w:szCs w:val="20"/>
              </w:rPr>
            </w:pPr>
            <w:r w:rsidRPr="005D66F3">
              <w:rPr>
                <w:rFonts w:ascii="Times New Roman" w:hAnsi="Times New Roman"/>
                <w:b/>
                <w:bCs/>
                <w:sz w:val="20"/>
                <w:szCs w:val="20"/>
              </w:rPr>
              <w:t>Jenis aliran</w:t>
            </w:r>
          </w:p>
          <w:p w:rsidR="005D66F3" w:rsidRPr="005D66F3" w:rsidRDefault="005D66F3" w:rsidP="003C3C0F">
            <w:pPr>
              <w:spacing w:after="60" w:line="240" w:lineRule="auto"/>
              <w:jc w:val="center"/>
              <w:rPr>
                <w:rFonts w:ascii="Times New Roman" w:hAnsi="Times New Roman"/>
                <w:b/>
                <w:bCs/>
                <w:sz w:val="20"/>
                <w:szCs w:val="20"/>
              </w:rPr>
            </w:pPr>
            <w:r w:rsidRPr="005D66F3">
              <w:rPr>
                <w:rFonts w:ascii="Times New Roman" w:hAnsi="Times New Roman"/>
                <w:bCs/>
                <w:sz w:val="20"/>
                <w:szCs w:val="20"/>
              </w:rPr>
              <w:t>Rosgen (1996)[13]</w:t>
            </w:r>
          </w:p>
        </w:tc>
        <w:tc>
          <w:tcPr>
            <w:tcW w:w="1704" w:type="dxa"/>
            <w:tcBorders>
              <w:top w:val="single" w:sz="8" w:space="0" w:color="000000"/>
              <w:left w:val="nil"/>
              <w:bottom w:val="single" w:sz="8" w:space="0" w:color="000000"/>
              <w:right w:val="nil"/>
            </w:tcBorders>
          </w:tcPr>
          <w:p w:rsidR="005D66F3" w:rsidRPr="005D66F3" w:rsidRDefault="005D66F3" w:rsidP="00F62172">
            <w:pPr>
              <w:spacing w:before="60" w:after="0" w:line="240" w:lineRule="auto"/>
              <w:rPr>
                <w:rFonts w:ascii="Times New Roman" w:hAnsi="Times New Roman"/>
                <w:b/>
                <w:bCs/>
                <w:sz w:val="20"/>
                <w:szCs w:val="20"/>
              </w:rPr>
            </w:pPr>
            <w:r w:rsidRPr="005D66F3">
              <w:rPr>
                <w:rFonts w:ascii="Times New Roman" w:hAnsi="Times New Roman"/>
                <w:b/>
                <w:bCs/>
                <w:sz w:val="20"/>
                <w:szCs w:val="20"/>
              </w:rPr>
              <w:t>Zon klasifikasi</w:t>
            </w:r>
          </w:p>
        </w:tc>
        <w:tc>
          <w:tcPr>
            <w:tcW w:w="3330" w:type="dxa"/>
            <w:tcBorders>
              <w:top w:val="single" w:sz="8" w:space="0" w:color="000000"/>
              <w:left w:val="nil"/>
              <w:bottom w:val="single" w:sz="8" w:space="0" w:color="000000"/>
              <w:right w:val="nil"/>
            </w:tcBorders>
          </w:tcPr>
          <w:p w:rsidR="005D66F3" w:rsidRPr="003C3C0F" w:rsidRDefault="003C3C0F" w:rsidP="00F62172">
            <w:pPr>
              <w:spacing w:before="60" w:after="0" w:line="240" w:lineRule="auto"/>
              <w:rPr>
                <w:rFonts w:ascii="Times New Roman" w:hAnsi="Times New Roman"/>
                <w:b/>
                <w:bCs/>
                <w:sz w:val="20"/>
                <w:szCs w:val="20"/>
              </w:rPr>
            </w:pPr>
            <w:r>
              <w:rPr>
                <w:rFonts w:ascii="Times New Roman" w:hAnsi="Times New Roman"/>
                <w:b/>
                <w:bCs/>
                <w:sz w:val="20"/>
                <w:szCs w:val="20"/>
              </w:rPr>
              <w:t>Zon pemerhatian</w:t>
            </w:r>
          </w:p>
        </w:tc>
      </w:tr>
      <w:tr w:rsidR="005D66F3" w:rsidRPr="005D66F3" w:rsidTr="00F62172">
        <w:trPr>
          <w:trHeight w:val="300"/>
          <w:jc w:val="center"/>
        </w:trPr>
        <w:tc>
          <w:tcPr>
            <w:tcW w:w="0" w:type="auto"/>
            <w:tcBorders>
              <w:left w:val="nil"/>
              <w:right w:val="nil"/>
            </w:tcBorders>
          </w:tcPr>
          <w:p w:rsidR="005D66F3" w:rsidRPr="005D66F3" w:rsidRDefault="005D66F3" w:rsidP="003C3C0F">
            <w:pPr>
              <w:spacing w:before="60" w:after="0" w:line="240" w:lineRule="auto"/>
              <w:jc w:val="center"/>
              <w:rPr>
                <w:rFonts w:ascii="Times New Roman" w:hAnsi="Times New Roman"/>
                <w:bCs/>
                <w:sz w:val="20"/>
                <w:szCs w:val="20"/>
              </w:rPr>
            </w:pPr>
            <w:r w:rsidRPr="005D66F3">
              <w:rPr>
                <w:rFonts w:ascii="Times New Roman" w:hAnsi="Times New Roman"/>
                <w:bCs/>
                <w:sz w:val="20"/>
                <w:szCs w:val="20"/>
              </w:rPr>
              <w:t>1</w:t>
            </w:r>
          </w:p>
        </w:tc>
        <w:tc>
          <w:tcPr>
            <w:tcW w:w="0" w:type="auto"/>
            <w:tcBorders>
              <w:left w:val="nil"/>
              <w:right w:val="nil"/>
            </w:tcBorders>
          </w:tcPr>
          <w:p w:rsidR="005D66F3" w:rsidRPr="005D66F3" w:rsidRDefault="005D66F3" w:rsidP="003C3C0F">
            <w:pPr>
              <w:spacing w:before="60" w:after="0" w:line="240" w:lineRule="auto"/>
              <w:jc w:val="center"/>
              <w:rPr>
                <w:rFonts w:ascii="Times New Roman" w:hAnsi="Times New Roman"/>
                <w:sz w:val="20"/>
                <w:szCs w:val="20"/>
              </w:rPr>
            </w:pPr>
            <w:r w:rsidRPr="005D66F3">
              <w:rPr>
                <w:rFonts w:ascii="Times New Roman" w:hAnsi="Times New Roman"/>
                <w:sz w:val="20"/>
                <w:szCs w:val="20"/>
              </w:rPr>
              <w:t>A-B</w:t>
            </w:r>
          </w:p>
        </w:tc>
        <w:tc>
          <w:tcPr>
            <w:tcW w:w="1704" w:type="dxa"/>
            <w:tcBorders>
              <w:left w:val="nil"/>
              <w:right w:val="nil"/>
            </w:tcBorders>
          </w:tcPr>
          <w:p w:rsidR="005D66F3" w:rsidRPr="005D66F3" w:rsidRDefault="005D66F3" w:rsidP="00F62172">
            <w:pPr>
              <w:spacing w:before="60" w:after="0" w:line="240" w:lineRule="auto"/>
              <w:rPr>
                <w:rFonts w:ascii="Times New Roman" w:hAnsi="Times New Roman"/>
                <w:sz w:val="20"/>
                <w:szCs w:val="20"/>
              </w:rPr>
            </w:pPr>
            <w:r w:rsidRPr="005D66F3">
              <w:rPr>
                <w:rFonts w:ascii="Times New Roman" w:hAnsi="Times New Roman"/>
                <w:sz w:val="20"/>
                <w:szCs w:val="20"/>
              </w:rPr>
              <w:t>Hulu Sungai</w:t>
            </w:r>
          </w:p>
        </w:tc>
        <w:tc>
          <w:tcPr>
            <w:tcW w:w="3330" w:type="dxa"/>
            <w:tcBorders>
              <w:left w:val="nil"/>
              <w:right w:val="nil"/>
            </w:tcBorders>
          </w:tcPr>
          <w:p w:rsidR="005D66F3" w:rsidRPr="005D66F3" w:rsidRDefault="005D66F3" w:rsidP="00F62172">
            <w:pPr>
              <w:spacing w:before="60" w:after="0" w:line="240" w:lineRule="auto"/>
              <w:rPr>
                <w:rFonts w:ascii="Times New Roman" w:hAnsi="Times New Roman"/>
                <w:sz w:val="20"/>
                <w:szCs w:val="20"/>
              </w:rPr>
            </w:pPr>
            <w:r w:rsidRPr="005D66F3">
              <w:rPr>
                <w:rFonts w:ascii="Times New Roman" w:hAnsi="Times New Roman"/>
                <w:sz w:val="20"/>
                <w:szCs w:val="20"/>
              </w:rPr>
              <w:t>Hakisan</w:t>
            </w:r>
          </w:p>
        </w:tc>
      </w:tr>
      <w:tr w:rsidR="005D66F3" w:rsidRPr="005D66F3" w:rsidTr="00F62172">
        <w:trPr>
          <w:trHeight w:val="300"/>
          <w:jc w:val="center"/>
        </w:trPr>
        <w:tc>
          <w:tcPr>
            <w:tcW w:w="0" w:type="auto"/>
          </w:tcPr>
          <w:p w:rsidR="005D66F3" w:rsidRPr="005D66F3" w:rsidRDefault="005D66F3" w:rsidP="003C3C0F">
            <w:pPr>
              <w:spacing w:before="60" w:after="0" w:line="240" w:lineRule="auto"/>
              <w:jc w:val="center"/>
              <w:rPr>
                <w:rFonts w:ascii="Times New Roman" w:hAnsi="Times New Roman"/>
                <w:bCs/>
                <w:sz w:val="20"/>
                <w:szCs w:val="20"/>
              </w:rPr>
            </w:pPr>
            <w:r w:rsidRPr="005D66F3">
              <w:rPr>
                <w:rFonts w:ascii="Times New Roman" w:hAnsi="Times New Roman"/>
                <w:bCs/>
                <w:sz w:val="20"/>
                <w:szCs w:val="20"/>
              </w:rPr>
              <w:t>2</w:t>
            </w:r>
          </w:p>
        </w:tc>
        <w:tc>
          <w:tcPr>
            <w:tcW w:w="0" w:type="auto"/>
          </w:tcPr>
          <w:p w:rsidR="005D66F3" w:rsidRPr="005D66F3" w:rsidRDefault="005D66F3" w:rsidP="003C3C0F">
            <w:pPr>
              <w:spacing w:before="60" w:after="0" w:line="240" w:lineRule="auto"/>
              <w:jc w:val="center"/>
              <w:rPr>
                <w:rFonts w:ascii="Times New Roman" w:hAnsi="Times New Roman"/>
                <w:sz w:val="20"/>
                <w:szCs w:val="20"/>
              </w:rPr>
            </w:pPr>
            <w:r w:rsidRPr="005D66F3">
              <w:rPr>
                <w:rFonts w:ascii="Times New Roman" w:hAnsi="Times New Roman"/>
                <w:sz w:val="20"/>
                <w:szCs w:val="20"/>
              </w:rPr>
              <w:t>A-C</w:t>
            </w:r>
          </w:p>
        </w:tc>
        <w:tc>
          <w:tcPr>
            <w:tcW w:w="1704" w:type="dxa"/>
          </w:tcPr>
          <w:p w:rsidR="005D66F3" w:rsidRPr="005D66F3" w:rsidRDefault="005D66F3" w:rsidP="00F62172">
            <w:pPr>
              <w:spacing w:before="60" w:after="0" w:line="240" w:lineRule="auto"/>
              <w:rPr>
                <w:rFonts w:ascii="Times New Roman" w:hAnsi="Times New Roman"/>
                <w:sz w:val="20"/>
                <w:szCs w:val="20"/>
              </w:rPr>
            </w:pPr>
            <w:r w:rsidRPr="005D66F3">
              <w:rPr>
                <w:rFonts w:ascii="Times New Roman" w:hAnsi="Times New Roman"/>
                <w:sz w:val="20"/>
                <w:szCs w:val="20"/>
              </w:rPr>
              <w:t>Hulu Sungai</w:t>
            </w:r>
          </w:p>
        </w:tc>
        <w:tc>
          <w:tcPr>
            <w:tcW w:w="3330" w:type="dxa"/>
          </w:tcPr>
          <w:p w:rsidR="005D66F3" w:rsidRPr="005D66F3" w:rsidRDefault="005D66F3" w:rsidP="00F62172">
            <w:pPr>
              <w:spacing w:before="60" w:after="0" w:line="240" w:lineRule="auto"/>
              <w:rPr>
                <w:rFonts w:ascii="Times New Roman" w:hAnsi="Times New Roman"/>
                <w:sz w:val="20"/>
                <w:szCs w:val="20"/>
              </w:rPr>
            </w:pPr>
            <w:r w:rsidRPr="005D66F3">
              <w:rPr>
                <w:rFonts w:ascii="Times New Roman" w:hAnsi="Times New Roman"/>
                <w:sz w:val="20"/>
                <w:szCs w:val="20"/>
              </w:rPr>
              <w:t>Hakisan</w:t>
            </w:r>
          </w:p>
        </w:tc>
      </w:tr>
      <w:tr w:rsidR="005D66F3" w:rsidRPr="005D66F3" w:rsidTr="00F62172">
        <w:trPr>
          <w:trHeight w:val="300"/>
          <w:jc w:val="center"/>
        </w:trPr>
        <w:tc>
          <w:tcPr>
            <w:tcW w:w="0" w:type="auto"/>
            <w:tcBorders>
              <w:left w:val="nil"/>
              <w:right w:val="nil"/>
            </w:tcBorders>
          </w:tcPr>
          <w:p w:rsidR="005D66F3" w:rsidRPr="005D66F3" w:rsidRDefault="005D66F3" w:rsidP="003C3C0F">
            <w:pPr>
              <w:spacing w:before="60" w:after="0" w:line="240" w:lineRule="auto"/>
              <w:jc w:val="center"/>
              <w:rPr>
                <w:rFonts w:ascii="Times New Roman" w:hAnsi="Times New Roman"/>
                <w:bCs/>
                <w:sz w:val="20"/>
                <w:szCs w:val="20"/>
              </w:rPr>
            </w:pPr>
            <w:r w:rsidRPr="005D66F3">
              <w:rPr>
                <w:rFonts w:ascii="Times New Roman" w:hAnsi="Times New Roman"/>
                <w:bCs/>
                <w:sz w:val="20"/>
                <w:szCs w:val="20"/>
              </w:rPr>
              <w:t>3</w:t>
            </w:r>
          </w:p>
        </w:tc>
        <w:tc>
          <w:tcPr>
            <w:tcW w:w="0" w:type="auto"/>
            <w:tcBorders>
              <w:left w:val="nil"/>
              <w:right w:val="nil"/>
            </w:tcBorders>
          </w:tcPr>
          <w:p w:rsidR="005D66F3" w:rsidRPr="005D66F3" w:rsidRDefault="005D66F3" w:rsidP="003C3C0F">
            <w:pPr>
              <w:spacing w:before="60" w:after="0" w:line="240" w:lineRule="auto"/>
              <w:jc w:val="center"/>
              <w:rPr>
                <w:rFonts w:ascii="Times New Roman" w:hAnsi="Times New Roman"/>
                <w:sz w:val="20"/>
                <w:szCs w:val="20"/>
              </w:rPr>
            </w:pPr>
            <w:r w:rsidRPr="005D66F3">
              <w:rPr>
                <w:rFonts w:ascii="Times New Roman" w:hAnsi="Times New Roman"/>
                <w:sz w:val="20"/>
                <w:szCs w:val="20"/>
              </w:rPr>
              <w:t>B-C</w:t>
            </w:r>
          </w:p>
        </w:tc>
        <w:tc>
          <w:tcPr>
            <w:tcW w:w="1704" w:type="dxa"/>
            <w:tcBorders>
              <w:left w:val="nil"/>
              <w:right w:val="nil"/>
            </w:tcBorders>
          </w:tcPr>
          <w:p w:rsidR="005D66F3" w:rsidRPr="005D66F3" w:rsidRDefault="005D66F3" w:rsidP="00F62172">
            <w:pPr>
              <w:spacing w:before="60" w:after="0" w:line="240" w:lineRule="auto"/>
              <w:rPr>
                <w:rFonts w:ascii="Times New Roman" w:hAnsi="Times New Roman"/>
                <w:sz w:val="20"/>
                <w:szCs w:val="20"/>
              </w:rPr>
            </w:pPr>
            <w:r w:rsidRPr="005D66F3">
              <w:rPr>
                <w:rFonts w:ascii="Times New Roman" w:hAnsi="Times New Roman"/>
                <w:sz w:val="20"/>
                <w:szCs w:val="20"/>
              </w:rPr>
              <w:t>Hulu Sungai</w:t>
            </w:r>
          </w:p>
        </w:tc>
        <w:tc>
          <w:tcPr>
            <w:tcW w:w="3330" w:type="dxa"/>
            <w:tcBorders>
              <w:left w:val="nil"/>
              <w:right w:val="nil"/>
            </w:tcBorders>
          </w:tcPr>
          <w:p w:rsidR="005D66F3" w:rsidRPr="005D66F3" w:rsidRDefault="005D66F3" w:rsidP="00F62172">
            <w:pPr>
              <w:spacing w:before="60" w:after="0" w:line="240" w:lineRule="auto"/>
              <w:rPr>
                <w:rFonts w:ascii="Times New Roman" w:hAnsi="Times New Roman"/>
                <w:sz w:val="20"/>
                <w:szCs w:val="20"/>
              </w:rPr>
            </w:pPr>
            <w:r w:rsidRPr="005D66F3">
              <w:rPr>
                <w:rFonts w:ascii="Times New Roman" w:hAnsi="Times New Roman"/>
                <w:sz w:val="20"/>
                <w:szCs w:val="20"/>
              </w:rPr>
              <w:t>Hakisan</w:t>
            </w:r>
          </w:p>
        </w:tc>
      </w:tr>
      <w:tr w:rsidR="005D66F3" w:rsidRPr="005D66F3" w:rsidTr="00F62172">
        <w:trPr>
          <w:trHeight w:val="300"/>
          <w:jc w:val="center"/>
        </w:trPr>
        <w:tc>
          <w:tcPr>
            <w:tcW w:w="0" w:type="auto"/>
          </w:tcPr>
          <w:p w:rsidR="005D66F3" w:rsidRPr="005D66F3" w:rsidRDefault="005D66F3" w:rsidP="003C3C0F">
            <w:pPr>
              <w:spacing w:before="60" w:after="60" w:line="240" w:lineRule="auto"/>
              <w:jc w:val="center"/>
              <w:rPr>
                <w:rFonts w:ascii="Times New Roman" w:hAnsi="Times New Roman"/>
                <w:bCs/>
                <w:sz w:val="20"/>
                <w:szCs w:val="20"/>
              </w:rPr>
            </w:pPr>
            <w:r w:rsidRPr="005D66F3">
              <w:rPr>
                <w:rFonts w:ascii="Times New Roman" w:hAnsi="Times New Roman"/>
                <w:bCs/>
                <w:sz w:val="20"/>
                <w:szCs w:val="20"/>
              </w:rPr>
              <w:t>4</w:t>
            </w:r>
          </w:p>
        </w:tc>
        <w:tc>
          <w:tcPr>
            <w:tcW w:w="0" w:type="auto"/>
          </w:tcPr>
          <w:p w:rsidR="005D66F3" w:rsidRPr="005D66F3" w:rsidRDefault="005D66F3" w:rsidP="003C3C0F">
            <w:pPr>
              <w:spacing w:before="60" w:after="60" w:line="240" w:lineRule="auto"/>
              <w:jc w:val="center"/>
              <w:rPr>
                <w:rFonts w:ascii="Times New Roman" w:hAnsi="Times New Roman"/>
                <w:sz w:val="20"/>
                <w:szCs w:val="20"/>
              </w:rPr>
            </w:pPr>
            <w:r w:rsidRPr="005D66F3">
              <w:rPr>
                <w:rFonts w:ascii="Times New Roman" w:hAnsi="Times New Roman"/>
                <w:sz w:val="20"/>
                <w:szCs w:val="20"/>
              </w:rPr>
              <w:t>C-D</w:t>
            </w:r>
          </w:p>
        </w:tc>
        <w:tc>
          <w:tcPr>
            <w:tcW w:w="1704" w:type="dxa"/>
          </w:tcPr>
          <w:p w:rsidR="005D66F3" w:rsidRPr="005D66F3" w:rsidRDefault="005D66F3" w:rsidP="00F62172">
            <w:pPr>
              <w:spacing w:before="60" w:after="60" w:line="240" w:lineRule="auto"/>
              <w:rPr>
                <w:rFonts w:ascii="Times New Roman" w:hAnsi="Times New Roman"/>
                <w:sz w:val="20"/>
                <w:szCs w:val="20"/>
              </w:rPr>
            </w:pPr>
            <w:r w:rsidRPr="005D66F3">
              <w:rPr>
                <w:rFonts w:ascii="Times New Roman" w:hAnsi="Times New Roman"/>
                <w:sz w:val="20"/>
                <w:szCs w:val="20"/>
              </w:rPr>
              <w:t>Hulu Sungai</w:t>
            </w:r>
          </w:p>
        </w:tc>
        <w:tc>
          <w:tcPr>
            <w:tcW w:w="3330" w:type="dxa"/>
          </w:tcPr>
          <w:p w:rsidR="005D66F3" w:rsidRPr="005D66F3" w:rsidRDefault="005D66F3" w:rsidP="00F62172">
            <w:pPr>
              <w:spacing w:before="60" w:after="60" w:line="240" w:lineRule="auto"/>
              <w:rPr>
                <w:rFonts w:ascii="Times New Roman" w:hAnsi="Times New Roman"/>
                <w:sz w:val="20"/>
                <w:szCs w:val="20"/>
              </w:rPr>
            </w:pPr>
            <w:r w:rsidRPr="005D66F3">
              <w:rPr>
                <w:rFonts w:ascii="Times New Roman" w:hAnsi="Times New Roman"/>
                <w:sz w:val="20"/>
                <w:szCs w:val="20"/>
              </w:rPr>
              <w:t>Hakisan</w:t>
            </w:r>
          </w:p>
        </w:tc>
      </w:tr>
      <w:tr w:rsidR="005D66F3" w:rsidRPr="005D66F3" w:rsidTr="00F62172">
        <w:trPr>
          <w:trHeight w:val="300"/>
          <w:jc w:val="center"/>
        </w:trPr>
        <w:tc>
          <w:tcPr>
            <w:tcW w:w="0" w:type="auto"/>
            <w:tcBorders>
              <w:left w:val="nil"/>
              <w:right w:val="nil"/>
            </w:tcBorders>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5</w:t>
            </w:r>
          </w:p>
        </w:tc>
        <w:tc>
          <w:tcPr>
            <w:tcW w:w="0" w:type="auto"/>
            <w:tcBorders>
              <w:left w:val="nil"/>
              <w:right w:val="nil"/>
            </w:tcBorders>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sz w:val="20"/>
                <w:szCs w:val="20"/>
              </w:rPr>
              <w:t>A-B</w:t>
            </w:r>
          </w:p>
        </w:tc>
        <w:tc>
          <w:tcPr>
            <w:tcW w:w="1704"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Hulu Sungai</w:t>
            </w:r>
          </w:p>
        </w:tc>
        <w:tc>
          <w:tcPr>
            <w:tcW w:w="3330"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Hakisan</w:t>
            </w:r>
          </w:p>
        </w:tc>
      </w:tr>
      <w:tr w:rsidR="005D66F3" w:rsidRPr="005D66F3" w:rsidTr="00F62172">
        <w:trPr>
          <w:trHeight w:val="300"/>
          <w:jc w:val="center"/>
        </w:trPr>
        <w:tc>
          <w:tcPr>
            <w:tcW w:w="0" w:type="auto"/>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6</w:t>
            </w:r>
          </w:p>
        </w:tc>
        <w:tc>
          <w:tcPr>
            <w:tcW w:w="0" w:type="auto"/>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sz w:val="20"/>
                <w:szCs w:val="20"/>
              </w:rPr>
              <w:t>B-A</w:t>
            </w:r>
          </w:p>
        </w:tc>
        <w:tc>
          <w:tcPr>
            <w:tcW w:w="1704"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Hulu Sungai</w:t>
            </w:r>
          </w:p>
        </w:tc>
        <w:tc>
          <w:tcPr>
            <w:tcW w:w="3330"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Hakisan</w:t>
            </w:r>
          </w:p>
        </w:tc>
      </w:tr>
      <w:tr w:rsidR="005D66F3" w:rsidRPr="005D66F3" w:rsidTr="00F62172">
        <w:trPr>
          <w:trHeight w:val="300"/>
          <w:jc w:val="center"/>
        </w:trPr>
        <w:tc>
          <w:tcPr>
            <w:tcW w:w="0" w:type="auto"/>
            <w:tcBorders>
              <w:left w:val="nil"/>
              <w:right w:val="nil"/>
            </w:tcBorders>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7</w:t>
            </w:r>
          </w:p>
        </w:tc>
        <w:tc>
          <w:tcPr>
            <w:tcW w:w="0" w:type="auto"/>
            <w:tcBorders>
              <w:left w:val="nil"/>
              <w:right w:val="nil"/>
            </w:tcBorders>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sz w:val="20"/>
                <w:szCs w:val="20"/>
              </w:rPr>
              <w:t>B-D</w:t>
            </w:r>
          </w:p>
        </w:tc>
        <w:tc>
          <w:tcPr>
            <w:tcW w:w="1704"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Hulu Sungai</w:t>
            </w:r>
          </w:p>
        </w:tc>
        <w:tc>
          <w:tcPr>
            <w:tcW w:w="3330"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Hakisan</w:t>
            </w:r>
          </w:p>
        </w:tc>
      </w:tr>
      <w:tr w:rsidR="005D66F3" w:rsidRPr="005D66F3" w:rsidTr="00F62172">
        <w:trPr>
          <w:trHeight w:val="300"/>
          <w:jc w:val="center"/>
        </w:trPr>
        <w:tc>
          <w:tcPr>
            <w:tcW w:w="0" w:type="auto"/>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8</w:t>
            </w:r>
          </w:p>
        </w:tc>
        <w:tc>
          <w:tcPr>
            <w:tcW w:w="0" w:type="auto"/>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sz w:val="20"/>
                <w:szCs w:val="20"/>
              </w:rPr>
              <w:t>B-C</w:t>
            </w:r>
          </w:p>
        </w:tc>
        <w:tc>
          <w:tcPr>
            <w:tcW w:w="1704"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Hulu Sungai</w:t>
            </w:r>
          </w:p>
        </w:tc>
        <w:tc>
          <w:tcPr>
            <w:tcW w:w="3330"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Hakisan</w:t>
            </w:r>
          </w:p>
        </w:tc>
      </w:tr>
      <w:tr w:rsidR="005D66F3" w:rsidRPr="005D66F3" w:rsidTr="00F62172">
        <w:trPr>
          <w:trHeight w:val="300"/>
          <w:jc w:val="center"/>
        </w:trPr>
        <w:tc>
          <w:tcPr>
            <w:tcW w:w="0" w:type="auto"/>
            <w:tcBorders>
              <w:left w:val="nil"/>
              <w:right w:val="nil"/>
            </w:tcBorders>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9</w:t>
            </w:r>
          </w:p>
        </w:tc>
        <w:tc>
          <w:tcPr>
            <w:tcW w:w="0" w:type="auto"/>
            <w:tcBorders>
              <w:left w:val="nil"/>
              <w:right w:val="nil"/>
            </w:tcBorders>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sz w:val="20"/>
                <w:szCs w:val="20"/>
              </w:rPr>
              <w:t>B-D</w:t>
            </w:r>
          </w:p>
        </w:tc>
        <w:tc>
          <w:tcPr>
            <w:tcW w:w="1704"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Hulu Sungai</w:t>
            </w:r>
          </w:p>
        </w:tc>
        <w:tc>
          <w:tcPr>
            <w:tcW w:w="3330"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Hakisan</w:t>
            </w:r>
          </w:p>
        </w:tc>
      </w:tr>
      <w:tr w:rsidR="005D66F3" w:rsidRPr="005D66F3" w:rsidTr="00F62172">
        <w:trPr>
          <w:trHeight w:val="300"/>
          <w:jc w:val="center"/>
        </w:trPr>
        <w:tc>
          <w:tcPr>
            <w:tcW w:w="0" w:type="auto"/>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10</w:t>
            </w:r>
          </w:p>
        </w:tc>
        <w:tc>
          <w:tcPr>
            <w:tcW w:w="0" w:type="auto"/>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bCs/>
                <w:sz w:val="20"/>
                <w:szCs w:val="20"/>
              </w:rPr>
              <w:t>B-A</w:t>
            </w:r>
          </w:p>
        </w:tc>
        <w:tc>
          <w:tcPr>
            <w:tcW w:w="1704"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Hulu Sungai</w:t>
            </w:r>
          </w:p>
        </w:tc>
        <w:tc>
          <w:tcPr>
            <w:tcW w:w="3330"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Hakisan</w:t>
            </w:r>
          </w:p>
        </w:tc>
      </w:tr>
      <w:tr w:rsidR="005D66F3" w:rsidRPr="005D66F3" w:rsidTr="00F62172">
        <w:trPr>
          <w:trHeight w:val="300"/>
          <w:jc w:val="center"/>
        </w:trPr>
        <w:tc>
          <w:tcPr>
            <w:tcW w:w="0" w:type="auto"/>
            <w:tcBorders>
              <w:left w:val="nil"/>
              <w:right w:val="nil"/>
            </w:tcBorders>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11</w:t>
            </w:r>
          </w:p>
        </w:tc>
        <w:tc>
          <w:tcPr>
            <w:tcW w:w="0" w:type="auto"/>
            <w:tcBorders>
              <w:left w:val="nil"/>
              <w:right w:val="nil"/>
            </w:tcBorders>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bCs/>
                <w:sz w:val="20"/>
                <w:szCs w:val="20"/>
              </w:rPr>
              <w:t>C-D</w:t>
            </w:r>
          </w:p>
        </w:tc>
        <w:tc>
          <w:tcPr>
            <w:tcW w:w="1704"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Hulu Sungai</w:t>
            </w:r>
          </w:p>
        </w:tc>
        <w:tc>
          <w:tcPr>
            <w:tcW w:w="3330"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Hakisan &amp; Pergerakan sedimen</w:t>
            </w:r>
          </w:p>
        </w:tc>
      </w:tr>
      <w:tr w:rsidR="005D66F3" w:rsidRPr="005D66F3" w:rsidTr="00F62172">
        <w:trPr>
          <w:trHeight w:val="300"/>
          <w:jc w:val="center"/>
        </w:trPr>
        <w:tc>
          <w:tcPr>
            <w:tcW w:w="0" w:type="auto"/>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12</w:t>
            </w:r>
          </w:p>
        </w:tc>
        <w:tc>
          <w:tcPr>
            <w:tcW w:w="0" w:type="auto"/>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bCs/>
                <w:sz w:val="20"/>
                <w:szCs w:val="20"/>
              </w:rPr>
              <w:t>D-E</w:t>
            </w:r>
          </w:p>
        </w:tc>
        <w:tc>
          <w:tcPr>
            <w:tcW w:w="1704"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Hulu Sungai</w:t>
            </w:r>
          </w:p>
        </w:tc>
        <w:tc>
          <w:tcPr>
            <w:tcW w:w="3330"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Hakisan &amp; Pergerakan sedimen</w:t>
            </w:r>
          </w:p>
        </w:tc>
      </w:tr>
      <w:tr w:rsidR="005D66F3" w:rsidRPr="005D66F3" w:rsidTr="00F62172">
        <w:trPr>
          <w:trHeight w:val="300"/>
          <w:jc w:val="center"/>
        </w:trPr>
        <w:tc>
          <w:tcPr>
            <w:tcW w:w="0" w:type="auto"/>
            <w:tcBorders>
              <w:left w:val="nil"/>
              <w:right w:val="nil"/>
            </w:tcBorders>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13</w:t>
            </w:r>
          </w:p>
        </w:tc>
        <w:tc>
          <w:tcPr>
            <w:tcW w:w="0" w:type="auto"/>
            <w:tcBorders>
              <w:left w:val="nil"/>
              <w:right w:val="nil"/>
            </w:tcBorders>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bCs/>
                <w:sz w:val="20"/>
                <w:szCs w:val="20"/>
              </w:rPr>
              <w:t>D-B</w:t>
            </w:r>
          </w:p>
        </w:tc>
        <w:tc>
          <w:tcPr>
            <w:tcW w:w="1704"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Hulu Sungai</w:t>
            </w:r>
          </w:p>
        </w:tc>
        <w:tc>
          <w:tcPr>
            <w:tcW w:w="3330"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Hakisan &amp; Pergerakan sedimen</w:t>
            </w:r>
          </w:p>
        </w:tc>
      </w:tr>
      <w:tr w:rsidR="005D66F3" w:rsidRPr="005D66F3" w:rsidTr="00F62172">
        <w:trPr>
          <w:trHeight w:val="300"/>
          <w:jc w:val="center"/>
        </w:trPr>
        <w:tc>
          <w:tcPr>
            <w:tcW w:w="0" w:type="auto"/>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14</w:t>
            </w:r>
          </w:p>
        </w:tc>
        <w:tc>
          <w:tcPr>
            <w:tcW w:w="0" w:type="auto"/>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bCs/>
                <w:sz w:val="20"/>
                <w:szCs w:val="20"/>
              </w:rPr>
              <w:t>G-F</w:t>
            </w:r>
          </w:p>
        </w:tc>
        <w:tc>
          <w:tcPr>
            <w:tcW w:w="1704"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Hulu Sungai</w:t>
            </w:r>
          </w:p>
        </w:tc>
        <w:tc>
          <w:tcPr>
            <w:tcW w:w="3330"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Hakisan &amp; Pergerakan sedimen</w:t>
            </w:r>
          </w:p>
        </w:tc>
      </w:tr>
      <w:tr w:rsidR="005D66F3" w:rsidRPr="005D66F3" w:rsidTr="00F62172">
        <w:trPr>
          <w:trHeight w:val="300"/>
          <w:jc w:val="center"/>
        </w:trPr>
        <w:tc>
          <w:tcPr>
            <w:tcW w:w="0" w:type="auto"/>
            <w:tcBorders>
              <w:left w:val="nil"/>
              <w:right w:val="nil"/>
            </w:tcBorders>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15</w:t>
            </w:r>
          </w:p>
        </w:tc>
        <w:tc>
          <w:tcPr>
            <w:tcW w:w="0" w:type="auto"/>
            <w:tcBorders>
              <w:left w:val="nil"/>
              <w:right w:val="nil"/>
            </w:tcBorders>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bCs/>
                <w:sz w:val="20"/>
                <w:szCs w:val="20"/>
              </w:rPr>
              <w:t>D-B</w:t>
            </w:r>
          </w:p>
        </w:tc>
        <w:tc>
          <w:tcPr>
            <w:tcW w:w="1704"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Tengah Sungai</w:t>
            </w:r>
          </w:p>
        </w:tc>
        <w:tc>
          <w:tcPr>
            <w:tcW w:w="3330"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Hakisan &amp; Pergerakan sedimen</w:t>
            </w:r>
          </w:p>
        </w:tc>
      </w:tr>
      <w:tr w:rsidR="005D66F3" w:rsidRPr="005D66F3" w:rsidTr="00F62172">
        <w:trPr>
          <w:trHeight w:val="300"/>
          <w:jc w:val="center"/>
        </w:trPr>
        <w:tc>
          <w:tcPr>
            <w:tcW w:w="0" w:type="auto"/>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16</w:t>
            </w:r>
          </w:p>
        </w:tc>
        <w:tc>
          <w:tcPr>
            <w:tcW w:w="0" w:type="auto"/>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bCs/>
                <w:sz w:val="20"/>
                <w:szCs w:val="20"/>
              </w:rPr>
              <w:t>D-B</w:t>
            </w:r>
          </w:p>
        </w:tc>
        <w:tc>
          <w:tcPr>
            <w:tcW w:w="1704"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Tengah Sungai</w:t>
            </w:r>
          </w:p>
        </w:tc>
        <w:tc>
          <w:tcPr>
            <w:tcW w:w="3330"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Pergerakan sedimen</w:t>
            </w:r>
          </w:p>
        </w:tc>
      </w:tr>
      <w:tr w:rsidR="005D66F3" w:rsidRPr="005D66F3" w:rsidTr="00F62172">
        <w:trPr>
          <w:trHeight w:val="300"/>
          <w:jc w:val="center"/>
        </w:trPr>
        <w:tc>
          <w:tcPr>
            <w:tcW w:w="0" w:type="auto"/>
            <w:tcBorders>
              <w:left w:val="nil"/>
              <w:right w:val="nil"/>
            </w:tcBorders>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17</w:t>
            </w:r>
          </w:p>
        </w:tc>
        <w:tc>
          <w:tcPr>
            <w:tcW w:w="0" w:type="auto"/>
            <w:tcBorders>
              <w:left w:val="nil"/>
              <w:right w:val="nil"/>
            </w:tcBorders>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bCs/>
                <w:sz w:val="20"/>
                <w:szCs w:val="20"/>
              </w:rPr>
              <w:t>D-C</w:t>
            </w:r>
          </w:p>
        </w:tc>
        <w:tc>
          <w:tcPr>
            <w:tcW w:w="1704"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Tengah Sungai</w:t>
            </w:r>
          </w:p>
        </w:tc>
        <w:tc>
          <w:tcPr>
            <w:tcW w:w="3330"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Pergerakan sedimen</w:t>
            </w:r>
          </w:p>
        </w:tc>
      </w:tr>
      <w:tr w:rsidR="005D66F3" w:rsidRPr="005D66F3" w:rsidTr="00F62172">
        <w:trPr>
          <w:trHeight w:val="300"/>
          <w:jc w:val="center"/>
        </w:trPr>
        <w:tc>
          <w:tcPr>
            <w:tcW w:w="0" w:type="auto"/>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18</w:t>
            </w:r>
          </w:p>
        </w:tc>
        <w:tc>
          <w:tcPr>
            <w:tcW w:w="0" w:type="auto"/>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bCs/>
                <w:sz w:val="20"/>
                <w:szCs w:val="20"/>
              </w:rPr>
              <w:t>D-C</w:t>
            </w:r>
          </w:p>
        </w:tc>
        <w:tc>
          <w:tcPr>
            <w:tcW w:w="1704"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Tengah Sungai</w:t>
            </w:r>
          </w:p>
        </w:tc>
        <w:tc>
          <w:tcPr>
            <w:tcW w:w="3330"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Pergerakan sedimen</w:t>
            </w:r>
          </w:p>
        </w:tc>
      </w:tr>
      <w:tr w:rsidR="005D66F3" w:rsidRPr="005D66F3" w:rsidTr="00F62172">
        <w:trPr>
          <w:trHeight w:val="300"/>
          <w:jc w:val="center"/>
        </w:trPr>
        <w:tc>
          <w:tcPr>
            <w:tcW w:w="0" w:type="auto"/>
            <w:tcBorders>
              <w:left w:val="nil"/>
              <w:right w:val="nil"/>
            </w:tcBorders>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19</w:t>
            </w:r>
          </w:p>
        </w:tc>
        <w:tc>
          <w:tcPr>
            <w:tcW w:w="0" w:type="auto"/>
            <w:tcBorders>
              <w:left w:val="nil"/>
              <w:right w:val="nil"/>
            </w:tcBorders>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bCs/>
                <w:sz w:val="20"/>
                <w:szCs w:val="20"/>
              </w:rPr>
              <w:t>D-F</w:t>
            </w:r>
          </w:p>
        </w:tc>
        <w:tc>
          <w:tcPr>
            <w:tcW w:w="1704"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Tengah Sungai</w:t>
            </w:r>
          </w:p>
        </w:tc>
        <w:tc>
          <w:tcPr>
            <w:tcW w:w="3330"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Pergerakan sedimen</w:t>
            </w:r>
          </w:p>
        </w:tc>
      </w:tr>
      <w:tr w:rsidR="005D66F3" w:rsidRPr="005D66F3" w:rsidTr="00F62172">
        <w:trPr>
          <w:trHeight w:val="300"/>
          <w:jc w:val="center"/>
        </w:trPr>
        <w:tc>
          <w:tcPr>
            <w:tcW w:w="0" w:type="auto"/>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20</w:t>
            </w:r>
          </w:p>
        </w:tc>
        <w:tc>
          <w:tcPr>
            <w:tcW w:w="0" w:type="auto"/>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bCs/>
                <w:sz w:val="20"/>
                <w:szCs w:val="20"/>
              </w:rPr>
              <w:t>D-F</w:t>
            </w:r>
          </w:p>
        </w:tc>
        <w:tc>
          <w:tcPr>
            <w:tcW w:w="1704"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Tengah Sungai</w:t>
            </w:r>
          </w:p>
        </w:tc>
        <w:tc>
          <w:tcPr>
            <w:tcW w:w="3330"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Pergerakan sedimen &amp; sedimentasi</w:t>
            </w:r>
          </w:p>
        </w:tc>
      </w:tr>
      <w:tr w:rsidR="005D66F3" w:rsidRPr="005D66F3" w:rsidTr="00F62172">
        <w:trPr>
          <w:trHeight w:val="300"/>
          <w:jc w:val="center"/>
        </w:trPr>
        <w:tc>
          <w:tcPr>
            <w:tcW w:w="0" w:type="auto"/>
            <w:tcBorders>
              <w:left w:val="nil"/>
              <w:right w:val="nil"/>
            </w:tcBorders>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21</w:t>
            </w:r>
          </w:p>
        </w:tc>
        <w:tc>
          <w:tcPr>
            <w:tcW w:w="0" w:type="auto"/>
            <w:tcBorders>
              <w:left w:val="nil"/>
              <w:right w:val="nil"/>
            </w:tcBorders>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bCs/>
                <w:sz w:val="20"/>
                <w:szCs w:val="20"/>
              </w:rPr>
              <w:t>D-B</w:t>
            </w:r>
          </w:p>
        </w:tc>
        <w:tc>
          <w:tcPr>
            <w:tcW w:w="1704"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Tengah Sungai</w:t>
            </w:r>
          </w:p>
        </w:tc>
        <w:tc>
          <w:tcPr>
            <w:tcW w:w="3330"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Pergerakan sedimen</w:t>
            </w:r>
          </w:p>
        </w:tc>
      </w:tr>
      <w:tr w:rsidR="005D66F3" w:rsidRPr="005D66F3" w:rsidTr="00F62172">
        <w:trPr>
          <w:trHeight w:val="300"/>
          <w:jc w:val="center"/>
        </w:trPr>
        <w:tc>
          <w:tcPr>
            <w:tcW w:w="0" w:type="auto"/>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22</w:t>
            </w:r>
          </w:p>
        </w:tc>
        <w:tc>
          <w:tcPr>
            <w:tcW w:w="0" w:type="auto"/>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bCs/>
                <w:sz w:val="20"/>
                <w:szCs w:val="20"/>
              </w:rPr>
              <w:t>D-F</w:t>
            </w:r>
          </w:p>
        </w:tc>
        <w:tc>
          <w:tcPr>
            <w:tcW w:w="1704"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Tengah Sungai</w:t>
            </w:r>
          </w:p>
        </w:tc>
        <w:tc>
          <w:tcPr>
            <w:tcW w:w="3330"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Pergerakan sedimen</w:t>
            </w:r>
          </w:p>
        </w:tc>
      </w:tr>
      <w:tr w:rsidR="005D66F3" w:rsidRPr="005D66F3" w:rsidTr="00F62172">
        <w:trPr>
          <w:trHeight w:val="300"/>
          <w:jc w:val="center"/>
        </w:trPr>
        <w:tc>
          <w:tcPr>
            <w:tcW w:w="0" w:type="auto"/>
            <w:tcBorders>
              <w:left w:val="nil"/>
              <w:right w:val="nil"/>
            </w:tcBorders>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23</w:t>
            </w:r>
          </w:p>
        </w:tc>
        <w:tc>
          <w:tcPr>
            <w:tcW w:w="0" w:type="auto"/>
            <w:tcBorders>
              <w:left w:val="nil"/>
              <w:right w:val="nil"/>
            </w:tcBorders>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bCs/>
                <w:sz w:val="20"/>
                <w:szCs w:val="20"/>
              </w:rPr>
              <w:t>D-F</w:t>
            </w:r>
          </w:p>
        </w:tc>
        <w:tc>
          <w:tcPr>
            <w:tcW w:w="1704"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Tengah Sungai</w:t>
            </w:r>
          </w:p>
        </w:tc>
        <w:tc>
          <w:tcPr>
            <w:tcW w:w="3330"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Sedimentasi</w:t>
            </w:r>
          </w:p>
        </w:tc>
      </w:tr>
      <w:tr w:rsidR="005D66F3" w:rsidRPr="005D66F3" w:rsidTr="00F62172">
        <w:trPr>
          <w:trHeight w:val="300"/>
          <w:jc w:val="center"/>
        </w:trPr>
        <w:tc>
          <w:tcPr>
            <w:tcW w:w="0" w:type="auto"/>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24</w:t>
            </w:r>
          </w:p>
        </w:tc>
        <w:tc>
          <w:tcPr>
            <w:tcW w:w="0" w:type="auto"/>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bCs/>
                <w:sz w:val="20"/>
                <w:szCs w:val="20"/>
              </w:rPr>
              <w:t>D</w:t>
            </w:r>
          </w:p>
        </w:tc>
        <w:tc>
          <w:tcPr>
            <w:tcW w:w="1704"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Tengah Sungai</w:t>
            </w:r>
          </w:p>
        </w:tc>
        <w:tc>
          <w:tcPr>
            <w:tcW w:w="3330"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Pergerakan sedimen &amp; sedimentasi</w:t>
            </w:r>
          </w:p>
        </w:tc>
      </w:tr>
      <w:tr w:rsidR="005D66F3" w:rsidRPr="005D66F3" w:rsidTr="00F62172">
        <w:trPr>
          <w:trHeight w:val="300"/>
          <w:jc w:val="center"/>
        </w:trPr>
        <w:tc>
          <w:tcPr>
            <w:tcW w:w="0" w:type="auto"/>
            <w:tcBorders>
              <w:left w:val="nil"/>
              <w:right w:val="nil"/>
            </w:tcBorders>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25</w:t>
            </w:r>
          </w:p>
        </w:tc>
        <w:tc>
          <w:tcPr>
            <w:tcW w:w="0" w:type="auto"/>
            <w:tcBorders>
              <w:left w:val="nil"/>
              <w:right w:val="nil"/>
            </w:tcBorders>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bCs/>
                <w:sz w:val="20"/>
                <w:szCs w:val="20"/>
              </w:rPr>
              <w:t>D-F</w:t>
            </w:r>
          </w:p>
        </w:tc>
        <w:tc>
          <w:tcPr>
            <w:tcW w:w="1704"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Hilir Sungai</w:t>
            </w:r>
          </w:p>
        </w:tc>
        <w:tc>
          <w:tcPr>
            <w:tcW w:w="3330"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Sedimentasi</w:t>
            </w:r>
          </w:p>
        </w:tc>
      </w:tr>
      <w:tr w:rsidR="005D66F3" w:rsidRPr="005D66F3" w:rsidTr="00F62172">
        <w:trPr>
          <w:trHeight w:val="300"/>
          <w:jc w:val="center"/>
        </w:trPr>
        <w:tc>
          <w:tcPr>
            <w:tcW w:w="0" w:type="auto"/>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26</w:t>
            </w:r>
          </w:p>
        </w:tc>
        <w:tc>
          <w:tcPr>
            <w:tcW w:w="0" w:type="auto"/>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bCs/>
                <w:sz w:val="20"/>
                <w:szCs w:val="20"/>
              </w:rPr>
              <w:t>D</w:t>
            </w:r>
          </w:p>
        </w:tc>
        <w:tc>
          <w:tcPr>
            <w:tcW w:w="1704"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Hilir Sungai</w:t>
            </w:r>
          </w:p>
        </w:tc>
        <w:tc>
          <w:tcPr>
            <w:tcW w:w="3330"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Sedimentasi</w:t>
            </w:r>
          </w:p>
        </w:tc>
      </w:tr>
      <w:tr w:rsidR="005D66F3" w:rsidRPr="005D66F3" w:rsidTr="00F62172">
        <w:trPr>
          <w:trHeight w:val="300"/>
          <w:jc w:val="center"/>
        </w:trPr>
        <w:tc>
          <w:tcPr>
            <w:tcW w:w="0" w:type="auto"/>
            <w:tcBorders>
              <w:left w:val="nil"/>
              <w:right w:val="nil"/>
            </w:tcBorders>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27</w:t>
            </w:r>
          </w:p>
        </w:tc>
        <w:tc>
          <w:tcPr>
            <w:tcW w:w="0" w:type="auto"/>
            <w:tcBorders>
              <w:left w:val="nil"/>
              <w:right w:val="nil"/>
            </w:tcBorders>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bCs/>
                <w:sz w:val="20"/>
                <w:szCs w:val="20"/>
              </w:rPr>
              <w:t>D &amp; C</w:t>
            </w:r>
          </w:p>
        </w:tc>
        <w:tc>
          <w:tcPr>
            <w:tcW w:w="1704"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Hilir Sungai</w:t>
            </w:r>
          </w:p>
        </w:tc>
        <w:tc>
          <w:tcPr>
            <w:tcW w:w="3330"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Sedimentasi</w:t>
            </w:r>
          </w:p>
        </w:tc>
      </w:tr>
      <w:tr w:rsidR="005D66F3" w:rsidRPr="005D66F3" w:rsidTr="00F62172">
        <w:trPr>
          <w:trHeight w:val="300"/>
          <w:jc w:val="center"/>
        </w:trPr>
        <w:tc>
          <w:tcPr>
            <w:tcW w:w="0" w:type="auto"/>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28</w:t>
            </w:r>
          </w:p>
        </w:tc>
        <w:tc>
          <w:tcPr>
            <w:tcW w:w="0" w:type="auto"/>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bCs/>
                <w:sz w:val="20"/>
                <w:szCs w:val="20"/>
              </w:rPr>
              <w:t>D &amp; C</w:t>
            </w:r>
          </w:p>
        </w:tc>
        <w:tc>
          <w:tcPr>
            <w:tcW w:w="1704"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Hilir Sungai</w:t>
            </w:r>
          </w:p>
        </w:tc>
        <w:tc>
          <w:tcPr>
            <w:tcW w:w="3330" w:type="dxa"/>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Sedimentasi</w:t>
            </w:r>
          </w:p>
        </w:tc>
      </w:tr>
      <w:tr w:rsidR="005D66F3" w:rsidRPr="005D66F3" w:rsidTr="00F62172">
        <w:trPr>
          <w:trHeight w:val="315"/>
          <w:jc w:val="center"/>
        </w:trPr>
        <w:tc>
          <w:tcPr>
            <w:tcW w:w="0" w:type="auto"/>
            <w:tcBorders>
              <w:left w:val="nil"/>
              <w:right w:val="nil"/>
            </w:tcBorders>
          </w:tcPr>
          <w:p w:rsidR="005D66F3" w:rsidRPr="005D66F3" w:rsidRDefault="005D66F3" w:rsidP="005D66F3">
            <w:pPr>
              <w:spacing w:after="0" w:line="240" w:lineRule="auto"/>
              <w:jc w:val="center"/>
              <w:rPr>
                <w:rFonts w:ascii="Times New Roman" w:hAnsi="Times New Roman"/>
                <w:bCs/>
                <w:sz w:val="20"/>
                <w:szCs w:val="20"/>
              </w:rPr>
            </w:pPr>
            <w:r w:rsidRPr="005D66F3">
              <w:rPr>
                <w:rFonts w:ascii="Times New Roman" w:hAnsi="Times New Roman"/>
                <w:bCs/>
                <w:sz w:val="20"/>
                <w:szCs w:val="20"/>
              </w:rPr>
              <w:t>29</w:t>
            </w:r>
          </w:p>
        </w:tc>
        <w:tc>
          <w:tcPr>
            <w:tcW w:w="0" w:type="auto"/>
            <w:tcBorders>
              <w:left w:val="nil"/>
              <w:right w:val="nil"/>
            </w:tcBorders>
          </w:tcPr>
          <w:p w:rsidR="005D66F3" w:rsidRPr="005D66F3" w:rsidRDefault="005D66F3" w:rsidP="005D66F3">
            <w:pPr>
              <w:spacing w:after="0" w:line="240" w:lineRule="auto"/>
              <w:jc w:val="center"/>
              <w:rPr>
                <w:rFonts w:ascii="Times New Roman" w:hAnsi="Times New Roman"/>
                <w:sz w:val="20"/>
                <w:szCs w:val="20"/>
              </w:rPr>
            </w:pPr>
            <w:r w:rsidRPr="005D66F3">
              <w:rPr>
                <w:rFonts w:ascii="Times New Roman" w:hAnsi="Times New Roman"/>
                <w:bCs/>
                <w:sz w:val="20"/>
                <w:szCs w:val="20"/>
              </w:rPr>
              <w:t>D &amp; DA</w:t>
            </w:r>
          </w:p>
        </w:tc>
        <w:tc>
          <w:tcPr>
            <w:tcW w:w="1704"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Hilir Sungai</w:t>
            </w:r>
          </w:p>
        </w:tc>
        <w:tc>
          <w:tcPr>
            <w:tcW w:w="3330" w:type="dxa"/>
            <w:tcBorders>
              <w:left w:val="nil"/>
              <w:right w:val="nil"/>
            </w:tcBorders>
          </w:tcPr>
          <w:p w:rsidR="005D66F3" w:rsidRPr="005D66F3" w:rsidRDefault="005D66F3" w:rsidP="00F62172">
            <w:pPr>
              <w:spacing w:after="0" w:line="240" w:lineRule="auto"/>
              <w:rPr>
                <w:rFonts w:ascii="Times New Roman" w:hAnsi="Times New Roman"/>
                <w:sz w:val="20"/>
                <w:szCs w:val="20"/>
              </w:rPr>
            </w:pPr>
            <w:r w:rsidRPr="005D66F3">
              <w:rPr>
                <w:rFonts w:ascii="Times New Roman" w:hAnsi="Times New Roman"/>
                <w:sz w:val="20"/>
                <w:szCs w:val="20"/>
              </w:rPr>
              <w:t>Sedimentasi</w:t>
            </w:r>
          </w:p>
        </w:tc>
      </w:tr>
    </w:tbl>
    <w:p w:rsidR="005D66F3" w:rsidRDefault="005D66F3" w:rsidP="005D66F3">
      <w:pPr>
        <w:spacing w:after="0" w:line="240" w:lineRule="auto"/>
        <w:jc w:val="both"/>
        <w:outlineLvl w:val="0"/>
        <w:rPr>
          <w:rFonts w:ascii="Times New Roman" w:hAnsi="Times New Roman"/>
          <w:sz w:val="20"/>
          <w:szCs w:val="20"/>
        </w:rPr>
      </w:pPr>
    </w:p>
    <w:p w:rsidR="00750C3F" w:rsidRPr="00F447A7" w:rsidRDefault="00750C3F" w:rsidP="00F447A7">
      <w:pPr>
        <w:spacing w:after="0" w:line="240" w:lineRule="auto"/>
        <w:jc w:val="center"/>
        <w:rPr>
          <w:rFonts w:ascii="Times New Roman" w:hAnsi="Times New Roman"/>
          <w:noProof/>
          <w:sz w:val="20"/>
          <w:szCs w:val="20"/>
          <w:lang w:bidi="ar-SA"/>
        </w:rPr>
      </w:pPr>
    </w:p>
    <w:p w:rsidR="00F62172" w:rsidRPr="00F62172" w:rsidRDefault="00F62172" w:rsidP="00F62172">
      <w:pPr>
        <w:spacing w:after="0" w:line="240" w:lineRule="auto"/>
        <w:jc w:val="center"/>
        <w:outlineLvl w:val="0"/>
        <w:rPr>
          <w:rFonts w:ascii="Times New Roman" w:hAnsi="Times New Roman"/>
          <w:b/>
          <w:sz w:val="20"/>
          <w:szCs w:val="20"/>
        </w:rPr>
      </w:pPr>
      <w:r w:rsidRPr="00F62172">
        <w:rPr>
          <w:rFonts w:ascii="Times New Roman" w:hAnsi="Times New Roman"/>
          <w:b/>
          <w:sz w:val="20"/>
          <w:szCs w:val="20"/>
        </w:rPr>
        <w:t>Kesimpulan</w:t>
      </w:r>
    </w:p>
    <w:p w:rsidR="00F62172" w:rsidRPr="00F62172" w:rsidRDefault="00F62172" w:rsidP="00F62172">
      <w:pPr>
        <w:spacing w:after="0" w:line="240" w:lineRule="auto"/>
        <w:jc w:val="both"/>
        <w:outlineLvl w:val="0"/>
        <w:rPr>
          <w:rFonts w:ascii="Times New Roman" w:hAnsi="Times New Roman"/>
          <w:sz w:val="20"/>
          <w:szCs w:val="20"/>
        </w:rPr>
      </w:pPr>
      <w:r w:rsidRPr="00F62172">
        <w:rPr>
          <w:rFonts w:ascii="Times New Roman" w:hAnsi="Times New Roman"/>
          <w:sz w:val="20"/>
          <w:szCs w:val="20"/>
        </w:rPr>
        <w:t xml:space="preserve">Secara keseluruhan, kajian telah berjaya mengelaskan model aliran utama Sungai Pahang kepada tiga kluster utama berdasarkan faktor-faktor utama yang digunakan dalam mengklasifikasi sesebuah aliran sungai. Proses kalibrasi dan validasi model yang dijalankan menggunakan DA juga berjaya membuktikan model pengkelasan yang dijalankan dengan tahap keyakinan 100%. Analisis PCA pula menunjukkan hubungan yang singnifikan dan pembolehubah-pembolehubah yang paling penting di dalam pembolehubah-pembolehubah yang digunakan didalam penentuan pengkelasan ini. Pengelasan ini adalah penting bukan sahaja dapat memudahkan analisis-analisis berikutnya dijalankan, malah dapat mengecilkan skop kajian yang akhirnya dapat menjimatkan masa, tenaga dan kos kajian. </w:t>
      </w:r>
    </w:p>
    <w:p w:rsidR="00F62172" w:rsidRPr="00F62172" w:rsidRDefault="00F62172" w:rsidP="00F62172">
      <w:pPr>
        <w:spacing w:after="0" w:line="240" w:lineRule="auto"/>
        <w:jc w:val="both"/>
        <w:outlineLvl w:val="0"/>
        <w:rPr>
          <w:rFonts w:ascii="Times New Roman" w:hAnsi="Times New Roman"/>
          <w:sz w:val="20"/>
          <w:szCs w:val="20"/>
        </w:rPr>
      </w:pPr>
    </w:p>
    <w:p w:rsidR="00F62172" w:rsidRPr="00F62172" w:rsidRDefault="00F62172" w:rsidP="00F62172">
      <w:pPr>
        <w:spacing w:after="0" w:line="240" w:lineRule="auto"/>
        <w:jc w:val="both"/>
        <w:outlineLvl w:val="0"/>
        <w:rPr>
          <w:rFonts w:ascii="Times New Roman" w:hAnsi="Times New Roman"/>
          <w:sz w:val="20"/>
          <w:szCs w:val="20"/>
        </w:rPr>
      </w:pPr>
      <w:r w:rsidRPr="00F62172">
        <w:rPr>
          <w:rFonts w:ascii="Times New Roman" w:hAnsi="Times New Roman"/>
          <w:sz w:val="20"/>
          <w:szCs w:val="20"/>
        </w:rPr>
        <w:lastRenderedPageBreak/>
        <w:t>Model klasifikasi ini juga dapat digunakan oleh mana-mana kajian berkenaan persekitaran kerana ianya menggunakan data asas kepada ciri sungai yang sememangnya memberi kaitan kepada semua aspek di dalam persekitaran. Data asas ini juga boleh dijadikan pemboleh ubah bersandar yang akan digunakan kepada mana-mana pemboleh ubah yang tidak bersandar mengikut kajian-kajian lain yang akan dijalankan kelak seperti banjir, hakisan, sedimentasi dan sebagainya. Justru itu, hasil kajian ini adalah penting dalam menyediakan data-data asas sebagai panduan kepada pengurusan sungai secara bersepadu di Sungai Pahang kursusnya dan di sungai bertropika umumnya.</w:t>
      </w:r>
    </w:p>
    <w:p w:rsidR="006768E9" w:rsidRPr="00F447A7" w:rsidRDefault="006768E9" w:rsidP="00F447A7">
      <w:pPr>
        <w:spacing w:after="0" w:line="240" w:lineRule="auto"/>
        <w:jc w:val="center"/>
        <w:rPr>
          <w:rFonts w:ascii="Times New Roman" w:hAnsi="Times New Roman"/>
          <w:noProof/>
          <w:sz w:val="20"/>
          <w:szCs w:val="20"/>
          <w:lang w:bidi="ar-SA"/>
        </w:rPr>
      </w:pPr>
    </w:p>
    <w:p w:rsidR="00F62172" w:rsidRPr="00F62172" w:rsidRDefault="00F62172" w:rsidP="00F62172">
      <w:pPr>
        <w:spacing w:after="0" w:line="240" w:lineRule="auto"/>
        <w:jc w:val="center"/>
        <w:outlineLvl w:val="0"/>
        <w:rPr>
          <w:rFonts w:ascii="Times New Roman" w:hAnsi="Times New Roman"/>
          <w:b/>
          <w:sz w:val="20"/>
          <w:szCs w:val="20"/>
        </w:rPr>
      </w:pPr>
      <w:r w:rsidRPr="00F62172">
        <w:rPr>
          <w:rFonts w:ascii="Times New Roman" w:hAnsi="Times New Roman"/>
          <w:b/>
          <w:sz w:val="20"/>
          <w:szCs w:val="20"/>
        </w:rPr>
        <w:t>Penghargaan</w:t>
      </w:r>
    </w:p>
    <w:p w:rsidR="006768E9" w:rsidRPr="00F62172" w:rsidRDefault="00F62172" w:rsidP="00F62172">
      <w:pPr>
        <w:spacing w:after="0" w:line="240" w:lineRule="auto"/>
        <w:jc w:val="both"/>
        <w:outlineLvl w:val="0"/>
        <w:rPr>
          <w:rFonts w:ascii="Times New Roman" w:hAnsi="Times New Roman"/>
          <w:sz w:val="20"/>
          <w:szCs w:val="20"/>
        </w:rPr>
      </w:pPr>
      <w:r w:rsidRPr="00F62172">
        <w:rPr>
          <w:rFonts w:ascii="Times New Roman" w:hAnsi="Times New Roman"/>
          <w:sz w:val="20"/>
          <w:szCs w:val="20"/>
        </w:rPr>
        <w:t xml:space="preserve">Kajian ini dijalankan melalui geran penyelidikan </w:t>
      </w:r>
      <w:r w:rsidRPr="00F62172">
        <w:rPr>
          <w:rFonts w:ascii="Times New Roman" w:hAnsi="Times New Roman"/>
          <w:i/>
          <w:sz w:val="20"/>
          <w:szCs w:val="20"/>
        </w:rPr>
        <w:t>Fundamental Research Grant Scheme</w:t>
      </w:r>
      <w:r w:rsidRPr="00F62172">
        <w:rPr>
          <w:rFonts w:ascii="Times New Roman" w:hAnsi="Times New Roman"/>
          <w:sz w:val="20"/>
          <w:szCs w:val="20"/>
        </w:rPr>
        <w:t xml:space="preserve"> (FRGS): FRGS/1/2015/STWN01/UNISZA/02/1. Penulis merakamkan ucapan jutaan terima kasih kepada Universiti Sultan Zainal Abidin (UniSZA), Universiti Kebangsaan Malaysia dan East Coast Environmental Research Institute (ESERI), UniSZA di</w:t>
      </w:r>
      <w:r>
        <w:rPr>
          <w:rFonts w:ascii="Times New Roman" w:hAnsi="Times New Roman"/>
          <w:sz w:val="20"/>
          <w:szCs w:val="20"/>
        </w:rPr>
        <w:t xml:space="preserve"> atas bantuan yang diberikan.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F62172" w:rsidP="00F447A7">
      <w:pPr>
        <w:spacing w:after="0" w:line="240" w:lineRule="auto"/>
        <w:jc w:val="center"/>
        <w:rPr>
          <w:rFonts w:ascii="Times New Roman" w:hAnsi="Times New Roman"/>
          <w:b/>
          <w:noProof/>
          <w:sz w:val="20"/>
          <w:szCs w:val="20"/>
          <w:lang w:bidi="ar-SA"/>
        </w:rPr>
      </w:pPr>
      <w:r>
        <w:rPr>
          <w:rFonts w:ascii="Times New Roman" w:hAnsi="Times New Roman"/>
          <w:b/>
          <w:noProof/>
          <w:sz w:val="20"/>
          <w:szCs w:val="20"/>
          <w:lang w:bidi="ar-SA"/>
        </w:rPr>
        <w:t>Rujukan</w:t>
      </w:r>
    </w:p>
    <w:p w:rsidR="00F62172" w:rsidRP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Chan, N.W. (2012). Managing urban rivers and water quality in Malaysia for sustainable water resources. </w:t>
      </w:r>
      <w:r w:rsidRPr="00F62172">
        <w:rPr>
          <w:rFonts w:ascii="Times New Roman" w:hAnsi="Times New Roman"/>
          <w:i/>
          <w:sz w:val="20"/>
          <w:szCs w:val="20"/>
        </w:rPr>
        <w:t>International Journal of Water Resources Development</w:t>
      </w:r>
      <w:r w:rsidRPr="00F62172">
        <w:rPr>
          <w:rFonts w:ascii="Times New Roman" w:hAnsi="Times New Roman"/>
          <w:sz w:val="20"/>
          <w:szCs w:val="20"/>
        </w:rPr>
        <w:t xml:space="preserve"> 28(2): 343-354.</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Kamarudin, M. K. A., Toriman, M. E., Lun, P. I., Abdul Aziz, N. A. and Gasim, M. B. (2013). The hydrodynamic of Dong River, Hutan Lipur Lata Jarum, Pahang, Malaysia. </w:t>
      </w:r>
      <w:r w:rsidRPr="00F62172">
        <w:rPr>
          <w:rFonts w:ascii="Times New Roman" w:hAnsi="Times New Roman"/>
          <w:i/>
          <w:sz w:val="20"/>
          <w:szCs w:val="20"/>
        </w:rPr>
        <w:t>Prudence Journal of Environmental Science Research</w:t>
      </w:r>
      <w:r w:rsidRPr="00F62172">
        <w:rPr>
          <w:rFonts w:ascii="Times New Roman" w:hAnsi="Times New Roman"/>
          <w:sz w:val="20"/>
          <w:szCs w:val="20"/>
        </w:rPr>
        <w:t xml:space="preserve"> 1(2): 5-11.</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Simons, J. B. (1969).  </w:t>
      </w:r>
      <w:r w:rsidRPr="00F62172">
        <w:rPr>
          <w:rFonts w:ascii="Times New Roman" w:hAnsi="Times New Roman"/>
          <w:i/>
          <w:sz w:val="20"/>
          <w:szCs w:val="20"/>
        </w:rPr>
        <w:t>Introduction to Physical Hydrology</w:t>
      </w:r>
      <w:r w:rsidRPr="00F62172">
        <w:rPr>
          <w:rFonts w:ascii="Times New Roman" w:hAnsi="Times New Roman"/>
          <w:sz w:val="20"/>
          <w:szCs w:val="20"/>
        </w:rPr>
        <w:t>, Ed.  London: Methuen &amp; Co Ltd.</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Kamarudin, M. K. A., Toriman, M. E., Rosli, M. H., Juahir, H., Azid, A., Mohamed Zainuddin, S. F., Abdul Aziz, N. A. and Sulaiman, W. N. A. (2014). Analysis of Meander Evolution Studies on Effect from Land Use and Climate Change at Upstream Reach of Pahang River, Malaysia. </w:t>
      </w:r>
      <w:r w:rsidRPr="00F62172">
        <w:rPr>
          <w:rFonts w:ascii="Times New Roman" w:hAnsi="Times New Roman"/>
          <w:i/>
          <w:sz w:val="20"/>
          <w:szCs w:val="20"/>
        </w:rPr>
        <w:t xml:space="preserve">Mitigation and Adaptation Strategies for Global Change: </w:t>
      </w:r>
      <w:r w:rsidRPr="00F62172">
        <w:rPr>
          <w:rFonts w:ascii="Times New Roman" w:hAnsi="Times New Roman"/>
          <w:sz w:val="20"/>
          <w:szCs w:val="20"/>
        </w:rPr>
        <w:t>1 – 16.</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Rosgen, D. L. (2007). Rosgen Geomorphic Channel Design.  Dlm.  J. Bernard, J. F. Fripp &amp; K. R. Robinson (pnyt.). Ed.  </w:t>
      </w:r>
      <w:r w:rsidRPr="00F62172">
        <w:rPr>
          <w:rFonts w:ascii="Times New Roman" w:hAnsi="Times New Roman"/>
          <w:i/>
          <w:sz w:val="20"/>
          <w:szCs w:val="20"/>
        </w:rPr>
        <w:t>Stream Restoration Design National Engineering Handbook</w:t>
      </w:r>
      <w:r w:rsidRPr="00F62172">
        <w:rPr>
          <w:rFonts w:ascii="Times New Roman" w:hAnsi="Times New Roman"/>
          <w:sz w:val="20"/>
          <w:szCs w:val="20"/>
        </w:rPr>
        <w:t xml:space="preserve"> (210-VI-NEH) 654 hlm. 1-76. Washington, D.C.: USDA Natural Resources Conservation Service.</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Lun, P. I., Gasim, M. B., Toriman, M. E., Rahim S. A. and Kamarudin, M. K. A. (2011). Hydrological Pattern of Pahang River Basin and Their Relation to Flood Historical Event. </w:t>
      </w:r>
      <w:r w:rsidRPr="00F62172">
        <w:rPr>
          <w:rFonts w:ascii="Times New Roman" w:hAnsi="Times New Roman"/>
          <w:i/>
          <w:sz w:val="20"/>
          <w:szCs w:val="20"/>
        </w:rPr>
        <w:t>Jurnal e-Bangi</w:t>
      </w:r>
      <w:r w:rsidRPr="00F62172">
        <w:rPr>
          <w:rFonts w:ascii="Times New Roman" w:hAnsi="Times New Roman"/>
          <w:sz w:val="20"/>
          <w:szCs w:val="20"/>
        </w:rPr>
        <w:t xml:space="preserve"> 6(1): 29-37.</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BHonline. (2015). </w:t>
      </w:r>
      <w:r w:rsidRPr="00F62172">
        <w:rPr>
          <w:rFonts w:ascii="Times New Roman" w:hAnsi="Times New Roman"/>
          <w:i/>
          <w:sz w:val="20"/>
          <w:szCs w:val="20"/>
        </w:rPr>
        <w:t>Terkini: Banjir di Kelantan, Terengganu, Pahang tambah buruk</w:t>
      </w:r>
      <w:r w:rsidRPr="00F62172">
        <w:rPr>
          <w:rFonts w:ascii="Times New Roman" w:hAnsi="Times New Roman"/>
          <w:sz w:val="20"/>
          <w:szCs w:val="20"/>
        </w:rPr>
        <w:t>, Selasa Disember 23, 2014.</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Azid, A., Che Hasnam, C. N., Juahir, H., Amran, M. A., Toriman, M. E., Kamarudin, M. K. A., Mohd Saudia, M. S., Gasim, M. B. and Mustafa, A. D. (2015). Coastal Erosion Measurement along Tanjung Lumpur to Cherok Paloh, Pahang during the Northeast Monsoon Season. </w:t>
      </w:r>
      <w:r w:rsidRPr="00F62172">
        <w:rPr>
          <w:rFonts w:ascii="Times New Roman" w:hAnsi="Times New Roman"/>
          <w:i/>
          <w:sz w:val="20"/>
          <w:szCs w:val="20"/>
        </w:rPr>
        <w:t>Jurnal Teknologi</w:t>
      </w:r>
      <w:r w:rsidRPr="00F62172">
        <w:rPr>
          <w:rFonts w:ascii="Times New Roman" w:hAnsi="Times New Roman"/>
          <w:sz w:val="20"/>
          <w:szCs w:val="20"/>
        </w:rPr>
        <w:t xml:space="preserve"> 74 (1): 27–34.</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Kamarudin, M. K. A., Toriman, M. E., Sarifah A., S. M, Idris, M., Jamil, N. R. and Gasim, M. B. (2009). Temporal Variability on Lowland River Sediment Properties and Yield. </w:t>
      </w:r>
      <w:r w:rsidRPr="00F62172">
        <w:rPr>
          <w:rFonts w:ascii="Times New Roman" w:hAnsi="Times New Roman"/>
          <w:i/>
          <w:sz w:val="20"/>
          <w:szCs w:val="20"/>
        </w:rPr>
        <w:t>American Journal of Environmental Sciences</w:t>
      </w:r>
      <w:r w:rsidRPr="00F62172">
        <w:rPr>
          <w:rFonts w:ascii="Times New Roman" w:hAnsi="Times New Roman"/>
          <w:sz w:val="20"/>
          <w:szCs w:val="20"/>
        </w:rPr>
        <w:t xml:space="preserve"> 5(5): 657-663.</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Kamarudin, M.K.A., Idris, M. and Toriman, M.E. (2013). Analysis of Leptobarbus hoevenii in control environment at natural lakes</w:t>
      </w:r>
      <w:r w:rsidRPr="00F62172">
        <w:rPr>
          <w:rFonts w:ascii="Times New Roman" w:hAnsi="Times New Roman"/>
          <w:i/>
          <w:sz w:val="20"/>
          <w:szCs w:val="20"/>
        </w:rPr>
        <w:t>. American Journal Agriculture Biology Sci</w:t>
      </w:r>
      <w:r w:rsidRPr="00F62172">
        <w:rPr>
          <w:rFonts w:ascii="Times New Roman" w:hAnsi="Times New Roman"/>
          <w:sz w:val="20"/>
          <w:szCs w:val="20"/>
        </w:rPr>
        <w:t>ences 8: 142-148.</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Heng, G. S. and Hing, T. T. (2000). Classifying Water Quality Along Sungai Pahang and its Tributaries. </w:t>
      </w:r>
      <w:r w:rsidRPr="00F62172">
        <w:rPr>
          <w:rFonts w:ascii="Times New Roman" w:hAnsi="Times New Roman"/>
          <w:i/>
          <w:sz w:val="20"/>
          <w:szCs w:val="20"/>
        </w:rPr>
        <w:t>Sains Malaysiana</w:t>
      </w:r>
      <w:r w:rsidRPr="00F62172">
        <w:rPr>
          <w:rFonts w:ascii="Times New Roman" w:hAnsi="Times New Roman"/>
          <w:sz w:val="20"/>
          <w:szCs w:val="20"/>
        </w:rPr>
        <w:t xml:space="preserve"> 29: 257-272.</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Rosgen, D. L. (1994). A classification of natural rivers. </w:t>
      </w:r>
      <w:r w:rsidRPr="00F62172">
        <w:rPr>
          <w:rFonts w:ascii="Times New Roman" w:hAnsi="Times New Roman"/>
          <w:i/>
          <w:sz w:val="20"/>
          <w:szCs w:val="20"/>
        </w:rPr>
        <w:t xml:space="preserve">Catena </w:t>
      </w:r>
      <w:r w:rsidRPr="00F62172">
        <w:rPr>
          <w:rFonts w:ascii="Times New Roman" w:hAnsi="Times New Roman"/>
          <w:sz w:val="20"/>
          <w:szCs w:val="20"/>
        </w:rPr>
        <w:t xml:space="preserve">22(3): 169-199. </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Rosgen, D.L., (1996). </w:t>
      </w:r>
      <w:r w:rsidRPr="00F62172">
        <w:rPr>
          <w:rFonts w:ascii="Times New Roman" w:hAnsi="Times New Roman"/>
          <w:i/>
          <w:sz w:val="20"/>
          <w:szCs w:val="20"/>
        </w:rPr>
        <w:t>Applied river morphology</w:t>
      </w:r>
      <w:r w:rsidRPr="00F62172">
        <w:rPr>
          <w:rFonts w:ascii="Times New Roman" w:hAnsi="Times New Roman"/>
          <w:sz w:val="20"/>
          <w:szCs w:val="20"/>
        </w:rPr>
        <w:t>. Wildland Hydrology, Pagosa Springs, Colorado. USA.</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Massart, D.L. and Kaufman, L. (1983). </w:t>
      </w:r>
      <w:r w:rsidRPr="00F62172">
        <w:rPr>
          <w:rFonts w:ascii="Times New Roman" w:hAnsi="Times New Roman"/>
          <w:i/>
          <w:sz w:val="20"/>
          <w:szCs w:val="20"/>
        </w:rPr>
        <w:t xml:space="preserve">The Interpretation of Analytical Chemical Data by the Use of Cluster Analysis. </w:t>
      </w:r>
      <w:r w:rsidRPr="00F62172">
        <w:rPr>
          <w:rFonts w:ascii="Times New Roman" w:hAnsi="Times New Roman"/>
          <w:sz w:val="20"/>
          <w:szCs w:val="20"/>
        </w:rPr>
        <w:t>Wiley, New York.</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Azid, A., Juahir, H., Ezani, E., Toriman, M.E., Endut, A., Abdul Rahman, M. N., Yunus, K., Kamarudin, M.K.A., Che Hasnam, C. N., Mohd Saudia, M. S. and Umar, R. (2015). Identification Source of Variation on Regional Impact of Air Quality Pattern Using Chemometric. </w:t>
      </w:r>
      <w:r w:rsidRPr="00F62172">
        <w:rPr>
          <w:rFonts w:ascii="Times New Roman" w:hAnsi="Times New Roman"/>
          <w:i/>
          <w:sz w:val="20"/>
          <w:szCs w:val="20"/>
        </w:rPr>
        <w:t>Aerosol and Air Quality Research</w:t>
      </w:r>
      <w:r w:rsidRPr="00F62172">
        <w:rPr>
          <w:rFonts w:ascii="Times New Roman" w:hAnsi="Times New Roman"/>
          <w:sz w:val="20"/>
          <w:szCs w:val="20"/>
        </w:rPr>
        <w:t xml:space="preserve"> 15(4): 1545-1558.</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Mohd Saudia, M. S., Azid, A., Juahir, H., Ezani, E., Toriman, M.E., Amran, M. A., Mustafaa, A. D., Azamana,  F., Kamarudin, M.K.A. and Mohd Saudib, M. (2015). Flood Risk Pattern Recognition Using Integrated Chemometric Method and Artificial Neural Network: A Case Study in the Johor River Basin. </w:t>
      </w:r>
      <w:r w:rsidRPr="00F62172">
        <w:rPr>
          <w:rFonts w:ascii="Times New Roman" w:hAnsi="Times New Roman"/>
          <w:i/>
          <w:sz w:val="20"/>
          <w:szCs w:val="20"/>
        </w:rPr>
        <w:t>Jurnal Teknologi</w:t>
      </w:r>
      <w:r w:rsidRPr="00F62172">
        <w:rPr>
          <w:rFonts w:ascii="Times New Roman" w:hAnsi="Times New Roman"/>
          <w:sz w:val="20"/>
          <w:szCs w:val="20"/>
        </w:rPr>
        <w:t xml:space="preserve"> 74 (1): 159–164.</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lastRenderedPageBreak/>
        <w:t xml:space="preserve">Mohd Saudia, M. S., Juahir, H., Azid, A., Kamarudin, M.K.A., Kasim, M. F., Toriman, M.E., Abdul Aziz, N. A. Che Hasnam, C. N., Samsudin, M. S. (2015). Flood Risk Pattern Recognition Using Chemometric Technique: A Case Study in Kuantan River Basin, </w:t>
      </w:r>
      <w:r w:rsidRPr="00F62172">
        <w:rPr>
          <w:rFonts w:ascii="Times New Roman" w:hAnsi="Times New Roman"/>
          <w:i/>
          <w:sz w:val="20"/>
          <w:szCs w:val="20"/>
        </w:rPr>
        <w:t>Jurnal Teknologi</w:t>
      </w:r>
      <w:r w:rsidRPr="00F62172">
        <w:rPr>
          <w:rFonts w:ascii="Times New Roman" w:hAnsi="Times New Roman"/>
          <w:sz w:val="20"/>
          <w:szCs w:val="20"/>
        </w:rPr>
        <w:t xml:space="preserve"> 72 (1): 137-141.</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Mohd Saudia, M. S., Juahir, H., Azid, A., Kamarudin, M.K.A., Toriman, M.E, Abdul Aziz, N.A. (2014). Flood Risk Pattern Recognition Using Chemometric Technique: A Case Study in Muda River Basin. </w:t>
      </w:r>
      <w:r w:rsidRPr="00F62172">
        <w:rPr>
          <w:rFonts w:ascii="Times New Roman" w:hAnsi="Times New Roman"/>
          <w:i/>
          <w:sz w:val="20"/>
          <w:szCs w:val="20"/>
        </w:rPr>
        <w:t>Computational Water, Energy, and Environmental Engineerin</w:t>
      </w:r>
      <w:r w:rsidRPr="00F62172">
        <w:rPr>
          <w:rFonts w:ascii="Times New Roman" w:hAnsi="Times New Roman"/>
          <w:sz w:val="20"/>
          <w:szCs w:val="20"/>
        </w:rPr>
        <w:t>g 3: 102-110.</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Zhou F., Liu Y. and Guo H., (2007). Application of Multivariate Statistical Methods to Water Quality Assessment of the Watercourses in Northwestern New Territories, Hong Kong.  </w:t>
      </w:r>
      <w:r w:rsidRPr="00F62172">
        <w:rPr>
          <w:rFonts w:ascii="Times New Roman" w:hAnsi="Times New Roman"/>
          <w:i/>
          <w:sz w:val="20"/>
          <w:szCs w:val="20"/>
        </w:rPr>
        <w:t>Environmental Monitoring Assessment</w:t>
      </w:r>
      <w:r w:rsidRPr="00F62172">
        <w:rPr>
          <w:rFonts w:ascii="Times New Roman" w:hAnsi="Times New Roman"/>
          <w:sz w:val="20"/>
          <w:szCs w:val="20"/>
        </w:rPr>
        <w:t xml:space="preserve"> 132: 1-13.   </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Meglen R.R., (1992). Examining large databases: a chemo-metric approach using principal component analysis. </w:t>
      </w:r>
      <w:r w:rsidRPr="00F62172">
        <w:rPr>
          <w:rFonts w:ascii="Times New Roman" w:hAnsi="Times New Roman"/>
          <w:i/>
          <w:sz w:val="20"/>
          <w:szCs w:val="20"/>
        </w:rPr>
        <w:t>Marine Chem</w:t>
      </w:r>
      <w:r w:rsidRPr="00F62172">
        <w:rPr>
          <w:rFonts w:ascii="Times New Roman" w:hAnsi="Times New Roman"/>
          <w:sz w:val="20"/>
          <w:szCs w:val="20"/>
        </w:rPr>
        <w:t xml:space="preserve">istry 39: 217-237.   </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Marisol V., Rafael P., Enrique B. and Luis D., (1998). Assessment of seasonal and polluting effects on the quality of river water by exploratory data analysis. </w:t>
      </w:r>
      <w:r w:rsidRPr="00F62172">
        <w:rPr>
          <w:rFonts w:ascii="Times New Roman" w:hAnsi="Times New Roman"/>
          <w:i/>
          <w:sz w:val="20"/>
          <w:szCs w:val="20"/>
        </w:rPr>
        <w:t>Water Research</w:t>
      </w:r>
      <w:r w:rsidRPr="00F62172">
        <w:rPr>
          <w:rFonts w:ascii="Times New Roman" w:hAnsi="Times New Roman"/>
          <w:sz w:val="20"/>
          <w:szCs w:val="20"/>
        </w:rPr>
        <w:t xml:space="preserve"> 12: 3581–3592.</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Sarbu C. and Pop H.F., (2005). Principal component analysis versus fuzzy principal component analysis A case study: the quality of Danube water (1985-1996).  </w:t>
      </w:r>
      <w:r w:rsidRPr="00F62172">
        <w:rPr>
          <w:rFonts w:ascii="Times New Roman" w:hAnsi="Times New Roman"/>
          <w:i/>
          <w:sz w:val="20"/>
          <w:szCs w:val="20"/>
        </w:rPr>
        <w:t>Talanta</w:t>
      </w:r>
      <w:r w:rsidRPr="00F62172">
        <w:rPr>
          <w:rFonts w:ascii="Times New Roman" w:hAnsi="Times New Roman"/>
          <w:sz w:val="20"/>
          <w:szCs w:val="20"/>
        </w:rPr>
        <w:t xml:space="preserve"> 65(5): 1215-1220.</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Chabukdhara M. and Nema A., (2012). Assessment of heavy metal contamination in Hindon River sediments: a chemometric and geochemical approach. </w:t>
      </w:r>
      <w:r w:rsidRPr="00F62172">
        <w:rPr>
          <w:rFonts w:ascii="Times New Roman" w:hAnsi="Times New Roman"/>
          <w:i/>
          <w:sz w:val="20"/>
          <w:szCs w:val="20"/>
        </w:rPr>
        <w:t>Chemosphere</w:t>
      </w:r>
      <w:r w:rsidRPr="00F62172">
        <w:rPr>
          <w:rFonts w:ascii="Times New Roman" w:hAnsi="Times New Roman"/>
          <w:sz w:val="20"/>
          <w:szCs w:val="20"/>
        </w:rPr>
        <w:t xml:space="preserve"> 87:945–953.    </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Lim K.Y. and Surbeck C.Q. (2011). A multi-variate methodology for analyzing pre-existing lake water quality data</w:t>
      </w:r>
      <w:r w:rsidRPr="00F62172">
        <w:rPr>
          <w:rFonts w:ascii="Times New Roman" w:hAnsi="Times New Roman"/>
          <w:i/>
          <w:sz w:val="20"/>
          <w:szCs w:val="20"/>
        </w:rPr>
        <w:t>.  J ournal Environmental Monit</w:t>
      </w:r>
      <w:r w:rsidRPr="00F62172">
        <w:rPr>
          <w:rFonts w:ascii="Times New Roman" w:hAnsi="Times New Roman"/>
          <w:sz w:val="20"/>
          <w:szCs w:val="20"/>
        </w:rPr>
        <w:t>oring 13: 2477-2487.</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Michael John Saynor and Wayne D. Erskine. (2013). Classification of River Reaches on the Little Disturbed East Alligator River, Northern Australia. </w:t>
      </w:r>
      <w:r w:rsidRPr="00F62172">
        <w:rPr>
          <w:rFonts w:ascii="Times New Roman" w:hAnsi="Times New Roman"/>
          <w:i/>
          <w:sz w:val="20"/>
          <w:szCs w:val="20"/>
        </w:rPr>
        <w:t>International Journal of Geosciences</w:t>
      </w:r>
      <w:r w:rsidRPr="00F62172">
        <w:rPr>
          <w:rFonts w:ascii="Times New Roman" w:hAnsi="Times New Roman"/>
          <w:sz w:val="20"/>
          <w:szCs w:val="20"/>
        </w:rPr>
        <w:t xml:space="preserve"> 4:53-65.</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Armas, I., Gogoaşe Nistoran, D. E., Osaci-Costache, G. and Braşoveanu, L. (2013). Morpho-dynamic evolution patterns of Subcarpathian Prahova River (Romania). </w:t>
      </w:r>
      <w:r w:rsidRPr="00F62172">
        <w:rPr>
          <w:rFonts w:ascii="Times New Roman" w:hAnsi="Times New Roman"/>
          <w:i/>
          <w:sz w:val="20"/>
          <w:szCs w:val="20"/>
        </w:rPr>
        <w:t>Catena</w:t>
      </w:r>
      <w:r w:rsidRPr="00F62172">
        <w:rPr>
          <w:rFonts w:ascii="Times New Roman" w:hAnsi="Times New Roman"/>
          <w:sz w:val="20"/>
          <w:szCs w:val="20"/>
        </w:rPr>
        <w:t xml:space="preserve"> 100(0): 83-99. </w:t>
      </w:r>
    </w:p>
    <w:p w:rsidR="00F62172" w:rsidRDefault="00F62172" w:rsidP="00F62172">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Ashmore, P. E. and Rennie, C. D. (2013). Gravel-bed rivers: from particles to patterns.</w:t>
      </w:r>
      <w:r w:rsidRPr="00F62172">
        <w:rPr>
          <w:rFonts w:ascii="Times New Roman" w:hAnsi="Times New Roman"/>
          <w:i/>
          <w:sz w:val="20"/>
          <w:szCs w:val="20"/>
        </w:rPr>
        <w:t xml:space="preserve"> Earth Surface Processes and Landforms</w:t>
      </w:r>
      <w:r w:rsidRPr="00F62172">
        <w:rPr>
          <w:rFonts w:ascii="Times New Roman" w:hAnsi="Times New Roman"/>
          <w:sz w:val="20"/>
          <w:szCs w:val="20"/>
        </w:rPr>
        <w:t xml:space="preserve"> 38(2): 217-220.</w:t>
      </w:r>
    </w:p>
    <w:p w:rsidR="00223DEB" w:rsidRDefault="00F62172" w:rsidP="00223DEB">
      <w:pPr>
        <w:pStyle w:val="ListParagraph"/>
        <w:numPr>
          <w:ilvl w:val="0"/>
          <w:numId w:val="2"/>
        </w:numPr>
        <w:spacing w:after="0" w:line="240" w:lineRule="auto"/>
        <w:ind w:left="360"/>
        <w:jc w:val="both"/>
        <w:rPr>
          <w:rFonts w:ascii="Times New Roman" w:hAnsi="Times New Roman"/>
          <w:sz w:val="20"/>
          <w:szCs w:val="20"/>
        </w:rPr>
      </w:pPr>
      <w:r w:rsidRPr="00F62172">
        <w:rPr>
          <w:rFonts w:ascii="Times New Roman" w:hAnsi="Times New Roman"/>
          <w:sz w:val="20"/>
          <w:szCs w:val="20"/>
        </w:rPr>
        <w:t xml:space="preserve">Abdullah, N. M., Toriman, M. E., Md Din, H., Abd Aziz, N. A., Kamarudin, M. K. A., Abdul Rani, N. S., Ata, F. M., Saad, M. H., Abdullah, N. W., Idris, M. and Jamil, N. R. (2013). Influence of Spatial and Temporal Factors in Determining Rainfall Interception at Dipterocarp Forest Canopy, Lake Chini, Pahang. </w:t>
      </w:r>
      <w:r w:rsidRPr="00F62172">
        <w:rPr>
          <w:rFonts w:ascii="Times New Roman" w:hAnsi="Times New Roman"/>
          <w:i/>
          <w:sz w:val="20"/>
          <w:szCs w:val="20"/>
        </w:rPr>
        <w:t>Malaysian Journal of Analytical Sciences</w:t>
      </w:r>
      <w:r w:rsidRPr="00F62172">
        <w:rPr>
          <w:rFonts w:ascii="Times New Roman" w:hAnsi="Times New Roman"/>
          <w:sz w:val="20"/>
          <w:szCs w:val="20"/>
        </w:rPr>
        <w:t xml:space="preserve"> 17 (1): 11–23.</w:t>
      </w:r>
    </w:p>
    <w:p w:rsidR="00223DEB" w:rsidRDefault="00F62172" w:rsidP="00223DEB">
      <w:pPr>
        <w:pStyle w:val="ListParagraph"/>
        <w:numPr>
          <w:ilvl w:val="0"/>
          <w:numId w:val="2"/>
        </w:numPr>
        <w:spacing w:after="0" w:line="240" w:lineRule="auto"/>
        <w:ind w:left="360"/>
        <w:jc w:val="both"/>
        <w:rPr>
          <w:rFonts w:ascii="Times New Roman" w:hAnsi="Times New Roman"/>
          <w:sz w:val="20"/>
          <w:szCs w:val="20"/>
        </w:rPr>
      </w:pPr>
      <w:r w:rsidRPr="00223DEB">
        <w:rPr>
          <w:rFonts w:ascii="Times New Roman" w:hAnsi="Times New Roman"/>
          <w:sz w:val="20"/>
          <w:szCs w:val="20"/>
        </w:rPr>
        <w:t xml:space="preserve">Toriman, M.E, Gasim, M. B., Yusop, Z., Shahid, I., Mastura, S. A. S., Abdullah, P., Jaafar, M., Abd Aziz, N. A., Kamarudin, M. K. A., Jaafar, O., Karim, O., Juahir, H., and Jamil, N. R. (2012). Use of 137Cs activity to investigate sediment movement and transport modeling in river coastal environment. </w:t>
      </w:r>
      <w:r w:rsidRPr="00223DEB">
        <w:rPr>
          <w:rFonts w:ascii="Times New Roman" w:hAnsi="Times New Roman"/>
          <w:i/>
          <w:sz w:val="20"/>
          <w:szCs w:val="20"/>
        </w:rPr>
        <w:t>American Journal Environmental Sci</w:t>
      </w:r>
      <w:r w:rsidRPr="00223DEB">
        <w:rPr>
          <w:rFonts w:ascii="Times New Roman" w:hAnsi="Times New Roman"/>
          <w:sz w:val="20"/>
          <w:szCs w:val="20"/>
        </w:rPr>
        <w:t>ences 8: 417-423.</w:t>
      </w:r>
    </w:p>
    <w:p w:rsidR="00223DEB" w:rsidRDefault="00F62172" w:rsidP="00223DEB">
      <w:pPr>
        <w:pStyle w:val="ListParagraph"/>
        <w:numPr>
          <w:ilvl w:val="0"/>
          <w:numId w:val="2"/>
        </w:numPr>
        <w:spacing w:after="0" w:line="240" w:lineRule="auto"/>
        <w:ind w:left="360"/>
        <w:jc w:val="both"/>
        <w:rPr>
          <w:rFonts w:ascii="Times New Roman" w:hAnsi="Times New Roman"/>
          <w:sz w:val="20"/>
          <w:szCs w:val="20"/>
        </w:rPr>
      </w:pPr>
      <w:r w:rsidRPr="00223DEB">
        <w:rPr>
          <w:rFonts w:ascii="Times New Roman" w:hAnsi="Times New Roman"/>
          <w:sz w:val="20"/>
          <w:szCs w:val="20"/>
        </w:rPr>
        <w:t xml:space="preserve">Md Din, H., Toriman, M. E., Mokhtar, M., Elfithri, R., Abd Aziz, N. A., Abdullah, N. M. and Kamarudin, M. K. A. (2012). Loading Concentrations of Pollutant in Alur Ilmu at UKM Bangi Campus: Event Mean Concentration (EMC) Approach. </w:t>
      </w:r>
      <w:r w:rsidRPr="00223DEB">
        <w:rPr>
          <w:rFonts w:ascii="Times New Roman" w:hAnsi="Times New Roman"/>
          <w:i/>
          <w:sz w:val="20"/>
          <w:szCs w:val="20"/>
        </w:rPr>
        <w:t>Malaysian Journal of Analytical Sciences</w:t>
      </w:r>
      <w:r w:rsidRPr="00223DEB">
        <w:rPr>
          <w:rFonts w:ascii="Times New Roman" w:hAnsi="Times New Roman"/>
          <w:sz w:val="20"/>
          <w:szCs w:val="20"/>
        </w:rPr>
        <w:t xml:space="preserve"> 16(3): 353–365.</w:t>
      </w:r>
    </w:p>
    <w:p w:rsidR="00F62172" w:rsidRPr="00223DEB" w:rsidRDefault="00F62172" w:rsidP="00223DEB">
      <w:pPr>
        <w:pStyle w:val="ListParagraph"/>
        <w:numPr>
          <w:ilvl w:val="0"/>
          <w:numId w:val="2"/>
        </w:numPr>
        <w:spacing w:after="0" w:line="240" w:lineRule="auto"/>
        <w:ind w:left="360"/>
        <w:jc w:val="both"/>
        <w:rPr>
          <w:rFonts w:ascii="Times New Roman" w:hAnsi="Times New Roman"/>
          <w:sz w:val="20"/>
          <w:szCs w:val="20"/>
        </w:rPr>
      </w:pPr>
      <w:r w:rsidRPr="00223DEB">
        <w:rPr>
          <w:rFonts w:ascii="Times New Roman" w:hAnsi="Times New Roman"/>
          <w:sz w:val="20"/>
          <w:szCs w:val="20"/>
        </w:rPr>
        <w:t xml:space="preserve">Rinaldi M., B. Wyzga and N. Surian, (2005). Sediment Mining In Alluvial Channels: Physical Effects and Management Perspectives. </w:t>
      </w:r>
      <w:r w:rsidRPr="00223DEB">
        <w:rPr>
          <w:rFonts w:ascii="Times New Roman" w:hAnsi="Times New Roman"/>
          <w:i/>
          <w:sz w:val="20"/>
          <w:szCs w:val="20"/>
        </w:rPr>
        <w:t>River Research Application</w:t>
      </w:r>
      <w:r w:rsidRPr="00223DEB">
        <w:rPr>
          <w:rFonts w:ascii="Times New Roman" w:hAnsi="Times New Roman"/>
          <w:sz w:val="20"/>
          <w:szCs w:val="20"/>
        </w:rPr>
        <w:t xml:space="preserve"> 21: 805–828.  </w:t>
      </w: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Default="00A74A7E" w:rsidP="00A74A7E">
      <w:pPr>
        <w:spacing w:after="0" w:line="240" w:lineRule="auto"/>
        <w:jc w:val="both"/>
        <w:rPr>
          <w:rFonts w:ascii="Times New Roman" w:hAnsi="Times New Roman"/>
          <w:noProof/>
          <w:sz w:val="20"/>
          <w:szCs w:val="20"/>
          <w:lang w:bidi="ar-SA"/>
        </w:rPr>
      </w:pPr>
    </w:p>
    <w:p w:rsidR="00A74A7E" w:rsidRPr="007A738C" w:rsidRDefault="00A74A7E" w:rsidP="00A74A7E">
      <w:pPr>
        <w:spacing w:after="0" w:line="240" w:lineRule="auto"/>
        <w:jc w:val="both"/>
        <w:rPr>
          <w:rFonts w:ascii="Times New Roman" w:hAnsi="Times New Roman"/>
          <w:noProof/>
          <w:lang w:bidi="ar-SA"/>
        </w:rPr>
      </w:pPr>
    </w:p>
    <w:sectPr w:rsidR="00A74A7E" w:rsidRPr="007A738C" w:rsidSect="007D0D3A">
      <w:headerReference w:type="even" r:id="rId24"/>
      <w:headerReference w:type="default" r:id="rId25"/>
      <w:footerReference w:type="even" r:id="rId26"/>
      <w:footerReference w:type="default" r:id="rId27"/>
      <w:pgSz w:w="12240" w:h="15840" w:code="1"/>
      <w:pgMar w:top="1800" w:right="1469" w:bottom="1699" w:left="1440" w:header="706" w:footer="706" w:gutter="0"/>
      <w:pgNumType w:start="100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3DCC" w:rsidRDefault="005D3DCC" w:rsidP="00FB4C59">
      <w:pPr>
        <w:spacing w:after="0" w:line="240" w:lineRule="auto"/>
      </w:pPr>
      <w:r>
        <w:separator/>
      </w:r>
    </w:p>
  </w:endnote>
  <w:endnote w:type="continuationSeparator" w:id="0">
    <w:p w:rsidR="005D3DCC" w:rsidRDefault="005D3DCC"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B0" w:rsidRPr="006E56F8" w:rsidRDefault="006B72B0">
    <w:pPr>
      <w:pStyle w:val="Footer"/>
      <w:rPr>
        <w:rFonts w:ascii="Times New Roman" w:hAnsi="Times New Roman"/>
      </w:rPr>
    </w:pPr>
    <w:r w:rsidRPr="006E56F8">
      <w:rPr>
        <w:rFonts w:ascii="Times New Roman" w:hAnsi="Times New Roman"/>
      </w:rPr>
      <w:fldChar w:fldCharType="begin"/>
    </w:r>
    <w:r w:rsidRPr="006E56F8">
      <w:rPr>
        <w:rFonts w:ascii="Times New Roman" w:hAnsi="Times New Roman"/>
      </w:rPr>
      <w:instrText xml:space="preserve"> PAGE   \* MERGEFORMAT </w:instrText>
    </w:r>
    <w:r w:rsidRPr="006E56F8">
      <w:rPr>
        <w:rFonts w:ascii="Times New Roman" w:hAnsi="Times New Roman"/>
      </w:rPr>
      <w:fldChar w:fldCharType="separate"/>
    </w:r>
    <w:r w:rsidR="006E56F8">
      <w:rPr>
        <w:rFonts w:ascii="Times New Roman" w:hAnsi="Times New Roman"/>
        <w:noProof/>
      </w:rPr>
      <w:t>1004</w:t>
    </w:r>
    <w:r w:rsidRPr="006E56F8">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2B0" w:rsidRPr="006E56F8" w:rsidRDefault="006B72B0">
    <w:pPr>
      <w:pStyle w:val="Footer"/>
      <w:jc w:val="right"/>
      <w:rPr>
        <w:rFonts w:ascii="Times New Roman" w:hAnsi="Times New Roman"/>
      </w:rPr>
    </w:pPr>
    <w:r w:rsidRPr="006E56F8">
      <w:rPr>
        <w:rFonts w:ascii="Times New Roman" w:hAnsi="Times New Roman"/>
      </w:rPr>
      <w:fldChar w:fldCharType="begin"/>
    </w:r>
    <w:r w:rsidRPr="006E56F8">
      <w:rPr>
        <w:rFonts w:ascii="Times New Roman" w:hAnsi="Times New Roman"/>
      </w:rPr>
      <w:instrText xml:space="preserve"> PAGE   \* MERGEFORMAT </w:instrText>
    </w:r>
    <w:r w:rsidRPr="006E56F8">
      <w:rPr>
        <w:rFonts w:ascii="Times New Roman" w:hAnsi="Times New Roman"/>
      </w:rPr>
      <w:fldChar w:fldCharType="separate"/>
    </w:r>
    <w:r w:rsidR="006E56F8">
      <w:rPr>
        <w:rFonts w:ascii="Times New Roman" w:hAnsi="Times New Roman"/>
        <w:noProof/>
      </w:rPr>
      <w:t>1001</w:t>
    </w:r>
    <w:r w:rsidRPr="006E56F8">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3DCC" w:rsidRDefault="005D3DCC" w:rsidP="00FB4C59">
      <w:pPr>
        <w:spacing w:after="0" w:line="240" w:lineRule="auto"/>
      </w:pPr>
      <w:r>
        <w:separator/>
      </w:r>
    </w:p>
  </w:footnote>
  <w:footnote w:type="continuationSeparator" w:id="0">
    <w:p w:rsidR="005D3DCC" w:rsidRDefault="005D3DCC"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Pr="00A47082" w:rsidRDefault="00A47082" w:rsidP="00A47082">
    <w:pPr>
      <w:pStyle w:val="Header"/>
      <w:ind w:left="2160" w:hanging="2160"/>
      <w:rPr>
        <w:rFonts w:ascii="Times New Roman" w:hAnsi="Times New Roman"/>
        <w:lang w:val="en-US"/>
      </w:rPr>
    </w:pPr>
    <w:r>
      <w:rPr>
        <w:rFonts w:ascii="Times New Roman" w:hAnsi="Times New Roman"/>
        <w:lang w:val="en-US"/>
      </w:rPr>
      <w:t>Mohd Khairul Amri et al</w:t>
    </w:r>
    <w:r w:rsidR="006B72B0" w:rsidRPr="00A47082">
      <w:rPr>
        <w:rFonts w:ascii="Times New Roman" w:hAnsi="Times New Roman"/>
        <w:lang w:val="en-US"/>
      </w:rPr>
      <w:t xml:space="preserve">: </w:t>
    </w:r>
    <w:r>
      <w:rPr>
        <w:rFonts w:ascii="Times New Roman" w:hAnsi="Times New Roman"/>
        <w:lang w:val="en-US"/>
      </w:rPr>
      <w:tab/>
    </w:r>
    <w:r w:rsidRPr="00A47082">
      <w:rPr>
        <w:rFonts w:ascii="Times New Roman" w:hAnsi="Times New Roman"/>
      </w:rPr>
      <w:t>KLASIFIKASI SUNGAI TROPIKA MENGGUNAKAN TEKNIK KEMOMETRIK: KAJIAN KES DI SUNGAI PAHANG, MALAYSIA</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Pr="006B72B0" w:rsidRDefault="006B72B0" w:rsidP="006B72B0">
    <w:pPr>
      <w:pStyle w:val="Header"/>
      <w:jc w:val="right"/>
    </w:pPr>
    <w:r w:rsidRPr="00D75B35">
      <w:rPr>
        <w:rFonts w:ascii="Times New Roman" w:hAnsi="Times New Roman"/>
        <w:i/>
      </w:rPr>
      <w:t xml:space="preserve">Malaysian Journal of </w:t>
    </w:r>
    <w:r>
      <w:rPr>
        <w:rFonts w:ascii="Times New Roman" w:hAnsi="Times New Roman"/>
        <w:i/>
      </w:rPr>
      <w:t>Analytical Sciences, Vol 1</w:t>
    </w:r>
    <w:r>
      <w:rPr>
        <w:rFonts w:ascii="Times New Roman" w:hAnsi="Times New Roman"/>
        <w:i/>
        <w:lang w:val="en-US"/>
      </w:rPr>
      <w:t>9</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(201</w:t>
    </w:r>
    <w:r>
      <w:rPr>
        <w:rFonts w:ascii="Times New Roman" w:hAnsi="Times New Roman"/>
        <w:i/>
        <w:lang w:val="en-US"/>
      </w:rPr>
      <w:t>5</w:t>
    </w:r>
    <w:r w:rsidRPr="00D75B35">
      <w:rPr>
        <w:rFonts w:ascii="Times New Roman" w:hAnsi="Times New Roman"/>
        <w:i/>
      </w:rPr>
      <w:t xml:space="preserve">): </w:t>
    </w:r>
    <w:r w:rsidR="007D0D3A">
      <w:rPr>
        <w:rFonts w:ascii="Times New Roman" w:hAnsi="Times New Roman"/>
        <w:i/>
        <w:lang w:val="en-US"/>
      </w:rPr>
      <w:t>1001 - 1018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6F7F2F01"/>
    <w:multiLevelType w:val="hybridMultilevel"/>
    <w:tmpl w:val="2E025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762F5"/>
    <w:rsid w:val="00084936"/>
    <w:rsid w:val="000C49FF"/>
    <w:rsid w:val="000F77DA"/>
    <w:rsid w:val="001068E8"/>
    <w:rsid w:val="00117BCD"/>
    <w:rsid w:val="001D035A"/>
    <w:rsid w:val="001D3855"/>
    <w:rsid w:val="001D6F2C"/>
    <w:rsid w:val="00202D1F"/>
    <w:rsid w:val="00223DEB"/>
    <w:rsid w:val="00243830"/>
    <w:rsid w:val="002B188F"/>
    <w:rsid w:val="002B3BD8"/>
    <w:rsid w:val="002F3F91"/>
    <w:rsid w:val="00304767"/>
    <w:rsid w:val="00304B34"/>
    <w:rsid w:val="00361BAF"/>
    <w:rsid w:val="00367D1F"/>
    <w:rsid w:val="003C3C0F"/>
    <w:rsid w:val="003D585B"/>
    <w:rsid w:val="003E7DA6"/>
    <w:rsid w:val="003F12FF"/>
    <w:rsid w:val="004760D4"/>
    <w:rsid w:val="00494C46"/>
    <w:rsid w:val="004B43FF"/>
    <w:rsid w:val="00502641"/>
    <w:rsid w:val="00583520"/>
    <w:rsid w:val="005C6768"/>
    <w:rsid w:val="005D3DCC"/>
    <w:rsid w:val="005D66F3"/>
    <w:rsid w:val="005E4871"/>
    <w:rsid w:val="00634C25"/>
    <w:rsid w:val="006416AB"/>
    <w:rsid w:val="006768E9"/>
    <w:rsid w:val="00687982"/>
    <w:rsid w:val="006B3EC8"/>
    <w:rsid w:val="006B72B0"/>
    <w:rsid w:val="006D695E"/>
    <w:rsid w:val="006E56F8"/>
    <w:rsid w:val="00725A6A"/>
    <w:rsid w:val="00750C3F"/>
    <w:rsid w:val="007943F3"/>
    <w:rsid w:val="007A738C"/>
    <w:rsid w:val="007B1349"/>
    <w:rsid w:val="007D0D3A"/>
    <w:rsid w:val="007E25BD"/>
    <w:rsid w:val="00802C35"/>
    <w:rsid w:val="0082181A"/>
    <w:rsid w:val="008B470E"/>
    <w:rsid w:val="008E1211"/>
    <w:rsid w:val="008E5BBF"/>
    <w:rsid w:val="008E6968"/>
    <w:rsid w:val="00994470"/>
    <w:rsid w:val="009F2156"/>
    <w:rsid w:val="00A14DB9"/>
    <w:rsid w:val="00A367F4"/>
    <w:rsid w:val="00A47082"/>
    <w:rsid w:val="00A4762A"/>
    <w:rsid w:val="00A74A7E"/>
    <w:rsid w:val="00AB21BD"/>
    <w:rsid w:val="00AC0EAB"/>
    <w:rsid w:val="00AD1B8A"/>
    <w:rsid w:val="00AE713F"/>
    <w:rsid w:val="00B1121C"/>
    <w:rsid w:val="00B25B65"/>
    <w:rsid w:val="00B2770A"/>
    <w:rsid w:val="00B314AD"/>
    <w:rsid w:val="00B75BF6"/>
    <w:rsid w:val="00BA1F7B"/>
    <w:rsid w:val="00BB58AF"/>
    <w:rsid w:val="00BE7C30"/>
    <w:rsid w:val="00C029BE"/>
    <w:rsid w:val="00C055BF"/>
    <w:rsid w:val="00C2226A"/>
    <w:rsid w:val="00C94D92"/>
    <w:rsid w:val="00C97340"/>
    <w:rsid w:val="00CA513F"/>
    <w:rsid w:val="00CC0C65"/>
    <w:rsid w:val="00CF05FF"/>
    <w:rsid w:val="00CF4B1D"/>
    <w:rsid w:val="00D340BB"/>
    <w:rsid w:val="00D505D5"/>
    <w:rsid w:val="00D75B35"/>
    <w:rsid w:val="00D76E09"/>
    <w:rsid w:val="00D84E53"/>
    <w:rsid w:val="00D9736F"/>
    <w:rsid w:val="00D9792A"/>
    <w:rsid w:val="00DD377F"/>
    <w:rsid w:val="00E25547"/>
    <w:rsid w:val="00E3287E"/>
    <w:rsid w:val="00E604BB"/>
    <w:rsid w:val="00E66197"/>
    <w:rsid w:val="00EC5A37"/>
    <w:rsid w:val="00F31093"/>
    <w:rsid w:val="00F412AF"/>
    <w:rsid w:val="00F43667"/>
    <w:rsid w:val="00F447A7"/>
    <w:rsid w:val="00F62172"/>
    <w:rsid w:val="00FB4C59"/>
    <w:rsid w:val="00FE0572"/>
    <w:rsid w:val="00FF38A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qFormat/>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qFormat/>
    <w:rsid w:val="00D9792A"/>
    <w:pPr>
      <w:spacing w:after="0" w:line="240" w:lineRule="auto"/>
      <w:jc w:val="center"/>
    </w:pPr>
    <w:rPr>
      <w:rFonts w:ascii="Times New Roman" w:hAnsi="Times New Roman"/>
      <w:sz w:val="20"/>
    </w:rPr>
  </w:style>
  <w:style w:type="paragraph" w:customStyle="1" w:styleId="Addresses">
    <w:name w:val="Addresses"/>
    <w:basedOn w:val="Authors"/>
    <w:qFormat/>
    <w:rsid w:val="00D9792A"/>
    <w:rPr>
      <w:i/>
      <w:sz w:val="18"/>
    </w:rPr>
  </w:style>
  <w:style w:type="paragraph" w:customStyle="1" w:styleId="Abs-Content">
    <w:name w:val="Abs-Content"/>
    <w:basedOn w:val="Normal"/>
    <w:qFormat/>
    <w:rsid w:val="00117BCD"/>
    <w:pPr>
      <w:spacing w:after="0" w:line="240" w:lineRule="auto"/>
      <w:jc w:val="both"/>
    </w:pPr>
    <w:rPr>
      <w:rFonts w:ascii="Times New Roman" w:hAnsi="Times New Roman"/>
      <w:sz w:val="18"/>
    </w:rPr>
  </w:style>
  <w:style w:type="paragraph" w:customStyle="1" w:styleId="Topics">
    <w:name w:val="Topics"/>
    <w:basedOn w:val="Abs-Content"/>
    <w:qForma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qFormat/>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qFormat/>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BC588-1500-4D97-8853-7EFD570B3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6471</Words>
  <Characters>36890</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MJAS Vol 19 No 2 (2015)</vt:lpstr>
    </vt:vector>
  </TitlesOfParts>
  <Company>UKM</Company>
  <LinksUpToDate>false</LinksUpToDate>
  <CharactersWithSpaces>43275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19 No 2 (2015)</dc:title>
  <dc:creator>Harun Hj Hamzah</dc:creator>
  <cp:lastModifiedBy>ANALIS</cp:lastModifiedBy>
  <cp:revision>4</cp:revision>
  <cp:lastPrinted>2015-09-10T09:10:00Z</cp:lastPrinted>
  <dcterms:created xsi:type="dcterms:W3CDTF">2015-10-17T01:41:00Z</dcterms:created>
  <dcterms:modified xsi:type="dcterms:W3CDTF">2015-10-21T16:36:00Z</dcterms:modified>
</cp:coreProperties>
</file>