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46181" w:rsidRPr="00350E7F" w:rsidRDefault="00746181" w:rsidP="00746181">
      <w:pPr>
        <w:pStyle w:val="NoSpacing"/>
        <w:jc w:val="center"/>
        <w:rPr>
          <w:rFonts w:ascii="Times New Roman" w:hAnsi="Times New Roman"/>
          <w:sz w:val="28"/>
          <w:szCs w:val="28"/>
        </w:rPr>
      </w:pPr>
      <w:r w:rsidRPr="00350E7F">
        <w:rPr>
          <w:rFonts w:ascii="Times New Roman" w:hAnsi="Times New Roman"/>
          <w:sz w:val="28"/>
          <w:szCs w:val="28"/>
        </w:rPr>
        <w:t>AIR QUALITY PATTERN ASSESSMENT IN MALAYSIA USING MULTIVARIATE TECHNIQUES</w:t>
      </w:r>
    </w:p>
    <w:p w:rsidR="00746181" w:rsidRPr="00F447A7" w:rsidRDefault="00746181" w:rsidP="00746181">
      <w:pPr>
        <w:spacing w:after="0" w:line="240" w:lineRule="auto"/>
        <w:jc w:val="center"/>
        <w:rPr>
          <w:rFonts w:ascii="Times New Roman" w:hAnsi="Times New Roman"/>
          <w:noProof/>
          <w:sz w:val="24"/>
          <w:szCs w:val="24"/>
          <w:lang w:bidi="ar-SA"/>
        </w:rPr>
      </w:pPr>
    </w:p>
    <w:p w:rsidR="00746181" w:rsidRPr="000859E4" w:rsidRDefault="00746181" w:rsidP="00746181">
      <w:pPr>
        <w:pStyle w:val="NoSpacing"/>
        <w:jc w:val="center"/>
        <w:rPr>
          <w:rFonts w:ascii="Times New Roman" w:hAnsi="Times New Roman"/>
          <w:sz w:val="24"/>
          <w:szCs w:val="24"/>
        </w:rPr>
      </w:pPr>
      <w:r w:rsidRPr="000859E4">
        <w:rPr>
          <w:rFonts w:ascii="Times New Roman" w:hAnsi="Times New Roman"/>
          <w:sz w:val="24"/>
          <w:szCs w:val="24"/>
        </w:rPr>
        <w:t>(Penilaian Corak Kualiti Udara di Malaysia Menggunakan Teknik Multivariat)</w:t>
      </w:r>
    </w:p>
    <w:p w:rsidR="00746181" w:rsidRPr="00F447A7" w:rsidRDefault="00746181" w:rsidP="00746181">
      <w:pPr>
        <w:spacing w:after="0" w:line="240" w:lineRule="auto"/>
        <w:jc w:val="center"/>
        <w:rPr>
          <w:rFonts w:ascii="Times New Roman" w:hAnsi="Times New Roman"/>
          <w:noProof/>
          <w:sz w:val="20"/>
          <w:szCs w:val="20"/>
          <w:lang w:bidi="ar-SA"/>
        </w:rPr>
      </w:pPr>
    </w:p>
    <w:p w:rsidR="00746181" w:rsidRPr="00BF7D3B" w:rsidRDefault="00410AC4" w:rsidP="00746181">
      <w:pPr>
        <w:spacing w:after="0" w:line="240" w:lineRule="auto"/>
        <w:jc w:val="center"/>
        <w:rPr>
          <w:rFonts w:ascii="Times New Roman" w:hAnsi="Times New Roman"/>
          <w:sz w:val="20"/>
          <w:szCs w:val="20"/>
          <w:vertAlign w:val="superscript"/>
        </w:rPr>
      </w:pPr>
      <w:r>
        <w:rPr>
          <w:rFonts w:ascii="Times New Roman" w:hAnsi="Times New Roman"/>
          <w:sz w:val="20"/>
          <w:szCs w:val="20"/>
        </w:rPr>
        <w:t xml:space="preserve">Hamza Ahmad Isiyaka and </w:t>
      </w:r>
      <w:r w:rsidR="00746181" w:rsidRPr="00BF7D3B">
        <w:rPr>
          <w:rFonts w:ascii="Times New Roman" w:hAnsi="Times New Roman"/>
          <w:sz w:val="20"/>
          <w:szCs w:val="20"/>
        </w:rPr>
        <w:t>Azman Azid</w:t>
      </w:r>
      <w:r w:rsidR="00746181" w:rsidRPr="001A48C9">
        <w:rPr>
          <w:rFonts w:ascii="Times New Roman" w:hAnsi="Times New Roman"/>
          <w:sz w:val="20"/>
          <w:szCs w:val="20"/>
        </w:rPr>
        <w:t>*</w:t>
      </w:r>
    </w:p>
    <w:p w:rsidR="00746181" w:rsidRPr="00F447A7" w:rsidRDefault="00746181" w:rsidP="00746181">
      <w:pPr>
        <w:spacing w:after="0" w:line="240" w:lineRule="auto"/>
        <w:rPr>
          <w:rFonts w:ascii="Times New Roman" w:hAnsi="Times New Roman"/>
          <w:noProof/>
          <w:sz w:val="18"/>
          <w:szCs w:val="18"/>
          <w:lang w:bidi="ar-SA"/>
        </w:rPr>
      </w:pPr>
    </w:p>
    <w:p w:rsidR="00746181" w:rsidRDefault="00746181" w:rsidP="00746181">
      <w:pPr>
        <w:pStyle w:val="NoSpacing"/>
        <w:jc w:val="center"/>
        <w:rPr>
          <w:rFonts w:ascii="Times New Roman" w:hAnsi="Times New Roman"/>
          <w:i/>
          <w:sz w:val="18"/>
          <w:szCs w:val="18"/>
        </w:rPr>
      </w:pPr>
      <w:r w:rsidRPr="00AF5BFE">
        <w:rPr>
          <w:rFonts w:ascii="Times New Roman" w:hAnsi="Times New Roman"/>
          <w:i/>
          <w:sz w:val="18"/>
          <w:szCs w:val="18"/>
        </w:rPr>
        <w:t>East Coast</w:t>
      </w:r>
      <w:r w:rsidRPr="00D46816">
        <w:rPr>
          <w:rFonts w:ascii="Times New Roman" w:hAnsi="Times New Roman"/>
          <w:i/>
          <w:sz w:val="18"/>
          <w:szCs w:val="18"/>
        </w:rPr>
        <w:t xml:space="preserve"> Environmental Research Institute (ESERI), </w:t>
      </w:r>
    </w:p>
    <w:p w:rsidR="00746181" w:rsidRDefault="00746181" w:rsidP="00746181">
      <w:pPr>
        <w:pStyle w:val="NoSpacing"/>
        <w:jc w:val="center"/>
        <w:rPr>
          <w:rFonts w:ascii="Times New Roman" w:hAnsi="Times New Roman"/>
          <w:i/>
          <w:sz w:val="18"/>
          <w:szCs w:val="18"/>
        </w:rPr>
      </w:pPr>
      <w:r w:rsidRPr="00D46816">
        <w:rPr>
          <w:rFonts w:ascii="Times New Roman" w:hAnsi="Times New Roman"/>
          <w:i/>
          <w:sz w:val="18"/>
          <w:szCs w:val="18"/>
        </w:rPr>
        <w:t xml:space="preserve">Universiti Sultan Zainal Abidin, </w:t>
      </w:r>
    </w:p>
    <w:p w:rsidR="00746181" w:rsidRDefault="00746181" w:rsidP="00746181">
      <w:pPr>
        <w:spacing w:after="0" w:line="240" w:lineRule="auto"/>
        <w:jc w:val="center"/>
        <w:rPr>
          <w:rFonts w:ascii="Times New Roman" w:hAnsi="Times New Roman"/>
          <w:i/>
          <w:sz w:val="18"/>
          <w:szCs w:val="18"/>
        </w:rPr>
      </w:pPr>
      <w:r w:rsidRPr="00D46816">
        <w:rPr>
          <w:rFonts w:ascii="Times New Roman" w:hAnsi="Times New Roman"/>
          <w:i/>
          <w:sz w:val="18"/>
          <w:szCs w:val="18"/>
        </w:rPr>
        <w:t>Gong Badak Campus, 21300 Kuala Terengganu, Terengganu, Malaysia</w:t>
      </w:r>
    </w:p>
    <w:p w:rsidR="00746181" w:rsidRPr="00F447A7" w:rsidRDefault="00746181" w:rsidP="00746181">
      <w:pPr>
        <w:spacing w:after="0" w:line="240" w:lineRule="auto"/>
        <w:jc w:val="center"/>
        <w:rPr>
          <w:rFonts w:ascii="Times New Roman" w:hAnsi="Times New Roman"/>
          <w:noProof/>
          <w:sz w:val="18"/>
          <w:szCs w:val="18"/>
          <w:lang w:bidi="ar-SA"/>
        </w:rPr>
      </w:pPr>
    </w:p>
    <w:p w:rsidR="00746181" w:rsidRPr="00F447A7" w:rsidRDefault="00746181" w:rsidP="0074618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A48C9">
        <w:rPr>
          <w:rFonts w:ascii="Times New Roman" w:hAnsi="Times New Roman"/>
          <w:i/>
          <w:sz w:val="18"/>
          <w:szCs w:val="18"/>
        </w:rPr>
        <w:t>azmanazid@unisza.edu.my</w:t>
      </w:r>
    </w:p>
    <w:p w:rsidR="00746181" w:rsidRPr="00F447A7" w:rsidRDefault="00746181" w:rsidP="00746181">
      <w:pPr>
        <w:spacing w:after="0" w:line="240" w:lineRule="auto"/>
        <w:jc w:val="center"/>
        <w:rPr>
          <w:rFonts w:ascii="Times New Roman" w:hAnsi="Times New Roman"/>
          <w:noProof/>
          <w:sz w:val="18"/>
          <w:szCs w:val="18"/>
          <w:lang w:bidi="ar-SA"/>
        </w:rPr>
      </w:pPr>
    </w:p>
    <w:p w:rsidR="00746181" w:rsidRDefault="00746181" w:rsidP="00746181">
      <w:pPr>
        <w:spacing w:after="0" w:line="240" w:lineRule="auto"/>
        <w:jc w:val="center"/>
        <w:rPr>
          <w:rFonts w:ascii="Times New Roman" w:hAnsi="Times New Roman"/>
          <w:noProof/>
          <w:sz w:val="18"/>
          <w:szCs w:val="18"/>
          <w:lang w:bidi="ar-SA"/>
        </w:rPr>
      </w:pPr>
    </w:p>
    <w:p w:rsidR="00746181" w:rsidRDefault="00746181" w:rsidP="00746181">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746181" w:rsidRDefault="00746181" w:rsidP="00746181">
      <w:pPr>
        <w:spacing w:after="0" w:line="240" w:lineRule="auto"/>
        <w:jc w:val="center"/>
        <w:rPr>
          <w:rFonts w:ascii="Times New Roman" w:hAnsi="Times New Roman"/>
          <w:noProof/>
          <w:sz w:val="18"/>
          <w:szCs w:val="18"/>
          <w:lang w:bidi="ar-SA"/>
        </w:rPr>
      </w:pPr>
    </w:p>
    <w:p w:rsidR="00746181" w:rsidRPr="00F447A7" w:rsidRDefault="00746181" w:rsidP="00746181">
      <w:pPr>
        <w:spacing w:after="0" w:line="240" w:lineRule="auto"/>
        <w:jc w:val="center"/>
        <w:rPr>
          <w:rFonts w:ascii="Times New Roman" w:hAnsi="Times New Roman"/>
          <w:noProof/>
          <w:sz w:val="18"/>
          <w:szCs w:val="18"/>
          <w:lang w:bidi="ar-SA"/>
        </w:rPr>
      </w:pPr>
    </w:p>
    <w:p w:rsidR="00746181" w:rsidRPr="00F447A7" w:rsidRDefault="00746181" w:rsidP="0074618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6181" w:rsidRPr="00BF7D3B" w:rsidRDefault="00746181" w:rsidP="00746181">
      <w:pPr>
        <w:pStyle w:val="NoSpacing"/>
        <w:jc w:val="both"/>
        <w:rPr>
          <w:rFonts w:ascii="Times New Roman" w:hAnsi="Times New Roman"/>
          <w:sz w:val="18"/>
          <w:szCs w:val="18"/>
        </w:rPr>
      </w:pPr>
      <w:r w:rsidRPr="00BF7D3B">
        <w:rPr>
          <w:rFonts w:ascii="Times New Roman" w:hAnsi="Times New Roman"/>
          <w:sz w:val="18"/>
          <w:szCs w:val="18"/>
        </w:rPr>
        <w:t>This study aims to investigate the spatial characteristics in the pattern of air quality monitoring sites, identify the most discriminating parameters contributing to air pollution, and predict the level of air pollution index (API) in Malaysia using multivariate techniques. Five parameters observed for five years (2000-2004) were used. Hierarchical agglomerative cluster analysis classified the five air quality monitoring sites into two independent groups based on the characteristics of activities in the monitoring stations. Discriminate analysis for standard, backward stepwise and forward stepwise mode gave a correct assignation of more than 87% in the confusion matrix. This result indicates that only three parameters (PM</w:t>
      </w:r>
      <w:r w:rsidRPr="00BF7D3B">
        <w:rPr>
          <w:rFonts w:ascii="Times New Roman" w:hAnsi="Times New Roman"/>
          <w:sz w:val="18"/>
          <w:szCs w:val="18"/>
          <w:vertAlign w:val="subscript"/>
        </w:rPr>
        <w:t>10</w:t>
      </w:r>
      <w:r w:rsidRPr="00BF7D3B">
        <w:rPr>
          <w:rFonts w:ascii="Times New Roman" w:hAnsi="Times New Roman"/>
          <w:sz w:val="18"/>
          <w:szCs w:val="18"/>
        </w:rPr>
        <w:t>, SO</w:t>
      </w:r>
      <w:r w:rsidRPr="00BF7D3B">
        <w:rPr>
          <w:rFonts w:ascii="Times New Roman" w:hAnsi="Times New Roman"/>
          <w:sz w:val="18"/>
          <w:szCs w:val="18"/>
          <w:vertAlign w:val="subscript"/>
        </w:rPr>
        <w:t>2</w:t>
      </w:r>
      <w:r w:rsidRPr="00BF7D3B">
        <w:rPr>
          <w:rFonts w:ascii="Times New Roman" w:hAnsi="Times New Roman"/>
          <w:sz w:val="18"/>
          <w:szCs w:val="18"/>
        </w:rPr>
        <w:t xml:space="preserve"> and NO</w:t>
      </w:r>
      <w:r w:rsidRPr="00BF7D3B">
        <w:rPr>
          <w:rFonts w:ascii="Times New Roman" w:hAnsi="Times New Roman"/>
          <w:sz w:val="18"/>
          <w:szCs w:val="18"/>
          <w:vertAlign w:val="subscript"/>
        </w:rPr>
        <w:t>2</w:t>
      </w:r>
      <w:r w:rsidRPr="00BF7D3B">
        <w:rPr>
          <w:rFonts w:ascii="Times New Roman" w:hAnsi="Times New Roman"/>
          <w:sz w:val="18"/>
          <w:szCs w:val="18"/>
        </w:rPr>
        <w:t xml:space="preserve">) with a </w:t>
      </w:r>
      <w:r w:rsidRPr="00BF7D3B">
        <w:rPr>
          <w:rFonts w:ascii="Times New Roman" w:hAnsi="Times New Roman"/>
          <w:i/>
          <w:sz w:val="18"/>
          <w:szCs w:val="18"/>
        </w:rPr>
        <w:t>p</w:t>
      </w:r>
      <w:r w:rsidRPr="00BF7D3B">
        <w:rPr>
          <w:rFonts w:ascii="Times New Roman" w:hAnsi="Times New Roman"/>
          <w:sz w:val="18"/>
          <w:szCs w:val="18"/>
        </w:rPr>
        <w:t>&lt;0.0001 discriminate best in polluting the air. The major possible sources of air pollution were identified using principal component analysis that account for more than 58% and 60% in the total variance. Based on the findings, anthropogenic activities (vehicular emission, industrial activities, construction sites, bush burning) have a strong influence in the source of air pollution. Furthermore, artificial neural network (ANN) was used to predict the level of air pollution index at R</w:t>
      </w:r>
      <w:r w:rsidRPr="00BF7D3B">
        <w:rPr>
          <w:rFonts w:ascii="Times New Roman" w:hAnsi="Times New Roman"/>
          <w:sz w:val="18"/>
          <w:szCs w:val="18"/>
          <w:vertAlign w:val="superscript"/>
        </w:rPr>
        <w:t>2</w:t>
      </w:r>
      <w:r w:rsidRPr="00BF7D3B">
        <w:rPr>
          <w:rFonts w:ascii="Times New Roman" w:hAnsi="Times New Roman"/>
          <w:sz w:val="18"/>
          <w:szCs w:val="18"/>
        </w:rPr>
        <w:t xml:space="preserve"> = 0.8493 and RMSE = 5.9184. This indicates that ANN can predict more than 84% of the API.</w:t>
      </w:r>
    </w:p>
    <w:p w:rsidR="00746181" w:rsidRPr="00BF7D3B" w:rsidRDefault="00746181" w:rsidP="00746181">
      <w:pPr>
        <w:pStyle w:val="NoSpacing"/>
        <w:jc w:val="both"/>
        <w:rPr>
          <w:rFonts w:ascii="Times New Roman" w:hAnsi="Times New Roman"/>
          <w:sz w:val="18"/>
          <w:szCs w:val="18"/>
        </w:rPr>
      </w:pPr>
    </w:p>
    <w:p w:rsidR="00746181" w:rsidRPr="00350E7F" w:rsidRDefault="00746181" w:rsidP="00746181">
      <w:pPr>
        <w:pStyle w:val="NoSpacing"/>
        <w:jc w:val="both"/>
        <w:rPr>
          <w:rFonts w:ascii="Times New Roman" w:hAnsi="Times New Roman"/>
          <w:sz w:val="20"/>
          <w:szCs w:val="20"/>
        </w:rPr>
      </w:pPr>
      <w:r w:rsidRPr="00BF7D3B">
        <w:rPr>
          <w:rFonts w:ascii="Times New Roman" w:hAnsi="Times New Roman"/>
          <w:b/>
          <w:sz w:val="18"/>
          <w:szCs w:val="18"/>
        </w:rPr>
        <w:t>Keywords:</w:t>
      </w:r>
      <w:r>
        <w:rPr>
          <w:rFonts w:ascii="Times New Roman" w:hAnsi="Times New Roman"/>
          <w:sz w:val="18"/>
          <w:szCs w:val="18"/>
        </w:rPr>
        <w:t xml:space="preserve"> multivariate techniques, principal component analysis,</w:t>
      </w:r>
      <w:r w:rsidRPr="00BF7D3B">
        <w:rPr>
          <w:rFonts w:ascii="Times New Roman" w:hAnsi="Times New Roman"/>
          <w:sz w:val="18"/>
          <w:szCs w:val="18"/>
        </w:rPr>
        <w:t xml:space="preserve"> artificial neur</w:t>
      </w:r>
      <w:r>
        <w:rPr>
          <w:rFonts w:ascii="Times New Roman" w:hAnsi="Times New Roman"/>
          <w:sz w:val="18"/>
          <w:szCs w:val="18"/>
        </w:rPr>
        <w:t>al network,</w:t>
      </w:r>
      <w:r w:rsidRPr="00BF7D3B">
        <w:rPr>
          <w:rFonts w:ascii="Times New Roman" w:hAnsi="Times New Roman"/>
          <w:sz w:val="18"/>
          <w:szCs w:val="18"/>
        </w:rPr>
        <w:t xml:space="preserve"> air pollution index</w:t>
      </w:r>
    </w:p>
    <w:p w:rsidR="00746181" w:rsidRDefault="00746181" w:rsidP="00746181">
      <w:pPr>
        <w:spacing w:after="0" w:line="240" w:lineRule="auto"/>
        <w:jc w:val="center"/>
        <w:rPr>
          <w:rFonts w:ascii="Times New Roman" w:hAnsi="Times New Roman"/>
          <w:b/>
          <w:noProof/>
          <w:sz w:val="18"/>
          <w:szCs w:val="18"/>
          <w:lang w:bidi="ar-SA"/>
        </w:rPr>
      </w:pPr>
    </w:p>
    <w:p w:rsidR="00746181" w:rsidRPr="00F447A7" w:rsidRDefault="00746181" w:rsidP="0074618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46181" w:rsidRPr="00BF7D3B" w:rsidRDefault="00746181" w:rsidP="00746181">
      <w:pPr>
        <w:pStyle w:val="NoSpacing"/>
        <w:jc w:val="both"/>
        <w:rPr>
          <w:rFonts w:ascii="Times New Roman" w:hAnsi="Times New Roman"/>
          <w:sz w:val="18"/>
          <w:szCs w:val="20"/>
        </w:rPr>
      </w:pPr>
      <w:r w:rsidRPr="00BF7D3B">
        <w:rPr>
          <w:rFonts w:ascii="Times New Roman" w:hAnsi="Times New Roman"/>
          <w:sz w:val="18"/>
          <w:szCs w:val="20"/>
        </w:rPr>
        <w:t xml:space="preserve">Kajian ini adalah bertujuan untuk menyiasat ciri-ciri </w:t>
      </w:r>
      <w:r w:rsidRPr="00BF7D3B">
        <w:rPr>
          <w:rFonts w:ascii="Times New Roman" w:hAnsi="Times New Roman"/>
          <w:i/>
          <w:sz w:val="18"/>
          <w:szCs w:val="20"/>
        </w:rPr>
        <w:t>spatial</w:t>
      </w:r>
      <w:r w:rsidRPr="00BF7D3B">
        <w:rPr>
          <w:rFonts w:ascii="Times New Roman" w:hAnsi="Times New Roman"/>
          <w:sz w:val="18"/>
          <w:szCs w:val="20"/>
        </w:rPr>
        <w:t xml:space="preserve"> dalam pemantauan corak kualiti udara, mengenal pasti parameter yang menjadi penyumbang kepada pencemaran udara, dan meramalkan tahap indeks pencemaran udara (IPU) di Malaysia menggunakan teknik multivariat. Lima parameter udara bagi lima tahun (2000-2004) telah digunakan. Hirarki algorithma analisa kelompok telah mengkelaskan lima tapak pemantauan kualiti udara kepada dua kumpulan berdasarkan ciri-ciri aktiviti di stesen pemantauan. Analisis pembezalayan bagi kaedah </w:t>
      </w:r>
      <w:r w:rsidRPr="00BF7D3B">
        <w:rPr>
          <w:rFonts w:ascii="Times New Roman" w:hAnsi="Times New Roman"/>
          <w:i/>
          <w:sz w:val="18"/>
          <w:szCs w:val="20"/>
        </w:rPr>
        <w:t>standard</w:t>
      </w:r>
      <w:r w:rsidRPr="00BF7D3B">
        <w:rPr>
          <w:rFonts w:ascii="Times New Roman" w:hAnsi="Times New Roman"/>
          <w:sz w:val="18"/>
          <w:szCs w:val="20"/>
        </w:rPr>
        <w:t>, langkah demi langkah ke belakang dan langkah demi langkah ke hadapan memberikan peratusan yang dibenar lebih daripada 87% dalam matriks kekeliruan. Keputusan ini menunjukkan bahawa hanya tiga parameter (PM</w:t>
      </w:r>
      <w:r w:rsidRPr="00BF7D3B">
        <w:rPr>
          <w:rFonts w:ascii="Times New Roman" w:hAnsi="Times New Roman"/>
          <w:sz w:val="18"/>
          <w:szCs w:val="20"/>
          <w:vertAlign w:val="subscript"/>
        </w:rPr>
        <w:t>10</w:t>
      </w:r>
      <w:r w:rsidRPr="00BF7D3B">
        <w:rPr>
          <w:rFonts w:ascii="Times New Roman" w:hAnsi="Times New Roman"/>
          <w:sz w:val="18"/>
          <w:szCs w:val="20"/>
        </w:rPr>
        <w:t>, SO</w:t>
      </w:r>
      <w:r w:rsidRPr="00BF7D3B">
        <w:rPr>
          <w:rFonts w:ascii="Times New Roman" w:hAnsi="Times New Roman"/>
          <w:sz w:val="18"/>
          <w:szCs w:val="20"/>
          <w:vertAlign w:val="subscript"/>
        </w:rPr>
        <w:t>2</w:t>
      </w:r>
      <w:r w:rsidRPr="00BF7D3B">
        <w:rPr>
          <w:rFonts w:ascii="Times New Roman" w:hAnsi="Times New Roman"/>
          <w:sz w:val="18"/>
          <w:szCs w:val="20"/>
        </w:rPr>
        <w:t xml:space="preserve"> dan NO</w:t>
      </w:r>
      <w:r w:rsidRPr="00BF7D3B">
        <w:rPr>
          <w:rFonts w:ascii="Times New Roman" w:hAnsi="Times New Roman"/>
          <w:sz w:val="18"/>
          <w:szCs w:val="20"/>
          <w:vertAlign w:val="subscript"/>
        </w:rPr>
        <w:t>2</w:t>
      </w:r>
      <w:r w:rsidRPr="00BF7D3B">
        <w:rPr>
          <w:rFonts w:ascii="Times New Roman" w:hAnsi="Times New Roman"/>
          <w:sz w:val="18"/>
          <w:szCs w:val="20"/>
        </w:rPr>
        <w:t xml:space="preserve">) dengan </w:t>
      </w:r>
      <w:r w:rsidRPr="00BF7D3B">
        <w:rPr>
          <w:rFonts w:ascii="Times New Roman" w:hAnsi="Times New Roman"/>
          <w:i/>
          <w:sz w:val="18"/>
          <w:szCs w:val="20"/>
        </w:rPr>
        <w:t>p</w:t>
      </w:r>
      <w:r w:rsidRPr="00BF7D3B">
        <w:rPr>
          <w:rFonts w:ascii="Times New Roman" w:hAnsi="Times New Roman"/>
          <w:sz w:val="18"/>
          <w:szCs w:val="20"/>
        </w:rPr>
        <w:t>&lt;0,0001 memberikan pembezalayan yang baik dalam pencemaran di udara. Sumber utama kemungkinan pencemaran udara telah dikenal pasti menggunakan analisis komponen utama yang menyumbang lebih daripada 58% dan 60% dalam jumlah varians. Berdasarkan hasil kajian, aktiviti antropogenik (pelepasan kenderaan, aktiviti perindustrian, tapak pembinaan, pembakaran belukar) mempunyai pengaruh yang kuat dalam sumber pencemaran udara. Tambahan pula, rangkaian neural buatan (RNB) telah digunakan untuk meramal tahap indeks pencemaran udara dengan nilai R</w:t>
      </w:r>
      <w:r w:rsidRPr="00BF7D3B">
        <w:rPr>
          <w:rFonts w:ascii="Times New Roman" w:hAnsi="Times New Roman"/>
          <w:sz w:val="18"/>
          <w:szCs w:val="20"/>
          <w:vertAlign w:val="superscript"/>
        </w:rPr>
        <w:t>2</w:t>
      </w:r>
      <w:r w:rsidRPr="00BF7D3B">
        <w:rPr>
          <w:rFonts w:ascii="Times New Roman" w:hAnsi="Times New Roman"/>
          <w:sz w:val="18"/>
          <w:szCs w:val="20"/>
        </w:rPr>
        <w:t xml:space="preserve"> = 0.8493 dan RMSE = 5.9184. Ini menunjukkan bahawa RNB boleh meramalkan IPU lebih daripada 84%.</w:t>
      </w:r>
    </w:p>
    <w:p w:rsidR="00746181" w:rsidRPr="00BF7D3B" w:rsidRDefault="00746181" w:rsidP="00746181">
      <w:pPr>
        <w:pStyle w:val="NoSpacing"/>
        <w:jc w:val="both"/>
        <w:rPr>
          <w:rFonts w:ascii="Times New Roman" w:hAnsi="Times New Roman"/>
          <w:color w:val="FF0000"/>
          <w:sz w:val="18"/>
          <w:szCs w:val="20"/>
        </w:rPr>
      </w:pPr>
    </w:p>
    <w:p w:rsidR="00746181" w:rsidRPr="00BF7D3B" w:rsidRDefault="00746181" w:rsidP="00746181">
      <w:pPr>
        <w:pStyle w:val="NoSpacing"/>
        <w:jc w:val="both"/>
        <w:rPr>
          <w:rFonts w:ascii="Times New Roman" w:hAnsi="Times New Roman"/>
          <w:sz w:val="18"/>
          <w:szCs w:val="20"/>
        </w:rPr>
      </w:pPr>
      <w:r>
        <w:rPr>
          <w:rFonts w:ascii="Times New Roman" w:hAnsi="Times New Roman"/>
          <w:b/>
          <w:sz w:val="18"/>
          <w:szCs w:val="20"/>
          <w:lang w:val="ms-MY"/>
        </w:rPr>
        <w:t>Kata k</w:t>
      </w:r>
      <w:r w:rsidRPr="00BF7D3B">
        <w:rPr>
          <w:rFonts w:ascii="Times New Roman" w:hAnsi="Times New Roman"/>
          <w:b/>
          <w:sz w:val="18"/>
          <w:szCs w:val="20"/>
          <w:lang w:val="ms-MY"/>
        </w:rPr>
        <w:t>unci:</w:t>
      </w:r>
      <w:r>
        <w:rPr>
          <w:rFonts w:ascii="Times New Roman" w:hAnsi="Times New Roman"/>
          <w:sz w:val="18"/>
          <w:szCs w:val="20"/>
        </w:rPr>
        <w:t xml:space="preserve"> teknik multivariate, analisis komponen utama,</w:t>
      </w:r>
      <w:r w:rsidRPr="00BF7D3B">
        <w:rPr>
          <w:rFonts w:ascii="Times New Roman" w:hAnsi="Times New Roman"/>
          <w:sz w:val="18"/>
          <w:szCs w:val="20"/>
        </w:rPr>
        <w:t xml:space="preserve"> rangkaian neural </w:t>
      </w:r>
      <w:r>
        <w:rPr>
          <w:rFonts w:ascii="Times New Roman" w:hAnsi="Times New Roman"/>
          <w:sz w:val="18"/>
          <w:szCs w:val="20"/>
        </w:rPr>
        <w:t>buatan,</w:t>
      </w:r>
      <w:r w:rsidRPr="00BF7D3B">
        <w:rPr>
          <w:rFonts w:ascii="Times New Roman" w:hAnsi="Times New Roman"/>
          <w:sz w:val="18"/>
          <w:szCs w:val="20"/>
        </w:rPr>
        <w:t xml:space="preserve"> indeks pencemaran udara</w:t>
      </w:r>
    </w:p>
    <w:p w:rsidR="00746181" w:rsidRDefault="00746181" w:rsidP="00746181">
      <w:pPr>
        <w:spacing w:after="0" w:line="240" w:lineRule="auto"/>
        <w:jc w:val="center"/>
        <w:rPr>
          <w:rFonts w:ascii="Times New Roman" w:hAnsi="Times New Roman"/>
          <w:noProof/>
          <w:sz w:val="20"/>
          <w:szCs w:val="20"/>
          <w:lang w:bidi="ar-SA"/>
        </w:rPr>
      </w:pPr>
    </w:p>
    <w:p w:rsidR="00746181" w:rsidRDefault="00746181" w:rsidP="00746181">
      <w:pPr>
        <w:spacing w:after="0" w:line="240" w:lineRule="auto"/>
        <w:jc w:val="center"/>
        <w:rPr>
          <w:rFonts w:ascii="Times New Roman" w:hAnsi="Times New Roman"/>
          <w:noProof/>
          <w:sz w:val="20"/>
          <w:szCs w:val="20"/>
          <w:lang w:bidi="ar-SA"/>
        </w:rPr>
      </w:pPr>
    </w:p>
    <w:p w:rsidR="00746181" w:rsidRPr="00BE7C30" w:rsidRDefault="00746181" w:rsidP="00746181">
      <w:pPr>
        <w:spacing w:after="0" w:line="240" w:lineRule="auto"/>
        <w:jc w:val="center"/>
        <w:rPr>
          <w:rFonts w:ascii="Times New Roman" w:hAnsi="Times New Roman"/>
          <w:noProof/>
          <w:sz w:val="20"/>
          <w:szCs w:val="20"/>
          <w:lang w:bidi="ar-SA"/>
        </w:rPr>
      </w:pPr>
    </w:p>
    <w:p w:rsidR="00746181" w:rsidRPr="00F447A7" w:rsidRDefault="00746181" w:rsidP="0074618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Air is the most precious natural resources that sustain the existence of man, animals, plants as well as the general ecosystem regulation. It is a mixture of gasses which serves as a spacesuit of the biosphere and h</w:t>
      </w:r>
      <w:r>
        <w:rPr>
          <w:rFonts w:ascii="Times New Roman" w:hAnsi="Times New Roman"/>
          <w:sz w:val="20"/>
          <w:szCs w:val="20"/>
        </w:rPr>
        <w:t>eld by the force of gravity [1,</w:t>
      </w:r>
      <w:r w:rsidRPr="00EE0747">
        <w:rPr>
          <w:rFonts w:ascii="Times New Roman" w:hAnsi="Times New Roman"/>
          <w:sz w:val="20"/>
          <w:szCs w:val="20"/>
        </w:rPr>
        <w:t>2]. Air helps to retain heat that warms the earth surface, reduces temperature extremes between day and night as well as absolve ultraviolet solar radiation [3]. The quality of air is determined by measuring the concentration of gaseous pollutants and sizes or number of particulate matter emitted from natural or anthropogenic sources [4]. Air is polluted when particulate toxic elements and gasses released into the atmosphere build up in concentration sufficiently high to cause damage [5,6].</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Atmospheric air pollution has adverse effect on the environment and health status of a given population. This is because air is polluted from various sources and its complexity is largely dependent on the meteorological characteristics, topography and the nature of the pollutants been emitted [7]. Rapid advancement in the level of industrial activities and population concentration within the second half of the twentieth century poses a serious threat to atmospheric air quality and well-being [8]. Furthermore, many accidental discharge of air pollutants results in acute exposure and pote</w:t>
      </w:r>
      <w:r>
        <w:rPr>
          <w:rFonts w:ascii="Times New Roman" w:hAnsi="Times New Roman"/>
          <w:sz w:val="20"/>
          <w:szCs w:val="20"/>
        </w:rPr>
        <w:t>ntial risk on human health [9].</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Despite the effort put in place by both government and stakeholders to monitor and control air pollution level, its negative and hazardous impact is enormous [10]. However, an estimate of the regional variability of air</w:t>
      </w:r>
      <w:r>
        <w:rPr>
          <w:rFonts w:ascii="Times New Roman" w:hAnsi="Times New Roman"/>
          <w:sz w:val="20"/>
          <w:szCs w:val="20"/>
        </w:rPr>
        <w:t xml:space="preserve"> </w:t>
      </w:r>
      <w:r w:rsidRPr="00EE0747">
        <w:rPr>
          <w:rFonts w:ascii="Times New Roman" w:hAnsi="Times New Roman"/>
          <w:sz w:val="20"/>
          <w:szCs w:val="20"/>
        </w:rPr>
        <w:t xml:space="preserve">pollution can be best understood taking into account the location of monitoring sites within a study area [11]. </w:t>
      </w:r>
      <w:r w:rsidRPr="00EE0747">
        <w:rPr>
          <w:rFonts w:ascii="Times New Roman" w:hAnsi="Times New Roman"/>
          <w:sz w:val="20"/>
          <w:szCs w:val="20"/>
          <w:lang w:val="en-GB"/>
        </w:rPr>
        <w:t>Atmospheric air pollutants limits the amount of oxygen fed to the foetus through the mother when inhaled, thereby retarding the anthropometric development of the child by reducing its head circumference [12]. It can also cause environmental degradation (global warmining), lung cancer, asthma, cardiovascular and respiratory diseases [13,14].</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API is used to identify and classify the ambient air quality in Malaysia base on the possible health implications to the public [15]. It is a non-dimensional number calculated according to the urban daily average concentration of pollutants [16,17]. API in Malaysia is calculated based on the sub-index using five air pollution parameters (PM</w:t>
      </w:r>
      <w:r w:rsidRPr="00EE0747">
        <w:rPr>
          <w:rFonts w:ascii="Times New Roman" w:hAnsi="Times New Roman"/>
          <w:sz w:val="20"/>
          <w:szCs w:val="20"/>
          <w:vertAlign w:val="subscript"/>
        </w:rPr>
        <w:t>10</w:t>
      </w:r>
      <w:r w:rsidRPr="00EE0747">
        <w:rPr>
          <w:rFonts w:ascii="Times New Roman" w:hAnsi="Times New Roman"/>
          <w:sz w:val="20"/>
          <w:szCs w:val="20"/>
        </w:rPr>
        <w:t>, SO</w:t>
      </w:r>
      <w:r w:rsidRPr="00EE0747">
        <w:rPr>
          <w:rFonts w:ascii="Times New Roman" w:hAnsi="Times New Roman"/>
          <w:sz w:val="20"/>
          <w:szCs w:val="20"/>
          <w:vertAlign w:val="subscript"/>
        </w:rPr>
        <w:t>2</w:t>
      </w:r>
      <w:r w:rsidRPr="00EE0747">
        <w:rPr>
          <w:rFonts w:ascii="Times New Roman" w:hAnsi="Times New Roman"/>
          <w:sz w:val="20"/>
          <w:szCs w:val="20"/>
        </w:rPr>
        <w:t>, NO</w:t>
      </w:r>
      <w:r w:rsidRPr="00EE0747">
        <w:rPr>
          <w:rFonts w:ascii="Times New Roman" w:hAnsi="Times New Roman"/>
          <w:sz w:val="20"/>
          <w:szCs w:val="20"/>
          <w:vertAlign w:val="subscript"/>
        </w:rPr>
        <w:t>2</w:t>
      </w:r>
      <w:r w:rsidRPr="00EE0747">
        <w:rPr>
          <w:rFonts w:ascii="Times New Roman" w:hAnsi="Times New Roman"/>
          <w:sz w:val="20"/>
          <w:szCs w:val="20"/>
        </w:rPr>
        <w:t>, CO</w:t>
      </w:r>
      <w:r w:rsidRPr="00EE0747">
        <w:rPr>
          <w:rFonts w:ascii="Times New Roman" w:hAnsi="Times New Roman"/>
          <w:sz w:val="20"/>
          <w:szCs w:val="20"/>
          <w:vertAlign w:val="subscript"/>
        </w:rPr>
        <w:t>2</w:t>
      </w:r>
      <w:r w:rsidRPr="00EE0747">
        <w:rPr>
          <w:rFonts w:ascii="Times New Roman" w:hAnsi="Times New Roman"/>
          <w:sz w:val="20"/>
          <w:szCs w:val="20"/>
        </w:rPr>
        <w:t xml:space="preserve"> and O</w:t>
      </w:r>
      <w:r w:rsidRPr="00EE0747">
        <w:rPr>
          <w:rFonts w:ascii="Times New Roman" w:hAnsi="Times New Roman"/>
          <w:sz w:val="20"/>
          <w:szCs w:val="20"/>
          <w:vertAlign w:val="subscript"/>
        </w:rPr>
        <w:t>3</w:t>
      </w:r>
      <w:r w:rsidRPr="00EE0747">
        <w:rPr>
          <w:rFonts w:ascii="Times New Roman" w:hAnsi="Times New Roman"/>
          <w:sz w:val="20"/>
          <w:szCs w:val="20"/>
        </w:rPr>
        <w:t>). The highest sub-index value of the individual pollutants is used as the API value for a specific time period [16,18,19]. This is based on the Recommended Malaysia Ambient Air Quality Guideline (RMAQG) issued by the Department of Environment (DOE) since 1989 as; good, moderate, unhealthy, very unhealthy and hazardous. Although, it conform to international standard as provided by United State Enviro</w:t>
      </w:r>
      <w:r>
        <w:rPr>
          <w:rFonts w:ascii="Times New Roman" w:hAnsi="Times New Roman"/>
          <w:sz w:val="20"/>
          <w:szCs w:val="20"/>
        </w:rPr>
        <w:t>nmental Protection Agency [19].</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 xml:space="preserve">Atmospheric air quality monitoring involves observation of large complex data sets from stations that require the integration of modern and robust statistical techniques for simplification, avoid misinterpretation and to show spatial variation [20,21,22]. </w:t>
      </w:r>
      <w:r w:rsidRPr="00EE0747">
        <w:rPr>
          <w:rFonts w:ascii="Times New Roman" w:hAnsi="Times New Roman"/>
          <w:sz w:val="20"/>
          <w:szCs w:val="20"/>
          <w:lang w:val="en-GB"/>
        </w:rPr>
        <w:t>Several research has shown that the level of air pollution in Malaysia fall within the range of good and moderate but still show a slight fluctuation in trend from 2008 to 2011 [17]. In 2008, the status of good air quality fall around 59%, 55.6% in 2009, 63% in 2010 and 55% in 2011 [17].</w:t>
      </w:r>
      <w:r w:rsidRPr="00EE0747">
        <w:rPr>
          <w:rFonts w:ascii="Times New Roman" w:hAnsi="Times New Roman"/>
          <w:sz w:val="20"/>
          <w:szCs w:val="20"/>
        </w:rPr>
        <w:t xml:space="preserve"> </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EE0747">
        <w:rPr>
          <w:rFonts w:ascii="Times New Roman" w:hAnsi="Times New Roman"/>
          <w:sz w:val="20"/>
          <w:szCs w:val="20"/>
        </w:rPr>
        <w:t>The objectives of this study is to determine the spatial characteristics in the air quality monitoring sites, identify the sources of pollution and the most discriminating parameters contributing to the air pollution, and predict the level of air pollution index using artificial neural network.</w:t>
      </w:r>
    </w:p>
    <w:p w:rsidR="00746181" w:rsidRPr="00F447A7" w:rsidRDefault="00746181" w:rsidP="00746181">
      <w:pPr>
        <w:spacing w:after="0" w:line="240" w:lineRule="auto"/>
        <w:jc w:val="center"/>
        <w:rPr>
          <w:rFonts w:ascii="Times New Roman" w:hAnsi="Times New Roman"/>
          <w:noProof/>
          <w:sz w:val="20"/>
          <w:szCs w:val="20"/>
          <w:lang w:bidi="ar-SA"/>
        </w:rPr>
      </w:pPr>
    </w:p>
    <w:p w:rsidR="00746181" w:rsidRPr="00F447A7" w:rsidRDefault="00746181" w:rsidP="0074618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46181" w:rsidRPr="002C1BED" w:rsidRDefault="00746181" w:rsidP="00746181">
      <w:pPr>
        <w:pStyle w:val="NoSpacing"/>
        <w:jc w:val="both"/>
        <w:rPr>
          <w:rFonts w:ascii="Times New Roman" w:hAnsi="Times New Roman"/>
          <w:b/>
          <w:sz w:val="20"/>
          <w:szCs w:val="20"/>
        </w:rPr>
      </w:pPr>
      <w:r w:rsidRPr="002C1BED">
        <w:rPr>
          <w:rFonts w:ascii="Times New Roman" w:hAnsi="Times New Roman"/>
          <w:b/>
          <w:sz w:val="20"/>
          <w:szCs w:val="20"/>
        </w:rPr>
        <w:t>Study Area</w:t>
      </w:r>
    </w:p>
    <w:p w:rsidR="00746181" w:rsidRDefault="00746181" w:rsidP="00746181">
      <w:pPr>
        <w:spacing w:after="0" w:line="240" w:lineRule="auto"/>
        <w:jc w:val="both"/>
        <w:rPr>
          <w:rFonts w:ascii="Times New Roman" w:hAnsi="Times New Roman"/>
          <w:sz w:val="20"/>
          <w:szCs w:val="20"/>
          <w:lang w:val="en-GB"/>
        </w:rPr>
      </w:pPr>
      <w:r w:rsidRPr="002C1BED">
        <w:rPr>
          <w:rFonts w:ascii="Times New Roman" w:hAnsi="Times New Roman"/>
          <w:sz w:val="20"/>
          <w:szCs w:val="20"/>
        </w:rPr>
        <w:t xml:space="preserve">Five air quality monitoring sites were selected to give a general representation of the air quality status in Malaysia. </w:t>
      </w:r>
      <w:r w:rsidRPr="002C1BED">
        <w:rPr>
          <w:rFonts w:ascii="Times New Roman" w:hAnsi="Times New Roman"/>
          <w:sz w:val="20"/>
          <w:szCs w:val="20"/>
          <w:lang w:val="en-GB"/>
        </w:rPr>
        <w:t>These five monitoring stations are under the supervision and control by a private company (</w:t>
      </w:r>
      <w:r w:rsidRPr="002C1BED">
        <w:rPr>
          <w:rFonts w:ascii="Times New Roman" w:hAnsi="Times New Roman"/>
          <w:sz w:val="20"/>
          <w:szCs w:val="20"/>
        </w:rPr>
        <w:t>Alam Sakitar Malaysia Sdn. Bhd (ASMA</w:t>
      </w:r>
      <w:r w:rsidRPr="002C1BED">
        <w:rPr>
          <w:rFonts w:ascii="Times New Roman" w:hAnsi="Times New Roman"/>
          <w:sz w:val="20"/>
          <w:szCs w:val="20"/>
          <w:lang w:val="en-GB"/>
        </w:rPr>
        <w:t>) on behalf of Department of Environment Malaysia (DOE). The monitoring sites comprises of Pasir Gudang, Johor (ST01) located in the southern Peninsular Malaysia; Kemaman, Terengganu (ST02) located in the eastern Peninsular Malaysia; Perai, Pulau Pinang (ST03) in the Northern Peninsular Malaysia. Sibu Sarawak (ST04) and Tawu Sabah (ST05) are situated in the eastern Malaysia. Furthermore, the location of the study area base on their latitude and longitude are shown in Table 1 and Figure 1.</w:t>
      </w:r>
    </w:p>
    <w:p w:rsidR="00746181" w:rsidRDefault="00746181" w:rsidP="00746181">
      <w:pPr>
        <w:spacing w:after="0" w:line="240" w:lineRule="auto"/>
        <w:jc w:val="both"/>
        <w:rPr>
          <w:rFonts w:ascii="Times New Roman" w:hAnsi="Times New Roman"/>
          <w:sz w:val="20"/>
          <w:szCs w:val="20"/>
          <w:lang w:val="en-GB"/>
        </w:rPr>
      </w:pPr>
    </w:p>
    <w:p w:rsidR="00746181" w:rsidRPr="002C1BED" w:rsidRDefault="00746181" w:rsidP="00746181">
      <w:pPr>
        <w:spacing w:after="0" w:line="240" w:lineRule="auto"/>
        <w:jc w:val="both"/>
        <w:rPr>
          <w:rFonts w:ascii="Times New Roman" w:hAnsi="Times New Roman"/>
          <w:sz w:val="20"/>
          <w:szCs w:val="20"/>
          <w:lang w:val="en-GB"/>
        </w:rPr>
      </w:pPr>
    </w:p>
    <w:p w:rsidR="00746181" w:rsidRPr="00A8776E" w:rsidRDefault="00746181" w:rsidP="00746181">
      <w:pPr>
        <w:spacing w:after="120" w:line="240" w:lineRule="auto"/>
        <w:jc w:val="center"/>
        <w:rPr>
          <w:rFonts w:ascii="Times New Roman" w:hAnsi="Times New Roman"/>
          <w:sz w:val="20"/>
          <w:szCs w:val="20"/>
          <w:lang w:val="en-GB"/>
        </w:rPr>
      </w:pPr>
      <w:r w:rsidRPr="002C1BED">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2C1BED">
        <w:rPr>
          <w:rFonts w:ascii="Times New Roman" w:hAnsi="Times New Roman"/>
          <w:sz w:val="20"/>
          <w:szCs w:val="20"/>
          <w:lang w:val="en-GB"/>
        </w:rPr>
        <w:t>Location of study area based on latitude and longitude</w:t>
      </w:r>
    </w:p>
    <w:tbl>
      <w:tblPr>
        <w:tblStyle w:val="ListTable6Colorful1"/>
        <w:tblW w:w="6569" w:type="dxa"/>
        <w:jc w:val="center"/>
        <w:tblLook w:val="04A0" w:firstRow="1" w:lastRow="0" w:firstColumn="1" w:lastColumn="0" w:noHBand="0" w:noVBand="1"/>
      </w:tblPr>
      <w:tblGrid>
        <w:gridCol w:w="1131"/>
        <w:gridCol w:w="2728"/>
        <w:gridCol w:w="1347"/>
        <w:gridCol w:w="1363"/>
      </w:tblGrid>
      <w:tr w:rsidR="00746181" w:rsidRPr="002C1BED" w:rsidTr="005D213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noWrap/>
            <w:hideMark/>
          </w:tcPr>
          <w:p w:rsidR="00746181" w:rsidRPr="002C1BED" w:rsidRDefault="00746181" w:rsidP="005D213E">
            <w:pPr>
              <w:spacing w:before="60" w:after="60" w:line="240" w:lineRule="auto"/>
              <w:rPr>
                <w:rFonts w:ascii="Times New Roman" w:hAnsi="Times New Roman" w:cs="Times New Roman"/>
                <w:bCs w:val="0"/>
                <w:color w:val="000000"/>
                <w:sz w:val="20"/>
                <w:szCs w:val="20"/>
                <w:lang w:val="en-US"/>
              </w:rPr>
            </w:pPr>
            <w:r w:rsidRPr="002C1BED">
              <w:rPr>
                <w:rFonts w:ascii="Times New Roman" w:hAnsi="Times New Roman" w:cs="Times New Roman"/>
                <w:color w:val="000000"/>
                <w:sz w:val="20"/>
                <w:szCs w:val="20"/>
                <w:lang w:val="en-US"/>
              </w:rPr>
              <w:t>Site ID</w:t>
            </w:r>
          </w:p>
        </w:tc>
        <w:tc>
          <w:tcPr>
            <w:tcW w:w="2728" w:type="dxa"/>
            <w:shd w:val="clear" w:color="auto" w:fill="auto"/>
            <w:noWrap/>
            <w:hideMark/>
          </w:tcPr>
          <w:p w:rsidR="00746181" w:rsidRPr="002C1BED" w:rsidRDefault="00746181" w:rsidP="005D213E">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US"/>
              </w:rPr>
            </w:pPr>
            <w:r w:rsidRPr="002C1BED">
              <w:rPr>
                <w:rFonts w:ascii="Times New Roman" w:hAnsi="Times New Roman" w:cs="Times New Roman"/>
                <w:color w:val="000000"/>
                <w:sz w:val="20"/>
                <w:szCs w:val="20"/>
                <w:lang w:val="en-US"/>
              </w:rPr>
              <w:t>Location</w:t>
            </w:r>
          </w:p>
        </w:tc>
        <w:tc>
          <w:tcPr>
            <w:tcW w:w="1347" w:type="dxa"/>
            <w:shd w:val="clear" w:color="auto" w:fill="auto"/>
            <w:noWrap/>
            <w:hideMark/>
          </w:tcPr>
          <w:p w:rsidR="00746181" w:rsidRPr="002C1BED" w:rsidRDefault="00746181" w:rsidP="005D213E">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US"/>
              </w:rPr>
            </w:pPr>
            <w:r w:rsidRPr="002C1BED">
              <w:rPr>
                <w:rFonts w:ascii="Times New Roman" w:hAnsi="Times New Roman" w:cs="Times New Roman"/>
                <w:color w:val="000000"/>
                <w:sz w:val="20"/>
                <w:szCs w:val="20"/>
                <w:lang w:val="en-US"/>
              </w:rPr>
              <w:t>Latitude</w:t>
            </w:r>
          </w:p>
        </w:tc>
        <w:tc>
          <w:tcPr>
            <w:tcW w:w="1363" w:type="dxa"/>
            <w:shd w:val="clear" w:color="auto" w:fill="auto"/>
            <w:noWrap/>
            <w:hideMark/>
          </w:tcPr>
          <w:p w:rsidR="00746181" w:rsidRPr="002C1BED" w:rsidRDefault="00746181" w:rsidP="005D213E">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US"/>
              </w:rPr>
            </w:pPr>
            <w:r w:rsidRPr="002C1BED">
              <w:rPr>
                <w:rFonts w:ascii="Times New Roman" w:hAnsi="Times New Roman" w:cs="Times New Roman"/>
                <w:color w:val="000000"/>
                <w:sz w:val="20"/>
                <w:szCs w:val="20"/>
                <w:lang w:val="en-US"/>
              </w:rPr>
              <w:t>Longitude</w:t>
            </w:r>
          </w:p>
        </w:tc>
      </w:tr>
      <w:tr w:rsidR="00746181" w:rsidRPr="002C1BED" w:rsidTr="005D213E">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746181" w:rsidRPr="002C1BED" w:rsidRDefault="00746181" w:rsidP="005D213E">
            <w:pPr>
              <w:spacing w:before="60" w:after="0" w:line="240" w:lineRule="auto"/>
              <w:rPr>
                <w:rFonts w:ascii="Times New Roman" w:hAnsi="Times New Roman" w:cs="Times New Roman"/>
                <w:b w:val="0"/>
                <w:color w:val="000000"/>
                <w:sz w:val="20"/>
                <w:szCs w:val="20"/>
                <w:lang w:val="en-US"/>
              </w:rPr>
            </w:pPr>
            <w:r w:rsidRPr="002C1BED">
              <w:rPr>
                <w:rFonts w:ascii="Times New Roman" w:hAnsi="Times New Roman" w:cs="Times New Roman"/>
                <w:b w:val="0"/>
                <w:color w:val="000000"/>
                <w:sz w:val="20"/>
                <w:szCs w:val="20"/>
                <w:lang w:val="en-US"/>
              </w:rPr>
              <w:t>ST01</w:t>
            </w:r>
          </w:p>
        </w:tc>
        <w:tc>
          <w:tcPr>
            <w:tcW w:w="2728"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Pasir Gudang, Johor</w:t>
            </w:r>
          </w:p>
        </w:tc>
        <w:tc>
          <w:tcPr>
            <w:tcW w:w="1347"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N01° 28.225</w:t>
            </w:r>
          </w:p>
        </w:tc>
        <w:tc>
          <w:tcPr>
            <w:tcW w:w="1363"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E103° 53.637</w:t>
            </w:r>
          </w:p>
        </w:tc>
      </w:tr>
      <w:tr w:rsidR="00746181" w:rsidRPr="002C1BED" w:rsidTr="005D213E">
        <w:trPr>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746181" w:rsidRPr="002C1BED" w:rsidRDefault="00746181" w:rsidP="005D213E">
            <w:pPr>
              <w:spacing w:before="60" w:after="0" w:line="240" w:lineRule="auto"/>
              <w:rPr>
                <w:rFonts w:ascii="Times New Roman" w:hAnsi="Times New Roman" w:cs="Times New Roman"/>
                <w:b w:val="0"/>
                <w:color w:val="000000"/>
                <w:sz w:val="20"/>
                <w:szCs w:val="20"/>
                <w:lang w:val="en-US"/>
              </w:rPr>
            </w:pPr>
            <w:r w:rsidRPr="002C1BED">
              <w:rPr>
                <w:rFonts w:ascii="Times New Roman" w:hAnsi="Times New Roman" w:cs="Times New Roman"/>
                <w:b w:val="0"/>
                <w:color w:val="000000"/>
                <w:sz w:val="20"/>
                <w:szCs w:val="20"/>
                <w:lang w:val="en-US"/>
              </w:rPr>
              <w:t>ST02</w:t>
            </w:r>
          </w:p>
        </w:tc>
        <w:tc>
          <w:tcPr>
            <w:tcW w:w="2728"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Kemaman, Terengganu</w:t>
            </w:r>
          </w:p>
        </w:tc>
        <w:tc>
          <w:tcPr>
            <w:tcW w:w="1347"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N04° 16.260</w:t>
            </w:r>
          </w:p>
        </w:tc>
        <w:tc>
          <w:tcPr>
            <w:tcW w:w="1363"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E103° 25.826</w:t>
            </w:r>
          </w:p>
        </w:tc>
      </w:tr>
      <w:tr w:rsidR="00746181" w:rsidRPr="002C1BED" w:rsidTr="005D213E">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746181" w:rsidRPr="002C1BED" w:rsidRDefault="00746181" w:rsidP="005D213E">
            <w:pPr>
              <w:spacing w:before="60" w:after="0" w:line="240" w:lineRule="auto"/>
              <w:rPr>
                <w:rFonts w:ascii="Times New Roman" w:hAnsi="Times New Roman" w:cs="Times New Roman"/>
                <w:b w:val="0"/>
                <w:color w:val="000000"/>
                <w:sz w:val="20"/>
                <w:szCs w:val="20"/>
                <w:lang w:val="en-US"/>
              </w:rPr>
            </w:pPr>
            <w:r w:rsidRPr="002C1BED">
              <w:rPr>
                <w:rFonts w:ascii="Times New Roman" w:hAnsi="Times New Roman" w:cs="Times New Roman"/>
                <w:b w:val="0"/>
                <w:color w:val="000000"/>
                <w:sz w:val="20"/>
                <w:szCs w:val="20"/>
                <w:lang w:val="en-US"/>
              </w:rPr>
              <w:t>ST03</w:t>
            </w:r>
          </w:p>
        </w:tc>
        <w:tc>
          <w:tcPr>
            <w:tcW w:w="2728"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Seberang, Perai, Pulau Pinang</w:t>
            </w:r>
          </w:p>
        </w:tc>
        <w:tc>
          <w:tcPr>
            <w:tcW w:w="1347"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N05</w:t>
            </w:r>
            <w:r w:rsidRPr="0031741D">
              <w:rPr>
                <w:rFonts w:ascii="Times New Roman" w:hAnsi="Times New Roman" w:cs="Times New Roman"/>
                <w:color w:val="000000"/>
                <w:sz w:val="20"/>
                <w:szCs w:val="20"/>
                <w:vertAlign w:val="superscript"/>
              </w:rPr>
              <w:t xml:space="preserve">o </w:t>
            </w:r>
            <w:r>
              <w:rPr>
                <w:rFonts w:ascii="Times New Roman" w:hAnsi="Times New Roman" w:cs="Times New Roman"/>
                <w:color w:val="000000"/>
                <w:sz w:val="20"/>
                <w:szCs w:val="20"/>
                <w:vertAlign w:val="superscript"/>
              </w:rPr>
              <w:t xml:space="preserve"> </w:t>
            </w:r>
            <w:r w:rsidRPr="002C1BED">
              <w:rPr>
                <w:rFonts w:ascii="Times New Roman" w:hAnsi="Times New Roman" w:cs="Times New Roman"/>
                <w:color w:val="000000"/>
                <w:sz w:val="20"/>
                <w:szCs w:val="20"/>
              </w:rPr>
              <w:t>23.890</w:t>
            </w:r>
          </w:p>
        </w:tc>
        <w:tc>
          <w:tcPr>
            <w:tcW w:w="1363" w:type="dxa"/>
            <w:shd w:val="clear" w:color="auto" w:fill="auto"/>
            <w:hideMark/>
          </w:tcPr>
          <w:p w:rsidR="00746181" w:rsidRPr="002C1BED" w:rsidRDefault="00746181" w:rsidP="005D213E">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E100</w:t>
            </w:r>
            <w:r w:rsidRPr="0031741D">
              <w:rPr>
                <w:rFonts w:ascii="Times New Roman" w:hAnsi="Times New Roman" w:cs="Times New Roman"/>
                <w:color w:val="000000"/>
                <w:sz w:val="20"/>
                <w:szCs w:val="20"/>
                <w:vertAlign w:val="superscript"/>
              </w:rPr>
              <w:t xml:space="preserve">o </w:t>
            </w:r>
            <w:r w:rsidRPr="002C1BED">
              <w:rPr>
                <w:rFonts w:ascii="Times New Roman" w:hAnsi="Times New Roman" w:cs="Times New Roman"/>
                <w:color w:val="000000"/>
                <w:sz w:val="20"/>
                <w:szCs w:val="20"/>
              </w:rPr>
              <w:t>24.194</w:t>
            </w:r>
          </w:p>
        </w:tc>
      </w:tr>
      <w:tr w:rsidR="00746181" w:rsidRPr="002C1BED" w:rsidTr="005D213E">
        <w:trPr>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746181" w:rsidRPr="002C1BED" w:rsidRDefault="00746181" w:rsidP="005D213E">
            <w:pPr>
              <w:spacing w:before="60" w:after="0" w:line="240" w:lineRule="auto"/>
              <w:rPr>
                <w:rFonts w:ascii="Times New Roman" w:hAnsi="Times New Roman" w:cs="Times New Roman"/>
                <w:b w:val="0"/>
                <w:color w:val="000000"/>
                <w:sz w:val="20"/>
                <w:szCs w:val="20"/>
                <w:lang w:val="en-US"/>
              </w:rPr>
            </w:pPr>
            <w:r w:rsidRPr="002C1BED">
              <w:rPr>
                <w:rFonts w:ascii="Times New Roman" w:hAnsi="Times New Roman" w:cs="Times New Roman"/>
                <w:b w:val="0"/>
                <w:color w:val="000000"/>
                <w:sz w:val="20"/>
                <w:szCs w:val="20"/>
                <w:lang w:val="en-US"/>
              </w:rPr>
              <w:t>ST04</w:t>
            </w:r>
          </w:p>
        </w:tc>
        <w:tc>
          <w:tcPr>
            <w:tcW w:w="2728"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lang w:val="en-US"/>
              </w:rPr>
              <w:t>Sibu, Sarawak</w:t>
            </w:r>
          </w:p>
        </w:tc>
        <w:tc>
          <w:tcPr>
            <w:tcW w:w="1347"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N02</w:t>
            </w:r>
            <w:r w:rsidRPr="00A8776E">
              <w:rPr>
                <w:rFonts w:ascii="Times New Roman" w:hAnsi="Times New Roman" w:cs="Times New Roman"/>
                <w:color w:val="000000"/>
                <w:sz w:val="20"/>
                <w:szCs w:val="20"/>
                <w:vertAlign w:val="superscript"/>
              </w:rPr>
              <w:t>o</w:t>
            </w:r>
            <w:r w:rsidRPr="002C1BED">
              <w:rPr>
                <w:rFonts w:ascii="Times New Roman" w:hAnsi="Times New Roman" w:cs="Times New Roman"/>
                <w:color w:val="000000"/>
                <w:sz w:val="20"/>
                <w:szCs w:val="20"/>
              </w:rPr>
              <w:t xml:space="preserve"> 18.856</w:t>
            </w:r>
          </w:p>
        </w:tc>
        <w:tc>
          <w:tcPr>
            <w:tcW w:w="1363" w:type="dxa"/>
            <w:shd w:val="clear" w:color="auto" w:fill="auto"/>
            <w:hideMark/>
          </w:tcPr>
          <w:p w:rsidR="00746181" w:rsidRPr="002C1BED" w:rsidRDefault="00746181" w:rsidP="005D213E">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E111</w:t>
            </w:r>
            <w:r w:rsidRPr="0031741D">
              <w:rPr>
                <w:rFonts w:ascii="Times New Roman" w:hAnsi="Times New Roman" w:cs="Times New Roman"/>
                <w:color w:val="000000"/>
                <w:sz w:val="20"/>
                <w:szCs w:val="20"/>
                <w:vertAlign w:val="superscript"/>
              </w:rPr>
              <w:t>o</w:t>
            </w:r>
            <w:r w:rsidRPr="002C1BED">
              <w:rPr>
                <w:rFonts w:ascii="Times New Roman" w:hAnsi="Times New Roman" w:cs="Times New Roman"/>
                <w:color w:val="000000"/>
                <w:sz w:val="20"/>
                <w:szCs w:val="20"/>
              </w:rPr>
              <w:t xml:space="preserve"> 49.906</w:t>
            </w:r>
          </w:p>
        </w:tc>
      </w:tr>
      <w:tr w:rsidR="00746181" w:rsidRPr="002C1BED" w:rsidTr="005D213E">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746181" w:rsidRPr="002C1BED" w:rsidRDefault="00746181" w:rsidP="005D213E">
            <w:pPr>
              <w:spacing w:before="60" w:after="60" w:line="240" w:lineRule="auto"/>
              <w:rPr>
                <w:rFonts w:ascii="Times New Roman" w:hAnsi="Times New Roman" w:cs="Times New Roman"/>
                <w:b w:val="0"/>
                <w:color w:val="000000"/>
                <w:sz w:val="20"/>
                <w:szCs w:val="20"/>
                <w:lang w:val="en-US"/>
              </w:rPr>
            </w:pPr>
            <w:r w:rsidRPr="002C1BED">
              <w:rPr>
                <w:rFonts w:ascii="Times New Roman" w:hAnsi="Times New Roman" w:cs="Times New Roman"/>
                <w:b w:val="0"/>
                <w:color w:val="000000"/>
                <w:sz w:val="20"/>
                <w:szCs w:val="20"/>
                <w:lang w:val="en-US"/>
              </w:rPr>
              <w:t>ST05</w:t>
            </w:r>
          </w:p>
        </w:tc>
        <w:tc>
          <w:tcPr>
            <w:tcW w:w="2728" w:type="dxa"/>
            <w:shd w:val="clear" w:color="auto" w:fill="auto"/>
            <w:hideMark/>
          </w:tcPr>
          <w:p w:rsidR="00746181" w:rsidRPr="002C1BED" w:rsidRDefault="00746181" w:rsidP="005D213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Tawau, Sabah</w:t>
            </w:r>
          </w:p>
        </w:tc>
        <w:tc>
          <w:tcPr>
            <w:tcW w:w="1347" w:type="dxa"/>
            <w:shd w:val="clear" w:color="auto" w:fill="auto"/>
            <w:hideMark/>
          </w:tcPr>
          <w:p w:rsidR="00746181" w:rsidRPr="002C1BED" w:rsidRDefault="00746181" w:rsidP="005D213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E117</w:t>
            </w:r>
            <w:r w:rsidRPr="0031741D">
              <w:rPr>
                <w:rFonts w:ascii="Times New Roman" w:hAnsi="Times New Roman" w:cs="Times New Roman"/>
                <w:color w:val="000000"/>
                <w:sz w:val="20"/>
                <w:szCs w:val="20"/>
                <w:vertAlign w:val="superscript"/>
              </w:rPr>
              <w:t xml:space="preserve"> o </w:t>
            </w:r>
            <w:r w:rsidRPr="002C1BED">
              <w:rPr>
                <w:rFonts w:ascii="Times New Roman" w:hAnsi="Times New Roman" w:cs="Times New Roman"/>
                <w:color w:val="000000"/>
                <w:sz w:val="20"/>
                <w:szCs w:val="20"/>
              </w:rPr>
              <w:t>56.166</w:t>
            </w:r>
          </w:p>
        </w:tc>
        <w:tc>
          <w:tcPr>
            <w:tcW w:w="1363" w:type="dxa"/>
            <w:shd w:val="clear" w:color="auto" w:fill="auto"/>
            <w:hideMark/>
          </w:tcPr>
          <w:p w:rsidR="00746181" w:rsidRPr="002C1BED" w:rsidRDefault="00746181" w:rsidP="005D213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2C1BED">
              <w:rPr>
                <w:rFonts w:ascii="Times New Roman" w:hAnsi="Times New Roman" w:cs="Times New Roman"/>
                <w:color w:val="000000"/>
                <w:sz w:val="20"/>
                <w:szCs w:val="20"/>
              </w:rPr>
              <w:t>N04</w:t>
            </w:r>
            <w:r w:rsidRPr="0031741D">
              <w:rPr>
                <w:rFonts w:ascii="Times New Roman" w:hAnsi="Times New Roman" w:cs="Times New Roman"/>
                <w:color w:val="000000"/>
                <w:sz w:val="20"/>
                <w:szCs w:val="20"/>
                <w:vertAlign w:val="superscript"/>
              </w:rPr>
              <w:t xml:space="preserve"> o</w:t>
            </w:r>
            <w:r w:rsidRPr="002C1BED">
              <w:rPr>
                <w:rFonts w:ascii="Times New Roman" w:hAnsi="Times New Roman" w:cs="Times New Roman"/>
                <w:color w:val="000000"/>
                <w:sz w:val="20"/>
                <w:szCs w:val="20"/>
              </w:rPr>
              <w:t xml:space="preserve"> 15.016</w:t>
            </w:r>
          </w:p>
        </w:tc>
      </w:tr>
    </w:tbl>
    <w:p w:rsidR="00746181" w:rsidRDefault="00746181" w:rsidP="00746181">
      <w:pPr>
        <w:spacing w:after="0" w:line="240" w:lineRule="auto"/>
        <w:jc w:val="center"/>
        <w:rPr>
          <w:rFonts w:ascii="Times New Roman" w:hAnsi="Times New Roman"/>
          <w:sz w:val="20"/>
          <w:szCs w:val="20"/>
          <w:lang w:val="en-GB"/>
        </w:rPr>
      </w:pPr>
    </w:p>
    <w:p w:rsidR="00746181" w:rsidRDefault="00746181" w:rsidP="00746181">
      <w:pPr>
        <w:spacing w:after="0" w:line="240" w:lineRule="auto"/>
        <w:jc w:val="center"/>
        <w:rPr>
          <w:rFonts w:ascii="Times New Roman" w:hAnsi="Times New Roman"/>
          <w:noProof/>
          <w:sz w:val="20"/>
          <w:szCs w:val="20"/>
          <w:lang w:bidi="ar-SA"/>
        </w:rPr>
      </w:pPr>
    </w:p>
    <w:p w:rsidR="00746181" w:rsidRDefault="00746181" w:rsidP="00746181">
      <w:pPr>
        <w:spacing w:after="0" w:line="240" w:lineRule="auto"/>
        <w:jc w:val="center"/>
        <w:rPr>
          <w:rFonts w:ascii="Times New Roman" w:hAnsi="Times New Roman"/>
          <w:noProof/>
          <w:sz w:val="20"/>
          <w:szCs w:val="20"/>
          <w:lang w:bidi="ar-SA"/>
        </w:rPr>
      </w:pPr>
      <w:r w:rsidRPr="002C1BED">
        <w:rPr>
          <w:rFonts w:ascii="Times New Roman" w:hAnsi="Times New Roman"/>
          <w:b/>
          <w:noProof/>
          <w:sz w:val="20"/>
          <w:szCs w:val="20"/>
          <w:lang w:bidi="ar-SA"/>
        </w:rPr>
        <w:drawing>
          <wp:inline distT="0" distB="0" distL="0" distR="0" wp14:anchorId="67DB30F8" wp14:editId="5EF29307">
            <wp:extent cx="4404761" cy="2289810"/>
            <wp:effectExtent l="0" t="0" r="0" b="0"/>
            <wp:docPr id="6"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7035" cy="2311786"/>
                    </a:xfrm>
                    <a:prstGeom prst="rect">
                      <a:avLst/>
                    </a:prstGeom>
                    <a:noFill/>
                    <a:ln>
                      <a:noFill/>
                    </a:ln>
                  </pic:spPr>
                </pic:pic>
              </a:graphicData>
            </a:graphic>
          </wp:inline>
        </w:drawing>
      </w:r>
    </w:p>
    <w:p w:rsidR="00746181" w:rsidRDefault="00746181" w:rsidP="00746181">
      <w:pPr>
        <w:spacing w:after="0" w:line="240" w:lineRule="auto"/>
        <w:jc w:val="center"/>
        <w:rPr>
          <w:rFonts w:ascii="Times New Roman" w:hAnsi="Times New Roman"/>
          <w:noProof/>
          <w:sz w:val="20"/>
          <w:szCs w:val="20"/>
          <w:lang w:bidi="ar-SA"/>
        </w:rPr>
      </w:pPr>
    </w:p>
    <w:p w:rsidR="00746181" w:rsidRPr="002C1BED" w:rsidRDefault="00746181" w:rsidP="00746181">
      <w:pPr>
        <w:spacing w:after="0" w:line="240" w:lineRule="auto"/>
        <w:jc w:val="center"/>
        <w:rPr>
          <w:rFonts w:ascii="Times New Roman" w:hAnsi="Times New Roman"/>
          <w:sz w:val="20"/>
          <w:szCs w:val="20"/>
          <w:lang w:val="en-GB"/>
        </w:rPr>
      </w:pPr>
      <w:r w:rsidRPr="002C1BED">
        <w:rPr>
          <w:rFonts w:ascii="Times New Roman" w:hAnsi="Times New Roman"/>
          <w:sz w:val="20"/>
          <w:szCs w:val="20"/>
          <w:lang w:val="en-GB"/>
        </w:rPr>
        <w:t xml:space="preserve">Figure 1. </w:t>
      </w:r>
      <w:r>
        <w:rPr>
          <w:rFonts w:ascii="Times New Roman" w:hAnsi="Times New Roman"/>
          <w:sz w:val="20"/>
          <w:szCs w:val="20"/>
          <w:lang w:val="en-GB"/>
        </w:rPr>
        <w:t xml:space="preserve"> </w:t>
      </w:r>
      <w:r w:rsidRPr="002C1BED">
        <w:rPr>
          <w:rFonts w:ascii="Times New Roman" w:hAnsi="Times New Roman"/>
          <w:sz w:val="20"/>
          <w:szCs w:val="20"/>
          <w:lang w:val="en-GB"/>
        </w:rPr>
        <w:t>Location of air quality monitoring stations</w:t>
      </w:r>
    </w:p>
    <w:p w:rsidR="00746181" w:rsidRDefault="00746181" w:rsidP="00746181">
      <w:pPr>
        <w:spacing w:after="0" w:line="240" w:lineRule="auto"/>
        <w:jc w:val="both"/>
        <w:rPr>
          <w:rFonts w:ascii="Times New Roman" w:hAnsi="Times New Roman"/>
          <w:noProof/>
          <w:sz w:val="20"/>
          <w:szCs w:val="20"/>
          <w:lang w:bidi="ar-SA"/>
        </w:rPr>
      </w:pPr>
    </w:p>
    <w:p w:rsidR="00746181" w:rsidRDefault="00746181" w:rsidP="00746181">
      <w:pPr>
        <w:spacing w:after="0" w:line="240" w:lineRule="auto"/>
        <w:jc w:val="both"/>
        <w:rPr>
          <w:rFonts w:ascii="Times New Roman" w:hAnsi="Times New Roman"/>
          <w:noProof/>
          <w:sz w:val="20"/>
          <w:szCs w:val="20"/>
          <w:lang w:bidi="ar-SA"/>
        </w:rPr>
      </w:pPr>
    </w:p>
    <w:p w:rsidR="00746181" w:rsidRPr="002C1BED" w:rsidRDefault="00746181" w:rsidP="00746181">
      <w:pPr>
        <w:shd w:val="clear" w:color="auto" w:fill="FFFFFF" w:themeFill="background1"/>
        <w:spacing w:after="0" w:line="240" w:lineRule="auto"/>
        <w:jc w:val="both"/>
        <w:rPr>
          <w:rFonts w:ascii="Times New Roman" w:hAnsi="Times New Roman"/>
          <w:b/>
          <w:sz w:val="20"/>
          <w:szCs w:val="20"/>
        </w:rPr>
      </w:pPr>
      <w:r w:rsidRPr="002C1BED">
        <w:rPr>
          <w:rFonts w:ascii="Times New Roman" w:hAnsi="Times New Roman"/>
          <w:b/>
          <w:sz w:val="20"/>
          <w:szCs w:val="20"/>
        </w:rPr>
        <w:t>Data Treatment</w:t>
      </w:r>
    </w:p>
    <w:p w:rsidR="00746181" w:rsidRPr="002C1BED"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Secondary data comprising of five air monitored pollutants were sourced from DOE in the form of hourly reading from</w:t>
      </w:r>
      <w:r w:rsidRPr="002C1BED">
        <w:rPr>
          <w:rFonts w:ascii="Times New Roman" w:hAnsi="Times New Roman"/>
          <w:color w:val="FF0000"/>
          <w:sz w:val="20"/>
          <w:szCs w:val="20"/>
        </w:rPr>
        <w:t xml:space="preserve"> </w:t>
      </w:r>
      <w:r w:rsidRPr="002C1BED">
        <w:rPr>
          <w:rFonts w:ascii="Times New Roman" w:hAnsi="Times New Roman"/>
          <w:sz w:val="20"/>
          <w:szCs w:val="20"/>
        </w:rPr>
        <w:t>2000-2004. These hourly observations were converted to daily average reading in order to carry out a precise and accurate statistical analysis. A total of 27405 data sets (5481 observations × 5 parameters) were used for the analysis. Furthermore, the nearest neighbour method was applied using XLSTAT add-in software to estimate missing values [16,23]. Nearest neighbor is used to predict unknown values using the known values at neighbouring locations where sample points lack [24]. The missing data recorded is 3% of the original data sets [23]. Suggested that nearest neighbor method can provide a simple scheme, where the endpoint of the gaps is used as estimates for all missing values. This equation was shown in equation 1 below:</w:t>
      </w:r>
    </w:p>
    <w:p w:rsidR="00746181" w:rsidRPr="002C1BED" w:rsidRDefault="00746181" w:rsidP="00746181">
      <w:pPr>
        <w:spacing w:after="0" w:line="240" w:lineRule="auto"/>
        <w:jc w:val="both"/>
        <w:rPr>
          <w:rFonts w:ascii="Times New Roman" w:hAnsi="Times New Roman"/>
          <w:sz w:val="20"/>
          <w:szCs w:val="20"/>
        </w:rPr>
      </w:pPr>
    </w:p>
    <w:p w:rsidR="00746181" w:rsidRPr="002C1BED" w:rsidRDefault="00746181" w:rsidP="00746181">
      <w:pPr>
        <w:spacing w:after="0" w:line="240" w:lineRule="auto"/>
        <w:ind w:firstLine="720"/>
        <w:jc w:val="both"/>
        <w:rPr>
          <w:rFonts w:ascii="Times New Roman" w:hAnsi="Times New Roman"/>
          <w:i/>
          <w:sz w:val="20"/>
          <w:szCs w:val="20"/>
        </w:rPr>
      </w:pPr>
      <w:r w:rsidRPr="002C1BED">
        <w:rPr>
          <w:rFonts w:ascii="Times New Roman" w:hAnsi="Times New Roman"/>
          <w:i/>
          <w:sz w:val="20"/>
          <w:szCs w:val="20"/>
        </w:rPr>
        <w:t>y = y</w:t>
      </w:r>
      <w:r w:rsidRPr="002C1BED">
        <w:rPr>
          <w:rFonts w:ascii="Times New Roman" w:hAnsi="Times New Roman"/>
          <w:i/>
          <w:sz w:val="20"/>
          <w:szCs w:val="20"/>
          <w:vertAlign w:val="subscript"/>
        </w:rPr>
        <w:t>1</w:t>
      </w:r>
      <w:r w:rsidRPr="002C1BED">
        <w:rPr>
          <w:rFonts w:ascii="Times New Roman" w:hAnsi="Times New Roman"/>
          <w:i/>
          <w:sz w:val="20"/>
          <w:szCs w:val="20"/>
        </w:rPr>
        <w:t xml:space="preserve"> if  x  ≤  x</w:t>
      </w:r>
      <w:r w:rsidRPr="002C1BED">
        <w:rPr>
          <w:rFonts w:ascii="Times New Roman" w:hAnsi="Times New Roman"/>
          <w:i/>
          <w:sz w:val="20"/>
          <w:szCs w:val="20"/>
          <w:vertAlign w:val="subscript"/>
        </w:rPr>
        <w:t>1</w:t>
      </w:r>
      <w:r w:rsidRPr="002C1BED">
        <w:rPr>
          <w:rFonts w:ascii="Times New Roman" w:hAnsi="Times New Roman"/>
          <w:i/>
          <w:sz w:val="20"/>
          <w:szCs w:val="20"/>
        </w:rPr>
        <w:t xml:space="preserve"> + [ (x</w:t>
      </w:r>
      <w:r w:rsidRPr="002C1BED">
        <w:rPr>
          <w:rFonts w:ascii="Times New Roman" w:hAnsi="Times New Roman"/>
          <w:i/>
          <w:sz w:val="20"/>
          <w:szCs w:val="20"/>
          <w:vertAlign w:val="subscript"/>
        </w:rPr>
        <w:t>2</w:t>
      </w:r>
      <w:r w:rsidRPr="002C1BED">
        <w:rPr>
          <w:rFonts w:ascii="Times New Roman" w:hAnsi="Times New Roman"/>
          <w:i/>
          <w:sz w:val="20"/>
          <w:szCs w:val="20"/>
        </w:rPr>
        <w:t xml:space="preserve"> - x</w:t>
      </w:r>
      <w:r w:rsidRPr="002C1BED">
        <w:rPr>
          <w:rFonts w:ascii="Times New Roman" w:hAnsi="Times New Roman"/>
          <w:i/>
          <w:sz w:val="20"/>
          <w:szCs w:val="20"/>
          <w:vertAlign w:val="subscript"/>
        </w:rPr>
        <w:t>1</w:t>
      </w:r>
      <w:r w:rsidRPr="002C1BED">
        <w:rPr>
          <w:rFonts w:ascii="Times New Roman" w:hAnsi="Times New Roman"/>
          <w:i/>
          <w:sz w:val="20"/>
          <w:szCs w:val="20"/>
        </w:rPr>
        <w:t xml:space="preserve">) / 2]  </w:t>
      </w:r>
    </w:p>
    <w:p w:rsidR="00746181" w:rsidRPr="002C1BED" w:rsidRDefault="00746181" w:rsidP="00746181">
      <w:pPr>
        <w:spacing w:after="0" w:line="240" w:lineRule="auto"/>
        <w:ind w:firstLine="720"/>
        <w:jc w:val="both"/>
        <w:rPr>
          <w:rFonts w:ascii="Times New Roman" w:hAnsi="Times New Roman"/>
          <w:sz w:val="20"/>
          <w:szCs w:val="20"/>
        </w:rPr>
      </w:pPr>
      <w:r w:rsidRPr="002C1BED">
        <w:rPr>
          <w:rFonts w:ascii="Times New Roman" w:hAnsi="Times New Roman"/>
          <w:i/>
          <w:sz w:val="20"/>
          <w:szCs w:val="20"/>
        </w:rPr>
        <w:t>y = y</w:t>
      </w:r>
      <w:r w:rsidRPr="002C1BED">
        <w:rPr>
          <w:rFonts w:ascii="Times New Roman" w:hAnsi="Times New Roman"/>
          <w:i/>
          <w:sz w:val="20"/>
          <w:szCs w:val="20"/>
          <w:vertAlign w:val="subscript"/>
        </w:rPr>
        <w:t>1</w:t>
      </w:r>
      <w:r w:rsidRPr="002C1BED">
        <w:rPr>
          <w:rFonts w:ascii="Times New Roman" w:hAnsi="Times New Roman"/>
          <w:i/>
          <w:sz w:val="20"/>
          <w:szCs w:val="20"/>
        </w:rPr>
        <w:t xml:space="preserve"> if  x  ≥  x</w:t>
      </w:r>
      <w:r w:rsidRPr="002C1BED">
        <w:rPr>
          <w:rFonts w:ascii="Times New Roman" w:hAnsi="Times New Roman"/>
          <w:i/>
          <w:sz w:val="20"/>
          <w:szCs w:val="20"/>
          <w:vertAlign w:val="subscript"/>
        </w:rPr>
        <w:t>1</w:t>
      </w:r>
      <w:r w:rsidRPr="002C1BED">
        <w:rPr>
          <w:rFonts w:ascii="Times New Roman" w:hAnsi="Times New Roman"/>
          <w:i/>
          <w:sz w:val="20"/>
          <w:szCs w:val="20"/>
        </w:rPr>
        <w:t xml:space="preserve"> + [ (x</w:t>
      </w:r>
      <w:r w:rsidRPr="002C1BED">
        <w:rPr>
          <w:rFonts w:ascii="Times New Roman" w:hAnsi="Times New Roman"/>
          <w:i/>
          <w:sz w:val="20"/>
          <w:szCs w:val="20"/>
          <w:vertAlign w:val="subscript"/>
        </w:rPr>
        <w:t>2</w:t>
      </w:r>
      <w:r w:rsidRPr="002C1BED">
        <w:rPr>
          <w:rFonts w:ascii="Times New Roman" w:hAnsi="Times New Roman"/>
          <w:i/>
          <w:sz w:val="20"/>
          <w:szCs w:val="20"/>
        </w:rPr>
        <w:t xml:space="preserve"> - x</w:t>
      </w:r>
      <w:r w:rsidRPr="002C1BED">
        <w:rPr>
          <w:rFonts w:ascii="Times New Roman" w:hAnsi="Times New Roman"/>
          <w:i/>
          <w:sz w:val="20"/>
          <w:szCs w:val="20"/>
          <w:vertAlign w:val="subscript"/>
        </w:rPr>
        <w:t>1</w:t>
      </w:r>
      <w:r w:rsidRPr="002C1BED">
        <w:rPr>
          <w:rFonts w:ascii="Times New Roman" w:hAnsi="Times New Roman"/>
          <w:i/>
          <w:sz w:val="20"/>
          <w:szCs w:val="20"/>
        </w:rPr>
        <w:t>) / 2]</w:t>
      </w:r>
      <w:r w:rsidRPr="002C1BED">
        <w:rPr>
          <w:rFonts w:ascii="Times New Roman" w:hAnsi="Times New Roman"/>
          <w:sz w:val="20"/>
          <w:szCs w:val="20"/>
        </w:rPr>
        <w:t xml:space="preserve">              </w:t>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t xml:space="preserve">                         </w:t>
      </w:r>
      <w:r w:rsidRPr="002C1BED">
        <w:rPr>
          <w:rFonts w:ascii="Times New Roman" w:hAnsi="Times New Roman"/>
          <w:sz w:val="20"/>
          <w:szCs w:val="20"/>
        </w:rPr>
        <w:tab/>
        <w:t xml:space="preserve"> </w:t>
      </w:r>
      <w:r>
        <w:rPr>
          <w:rFonts w:ascii="Times New Roman" w:hAnsi="Times New Roman"/>
          <w:sz w:val="20"/>
          <w:szCs w:val="20"/>
        </w:rPr>
        <w:t xml:space="preserve">       </w:t>
      </w:r>
      <w:r w:rsidRPr="002C1BED">
        <w:rPr>
          <w:rFonts w:ascii="Times New Roman" w:hAnsi="Times New Roman"/>
          <w:sz w:val="20"/>
          <w:szCs w:val="20"/>
        </w:rPr>
        <w:t xml:space="preserve"> (1)</w:t>
      </w:r>
      <w:r w:rsidRPr="002C1BED">
        <w:rPr>
          <w:rFonts w:ascii="Times New Roman" w:hAnsi="Times New Roman"/>
          <w:sz w:val="20"/>
          <w:szCs w:val="20"/>
        </w:rPr>
        <w:tab/>
      </w:r>
      <w:r w:rsidRPr="002C1BED">
        <w:rPr>
          <w:rFonts w:ascii="Times New Roman" w:hAnsi="Times New Roman"/>
          <w:sz w:val="20"/>
          <w:szCs w:val="20"/>
        </w:rPr>
        <w:tab/>
        <w:t xml:space="preserve">    </w:t>
      </w:r>
    </w:p>
    <w:p w:rsidR="00746181" w:rsidRPr="002C1BED" w:rsidRDefault="00746181" w:rsidP="00746181">
      <w:pPr>
        <w:spacing w:after="0" w:line="240" w:lineRule="auto"/>
        <w:jc w:val="both"/>
        <w:rPr>
          <w:rFonts w:ascii="Times New Roman" w:hAnsi="Times New Roman"/>
          <w:sz w:val="20"/>
          <w:szCs w:val="20"/>
        </w:rPr>
      </w:pPr>
      <w:r>
        <w:rPr>
          <w:rFonts w:ascii="Times New Roman" w:hAnsi="Times New Roman"/>
          <w:sz w:val="20"/>
          <w:szCs w:val="20"/>
        </w:rPr>
        <w:t>w</w:t>
      </w:r>
      <w:r w:rsidRPr="002C1BED">
        <w:rPr>
          <w:rFonts w:ascii="Times New Roman" w:hAnsi="Times New Roman"/>
          <w:sz w:val="20"/>
          <w:szCs w:val="20"/>
        </w:rPr>
        <w:t xml:space="preserve">here </w:t>
      </w:r>
      <w:r w:rsidRPr="002C1BED">
        <w:rPr>
          <w:rFonts w:ascii="Times New Roman" w:hAnsi="Times New Roman"/>
          <w:i/>
          <w:sz w:val="20"/>
          <w:szCs w:val="20"/>
        </w:rPr>
        <w:t>y</w:t>
      </w:r>
      <w:r w:rsidRPr="002C1BED">
        <w:rPr>
          <w:rFonts w:ascii="Times New Roman" w:hAnsi="Times New Roman"/>
          <w:sz w:val="20"/>
          <w:szCs w:val="20"/>
        </w:rPr>
        <w:t xml:space="preserve"> represents the interpolate,</w:t>
      </w:r>
      <w:r w:rsidRPr="002C1BED">
        <w:rPr>
          <w:rFonts w:ascii="Times New Roman" w:hAnsi="Times New Roman"/>
          <w:i/>
          <w:sz w:val="20"/>
          <w:szCs w:val="20"/>
        </w:rPr>
        <w:t xml:space="preserve"> x</w:t>
      </w:r>
      <w:r w:rsidRPr="002C1BED">
        <w:rPr>
          <w:rFonts w:ascii="Times New Roman" w:hAnsi="Times New Roman"/>
          <w:sz w:val="20"/>
          <w:szCs w:val="20"/>
        </w:rPr>
        <w:t xml:space="preserve"> is the time point of the interpolate, </w:t>
      </w:r>
      <w:r w:rsidRPr="002C1BED">
        <w:rPr>
          <w:rFonts w:ascii="Times New Roman" w:hAnsi="Times New Roman"/>
          <w:i/>
          <w:sz w:val="20"/>
          <w:szCs w:val="20"/>
        </w:rPr>
        <w:t>y</w:t>
      </w:r>
      <w:r w:rsidRPr="002C1BED">
        <w:rPr>
          <w:rFonts w:ascii="Times New Roman" w:hAnsi="Times New Roman"/>
          <w:i/>
          <w:sz w:val="20"/>
          <w:szCs w:val="20"/>
          <w:vertAlign w:val="subscript"/>
        </w:rPr>
        <w:t>1</w:t>
      </w:r>
      <w:r w:rsidRPr="002C1BED">
        <w:rPr>
          <w:rFonts w:ascii="Times New Roman" w:hAnsi="Times New Roman"/>
          <w:sz w:val="20"/>
          <w:szCs w:val="20"/>
        </w:rPr>
        <w:t xml:space="preserve"> and </w:t>
      </w:r>
      <w:r w:rsidRPr="002C1BED">
        <w:rPr>
          <w:rFonts w:ascii="Times New Roman" w:hAnsi="Times New Roman"/>
          <w:i/>
          <w:sz w:val="20"/>
          <w:szCs w:val="20"/>
        </w:rPr>
        <w:t>x</w:t>
      </w:r>
      <w:r w:rsidRPr="002C1BED">
        <w:rPr>
          <w:rFonts w:ascii="Times New Roman" w:hAnsi="Times New Roman"/>
          <w:i/>
          <w:sz w:val="20"/>
          <w:szCs w:val="20"/>
          <w:vertAlign w:val="subscript"/>
        </w:rPr>
        <w:t>1</w:t>
      </w:r>
      <w:r w:rsidRPr="002C1BED">
        <w:rPr>
          <w:rFonts w:ascii="Times New Roman" w:hAnsi="Times New Roman"/>
          <w:sz w:val="20"/>
          <w:szCs w:val="20"/>
        </w:rPr>
        <w:t xml:space="preserve"> are the coordinates of the starting point of the gap and </w:t>
      </w:r>
      <w:r w:rsidRPr="002C1BED">
        <w:rPr>
          <w:rFonts w:ascii="Times New Roman" w:hAnsi="Times New Roman"/>
          <w:i/>
          <w:sz w:val="20"/>
          <w:szCs w:val="20"/>
        </w:rPr>
        <w:t>y</w:t>
      </w:r>
      <w:r w:rsidRPr="002C1BED">
        <w:rPr>
          <w:rFonts w:ascii="Times New Roman" w:hAnsi="Times New Roman"/>
          <w:i/>
          <w:sz w:val="20"/>
          <w:szCs w:val="20"/>
          <w:vertAlign w:val="subscript"/>
        </w:rPr>
        <w:t>2</w:t>
      </w:r>
      <w:r w:rsidRPr="002C1BED">
        <w:rPr>
          <w:rFonts w:ascii="Times New Roman" w:hAnsi="Times New Roman"/>
          <w:sz w:val="20"/>
          <w:szCs w:val="20"/>
        </w:rPr>
        <w:t xml:space="preserve"> and </w:t>
      </w:r>
      <w:r w:rsidRPr="002C1BED">
        <w:rPr>
          <w:rFonts w:ascii="Times New Roman" w:hAnsi="Times New Roman"/>
          <w:i/>
          <w:sz w:val="20"/>
          <w:szCs w:val="20"/>
        </w:rPr>
        <w:t>x</w:t>
      </w:r>
      <w:r w:rsidRPr="002C1BED">
        <w:rPr>
          <w:rFonts w:ascii="Times New Roman" w:hAnsi="Times New Roman"/>
          <w:i/>
          <w:sz w:val="20"/>
          <w:szCs w:val="20"/>
          <w:vertAlign w:val="subscript"/>
        </w:rPr>
        <w:t>2</w:t>
      </w:r>
      <w:r w:rsidRPr="002C1BED">
        <w:rPr>
          <w:rFonts w:ascii="Times New Roman" w:hAnsi="Times New Roman"/>
          <w:sz w:val="20"/>
          <w:szCs w:val="20"/>
        </w:rPr>
        <w:t xml:space="preserve"> are the end points of the gaps.</w:t>
      </w:r>
    </w:p>
    <w:p w:rsidR="00746181" w:rsidRPr="002C1BED" w:rsidRDefault="00746181" w:rsidP="00746181">
      <w:pPr>
        <w:spacing w:after="0" w:line="240" w:lineRule="auto"/>
        <w:jc w:val="both"/>
        <w:rPr>
          <w:rFonts w:ascii="Times New Roman" w:hAnsi="Times New Roman"/>
          <w:sz w:val="20"/>
          <w:szCs w:val="20"/>
        </w:rPr>
      </w:pPr>
    </w:p>
    <w:p w:rsidR="00746181" w:rsidRPr="002C1BED" w:rsidRDefault="00746181" w:rsidP="00746181">
      <w:pPr>
        <w:tabs>
          <w:tab w:val="left" w:pos="2579"/>
          <w:tab w:val="left" w:pos="5728"/>
        </w:tabs>
        <w:spacing w:after="0" w:line="240" w:lineRule="auto"/>
        <w:jc w:val="both"/>
        <w:rPr>
          <w:rFonts w:ascii="Times New Roman" w:hAnsi="Times New Roman"/>
          <w:b/>
          <w:sz w:val="20"/>
          <w:szCs w:val="20"/>
          <w:lang w:val="en-GB"/>
        </w:rPr>
      </w:pPr>
      <w:r w:rsidRPr="002C1BED">
        <w:rPr>
          <w:rFonts w:ascii="Times New Roman" w:hAnsi="Times New Roman"/>
          <w:b/>
          <w:sz w:val="20"/>
          <w:szCs w:val="20"/>
          <w:lang w:val="en-GB"/>
        </w:rPr>
        <w:t>Hierarchical Agglomerative Cluster Analysis (HACA)</w:t>
      </w:r>
    </w:p>
    <w:p w:rsidR="00746181" w:rsidRPr="002C1BED"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 xml:space="preserve">HACA is an unsupervised statistical method used to spatially classify observations into group or clusters base on their similarities or differences [22,25,26]. This spatial classification of air quality monitoring station can be illustrated using a dendrogram that measures the degree of risk homogeneity through Ward's method and Euclidean distance measurement [27]. Euclidean distance is based on a single linkage which denotes the quotient between the </w:t>
      </w:r>
      <w:r w:rsidRPr="002C1BED">
        <w:rPr>
          <w:rFonts w:ascii="Times New Roman" w:hAnsi="Times New Roman"/>
          <w:sz w:val="20"/>
          <w:szCs w:val="20"/>
        </w:rPr>
        <w:lastRenderedPageBreak/>
        <w:t>linkage distance divided by the maximal distance [(Dlink/Dmax)], by multiplying the quotient by 100 in order to standardize the linkage distance represented by the y-axis [28,29,30].</w:t>
      </w:r>
    </w:p>
    <w:p w:rsidR="00746181" w:rsidRPr="002C1BED" w:rsidRDefault="00746181" w:rsidP="00746181">
      <w:pPr>
        <w:spacing w:after="0" w:line="240" w:lineRule="auto"/>
        <w:jc w:val="both"/>
        <w:rPr>
          <w:rFonts w:ascii="Times New Roman" w:hAnsi="Times New Roman"/>
          <w:sz w:val="20"/>
          <w:szCs w:val="20"/>
        </w:rPr>
      </w:pPr>
    </w:p>
    <w:p w:rsidR="00746181" w:rsidRPr="002C1BED" w:rsidRDefault="00746181" w:rsidP="00746181">
      <w:pPr>
        <w:spacing w:after="0" w:line="240" w:lineRule="auto"/>
        <w:jc w:val="both"/>
        <w:rPr>
          <w:rFonts w:ascii="Times New Roman" w:hAnsi="Times New Roman"/>
          <w:b/>
          <w:sz w:val="20"/>
          <w:szCs w:val="20"/>
        </w:rPr>
      </w:pPr>
      <w:r w:rsidRPr="002C1BED">
        <w:rPr>
          <w:rFonts w:ascii="Times New Roman" w:hAnsi="Times New Roman"/>
          <w:b/>
          <w:sz w:val="20"/>
          <w:szCs w:val="20"/>
        </w:rPr>
        <w:t>Discriminate Analysis (DA)</w:t>
      </w:r>
    </w:p>
    <w:p w:rsidR="00746181" w:rsidRPr="002C1BED"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DA is usually applied in order to identify the variables that best discriminate between groups developed by HACA and helps to construct new discriminant functions (DFs) for each group in order to evaluate the spatial variation in atmospheric air quality [21,31].</w:t>
      </w:r>
    </w:p>
    <w:p w:rsidR="00746181" w:rsidRPr="002C1BED" w:rsidRDefault="00746181" w:rsidP="00746181">
      <w:pPr>
        <w:spacing w:after="0" w:line="240" w:lineRule="auto"/>
        <w:jc w:val="both"/>
        <w:rPr>
          <w:rFonts w:ascii="Times New Roman" w:hAnsi="Times New Roman"/>
          <w:sz w:val="20"/>
          <w:szCs w:val="20"/>
        </w:rPr>
      </w:pPr>
    </w:p>
    <w:p w:rsidR="00746181"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DFs are calculated using Equation 2:</w:t>
      </w:r>
    </w:p>
    <w:p w:rsidR="00746181" w:rsidRPr="002C1BED" w:rsidRDefault="00746181" w:rsidP="00746181">
      <w:pPr>
        <w:spacing w:after="0" w:line="240" w:lineRule="auto"/>
        <w:jc w:val="both"/>
        <w:rPr>
          <w:rFonts w:ascii="Times New Roman" w:hAnsi="Times New Roman"/>
          <w:sz w:val="20"/>
          <w:szCs w:val="20"/>
        </w:rPr>
      </w:pPr>
    </w:p>
    <w:p w:rsidR="00746181"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 xml:space="preserve"> </w:t>
      </w:r>
      <w:r w:rsidRPr="002C1BED">
        <w:rPr>
          <w:rFonts w:ascii="Times New Roman" w:hAnsi="Times New Roman"/>
          <w:sz w:val="20"/>
          <w:szCs w:val="20"/>
        </w:rPr>
        <w:tab/>
      </w:r>
      <w:r w:rsidRPr="002C1BED">
        <w:rPr>
          <w:rFonts w:ascii="Times New Roman" w:hAnsi="Times New Roman"/>
          <w:i/>
          <w:sz w:val="20"/>
          <w:szCs w:val="20"/>
        </w:rPr>
        <w:t>F (G</w:t>
      </w:r>
      <w:r w:rsidRPr="002C1BED">
        <w:rPr>
          <w:rFonts w:ascii="Times New Roman" w:hAnsi="Times New Roman"/>
          <w:i/>
          <w:sz w:val="20"/>
          <w:szCs w:val="20"/>
          <w:vertAlign w:val="subscript"/>
        </w:rPr>
        <w:t>i</w:t>
      </w:r>
      <w:r w:rsidRPr="002C1BED">
        <w:rPr>
          <w:rFonts w:ascii="Times New Roman" w:hAnsi="Times New Roman"/>
          <w:i/>
          <w:sz w:val="20"/>
          <w:szCs w:val="20"/>
        </w:rPr>
        <w:t>) = K</w:t>
      </w:r>
      <w:r w:rsidRPr="002C1BED">
        <w:rPr>
          <w:rFonts w:ascii="Times New Roman" w:hAnsi="Times New Roman"/>
          <w:i/>
          <w:sz w:val="20"/>
          <w:szCs w:val="20"/>
          <w:vertAlign w:val="subscript"/>
        </w:rPr>
        <w:t xml:space="preserve">i </w:t>
      </w:r>
      <w:r w:rsidRPr="002C1BED">
        <w:rPr>
          <w:rFonts w:ascii="Times New Roman" w:hAnsi="Times New Roman"/>
          <w:i/>
          <w:sz w:val="20"/>
          <w:szCs w:val="20"/>
        </w:rPr>
        <w:t>+ ∑</w:t>
      </w:r>
      <w:r w:rsidRPr="002C1BED">
        <w:rPr>
          <w:rFonts w:ascii="Times New Roman" w:hAnsi="Times New Roman"/>
          <w:i/>
          <w:sz w:val="20"/>
          <w:szCs w:val="20"/>
          <w:vertAlign w:val="subscript"/>
        </w:rPr>
        <w:t>j</w:t>
      </w:r>
      <w:r w:rsidRPr="002C1BED">
        <w:rPr>
          <w:rFonts w:ascii="Times New Roman" w:hAnsi="Times New Roman"/>
          <w:i/>
          <w:sz w:val="20"/>
          <w:szCs w:val="20"/>
          <w:vertAlign w:val="superscript"/>
        </w:rPr>
        <w:t>n</w:t>
      </w:r>
      <w:r w:rsidRPr="002C1BED">
        <w:rPr>
          <w:rFonts w:ascii="Times New Roman" w:hAnsi="Times New Roman"/>
          <w:i/>
          <w:sz w:val="20"/>
          <w:szCs w:val="20"/>
          <w:vertAlign w:val="subscript"/>
        </w:rPr>
        <w:t>=1</w:t>
      </w:r>
      <w:r w:rsidRPr="002C1BED">
        <w:rPr>
          <w:rFonts w:ascii="Times New Roman" w:hAnsi="Times New Roman"/>
          <w:i/>
          <w:sz w:val="20"/>
          <w:szCs w:val="20"/>
        </w:rPr>
        <w:t xml:space="preserve"> w</w:t>
      </w:r>
      <w:r w:rsidRPr="002C1BED">
        <w:rPr>
          <w:rFonts w:ascii="Times New Roman" w:hAnsi="Times New Roman"/>
          <w:i/>
          <w:sz w:val="20"/>
          <w:szCs w:val="20"/>
          <w:vertAlign w:val="subscript"/>
        </w:rPr>
        <w:t xml:space="preserve">ij </w:t>
      </w:r>
      <w:r w:rsidRPr="002C1BED">
        <w:rPr>
          <w:rFonts w:ascii="Times New Roman" w:hAnsi="Times New Roman"/>
          <w:i/>
          <w:sz w:val="20"/>
          <w:szCs w:val="20"/>
        </w:rPr>
        <w:t>Pij</w:t>
      </w:r>
      <w:r w:rsidRPr="002C1BED">
        <w:rPr>
          <w:rFonts w:ascii="Times New Roman" w:hAnsi="Times New Roman"/>
          <w:sz w:val="20"/>
          <w:szCs w:val="20"/>
        </w:rPr>
        <w:t xml:space="preserve"> </w:t>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t xml:space="preserve">          </w:t>
      </w:r>
      <w:r w:rsidRPr="002C1BED">
        <w:rPr>
          <w:rFonts w:ascii="Times New Roman" w:hAnsi="Times New Roman"/>
          <w:sz w:val="20"/>
          <w:szCs w:val="20"/>
        </w:rPr>
        <w:tab/>
      </w:r>
      <w:r w:rsidRPr="002C1BED">
        <w:rPr>
          <w:rFonts w:ascii="Times New Roman" w:hAnsi="Times New Roman"/>
          <w:sz w:val="20"/>
          <w:szCs w:val="20"/>
        </w:rPr>
        <w:tab/>
      </w:r>
      <w:r w:rsidRPr="002C1BED">
        <w:rPr>
          <w:rFonts w:ascii="Times New Roman" w:hAnsi="Times New Roman"/>
          <w:sz w:val="20"/>
          <w:szCs w:val="20"/>
        </w:rPr>
        <w:tab/>
        <w:t xml:space="preserve">               </w:t>
      </w:r>
      <w:r>
        <w:rPr>
          <w:rFonts w:ascii="Times New Roman" w:hAnsi="Times New Roman"/>
          <w:sz w:val="20"/>
          <w:szCs w:val="20"/>
        </w:rPr>
        <w:t xml:space="preserve">       </w:t>
      </w:r>
      <w:r w:rsidRPr="002C1BED">
        <w:rPr>
          <w:rFonts w:ascii="Times New Roman" w:hAnsi="Times New Roman"/>
          <w:sz w:val="20"/>
          <w:szCs w:val="20"/>
        </w:rPr>
        <w:t xml:space="preserve"> (2)</w:t>
      </w:r>
    </w:p>
    <w:p w:rsidR="00746181" w:rsidRPr="002C1BED" w:rsidRDefault="00746181" w:rsidP="00746181">
      <w:pPr>
        <w:spacing w:after="0" w:line="240" w:lineRule="auto"/>
        <w:jc w:val="both"/>
        <w:rPr>
          <w:rFonts w:ascii="Times New Roman" w:hAnsi="Times New Roman"/>
          <w:sz w:val="20"/>
          <w:szCs w:val="20"/>
        </w:rPr>
      </w:pPr>
    </w:p>
    <w:p w:rsidR="00746181" w:rsidRDefault="00746181" w:rsidP="00746181">
      <w:pPr>
        <w:spacing w:after="0" w:line="240" w:lineRule="auto"/>
        <w:jc w:val="both"/>
        <w:rPr>
          <w:rFonts w:ascii="Times New Roman" w:hAnsi="Times New Roman"/>
          <w:sz w:val="20"/>
          <w:szCs w:val="20"/>
        </w:rPr>
      </w:pPr>
      <w:r>
        <w:rPr>
          <w:rFonts w:ascii="Times New Roman" w:hAnsi="Times New Roman"/>
          <w:sz w:val="20"/>
          <w:szCs w:val="20"/>
        </w:rPr>
        <w:t>w</w:t>
      </w:r>
      <w:r w:rsidRPr="002C1BED">
        <w:rPr>
          <w:rFonts w:ascii="Times New Roman" w:hAnsi="Times New Roman"/>
          <w:sz w:val="20"/>
          <w:szCs w:val="20"/>
        </w:rPr>
        <w:t xml:space="preserve">here </w:t>
      </w:r>
      <w:r w:rsidRPr="002C1BED">
        <w:rPr>
          <w:rFonts w:ascii="Times New Roman" w:hAnsi="Times New Roman"/>
          <w:i/>
          <w:sz w:val="20"/>
          <w:szCs w:val="20"/>
        </w:rPr>
        <w:t>i</w:t>
      </w:r>
      <w:r w:rsidRPr="002C1BED">
        <w:rPr>
          <w:rFonts w:ascii="Times New Roman" w:hAnsi="Times New Roman"/>
          <w:sz w:val="20"/>
          <w:szCs w:val="20"/>
        </w:rPr>
        <w:t xml:space="preserve"> = the number of group </w:t>
      </w:r>
      <w:r w:rsidRPr="002C1BED">
        <w:rPr>
          <w:rFonts w:ascii="Times New Roman" w:hAnsi="Times New Roman"/>
          <w:i/>
          <w:sz w:val="20"/>
          <w:szCs w:val="20"/>
        </w:rPr>
        <w:t>G</w:t>
      </w:r>
      <w:r w:rsidRPr="002C1BED">
        <w:rPr>
          <w:rFonts w:ascii="Times New Roman" w:hAnsi="Times New Roman"/>
          <w:sz w:val="20"/>
          <w:szCs w:val="20"/>
        </w:rPr>
        <w:t xml:space="preserve">; </w:t>
      </w:r>
      <w:r w:rsidRPr="002C1BED">
        <w:rPr>
          <w:rFonts w:ascii="Times New Roman" w:hAnsi="Times New Roman"/>
          <w:i/>
          <w:sz w:val="20"/>
          <w:szCs w:val="20"/>
        </w:rPr>
        <w:t>k</w:t>
      </w:r>
      <w:r w:rsidRPr="002C1BED">
        <w:rPr>
          <w:rFonts w:ascii="Times New Roman" w:hAnsi="Times New Roman"/>
          <w:sz w:val="20"/>
          <w:szCs w:val="20"/>
          <w:vertAlign w:val="subscript"/>
        </w:rPr>
        <w:t>j</w:t>
      </w:r>
      <w:r w:rsidRPr="002C1BED">
        <w:rPr>
          <w:rFonts w:ascii="Times New Roman" w:hAnsi="Times New Roman"/>
          <w:sz w:val="20"/>
          <w:szCs w:val="20"/>
        </w:rPr>
        <w:t xml:space="preserve"> = constant inherent to each group; </w:t>
      </w:r>
      <w:r w:rsidRPr="002C1BED">
        <w:rPr>
          <w:rFonts w:ascii="Times New Roman" w:hAnsi="Times New Roman"/>
          <w:i/>
          <w:sz w:val="20"/>
          <w:szCs w:val="20"/>
        </w:rPr>
        <w:t>n</w:t>
      </w:r>
      <w:r w:rsidRPr="002C1BED">
        <w:rPr>
          <w:rFonts w:ascii="Times New Roman" w:hAnsi="Times New Roman"/>
          <w:sz w:val="20"/>
          <w:szCs w:val="20"/>
        </w:rPr>
        <w:t xml:space="preserve"> = the number of parameters used to classify a set of data into a given group; </w:t>
      </w:r>
      <w:r w:rsidRPr="002C1BED">
        <w:rPr>
          <w:rFonts w:ascii="Times New Roman" w:hAnsi="Times New Roman"/>
          <w:i/>
          <w:sz w:val="20"/>
          <w:szCs w:val="20"/>
        </w:rPr>
        <w:t>w</w:t>
      </w:r>
      <w:r w:rsidRPr="002C1BED">
        <w:rPr>
          <w:rFonts w:ascii="Times New Roman" w:hAnsi="Times New Roman"/>
          <w:i/>
          <w:sz w:val="20"/>
          <w:szCs w:val="20"/>
          <w:vertAlign w:val="subscript"/>
        </w:rPr>
        <w:t>j</w:t>
      </w:r>
      <w:r w:rsidRPr="002C1BED">
        <w:rPr>
          <w:rFonts w:ascii="Times New Roman" w:hAnsi="Times New Roman"/>
          <w:sz w:val="20"/>
          <w:szCs w:val="20"/>
        </w:rPr>
        <w:t xml:space="preserve"> = the weight coefficient assigned by discriminant function analysis (DFA) to a given parameter </w:t>
      </w:r>
      <w:r w:rsidRPr="002C1BED">
        <w:rPr>
          <w:rFonts w:ascii="Times New Roman" w:hAnsi="Times New Roman"/>
          <w:i/>
          <w:sz w:val="20"/>
          <w:szCs w:val="20"/>
        </w:rPr>
        <w:t>P</w:t>
      </w:r>
      <w:r w:rsidRPr="002C1BED">
        <w:rPr>
          <w:rFonts w:ascii="Times New Roman" w:hAnsi="Times New Roman"/>
          <w:i/>
          <w:sz w:val="20"/>
          <w:szCs w:val="20"/>
          <w:vertAlign w:val="subscript"/>
        </w:rPr>
        <w:t xml:space="preserve">j, </w:t>
      </w:r>
    </w:p>
    <w:p w:rsidR="00746181" w:rsidRPr="00A8776E" w:rsidRDefault="00746181" w:rsidP="00746181">
      <w:pPr>
        <w:spacing w:after="0" w:line="240" w:lineRule="auto"/>
        <w:jc w:val="both"/>
        <w:rPr>
          <w:rFonts w:ascii="Times New Roman" w:hAnsi="Times New Roman"/>
          <w:sz w:val="20"/>
          <w:szCs w:val="20"/>
        </w:rPr>
      </w:pPr>
    </w:p>
    <w:p w:rsidR="00746181" w:rsidRPr="002C1BED" w:rsidRDefault="00746181" w:rsidP="00746181">
      <w:pPr>
        <w:spacing w:after="0" w:line="240" w:lineRule="auto"/>
        <w:jc w:val="both"/>
        <w:rPr>
          <w:rFonts w:ascii="Times New Roman" w:hAnsi="Times New Roman"/>
          <w:i/>
          <w:sz w:val="20"/>
          <w:szCs w:val="20"/>
          <w:vertAlign w:val="subscript"/>
        </w:rPr>
      </w:pPr>
      <w:r w:rsidRPr="002C1BED">
        <w:rPr>
          <w:rFonts w:ascii="Times New Roman" w:hAnsi="Times New Roman"/>
          <w:sz w:val="20"/>
          <w:szCs w:val="20"/>
        </w:rPr>
        <w:t xml:space="preserve">In this study, DA is applied on the raw data for spatial analysis in the two clusters developed by HACA using standard mode, backward stepwise mode and forward stepwise mode to determine whether the group differ with regards to the mean of the variable and to use that variable to predict group membership. To achieve this, cluster 1 and 2 were selected as dependent variable, while the five monitored parameters represent the independent variables. Using the forward stepwise mode, variables were included step by step from the most significant until no significant changes are observed, while in the backward stepwise mode, variables were removed step by step beginning from the less significant variable until no significant changes were observed [21].  </w:t>
      </w:r>
    </w:p>
    <w:p w:rsidR="00746181" w:rsidRDefault="00746181" w:rsidP="00746181">
      <w:pPr>
        <w:spacing w:after="0" w:line="240" w:lineRule="auto"/>
        <w:jc w:val="both"/>
        <w:rPr>
          <w:rFonts w:ascii="Times New Roman" w:hAnsi="Times New Roman"/>
          <w:noProof/>
          <w:sz w:val="20"/>
          <w:szCs w:val="20"/>
          <w:lang w:bidi="ar-SA"/>
        </w:rPr>
      </w:pPr>
    </w:p>
    <w:p w:rsidR="00746181" w:rsidRPr="002C1BED" w:rsidRDefault="00746181" w:rsidP="00746181">
      <w:pPr>
        <w:pStyle w:val="NoSpacing"/>
        <w:jc w:val="both"/>
        <w:rPr>
          <w:rFonts w:ascii="Times New Roman" w:hAnsi="Times New Roman"/>
          <w:b/>
          <w:sz w:val="20"/>
          <w:szCs w:val="20"/>
        </w:rPr>
      </w:pPr>
      <w:r w:rsidRPr="002C1BED">
        <w:rPr>
          <w:rFonts w:ascii="Times New Roman" w:hAnsi="Times New Roman"/>
          <w:b/>
          <w:sz w:val="20"/>
          <w:szCs w:val="20"/>
        </w:rPr>
        <w:t>Principal Component Analysis</w:t>
      </w:r>
    </w:p>
    <w:p w:rsidR="00746181" w:rsidRPr="002C1BED" w:rsidRDefault="00746181" w:rsidP="00746181">
      <w:pPr>
        <w:pStyle w:val="NoSpacing"/>
        <w:jc w:val="both"/>
        <w:rPr>
          <w:rFonts w:ascii="Times New Roman" w:hAnsi="Times New Roman"/>
          <w:sz w:val="20"/>
          <w:szCs w:val="20"/>
          <w:lang w:val="en-GB"/>
        </w:rPr>
      </w:pPr>
      <w:r w:rsidRPr="002C1BED">
        <w:rPr>
          <w:rFonts w:ascii="Times New Roman" w:hAnsi="Times New Roman"/>
          <w:sz w:val="20"/>
          <w:szCs w:val="20"/>
          <w:lang w:val="en-GB"/>
        </w:rPr>
        <w:t xml:space="preserve">PCA is the most used pattern recognition technique for analysing large and complex data sets [22]. It is used to extract the most significant parameters by eliminating the less significant parameters with minimal loss of the original variables [28,29,30].The equation is expressed as equation 3 below:   </w:t>
      </w:r>
    </w:p>
    <w:p w:rsidR="00746181" w:rsidRPr="002C1BED" w:rsidRDefault="00746181" w:rsidP="00746181">
      <w:pPr>
        <w:pStyle w:val="NoSpacing"/>
        <w:jc w:val="both"/>
        <w:rPr>
          <w:rFonts w:ascii="Times New Roman" w:hAnsi="Times New Roman"/>
          <w:sz w:val="20"/>
          <w:szCs w:val="20"/>
          <w:lang w:val="en-GB"/>
        </w:rPr>
      </w:pPr>
    </w:p>
    <w:p w:rsidR="00746181" w:rsidRPr="002C1BED" w:rsidRDefault="00746181" w:rsidP="00746181">
      <w:pPr>
        <w:spacing w:after="0" w:line="240" w:lineRule="auto"/>
        <w:ind w:firstLine="720"/>
        <w:jc w:val="both"/>
        <w:rPr>
          <w:rFonts w:ascii="Times New Roman" w:hAnsi="Times New Roman"/>
          <w:sz w:val="20"/>
          <w:szCs w:val="20"/>
          <w:lang w:val="en-GB"/>
        </w:rPr>
      </w:pPr>
      <w:r w:rsidRPr="002C1BED">
        <w:rPr>
          <w:rFonts w:ascii="Times New Roman" w:hAnsi="Times New Roman"/>
          <w:i/>
          <w:sz w:val="20"/>
          <w:szCs w:val="20"/>
          <w:lang w:val="en-GB"/>
        </w:rPr>
        <w:t>Z</w:t>
      </w:r>
      <w:r w:rsidRPr="002C1BED">
        <w:rPr>
          <w:rFonts w:ascii="Times New Roman" w:hAnsi="Times New Roman"/>
          <w:i/>
          <w:sz w:val="20"/>
          <w:szCs w:val="20"/>
          <w:vertAlign w:val="subscript"/>
          <w:lang w:val="en-GB"/>
        </w:rPr>
        <w:t>ij</w:t>
      </w:r>
      <w:r w:rsidRPr="002C1BED">
        <w:rPr>
          <w:rFonts w:ascii="Times New Roman" w:hAnsi="Times New Roman"/>
          <w:i/>
          <w:sz w:val="20"/>
          <w:szCs w:val="20"/>
          <w:lang w:val="en-GB"/>
        </w:rPr>
        <w:t xml:space="preserve"> = a</w:t>
      </w:r>
      <w:r w:rsidRPr="002C1BED">
        <w:rPr>
          <w:rFonts w:ascii="Times New Roman" w:hAnsi="Times New Roman"/>
          <w:i/>
          <w:sz w:val="20"/>
          <w:szCs w:val="20"/>
          <w:vertAlign w:val="subscript"/>
          <w:lang w:val="en-GB"/>
        </w:rPr>
        <w:t>i1</w:t>
      </w:r>
      <w:r w:rsidRPr="002C1BED">
        <w:rPr>
          <w:rFonts w:ascii="Times New Roman" w:hAnsi="Times New Roman"/>
          <w:i/>
          <w:sz w:val="20"/>
          <w:szCs w:val="20"/>
          <w:lang w:val="en-GB"/>
        </w:rPr>
        <w:t>x</w:t>
      </w:r>
      <w:r w:rsidRPr="002C1BED">
        <w:rPr>
          <w:rFonts w:ascii="Times New Roman" w:hAnsi="Times New Roman"/>
          <w:i/>
          <w:sz w:val="20"/>
          <w:szCs w:val="20"/>
          <w:vertAlign w:val="subscript"/>
          <w:lang w:val="en-GB"/>
        </w:rPr>
        <w:t>1j</w:t>
      </w:r>
      <w:r w:rsidRPr="002C1BED">
        <w:rPr>
          <w:rFonts w:ascii="Times New Roman" w:hAnsi="Times New Roman"/>
          <w:i/>
          <w:sz w:val="20"/>
          <w:szCs w:val="20"/>
          <w:lang w:val="en-GB"/>
        </w:rPr>
        <w:t xml:space="preserve"> + a</w:t>
      </w:r>
      <w:r w:rsidRPr="002C1BED">
        <w:rPr>
          <w:rFonts w:ascii="Times New Roman" w:hAnsi="Times New Roman"/>
          <w:i/>
          <w:sz w:val="20"/>
          <w:szCs w:val="20"/>
          <w:vertAlign w:val="subscript"/>
          <w:lang w:val="en-GB"/>
        </w:rPr>
        <w:t>i2</w:t>
      </w:r>
      <w:r w:rsidRPr="002C1BED">
        <w:rPr>
          <w:rFonts w:ascii="Times New Roman" w:hAnsi="Times New Roman"/>
          <w:i/>
          <w:sz w:val="20"/>
          <w:szCs w:val="20"/>
          <w:lang w:val="en-GB"/>
        </w:rPr>
        <w:t>x</w:t>
      </w:r>
      <w:r w:rsidRPr="002C1BED">
        <w:rPr>
          <w:rFonts w:ascii="Times New Roman" w:hAnsi="Times New Roman"/>
          <w:i/>
          <w:sz w:val="20"/>
          <w:szCs w:val="20"/>
          <w:vertAlign w:val="subscript"/>
          <w:lang w:val="en-GB"/>
        </w:rPr>
        <w:t>2j</w:t>
      </w:r>
      <w:r w:rsidRPr="002C1BED">
        <w:rPr>
          <w:rFonts w:ascii="Times New Roman" w:hAnsi="Times New Roman"/>
          <w:i/>
          <w:sz w:val="20"/>
          <w:szCs w:val="20"/>
          <w:lang w:val="en-GB"/>
        </w:rPr>
        <w:t>+ a</w:t>
      </w:r>
      <w:r w:rsidRPr="002C1BED">
        <w:rPr>
          <w:rFonts w:ascii="Times New Roman" w:hAnsi="Times New Roman"/>
          <w:i/>
          <w:sz w:val="20"/>
          <w:szCs w:val="20"/>
          <w:vertAlign w:val="subscript"/>
          <w:lang w:val="en-GB"/>
        </w:rPr>
        <w:t>i3</w:t>
      </w:r>
      <w:r w:rsidRPr="002C1BED">
        <w:rPr>
          <w:rFonts w:ascii="Times New Roman" w:hAnsi="Times New Roman"/>
          <w:i/>
          <w:sz w:val="20"/>
          <w:szCs w:val="20"/>
          <w:lang w:val="en-GB"/>
        </w:rPr>
        <w:t>x</w:t>
      </w:r>
      <w:r w:rsidRPr="002C1BED">
        <w:rPr>
          <w:rFonts w:ascii="Times New Roman" w:hAnsi="Times New Roman"/>
          <w:i/>
          <w:sz w:val="20"/>
          <w:szCs w:val="20"/>
          <w:vertAlign w:val="subscript"/>
          <w:lang w:val="en-GB"/>
        </w:rPr>
        <w:t>3j</w:t>
      </w:r>
      <w:r w:rsidRPr="002C1BED">
        <w:rPr>
          <w:rFonts w:ascii="Times New Roman" w:hAnsi="Times New Roman"/>
          <w:i/>
          <w:sz w:val="20"/>
          <w:szCs w:val="20"/>
          <w:lang w:val="en-GB"/>
        </w:rPr>
        <w:t xml:space="preserve"> +........... + a</w:t>
      </w:r>
      <w:r w:rsidRPr="002C1BED">
        <w:rPr>
          <w:rFonts w:ascii="Times New Roman" w:hAnsi="Times New Roman"/>
          <w:i/>
          <w:sz w:val="20"/>
          <w:szCs w:val="20"/>
          <w:vertAlign w:val="subscript"/>
          <w:lang w:val="en-GB"/>
        </w:rPr>
        <w:t>im</w:t>
      </w:r>
      <w:r w:rsidRPr="002C1BED">
        <w:rPr>
          <w:rFonts w:ascii="Times New Roman" w:hAnsi="Times New Roman"/>
          <w:i/>
          <w:sz w:val="20"/>
          <w:szCs w:val="20"/>
          <w:lang w:val="en-GB"/>
        </w:rPr>
        <w:t>x</w:t>
      </w:r>
      <w:r w:rsidRPr="002C1BED">
        <w:rPr>
          <w:rFonts w:ascii="Times New Roman" w:hAnsi="Times New Roman"/>
          <w:i/>
          <w:sz w:val="20"/>
          <w:szCs w:val="20"/>
          <w:vertAlign w:val="subscript"/>
          <w:lang w:val="en-GB"/>
        </w:rPr>
        <w:t xml:space="preserve">mj </w:t>
      </w:r>
      <w:r w:rsidRPr="002C1BED">
        <w:rPr>
          <w:rFonts w:ascii="Times New Roman" w:hAnsi="Times New Roman"/>
          <w:i/>
          <w:sz w:val="20"/>
          <w:szCs w:val="20"/>
          <w:vertAlign w:val="subscript"/>
          <w:lang w:val="en-GB"/>
        </w:rPr>
        <w:tab/>
        <w:t xml:space="preserve">    </w:t>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Pr>
          <w:rFonts w:ascii="Times New Roman" w:hAnsi="Times New Roman"/>
          <w:i/>
          <w:sz w:val="20"/>
          <w:szCs w:val="20"/>
          <w:vertAlign w:val="subscript"/>
          <w:lang w:val="en-GB"/>
        </w:rPr>
        <w:t xml:space="preserve">            </w:t>
      </w:r>
      <w:r w:rsidRPr="002C1BED">
        <w:rPr>
          <w:rFonts w:ascii="Times New Roman" w:hAnsi="Times New Roman"/>
          <w:i/>
          <w:sz w:val="20"/>
          <w:szCs w:val="20"/>
          <w:vertAlign w:val="subscript"/>
          <w:lang w:val="en-GB"/>
        </w:rPr>
        <w:t xml:space="preserve"> </w:t>
      </w:r>
      <w:r w:rsidRPr="002C1BED">
        <w:rPr>
          <w:rFonts w:ascii="Times New Roman" w:hAnsi="Times New Roman"/>
          <w:sz w:val="20"/>
          <w:szCs w:val="20"/>
          <w:lang w:val="en-GB"/>
        </w:rPr>
        <w:t>(3)</w:t>
      </w:r>
    </w:p>
    <w:p w:rsidR="00746181" w:rsidRDefault="00746181" w:rsidP="00746181">
      <w:pPr>
        <w:pStyle w:val="NoSpacing"/>
        <w:jc w:val="both"/>
        <w:rPr>
          <w:rFonts w:ascii="Times New Roman" w:hAnsi="Times New Roman"/>
          <w:sz w:val="20"/>
          <w:szCs w:val="20"/>
          <w:lang w:val="en-GB"/>
        </w:rPr>
      </w:pPr>
    </w:p>
    <w:p w:rsidR="00746181" w:rsidRPr="002C1BED" w:rsidRDefault="00746181" w:rsidP="00746181">
      <w:pPr>
        <w:pStyle w:val="NoSpacing"/>
        <w:jc w:val="both"/>
        <w:rPr>
          <w:rFonts w:ascii="Times New Roman" w:hAnsi="Times New Roman"/>
          <w:sz w:val="20"/>
          <w:szCs w:val="20"/>
          <w:lang w:val="en-GB"/>
        </w:rPr>
      </w:pPr>
      <w:r>
        <w:rPr>
          <w:rFonts w:ascii="Times New Roman" w:hAnsi="Times New Roman"/>
          <w:sz w:val="20"/>
          <w:szCs w:val="20"/>
          <w:lang w:val="en-GB"/>
        </w:rPr>
        <w:t>w</w:t>
      </w:r>
      <w:r w:rsidRPr="002C1BED">
        <w:rPr>
          <w:rFonts w:ascii="Times New Roman" w:hAnsi="Times New Roman"/>
          <w:sz w:val="20"/>
          <w:szCs w:val="20"/>
          <w:lang w:val="en-GB"/>
        </w:rPr>
        <w:t xml:space="preserve">here </w:t>
      </w:r>
      <w:r w:rsidRPr="002C1BED">
        <w:rPr>
          <w:rFonts w:ascii="Times New Roman" w:hAnsi="Times New Roman"/>
          <w:i/>
          <w:sz w:val="20"/>
          <w:szCs w:val="20"/>
          <w:lang w:val="en-GB"/>
        </w:rPr>
        <w:t>z</w:t>
      </w:r>
      <w:r w:rsidRPr="002C1BED">
        <w:rPr>
          <w:rFonts w:ascii="Times New Roman" w:hAnsi="Times New Roman"/>
          <w:sz w:val="20"/>
          <w:szCs w:val="20"/>
          <w:lang w:val="en-GB"/>
        </w:rPr>
        <w:t xml:space="preserve"> is the component score, </w:t>
      </w:r>
      <w:r w:rsidRPr="002C1BED">
        <w:rPr>
          <w:rFonts w:ascii="Times New Roman" w:hAnsi="Times New Roman"/>
          <w:i/>
          <w:sz w:val="20"/>
          <w:szCs w:val="20"/>
          <w:lang w:val="en-GB"/>
        </w:rPr>
        <w:t xml:space="preserve">a </w:t>
      </w:r>
      <w:r w:rsidRPr="002C1BED">
        <w:rPr>
          <w:rFonts w:ascii="Times New Roman" w:hAnsi="Times New Roman"/>
          <w:sz w:val="20"/>
          <w:szCs w:val="20"/>
          <w:lang w:val="en-GB"/>
        </w:rPr>
        <w:t xml:space="preserve">is the component loading, </w:t>
      </w:r>
      <w:r w:rsidRPr="002C1BED">
        <w:rPr>
          <w:rFonts w:ascii="Times New Roman" w:hAnsi="Times New Roman"/>
          <w:i/>
          <w:sz w:val="20"/>
          <w:szCs w:val="20"/>
          <w:lang w:val="en-GB"/>
        </w:rPr>
        <w:t>x</w:t>
      </w:r>
      <w:r w:rsidRPr="002C1BED">
        <w:rPr>
          <w:rFonts w:ascii="Times New Roman" w:hAnsi="Times New Roman"/>
          <w:sz w:val="20"/>
          <w:szCs w:val="20"/>
          <w:lang w:val="en-GB"/>
        </w:rPr>
        <w:t xml:space="preserve"> is the measured value of variables, </w:t>
      </w:r>
      <w:r w:rsidRPr="002C1BED">
        <w:rPr>
          <w:rFonts w:ascii="Times New Roman" w:hAnsi="Times New Roman"/>
          <w:i/>
          <w:sz w:val="20"/>
          <w:szCs w:val="20"/>
          <w:lang w:val="en-GB"/>
        </w:rPr>
        <w:t>i</w:t>
      </w:r>
      <w:r w:rsidRPr="002C1BED">
        <w:rPr>
          <w:rFonts w:ascii="Times New Roman" w:hAnsi="Times New Roman"/>
          <w:sz w:val="20"/>
          <w:szCs w:val="20"/>
          <w:lang w:val="en-GB"/>
        </w:rPr>
        <w:t xml:space="preserve"> is the component number, </w:t>
      </w:r>
      <w:r w:rsidRPr="002C1BED">
        <w:rPr>
          <w:rFonts w:ascii="Times New Roman" w:hAnsi="Times New Roman"/>
          <w:i/>
          <w:sz w:val="20"/>
          <w:szCs w:val="20"/>
          <w:lang w:val="en-GB"/>
        </w:rPr>
        <w:t>j</w:t>
      </w:r>
      <w:r w:rsidRPr="002C1BED">
        <w:rPr>
          <w:rFonts w:ascii="Times New Roman" w:hAnsi="Times New Roman"/>
          <w:sz w:val="20"/>
          <w:szCs w:val="20"/>
          <w:lang w:val="en-GB"/>
        </w:rPr>
        <w:t xml:space="preserve"> is the sample number and </w:t>
      </w:r>
      <w:r w:rsidRPr="002C1BED">
        <w:rPr>
          <w:rFonts w:ascii="Times New Roman" w:hAnsi="Times New Roman"/>
          <w:i/>
          <w:sz w:val="20"/>
          <w:szCs w:val="20"/>
          <w:lang w:val="en-GB"/>
        </w:rPr>
        <w:t xml:space="preserve">m </w:t>
      </w:r>
      <w:r w:rsidRPr="002C1BED">
        <w:rPr>
          <w:rFonts w:ascii="Times New Roman" w:hAnsi="Times New Roman"/>
          <w:sz w:val="20"/>
          <w:szCs w:val="20"/>
          <w:lang w:val="en-GB"/>
        </w:rPr>
        <w:t>is the total number of variables.</w:t>
      </w:r>
    </w:p>
    <w:p w:rsidR="00746181" w:rsidRPr="002C1BED" w:rsidRDefault="00746181" w:rsidP="00746181">
      <w:pPr>
        <w:pStyle w:val="NoSpacing"/>
        <w:jc w:val="both"/>
        <w:rPr>
          <w:rFonts w:ascii="Times New Roman" w:hAnsi="Times New Roman"/>
          <w:sz w:val="20"/>
          <w:szCs w:val="20"/>
          <w:lang w:val="en-GB"/>
        </w:rPr>
      </w:pPr>
    </w:p>
    <w:p w:rsidR="00746181" w:rsidRPr="002C1BED" w:rsidRDefault="00746181" w:rsidP="00746181">
      <w:pPr>
        <w:pStyle w:val="NoSpacing"/>
        <w:jc w:val="both"/>
        <w:rPr>
          <w:rFonts w:ascii="Times New Roman" w:hAnsi="Times New Roman"/>
          <w:sz w:val="20"/>
          <w:szCs w:val="20"/>
          <w:lang w:val="en-GB"/>
        </w:rPr>
      </w:pPr>
      <w:r w:rsidRPr="002C1BED">
        <w:rPr>
          <w:rFonts w:ascii="Times New Roman" w:hAnsi="Times New Roman"/>
          <w:sz w:val="20"/>
          <w:szCs w:val="20"/>
          <w:lang w:val="en-GB"/>
        </w:rPr>
        <w:t>Although, the principal components (PCs) generated by PCA are sometimes not readily available for interpretation, therefore, it is advisable to rotate it by varimax rotation with eigenvalues greater than 1 [21]. The varimax rotation is considered significant in order to obtain new groups of variables called varimax factors (VFs) [32,33]. This will help identify the different possible sources of pollution [18,24].</w:t>
      </w:r>
    </w:p>
    <w:p w:rsidR="00746181" w:rsidRPr="002C1BED" w:rsidRDefault="00746181" w:rsidP="00746181">
      <w:pPr>
        <w:pStyle w:val="NoSpacing"/>
        <w:jc w:val="both"/>
        <w:rPr>
          <w:rFonts w:ascii="Times New Roman" w:hAnsi="Times New Roman"/>
          <w:sz w:val="20"/>
          <w:szCs w:val="20"/>
          <w:lang w:val="en-GB"/>
        </w:rPr>
      </w:pPr>
    </w:p>
    <w:p w:rsidR="00746181" w:rsidRPr="002C1BED" w:rsidRDefault="00746181" w:rsidP="00746181">
      <w:pPr>
        <w:pStyle w:val="NoSpacing"/>
        <w:jc w:val="both"/>
        <w:rPr>
          <w:rFonts w:ascii="Times New Roman" w:hAnsi="Times New Roman"/>
          <w:sz w:val="20"/>
          <w:szCs w:val="20"/>
          <w:lang w:val="en-GB"/>
        </w:rPr>
      </w:pPr>
      <w:r w:rsidRPr="002C1BED">
        <w:rPr>
          <w:rFonts w:ascii="Times New Roman" w:hAnsi="Times New Roman"/>
          <w:sz w:val="20"/>
          <w:szCs w:val="20"/>
          <w:lang w:val="en-GB"/>
        </w:rPr>
        <w:t xml:space="preserve">Furthermore, the number of varimax factors(VFs) obtained by varimax rotations is usually equal to the number of variables in accordance with the common features which can include unobservable, hypothetical and latent variables [34,35]. In addition, the VFs coefficient with a correlation from 0.75 are considered as strong significant factor loading, those that range from 0.50 - 0.74 are moderate, while 0.30 - 0.49 are classified as weak significant factor loading  [36]. The equation is expressed as equation 4 below:   </w:t>
      </w:r>
    </w:p>
    <w:p w:rsidR="00746181" w:rsidRPr="002C1BED" w:rsidRDefault="00746181" w:rsidP="00746181">
      <w:pPr>
        <w:pStyle w:val="NoSpacing"/>
        <w:jc w:val="both"/>
        <w:rPr>
          <w:rFonts w:ascii="Times New Roman" w:hAnsi="Times New Roman"/>
          <w:sz w:val="20"/>
          <w:szCs w:val="20"/>
          <w:lang w:val="en-GB"/>
        </w:rPr>
      </w:pPr>
      <w:r w:rsidRPr="002C1BED">
        <w:rPr>
          <w:rFonts w:ascii="Times New Roman" w:hAnsi="Times New Roman"/>
          <w:sz w:val="20"/>
          <w:szCs w:val="20"/>
          <w:lang w:val="en-GB"/>
        </w:rPr>
        <w:t xml:space="preserve"> </w:t>
      </w:r>
      <w:r w:rsidRPr="002C1BED">
        <w:rPr>
          <w:rFonts w:ascii="Times New Roman" w:hAnsi="Times New Roman"/>
          <w:i/>
          <w:sz w:val="20"/>
          <w:szCs w:val="20"/>
          <w:lang w:val="en-GB"/>
        </w:rPr>
        <w:t xml:space="preserve">   </w:t>
      </w:r>
    </w:p>
    <w:p w:rsidR="00746181" w:rsidRPr="002C1BED" w:rsidRDefault="00746181" w:rsidP="00746181">
      <w:pPr>
        <w:spacing w:after="0" w:line="240" w:lineRule="auto"/>
        <w:ind w:firstLine="720"/>
        <w:jc w:val="both"/>
        <w:rPr>
          <w:rFonts w:ascii="Times New Roman" w:hAnsi="Times New Roman"/>
          <w:sz w:val="20"/>
          <w:szCs w:val="20"/>
          <w:lang w:val="en-GB"/>
        </w:rPr>
      </w:pPr>
      <w:r w:rsidRPr="002C1BED">
        <w:rPr>
          <w:rFonts w:ascii="Times New Roman" w:hAnsi="Times New Roman"/>
          <w:i/>
          <w:sz w:val="20"/>
          <w:szCs w:val="20"/>
          <w:lang w:val="en-GB"/>
        </w:rPr>
        <w:t>Z</w:t>
      </w:r>
      <w:r w:rsidRPr="002C1BED">
        <w:rPr>
          <w:rFonts w:ascii="Times New Roman" w:hAnsi="Times New Roman"/>
          <w:i/>
          <w:sz w:val="20"/>
          <w:szCs w:val="20"/>
          <w:vertAlign w:val="subscript"/>
          <w:lang w:val="en-GB"/>
        </w:rPr>
        <w:t>ij</w:t>
      </w:r>
      <w:r w:rsidRPr="002C1BED">
        <w:rPr>
          <w:rFonts w:ascii="Times New Roman" w:hAnsi="Times New Roman"/>
          <w:i/>
          <w:sz w:val="20"/>
          <w:szCs w:val="20"/>
          <w:lang w:val="en-GB"/>
        </w:rPr>
        <w:t xml:space="preserve"> = af</w:t>
      </w:r>
      <w:r w:rsidRPr="002C1BED">
        <w:rPr>
          <w:rFonts w:ascii="Times New Roman" w:hAnsi="Times New Roman"/>
          <w:i/>
          <w:sz w:val="20"/>
          <w:szCs w:val="20"/>
          <w:vertAlign w:val="subscript"/>
          <w:lang w:val="en-GB"/>
        </w:rPr>
        <w:t xml:space="preserve">1 </w:t>
      </w:r>
      <w:r w:rsidRPr="002C1BED">
        <w:rPr>
          <w:rFonts w:ascii="Times New Roman" w:hAnsi="Times New Roman"/>
          <w:i/>
          <w:sz w:val="20"/>
          <w:szCs w:val="20"/>
          <w:lang w:val="en-GB"/>
        </w:rPr>
        <w:t>x</w:t>
      </w:r>
      <w:r w:rsidRPr="002C1BED">
        <w:rPr>
          <w:rFonts w:ascii="Times New Roman" w:hAnsi="Times New Roman"/>
          <w:i/>
          <w:sz w:val="20"/>
          <w:szCs w:val="20"/>
          <w:vertAlign w:val="subscript"/>
          <w:lang w:val="en-GB"/>
        </w:rPr>
        <w:t xml:space="preserve">1i </w:t>
      </w:r>
      <w:r w:rsidRPr="002C1BED">
        <w:rPr>
          <w:rFonts w:ascii="Times New Roman" w:hAnsi="Times New Roman"/>
          <w:i/>
          <w:sz w:val="20"/>
          <w:szCs w:val="20"/>
          <w:lang w:val="en-GB"/>
        </w:rPr>
        <w:t>+ a</w:t>
      </w:r>
      <w:r w:rsidRPr="002C1BED">
        <w:rPr>
          <w:rFonts w:ascii="Times New Roman" w:hAnsi="Times New Roman"/>
          <w:i/>
          <w:sz w:val="20"/>
          <w:szCs w:val="20"/>
          <w:vertAlign w:val="subscript"/>
          <w:lang w:val="en-GB"/>
        </w:rPr>
        <w:t>f2</w:t>
      </w:r>
      <w:r w:rsidRPr="002C1BED">
        <w:rPr>
          <w:rFonts w:ascii="Times New Roman" w:hAnsi="Times New Roman"/>
          <w:i/>
          <w:sz w:val="20"/>
          <w:szCs w:val="20"/>
          <w:lang w:val="en-GB"/>
        </w:rPr>
        <w:t xml:space="preserve"> x</w:t>
      </w:r>
      <w:r w:rsidRPr="002C1BED">
        <w:rPr>
          <w:rFonts w:ascii="Times New Roman" w:hAnsi="Times New Roman"/>
          <w:i/>
          <w:sz w:val="20"/>
          <w:szCs w:val="20"/>
          <w:vertAlign w:val="subscript"/>
          <w:lang w:val="en-GB"/>
        </w:rPr>
        <w:t>2i</w:t>
      </w:r>
      <w:r w:rsidRPr="002C1BED">
        <w:rPr>
          <w:rFonts w:ascii="Times New Roman" w:hAnsi="Times New Roman"/>
          <w:i/>
          <w:sz w:val="20"/>
          <w:szCs w:val="20"/>
          <w:lang w:val="en-GB"/>
        </w:rPr>
        <w:t xml:space="preserve"> + ........+ a</w:t>
      </w:r>
      <w:r w:rsidRPr="002C1BED">
        <w:rPr>
          <w:rFonts w:ascii="Times New Roman" w:hAnsi="Times New Roman"/>
          <w:i/>
          <w:sz w:val="20"/>
          <w:szCs w:val="20"/>
          <w:vertAlign w:val="subscript"/>
          <w:lang w:val="en-GB"/>
        </w:rPr>
        <w:t xml:space="preserve">fm  </w:t>
      </w:r>
      <w:r w:rsidRPr="002C1BED">
        <w:rPr>
          <w:rFonts w:ascii="Times New Roman" w:hAnsi="Times New Roman"/>
          <w:i/>
          <w:sz w:val="20"/>
          <w:szCs w:val="20"/>
          <w:lang w:val="en-GB"/>
        </w:rPr>
        <w:t>f</w:t>
      </w:r>
      <w:r w:rsidRPr="002C1BED">
        <w:rPr>
          <w:rFonts w:ascii="Times New Roman" w:hAnsi="Times New Roman"/>
          <w:i/>
          <w:sz w:val="20"/>
          <w:szCs w:val="20"/>
          <w:vertAlign w:val="subscript"/>
          <w:lang w:val="en-GB"/>
        </w:rPr>
        <w:t>mi</w:t>
      </w:r>
      <w:r w:rsidRPr="002C1BED">
        <w:rPr>
          <w:rFonts w:ascii="Times New Roman" w:hAnsi="Times New Roman"/>
          <w:i/>
          <w:sz w:val="20"/>
          <w:szCs w:val="20"/>
          <w:lang w:val="en-GB"/>
        </w:rPr>
        <w:t xml:space="preserve"> + e</w:t>
      </w:r>
      <w:r w:rsidRPr="002C1BED">
        <w:rPr>
          <w:rFonts w:ascii="Times New Roman" w:hAnsi="Times New Roman"/>
          <w:i/>
          <w:sz w:val="20"/>
          <w:szCs w:val="20"/>
          <w:vertAlign w:val="subscript"/>
          <w:lang w:val="en-GB"/>
        </w:rPr>
        <w:t>fi</w:t>
      </w:r>
      <w:r w:rsidRPr="002C1BED">
        <w:rPr>
          <w:rFonts w:ascii="Times New Roman" w:hAnsi="Times New Roman"/>
          <w:i/>
          <w:sz w:val="20"/>
          <w:szCs w:val="20"/>
          <w:vertAlign w:val="subscript"/>
          <w:lang w:val="en-GB"/>
        </w:rPr>
        <w:tab/>
        <w:t xml:space="preserve">    </w:t>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t xml:space="preserve">  </w:t>
      </w:r>
      <w:r w:rsidRPr="002C1BED">
        <w:rPr>
          <w:rFonts w:ascii="Times New Roman" w:hAnsi="Times New Roman"/>
          <w:i/>
          <w:sz w:val="20"/>
          <w:szCs w:val="20"/>
          <w:vertAlign w:val="subscript"/>
          <w:lang w:val="en-GB"/>
        </w:rPr>
        <w:tab/>
        <w:t xml:space="preserve">    </w:t>
      </w:r>
      <w:r w:rsidRPr="002C1BED">
        <w:rPr>
          <w:rFonts w:ascii="Times New Roman" w:hAnsi="Times New Roman"/>
          <w:i/>
          <w:sz w:val="20"/>
          <w:szCs w:val="20"/>
          <w:vertAlign w:val="subscript"/>
          <w:lang w:val="en-GB"/>
        </w:rPr>
        <w:tab/>
      </w:r>
      <w:r w:rsidRPr="002C1BED">
        <w:rPr>
          <w:rFonts w:ascii="Times New Roman" w:hAnsi="Times New Roman"/>
          <w:i/>
          <w:sz w:val="20"/>
          <w:szCs w:val="20"/>
          <w:vertAlign w:val="subscript"/>
          <w:lang w:val="en-GB"/>
        </w:rPr>
        <w:tab/>
        <w:t xml:space="preserve">    </w:t>
      </w:r>
      <w:r>
        <w:rPr>
          <w:rFonts w:ascii="Times New Roman" w:hAnsi="Times New Roman"/>
          <w:i/>
          <w:sz w:val="20"/>
          <w:szCs w:val="20"/>
          <w:vertAlign w:val="subscript"/>
          <w:lang w:val="en-GB"/>
        </w:rPr>
        <w:t xml:space="preserve">         </w:t>
      </w:r>
      <w:r w:rsidRPr="002C1BED">
        <w:rPr>
          <w:rFonts w:ascii="Times New Roman" w:hAnsi="Times New Roman"/>
          <w:sz w:val="20"/>
          <w:szCs w:val="20"/>
          <w:lang w:val="en-GB"/>
        </w:rPr>
        <w:t>(4)</w:t>
      </w:r>
    </w:p>
    <w:p w:rsidR="00746181" w:rsidRPr="002C1BED" w:rsidRDefault="00746181" w:rsidP="00746181">
      <w:pPr>
        <w:spacing w:after="0" w:line="240" w:lineRule="auto"/>
        <w:jc w:val="both"/>
        <w:rPr>
          <w:rFonts w:ascii="Times New Roman" w:hAnsi="Times New Roman"/>
          <w:sz w:val="20"/>
          <w:szCs w:val="20"/>
          <w:lang w:val="en-GB"/>
        </w:rPr>
      </w:pPr>
      <w:r w:rsidRPr="002C1BED">
        <w:rPr>
          <w:rFonts w:ascii="Times New Roman" w:hAnsi="Times New Roman"/>
          <w:sz w:val="20"/>
          <w:szCs w:val="20"/>
          <w:lang w:val="en-GB"/>
        </w:rPr>
        <w:t xml:space="preserve"> </w:t>
      </w:r>
    </w:p>
    <w:p w:rsidR="00746181" w:rsidRPr="002C1BED" w:rsidRDefault="00746181" w:rsidP="00746181">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2C1BED">
        <w:rPr>
          <w:rFonts w:ascii="Times New Roman" w:hAnsi="Times New Roman"/>
          <w:sz w:val="20"/>
          <w:szCs w:val="20"/>
          <w:lang w:val="en-GB"/>
        </w:rPr>
        <w:t xml:space="preserve">here </w:t>
      </w:r>
      <w:r w:rsidRPr="002C1BED">
        <w:rPr>
          <w:rFonts w:ascii="Times New Roman" w:hAnsi="Times New Roman"/>
          <w:i/>
          <w:sz w:val="20"/>
          <w:szCs w:val="20"/>
          <w:lang w:val="en-GB"/>
        </w:rPr>
        <w:t>Z</w:t>
      </w:r>
      <w:r w:rsidRPr="002C1BED">
        <w:rPr>
          <w:rFonts w:ascii="Times New Roman" w:hAnsi="Times New Roman"/>
          <w:sz w:val="20"/>
          <w:szCs w:val="20"/>
          <w:lang w:val="en-GB"/>
        </w:rPr>
        <w:t xml:space="preserve"> is the measured value of a variables, </w:t>
      </w:r>
      <w:r w:rsidRPr="002C1BED">
        <w:rPr>
          <w:rFonts w:ascii="Times New Roman" w:hAnsi="Times New Roman"/>
          <w:i/>
          <w:sz w:val="20"/>
          <w:szCs w:val="20"/>
          <w:lang w:val="en-GB"/>
        </w:rPr>
        <w:t>a</w:t>
      </w:r>
      <w:r w:rsidRPr="002C1BED">
        <w:rPr>
          <w:rFonts w:ascii="Times New Roman" w:hAnsi="Times New Roman"/>
          <w:sz w:val="20"/>
          <w:szCs w:val="20"/>
          <w:lang w:val="en-GB"/>
        </w:rPr>
        <w:t xml:space="preserve"> is the factor loading, </w:t>
      </w:r>
      <w:r w:rsidRPr="002C1BED">
        <w:rPr>
          <w:rFonts w:ascii="Times New Roman" w:hAnsi="Times New Roman"/>
          <w:i/>
          <w:sz w:val="20"/>
          <w:szCs w:val="20"/>
          <w:lang w:val="en-GB"/>
        </w:rPr>
        <w:t>f</w:t>
      </w:r>
      <w:r w:rsidRPr="002C1BED">
        <w:rPr>
          <w:rFonts w:ascii="Times New Roman" w:hAnsi="Times New Roman"/>
          <w:sz w:val="20"/>
          <w:szCs w:val="20"/>
          <w:lang w:val="en-GB"/>
        </w:rPr>
        <w:t xml:space="preserve"> is the factor score, </w:t>
      </w:r>
      <w:r w:rsidRPr="002C1BED">
        <w:rPr>
          <w:rFonts w:ascii="Times New Roman" w:hAnsi="Times New Roman"/>
          <w:i/>
          <w:sz w:val="20"/>
          <w:szCs w:val="20"/>
          <w:lang w:val="en-GB"/>
        </w:rPr>
        <w:t>e</w:t>
      </w:r>
      <w:r w:rsidRPr="002C1BED">
        <w:rPr>
          <w:rFonts w:ascii="Times New Roman" w:hAnsi="Times New Roman"/>
          <w:sz w:val="20"/>
          <w:szCs w:val="20"/>
          <w:lang w:val="en-GB"/>
        </w:rPr>
        <w:t xml:space="preserve"> is the residual term accounting for errors or other sources variation, </w:t>
      </w:r>
      <w:r w:rsidRPr="002C1BED">
        <w:rPr>
          <w:rFonts w:ascii="Times New Roman" w:hAnsi="Times New Roman"/>
          <w:i/>
          <w:sz w:val="20"/>
          <w:szCs w:val="20"/>
          <w:lang w:val="en-GB"/>
        </w:rPr>
        <w:t>i</w:t>
      </w:r>
      <w:r w:rsidRPr="002C1BED">
        <w:rPr>
          <w:rFonts w:ascii="Times New Roman" w:hAnsi="Times New Roman"/>
          <w:sz w:val="20"/>
          <w:szCs w:val="20"/>
          <w:lang w:val="en-GB"/>
        </w:rPr>
        <w:t xml:space="preserve"> is the sample number</w:t>
      </w:r>
      <w:r w:rsidRPr="002C1BED">
        <w:rPr>
          <w:rFonts w:ascii="Times New Roman" w:hAnsi="Times New Roman"/>
          <w:i/>
          <w:sz w:val="20"/>
          <w:szCs w:val="20"/>
          <w:lang w:val="en-GB"/>
        </w:rPr>
        <w:t>, j</w:t>
      </w:r>
      <w:r w:rsidRPr="002C1BED">
        <w:rPr>
          <w:rFonts w:ascii="Times New Roman" w:hAnsi="Times New Roman"/>
          <w:sz w:val="20"/>
          <w:szCs w:val="20"/>
          <w:lang w:val="en-GB"/>
        </w:rPr>
        <w:t xml:space="preserve"> is the variable number and </w:t>
      </w:r>
      <w:r w:rsidRPr="002C1BED">
        <w:rPr>
          <w:rFonts w:ascii="Times New Roman" w:hAnsi="Times New Roman"/>
          <w:i/>
          <w:sz w:val="20"/>
          <w:szCs w:val="20"/>
          <w:lang w:val="en-GB"/>
        </w:rPr>
        <w:t>m</w:t>
      </w:r>
      <w:r w:rsidRPr="002C1BED">
        <w:rPr>
          <w:rFonts w:ascii="Times New Roman" w:hAnsi="Times New Roman"/>
          <w:sz w:val="20"/>
          <w:szCs w:val="20"/>
          <w:lang w:val="en-GB"/>
        </w:rPr>
        <w:t xml:space="preserve"> is the total number of factors.</w:t>
      </w:r>
    </w:p>
    <w:p w:rsidR="00746181" w:rsidRDefault="00746181" w:rsidP="00746181">
      <w:pPr>
        <w:spacing w:after="0" w:line="240" w:lineRule="auto"/>
        <w:jc w:val="both"/>
        <w:rPr>
          <w:rFonts w:ascii="Times New Roman" w:hAnsi="Times New Roman"/>
          <w:b/>
          <w:sz w:val="20"/>
          <w:szCs w:val="20"/>
          <w:lang w:val="en-GB"/>
        </w:rPr>
      </w:pPr>
    </w:p>
    <w:p w:rsidR="00746181" w:rsidRDefault="00746181" w:rsidP="00746181">
      <w:pPr>
        <w:spacing w:after="0" w:line="240" w:lineRule="auto"/>
        <w:jc w:val="both"/>
        <w:rPr>
          <w:rFonts w:ascii="Times New Roman" w:hAnsi="Times New Roman"/>
          <w:b/>
          <w:sz w:val="20"/>
          <w:szCs w:val="20"/>
          <w:lang w:val="en-GB"/>
        </w:rPr>
      </w:pPr>
    </w:p>
    <w:p w:rsidR="00746181" w:rsidRPr="002C1BED" w:rsidRDefault="00746181" w:rsidP="00746181">
      <w:pPr>
        <w:spacing w:after="0" w:line="240" w:lineRule="auto"/>
        <w:jc w:val="both"/>
        <w:rPr>
          <w:rFonts w:ascii="Times New Roman" w:hAnsi="Times New Roman"/>
          <w:b/>
          <w:sz w:val="20"/>
          <w:szCs w:val="20"/>
          <w:lang w:val="en-GB"/>
        </w:rPr>
      </w:pPr>
    </w:p>
    <w:p w:rsidR="00746181" w:rsidRPr="002C1BED" w:rsidRDefault="00746181" w:rsidP="00746181">
      <w:pPr>
        <w:spacing w:after="0" w:line="240" w:lineRule="auto"/>
        <w:jc w:val="both"/>
        <w:rPr>
          <w:rFonts w:ascii="Times New Roman" w:hAnsi="Times New Roman"/>
          <w:b/>
          <w:sz w:val="20"/>
          <w:szCs w:val="20"/>
          <w:lang w:val="en-GB"/>
        </w:rPr>
      </w:pPr>
      <w:r w:rsidRPr="002C1BED">
        <w:rPr>
          <w:rFonts w:ascii="Times New Roman" w:hAnsi="Times New Roman"/>
          <w:b/>
          <w:sz w:val="20"/>
          <w:szCs w:val="20"/>
          <w:lang w:val="en-GB"/>
        </w:rPr>
        <w:lastRenderedPageBreak/>
        <w:t>Artificial Neural Network (ANN)</w:t>
      </w:r>
    </w:p>
    <w:p w:rsidR="00746181" w:rsidRPr="002C1BED" w:rsidRDefault="00746181" w:rsidP="00746181">
      <w:pPr>
        <w:spacing w:after="0" w:line="240" w:lineRule="auto"/>
        <w:jc w:val="both"/>
        <w:rPr>
          <w:rFonts w:ascii="Times New Roman" w:hAnsi="Times New Roman"/>
          <w:sz w:val="20"/>
          <w:szCs w:val="20"/>
        </w:rPr>
      </w:pPr>
      <w:r w:rsidRPr="002C1BED">
        <w:rPr>
          <w:rFonts w:ascii="Times New Roman" w:hAnsi="Times New Roman"/>
          <w:sz w:val="20"/>
          <w:szCs w:val="20"/>
        </w:rPr>
        <w:t>ANN is a distributed information processing system and powerful general purpose software composed of many simple computational elements integrating across weighted connections [37]. It is a very sophisticated model used for forecasting the concentration of pollutants and to estimating the level of air pollution index [38]. In this study, a multilayer perceptron feed-forward artificial neural network (MLP-FF-ANN) was applied in order to predict the level of air pollution index.</w:t>
      </w:r>
    </w:p>
    <w:p w:rsidR="00746181" w:rsidRPr="002C1BED" w:rsidRDefault="00746181" w:rsidP="00746181">
      <w:pPr>
        <w:spacing w:after="0" w:line="240" w:lineRule="auto"/>
        <w:jc w:val="both"/>
        <w:rPr>
          <w:rFonts w:ascii="Times New Roman" w:hAnsi="Times New Roman"/>
          <w:sz w:val="20"/>
          <w:szCs w:val="20"/>
        </w:rPr>
      </w:pPr>
    </w:p>
    <w:p w:rsidR="00746181" w:rsidRPr="002C1BED" w:rsidRDefault="00746181" w:rsidP="00746181">
      <w:pPr>
        <w:pStyle w:val="NoSpacing"/>
        <w:jc w:val="both"/>
        <w:rPr>
          <w:rFonts w:ascii="Times New Roman" w:hAnsi="Times New Roman"/>
          <w:sz w:val="20"/>
          <w:szCs w:val="20"/>
        </w:rPr>
      </w:pPr>
      <w:r w:rsidRPr="002C1BED">
        <w:rPr>
          <w:rFonts w:ascii="Times New Roman" w:hAnsi="Times New Roman"/>
          <w:sz w:val="20"/>
          <w:szCs w:val="20"/>
        </w:rPr>
        <w:t>The network structure is designed to consist of multiple neurons organized in layers that enable information to flow via an input system (independent variable). From the input layer signal is passed to the hidden layer via a system of weighted connection where the actual processing is done and finally reached the output layer (dependent variable) [39]. The network is trained severally by adjusting the weight value in order to minimize error and optimize the number of hidden nodes in each layer [40]. To achieve this, a Backpropagation algorithm is introduced to the network in order to correlate the coefficient between the expected and the calculated using a supervised learning [40,41].</w:t>
      </w:r>
    </w:p>
    <w:p w:rsidR="00746181" w:rsidRPr="002C1BED" w:rsidRDefault="00746181" w:rsidP="00746181">
      <w:pPr>
        <w:pStyle w:val="NoSpacing"/>
        <w:jc w:val="both"/>
        <w:rPr>
          <w:rFonts w:ascii="Times New Roman" w:hAnsi="Times New Roman"/>
          <w:sz w:val="20"/>
          <w:szCs w:val="20"/>
        </w:rPr>
      </w:pPr>
    </w:p>
    <w:p w:rsidR="00746181" w:rsidRPr="002C1BED" w:rsidRDefault="00746181" w:rsidP="00746181">
      <w:pPr>
        <w:pStyle w:val="NoSpacing"/>
        <w:jc w:val="both"/>
        <w:rPr>
          <w:rFonts w:ascii="Times New Roman" w:hAnsi="Times New Roman"/>
          <w:sz w:val="20"/>
          <w:szCs w:val="20"/>
        </w:rPr>
      </w:pPr>
      <w:r w:rsidRPr="002C1BED">
        <w:rPr>
          <w:rFonts w:ascii="Times New Roman" w:hAnsi="Times New Roman"/>
          <w:sz w:val="20"/>
          <w:szCs w:val="20"/>
        </w:rPr>
        <w:t>Furthermore, the coefficient of the determination (R</w:t>
      </w:r>
      <w:r w:rsidRPr="002C1BED">
        <w:rPr>
          <w:rFonts w:ascii="Times New Roman" w:hAnsi="Times New Roman"/>
          <w:sz w:val="20"/>
          <w:szCs w:val="20"/>
          <w:vertAlign w:val="superscript"/>
        </w:rPr>
        <w:t>2</w:t>
      </w:r>
      <w:r w:rsidRPr="002C1BED">
        <w:rPr>
          <w:rFonts w:ascii="Times New Roman" w:hAnsi="Times New Roman"/>
          <w:sz w:val="20"/>
          <w:szCs w:val="20"/>
        </w:rPr>
        <w:t>) and the root mean square error (RMSE) were used to evaluate the result gotten in the ANN model. The higher the R</w:t>
      </w:r>
      <w:r w:rsidRPr="002C1BED">
        <w:rPr>
          <w:rFonts w:ascii="Times New Roman" w:hAnsi="Times New Roman"/>
          <w:sz w:val="20"/>
          <w:szCs w:val="20"/>
          <w:vertAlign w:val="superscript"/>
        </w:rPr>
        <w:t>2</w:t>
      </w:r>
      <w:r w:rsidRPr="002C1BED">
        <w:rPr>
          <w:rFonts w:ascii="Times New Roman" w:hAnsi="Times New Roman"/>
          <w:sz w:val="20"/>
          <w:szCs w:val="20"/>
        </w:rPr>
        <w:t xml:space="preserve"> with a low RMSE the better the prediction capabilities of the ANN model [42]. The equation is written as equation 5 and 6:</w:t>
      </w:r>
    </w:p>
    <w:p w:rsidR="00746181" w:rsidRPr="002C1BED" w:rsidRDefault="00746181" w:rsidP="00746181">
      <w:pPr>
        <w:pStyle w:val="NoSpacing"/>
        <w:jc w:val="both"/>
        <w:rPr>
          <w:rFonts w:ascii="Times New Roman" w:hAnsi="Times New Roman"/>
          <w:sz w:val="20"/>
          <w:szCs w:val="20"/>
        </w:rPr>
      </w:pPr>
    </w:p>
    <w:p w:rsidR="00746181" w:rsidRPr="002C1BED" w:rsidRDefault="006054DF" w:rsidP="00746181">
      <w:pPr>
        <w:spacing w:after="0" w:line="240" w:lineRule="auto"/>
        <w:ind w:firstLine="720"/>
        <w:jc w:val="both"/>
        <w:rPr>
          <w:rFonts w:ascii="Times New Roman" w:hAnsi="Times New Roman"/>
          <w:sz w:val="20"/>
          <w:szCs w:val="20"/>
        </w:rPr>
      </w:pPr>
      <m:oMath>
        <m:sSup>
          <m:sSupPr>
            <m:ctrlPr>
              <w:rPr>
                <w:rFonts w:ascii="Cambria Math" w:hAnsi="Cambria Math"/>
                <w:i/>
                <w:sz w:val="20"/>
                <w:szCs w:val="20"/>
              </w:rPr>
            </m:ctrlPr>
          </m:sSupPr>
          <m:e>
            <m:r>
              <w:rPr>
                <w:rFonts w:ascii="Cambria Math" w:hAnsi="Cambria Math"/>
                <w:sz w:val="20"/>
                <w:szCs w:val="20"/>
              </w:rPr>
              <m:t xml:space="preserve">  R</m:t>
            </m:r>
          </m:e>
          <m:sup>
            <m:r>
              <w:rPr>
                <w:rFonts w:ascii="Cambria Math" w:hAnsi="Cambria Math"/>
                <w:sz w:val="20"/>
                <w:szCs w:val="20"/>
              </w:rPr>
              <m:t>2</m:t>
            </m:r>
          </m:sup>
        </m:sSup>
        <m:r>
          <w:rPr>
            <w:rFonts w:ascii="Cambria Math" w:hAnsi="Cambria Math"/>
            <w:sz w:val="20"/>
            <w:szCs w:val="20"/>
          </w:rPr>
          <m:t>=1-</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sup>
                    <m:r>
                      <w:rPr>
                        <w:rFonts w:ascii="Cambria Math" w:hAnsi="Cambria Math"/>
                        <w:sz w:val="20"/>
                        <w:szCs w:val="20"/>
                      </w:rPr>
                      <m:t>2</m:t>
                    </m:r>
                  </m:sup>
                </m:sSup>
              </m:e>
            </m:nary>
          </m:num>
          <m:den>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2</m:t>
                    </m:r>
                  </m:sup>
                </m:sSubSup>
              </m:e>
            </m:nary>
            <m:r>
              <w:rPr>
                <w:rFonts w:ascii="Cambria Math" w:hAnsi="Cambria Math"/>
                <w:sz w:val="20"/>
                <w:szCs w:val="20"/>
              </w:rPr>
              <m:t>-</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2</m:t>
                        </m:r>
                      </m:sup>
                    </m:sSubSup>
                  </m:e>
                </m:nary>
              </m:num>
              <m:den>
                <m:r>
                  <w:rPr>
                    <w:rFonts w:ascii="Cambria Math" w:hAnsi="Cambria Math"/>
                    <w:sz w:val="20"/>
                    <w:szCs w:val="20"/>
                  </w:rPr>
                  <m:t>n</m:t>
                </m:r>
              </m:den>
            </m:f>
          </m:den>
        </m:f>
        <m:r>
          <w:rPr>
            <w:rFonts w:ascii="Cambria Math" w:hAnsi="Cambria Math"/>
            <w:sz w:val="20"/>
            <w:szCs w:val="20"/>
          </w:rPr>
          <m:t xml:space="preserve">   </m:t>
        </m:r>
      </m:oMath>
      <w:r w:rsidR="00746181" w:rsidRPr="002C1BED">
        <w:rPr>
          <w:rFonts w:ascii="Times New Roman" w:eastAsiaTheme="minorEastAsia" w:hAnsi="Times New Roman"/>
          <w:sz w:val="20"/>
          <w:szCs w:val="20"/>
        </w:rPr>
        <w:t xml:space="preserve">                                                                                                                              </w:t>
      </w:r>
      <w:r w:rsidR="00746181">
        <w:rPr>
          <w:rFonts w:ascii="Times New Roman" w:eastAsiaTheme="minorEastAsia" w:hAnsi="Times New Roman"/>
          <w:sz w:val="20"/>
          <w:szCs w:val="20"/>
        </w:rPr>
        <w:t xml:space="preserve">     </w:t>
      </w:r>
      <w:r w:rsidR="00746181" w:rsidRPr="002C1BED">
        <w:rPr>
          <w:rFonts w:ascii="Times New Roman" w:eastAsiaTheme="minorEastAsia" w:hAnsi="Times New Roman"/>
          <w:sz w:val="20"/>
          <w:szCs w:val="20"/>
        </w:rPr>
        <w:t xml:space="preserve"> (5)</w:t>
      </w:r>
    </w:p>
    <w:p w:rsidR="00746181" w:rsidRPr="002C1BED" w:rsidRDefault="00746181" w:rsidP="00746181">
      <w:pPr>
        <w:spacing w:after="0" w:line="240" w:lineRule="auto"/>
        <w:rPr>
          <w:rFonts w:ascii="Times New Roman" w:eastAsiaTheme="minorEastAsia" w:hAnsi="Times New Roman"/>
          <w:sz w:val="20"/>
          <w:szCs w:val="20"/>
        </w:rPr>
      </w:pPr>
      <w:r>
        <w:rPr>
          <w:rFonts w:ascii="Times New Roman" w:hAnsi="Times New Roman"/>
          <w:sz w:val="20"/>
          <w:szCs w:val="20"/>
        </w:rPr>
        <w:t xml:space="preserve">          </w:t>
      </w:r>
      <m:oMath>
        <m:r>
          <w:rPr>
            <w:rFonts w:ascii="Cambria Math" w:hAnsi="Cambria Math"/>
            <w:sz w:val="20"/>
            <w:szCs w:val="20"/>
          </w:rPr>
          <m:t>RMSE=</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subHide m:val="1"/>
                <m:supHide m:val="1"/>
                <m:ctrlPr>
                  <w:rPr>
                    <w:rFonts w:ascii="Cambria Math" w:hAnsi="Cambria Math"/>
                    <w:i/>
                    <w:sz w:val="20"/>
                    <w:szCs w:val="20"/>
                  </w:rPr>
                </m:ctrlPr>
              </m:naryPr>
              <m:sub/>
              <m:sup/>
              <m:e>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i=1</m:t>
                    </m:r>
                  </m:den>
                </m:f>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sup>
                    <m:r>
                      <w:rPr>
                        <w:rFonts w:ascii="Cambria Math" w:hAnsi="Cambria Math"/>
                        <w:sz w:val="20"/>
                        <w:szCs w:val="20"/>
                      </w:rPr>
                      <m:t>2</m:t>
                    </m:r>
                  </m:sup>
                </m:sSup>
              </m:e>
            </m:nary>
          </m:e>
        </m:rad>
        <m:r>
          <w:rPr>
            <w:rFonts w:ascii="Cambria Math" w:hAnsi="Cambria Math"/>
            <w:sz w:val="20"/>
            <w:szCs w:val="20"/>
          </w:rPr>
          <m:t xml:space="preserve">     </m:t>
        </m:r>
      </m:oMath>
      <w:r w:rsidRPr="002C1BED">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2C1BED">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2C1BED">
        <w:rPr>
          <w:rFonts w:ascii="Times New Roman" w:eastAsiaTheme="minorEastAsia" w:hAnsi="Times New Roman"/>
          <w:sz w:val="20"/>
          <w:szCs w:val="20"/>
        </w:rPr>
        <w:t>(6)</w:t>
      </w:r>
    </w:p>
    <w:p w:rsidR="00746181" w:rsidRDefault="00746181" w:rsidP="00746181">
      <w:pPr>
        <w:spacing w:after="0" w:line="240" w:lineRule="auto"/>
        <w:jc w:val="both"/>
        <w:rPr>
          <w:rFonts w:ascii="Times New Roman" w:hAnsi="Times New Roman"/>
          <w:sz w:val="20"/>
          <w:szCs w:val="20"/>
        </w:rPr>
      </w:pPr>
    </w:p>
    <w:p w:rsidR="00746181" w:rsidRPr="002C1BED" w:rsidRDefault="00746181" w:rsidP="00746181">
      <w:pPr>
        <w:spacing w:after="0" w:line="240" w:lineRule="auto"/>
        <w:jc w:val="both"/>
        <w:rPr>
          <w:rFonts w:ascii="Times New Roman" w:eastAsiaTheme="minorEastAsia" w:hAnsi="Times New Roman"/>
          <w:sz w:val="20"/>
          <w:szCs w:val="20"/>
        </w:rPr>
      </w:pPr>
      <w:r>
        <w:rPr>
          <w:rFonts w:ascii="Times New Roman" w:hAnsi="Times New Roman"/>
          <w:sz w:val="20"/>
          <w:szCs w:val="20"/>
        </w:rPr>
        <w:t>w</w:t>
      </w:r>
      <w:r w:rsidRPr="002C1BED">
        <w:rPr>
          <w:rFonts w:ascii="Times New Roman" w:hAnsi="Times New Roman"/>
          <w:sz w:val="20"/>
          <w:szCs w:val="20"/>
        </w:rPr>
        <w:t xml:space="preserve">here </w:t>
      </w:r>
      <w:r w:rsidRPr="002C1BED">
        <w:rPr>
          <w:rFonts w:ascii="Times New Roman" w:hAnsi="Times New Roman"/>
          <w:i/>
          <w:sz w:val="20"/>
          <w:szCs w:val="20"/>
        </w:rPr>
        <w:t>x</w:t>
      </w:r>
      <w:r w:rsidRPr="002C1BED">
        <w:rPr>
          <w:rFonts w:ascii="Times New Roman" w:hAnsi="Times New Roman"/>
          <w:i/>
          <w:sz w:val="20"/>
          <w:szCs w:val="20"/>
          <w:vertAlign w:val="subscript"/>
        </w:rPr>
        <w:t xml:space="preserve">i </w:t>
      </w:r>
      <w:r w:rsidRPr="002C1BED">
        <w:rPr>
          <w:rFonts w:ascii="Times New Roman" w:hAnsi="Times New Roman"/>
          <w:sz w:val="20"/>
          <w:szCs w:val="20"/>
        </w:rPr>
        <w:t>represent the observed data</w:t>
      </w:r>
      <w:r w:rsidRPr="002C1BED">
        <w:rPr>
          <w:rFonts w:ascii="Times New Roman" w:hAnsi="Times New Roman"/>
          <w:i/>
          <w:sz w:val="20"/>
          <w:szCs w:val="20"/>
        </w:rPr>
        <w:t>, y</w:t>
      </w:r>
      <w:r w:rsidRPr="002C1BED">
        <w:rPr>
          <w:rFonts w:ascii="Times New Roman" w:hAnsi="Times New Roman"/>
          <w:i/>
          <w:sz w:val="20"/>
          <w:szCs w:val="20"/>
          <w:vertAlign w:val="subscript"/>
        </w:rPr>
        <w:t xml:space="preserve">i </w:t>
      </w:r>
      <w:r w:rsidRPr="002C1BED">
        <w:rPr>
          <w:rFonts w:ascii="Times New Roman" w:hAnsi="Times New Roman"/>
          <w:sz w:val="20"/>
          <w:szCs w:val="20"/>
        </w:rPr>
        <w:t xml:space="preserve">is the predicted data and </w:t>
      </w:r>
      <w:r w:rsidRPr="002C1BED">
        <w:rPr>
          <w:rFonts w:ascii="Times New Roman" w:hAnsi="Times New Roman"/>
          <w:i/>
          <w:sz w:val="20"/>
          <w:szCs w:val="20"/>
        </w:rPr>
        <w:t>n</w:t>
      </w:r>
      <w:r w:rsidRPr="002C1BED">
        <w:rPr>
          <w:rFonts w:ascii="Times New Roman" w:hAnsi="Times New Roman"/>
          <w:sz w:val="20"/>
          <w:szCs w:val="20"/>
        </w:rPr>
        <w:t xml:space="preserve"> is the number of observation. The network structure of MLP-FF-ANN is shown in Figure 2.</w:t>
      </w:r>
    </w:p>
    <w:p w:rsidR="00746181" w:rsidRDefault="00746181" w:rsidP="00746181">
      <w:pPr>
        <w:spacing w:after="0" w:line="240" w:lineRule="auto"/>
        <w:jc w:val="both"/>
        <w:rPr>
          <w:rFonts w:ascii="Times New Roman" w:hAnsi="Times New Roman"/>
          <w:sz w:val="20"/>
          <w:szCs w:val="20"/>
        </w:rPr>
      </w:pPr>
    </w:p>
    <w:p w:rsidR="00746181" w:rsidRDefault="00746181" w:rsidP="00746181">
      <w:r w:rsidRPr="002C1BED">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1AFF53D4" wp14:editId="503FAF27">
                <wp:simplePos x="0" y="0"/>
                <wp:positionH relativeFrom="column">
                  <wp:posOffset>134620</wp:posOffset>
                </wp:positionH>
                <wp:positionV relativeFrom="paragraph">
                  <wp:posOffset>222250</wp:posOffset>
                </wp:positionV>
                <wp:extent cx="5384800" cy="2813050"/>
                <wp:effectExtent l="0" t="0" r="25400" b="254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0" cy="2813050"/>
                        </a:xfrm>
                        <a:prstGeom prst="rect">
                          <a:avLst/>
                        </a:prstGeom>
                        <a:solidFill>
                          <a:srgbClr val="FFFFFF"/>
                        </a:solidFill>
                        <a:ln w="9525">
                          <a:solidFill>
                            <a:srgbClr val="000000"/>
                          </a:solidFill>
                          <a:miter lim="800000"/>
                          <a:headEnd/>
                          <a:tailEnd/>
                        </a:ln>
                      </wps:spPr>
                      <wps:txbx>
                        <w:txbxContent>
                          <w:p w:rsidR="00746181" w:rsidRDefault="00746181" w:rsidP="00746181">
                            <w:pPr>
                              <w:jc w:val="center"/>
                            </w:pPr>
                            <w:r>
                              <w:rPr>
                                <w:noProof/>
                              </w:rPr>
                              <w:t xml:space="preserve">                                       </w:t>
                            </w:r>
                            <w:r w:rsidRPr="00D44E11">
                              <w:rPr>
                                <w:noProof/>
                                <w:lang w:bidi="ar-SA"/>
                              </w:rPr>
                              <w:drawing>
                                <wp:inline distT="0" distB="0" distL="0" distR="0" wp14:anchorId="7406DBD4" wp14:editId="462C51AC">
                                  <wp:extent cx="3524250" cy="2611235"/>
                                  <wp:effectExtent l="0" t="0" r="0" b="0"/>
                                  <wp:docPr id="5" name="Picture 1" descr="http://www.cheshireeng.com/Neuralyst/nnb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hireeng.com/Neuralyst/nnbg3.gif"/>
                                          <pic:cNvPicPr>
                                            <a:picLocks noChangeAspect="1" noChangeArrowheads="1"/>
                                          </pic:cNvPicPr>
                                        </pic:nvPicPr>
                                        <pic:blipFill>
                                          <a:blip r:embed="rId12"/>
                                          <a:srcRect/>
                                          <a:stretch>
                                            <a:fillRect/>
                                          </a:stretch>
                                        </pic:blipFill>
                                        <pic:spPr bwMode="auto">
                                          <a:xfrm>
                                            <a:off x="0" y="0"/>
                                            <a:ext cx="3574825" cy="26487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0.6pt;margin-top:17.5pt;width:424pt;height:2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">
                <v:textbox>
                  <w:txbxContent>
                    <w:p w:rsidR="00746181" w:rsidRDefault="00746181" w:rsidP="00746181">
                      <w:pPr>
                        <w:jc w:val="center"/>
                      </w:pPr>
                      <w:r>
                        <w:rPr>
                          <w:noProof/>
                        </w:rPr>
                        <w:t xml:space="preserve">                                       </w:t>
                      </w:r>
                      <w:r w:rsidRPr="00D44E11">
                        <w:rPr>
                          <w:noProof/>
                          <w:lang w:bidi="ar-SA"/>
                        </w:rPr>
                        <w:drawing>
                          <wp:inline distT="0" distB="0" distL="0" distR="0" wp14:anchorId="7406DBD4" wp14:editId="462C51AC">
                            <wp:extent cx="3524250" cy="2611235"/>
                            <wp:effectExtent l="0" t="0" r="0" b="0"/>
                            <wp:docPr id="5" name="Picture 1" descr="http://www.cheshireeng.com/Neuralyst/nnb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hireeng.com/Neuralyst/nnbg3.gif"/>
                                    <pic:cNvPicPr>
                                      <a:picLocks noChangeAspect="1" noChangeArrowheads="1"/>
                                    </pic:cNvPicPr>
                                  </pic:nvPicPr>
                                  <pic:blipFill>
                                    <a:blip r:embed="rId13"/>
                                    <a:srcRect/>
                                    <a:stretch>
                                      <a:fillRect/>
                                    </a:stretch>
                                  </pic:blipFill>
                                  <pic:spPr bwMode="auto">
                                    <a:xfrm>
                                      <a:off x="0" y="0"/>
                                      <a:ext cx="3574825" cy="2648708"/>
                                    </a:xfrm>
                                    <a:prstGeom prst="rect">
                                      <a:avLst/>
                                    </a:prstGeom>
                                    <a:noFill/>
                                    <a:ln w="9525">
                                      <a:noFill/>
                                      <a:miter lim="800000"/>
                                      <a:headEnd/>
                                      <a:tailEnd/>
                                    </a:ln>
                                  </pic:spPr>
                                </pic:pic>
                              </a:graphicData>
                            </a:graphic>
                          </wp:inline>
                        </w:drawing>
                      </w:r>
                    </w:p>
                  </w:txbxContent>
                </v:textbox>
              </v:rect>
            </w:pict>
          </mc:Fallback>
        </mc:AlternateContent>
      </w:r>
    </w:p>
    <w:p w:rsidR="00746181" w:rsidRDefault="00746181" w:rsidP="00746181">
      <w:r>
        <w:rPr>
          <w:rFonts w:ascii="Times New Roman" w:hAnsi="Times New Roman"/>
          <w:noProof/>
          <w:sz w:val="20"/>
          <w:szCs w:val="20"/>
          <w:lang w:bidi="ar-SA"/>
        </w:rPr>
        <mc:AlternateContent>
          <mc:Choice Requires="wpg">
            <w:drawing>
              <wp:anchor distT="0" distB="0" distL="114300" distR="114300" simplePos="0" relativeHeight="251661824" behindDoc="0" locked="0" layoutInCell="1" allowOverlap="1" wp14:anchorId="362F3B6B" wp14:editId="4D073FF4">
                <wp:simplePos x="0" y="0"/>
                <wp:positionH relativeFrom="column">
                  <wp:posOffset>400050</wp:posOffset>
                </wp:positionH>
                <wp:positionV relativeFrom="paragraph">
                  <wp:posOffset>12700</wp:posOffset>
                </wp:positionV>
                <wp:extent cx="839470" cy="2601595"/>
                <wp:effectExtent l="0" t="0" r="74930" b="27305"/>
                <wp:wrapNone/>
                <wp:docPr id="14" name="Group 14"/>
                <wp:cNvGraphicFramePr/>
                <a:graphic xmlns:a="http://schemas.openxmlformats.org/drawingml/2006/main">
                  <a:graphicData uri="http://schemas.microsoft.com/office/word/2010/wordprocessingGroup">
                    <wpg:wgp>
                      <wpg:cNvGrpSpPr/>
                      <wpg:grpSpPr>
                        <a:xfrm>
                          <a:off x="0" y="0"/>
                          <a:ext cx="839470" cy="2601595"/>
                          <a:chOff x="0" y="0"/>
                          <a:chExt cx="839470" cy="2601595"/>
                        </a:xfrm>
                      </wpg:grpSpPr>
                      <wps:wsp>
                        <wps:cNvPr id="17" name="Rectangle 8"/>
                        <wps:cNvSpPr>
                          <a:spLocks noChangeArrowheads="1"/>
                        </wps:cNvSpPr>
                        <wps:spPr bwMode="auto">
                          <a:xfrm rot="10800000">
                            <a:off x="0" y="0"/>
                            <a:ext cx="423545" cy="2601595"/>
                          </a:xfrm>
                          <a:prstGeom prst="rect">
                            <a:avLst/>
                          </a:prstGeom>
                          <a:solidFill>
                            <a:srgbClr val="FFFFFF"/>
                          </a:solidFill>
                          <a:ln w="9525">
                            <a:solidFill>
                              <a:srgbClr val="000000"/>
                            </a:solidFill>
                            <a:miter lim="800000"/>
                            <a:headEnd/>
                            <a:tailEnd/>
                          </a:ln>
                        </wps:spPr>
                        <wps:txbx>
                          <w:txbxContent>
                            <w:p w:rsidR="00746181" w:rsidRPr="00456F38" w:rsidRDefault="00746181" w:rsidP="00746181">
                              <w:pPr>
                                <w:jc w:val="center"/>
                                <w:rPr>
                                  <w:rFonts w:ascii="Times New Roman" w:hAnsi="Times New Roman"/>
                                  <w:b/>
                                </w:rPr>
                              </w:pPr>
                              <w:r>
                                <w:rPr>
                                  <w:rFonts w:ascii="Times New Roman" w:hAnsi="Times New Roman"/>
                                  <w:b/>
                                </w:rPr>
                                <w:t>Five</w:t>
                              </w:r>
                              <w:r w:rsidRPr="00456F38">
                                <w:rPr>
                                  <w:rFonts w:ascii="Times New Roman" w:hAnsi="Times New Roman"/>
                                  <w:b/>
                                </w:rPr>
                                <w:t xml:space="preserve"> input Parameters</w:t>
                              </w:r>
                            </w:p>
                            <w:p w:rsidR="00746181" w:rsidRDefault="00746181" w:rsidP="00746181"/>
                          </w:txbxContent>
                        </wps:txbx>
                        <wps:bodyPr rot="0" vert="vert" wrap="square" lIns="91440" tIns="45720" rIns="91440" bIns="45720" anchor="t" anchorCtr="0" upright="1">
                          <a:noAutofit/>
                        </wps:bodyPr>
                      </wps:wsp>
                      <wps:wsp>
                        <wps:cNvPr id="16" name="AutoShape 10"/>
                        <wps:cNvCnPr>
                          <a:cxnSpLocks noChangeShapeType="1"/>
                        </wps:cNvCnPr>
                        <wps:spPr bwMode="auto">
                          <a:xfrm>
                            <a:off x="428625" y="142875"/>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a:off x="428625" y="173355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a:off x="438150" y="352425"/>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428625" y="542925"/>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5"/>
                        <wps:cNvCnPr>
                          <a:cxnSpLocks noChangeShapeType="1"/>
                        </wps:cNvCnPr>
                        <wps:spPr bwMode="auto">
                          <a:xfrm>
                            <a:off x="428625" y="87630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16"/>
                        <wps:cNvCnPr>
                          <a:cxnSpLocks noChangeShapeType="1"/>
                        </wps:cNvCnPr>
                        <wps:spPr bwMode="auto">
                          <a:xfrm>
                            <a:off x="428625" y="125730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4" o:spid="_x0000_s1028" style="position:absolute;margin-left:31.5pt;margin-top:1pt;width:66.1pt;height:204.85pt;z-index:251661824" coordsize="8394,2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">
                <v:rect id="Rectangle 8" o:spid="_x0000_s1029" style="position:absolute;width:4235;height:260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XdMAA&#10;AADbAAAADwAAAGRycy9kb3ducmV2LnhtbERPS4vCMBC+C/6HMII3Td2Dj2oUXXBd8OQDz2MztsFm&#10;Upqs1v31RhC8zcf3nNmisaW4Ue2NYwWDfgKCOHPacK7geFj3xiB8QNZYOiYFD/KwmLdbM0y1u/OO&#10;bvuQixjCPkUFRQhVKqXPCrLo+64ijtzF1RZDhHUudY33GG5L+ZUkQ2nRcGwosKLvgrLr/s8q+Dk2&#10;k6FensP1ZDZm/f9YbSfZTqlup1lOQQRqwkf8dv/q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fXdMAAAADbAAAADwAAAAAAAAAAAAAAAACYAgAAZHJzL2Rvd25y&#10;ZXYueG1sUEsFBgAAAAAEAAQA9QAAAIUDAAAAAA==&#10;">
                  <v:textbox style="layout-flow:vertical">
                    <w:txbxContent>
                      <w:p w:rsidR="00746181" w:rsidRPr="00456F38" w:rsidRDefault="00746181" w:rsidP="00746181">
                        <w:pPr>
                          <w:jc w:val="center"/>
                          <w:rPr>
                            <w:rFonts w:ascii="Times New Roman" w:hAnsi="Times New Roman"/>
                            <w:b/>
                          </w:rPr>
                        </w:pPr>
                        <w:r>
                          <w:rPr>
                            <w:rFonts w:ascii="Times New Roman" w:hAnsi="Times New Roman"/>
                            <w:b/>
                          </w:rPr>
                          <w:t>Five</w:t>
                        </w:r>
                        <w:r w:rsidRPr="00456F38">
                          <w:rPr>
                            <w:rFonts w:ascii="Times New Roman" w:hAnsi="Times New Roman"/>
                            <w:b/>
                          </w:rPr>
                          <w:t xml:space="preserve"> input Parameters</w:t>
                        </w:r>
                      </w:p>
                      <w:p w:rsidR="00746181" w:rsidRDefault="00746181" w:rsidP="00746181"/>
                    </w:txbxContent>
                  </v:textbox>
                </v:rect>
                <v:shapetype id="_x0000_t32" coordsize="21600,21600" o:spt="32" o:oned="t" path="m,l21600,21600e" filled="f">
                  <v:path arrowok="t" fillok="f" o:connecttype="none"/>
                  <o:lock v:ext="edit" shapetype="t"/>
                </v:shapetype>
                <v:shape id="AutoShape 10" o:spid="_x0000_s1030" type="#_x0000_t32" style="position:absolute;left:4286;top:1428;width:401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1" o:spid="_x0000_s1031" type="#_x0000_t32" style="position:absolute;left:4286;top:17335;width:401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13" o:spid="_x0000_s1032" type="#_x0000_t32" style="position:absolute;left:4381;top:3524;width:401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4" o:spid="_x0000_s1033" type="#_x0000_t32" style="position:absolute;left:4286;top:5429;width:401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4" type="#_x0000_t32" style="position:absolute;left:4286;top:8763;width:401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6" o:spid="_x0000_s1035" type="#_x0000_t32" style="position:absolute;left:4286;top:12573;width:401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group>
            </w:pict>
          </mc:Fallback>
        </mc:AlternateContent>
      </w:r>
    </w:p>
    <w:p w:rsidR="00746181" w:rsidRDefault="00746181" w:rsidP="00746181">
      <w:r w:rsidRPr="002C1BED">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2A2D4371" wp14:editId="25810AB0">
                <wp:simplePos x="0" y="0"/>
                <wp:positionH relativeFrom="column">
                  <wp:posOffset>4813935</wp:posOffset>
                </wp:positionH>
                <wp:positionV relativeFrom="paragraph">
                  <wp:posOffset>238125</wp:posOffset>
                </wp:positionV>
                <wp:extent cx="535305" cy="245745"/>
                <wp:effectExtent l="0" t="0" r="17145" b="2095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245745"/>
                        </a:xfrm>
                        <a:prstGeom prst="rect">
                          <a:avLst/>
                        </a:prstGeom>
                        <a:solidFill>
                          <a:srgbClr val="FFFFFF"/>
                        </a:solidFill>
                        <a:ln w="9525">
                          <a:solidFill>
                            <a:srgbClr val="000000"/>
                          </a:solidFill>
                          <a:miter lim="800000"/>
                          <a:headEnd/>
                          <a:tailEnd/>
                        </a:ln>
                      </wps:spPr>
                      <wps:txbx>
                        <w:txbxContent>
                          <w:p w:rsidR="00746181" w:rsidRDefault="00746181" w:rsidP="00746181">
                            <w:r>
                              <w:t>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margin-left:379.05pt;margin-top:18.75pt;width:42.1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">
                <v:textbox>
                  <w:txbxContent>
                    <w:p w:rsidR="00746181" w:rsidRDefault="00746181" w:rsidP="00746181">
                      <w:r>
                        <w:t>API</w:t>
                      </w:r>
                    </w:p>
                  </w:txbxContent>
                </v:textbox>
              </v:rect>
            </w:pict>
          </mc:Fallback>
        </mc:AlternateContent>
      </w:r>
      <w:r>
        <w:tab/>
      </w:r>
      <w:r>
        <w:tab/>
      </w:r>
      <w:r>
        <w:tab/>
      </w:r>
    </w:p>
    <w:p w:rsidR="00746181" w:rsidRPr="002C1BED" w:rsidRDefault="00746181" w:rsidP="00746181">
      <w:pPr>
        <w:spacing w:after="0" w:line="240" w:lineRule="auto"/>
        <w:jc w:val="both"/>
        <w:rPr>
          <w:rFonts w:ascii="Times New Roman" w:hAnsi="Times New Roman"/>
          <w:sz w:val="20"/>
          <w:szCs w:val="20"/>
        </w:rPr>
      </w:pPr>
    </w:p>
    <w:p w:rsidR="00746181" w:rsidRDefault="00746181" w:rsidP="00746181">
      <w:pPr>
        <w:spacing w:after="0" w:line="240" w:lineRule="auto"/>
        <w:jc w:val="both"/>
        <w:rPr>
          <w:rFonts w:ascii="Times New Roman" w:hAnsi="Times New Roman"/>
          <w:noProof/>
          <w:sz w:val="20"/>
          <w:szCs w:val="20"/>
          <w:lang w:bidi="ar-SA"/>
        </w:rPr>
      </w:pPr>
    </w:p>
    <w:p w:rsidR="00746181" w:rsidRPr="00F447A7" w:rsidRDefault="00746181" w:rsidP="00746181">
      <w:pPr>
        <w:spacing w:after="0" w:line="240" w:lineRule="auto"/>
        <w:jc w:val="center"/>
        <w:rPr>
          <w:rFonts w:ascii="Times New Roman" w:hAnsi="Times New Roman"/>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jc w:val="center"/>
        <w:rPr>
          <w:rFonts w:ascii="Times New Roman" w:hAnsi="Times New Roman"/>
          <w:b/>
          <w:noProof/>
          <w:sz w:val="20"/>
          <w:szCs w:val="20"/>
          <w:lang w:bidi="ar-SA"/>
        </w:rPr>
      </w:pPr>
    </w:p>
    <w:p w:rsidR="00746181" w:rsidRDefault="00746181" w:rsidP="00746181">
      <w:pPr>
        <w:spacing w:after="0" w:line="240" w:lineRule="auto"/>
        <w:rPr>
          <w:rFonts w:ascii="Times New Roman" w:hAnsi="Times New Roman"/>
          <w:b/>
          <w:noProof/>
          <w:sz w:val="20"/>
          <w:szCs w:val="20"/>
          <w:lang w:bidi="ar-SA"/>
        </w:rPr>
      </w:pPr>
    </w:p>
    <w:p w:rsidR="00746181" w:rsidRPr="00E627EE" w:rsidRDefault="00746181" w:rsidP="00746181">
      <w:pPr>
        <w:spacing w:after="0" w:line="240" w:lineRule="auto"/>
        <w:jc w:val="center"/>
        <w:rPr>
          <w:rFonts w:ascii="Times New Roman" w:hAnsi="Times New Roman"/>
          <w:sz w:val="20"/>
          <w:szCs w:val="20"/>
        </w:rPr>
      </w:pPr>
      <w:r w:rsidRPr="00E627EE">
        <w:rPr>
          <w:rFonts w:ascii="Times New Roman" w:hAnsi="Times New Roman"/>
          <w:sz w:val="20"/>
          <w:szCs w:val="20"/>
        </w:rPr>
        <w:t>Figure 2</w:t>
      </w:r>
      <w:r>
        <w:rPr>
          <w:rFonts w:ascii="Times New Roman" w:hAnsi="Times New Roman"/>
          <w:sz w:val="20"/>
          <w:szCs w:val="20"/>
        </w:rPr>
        <w:t>.</w:t>
      </w:r>
      <w:r w:rsidRPr="00E627EE">
        <w:rPr>
          <w:rFonts w:ascii="Times New Roman" w:hAnsi="Times New Roman"/>
          <w:sz w:val="20"/>
          <w:szCs w:val="20"/>
        </w:rPr>
        <w:t xml:space="preserve"> </w:t>
      </w:r>
      <w:r>
        <w:rPr>
          <w:rFonts w:ascii="Times New Roman" w:hAnsi="Times New Roman"/>
          <w:sz w:val="20"/>
          <w:szCs w:val="20"/>
        </w:rPr>
        <w:t xml:space="preserve"> </w:t>
      </w:r>
      <w:r w:rsidRPr="00E627EE">
        <w:rPr>
          <w:rFonts w:ascii="Times New Roman" w:hAnsi="Times New Roman"/>
          <w:sz w:val="20"/>
          <w:szCs w:val="20"/>
        </w:rPr>
        <w:t>Network structure of MLP-FF-ANN model</w:t>
      </w:r>
    </w:p>
    <w:p w:rsidR="006768E9" w:rsidRDefault="006768E9" w:rsidP="00BA1F7B">
      <w:pPr>
        <w:spacing w:after="0" w:line="240" w:lineRule="auto"/>
        <w:jc w:val="center"/>
        <w:rPr>
          <w:rFonts w:ascii="Times New Roman" w:hAnsi="Times New Roman"/>
          <w:noProof/>
          <w:sz w:val="20"/>
          <w:szCs w:val="20"/>
          <w:lang w:bidi="ar-SA"/>
        </w:rPr>
      </w:pPr>
    </w:p>
    <w:p w:rsidR="00746181" w:rsidRDefault="00746181" w:rsidP="00BA1F7B">
      <w:pPr>
        <w:spacing w:after="0" w:line="240" w:lineRule="auto"/>
        <w:jc w:val="center"/>
        <w:rPr>
          <w:rFonts w:ascii="Times New Roman" w:hAnsi="Times New Roman"/>
          <w:noProof/>
          <w:sz w:val="20"/>
          <w:szCs w:val="20"/>
          <w:lang w:bidi="ar-SA"/>
        </w:rPr>
      </w:pPr>
    </w:p>
    <w:p w:rsidR="00746181" w:rsidRPr="00F447A7" w:rsidRDefault="00746181"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746181" w:rsidRDefault="00746181" w:rsidP="00746181">
      <w:pPr>
        <w:spacing w:after="0" w:line="240" w:lineRule="auto"/>
        <w:jc w:val="both"/>
        <w:rPr>
          <w:rFonts w:ascii="Times New Roman" w:hAnsi="Times New Roman"/>
          <w:b/>
          <w:sz w:val="20"/>
          <w:szCs w:val="20"/>
        </w:rPr>
      </w:pPr>
      <w:r w:rsidRPr="00E627EE">
        <w:rPr>
          <w:rFonts w:ascii="Times New Roman" w:hAnsi="Times New Roman"/>
          <w:b/>
          <w:sz w:val="20"/>
          <w:szCs w:val="20"/>
        </w:rPr>
        <w:t xml:space="preserve">Spatial </w:t>
      </w:r>
      <w:r>
        <w:rPr>
          <w:rFonts w:ascii="Times New Roman" w:hAnsi="Times New Roman"/>
          <w:b/>
          <w:sz w:val="20"/>
          <w:szCs w:val="20"/>
        </w:rPr>
        <w:t>Classification o</w:t>
      </w:r>
      <w:r w:rsidRPr="00E627EE">
        <w:rPr>
          <w:rFonts w:ascii="Times New Roman" w:hAnsi="Times New Roman"/>
          <w:b/>
          <w:sz w:val="20"/>
          <w:szCs w:val="20"/>
        </w:rPr>
        <w:t>f Air Monitoring Stations</w:t>
      </w: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The five air quality monitoring sites were spatially classified based on their level of differences and similarities in the activities within the study area. Stations with high level of similarities were unsupervisely grouped into one cluster. This resulted in the formation of two independent clusters in a dendrogram in Figure 3. Station 1, 2, 4 and 5 were successfully integrated into cluster 1, while station 3 stands independent from others as cluster 2.</w:t>
      </w:r>
    </w:p>
    <w:p w:rsidR="00746181" w:rsidRPr="005F7BA6" w:rsidRDefault="00746181" w:rsidP="00746181">
      <w:pPr>
        <w:pStyle w:val="NoSpacing"/>
        <w:jc w:val="both"/>
        <w:rPr>
          <w:rFonts w:ascii="Times New Roman" w:hAnsi="Times New Roman"/>
          <w:sz w:val="20"/>
          <w:szCs w:val="20"/>
        </w:rPr>
      </w:pPr>
    </w:p>
    <w:p w:rsidR="00746181" w:rsidRPr="005F7BA6" w:rsidRDefault="00746181" w:rsidP="00746181">
      <w:pPr>
        <w:pStyle w:val="NoSpacing"/>
        <w:jc w:val="both"/>
        <w:rPr>
          <w:rFonts w:ascii="Times New Roman" w:hAnsi="Times New Roman"/>
          <w:sz w:val="20"/>
          <w:szCs w:val="20"/>
        </w:rPr>
      </w:pPr>
      <w:r>
        <w:rPr>
          <w:rFonts w:ascii="Times New Roman" w:hAnsi="Times New Roman"/>
          <w:sz w:val="20"/>
          <w:szCs w:val="20"/>
        </w:rPr>
        <w:t>Cluster 1 is classified as m</w:t>
      </w:r>
      <w:r w:rsidRPr="005F7BA6">
        <w:rPr>
          <w:rFonts w:ascii="Times New Roman" w:hAnsi="Times New Roman"/>
          <w:sz w:val="20"/>
          <w:szCs w:val="20"/>
        </w:rPr>
        <w:t xml:space="preserve">oderate polluted area (MPA) that is strongly associated with the nature of activities from both point source and non-point source. These areas are characterized with commercial and industrial practices, heavy traffic congestion, large scale forest fire from Sumatra (Indonesia) and airports [43,44]. Part of this area is the extensively Rajan River in Borneo (Sarawak) with agricultural activities and a well-developed water transport system [43]. This four stations exhibit a strong similarities in their characteristics. </w:t>
      </w:r>
    </w:p>
    <w:p w:rsidR="00746181" w:rsidRPr="005F7BA6"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 xml:space="preserve">Cluster 2 is classified as a residential area, tourist centre with little industrial activities [43,44]. This cluster can be recognized as a less polluted area (LPA). </w:t>
      </w:r>
    </w:p>
    <w:p w:rsidR="00746181" w:rsidRDefault="00746181" w:rsidP="00746181">
      <w:pPr>
        <w:pStyle w:val="NoSpacing"/>
        <w:rPr>
          <w:rFonts w:ascii="Times New Roman" w:hAnsi="Times New Roman"/>
          <w:sz w:val="20"/>
          <w:szCs w:val="20"/>
        </w:rPr>
      </w:pPr>
    </w:p>
    <w:p w:rsidR="00746181" w:rsidRPr="005F7BA6" w:rsidRDefault="00746181" w:rsidP="00746181">
      <w:pPr>
        <w:pStyle w:val="NoSpacing"/>
        <w:rPr>
          <w:rFonts w:ascii="Times New Roman" w:hAnsi="Times New Roman"/>
          <w:sz w:val="20"/>
          <w:szCs w:val="20"/>
        </w:rPr>
      </w:pPr>
    </w:p>
    <w:p w:rsidR="00746181" w:rsidRDefault="00746181" w:rsidP="00746181">
      <w:pPr>
        <w:spacing w:line="240" w:lineRule="auto"/>
        <w:jc w:val="center"/>
        <w:rPr>
          <w:rFonts w:ascii="Times New Roman" w:hAnsi="Times New Roman"/>
          <w:sz w:val="20"/>
          <w:szCs w:val="20"/>
        </w:rPr>
      </w:pPr>
      <w:r w:rsidRPr="00E627EE">
        <w:rPr>
          <w:rFonts w:ascii="Times New Roman" w:hAnsi="Times New Roman"/>
          <w:b/>
          <w:noProof/>
          <w:sz w:val="20"/>
          <w:szCs w:val="20"/>
          <w:lang w:bidi="ar-SA"/>
        </w:rPr>
        <w:drawing>
          <wp:inline distT="0" distB="0" distL="0" distR="0" wp14:anchorId="42899A2A" wp14:editId="33EC17FF">
            <wp:extent cx="4596384" cy="2070064"/>
            <wp:effectExtent l="0" t="0" r="0" b="6985"/>
            <wp:docPr id="18" name="Picture 18" descr="C:\Users\USER\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apture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378" cy="2084923"/>
                    </a:xfrm>
                    <a:prstGeom prst="rect">
                      <a:avLst/>
                    </a:prstGeom>
                    <a:noFill/>
                    <a:ln>
                      <a:noFill/>
                    </a:ln>
                  </pic:spPr>
                </pic:pic>
              </a:graphicData>
            </a:graphic>
          </wp:inline>
        </w:drawing>
      </w:r>
    </w:p>
    <w:p w:rsidR="00746181" w:rsidRPr="00EF6DFC" w:rsidRDefault="00746181" w:rsidP="00746181">
      <w:pPr>
        <w:pStyle w:val="NoSpacing"/>
        <w:jc w:val="center"/>
        <w:rPr>
          <w:rFonts w:ascii="Times New Roman" w:hAnsi="Times New Roman"/>
          <w:sz w:val="20"/>
          <w:szCs w:val="20"/>
        </w:rPr>
      </w:pPr>
      <w:r>
        <w:rPr>
          <w:rFonts w:ascii="Times New Roman" w:hAnsi="Times New Roman"/>
          <w:sz w:val="20"/>
          <w:szCs w:val="20"/>
        </w:rPr>
        <w:t>Figure 3.</w:t>
      </w:r>
      <w:r w:rsidRPr="005F7BA6">
        <w:rPr>
          <w:rFonts w:ascii="Times New Roman" w:hAnsi="Times New Roman"/>
          <w:sz w:val="20"/>
          <w:szCs w:val="20"/>
        </w:rPr>
        <w:t xml:space="preserve"> </w:t>
      </w:r>
      <w:r>
        <w:rPr>
          <w:rFonts w:ascii="Times New Roman" w:hAnsi="Times New Roman"/>
          <w:sz w:val="20"/>
          <w:szCs w:val="20"/>
        </w:rPr>
        <w:t xml:space="preserve"> </w:t>
      </w:r>
      <w:r w:rsidRPr="005F7BA6">
        <w:rPr>
          <w:rFonts w:ascii="Times New Roman" w:hAnsi="Times New Roman"/>
          <w:sz w:val="20"/>
          <w:szCs w:val="20"/>
        </w:rPr>
        <w:t>Spatial classification of the air monitoring sites</w:t>
      </w:r>
    </w:p>
    <w:p w:rsidR="00746181" w:rsidRDefault="00746181" w:rsidP="00746181">
      <w:pPr>
        <w:pStyle w:val="NoSpacing"/>
        <w:jc w:val="both"/>
        <w:rPr>
          <w:rFonts w:ascii="Times New Roman" w:hAnsi="Times New Roman"/>
          <w:b/>
          <w:sz w:val="20"/>
          <w:szCs w:val="20"/>
        </w:rPr>
      </w:pPr>
    </w:p>
    <w:p w:rsidR="00746181" w:rsidRDefault="00746181" w:rsidP="00746181">
      <w:pPr>
        <w:pStyle w:val="NoSpacing"/>
        <w:jc w:val="both"/>
        <w:rPr>
          <w:rFonts w:ascii="Times New Roman" w:hAnsi="Times New Roman"/>
          <w:b/>
          <w:sz w:val="20"/>
          <w:szCs w:val="20"/>
        </w:rPr>
      </w:pPr>
    </w:p>
    <w:p w:rsidR="00746181" w:rsidRPr="005F7BA6" w:rsidRDefault="00746181" w:rsidP="00746181">
      <w:pPr>
        <w:pStyle w:val="NoSpacing"/>
        <w:jc w:val="both"/>
        <w:rPr>
          <w:rFonts w:ascii="Times New Roman" w:hAnsi="Times New Roman"/>
          <w:b/>
          <w:sz w:val="20"/>
          <w:szCs w:val="20"/>
        </w:rPr>
      </w:pPr>
      <w:r w:rsidRPr="005F7BA6">
        <w:rPr>
          <w:rFonts w:ascii="Times New Roman" w:hAnsi="Times New Roman"/>
          <w:b/>
          <w:sz w:val="20"/>
          <w:szCs w:val="20"/>
        </w:rPr>
        <w:t>Discriminate Analysis (DA)</w:t>
      </w:r>
    </w:p>
    <w:p w:rsidR="00746181" w:rsidRPr="005F7BA6" w:rsidRDefault="00746181" w:rsidP="00746181">
      <w:pPr>
        <w:pStyle w:val="NoSpacing"/>
        <w:jc w:val="both"/>
        <w:rPr>
          <w:rFonts w:ascii="Times New Roman" w:hAnsi="Times New Roman"/>
          <w:sz w:val="20"/>
          <w:szCs w:val="20"/>
        </w:rPr>
      </w:pPr>
      <w:r w:rsidRPr="005F7BA6">
        <w:rPr>
          <w:rFonts w:ascii="Times New Roman" w:hAnsi="Times New Roman"/>
          <w:sz w:val="20"/>
          <w:szCs w:val="20"/>
        </w:rPr>
        <w:t xml:space="preserve">The most significant parameters that best discriminate spatially based on the clusters developed by HACA were determined using standard mode, forward stepwise and backward stepwise DA. The two clusters were used as dependent variables while the five monitored parameters were applied as the independent variables. </w:t>
      </w:r>
    </w:p>
    <w:p w:rsidR="00746181" w:rsidRDefault="00746181" w:rsidP="00746181">
      <w:pPr>
        <w:pStyle w:val="NoSpacing"/>
        <w:jc w:val="both"/>
        <w:rPr>
          <w:rFonts w:ascii="Times New Roman" w:hAnsi="Times New Roman"/>
          <w:b/>
          <w:sz w:val="20"/>
          <w:szCs w:val="20"/>
        </w:rPr>
      </w:pPr>
    </w:p>
    <w:p w:rsidR="00746181" w:rsidRDefault="00746181" w:rsidP="00746181">
      <w:pPr>
        <w:spacing w:after="0" w:line="240" w:lineRule="auto"/>
        <w:jc w:val="both"/>
        <w:rPr>
          <w:rFonts w:ascii="Times New Roman" w:hAnsi="Times New Roman"/>
          <w:sz w:val="20"/>
          <w:szCs w:val="20"/>
        </w:rPr>
      </w:pPr>
      <w:r w:rsidRPr="00E627EE">
        <w:rPr>
          <w:rFonts w:ascii="Times New Roman" w:hAnsi="Times New Roman"/>
          <w:sz w:val="20"/>
          <w:szCs w:val="20"/>
        </w:rPr>
        <w:t>The result of the confusion matrix for standard, forward and backward stepwise mode gave a correct assignation of over 87% indicating that only three parameters (PM</w:t>
      </w:r>
      <w:r w:rsidRPr="00E627EE">
        <w:rPr>
          <w:rFonts w:ascii="Times New Roman" w:hAnsi="Times New Roman"/>
          <w:sz w:val="20"/>
          <w:szCs w:val="20"/>
          <w:vertAlign w:val="subscript"/>
        </w:rPr>
        <w:t>10</w:t>
      </w:r>
      <w:r w:rsidRPr="00E627EE">
        <w:rPr>
          <w:rFonts w:ascii="Times New Roman" w:hAnsi="Times New Roman"/>
          <w:sz w:val="20"/>
          <w:szCs w:val="20"/>
        </w:rPr>
        <w:t>, SO</w:t>
      </w:r>
      <w:r w:rsidRPr="00E627EE">
        <w:rPr>
          <w:rFonts w:ascii="Times New Roman" w:hAnsi="Times New Roman"/>
          <w:sz w:val="20"/>
          <w:szCs w:val="20"/>
          <w:vertAlign w:val="subscript"/>
        </w:rPr>
        <w:t>2</w:t>
      </w:r>
      <w:r w:rsidRPr="00E627EE">
        <w:rPr>
          <w:rFonts w:ascii="Times New Roman" w:hAnsi="Times New Roman"/>
          <w:sz w:val="20"/>
          <w:szCs w:val="20"/>
        </w:rPr>
        <w:t xml:space="preserve"> and NO</w:t>
      </w:r>
      <w:r w:rsidRPr="00E627EE">
        <w:rPr>
          <w:rFonts w:ascii="Times New Roman" w:hAnsi="Times New Roman"/>
          <w:sz w:val="20"/>
          <w:szCs w:val="20"/>
          <w:vertAlign w:val="subscript"/>
        </w:rPr>
        <w:t>2</w:t>
      </w:r>
      <w:r w:rsidRPr="00E627EE">
        <w:rPr>
          <w:rFonts w:ascii="Times New Roman" w:hAnsi="Times New Roman"/>
          <w:sz w:val="20"/>
          <w:szCs w:val="20"/>
        </w:rPr>
        <w:t>) discriminate best with a p-value ˂0.0001.</w:t>
      </w:r>
      <w:r>
        <w:rPr>
          <w:rFonts w:ascii="Times New Roman" w:hAnsi="Times New Roman"/>
          <w:sz w:val="20"/>
          <w:szCs w:val="20"/>
        </w:rPr>
        <w:t xml:space="preserve">  The spatial classification matrix for DA is shown in Table 2.</w:t>
      </w:r>
    </w:p>
    <w:p w:rsidR="00746181" w:rsidRDefault="00746181" w:rsidP="00746181">
      <w:pPr>
        <w:pStyle w:val="NoSpacing"/>
        <w:jc w:val="both"/>
        <w:rPr>
          <w:rFonts w:ascii="Times New Roman" w:hAnsi="Times New Roman"/>
          <w:b/>
          <w:sz w:val="20"/>
          <w:szCs w:val="20"/>
        </w:rPr>
      </w:pPr>
    </w:p>
    <w:p w:rsidR="00746181" w:rsidRDefault="00746181" w:rsidP="00746181">
      <w:pPr>
        <w:spacing w:after="0" w:line="240" w:lineRule="auto"/>
        <w:jc w:val="both"/>
        <w:rPr>
          <w:rFonts w:ascii="Times New Roman" w:hAnsi="Times New Roman"/>
          <w:b/>
          <w:sz w:val="20"/>
          <w:szCs w:val="20"/>
        </w:rPr>
      </w:pPr>
      <w:r w:rsidRPr="00E627EE">
        <w:rPr>
          <w:rFonts w:ascii="Times New Roman" w:hAnsi="Times New Roman"/>
          <w:b/>
          <w:sz w:val="20"/>
          <w:szCs w:val="20"/>
        </w:rPr>
        <w:t xml:space="preserve">Identification </w:t>
      </w:r>
      <w:r>
        <w:rPr>
          <w:rFonts w:ascii="Times New Roman" w:hAnsi="Times New Roman"/>
          <w:b/>
          <w:sz w:val="20"/>
          <w:szCs w:val="20"/>
        </w:rPr>
        <w:t>of The Major Possible Sources o</w:t>
      </w:r>
      <w:r w:rsidRPr="00E627EE">
        <w:rPr>
          <w:rFonts w:ascii="Times New Roman" w:hAnsi="Times New Roman"/>
          <w:b/>
          <w:sz w:val="20"/>
          <w:szCs w:val="20"/>
        </w:rPr>
        <w:t>f Pollution</w:t>
      </w:r>
    </w:p>
    <w:p w:rsidR="00746181" w:rsidRDefault="00746181" w:rsidP="00746181">
      <w:pPr>
        <w:spacing w:after="0" w:line="240" w:lineRule="auto"/>
        <w:jc w:val="both"/>
        <w:rPr>
          <w:rFonts w:ascii="Times New Roman" w:hAnsi="Times New Roman"/>
          <w:sz w:val="20"/>
          <w:szCs w:val="20"/>
        </w:rPr>
      </w:pPr>
      <w:r w:rsidRPr="00E627EE">
        <w:rPr>
          <w:rFonts w:ascii="Times New Roman" w:hAnsi="Times New Roman"/>
          <w:sz w:val="20"/>
          <w:szCs w:val="20"/>
        </w:rPr>
        <w:t>The spatial composition pattern of the examined parameters and sources of pollu</w:t>
      </w:r>
      <w:r>
        <w:rPr>
          <w:rFonts w:ascii="Times New Roman" w:hAnsi="Times New Roman"/>
          <w:sz w:val="20"/>
          <w:szCs w:val="20"/>
        </w:rPr>
        <w:t>tants were identified using PCA</w:t>
      </w:r>
      <w:r w:rsidRPr="00E627EE">
        <w:rPr>
          <w:rFonts w:ascii="Times New Roman" w:hAnsi="Times New Roman"/>
          <w:sz w:val="20"/>
          <w:szCs w:val="20"/>
        </w:rPr>
        <w:t xml:space="preserve">. For each cluster, two PCs were obtained with an eigenvalue greater than one. The cumulative variance gave a correct assignation of more than 58% and 60% of the total variance in the data sets. In order to identify the most significant parameters only factor loading greater than 0.7 were considered for interpretation. Table 3 and Figure </w:t>
      </w:r>
      <w:r>
        <w:rPr>
          <w:rFonts w:ascii="Times New Roman" w:hAnsi="Times New Roman"/>
          <w:sz w:val="20"/>
          <w:szCs w:val="20"/>
        </w:rPr>
        <w:t>4</w:t>
      </w:r>
      <w:r w:rsidRPr="00E627EE">
        <w:rPr>
          <w:rFonts w:ascii="Times New Roman" w:hAnsi="Times New Roman"/>
          <w:sz w:val="20"/>
          <w:szCs w:val="20"/>
        </w:rPr>
        <w:t xml:space="preserve"> show the highlights of selected factors with strong positive loadings (˃0.7), eigenvalues greater than one (˃1) and cumulative variance. The scree plot diag</w:t>
      </w:r>
      <w:r>
        <w:rPr>
          <w:rFonts w:ascii="Times New Roman" w:hAnsi="Times New Roman"/>
          <w:sz w:val="20"/>
          <w:szCs w:val="20"/>
        </w:rPr>
        <w:t>ram for PCA loadings in Figure 5</w:t>
      </w:r>
      <w:r w:rsidRPr="00E627EE">
        <w:rPr>
          <w:rFonts w:ascii="Times New Roman" w:hAnsi="Times New Roman"/>
          <w:sz w:val="20"/>
          <w:szCs w:val="20"/>
        </w:rPr>
        <w:t xml:space="preserve"> indicates the cut-off point where strong factors are selected for interpretation. </w:t>
      </w:r>
    </w:p>
    <w:p w:rsidR="00746181" w:rsidRDefault="00746181" w:rsidP="00746181">
      <w:pPr>
        <w:pStyle w:val="NoSpacing"/>
        <w:jc w:val="both"/>
        <w:rPr>
          <w:rFonts w:ascii="Times New Roman" w:hAnsi="Times New Roman"/>
          <w:b/>
          <w:sz w:val="20"/>
          <w:szCs w:val="20"/>
        </w:rPr>
      </w:pPr>
    </w:p>
    <w:p w:rsidR="00746181" w:rsidRPr="005F7BA6" w:rsidRDefault="00746181" w:rsidP="00746181">
      <w:pPr>
        <w:pStyle w:val="NoSpacing"/>
        <w:jc w:val="both"/>
        <w:rPr>
          <w:rFonts w:ascii="Times New Roman" w:hAnsi="Times New Roman"/>
          <w:b/>
          <w:sz w:val="20"/>
          <w:szCs w:val="20"/>
        </w:rPr>
      </w:pPr>
    </w:p>
    <w:tbl>
      <w:tblPr>
        <w:tblW w:w="8749" w:type="dxa"/>
        <w:jc w:val="center"/>
        <w:tblInd w:w="548" w:type="dxa"/>
        <w:tblLook w:val="04A0" w:firstRow="1" w:lastRow="0" w:firstColumn="1" w:lastColumn="0" w:noHBand="0" w:noVBand="1"/>
      </w:tblPr>
      <w:tblGrid>
        <w:gridCol w:w="2501"/>
        <w:gridCol w:w="2250"/>
        <w:gridCol w:w="1909"/>
        <w:gridCol w:w="270"/>
        <w:gridCol w:w="1819"/>
      </w:tblGrid>
      <w:tr w:rsidR="00746181" w:rsidRPr="00E627EE" w:rsidTr="005D213E">
        <w:trPr>
          <w:trHeight w:val="239"/>
          <w:jc w:val="center"/>
        </w:trPr>
        <w:tc>
          <w:tcPr>
            <w:tcW w:w="8749" w:type="dxa"/>
            <w:gridSpan w:val="5"/>
            <w:tcBorders>
              <w:top w:val="nil"/>
              <w:left w:val="nil"/>
              <w:bottom w:val="single" w:sz="8" w:space="0" w:color="auto"/>
              <w:right w:val="nil"/>
            </w:tcBorders>
            <w:shd w:val="clear" w:color="auto" w:fill="auto"/>
            <w:noWrap/>
            <w:vAlign w:val="bottom"/>
            <w:hideMark/>
          </w:tcPr>
          <w:p w:rsidR="00746181" w:rsidRPr="00EF6DFC" w:rsidRDefault="00746181" w:rsidP="005D213E">
            <w:pPr>
              <w:spacing w:after="120" w:line="240" w:lineRule="auto"/>
              <w:jc w:val="center"/>
              <w:rPr>
                <w:rFonts w:ascii="Times New Roman" w:hAnsi="Times New Roman"/>
                <w:sz w:val="20"/>
                <w:szCs w:val="20"/>
                <w:lang w:eastAsia="en-MY"/>
              </w:rPr>
            </w:pPr>
            <w:r w:rsidRPr="00A0796F">
              <w:rPr>
                <w:rFonts w:ascii="Times New Roman" w:hAnsi="Times New Roman"/>
                <w:sz w:val="20"/>
                <w:szCs w:val="20"/>
                <w:lang w:eastAsia="en-MY"/>
              </w:rPr>
              <w:t xml:space="preserve">Table </w:t>
            </w:r>
            <w:r>
              <w:rPr>
                <w:rFonts w:ascii="Times New Roman" w:hAnsi="Times New Roman"/>
                <w:sz w:val="20"/>
                <w:szCs w:val="20"/>
                <w:lang w:eastAsia="en-MY"/>
              </w:rPr>
              <w:t xml:space="preserve">2.  </w:t>
            </w:r>
            <w:r w:rsidRPr="00A0796F">
              <w:rPr>
                <w:rFonts w:ascii="Times New Roman" w:hAnsi="Times New Roman"/>
                <w:sz w:val="20"/>
                <w:szCs w:val="20"/>
                <w:lang w:eastAsia="en-MY"/>
              </w:rPr>
              <w:t>Spatial classification matrix of DA based on clusters</w:t>
            </w:r>
          </w:p>
        </w:tc>
      </w:tr>
      <w:tr w:rsidR="00746181" w:rsidRPr="00E627EE" w:rsidTr="005D213E">
        <w:trPr>
          <w:trHeight w:val="227"/>
          <w:jc w:val="center"/>
        </w:trPr>
        <w:tc>
          <w:tcPr>
            <w:tcW w:w="2501" w:type="dxa"/>
            <w:tcBorders>
              <w:top w:val="single" w:sz="8" w:space="0" w:color="auto"/>
              <w:left w:val="nil"/>
            </w:tcBorders>
            <w:shd w:val="clear" w:color="auto" w:fill="auto"/>
            <w:noWrap/>
            <w:vAlign w:val="bottom"/>
            <w:hideMark/>
          </w:tcPr>
          <w:p w:rsidR="00746181" w:rsidRPr="00BF7D3B" w:rsidRDefault="00746181" w:rsidP="005D213E">
            <w:pPr>
              <w:spacing w:before="60" w:after="0" w:line="240" w:lineRule="auto"/>
              <w:jc w:val="both"/>
              <w:rPr>
                <w:rFonts w:ascii="Times New Roman" w:hAnsi="Times New Roman"/>
                <w:b/>
                <w:color w:val="000000"/>
                <w:sz w:val="20"/>
                <w:szCs w:val="20"/>
                <w:lang w:eastAsia="en-MY"/>
              </w:rPr>
            </w:pPr>
            <w:r>
              <w:rPr>
                <w:rFonts w:ascii="Times New Roman" w:hAnsi="Times New Roman"/>
                <w:b/>
                <w:color w:val="000000"/>
                <w:sz w:val="20"/>
                <w:szCs w:val="20"/>
                <w:lang w:eastAsia="en-MY"/>
              </w:rPr>
              <w:t>Sampling S</w:t>
            </w:r>
            <w:r w:rsidRPr="00BF7D3B">
              <w:rPr>
                <w:rFonts w:ascii="Times New Roman" w:hAnsi="Times New Roman"/>
                <w:b/>
                <w:color w:val="000000"/>
                <w:sz w:val="20"/>
                <w:szCs w:val="20"/>
                <w:lang w:eastAsia="en-MY"/>
              </w:rPr>
              <w:t>tations</w:t>
            </w:r>
          </w:p>
        </w:tc>
        <w:tc>
          <w:tcPr>
            <w:tcW w:w="4159" w:type="dxa"/>
            <w:gridSpan w:val="2"/>
            <w:tcBorders>
              <w:top w:val="single" w:sz="8" w:space="0" w:color="auto"/>
              <w:bottom w:val="single" w:sz="8" w:space="0" w:color="auto"/>
            </w:tcBorders>
            <w:shd w:val="clear" w:color="auto" w:fill="auto"/>
            <w:noWrap/>
            <w:vAlign w:val="bottom"/>
          </w:tcPr>
          <w:p w:rsidR="00746181" w:rsidRPr="00BF7D3B" w:rsidRDefault="00746181" w:rsidP="005D213E">
            <w:pPr>
              <w:spacing w:before="60" w:after="0" w:line="240" w:lineRule="auto"/>
              <w:jc w:val="center"/>
              <w:rPr>
                <w:rFonts w:ascii="Times New Roman" w:hAnsi="Times New Roman"/>
                <w:b/>
                <w:color w:val="000000"/>
                <w:sz w:val="20"/>
                <w:szCs w:val="20"/>
                <w:lang w:eastAsia="en-MY"/>
              </w:rPr>
            </w:pPr>
            <w:r w:rsidRPr="00BF7D3B">
              <w:rPr>
                <w:rFonts w:ascii="Times New Roman" w:hAnsi="Times New Roman"/>
                <w:b/>
                <w:color w:val="000000"/>
                <w:sz w:val="20"/>
                <w:szCs w:val="20"/>
                <w:lang w:eastAsia="en-MY"/>
              </w:rPr>
              <w:t>Regions</w:t>
            </w:r>
          </w:p>
        </w:tc>
        <w:tc>
          <w:tcPr>
            <w:tcW w:w="2089" w:type="dxa"/>
            <w:gridSpan w:val="2"/>
            <w:tcBorders>
              <w:top w:val="single" w:sz="8" w:space="0" w:color="auto"/>
              <w:bottom w:val="single" w:sz="8" w:space="0" w:color="auto"/>
              <w:right w:val="nil"/>
            </w:tcBorders>
            <w:shd w:val="clear" w:color="auto" w:fill="auto"/>
            <w:noWrap/>
            <w:vAlign w:val="bottom"/>
            <w:hideMark/>
          </w:tcPr>
          <w:p w:rsidR="00746181" w:rsidRPr="00BF7D3B" w:rsidRDefault="00746181" w:rsidP="005D213E">
            <w:pPr>
              <w:spacing w:before="60" w:after="0" w:line="240" w:lineRule="auto"/>
              <w:jc w:val="center"/>
              <w:rPr>
                <w:rFonts w:ascii="Times New Roman" w:hAnsi="Times New Roman"/>
                <w:b/>
                <w:color w:val="000000"/>
                <w:sz w:val="20"/>
                <w:szCs w:val="20"/>
                <w:lang w:eastAsia="en-MY"/>
              </w:rPr>
            </w:pPr>
            <w:r>
              <w:rPr>
                <w:rFonts w:ascii="Times New Roman" w:hAnsi="Times New Roman"/>
                <w:b/>
                <w:color w:val="000000"/>
                <w:sz w:val="20"/>
                <w:szCs w:val="20"/>
                <w:lang w:eastAsia="en-MY"/>
              </w:rPr>
              <w:t>% C</w:t>
            </w:r>
            <w:r w:rsidRPr="00BF7D3B">
              <w:rPr>
                <w:rFonts w:ascii="Times New Roman" w:hAnsi="Times New Roman"/>
                <w:b/>
                <w:color w:val="000000"/>
                <w:sz w:val="20"/>
                <w:szCs w:val="20"/>
                <w:lang w:eastAsia="en-MY"/>
              </w:rPr>
              <w:t>orrect</w:t>
            </w:r>
          </w:p>
        </w:tc>
      </w:tr>
      <w:tr w:rsidR="00746181" w:rsidRPr="00E627EE" w:rsidTr="005D213E">
        <w:trPr>
          <w:trHeight w:val="227"/>
          <w:jc w:val="center"/>
        </w:trPr>
        <w:tc>
          <w:tcPr>
            <w:tcW w:w="2501" w:type="dxa"/>
            <w:tcBorders>
              <w:left w:val="nil"/>
              <w:bottom w:val="single" w:sz="4" w:space="0" w:color="auto"/>
            </w:tcBorders>
            <w:shd w:val="clear" w:color="auto" w:fill="auto"/>
            <w:noWrap/>
            <w:vAlign w:val="bottom"/>
            <w:hideMark/>
          </w:tcPr>
          <w:p w:rsidR="00746181" w:rsidRPr="00BF7D3B" w:rsidRDefault="00746181" w:rsidP="005D213E">
            <w:pPr>
              <w:spacing w:after="0" w:line="240" w:lineRule="auto"/>
              <w:jc w:val="both"/>
              <w:rPr>
                <w:rFonts w:ascii="Times New Roman" w:hAnsi="Times New Roman"/>
                <w:b/>
                <w:color w:val="000000"/>
                <w:sz w:val="20"/>
                <w:szCs w:val="20"/>
                <w:lang w:eastAsia="en-MY"/>
              </w:rPr>
            </w:pPr>
          </w:p>
        </w:tc>
        <w:tc>
          <w:tcPr>
            <w:tcW w:w="2250" w:type="dxa"/>
            <w:tcBorders>
              <w:top w:val="single" w:sz="8" w:space="0" w:color="auto"/>
              <w:bottom w:val="single" w:sz="4" w:space="0" w:color="auto"/>
              <w:right w:val="nil"/>
            </w:tcBorders>
            <w:shd w:val="clear" w:color="auto" w:fill="auto"/>
            <w:noWrap/>
            <w:vAlign w:val="bottom"/>
            <w:hideMark/>
          </w:tcPr>
          <w:p w:rsidR="00746181" w:rsidRPr="00BF7D3B" w:rsidRDefault="00746181" w:rsidP="005D213E">
            <w:pPr>
              <w:spacing w:after="60" w:line="240" w:lineRule="auto"/>
              <w:jc w:val="center"/>
              <w:rPr>
                <w:rFonts w:ascii="Times New Roman" w:hAnsi="Times New Roman"/>
                <w:b/>
                <w:color w:val="000000"/>
                <w:sz w:val="20"/>
                <w:szCs w:val="20"/>
                <w:lang w:eastAsia="en-MY"/>
              </w:rPr>
            </w:pPr>
            <w:r w:rsidRPr="00BF7D3B">
              <w:rPr>
                <w:rFonts w:ascii="Times New Roman" w:hAnsi="Times New Roman"/>
                <w:b/>
                <w:color w:val="000000"/>
                <w:sz w:val="20"/>
                <w:szCs w:val="20"/>
                <w:lang w:eastAsia="en-MY"/>
              </w:rPr>
              <w:t>Cluster 1</w:t>
            </w:r>
          </w:p>
        </w:tc>
        <w:tc>
          <w:tcPr>
            <w:tcW w:w="2179" w:type="dxa"/>
            <w:gridSpan w:val="2"/>
            <w:tcBorders>
              <w:top w:val="single" w:sz="8" w:space="0" w:color="auto"/>
              <w:left w:val="nil"/>
              <w:bottom w:val="single" w:sz="4" w:space="0" w:color="auto"/>
            </w:tcBorders>
            <w:shd w:val="clear" w:color="auto" w:fill="auto"/>
            <w:noWrap/>
            <w:vAlign w:val="bottom"/>
            <w:hideMark/>
          </w:tcPr>
          <w:p w:rsidR="00746181" w:rsidRPr="00BF7D3B" w:rsidRDefault="00746181" w:rsidP="005D213E">
            <w:pPr>
              <w:spacing w:after="60" w:line="240" w:lineRule="auto"/>
              <w:jc w:val="center"/>
              <w:rPr>
                <w:rFonts w:ascii="Times New Roman" w:hAnsi="Times New Roman"/>
                <w:b/>
                <w:color w:val="000000"/>
                <w:sz w:val="20"/>
                <w:szCs w:val="20"/>
                <w:lang w:eastAsia="en-MY"/>
              </w:rPr>
            </w:pPr>
            <w:r w:rsidRPr="00BF7D3B">
              <w:rPr>
                <w:rFonts w:ascii="Times New Roman" w:hAnsi="Times New Roman"/>
                <w:b/>
                <w:color w:val="000000"/>
                <w:sz w:val="20"/>
                <w:szCs w:val="20"/>
                <w:lang w:eastAsia="en-MY"/>
              </w:rPr>
              <w:t>Cluster 2</w:t>
            </w:r>
          </w:p>
        </w:tc>
        <w:tc>
          <w:tcPr>
            <w:tcW w:w="1819" w:type="dxa"/>
            <w:tcBorders>
              <w:top w:val="single" w:sz="8" w:space="0" w:color="auto"/>
              <w:bottom w:val="single" w:sz="4" w:space="0" w:color="auto"/>
              <w:right w:val="nil"/>
            </w:tcBorders>
            <w:shd w:val="clear" w:color="auto" w:fill="auto"/>
            <w:noWrap/>
            <w:vAlign w:val="bottom"/>
            <w:hideMark/>
          </w:tcPr>
          <w:p w:rsidR="00746181" w:rsidRPr="00BF7D3B" w:rsidRDefault="00746181" w:rsidP="005D213E">
            <w:pPr>
              <w:spacing w:after="0" w:line="240" w:lineRule="auto"/>
              <w:ind w:left="-250"/>
              <w:jc w:val="center"/>
              <w:rPr>
                <w:rFonts w:ascii="Times New Roman" w:hAnsi="Times New Roman"/>
                <w:b/>
                <w:color w:val="000000"/>
                <w:sz w:val="20"/>
                <w:szCs w:val="20"/>
                <w:lang w:eastAsia="en-MY"/>
              </w:rPr>
            </w:pPr>
          </w:p>
        </w:tc>
      </w:tr>
      <w:tr w:rsidR="00746181" w:rsidRPr="00E627EE" w:rsidTr="005D213E">
        <w:trPr>
          <w:trHeight w:val="227"/>
          <w:jc w:val="center"/>
        </w:trPr>
        <w:tc>
          <w:tcPr>
            <w:tcW w:w="2501" w:type="dxa"/>
            <w:tcBorders>
              <w:top w:val="single" w:sz="4" w:space="0" w:color="auto"/>
              <w:left w:val="nil"/>
            </w:tcBorders>
            <w:shd w:val="clear" w:color="auto" w:fill="auto"/>
            <w:noWrap/>
            <w:vAlign w:val="bottom"/>
            <w:hideMark/>
          </w:tcPr>
          <w:p w:rsidR="00746181" w:rsidRPr="00E627EE" w:rsidRDefault="00746181" w:rsidP="005D213E">
            <w:pPr>
              <w:spacing w:before="60" w:after="0" w:line="240" w:lineRule="auto"/>
              <w:jc w:val="both"/>
              <w:rPr>
                <w:rFonts w:ascii="Times New Roman" w:hAnsi="Times New Roman"/>
                <w:b/>
                <w:color w:val="000000"/>
                <w:sz w:val="20"/>
                <w:szCs w:val="20"/>
                <w:lang w:eastAsia="en-MY"/>
              </w:rPr>
            </w:pPr>
            <w:r w:rsidRPr="00E627EE">
              <w:rPr>
                <w:rFonts w:ascii="Times New Roman" w:hAnsi="Times New Roman"/>
                <w:b/>
                <w:color w:val="000000"/>
                <w:sz w:val="20"/>
                <w:szCs w:val="20"/>
                <w:lang w:eastAsia="en-MY"/>
              </w:rPr>
              <w:t>Standard mode</w:t>
            </w:r>
          </w:p>
        </w:tc>
        <w:tc>
          <w:tcPr>
            <w:tcW w:w="2250" w:type="dxa"/>
            <w:tcBorders>
              <w:top w:val="single" w:sz="4" w:space="0" w:color="auto"/>
              <w:right w:val="nil"/>
            </w:tcBorders>
            <w:shd w:val="clear" w:color="auto" w:fill="auto"/>
            <w:noWrap/>
            <w:vAlign w:val="bottom"/>
          </w:tcPr>
          <w:p w:rsidR="00746181" w:rsidRPr="00E627EE" w:rsidRDefault="00746181" w:rsidP="005D213E">
            <w:pPr>
              <w:spacing w:after="0" w:line="240" w:lineRule="auto"/>
              <w:jc w:val="both"/>
              <w:rPr>
                <w:rFonts w:ascii="Times New Roman" w:hAnsi="Times New Roman"/>
                <w:color w:val="000000"/>
                <w:sz w:val="20"/>
                <w:szCs w:val="20"/>
                <w:lang w:eastAsia="en-MY"/>
              </w:rPr>
            </w:pPr>
          </w:p>
        </w:tc>
        <w:tc>
          <w:tcPr>
            <w:tcW w:w="2179" w:type="dxa"/>
            <w:gridSpan w:val="2"/>
            <w:tcBorders>
              <w:top w:val="single" w:sz="4" w:space="0" w:color="auto"/>
              <w:left w:val="nil"/>
            </w:tcBorders>
            <w:shd w:val="clear" w:color="auto" w:fill="auto"/>
            <w:noWrap/>
            <w:vAlign w:val="bottom"/>
          </w:tcPr>
          <w:p w:rsidR="00746181" w:rsidRPr="00E627EE" w:rsidRDefault="00746181" w:rsidP="005D213E">
            <w:pPr>
              <w:spacing w:after="0" w:line="240" w:lineRule="auto"/>
              <w:jc w:val="both"/>
              <w:rPr>
                <w:rFonts w:ascii="Times New Roman" w:hAnsi="Times New Roman"/>
                <w:color w:val="000000"/>
                <w:sz w:val="20"/>
                <w:szCs w:val="20"/>
                <w:lang w:eastAsia="en-MY"/>
              </w:rPr>
            </w:pPr>
          </w:p>
        </w:tc>
        <w:tc>
          <w:tcPr>
            <w:tcW w:w="1819" w:type="dxa"/>
            <w:tcBorders>
              <w:top w:val="single" w:sz="4" w:space="0" w:color="auto"/>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r>
      <w:tr w:rsidR="00746181" w:rsidRPr="00E627EE" w:rsidTr="005D213E">
        <w:trPr>
          <w:trHeight w:val="227"/>
          <w:jc w:val="center"/>
        </w:trPr>
        <w:tc>
          <w:tcPr>
            <w:tcW w:w="2501" w:type="dxa"/>
            <w:tcBorders>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1</w:t>
            </w:r>
          </w:p>
        </w:tc>
        <w:tc>
          <w:tcPr>
            <w:tcW w:w="2250" w:type="dxa"/>
            <w:tcBorders>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4158</w:t>
            </w:r>
          </w:p>
        </w:tc>
        <w:tc>
          <w:tcPr>
            <w:tcW w:w="2179" w:type="dxa"/>
            <w:gridSpan w:val="2"/>
            <w:tcBorders>
              <w:lef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226</w:t>
            </w:r>
          </w:p>
        </w:tc>
        <w:tc>
          <w:tcPr>
            <w:tcW w:w="1819" w:type="dxa"/>
            <w:tcBorders>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94.84%</w:t>
            </w:r>
          </w:p>
        </w:tc>
      </w:tr>
      <w:tr w:rsidR="00746181" w:rsidRPr="00E627EE" w:rsidTr="005D213E">
        <w:trPr>
          <w:trHeight w:val="227"/>
          <w:jc w:val="center"/>
        </w:trPr>
        <w:tc>
          <w:tcPr>
            <w:tcW w:w="2501" w:type="dxa"/>
            <w:tcBorders>
              <w:top w:val="nil"/>
              <w:left w:val="nil"/>
              <w:bottom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2</w:t>
            </w:r>
          </w:p>
        </w:tc>
        <w:tc>
          <w:tcPr>
            <w:tcW w:w="2250" w:type="dxa"/>
            <w:tcBorders>
              <w:top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448</w:t>
            </w:r>
          </w:p>
        </w:tc>
        <w:tc>
          <w:tcPr>
            <w:tcW w:w="2179" w:type="dxa"/>
            <w:gridSpan w:val="2"/>
            <w:tcBorders>
              <w:top w:val="nil"/>
              <w:left w:val="nil"/>
              <w:bottom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648</w:t>
            </w:r>
          </w:p>
        </w:tc>
        <w:tc>
          <w:tcPr>
            <w:tcW w:w="1819" w:type="dxa"/>
            <w:tcBorders>
              <w:top w:val="nil"/>
              <w:left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59.12%</w:t>
            </w:r>
          </w:p>
        </w:tc>
      </w:tr>
      <w:tr w:rsidR="00746181" w:rsidRPr="00E627EE" w:rsidTr="005D213E">
        <w:trPr>
          <w:trHeight w:val="239"/>
          <w:jc w:val="center"/>
        </w:trPr>
        <w:tc>
          <w:tcPr>
            <w:tcW w:w="2501" w:type="dxa"/>
            <w:tcBorders>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Total</w:t>
            </w:r>
          </w:p>
        </w:tc>
        <w:tc>
          <w:tcPr>
            <w:tcW w:w="2250" w:type="dxa"/>
            <w:tcBorders>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4606</w:t>
            </w:r>
          </w:p>
        </w:tc>
        <w:tc>
          <w:tcPr>
            <w:tcW w:w="2179" w:type="dxa"/>
            <w:gridSpan w:val="2"/>
            <w:tcBorders>
              <w:lef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874</w:t>
            </w:r>
          </w:p>
        </w:tc>
        <w:tc>
          <w:tcPr>
            <w:tcW w:w="1819" w:type="dxa"/>
            <w:tcBorders>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87.70%</w:t>
            </w:r>
          </w:p>
        </w:tc>
      </w:tr>
      <w:tr w:rsidR="00746181" w:rsidRPr="00E627EE" w:rsidTr="005D213E">
        <w:trPr>
          <w:trHeight w:val="227"/>
          <w:jc w:val="center"/>
        </w:trPr>
        <w:tc>
          <w:tcPr>
            <w:tcW w:w="2501" w:type="dxa"/>
            <w:tcBorders>
              <w:left w:val="nil"/>
              <w:bottom w:val="nil"/>
            </w:tcBorders>
            <w:shd w:val="clear" w:color="auto" w:fill="auto"/>
            <w:noWrap/>
            <w:vAlign w:val="bottom"/>
            <w:hideMark/>
          </w:tcPr>
          <w:p w:rsidR="00746181" w:rsidRPr="00E627EE" w:rsidRDefault="00746181" w:rsidP="005D213E">
            <w:pPr>
              <w:spacing w:after="0" w:line="240" w:lineRule="auto"/>
              <w:ind w:right="-161"/>
              <w:jc w:val="both"/>
              <w:rPr>
                <w:rFonts w:ascii="Times New Roman" w:hAnsi="Times New Roman"/>
                <w:b/>
                <w:color w:val="000000"/>
                <w:sz w:val="20"/>
                <w:szCs w:val="20"/>
                <w:lang w:eastAsia="en-MY"/>
              </w:rPr>
            </w:pPr>
            <w:r w:rsidRPr="00E627EE">
              <w:rPr>
                <w:rFonts w:ascii="Times New Roman" w:hAnsi="Times New Roman"/>
                <w:b/>
                <w:color w:val="000000"/>
                <w:sz w:val="20"/>
                <w:szCs w:val="20"/>
                <w:lang w:eastAsia="en-MY"/>
              </w:rPr>
              <w:t>Forward stepwise mode</w:t>
            </w:r>
          </w:p>
        </w:tc>
        <w:tc>
          <w:tcPr>
            <w:tcW w:w="2250" w:type="dxa"/>
            <w:tcBorders>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c>
          <w:tcPr>
            <w:tcW w:w="2179" w:type="dxa"/>
            <w:gridSpan w:val="2"/>
            <w:tcBorders>
              <w:left w:val="nil"/>
              <w:bottom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c>
          <w:tcPr>
            <w:tcW w:w="1819" w:type="dxa"/>
            <w:tcBorders>
              <w:left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p w:rsidR="00746181" w:rsidRPr="00E627EE" w:rsidRDefault="00746181" w:rsidP="005D213E">
            <w:pPr>
              <w:spacing w:after="0" w:line="240" w:lineRule="auto"/>
              <w:jc w:val="center"/>
              <w:rPr>
                <w:rFonts w:ascii="Times New Roman" w:hAnsi="Times New Roman"/>
                <w:color w:val="000000"/>
                <w:sz w:val="20"/>
                <w:szCs w:val="20"/>
                <w:lang w:eastAsia="en-MY"/>
              </w:rPr>
            </w:pPr>
          </w:p>
        </w:tc>
      </w:tr>
      <w:tr w:rsidR="00746181" w:rsidRPr="00E627EE" w:rsidTr="005D213E">
        <w:trPr>
          <w:trHeight w:val="227"/>
          <w:jc w:val="center"/>
        </w:trPr>
        <w:tc>
          <w:tcPr>
            <w:tcW w:w="2501" w:type="dxa"/>
            <w:tcBorders>
              <w:left w:val="nil"/>
              <w:bottom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1</w:t>
            </w:r>
          </w:p>
        </w:tc>
        <w:tc>
          <w:tcPr>
            <w:tcW w:w="2250" w:type="dxa"/>
            <w:tcBorders>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4158</w:t>
            </w:r>
          </w:p>
        </w:tc>
        <w:tc>
          <w:tcPr>
            <w:tcW w:w="2179" w:type="dxa"/>
            <w:gridSpan w:val="2"/>
            <w:tcBorders>
              <w:left w:val="nil"/>
              <w:bottom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226</w:t>
            </w:r>
          </w:p>
        </w:tc>
        <w:tc>
          <w:tcPr>
            <w:tcW w:w="1819" w:type="dxa"/>
            <w:tcBorders>
              <w:left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94.84%</w:t>
            </w:r>
          </w:p>
        </w:tc>
      </w:tr>
      <w:tr w:rsidR="00746181" w:rsidRPr="00E627EE" w:rsidTr="005D213E">
        <w:trPr>
          <w:trHeight w:val="227"/>
          <w:jc w:val="center"/>
        </w:trPr>
        <w:tc>
          <w:tcPr>
            <w:tcW w:w="2501" w:type="dxa"/>
            <w:tcBorders>
              <w:top w:val="nil"/>
              <w:left w:val="nil"/>
              <w:bottom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2</w:t>
            </w:r>
          </w:p>
        </w:tc>
        <w:tc>
          <w:tcPr>
            <w:tcW w:w="2250" w:type="dxa"/>
            <w:tcBorders>
              <w:top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450</w:t>
            </w:r>
          </w:p>
        </w:tc>
        <w:tc>
          <w:tcPr>
            <w:tcW w:w="2179" w:type="dxa"/>
            <w:gridSpan w:val="2"/>
            <w:tcBorders>
              <w:top w:val="nil"/>
              <w:left w:val="nil"/>
              <w:bottom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646</w:t>
            </w:r>
          </w:p>
        </w:tc>
        <w:tc>
          <w:tcPr>
            <w:tcW w:w="1819" w:type="dxa"/>
            <w:tcBorders>
              <w:top w:val="nil"/>
              <w:left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58.94%</w:t>
            </w:r>
          </w:p>
        </w:tc>
      </w:tr>
      <w:tr w:rsidR="00746181" w:rsidRPr="00E627EE" w:rsidTr="005D213E">
        <w:trPr>
          <w:trHeight w:val="239"/>
          <w:jc w:val="center"/>
        </w:trPr>
        <w:tc>
          <w:tcPr>
            <w:tcW w:w="2501" w:type="dxa"/>
            <w:tcBorders>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Total</w:t>
            </w:r>
          </w:p>
        </w:tc>
        <w:tc>
          <w:tcPr>
            <w:tcW w:w="2250" w:type="dxa"/>
            <w:tcBorders>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4608</w:t>
            </w:r>
          </w:p>
        </w:tc>
        <w:tc>
          <w:tcPr>
            <w:tcW w:w="2179" w:type="dxa"/>
            <w:gridSpan w:val="2"/>
            <w:tcBorders>
              <w:lef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872</w:t>
            </w:r>
          </w:p>
        </w:tc>
        <w:tc>
          <w:tcPr>
            <w:tcW w:w="1819" w:type="dxa"/>
            <w:tcBorders>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87.66%</w:t>
            </w:r>
          </w:p>
        </w:tc>
      </w:tr>
      <w:tr w:rsidR="00746181" w:rsidRPr="00E627EE" w:rsidTr="005D213E">
        <w:trPr>
          <w:trHeight w:val="239"/>
          <w:jc w:val="center"/>
        </w:trPr>
        <w:tc>
          <w:tcPr>
            <w:tcW w:w="2501" w:type="dxa"/>
            <w:tcBorders>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p>
          <w:p w:rsidR="00746181" w:rsidRPr="00E627EE" w:rsidRDefault="00746181" w:rsidP="005D213E">
            <w:pPr>
              <w:spacing w:after="0" w:line="240" w:lineRule="auto"/>
              <w:jc w:val="both"/>
              <w:rPr>
                <w:rFonts w:ascii="Times New Roman" w:hAnsi="Times New Roman"/>
                <w:b/>
                <w:color w:val="000000"/>
                <w:sz w:val="20"/>
                <w:szCs w:val="20"/>
                <w:lang w:eastAsia="en-MY"/>
              </w:rPr>
            </w:pPr>
            <w:r w:rsidRPr="00E627EE">
              <w:rPr>
                <w:rFonts w:ascii="Times New Roman" w:hAnsi="Times New Roman"/>
                <w:b/>
                <w:color w:val="000000"/>
                <w:sz w:val="20"/>
                <w:szCs w:val="20"/>
                <w:lang w:eastAsia="en-MY"/>
              </w:rPr>
              <w:t xml:space="preserve">Backward stepwise </w:t>
            </w:r>
          </w:p>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Mode</w:t>
            </w:r>
          </w:p>
        </w:tc>
        <w:tc>
          <w:tcPr>
            <w:tcW w:w="2250" w:type="dxa"/>
            <w:tcBorders>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c>
          <w:tcPr>
            <w:tcW w:w="2179" w:type="dxa"/>
            <w:gridSpan w:val="2"/>
            <w:tcBorders>
              <w:left w:val="nil"/>
              <w:bottom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c>
          <w:tcPr>
            <w:tcW w:w="1819" w:type="dxa"/>
            <w:tcBorders>
              <w:left w:val="nil"/>
              <w:bottom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p>
        </w:tc>
      </w:tr>
      <w:tr w:rsidR="00746181" w:rsidRPr="00E627EE" w:rsidTr="005D213E">
        <w:trPr>
          <w:trHeight w:val="227"/>
          <w:jc w:val="center"/>
        </w:trPr>
        <w:tc>
          <w:tcPr>
            <w:tcW w:w="2501" w:type="dxa"/>
            <w:tcBorders>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1</w:t>
            </w:r>
          </w:p>
        </w:tc>
        <w:tc>
          <w:tcPr>
            <w:tcW w:w="2250" w:type="dxa"/>
            <w:tcBorders>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4158</w:t>
            </w:r>
          </w:p>
        </w:tc>
        <w:tc>
          <w:tcPr>
            <w:tcW w:w="2179" w:type="dxa"/>
            <w:gridSpan w:val="2"/>
            <w:tcBorders>
              <w:lef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226</w:t>
            </w:r>
          </w:p>
        </w:tc>
        <w:tc>
          <w:tcPr>
            <w:tcW w:w="1819" w:type="dxa"/>
            <w:tcBorders>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94.84%</w:t>
            </w:r>
          </w:p>
        </w:tc>
      </w:tr>
      <w:tr w:rsidR="00746181" w:rsidRPr="00E627EE" w:rsidTr="005D213E">
        <w:trPr>
          <w:trHeight w:val="227"/>
          <w:jc w:val="center"/>
        </w:trPr>
        <w:tc>
          <w:tcPr>
            <w:tcW w:w="2501" w:type="dxa"/>
            <w:tcBorders>
              <w:top w:val="nil"/>
              <w:left w:val="nil"/>
            </w:tcBorders>
            <w:shd w:val="clear" w:color="auto" w:fill="auto"/>
            <w:noWrap/>
            <w:vAlign w:val="bottom"/>
            <w:hideMark/>
          </w:tcPr>
          <w:p w:rsidR="00746181" w:rsidRPr="00E627EE" w:rsidRDefault="00746181" w:rsidP="005D213E">
            <w:pPr>
              <w:spacing w:after="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Cluster 2</w:t>
            </w:r>
          </w:p>
        </w:tc>
        <w:tc>
          <w:tcPr>
            <w:tcW w:w="2250" w:type="dxa"/>
            <w:tcBorders>
              <w:top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450</w:t>
            </w:r>
          </w:p>
        </w:tc>
        <w:tc>
          <w:tcPr>
            <w:tcW w:w="2179" w:type="dxa"/>
            <w:gridSpan w:val="2"/>
            <w:tcBorders>
              <w:top w:val="nil"/>
              <w:lef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646</w:t>
            </w:r>
          </w:p>
        </w:tc>
        <w:tc>
          <w:tcPr>
            <w:tcW w:w="1819" w:type="dxa"/>
            <w:tcBorders>
              <w:top w:val="nil"/>
              <w:left w:val="nil"/>
              <w:right w:val="nil"/>
            </w:tcBorders>
            <w:shd w:val="clear" w:color="auto" w:fill="auto"/>
            <w:noWrap/>
            <w:vAlign w:val="bottom"/>
            <w:hideMark/>
          </w:tcPr>
          <w:p w:rsidR="00746181" w:rsidRPr="00E627EE" w:rsidRDefault="00746181" w:rsidP="005D213E">
            <w:pPr>
              <w:spacing w:after="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58.94%</w:t>
            </w:r>
          </w:p>
        </w:tc>
      </w:tr>
      <w:tr w:rsidR="00746181" w:rsidRPr="00E627EE" w:rsidTr="005D213E">
        <w:trPr>
          <w:trHeight w:val="70"/>
          <w:jc w:val="center"/>
        </w:trPr>
        <w:tc>
          <w:tcPr>
            <w:tcW w:w="2501" w:type="dxa"/>
            <w:tcBorders>
              <w:left w:val="nil"/>
              <w:bottom w:val="single" w:sz="4" w:space="0" w:color="auto"/>
            </w:tcBorders>
            <w:shd w:val="clear" w:color="auto" w:fill="auto"/>
            <w:noWrap/>
            <w:vAlign w:val="bottom"/>
            <w:hideMark/>
          </w:tcPr>
          <w:p w:rsidR="00746181" w:rsidRPr="00E627EE" w:rsidRDefault="00746181" w:rsidP="005D213E">
            <w:pPr>
              <w:spacing w:after="60" w:line="240" w:lineRule="auto"/>
              <w:jc w:val="both"/>
              <w:rPr>
                <w:rFonts w:ascii="Times New Roman" w:hAnsi="Times New Roman"/>
                <w:color w:val="000000"/>
                <w:sz w:val="20"/>
                <w:szCs w:val="20"/>
                <w:lang w:eastAsia="en-MY"/>
              </w:rPr>
            </w:pPr>
            <w:r w:rsidRPr="00E627EE">
              <w:rPr>
                <w:rFonts w:ascii="Times New Roman" w:hAnsi="Times New Roman"/>
                <w:color w:val="000000"/>
                <w:sz w:val="20"/>
                <w:szCs w:val="20"/>
                <w:lang w:eastAsia="en-MY"/>
              </w:rPr>
              <w:t>Total</w:t>
            </w:r>
          </w:p>
        </w:tc>
        <w:tc>
          <w:tcPr>
            <w:tcW w:w="2250" w:type="dxa"/>
            <w:tcBorders>
              <w:bottom w:val="single" w:sz="4" w:space="0" w:color="auto"/>
            </w:tcBorders>
            <w:shd w:val="clear" w:color="auto" w:fill="auto"/>
            <w:noWrap/>
            <w:vAlign w:val="bottom"/>
            <w:hideMark/>
          </w:tcPr>
          <w:p w:rsidR="00746181" w:rsidRPr="00E627EE" w:rsidRDefault="00746181" w:rsidP="005D213E">
            <w:pPr>
              <w:spacing w:after="6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4608</w:t>
            </w:r>
          </w:p>
        </w:tc>
        <w:tc>
          <w:tcPr>
            <w:tcW w:w="2179" w:type="dxa"/>
            <w:gridSpan w:val="2"/>
            <w:tcBorders>
              <w:bottom w:val="single" w:sz="4" w:space="0" w:color="auto"/>
            </w:tcBorders>
            <w:shd w:val="clear" w:color="auto" w:fill="auto"/>
            <w:noWrap/>
            <w:vAlign w:val="bottom"/>
            <w:hideMark/>
          </w:tcPr>
          <w:p w:rsidR="00746181" w:rsidRPr="00E627EE" w:rsidRDefault="00746181" w:rsidP="005D213E">
            <w:pPr>
              <w:spacing w:after="6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872</w:t>
            </w:r>
          </w:p>
        </w:tc>
        <w:tc>
          <w:tcPr>
            <w:tcW w:w="1819" w:type="dxa"/>
            <w:tcBorders>
              <w:left w:val="nil"/>
              <w:bottom w:val="single" w:sz="4" w:space="0" w:color="auto"/>
              <w:right w:val="nil"/>
            </w:tcBorders>
            <w:shd w:val="clear" w:color="auto" w:fill="auto"/>
            <w:noWrap/>
            <w:vAlign w:val="bottom"/>
            <w:hideMark/>
          </w:tcPr>
          <w:p w:rsidR="00746181" w:rsidRPr="00E627EE" w:rsidRDefault="00746181" w:rsidP="005D213E">
            <w:pPr>
              <w:spacing w:after="60" w:line="240" w:lineRule="auto"/>
              <w:jc w:val="center"/>
              <w:rPr>
                <w:rFonts w:ascii="Times New Roman" w:hAnsi="Times New Roman"/>
                <w:color w:val="000000"/>
                <w:sz w:val="20"/>
                <w:szCs w:val="20"/>
                <w:lang w:eastAsia="en-MY"/>
              </w:rPr>
            </w:pPr>
            <w:r w:rsidRPr="00E627EE">
              <w:rPr>
                <w:rFonts w:ascii="Times New Roman" w:hAnsi="Times New Roman"/>
                <w:color w:val="000000"/>
                <w:sz w:val="20"/>
                <w:szCs w:val="20"/>
                <w:lang w:eastAsia="en-MY"/>
              </w:rPr>
              <w:t>87.66%</w:t>
            </w:r>
          </w:p>
        </w:tc>
      </w:tr>
    </w:tbl>
    <w:p w:rsidR="00746181" w:rsidRDefault="00746181" w:rsidP="00746181">
      <w:pPr>
        <w:tabs>
          <w:tab w:val="left" w:pos="3406"/>
        </w:tabs>
        <w:spacing w:after="0" w:line="240" w:lineRule="auto"/>
        <w:jc w:val="both"/>
        <w:rPr>
          <w:rFonts w:ascii="Times New Roman" w:hAnsi="Times New Roman"/>
          <w:color w:val="000000"/>
          <w:sz w:val="20"/>
          <w:szCs w:val="20"/>
          <w:lang w:eastAsia="en-MY"/>
        </w:rPr>
      </w:pPr>
    </w:p>
    <w:p w:rsidR="00746181" w:rsidRDefault="00746181" w:rsidP="00746181">
      <w:pPr>
        <w:tabs>
          <w:tab w:val="left" w:pos="3406"/>
        </w:tabs>
        <w:spacing w:after="0" w:line="240" w:lineRule="auto"/>
        <w:jc w:val="both"/>
        <w:rPr>
          <w:rFonts w:ascii="Times New Roman" w:hAnsi="Times New Roman"/>
          <w:color w:val="000000"/>
          <w:sz w:val="20"/>
          <w:szCs w:val="20"/>
          <w:lang w:eastAsia="en-MY"/>
        </w:rPr>
      </w:pPr>
    </w:p>
    <w:p w:rsidR="00746181" w:rsidRPr="00BF7D3B" w:rsidRDefault="00746181" w:rsidP="00746181">
      <w:pPr>
        <w:spacing w:after="0" w:line="240" w:lineRule="auto"/>
        <w:jc w:val="both"/>
        <w:rPr>
          <w:rFonts w:ascii="Times New Roman" w:hAnsi="Times New Roman"/>
          <w:color w:val="000000"/>
          <w:sz w:val="20"/>
          <w:szCs w:val="20"/>
          <w:lang w:eastAsia="en-MY"/>
        </w:rPr>
      </w:pPr>
      <w:r w:rsidRPr="00D63BD4">
        <w:rPr>
          <w:rFonts w:ascii="Times New Roman" w:hAnsi="Times New Roman"/>
          <w:b/>
          <w:sz w:val="20"/>
          <w:szCs w:val="20"/>
        </w:rPr>
        <w:t>Cluster 1</w:t>
      </w:r>
    </w:p>
    <w:p w:rsidR="00746181" w:rsidRPr="00E627EE" w:rsidRDefault="00746181" w:rsidP="00746181">
      <w:pPr>
        <w:pStyle w:val="ListParagraph"/>
        <w:spacing w:after="0" w:line="240" w:lineRule="auto"/>
        <w:ind w:left="0"/>
        <w:jc w:val="both"/>
        <w:rPr>
          <w:rFonts w:ascii="Times New Roman" w:hAnsi="Times New Roman"/>
          <w:sz w:val="20"/>
          <w:szCs w:val="20"/>
        </w:rPr>
      </w:pPr>
      <w:r w:rsidRPr="00E627EE">
        <w:rPr>
          <w:rFonts w:ascii="Times New Roman" w:hAnsi="Times New Roman"/>
          <w:sz w:val="20"/>
          <w:szCs w:val="20"/>
        </w:rPr>
        <w:t>The first varifactor (VF1) explains 38.4% of the total variance with a strong positive loading for PM</w:t>
      </w:r>
      <w:r w:rsidRPr="00E627EE">
        <w:rPr>
          <w:rFonts w:ascii="Times New Roman" w:hAnsi="Times New Roman"/>
          <w:sz w:val="20"/>
          <w:szCs w:val="20"/>
          <w:vertAlign w:val="subscript"/>
        </w:rPr>
        <w:t xml:space="preserve">10 </w:t>
      </w:r>
      <w:r w:rsidRPr="00E627EE">
        <w:rPr>
          <w:rFonts w:ascii="Times New Roman" w:hAnsi="Times New Roman"/>
          <w:sz w:val="20"/>
          <w:szCs w:val="20"/>
        </w:rPr>
        <w:t>(0.734) and NO</w:t>
      </w:r>
      <w:r w:rsidRPr="00E627EE">
        <w:rPr>
          <w:rFonts w:ascii="Times New Roman" w:hAnsi="Times New Roman"/>
          <w:sz w:val="20"/>
          <w:szCs w:val="20"/>
          <w:vertAlign w:val="subscript"/>
        </w:rPr>
        <w:t xml:space="preserve">2 </w:t>
      </w:r>
      <w:r w:rsidRPr="00E627EE">
        <w:rPr>
          <w:rFonts w:ascii="Times New Roman" w:hAnsi="Times New Roman"/>
          <w:sz w:val="20"/>
          <w:szCs w:val="20"/>
        </w:rPr>
        <w:t>(0.862). Heavy industrial activities, emission from automobiles and aircrafts, Sumatra bush burning, construction sites are the major sources of PM</w:t>
      </w:r>
      <w:r w:rsidRPr="00E627EE">
        <w:rPr>
          <w:rFonts w:ascii="Times New Roman" w:hAnsi="Times New Roman"/>
          <w:sz w:val="20"/>
          <w:szCs w:val="20"/>
          <w:vertAlign w:val="subscript"/>
        </w:rPr>
        <w:t>10</w:t>
      </w:r>
      <w:r w:rsidRPr="00E627EE">
        <w:rPr>
          <w:rFonts w:ascii="Times New Roman" w:hAnsi="Times New Roman"/>
          <w:sz w:val="20"/>
          <w:szCs w:val="20"/>
        </w:rPr>
        <w:t xml:space="preserve"> and NO</w:t>
      </w:r>
      <w:r w:rsidRPr="00E627EE">
        <w:rPr>
          <w:rFonts w:ascii="Times New Roman" w:hAnsi="Times New Roman"/>
          <w:sz w:val="20"/>
          <w:szCs w:val="20"/>
          <w:vertAlign w:val="subscript"/>
        </w:rPr>
        <w:t>2</w:t>
      </w:r>
      <w:r w:rsidRPr="00E627EE">
        <w:rPr>
          <w:rFonts w:ascii="Times New Roman" w:hAnsi="Times New Roman"/>
          <w:sz w:val="20"/>
          <w:szCs w:val="20"/>
        </w:rPr>
        <w:t xml:space="preserve">. Johor and Kemaman houses large industrial and commercial activities [45]. Johor borders the Indonesia were most of the Sumatra bush burning come from. This areas also experiences heavy traffic round the clock. </w:t>
      </w:r>
    </w:p>
    <w:p w:rsidR="00746181" w:rsidRDefault="00746181" w:rsidP="00746181">
      <w:pPr>
        <w:spacing w:after="0" w:line="240" w:lineRule="auto"/>
        <w:jc w:val="both"/>
        <w:rPr>
          <w:rFonts w:ascii="Times New Roman" w:hAnsi="Times New Roman"/>
          <w:color w:val="000000"/>
          <w:sz w:val="20"/>
          <w:szCs w:val="20"/>
          <w:lang w:eastAsia="en-MY"/>
        </w:rPr>
      </w:pPr>
    </w:p>
    <w:p w:rsidR="00746181" w:rsidRDefault="00746181" w:rsidP="00746181">
      <w:pPr>
        <w:spacing w:after="0" w:line="240" w:lineRule="auto"/>
        <w:jc w:val="both"/>
        <w:rPr>
          <w:rFonts w:ascii="Times New Roman" w:hAnsi="Times New Roman"/>
          <w:color w:val="000000"/>
          <w:sz w:val="20"/>
          <w:szCs w:val="20"/>
          <w:lang w:eastAsia="en-MY"/>
        </w:rPr>
      </w:pPr>
    </w:p>
    <w:p w:rsidR="00746181" w:rsidRDefault="00746181" w:rsidP="00746181">
      <w:pPr>
        <w:spacing w:after="120" w:line="240" w:lineRule="auto"/>
        <w:jc w:val="center"/>
        <w:rPr>
          <w:rFonts w:ascii="Times New Roman" w:hAnsi="Times New Roman"/>
          <w:color w:val="000000"/>
          <w:sz w:val="20"/>
          <w:szCs w:val="20"/>
          <w:lang w:eastAsia="en-MY"/>
        </w:rPr>
      </w:pPr>
      <w:r>
        <w:rPr>
          <w:rFonts w:ascii="Times New Roman" w:hAnsi="Times New Roman"/>
          <w:color w:val="000000"/>
          <w:sz w:val="20"/>
          <w:szCs w:val="20"/>
          <w:lang w:eastAsia="en-MY"/>
        </w:rPr>
        <w:t>Table 3.  Factor loading after varimax rotation based on clusters</w:t>
      </w:r>
    </w:p>
    <w:tbl>
      <w:tblPr>
        <w:tblW w:w="6304" w:type="dxa"/>
        <w:jc w:val="center"/>
        <w:tblInd w:w="93" w:type="dxa"/>
        <w:tblLook w:val="04A0" w:firstRow="1" w:lastRow="0" w:firstColumn="1" w:lastColumn="0" w:noHBand="0" w:noVBand="1"/>
      </w:tblPr>
      <w:tblGrid>
        <w:gridCol w:w="2016"/>
        <w:gridCol w:w="1031"/>
        <w:gridCol w:w="1077"/>
        <w:gridCol w:w="1090"/>
        <w:gridCol w:w="1090"/>
      </w:tblGrid>
      <w:tr w:rsidR="00746181" w:rsidRPr="00E7090B" w:rsidTr="005D213E">
        <w:trPr>
          <w:trHeight w:val="339"/>
          <w:jc w:val="center"/>
        </w:trPr>
        <w:tc>
          <w:tcPr>
            <w:tcW w:w="0" w:type="auto"/>
            <w:tcBorders>
              <w:top w:val="single" w:sz="8" w:space="0" w:color="auto"/>
              <w:left w:val="nil"/>
              <w:right w:val="nil"/>
            </w:tcBorders>
            <w:shd w:val="clear" w:color="auto" w:fill="auto"/>
            <w:noWrap/>
            <w:vAlign w:val="bottom"/>
            <w:hideMark/>
          </w:tcPr>
          <w:p w:rsidR="00746181" w:rsidRPr="00BF7D3B" w:rsidRDefault="00746181" w:rsidP="005D213E">
            <w:pPr>
              <w:spacing w:after="0" w:line="240" w:lineRule="auto"/>
              <w:jc w:val="both"/>
              <w:rPr>
                <w:rFonts w:ascii="Times New Roman" w:hAnsi="Times New Roman"/>
                <w:b/>
                <w:sz w:val="20"/>
                <w:szCs w:val="20"/>
                <w:lang w:eastAsia="en-MY"/>
              </w:rPr>
            </w:pPr>
          </w:p>
        </w:tc>
        <w:tc>
          <w:tcPr>
            <w:tcW w:w="0" w:type="auto"/>
            <w:gridSpan w:val="2"/>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before="60" w:after="60" w:line="240" w:lineRule="auto"/>
              <w:jc w:val="both"/>
              <w:rPr>
                <w:rFonts w:ascii="Times New Roman" w:hAnsi="Times New Roman"/>
                <w:b/>
                <w:sz w:val="20"/>
                <w:szCs w:val="20"/>
                <w:lang w:eastAsia="en-MY"/>
              </w:rPr>
            </w:pPr>
            <w:r w:rsidRPr="00BF7D3B">
              <w:rPr>
                <w:rFonts w:ascii="Times New Roman" w:hAnsi="Times New Roman"/>
                <w:b/>
                <w:sz w:val="20"/>
                <w:szCs w:val="20"/>
                <w:lang w:eastAsia="en-MY"/>
              </w:rPr>
              <w:t xml:space="preserve">          Cluster 1</w:t>
            </w:r>
          </w:p>
        </w:tc>
        <w:tc>
          <w:tcPr>
            <w:tcW w:w="0" w:type="auto"/>
            <w:gridSpan w:val="2"/>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before="60" w:after="60" w:line="240" w:lineRule="auto"/>
              <w:jc w:val="both"/>
              <w:rPr>
                <w:rFonts w:ascii="Times New Roman" w:hAnsi="Times New Roman"/>
                <w:b/>
                <w:sz w:val="20"/>
                <w:szCs w:val="20"/>
                <w:lang w:eastAsia="en-MY"/>
              </w:rPr>
            </w:pPr>
            <w:r w:rsidRPr="00BF7D3B">
              <w:rPr>
                <w:rFonts w:ascii="Times New Roman" w:hAnsi="Times New Roman"/>
                <w:b/>
                <w:sz w:val="20"/>
                <w:szCs w:val="20"/>
                <w:lang w:eastAsia="en-MY"/>
              </w:rPr>
              <w:t xml:space="preserve">           Cluster 2 </w:t>
            </w:r>
          </w:p>
        </w:tc>
      </w:tr>
      <w:tr w:rsidR="00746181" w:rsidRPr="00E7090B" w:rsidTr="005D213E">
        <w:trPr>
          <w:trHeight w:val="339"/>
          <w:jc w:val="center"/>
        </w:trPr>
        <w:tc>
          <w:tcPr>
            <w:tcW w:w="0" w:type="auto"/>
            <w:tcBorders>
              <w:left w:val="nil"/>
              <w:bottom w:val="single" w:sz="8" w:space="0" w:color="auto"/>
              <w:right w:val="nil"/>
            </w:tcBorders>
            <w:shd w:val="clear" w:color="auto" w:fill="auto"/>
            <w:noWrap/>
            <w:vAlign w:val="center"/>
            <w:hideMark/>
          </w:tcPr>
          <w:p w:rsidR="00746181" w:rsidRPr="00BF7D3B" w:rsidRDefault="00746181" w:rsidP="005D213E">
            <w:pPr>
              <w:spacing w:after="60" w:line="240" w:lineRule="auto"/>
              <w:jc w:val="both"/>
              <w:rPr>
                <w:rFonts w:ascii="Times New Roman" w:hAnsi="Times New Roman"/>
                <w:b/>
                <w:sz w:val="20"/>
                <w:szCs w:val="20"/>
                <w:lang w:eastAsia="en-MY"/>
              </w:rPr>
            </w:pPr>
            <w:r w:rsidRPr="00BF7D3B">
              <w:rPr>
                <w:rFonts w:ascii="Times New Roman" w:hAnsi="Times New Roman"/>
                <w:b/>
                <w:sz w:val="20"/>
                <w:szCs w:val="20"/>
                <w:lang w:eastAsia="en-MY"/>
              </w:rPr>
              <w:t>Variables</w:t>
            </w:r>
          </w:p>
        </w:tc>
        <w:tc>
          <w:tcPr>
            <w:tcW w:w="0" w:type="auto"/>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after="60" w:line="240" w:lineRule="auto"/>
              <w:jc w:val="center"/>
              <w:rPr>
                <w:rFonts w:ascii="Times New Roman" w:hAnsi="Times New Roman"/>
                <w:b/>
                <w:sz w:val="20"/>
                <w:szCs w:val="20"/>
                <w:lang w:eastAsia="en-MY"/>
              </w:rPr>
            </w:pPr>
            <w:r w:rsidRPr="00BF7D3B">
              <w:rPr>
                <w:rFonts w:ascii="Times New Roman" w:hAnsi="Times New Roman"/>
                <w:b/>
                <w:sz w:val="20"/>
                <w:szCs w:val="20"/>
                <w:lang w:eastAsia="en-MY"/>
              </w:rPr>
              <w:t>VF1</w:t>
            </w:r>
          </w:p>
        </w:tc>
        <w:tc>
          <w:tcPr>
            <w:tcW w:w="0" w:type="auto"/>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after="60" w:line="240" w:lineRule="auto"/>
              <w:jc w:val="center"/>
              <w:rPr>
                <w:rFonts w:ascii="Times New Roman" w:hAnsi="Times New Roman"/>
                <w:b/>
                <w:sz w:val="20"/>
                <w:szCs w:val="20"/>
                <w:lang w:eastAsia="en-MY"/>
              </w:rPr>
            </w:pPr>
            <w:r w:rsidRPr="00BF7D3B">
              <w:rPr>
                <w:rFonts w:ascii="Times New Roman" w:hAnsi="Times New Roman"/>
                <w:b/>
                <w:sz w:val="20"/>
                <w:szCs w:val="20"/>
                <w:lang w:eastAsia="en-MY"/>
              </w:rPr>
              <w:t>VF2</w:t>
            </w:r>
          </w:p>
        </w:tc>
        <w:tc>
          <w:tcPr>
            <w:tcW w:w="0" w:type="auto"/>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after="60" w:line="240" w:lineRule="auto"/>
              <w:jc w:val="center"/>
              <w:rPr>
                <w:rFonts w:ascii="Times New Roman" w:hAnsi="Times New Roman"/>
                <w:b/>
                <w:sz w:val="20"/>
                <w:szCs w:val="20"/>
                <w:lang w:eastAsia="en-MY"/>
              </w:rPr>
            </w:pPr>
            <w:r w:rsidRPr="00BF7D3B">
              <w:rPr>
                <w:rFonts w:ascii="Times New Roman" w:hAnsi="Times New Roman"/>
                <w:b/>
                <w:sz w:val="20"/>
                <w:szCs w:val="20"/>
                <w:lang w:eastAsia="en-MY"/>
              </w:rPr>
              <w:t>VF1</w:t>
            </w:r>
          </w:p>
        </w:tc>
        <w:tc>
          <w:tcPr>
            <w:tcW w:w="0" w:type="auto"/>
            <w:tcBorders>
              <w:top w:val="single" w:sz="8" w:space="0" w:color="auto"/>
              <w:left w:val="nil"/>
              <w:bottom w:val="single" w:sz="8" w:space="0" w:color="auto"/>
              <w:right w:val="nil"/>
            </w:tcBorders>
            <w:shd w:val="clear" w:color="auto" w:fill="auto"/>
            <w:noWrap/>
            <w:vAlign w:val="center"/>
            <w:hideMark/>
          </w:tcPr>
          <w:p w:rsidR="00746181" w:rsidRPr="00BF7D3B" w:rsidRDefault="00746181" w:rsidP="005D213E">
            <w:pPr>
              <w:spacing w:after="60" w:line="240" w:lineRule="auto"/>
              <w:jc w:val="center"/>
              <w:rPr>
                <w:rFonts w:ascii="Times New Roman" w:hAnsi="Times New Roman"/>
                <w:b/>
                <w:sz w:val="20"/>
                <w:szCs w:val="20"/>
                <w:lang w:eastAsia="en-MY"/>
              </w:rPr>
            </w:pPr>
            <w:r w:rsidRPr="00BF7D3B">
              <w:rPr>
                <w:rFonts w:ascii="Times New Roman" w:hAnsi="Times New Roman"/>
                <w:b/>
                <w:sz w:val="20"/>
                <w:szCs w:val="20"/>
                <w:lang w:eastAsia="en-MY"/>
              </w:rPr>
              <w:t>VF2</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CO</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0.423</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0.115</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0.608</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-0.173</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O</w:t>
            </w:r>
            <w:r w:rsidRPr="00E7090B">
              <w:rPr>
                <w:rFonts w:ascii="Times New Roman" w:hAnsi="Times New Roman"/>
                <w:sz w:val="20"/>
                <w:szCs w:val="20"/>
                <w:vertAlign w:val="subscript"/>
                <w:lang w:eastAsia="en-MY"/>
              </w:rPr>
              <w:t>3</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-0.008</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b/>
                <w:sz w:val="20"/>
                <w:szCs w:val="20"/>
                <w:lang w:eastAsia="en-MY"/>
              </w:rPr>
            </w:pPr>
            <w:r w:rsidRPr="00E7090B">
              <w:rPr>
                <w:rFonts w:ascii="Times New Roman" w:hAnsi="Times New Roman"/>
                <w:b/>
                <w:sz w:val="20"/>
                <w:szCs w:val="20"/>
                <w:lang w:eastAsia="en-MY"/>
              </w:rPr>
              <w:t>0.992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0.093</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b/>
                <w:sz w:val="20"/>
                <w:szCs w:val="20"/>
                <w:lang w:eastAsia="en-MY"/>
              </w:rPr>
            </w:pPr>
            <w:r w:rsidRPr="00E7090B">
              <w:rPr>
                <w:rFonts w:ascii="Times New Roman" w:hAnsi="Times New Roman"/>
                <w:b/>
                <w:sz w:val="20"/>
                <w:szCs w:val="20"/>
                <w:lang w:eastAsia="en-MY"/>
              </w:rPr>
              <w:t>0.906</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PM</w:t>
            </w:r>
            <w:r w:rsidRPr="00E7090B">
              <w:rPr>
                <w:rFonts w:ascii="Times New Roman" w:hAnsi="Times New Roman"/>
                <w:sz w:val="20"/>
                <w:szCs w:val="20"/>
                <w:vertAlign w:val="subscript"/>
                <w:lang w:eastAsia="en-MY"/>
              </w:rPr>
              <w:t>10</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b/>
                <w:sz w:val="20"/>
                <w:szCs w:val="20"/>
                <w:lang w:eastAsia="en-MY"/>
              </w:rPr>
            </w:pPr>
            <w:r w:rsidRPr="00E7090B">
              <w:rPr>
                <w:rFonts w:ascii="Times New Roman" w:hAnsi="Times New Roman"/>
                <w:b/>
                <w:sz w:val="20"/>
                <w:szCs w:val="20"/>
                <w:lang w:eastAsia="en-MY"/>
              </w:rPr>
              <w:t>0.734</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0.035</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b/>
                <w:sz w:val="20"/>
                <w:szCs w:val="20"/>
                <w:lang w:eastAsia="en-MY"/>
              </w:rPr>
            </w:pPr>
            <w:r w:rsidRPr="00E7090B">
              <w:rPr>
                <w:rFonts w:ascii="Times New Roman" w:hAnsi="Times New Roman"/>
                <w:b/>
                <w:sz w:val="20"/>
                <w:szCs w:val="20"/>
                <w:lang w:eastAsia="en-MY"/>
              </w:rPr>
              <w:t>0.806</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0.205</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SO</w:t>
            </w:r>
            <w:r w:rsidRPr="00E7090B">
              <w:rPr>
                <w:rFonts w:ascii="Times New Roman" w:hAnsi="Times New Roman"/>
                <w:sz w:val="20"/>
                <w:szCs w:val="20"/>
                <w:vertAlign w:val="subscript"/>
                <w:lang w:eastAsia="en-MY"/>
              </w:rPr>
              <w:t>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0.679</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-0.047</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0.622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-0.374</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NO</w:t>
            </w:r>
            <w:r w:rsidRPr="00E7090B">
              <w:rPr>
                <w:rFonts w:ascii="Times New Roman" w:hAnsi="Times New Roman"/>
                <w:sz w:val="20"/>
                <w:szCs w:val="20"/>
                <w:vertAlign w:val="subscript"/>
                <w:lang w:eastAsia="en-MY"/>
              </w:rPr>
              <w:t>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b/>
                <w:sz w:val="20"/>
                <w:szCs w:val="20"/>
                <w:lang w:eastAsia="en-MY"/>
              </w:rPr>
            </w:pPr>
            <w:r w:rsidRPr="00E7090B">
              <w:rPr>
                <w:rFonts w:ascii="Times New Roman" w:hAnsi="Times New Roman"/>
                <w:b/>
                <w:sz w:val="20"/>
                <w:szCs w:val="20"/>
                <w:lang w:eastAsia="en-MY"/>
              </w:rPr>
              <w:t>0.862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-0.018</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b/>
                <w:sz w:val="20"/>
                <w:szCs w:val="20"/>
                <w:lang w:eastAsia="en-MY"/>
              </w:rPr>
              <w:t>0.741</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0.18</w:t>
            </w:r>
          </w:p>
        </w:tc>
      </w:tr>
      <w:tr w:rsidR="00746181" w:rsidRPr="00E7090B" w:rsidTr="005D213E">
        <w:trPr>
          <w:trHeight w:val="339"/>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Eigenvalue</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1.922</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1.001</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1.966</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1.062</w:t>
            </w:r>
          </w:p>
        </w:tc>
      </w:tr>
      <w:tr w:rsidR="00746181" w:rsidRPr="00E7090B" w:rsidTr="005D213E">
        <w:trPr>
          <w:trHeight w:val="323"/>
          <w:jc w:val="center"/>
        </w:trPr>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Variability (%)</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38.44</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20.029</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39.321</w:t>
            </w:r>
          </w:p>
        </w:tc>
        <w:tc>
          <w:tcPr>
            <w:tcW w:w="0" w:type="auto"/>
            <w:tcBorders>
              <w:top w:val="nil"/>
              <w:left w:val="nil"/>
              <w:bottom w:val="nil"/>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21.247</w:t>
            </w:r>
          </w:p>
        </w:tc>
      </w:tr>
      <w:tr w:rsidR="00746181" w:rsidRPr="00E7090B" w:rsidTr="005D213E">
        <w:trPr>
          <w:trHeight w:val="339"/>
          <w:jc w:val="center"/>
        </w:trPr>
        <w:tc>
          <w:tcPr>
            <w:tcW w:w="0" w:type="auto"/>
            <w:tcBorders>
              <w:top w:val="nil"/>
              <w:left w:val="nil"/>
              <w:bottom w:val="single" w:sz="8" w:space="0" w:color="auto"/>
              <w:right w:val="nil"/>
            </w:tcBorders>
            <w:shd w:val="clear" w:color="auto" w:fill="auto"/>
            <w:noWrap/>
            <w:vAlign w:val="center"/>
            <w:hideMark/>
          </w:tcPr>
          <w:p w:rsidR="00746181" w:rsidRPr="00E7090B" w:rsidRDefault="00746181" w:rsidP="005D213E">
            <w:pPr>
              <w:spacing w:after="0" w:line="240" w:lineRule="auto"/>
              <w:jc w:val="both"/>
              <w:rPr>
                <w:rFonts w:ascii="Times New Roman" w:hAnsi="Times New Roman"/>
                <w:sz w:val="20"/>
                <w:szCs w:val="20"/>
                <w:lang w:eastAsia="en-MY"/>
              </w:rPr>
            </w:pPr>
            <w:r w:rsidRPr="00E7090B">
              <w:rPr>
                <w:rFonts w:ascii="Times New Roman" w:hAnsi="Times New Roman"/>
                <w:sz w:val="20"/>
                <w:szCs w:val="20"/>
                <w:lang w:eastAsia="en-MY"/>
              </w:rPr>
              <w:t>Cumulative %</w:t>
            </w:r>
          </w:p>
        </w:tc>
        <w:tc>
          <w:tcPr>
            <w:tcW w:w="0" w:type="auto"/>
            <w:tcBorders>
              <w:top w:val="nil"/>
              <w:left w:val="nil"/>
              <w:bottom w:val="single" w:sz="8" w:space="0" w:color="auto"/>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38.44</w:t>
            </w:r>
          </w:p>
        </w:tc>
        <w:tc>
          <w:tcPr>
            <w:tcW w:w="0" w:type="auto"/>
            <w:tcBorders>
              <w:top w:val="nil"/>
              <w:left w:val="nil"/>
              <w:bottom w:val="single" w:sz="8" w:space="0" w:color="auto"/>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58.469</w:t>
            </w:r>
          </w:p>
        </w:tc>
        <w:tc>
          <w:tcPr>
            <w:tcW w:w="0" w:type="auto"/>
            <w:tcBorders>
              <w:top w:val="nil"/>
              <w:left w:val="nil"/>
              <w:bottom w:val="single" w:sz="8" w:space="0" w:color="auto"/>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39.321</w:t>
            </w:r>
          </w:p>
        </w:tc>
        <w:tc>
          <w:tcPr>
            <w:tcW w:w="0" w:type="auto"/>
            <w:tcBorders>
              <w:top w:val="nil"/>
              <w:left w:val="nil"/>
              <w:bottom w:val="single" w:sz="8" w:space="0" w:color="auto"/>
              <w:right w:val="nil"/>
            </w:tcBorders>
            <w:shd w:val="clear" w:color="auto" w:fill="auto"/>
            <w:noWrap/>
            <w:vAlign w:val="center"/>
            <w:hideMark/>
          </w:tcPr>
          <w:p w:rsidR="00746181" w:rsidRPr="00E7090B" w:rsidRDefault="00746181" w:rsidP="005D213E">
            <w:pPr>
              <w:spacing w:after="0" w:line="240" w:lineRule="auto"/>
              <w:jc w:val="center"/>
              <w:rPr>
                <w:rFonts w:ascii="Times New Roman" w:hAnsi="Times New Roman"/>
                <w:sz w:val="20"/>
                <w:szCs w:val="20"/>
                <w:lang w:eastAsia="en-MY"/>
              </w:rPr>
            </w:pPr>
            <w:r w:rsidRPr="00E7090B">
              <w:rPr>
                <w:rFonts w:ascii="Times New Roman" w:hAnsi="Times New Roman"/>
                <w:sz w:val="20"/>
                <w:szCs w:val="20"/>
                <w:lang w:eastAsia="en-MY"/>
              </w:rPr>
              <w:t>60.567</w:t>
            </w:r>
          </w:p>
        </w:tc>
      </w:tr>
    </w:tbl>
    <w:p w:rsidR="00746181" w:rsidRPr="00E627EE" w:rsidRDefault="00746181" w:rsidP="00746181">
      <w:pPr>
        <w:spacing w:line="240" w:lineRule="auto"/>
        <w:jc w:val="both"/>
        <w:rPr>
          <w:rFonts w:ascii="Times New Roman" w:hAnsi="Times New Roman"/>
          <w:sz w:val="20"/>
          <w:szCs w:val="20"/>
        </w:rPr>
      </w:pPr>
      <w:r w:rsidRPr="00E627EE">
        <w:rPr>
          <w:rFonts w:ascii="Times New Roman" w:hAnsi="Times New Roman"/>
          <w:sz w:val="20"/>
          <w:szCs w:val="20"/>
        </w:rPr>
        <w:t xml:space="preserve"> </w:t>
      </w:r>
    </w:p>
    <w:p w:rsidR="00746181" w:rsidRPr="00E627EE" w:rsidRDefault="00746181" w:rsidP="00746181">
      <w:pPr>
        <w:spacing w:after="0" w:line="240" w:lineRule="auto"/>
        <w:jc w:val="both"/>
        <w:rPr>
          <w:rFonts w:ascii="Times New Roman" w:hAnsi="Times New Roman"/>
          <w:sz w:val="20"/>
          <w:szCs w:val="20"/>
        </w:rPr>
      </w:pPr>
    </w:p>
    <w:p w:rsidR="00746181" w:rsidRPr="00E627EE" w:rsidRDefault="00746181" w:rsidP="00746181">
      <w:pPr>
        <w:pStyle w:val="ListParagraph"/>
        <w:tabs>
          <w:tab w:val="left" w:pos="5670"/>
        </w:tabs>
        <w:spacing w:after="0" w:line="240" w:lineRule="auto"/>
        <w:ind w:left="0"/>
        <w:jc w:val="center"/>
        <w:rPr>
          <w:noProof/>
          <w:sz w:val="20"/>
          <w:szCs w:val="20"/>
          <w:lang w:eastAsia="en-MY"/>
        </w:rPr>
      </w:pPr>
      <w:r w:rsidRPr="00E627EE">
        <w:rPr>
          <w:noProof/>
          <w:sz w:val="20"/>
          <w:szCs w:val="20"/>
          <w:lang w:bidi="ar-SA"/>
        </w:rPr>
        <w:lastRenderedPageBreak/>
        <w:drawing>
          <wp:inline distT="0" distB="0" distL="0" distR="0" wp14:anchorId="2476E921" wp14:editId="00DA6AEA">
            <wp:extent cx="2751151" cy="2528514"/>
            <wp:effectExtent l="0" t="0" r="11430" b="247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627EE">
        <w:rPr>
          <w:noProof/>
          <w:sz w:val="20"/>
          <w:szCs w:val="20"/>
          <w:lang w:bidi="ar-SA"/>
        </w:rPr>
        <w:drawing>
          <wp:inline distT="0" distB="0" distL="0" distR="0" wp14:anchorId="564430E7" wp14:editId="1114F9F8">
            <wp:extent cx="2711394" cy="2536466"/>
            <wp:effectExtent l="0" t="0" r="1333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6181" w:rsidRDefault="00746181" w:rsidP="00746181">
      <w:pPr>
        <w:pStyle w:val="ListParagraph"/>
        <w:spacing w:after="0" w:line="240" w:lineRule="auto"/>
        <w:ind w:left="0"/>
        <w:jc w:val="center"/>
        <w:rPr>
          <w:rFonts w:ascii="Times New Roman" w:hAnsi="Times New Roman"/>
          <w:noProof/>
          <w:sz w:val="20"/>
          <w:szCs w:val="20"/>
          <w:lang w:eastAsia="en-MY"/>
        </w:rPr>
      </w:pPr>
    </w:p>
    <w:p w:rsidR="00746181" w:rsidRDefault="00746181" w:rsidP="00746181">
      <w:pPr>
        <w:pStyle w:val="ListParagraph"/>
        <w:spacing w:after="0" w:line="240" w:lineRule="auto"/>
        <w:ind w:left="0"/>
        <w:jc w:val="center"/>
        <w:rPr>
          <w:rFonts w:ascii="Times New Roman" w:hAnsi="Times New Roman"/>
          <w:noProof/>
          <w:sz w:val="20"/>
          <w:szCs w:val="20"/>
          <w:lang w:eastAsia="en-MY"/>
        </w:rPr>
      </w:pPr>
      <w:r>
        <w:rPr>
          <w:rFonts w:ascii="Times New Roman" w:hAnsi="Times New Roman"/>
          <w:noProof/>
          <w:sz w:val="20"/>
          <w:szCs w:val="20"/>
          <w:lang w:eastAsia="en-MY"/>
        </w:rPr>
        <w:t>Figure 4.</w:t>
      </w:r>
      <w:r w:rsidRPr="00E627EE">
        <w:rPr>
          <w:rFonts w:ascii="Times New Roman" w:hAnsi="Times New Roman"/>
          <w:noProof/>
          <w:sz w:val="20"/>
          <w:szCs w:val="20"/>
          <w:lang w:eastAsia="en-MY"/>
        </w:rPr>
        <w:t xml:space="preserve"> </w:t>
      </w:r>
      <w:r>
        <w:rPr>
          <w:rFonts w:ascii="Times New Roman" w:hAnsi="Times New Roman"/>
          <w:noProof/>
          <w:sz w:val="20"/>
          <w:szCs w:val="20"/>
          <w:lang w:eastAsia="en-MY"/>
        </w:rPr>
        <w:t xml:space="preserve"> </w:t>
      </w:r>
      <w:r w:rsidRPr="00E627EE">
        <w:rPr>
          <w:rFonts w:ascii="Times New Roman" w:hAnsi="Times New Roman"/>
          <w:noProof/>
          <w:sz w:val="20"/>
          <w:szCs w:val="20"/>
          <w:lang w:eastAsia="en-MY"/>
        </w:rPr>
        <w:t>Factor loading plot after varimax rotation for cluster 1 and 2</w:t>
      </w:r>
    </w:p>
    <w:p w:rsidR="00746181" w:rsidRDefault="00746181" w:rsidP="00746181">
      <w:pPr>
        <w:pStyle w:val="ListParagraph"/>
        <w:spacing w:after="0" w:line="240" w:lineRule="auto"/>
        <w:ind w:left="0"/>
        <w:jc w:val="center"/>
        <w:rPr>
          <w:rFonts w:ascii="Times New Roman" w:hAnsi="Times New Roman"/>
          <w:noProof/>
          <w:sz w:val="20"/>
          <w:szCs w:val="20"/>
          <w:lang w:eastAsia="en-MY"/>
        </w:rPr>
      </w:pPr>
    </w:p>
    <w:p w:rsidR="00746181" w:rsidRDefault="00746181" w:rsidP="00746181">
      <w:pPr>
        <w:pStyle w:val="ListParagraph"/>
        <w:spacing w:after="0" w:line="240" w:lineRule="auto"/>
        <w:ind w:left="0"/>
        <w:jc w:val="center"/>
        <w:rPr>
          <w:rFonts w:ascii="Times New Roman" w:hAnsi="Times New Roman"/>
          <w:noProof/>
          <w:sz w:val="20"/>
          <w:szCs w:val="20"/>
          <w:lang w:eastAsia="en-MY"/>
        </w:rPr>
      </w:pPr>
    </w:p>
    <w:p w:rsidR="00746181" w:rsidRPr="00E627EE" w:rsidRDefault="00746181" w:rsidP="00746181">
      <w:pPr>
        <w:spacing w:after="0" w:line="240" w:lineRule="auto"/>
        <w:jc w:val="center"/>
        <w:rPr>
          <w:noProof/>
          <w:sz w:val="20"/>
          <w:szCs w:val="20"/>
          <w:lang w:eastAsia="en-MY"/>
        </w:rPr>
      </w:pPr>
      <w:r w:rsidRPr="00E627EE">
        <w:rPr>
          <w:noProof/>
          <w:sz w:val="20"/>
          <w:szCs w:val="20"/>
          <w:lang w:bidi="ar-SA"/>
        </w:rPr>
        <w:drawing>
          <wp:inline distT="0" distB="0" distL="0" distR="0" wp14:anchorId="6CC65B2F" wp14:editId="10A50DD7">
            <wp:extent cx="2719346" cy="2480807"/>
            <wp:effectExtent l="0" t="0" r="24130" b="152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E627EE">
        <w:rPr>
          <w:noProof/>
          <w:sz w:val="20"/>
          <w:szCs w:val="20"/>
          <w:lang w:bidi="ar-SA"/>
        </w:rPr>
        <w:drawing>
          <wp:inline distT="0" distB="0" distL="0" distR="0" wp14:anchorId="2710BD02" wp14:editId="482FCFA4">
            <wp:extent cx="2711395" cy="2480807"/>
            <wp:effectExtent l="0" t="0" r="13335" b="152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6181" w:rsidRDefault="00746181" w:rsidP="00746181">
      <w:pPr>
        <w:pStyle w:val="ListParagraph"/>
        <w:spacing w:after="0" w:line="240" w:lineRule="auto"/>
        <w:ind w:left="0"/>
        <w:jc w:val="center"/>
        <w:rPr>
          <w:rFonts w:ascii="Times New Roman" w:hAnsi="Times New Roman"/>
          <w:noProof/>
          <w:sz w:val="20"/>
          <w:szCs w:val="20"/>
          <w:lang w:eastAsia="en-MY"/>
        </w:rPr>
      </w:pPr>
    </w:p>
    <w:p w:rsidR="00746181" w:rsidRPr="00E627EE" w:rsidRDefault="00746181" w:rsidP="00746181">
      <w:pPr>
        <w:pStyle w:val="ListParagraph"/>
        <w:spacing w:after="0" w:line="240" w:lineRule="auto"/>
        <w:ind w:left="0"/>
        <w:jc w:val="center"/>
        <w:rPr>
          <w:rFonts w:ascii="Times New Roman" w:hAnsi="Times New Roman"/>
          <w:noProof/>
          <w:sz w:val="20"/>
          <w:szCs w:val="20"/>
          <w:lang w:eastAsia="en-MY"/>
        </w:rPr>
      </w:pPr>
      <w:r w:rsidRPr="00E627EE">
        <w:rPr>
          <w:rFonts w:ascii="Times New Roman" w:hAnsi="Times New Roman"/>
          <w:noProof/>
          <w:sz w:val="20"/>
          <w:szCs w:val="20"/>
          <w:lang w:eastAsia="en-MY"/>
        </w:rPr>
        <w:t xml:space="preserve">Figure </w:t>
      </w:r>
      <w:r>
        <w:rPr>
          <w:rFonts w:ascii="Times New Roman" w:hAnsi="Times New Roman"/>
          <w:noProof/>
          <w:sz w:val="20"/>
          <w:szCs w:val="20"/>
          <w:lang w:eastAsia="en-MY"/>
        </w:rPr>
        <w:t>5.</w:t>
      </w:r>
      <w:r w:rsidRPr="00E627EE">
        <w:rPr>
          <w:rFonts w:ascii="Times New Roman" w:hAnsi="Times New Roman"/>
          <w:noProof/>
          <w:sz w:val="20"/>
          <w:szCs w:val="20"/>
          <w:lang w:eastAsia="en-MY"/>
        </w:rPr>
        <w:t xml:space="preserve"> </w:t>
      </w:r>
      <w:r>
        <w:rPr>
          <w:rFonts w:ascii="Times New Roman" w:hAnsi="Times New Roman"/>
          <w:noProof/>
          <w:sz w:val="20"/>
          <w:szCs w:val="20"/>
          <w:lang w:eastAsia="en-MY"/>
        </w:rPr>
        <w:t xml:space="preserve"> </w:t>
      </w:r>
      <w:r w:rsidRPr="00E627EE">
        <w:rPr>
          <w:rFonts w:ascii="Times New Roman" w:hAnsi="Times New Roman"/>
          <w:noProof/>
          <w:sz w:val="20"/>
          <w:szCs w:val="20"/>
          <w:lang w:eastAsia="en-MY"/>
        </w:rPr>
        <w:t>Scree plot diagram for PCA loading in cluster 1 and 2</w:t>
      </w:r>
    </w:p>
    <w:p w:rsidR="00746181" w:rsidRDefault="00746181" w:rsidP="00746181">
      <w:pPr>
        <w:spacing w:after="0" w:line="240" w:lineRule="auto"/>
        <w:jc w:val="both"/>
        <w:rPr>
          <w:rFonts w:ascii="Times New Roman" w:hAnsi="Times New Roman"/>
          <w:sz w:val="20"/>
          <w:szCs w:val="20"/>
        </w:rPr>
      </w:pPr>
    </w:p>
    <w:p w:rsidR="00746181" w:rsidRDefault="00746181" w:rsidP="00746181">
      <w:pPr>
        <w:spacing w:after="0" w:line="240" w:lineRule="auto"/>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O</w:t>
      </w:r>
      <w:r w:rsidRPr="005F7BA6">
        <w:rPr>
          <w:rFonts w:ascii="Times New Roman" w:hAnsi="Times New Roman"/>
          <w:sz w:val="20"/>
          <w:szCs w:val="20"/>
          <w:vertAlign w:val="subscript"/>
        </w:rPr>
        <w:t>3</w:t>
      </w:r>
      <w:r w:rsidRPr="005F7BA6">
        <w:rPr>
          <w:rFonts w:ascii="Times New Roman" w:hAnsi="Times New Roman"/>
          <w:sz w:val="20"/>
          <w:szCs w:val="20"/>
        </w:rPr>
        <w:t xml:space="preserve"> (0.992) is the most significant parameter with a strong positive loadings in the second varifactor in cluster 1. It accounts for over 20% of the total variance in the data set. Its formation is produced by photochemical oxidation and act as the main component of photochemical smog [46]. The concentration of O</w:t>
      </w:r>
      <w:r w:rsidRPr="005F7BA6">
        <w:rPr>
          <w:rFonts w:ascii="Times New Roman" w:hAnsi="Times New Roman"/>
          <w:sz w:val="20"/>
          <w:szCs w:val="20"/>
          <w:vertAlign w:val="subscript"/>
        </w:rPr>
        <w:t>3</w:t>
      </w:r>
      <w:r w:rsidRPr="005F7BA6">
        <w:rPr>
          <w:rFonts w:ascii="Times New Roman" w:hAnsi="Times New Roman"/>
          <w:sz w:val="20"/>
          <w:szCs w:val="20"/>
        </w:rPr>
        <w:t xml:space="preserve"> is largely dependent on the availability of its precursors (NOx, CO and VOCs), since O</w:t>
      </w:r>
      <w:r w:rsidRPr="005F7BA6">
        <w:rPr>
          <w:rFonts w:ascii="Times New Roman" w:hAnsi="Times New Roman"/>
          <w:sz w:val="20"/>
          <w:szCs w:val="20"/>
          <w:vertAlign w:val="subscript"/>
        </w:rPr>
        <w:t>3</w:t>
      </w:r>
      <w:r w:rsidRPr="005F7BA6">
        <w:rPr>
          <w:rFonts w:ascii="Times New Roman" w:hAnsi="Times New Roman"/>
          <w:sz w:val="20"/>
          <w:szCs w:val="20"/>
        </w:rPr>
        <w:t xml:space="preserve"> is a secondary pollutant. These precursors are from industrial activities and vehicular emission [44,47].</w:t>
      </w:r>
    </w:p>
    <w:p w:rsidR="00746181" w:rsidRPr="005F7BA6" w:rsidRDefault="00746181" w:rsidP="00746181">
      <w:pPr>
        <w:pStyle w:val="NoSpacing"/>
        <w:jc w:val="both"/>
        <w:rPr>
          <w:rFonts w:ascii="Times New Roman" w:hAnsi="Times New Roman"/>
          <w:sz w:val="20"/>
          <w:szCs w:val="20"/>
        </w:rPr>
      </w:pPr>
    </w:p>
    <w:p w:rsidR="00746181" w:rsidRPr="005F7BA6" w:rsidRDefault="00746181" w:rsidP="00746181">
      <w:pPr>
        <w:pStyle w:val="NoSpacing"/>
        <w:jc w:val="both"/>
        <w:rPr>
          <w:rFonts w:ascii="Times New Roman" w:hAnsi="Times New Roman"/>
          <w:b/>
          <w:sz w:val="20"/>
          <w:szCs w:val="20"/>
        </w:rPr>
      </w:pPr>
      <w:r w:rsidRPr="005F7BA6">
        <w:rPr>
          <w:rFonts w:ascii="Times New Roman" w:hAnsi="Times New Roman"/>
          <w:b/>
          <w:sz w:val="20"/>
          <w:szCs w:val="20"/>
        </w:rPr>
        <w:t>Cluster 2</w:t>
      </w:r>
    </w:p>
    <w:p w:rsidR="00746181" w:rsidRPr="005F7BA6" w:rsidRDefault="00746181" w:rsidP="00746181">
      <w:pPr>
        <w:pStyle w:val="NoSpacing"/>
        <w:jc w:val="both"/>
        <w:rPr>
          <w:rFonts w:ascii="Times New Roman" w:hAnsi="Times New Roman"/>
          <w:sz w:val="20"/>
          <w:szCs w:val="20"/>
        </w:rPr>
      </w:pPr>
      <w:r w:rsidRPr="005F7BA6">
        <w:rPr>
          <w:rFonts w:ascii="Times New Roman" w:hAnsi="Times New Roman"/>
          <w:sz w:val="20"/>
          <w:szCs w:val="20"/>
        </w:rPr>
        <w:t>The second cluster exhibit a strong positive loading for PM</w:t>
      </w:r>
      <w:r w:rsidRPr="005F7BA6">
        <w:rPr>
          <w:rFonts w:ascii="Times New Roman" w:hAnsi="Times New Roman"/>
          <w:sz w:val="20"/>
          <w:szCs w:val="20"/>
          <w:vertAlign w:val="subscript"/>
        </w:rPr>
        <w:t>10</w:t>
      </w:r>
      <w:r w:rsidRPr="005F7BA6">
        <w:rPr>
          <w:rFonts w:ascii="Times New Roman" w:hAnsi="Times New Roman"/>
          <w:sz w:val="20"/>
          <w:szCs w:val="20"/>
        </w:rPr>
        <w:t xml:space="preserve"> (0.806) and NO</w:t>
      </w:r>
      <w:r w:rsidRPr="005F7BA6">
        <w:rPr>
          <w:rFonts w:ascii="Times New Roman" w:hAnsi="Times New Roman"/>
          <w:sz w:val="20"/>
          <w:szCs w:val="20"/>
          <w:vertAlign w:val="subscript"/>
        </w:rPr>
        <w:t>2</w:t>
      </w:r>
      <w:r w:rsidRPr="005F7BA6">
        <w:rPr>
          <w:rFonts w:ascii="Times New Roman" w:hAnsi="Times New Roman"/>
          <w:sz w:val="20"/>
          <w:szCs w:val="20"/>
        </w:rPr>
        <w:t xml:space="preserve"> (0.741) that explains over 39% in the data set. Heavy construction activities and emissions from automobiles contribute immensely to PM</w:t>
      </w:r>
      <w:r w:rsidRPr="005F7BA6">
        <w:rPr>
          <w:rFonts w:ascii="Times New Roman" w:hAnsi="Times New Roman"/>
          <w:sz w:val="20"/>
          <w:szCs w:val="20"/>
          <w:vertAlign w:val="subscript"/>
        </w:rPr>
        <w:t>10</w:t>
      </w:r>
      <w:r w:rsidRPr="005F7BA6">
        <w:rPr>
          <w:rFonts w:ascii="Times New Roman" w:hAnsi="Times New Roman"/>
          <w:sz w:val="20"/>
          <w:szCs w:val="20"/>
        </w:rPr>
        <w:t xml:space="preserve"> emission. [48,49]. PM</w:t>
      </w:r>
      <w:r w:rsidRPr="005F7BA6">
        <w:rPr>
          <w:rFonts w:ascii="Times New Roman" w:hAnsi="Times New Roman"/>
          <w:sz w:val="20"/>
          <w:szCs w:val="20"/>
          <w:vertAlign w:val="subscript"/>
        </w:rPr>
        <w:t>10</w:t>
      </w:r>
      <w:r w:rsidRPr="005F7BA6">
        <w:rPr>
          <w:rFonts w:ascii="Times New Roman" w:hAnsi="Times New Roman"/>
          <w:sz w:val="20"/>
          <w:szCs w:val="20"/>
        </w:rPr>
        <w:t xml:space="preserve"> are mostly emitted from heavy construction work for city development as well as resuspension of soil and road dust. Large proportion of NO</w:t>
      </w:r>
      <w:r w:rsidRPr="005F7BA6">
        <w:rPr>
          <w:rFonts w:ascii="Times New Roman" w:hAnsi="Times New Roman"/>
          <w:sz w:val="20"/>
          <w:szCs w:val="20"/>
          <w:vertAlign w:val="subscript"/>
        </w:rPr>
        <w:t>2</w:t>
      </w:r>
      <w:r w:rsidRPr="005F7BA6">
        <w:rPr>
          <w:rFonts w:ascii="Times New Roman" w:hAnsi="Times New Roman"/>
          <w:sz w:val="20"/>
          <w:szCs w:val="20"/>
        </w:rPr>
        <w:t xml:space="preserve"> is produced when nitrogen in fuel is burnt and when at a very high </w:t>
      </w:r>
      <w:r w:rsidRPr="005F7BA6">
        <w:rPr>
          <w:rFonts w:ascii="Times New Roman" w:hAnsi="Times New Roman"/>
          <w:sz w:val="20"/>
          <w:szCs w:val="20"/>
        </w:rPr>
        <w:lastRenderedPageBreak/>
        <w:t>temperature nitrogen in the air reacts with oxygen [50].  An estimate by [45] show that about 69% of NO</w:t>
      </w:r>
      <w:r w:rsidRPr="005F7BA6">
        <w:rPr>
          <w:rFonts w:ascii="Times New Roman" w:hAnsi="Times New Roman"/>
          <w:sz w:val="20"/>
          <w:szCs w:val="20"/>
          <w:vertAlign w:val="subscript"/>
        </w:rPr>
        <w:t xml:space="preserve">2 </w:t>
      </w:r>
      <w:r w:rsidRPr="005F7BA6">
        <w:rPr>
          <w:rFonts w:ascii="Times New Roman" w:hAnsi="Times New Roman"/>
          <w:sz w:val="20"/>
          <w:szCs w:val="20"/>
        </w:rPr>
        <w:t xml:space="preserve">is emitted from power stations and industrial activities, 28% from motor vehicles and the remaining 3% makes up other sources. </w:t>
      </w:r>
    </w:p>
    <w:p w:rsidR="00746181" w:rsidRPr="005F7BA6"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The second varifactor have a strong positive loading for O</w:t>
      </w:r>
      <w:r w:rsidRPr="005F7BA6">
        <w:rPr>
          <w:rFonts w:ascii="Times New Roman" w:hAnsi="Times New Roman"/>
          <w:sz w:val="20"/>
          <w:szCs w:val="20"/>
          <w:vertAlign w:val="subscript"/>
        </w:rPr>
        <w:t>3</w:t>
      </w:r>
      <w:r w:rsidRPr="005F7BA6">
        <w:rPr>
          <w:rFonts w:ascii="Times New Roman" w:hAnsi="Times New Roman"/>
          <w:sz w:val="20"/>
          <w:szCs w:val="20"/>
        </w:rPr>
        <w:t xml:space="preserve"> (0.906) which accounts for more than 21% of the total variance in the data set. Its concentration is dependent on its precursors (NOx, CO and VOCs) from industrial and motor vehicle emission [47].</w:t>
      </w:r>
    </w:p>
    <w:p w:rsidR="00746181" w:rsidRPr="005F7BA6" w:rsidRDefault="00746181" w:rsidP="00746181">
      <w:pPr>
        <w:pStyle w:val="NoSpacing"/>
        <w:jc w:val="both"/>
        <w:rPr>
          <w:rFonts w:ascii="Times New Roman" w:hAnsi="Times New Roman"/>
          <w:sz w:val="20"/>
          <w:szCs w:val="20"/>
        </w:rPr>
      </w:pPr>
    </w:p>
    <w:p w:rsidR="00746181" w:rsidRPr="005F7BA6" w:rsidRDefault="00746181" w:rsidP="00746181">
      <w:pPr>
        <w:pStyle w:val="NoSpacing"/>
        <w:jc w:val="both"/>
        <w:rPr>
          <w:rFonts w:ascii="Times New Roman" w:hAnsi="Times New Roman"/>
          <w:b/>
          <w:sz w:val="20"/>
          <w:szCs w:val="20"/>
        </w:rPr>
      </w:pPr>
      <w:r w:rsidRPr="005F7BA6">
        <w:rPr>
          <w:rFonts w:ascii="Times New Roman" w:hAnsi="Times New Roman"/>
          <w:b/>
          <w:sz w:val="20"/>
          <w:szCs w:val="20"/>
        </w:rPr>
        <w:t>Pre</w:t>
      </w:r>
      <w:r>
        <w:rPr>
          <w:rFonts w:ascii="Times New Roman" w:hAnsi="Times New Roman"/>
          <w:b/>
          <w:sz w:val="20"/>
          <w:szCs w:val="20"/>
        </w:rPr>
        <w:t>diction of Air Pollution Index u</w:t>
      </w:r>
      <w:r w:rsidRPr="005F7BA6">
        <w:rPr>
          <w:rFonts w:ascii="Times New Roman" w:hAnsi="Times New Roman"/>
          <w:b/>
          <w:sz w:val="20"/>
          <w:szCs w:val="20"/>
        </w:rPr>
        <w:t>sing ANN</w:t>
      </w: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Based on the coefficient of determination (R</w:t>
      </w:r>
      <w:r w:rsidRPr="005F7BA6">
        <w:rPr>
          <w:rFonts w:ascii="Times New Roman" w:hAnsi="Times New Roman"/>
          <w:sz w:val="20"/>
          <w:szCs w:val="20"/>
          <w:vertAlign w:val="superscript"/>
        </w:rPr>
        <w:t>2</w:t>
      </w:r>
      <w:r w:rsidRPr="005F7BA6">
        <w:rPr>
          <w:rFonts w:ascii="Times New Roman" w:hAnsi="Times New Roman"/>
          <w:sz w:val="20"/>
          <w:szCs w:val="20"/>
        </w:rPr>
        <w:t>) and root mean square error (RMSE) ANN was used to predict the level of air pollution index. The network structure for the ANN model was run ten times in order to train the network and to approximate any non-linear function with a high level of precision. However, the optimum gauge for the ANN network where the best prediction is achieved was gotten at node six. Further optimization of the network resulted in a decrease in the prediction capability of the MLP-FF-ANN. For training, the highest R</w:t>
      </w:r>
      <w:r w:rsidRPr="005F7BA6">
        <w:rPr>
          <w:rFonts w:ascii="Times New Roman" w:hAnsi="Times New Roman"/>
          <w:sz w:val="20"/>
          <w:szCs w:val="20"/>
          <w:vertAlign w:val="superscript"/>
        </w:rPr>
        <w:t>2</w:t>
      </w:r>
      <w:r w:rsidRPr="005F7BA6">
        <w:rPr>
          <w:rFonts w:ascii="Times New Roman" w:hAnsi="Times New Roman"/>
          <w:sz w:val="20"/>
          <w:szCs w:val="20"/>
        </w:rPr>
        <w:t xml:space="preserve"> = 0.8493 and the lowest RMSE = 5.9184 was gotten at node six. The network was also validated at R</w:t>
      </w:r>
      <w:r w:rsidRPr="005F7BA6">
        <w:rPr>
          <w:rFonts w:ascii="Times New Roman" w:hAnsi="Times New Roman"/>
          <w:sz w:val="20"/>
          <w:szCs w:val="20"/>
          <w:vertAlign w:val="superscript"/>
        </w:rPr>
        <w:t>2</w:t>
      </w:r>
      <w:r>
        <w:rPr>
          <w:rFonts w:ascii="Times New Roman" w:hAnsi="Times New Roman"/>
          <w:sz w:val="20"/>
          <w:szCs w:val="20"/>
        </w:rPr>
        <w:t xml:space="preserve"> = 0.8456 and RMSE = 6.1128.</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r w:rsidRPr="005F7BA6">
        <w:rPr>
          <w:rFonts w:ascii="Times New Roman" w:hAnsi="Times New Roman"/>
          <w:sz w:val="20"/>
          <w:szCs w:val="20"/>
        </w:rPr>
        <w:t>Table 4 below show the prediction performance of the MLP-FF-ANN at different nodes based on R</w:t>
      </w:r>
      <w:r w:rsidRPr="005F7BA6">
        <w:rPr>
          <w:rFonts w:ascii="Times New Roman" w:hAnsi="Times New Roman"/>
          <w:sz w:val="20"/>
          <w:szCs w:val="20"/>
          <w:vertAlign w:val="superscript"/>
        </w:rPr>
        <w:t>2</w:t>
      </w:r>
      <w:r w:rsidRPr="005F7BA6">
        <w:rPr>
          <w:rFonts w:ascii="Times New Roman" w:hAnsi="Times New Roman"/>
          <w:sz w:val="20"/>
          <w:szCs w:val="20"/>
        </w:rPr>
        <w:t xml:space="preserve"> and RMSE. Figure 6 indicate the scatter plot for the training and validation phase of the MLP-FF-ANN. ANN is a sophisticated software capable of predicting the concentration of pollutants as well as give an estimate in the level of air pollution index [38]. It has the ability to learn complex pattern and can synthesise them better than conventional machines [37]. </w:t>
      </w:r>
    </w:p>
    <w:p w:rsidR="00746181" w:rsidRDefault="00746181" w:rsidP="00746181">
      <w:pPr>
        <w:pStyle w:val="NoSpacing"/>
        <w:jc w:val="both"/>
        <w:rPr>
          <w:rFonts w:ascii="Times New Roman" w:hAnsi="Times New Roman"/>
          <w:sz w:val="20"/>
          <w:szCs w:val="20"/>
        </w:rPr>
      </w:pPr>
    </w:p>
    <w:p w:rsidR="00746181" w:rsidRDefault="00746181" w:rsidP="00746181">
      <w:pPr>
        <w:pStyle w:val="NoSpacing"/>
        <w:jc w:val="both"/>
        <w:rPr>
          <w:rFonts w:ascii="Times New Roman" w:hAnsi="Times New Roman"/>
          <w:sz w:val="20"/>
          <w:szCs w:val="20"/>
        </w:rPr>
      </w:pPr>
    </w:p>
    <w:p w:rsidR="00746181" w:rsidRPr="005F7BA6" w:rsidRDefault="00746181" w:rsidP="00746181">
      <w:pPr>
        <w:pStyle w:val="NoSpacing"/>
        <w:spacing w:after="120"/>
        <w:jc w:val="center"/>
        <w:rPr>
          <w:rFonts w:ascii="Times New Roman" w:hAnsi="Times New Roman"/>
          <w:sz w:val="20"/>
          <w:szCs w:val="20"/>
        </w:rPr>
      </w:pPr>
      <w:r>
        <w:rPr>
          <w:rFonts w:ascii="Times New Roman" w:hAnsi="Times New Roman"/>
          <w:sz w:val="20"/>
          <w:szCs w:val="20"/>
        </w:rPr>
        <w:t xml:space="preserve">Table 3.  </w:t>
      </w:r>
      <w:r w:rsidRPr="005F7BA6">
        <w:rPr>
          <w:rFonts w:ascii="Times New Roman" w:hAnsi="Times New Roman"/>
          <w:sz w:val="20"/>
          <w:szCs w:val="20"/>
        </w:rPr>
        <w:t>MLP-FF-ANN Performance Based on R</w:t>
      </w:r>
      <w:r w:rsidRPr="005F7BA6">
        <w:rPr>
          <w:rFonts w:ascii="Times New Roman" w:hAnsi="Times New Roman"/>
          <w:sz w:val="20"/>
          <w:szCs w:val="20"/>
          <w:vertAlign w:val="superscript"/>
        </w:rPr>
        <w:t>2</w:t>
      </w:r>
      <w:r w:rsidRPr="005F7BA6">
        <w:rPr>
          <w:rFonts w:ascii="Times New Roman" w:hAnsi="Times New Roman"/>
          <w:sz w:val="20"/>
          <w:szCs w:val="20"/>
        </w:rPr>
        <w:t xml:space="preserve"> and RMSE</w:t>
      </w:r>
    </w:p>
    <w:tbl>
      <w:tblPr>
        <w:tblW w:w="0" w:type="auto"/>
        <w:jc w:val="center"/>
        <w:tblLook w:val="04A0" w:firstRow="1" w:lastRow="0" w:firstColumn="1" w:lastColumn="0" w:noHBand="0" w:noVBand="1"/>
      </w:tblPr>
      <w:tblGrid>
        <w:gridCol w:w="1472"/>
        <w:gridCol w:w="1686"/>
        <w:gridCol w:w="923"/>
        <w:gridCol w:w="898"/>
        <w:gridCol w:w="766"/>
        <w:gridCol w:w="944"/>
      </w:tblGrid>
      <w:tr w:rsidR="00746181" w:rsidRPr="00890ADD" w:rsidTr="005D213E">
        <w:trPr>
          <w:trHeight w:val="289"/>
          <w:jc w:val="center"/>
        </w:trPr>
        <w:tc>
          <w:tcPr>
            <w:tcW w:w="0" w:type="auto"/>
            <w:tcBorders>
              <w:top w:val="single" w:sz="4" w:space="0" w:color="auto"/>
              <w:left w:val="nil"/>
              <w:bottom w:val="single" w:sz="4" w:space="0" w:color="auto"/>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Model</w:t>
            </w:r>
          </w:p>
        </w:tc>
        <w:tc>
          <w:tcPr>
            <w:tcW w:w="1686" w:type="dxa"/>
            <w:tcBorders>
              <w:top w:val="single" w:sz="4" w:space="0" w:color="auto"/>
              <w:left w:val="nil"/>
              <w:bottom w:val="single" w:sz="4" w:space="0" w:color="auto"/>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b/>
                <w:color w:val="000000"/>
                <w:sz w:val="20"/>
                <w:szCs w:val="20"/>
                <w:lang w:eastAsia="en-MY"/>
              </w:rPr>
            </w:pPr>
          </w:p>
        </w:tc>
        <w:tc>
          <w:tcPr>
            <w:tcW w:w="1821" w:type="dxa"/>
            <w:gridSpan w:val="2"/>
            <w:tcBorders>
              <w:top w:val="single" w:sz="4" w:space="0" w:color="auto"/>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Training</w:t>
            </w:r>
          </w:p>
        </w:tc>
        <w:tc>
          <w:tcPr>
            <w:tcW w:w="0" w:type="auto"/>
            <w:gridSpan w:val="2"/>
            <w:tcBorders>
              <w:top w:val="single" w:sz="4" w:space="0" w:color="auto"/>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Validation</w:t>
            </w:r>
          </w:p>
        </w:tc>
      </w:tr>
      <w:tr w:rsidR="00746181" w:rsidRPr="00890ADD" w:rsidTr="005D213E">
        <w:trPr>
          <w:trHeight w:val="289"/>
          <w:jc w:val="center"/>
        </w:trPr>
        <w:tc>
          <w:tcPr>
            <w:tcW w:w="0" w:type="auto"/>
            <w:tcBorders>
              <w:top w:val="single" w:sz="4" w:space="0" w:color="auto"/>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both"/>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MLP-FF-ANN</w:t>
            </w:r>
          </w:p>
        </w:tc>
        <w:tc>
          <w:tcPr>
            <w:tcW w:w="1686" w:type="dxa"/>
            <w:tcBorders>
              <w:top w:val="single" w:sz="4" w:space="0" w:color="auto"/>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both"/>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Hidden nodes</w:t>
            </w:r>
          </w:p>
        </w:tc>
        <w:tc>
          <w:tcPr>
            <w:tcW w:w="923" w:type="dxa"/>
            <w:tcBorders>
              <w:top w:val="nil"/>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center"/>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R</w:t>
            </w:r>
            <w:r w:rsidRPr="00890ADD">
              <w:rPr>
                <w:rFonts w:ascii="Times New Roman" w:hAnsi="Times New Roman"/>
                <w:b/>
                <w:color w:val="000000"/>
                <w:sz w:val="20"/>
                <w:szCs w:val="20"/>
                <w:vertAlign w:val="superscript"/>
                <w:lang w:eastAsia="en-MY"/>
              </w:rPr>
              <w:t>2</w:t>
            </w:r>
          </w:p>
        </w:tc>
        <w:tc>
          <w:tcPr>
            <w:tcW w:w="898" w:type="dxa"/>
            <w:tcBorders>
              <w:top w:val="nil"/>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center"/>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RMSE</w:t>
            </w:r>
          </w:p>
        </w:tc>
        <w:tc>
          <w:tcPr>
            <w:tcW w:w="0" w:type="auto"/>
            <w:tcBorders>
              <w:top w:val="nil"/>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center"/>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R</w:t>
            </w:r>
            <w:r w:rsidRPr="00890ADD">
              <w:rPr>
                <w:rFonts w:ascii="Times New Roman" w:hAnsi="Times New Roman"/>
                <w:b/>
                <w:color w:val="000000"/>
                <w:sz w:val="20"/>
                <w:szCs w:val="20"/>
                <w:vertAlign w:val="superscript"/>
                <w:lang w:eastAsia="en-MY"/>
              </w:rPr>
              <w:t>2</w:t>
            </w:r>
          </w:p>
        </w:tc>
        <w:tc>
          <w:tcPr>
            <w:tcW w:w="0" w:type="auto"/>
            <w:tcBorders>
              <w:top w:val="nil"/>
              <w:left w:val="nil"/>
              <w:bottom w:val="single" w:sz="4" w:space="0" w:color="auto"/>
              <w:right w:val="nil"/>
            </w:tcBorders>
            <w:shd w:val="clear" w:color="auto" w:fill="auto"/>
            <w:noWrap/>
            <w:vAlign w:val="bottom"/>
            <w:hideMark/>
          </w:tcPr>
          <w:p w:rsidR="00746181" w:rsidRPr="00890ADD" w:rsidRDefault="00746181" w:rsidP="005D213E">
            <w:pPr>
              <w:spacing w:after="60" w:line="240" w:lineRule="auto"/>
              <w:jc w:val="both"/>
              <w:rPr>
                <w:rFonts w:ascii="Times New Roman" w:hAnsi="Times New Roman"/>
                <w:b/>
                <w:color w:val="000000"/>
                <w:sz w:val="20"/>
                <w:szCs w:val="20"/>
                <w:lang w:eastAsia="en-MY"/>
              </w:rPr>
            </w:pPr>
            <w:r w:rsidRPr="00890ADD">
              <w:rPr>
                <w:rFonts w:ascii="Times New Roman" w:hAnsi="Times New Roman"/>
                <w:b/>
                <w:color w:val="000000"/>
                <w:sz w:val="20"/>
                <w:szCs w:val="20"/>
                <w:lang w:eastAsia="en-MY"/>
              </w:rPr>
              <w:t xml:space="preserve">   RMSE</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[5,1,1]</w:t>
            </w:r>
          </w:p>
        </w:tc>
        <w:tc>
          <w:tcPr>
            <w:tcW w:w="923" w:type="dxa"/>
            <w:tcBorders>
              <w:top w:val="nil"/>
              <w:left w:val="nil"/>
              <w:bottom w:val="nil"/>
              <w:right w:val="nil"/>
            </w:tcBorders>
            <w:shd w:val="clear" w:color="auto" w:fill="auto"/>
            <w:noWrap/>
            <w:vAlign w:val="bottom"/>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0.8016</w:t>
            </w:r>
          </w:p>
        </w:tc>
        <w:tc>
          <w:tcPr>
            <w:tcW w:w="898" w:type="dxa"/>
            <w:tcBorders>
              <w:top w:val="nil"/>
              <w:left w:val="nil"/>
              <w:bottom w:val="nil"/>
              <w:right w:val="nil"/>
            </w:tcBorders>
            <w:shd w:val="clear" w:color="auto" w:fill="auto"/>
            <w:noWrap/>
            <w:vAlign w:val="bottom"/>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6.7909</w:t>
            </w:r>
          </w:p>
        </w:tc>
        <w:tc>
          <w:tcPr>
            <w:tcW w:w="0" w:type="auto"/>
            <w:tcBorders>
              <w:top w:val="nil"/>
              <w:left w:val="nil"/>
              <w:bottom w:val="nil"/>
              <w:right w:val="nil"/>
            </w:tcBorders>
            <w:shd w:val="clear" w:color="auto" w:fill="auto"/>
            <w:noWrap/>
            <w:vAlign w:val="bottom"/>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0.7977</w:t>
            </w:r>
          </w:p>
        </w:tc>
        <w:tc>
          <w:tcPr>
            <w:tcW w:w="0" w:type="auto"/>
            <w:tcBorders>
              <w:top w:val="nil"/>
              <w:left w:val="nil"/>
              <w:bottom w:val="nil"/>
              <w:right w:val="nil"/>
            </w:tcBorders>
            <w:shd w:val="clear" w:color="auto" w:fill="auto"/>
            <w:noWrap/>
            <w:vAlign w:val="bottom"/>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6.9970</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[5,2,1]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0.8339</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6.2122</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0.8337</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6.3440</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[5,3,1]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0.8432</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6.0308</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0.8437</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6.1501</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[5,4,1]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0.8435</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6.0308</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0.8415</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6.1935</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[5,5,1]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0.8464</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5.9755</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0.8428</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6.1684</w:t>
            </w:r>
          </w:p>
        </w:tc>
      </w:tr>
      <w:tr w:rsidR="00746181" w:rsidRPr="00A56719"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5729D6" w:rsidRDefault="00746181" w:rsidP="005D213E">
            <w:pPr>
              <w:spacing w:before="60" w:after="0" w:line="240" w:lineRule="auto"/>
              <w:rPr>
                <w:rFonts w:ascii="Times New Roman" w:hAnsi="Times New Roman"/>
                <w:b/>
                <w:color w:val="000000"/>
                <w:sz w:val="20"/>
                <w:szCs w:val="20"/>
                <w:lang w:eastAsia="en-MY"/>
              </w:rPr>
            </w:pPr>
            <w:r w:rsidRPr="005729D6">
              <w:rPr>
                <w:rFonts w:ascii="Times New Roman" w:hAnsi="Times New Roman"/>
                <w:b/>
                <w:color w:val="000000"/>
                <w:sz w:val="20"/>
                <w:szCs w:val="20"/>
                <w:lang w:eastAsia="en-MY"/>
              </w:rPr>
              <w:t>[5,6,1]</w:t>
            </w:r>
          </w:p>
        </w:tc>
        <w:tc>
          <w:tcPr>
            <w:tcW w:w="923" w:type="dxa"/>
            <w:tcBorders>
              <w:top w:val="nil"/>
              <w:left w:val="nil"/>
              <w:bottom w:val="nil"/>
              <w:right w:val="nil"/>
            </w:tcBorders>
            <w:shd w:val="clear" w:color="auto" w:fill="auto"/>
            <w:noWrap/>
            <w:vAlign w:val="bottom"/>
            <w:hideMark/>
          </w:tcPr>
          <w:p w:rsidR="00746181" w:rsidRPr="005729D6" w:rsidRDefault="00746181" w:rsidP="005D213E">
            <w:pPr>
              <w:spacing w:before="60" w:after="0" w:line="240" w:lineRule="auto"/>
              <w:jc w:val="both"/>
              <w:rPr>
                <w:rFonts w:ascii="Times New Roman" w:hAnsi="Times New Roman"/>
                <w:b/>
                <w:color w:val="000000"/>
                <w:sz w:val="20"/>
                <w:szCs w:val="20"/>
                <w:lang w:eastAsia="en-MY"/>
              </w:rPr>
            </w:pPr>
            <w:r w:rsidRPr="005729D6">
              <w:rPr>
                <w:rFonts w:ascii="Times New Roman" w:hAnsi="Times New Roman"/>
                <w:b/>
                <w:color w:val="000000"/>
                <w:sz w:val="20"/>
                <w:szCs w:val="20"/>
                <w:lang w:eastAsia="en-MY"/>
              </w:rPr>
              <w:t>0.8493</w:t>
            </w:r>
          </w:p>
        </w:tc>
        <w:tc>
          <w:tcPr>
            <w:tcW w:w="898" w:type="dxa"/>
            <w:tcBorders>
              <w:top w:val="nil"/>
              <w:left w:val="nil"/>
              <w:bottom w:val="nil"/>
              <w:right w:val="nil"/>
            </w:tcBorders>
            <w:shd w:val="clear" w:color="auto" w:fill="auto"/>
            <w:noWrap/>
            <w:vAlign w:val="bottom"/>
            <w:hideMark/>
          </w:tcPr>
          <w:p w:rsidR="00746181" w:rsidRPr="005729D6" w:rsidRDefault="00746181" w:rsidP="005D213E">
            <w:pPr>
              <w:spacing w:before="60" w:after="0" w:line="240" w:lineRule="auto"/>
              <w:jc w:val="both"/>
              <w:rPr>
                <w:rFonts w:ascii="Times New Roman" w:hAnsi="Times New Roman"/>
                <w:b/>
                <w:color w:val="000000"/>
                <w:sz w:val="20"/>
                <w:szCs w:val="20"/>
                <w:lang w:eastAsia="en-MY"/>
              </w:rPr>
            </w:pPr>
            <w:r w:rsidRPr="005729D6">
              <w:rPr>
                <w:rFonts w:ascii="Times New Roman" w:hAnsi="Times New Roman"/>
                <w:b/>
                <w:color w:val="000000"/>
                <w:sz w:val="20"/>
                <w:szCs w:val="20"/>
                <w:lang w:eastAsia="en-MY"/>
              </w:rPr>
              <w:t>5.9184</w:t>
            </w:r>
          </w:p>
        </w:tc>
        <w:tc>
          <w:tcPr>
            <w:tcW w:w="0" w:type="auto"/>
            <w:tcBorders>
              <w:top w:val="nil"/>
              <w:left w:val="nil"/>
              <w:bottom w:val="nil"/>
              <w:right w:val="nil"/>
            </w:tcBorders>
            <w:shd w:val="clear" w:color="auto" w:fill="auto"/>
            <w:noWrap/>
            <w:vAlign w:val="bottom"/>
            <w:hideMark/>
          </w:tcPr>
          <w:p w:rsidR="00746181" w:rsidRPr="005729D6" w:rsidRDefault="00746181" w:rsidP="005D213E">
            <w:pPr>
              <w:spacing w:before="60" w:after="0" w:line="240" w:lineRule="auto"/>
              <w:jc w:val="center"/>
              <w:rPr>
                <w:rFonts w:ascii="Times New Roman" w:hAnsi="Times New Roman"/>
                <w:b/>
                <w:color w:val="000000"/>
                <w:sz w:val="20"/>
                <w:szCs w:val="20"/>
                <w:lang w:eastAsia="en-MY"/>
              </w:rPr>
            </w:pPr>
            <w:r w:rsidRPr="005729D6">
              <w:rPr>
                <w:rFonts w:ascii="Times New Roman" w:hAnsi="Times New Roman"/>
                <w:b/>
                <w:color w:val="000000"/>
                <w:sz w:val="20"/>
                <w:szCs w:val="20"/>
                <w:lang w:eastAsia="en-MY"/>
              </w:rPr>
              <w:t>0.8456</w:t>
            </w:r>
          </w:p>
        </w:tc>
        <w:tc>
          <w:tcPr>
            <w:tcW w:w="0" w:type="auto"/>
            <w:tcBorders>
              <w:top w:val="nil"/>
              <w:left w:val="nil"/>
              <w:bottom w:val="nil"/>
              <w:right w:val="nil"/>
            </w:tcBorders>
            <w:shd w:val="clear" w:color="auto" w:fill="auto"/>
            <w:noWrap/>
            <w:vAlign w:val="bottom"/>
            <w:hideMark/>
          </w:tcPr>
          <w:p w:rsidR="00746181" w:rsidRPr="005729D6" w:rsidRDefault="00746181" w:rsidP="005D213E">
            <w:pPr>
              <w:spacing w:before="60" w:after="0" w:line="240" w:lineRule="auto"/>
              <w:jc w:val="center"/>
              <w:rPr>
                <w:rFonts w:ascii="Times New Roman" w:hAnsi="Times New Roman"/>
                <w:b/>
                <w:color w:val="000000"/>
                <w:sz w:val="20"/>
                <w:szCs w:val="20"/>
                <w:lang w:eastAsia="en-MY"/>
              </w:rPr>
            </w:pPr>
            <w:r w:rsidRPr="005729D6">
              <w:rPr>
                <w:rFonts w:ascii="Times New Roman" w:hAnsi="Times New Roman"/>
                <w:b/>
                <w:color w:val="000000"/>
                <w:sz w:val="20"/>
                <w:szCs w:val="20"/>
                <w:lang w:eastAsia="en-MY"/>
              </w:rPr>
              <w:t>6.1128</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[5,7,1]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0.8420</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6.0594</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0.8380</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6.2621</w:t>
            </w:r>
          </w:p>
        </w:tc>
      </w:tr>
      <w:tr w:rsidR="00746181" w:rsidRPr="00890ADD" w:rsidTr="005D213E">
        <w:trPr>
          <w:trHeight w:val="289"/>
          <w:jc w:val="center"/>
        </w:trPr>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[5,8,1]</w:t>
            </w:r>
          </w:p>
        </w:tc>
        <w:tc>
          <w:tcPr>
            <w:tcW w:w="923"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0.8447</w:t>
            </w:r>
          </w:p>
        </w:tc>
        <w:tc>
          <w:tcPr>
            <w:tcW w:w="898" w:type="dxa"/>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6.0080</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0.8422</w:t>
            </w:r>
          </w:p>
        </w:tc>
        <w:tc>
          <w:tcPr>
            <w:tcW w:w="0" w:type="auto"/>
            <w:tcBorders>
              <w:top w:val="nil"/>
              <w:left w:val="nil"/>
              <w:bottom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6.1795</w:t>
            </w:r>
          </w:p>
        </w:tc>
      </w:tr>
      <w:tr w:rsidR="00746181" w:rsidRPr="00890ADD" w:rsidTr="005D213E">
        <w:trPr>
          <w:trHeight w:val="289"/>
          <w:jc w:val="center"/>
        </w:trPr>
        <w:tc>
          <w:tcPr>
            <w:tcW w:w="0" w:type="auto"/>
            <w:tcBorders>
              <w:top w:val="nil"/>
              <w:left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p>
        </w:tc>
        <w:tc>
          <w:tcPr>
            <w:tcW w:w="1686" w:type="dxa"/>
            <w:tcBorders>
              <w:top w:val="nil"/>
              <w:left w:val="nil"/>
              <w:right w:val="nil"/>
            </w:tcBorders>
            <w:shd w:val="clear" w:color="auto" w:fill="auto"/>
            <w:noWrap/>
            <w:vAlign w:val="bottom"/>
            <w:hideMark/>
          </w:tcPr>
          <w:p w:rsidR="00746181" w:rsidRPr="00890ADD" w:rsidRDefault="00746181" w:rsidP="005D213E">
            <w:pPr>
              <w:spacing w:before="60" w:after="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[5,9,1]</w:t>
            </w:r>
          </w:p>
        </w:tc>
        <w:tc>
          <w:tcPr>
            <w:tcW w:w="923" w:type="dxa"/>
            <w:tcBorders>
              <w:top w:val="nil"/>
              <w:left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0.8452</w:t>
            </w:r>
          </w:p>
        </w:tc>
        <w:tc>
          <w:tcPr>
            <w:tcW w:w="898" w:type="dxa"/>
            <w:tcBorders>
              <w:top w:val="nil"/>
              <w:left w:val="nil"/>
              <w:right w:val="nil"/>
            </w:tcBorders>
            <w:shd w:val="clear" w:color="auto" w:fill="auto"/>
            <w:noWrap/>
            <w:vAlign w:val="bottom"/>
            <w:hideMark/>
          </w:tcPr>
          <w:p w:rsidR="00746181" w:rsidRPr="00890ADD" w:rsidRDefault="00746181" w:rsidP="005D213E">
            <w:pPr>
              <w:spacing w:before="60" w:after="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5.9973</w:t>
            </w:r>
          </w:p>
        </w:tc>
        <w:tc>
          <w:tcPr>
            <w:tcW w:w="0" w:type="auto"/>
            <w:tcBorders>
              <w:top w:val="nil"/>
              <w:left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0.8338</w:t>
            </w:r>
          </w:p>
        </w:tc>
        <w:tc>
          <w:tcPr>
            <w:tcW w:w="0" w:type="auto"/>
            <w:tcBorders>
              <w:top w:val="nil"/>
              <w:left w:val="nil"/>
              <w:right w:val="nil"/>
            </w:tcBorders>
            <w:shd w:val="clear" w:color="auto" w:fill="auto"/>
            <w:noWrap/>
            <w:vAlign w:val="bottom"/>
            <w:hideMark/>
          </w:tcPr>
          <w:p w:rsidR="00746181" w:rsidRPr="00890ADD" w:rsidRDefault="00746181" w:rsidP="005D213E">
            <w:pPr>
              <w:spacing w:before="60" w:after="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6.2466</w:t>
            </w:r>
          </w:p>
        </w:tc>
      </w:tr>
      <w:tr w:rsidR="00746181" w:rsidRPr="00890ADD" w:rsidTr="005D213E">
        <w:trPr>
          <w:trHeight w:val="289"/>
          <w:jc w:val="center"/>
        </w:trPr>
        <w:tc>
          <w:tcPr>
            <w:tcW w:w="0" w:type="auto"/>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rPr>
                <w:rFonts w:ascii="Times New Roman" w:hAnsi="Times New Roman"/>
                <w:color w:val="000000"/>
                <w:sz w:val="20"/>
                <w:szCs w:val="20"/>
                <w:lang w:eastAsia="en-MY"/>
              </w:rPr>
            </w:pPr>
          </w:p>
        </w:tc>
        <w:tc>
          <w:tcPr>
            <w:tcW w:w="1686" w:type="dxa"/>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rPr>
                <w:rFonts w:ascii="Times New Roman" w:hAnsi="Times New Roman"/>
                <w:color w:val="000000"/>
                <w:sz w:val="20"/>
                <w:szCs w:val="20"/>
                <w:lang w:eastAsia="en-MY"/>
              </w:rPr>
            </w:pPr>
            <w:r w:rsidRPr="00890ADD">
              <w:rPr>
                <w:rFonts w:ascii="Times New Roman" w:hAnsi="Times New Roman"/>
                <w:color w:val="000000"/>
                <w:sz w:val="20"/>
                <w:szCs w:val="20"/>
                <w:lang w:eastAsia="en-MY"/>
              </w:rPr>
              <w:t>[5,10,1]</w:t>
            </w:r>
          </w:p>
        </w:tc>
        <w:tc>
          <w:tcPr>
            <w:tcW w:w="923" w:type="dxa"/>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0.8443</w:t>
            </w:r>
          </w:p>
        </w:tc>
        <w:tc>
          <w:tcPr>
            <w:tcW w:w="898" w:type="dxa"/>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jc w:val="both"/>
              <w:rPr>
                <w:rFonts w:ascii="Times New Roman" w:hAnsi="Times New Roman"/>
                <w:color w:val="000000"/>
                <w:sz w:val="20"/>
                <w:szCs w:val="20"/>
                <w:lang w:eastAsia="en-MY"/>
              </w:rPr>
            </w:pPr>
            <w:r w:rsidRPr="00890ADD">
              <w:rPr>
                <w:rFonts w:ascii="Times New Roman" w:hAnsi="Times New Roman"/>
                <w:color w:val="000000"/>
                <w:sz w:val="20"/>
                <w:szCs w:val="20"/>
                <w:lang w:eastAsia="en-MY"/>
              </w:rPr>
              <w:t>6.0148</w:t>
            </w:r>
          </w:p>
        </w:tc>
        <w:tc>
          <w:tcPr>
            <w:tcW w:w="0" w:type="auto"/>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0.8423</w:t>
            </w:r>
          </w:p>
        </w:tc>
        <w:tc>
          <w:tcPr>
            <w:tcW w:w="0" w:type="auto"/>
            <w:tcBorders>
              <w:top w:val="nil"/>
              <w:left w:val="nil"/>
              <w:bottom w:val="single" w:sz="4" w:space="0" w:color="auto"/>
              <w:right w:val="nil"/>
            </w:tcBorders>
            <w:shd w:val="clear" w:color="auto" w:fill="auto"/>
            <w:noWrap/>
            <w:vAlign w:val="bottom"/>
            <w:hideMark/>
          </w:tcPr>
          <w:p w:rsidR="00746181" w:rsidRPr="00890ADD" w:rsidRDefault="00746181" w:rsidP="005D213E">
            <w:pPr>
              <w:spacing w:before="60" w:after="60" w:line="240" w:lineRule="auto"/>
              <w:jc w:val="center"/>
              <w:rPr>
                <w:rFonts w:ascii="Times New Roman" w:hAnsi="Times New Roman"/>
                <w:color w:val="000000"/>
                <w:sz w:val="20"/>
                <w:szCs w:val="20"/>
                <w:lang w:eastAsia="en-MY"/>
              </w:rPr>
            </w:pPr>
            <w:r w:rsidRPr="00890ADD">
              <w:rPr>
                <w:rFonts w:ascii="Times New Roman" w:hAnsi="Times New Roman"/>
                <w:color w:val="000000"/>
                <w:sz w:val="20"/>
                <w:szCs w:val="20"/>
                <w:lang w:eastAsia="en-MY"/>
              </w:rPr>
              <w:t>6.1772</w:t>
            </w:r>
          </w:p>
        </w:tc>
      </w:tr>
    </w:tbl>
    <w:p w:rsidR="00746181" w:rsidRPr="005729D6" w:rsidRDefault="00CE45FA" w:rsidP="00CE45FA">
      <w:pPr>
        <w:pStyle w:val="NoSpacing"/>
        <w:jc w:val="center"/>
      </w:pPr>
      <w:r>
        <w:rPr>
          <w:rFonts w:ascii="Times New Roman" w:hAnsi="Times New Roman"/>
          <w:noProof/>
          <w:sz w:val="20"/>
          <w:szCs w:val="20"/>
          <w:lang w:bidi="ar-SA"/>
        </w:rPr>
        <w:lastRenderedPageBreak/>
        <w:drawing>
          <wp:inline distT="0" distB="0" distL="0" distR="0" wp14:anchorId="27CD1506" wp14:editId="01AC545C">
            <wp:extent cx="2933700" cy="2085975"/>
            <wp:effectExtent l="19050" t="19050" r="19050" b="28575"/>
            <wp:docPr id="22" name="Picture 22" descr="C:\Users\SAMSUNG\Desktop\a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a fi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3700" cy="2085975"/>
                    </a:xfrm>
                    <a:prstGeom prst="rect">
                      <a:avLst/>
                    </a:prstGeom>
                    <a:noFill/>
                    <a:ln>
                      <a:solidFill>
                        <a:schemeClr val="tx1"/>
                      </a:solidFill>
                    </a:ln>
                  </pic:spPr>
                </pic:pic>
              </a:graphicData>
            </a:graphic>
          </wp:inline>
        </w:drawing>
      </w:r>
    </w:p>
    <w:p w:rsidR="00746181" w:rsidRDefault="00746181" w:rsidP="00746181">
      <w:pPr>
        <w:pStyle w:val="NoSpacing"/>
        <w:jc w:val="center"/>
        <w:rPr>
          <w:rFonts w:ascii="Times New Roman" w:hAnsi="Times New Roman"/>
          <w:sz w:val="20"/>
          <w:szCs w:val="20"/>
        </w:rPr>
      </w:pPr>
    </w:p>
    <w:p w:rsidR="00746181" w:rsidRDefault="00746181" w:rsidP="00746181">
      <w:pPr>
        <w:pStyle w:val="NoSpacing"/>
        <w:jc w:val="center"/>
        <w:rPr>
          <w:rFonts w:ascii="Times New Roman" w:hAnsi="Times New Roman"/>
          <w:sz w:val="20"/>
          <w:szCs w:val="20"/>
        </w:rPr>
      </w:pPr>
    </w:p>
    <w:p w:rsidR="00746181" w:rsidRDefault="00746181" w:rsidP="00746181">
      <w:pPr>
        <w:pStyle w:val="NoSpacing"/>
        <w:jc w:val="center"/>
        <w:rPr>
          <w:rFonts w:ascii="Times New Roman" w:hAnsi="Times New Roman"/>
          <w:sz w:val="20"/>
          <w:szCs w:val="20"/>
        </w:rPr>
      </w:pPr>
      <w:r>
        <w:rPr>
          <w:rFonts w:ascii="Times New Roman" w:hAnsi="Times New Roman"/>
          <w:noProof/>
          <w:sz w:val="20"/>
          <w:szCs w:val="20"/>
          <w:lang w:bidi="ar-SA"/>
        </w:rPr>
        <w:drawing>
          <wp:inline distT="0" distB="0" distL="0" distR="0" wp14:anchorId="3074B33E" wp14:editId="080D1E07">
            <wp:extent cx="2933700" cy="2085975"/>
            <wp:effectExtent l="19050" t="19050" r="19050" b="28575"/>
            <wp:docPr id="25" name="Picture 25" descr="C:\Users\SAMSUNG\Desktop\b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b fi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2085975"/>
                    </a:xfrm>
                    <a:prstGeom prst="rect">
                      <a:avLst/>
                    </a:prstGeom>
                    <a:noFill/>
                    <a:ln>
                      <a:solidFill>
                        <a:schemeClr val="tx1"/>
                      </a:solidFill>
                    </a:ln>
                  </pic:spPr>
                </pic:pic>
              </a:graphicData>
            </a:graphic>
          </wp:inline>
        </w:drawing>
      </w:r>
    </w:p>
    <w:p w:rsidR="00746181" w:rsidRPr="000859E4" w:rsidRDefault="00746181" w:rsidP="00746181">
      <w:pPr>
        <w:pStyle w:val="NoSpacing"/>
        <w:jc w:val="center"/>
        <w:rPr>
          <w:rFonts w:ascii="Times New Roman" w:hAnsi="Times New Roman"/>
          <w:sz w:val="20"/>
          <w:szCs w:val="20"/>
        </w:rPr>
      </w:pPr>
    </w:p>
    <w:p w:rsidR="00746181" w:rsidRPr="00F90B21" w:rsidRDefault="00746181" w:rsidP="00746181">
      <w:pPr>
        <w:pStyle w:val="NoSpacing"/>
        <w:jc w:val="center"/>
        <w:rPr>
          <w:rFonts w:ascii="Times New Roman" w:hAnsi="Times New Roman"/>
          <w:sz w:val="20"/>
          <w:szCs w:val="20"/>
        </w:rPr>
      </w:pPr>
      <w:r>
        <w:rPr>
          <w:rFonts w:ascii="Times New Roman" w:hAnsi="Times New Roman"/>
          <w:sz w:val="20"/>
          <w:szCs w:val="20"/>
        </w:rPr>
        <w:t>Figure 6.</w:t>
      </w:r>
      <w:r w:rsidRPr="000859E4">
        <w:rPr>
          <w:rFonts w:ascii="Times New Roman" w:hAnsi="Times New Roman"/>
          <w:sz w:val="20"/>
          <w:szCs w:val="20"/>
        </w:rPr>
        <w:t xml:space="preserve"> </w:t>
      </w:r>
      <w:r>
        <w:rPr>
          <w:rFonts w:ascii="Times New Roman" w:hAnsi="Times New Roman"/>
          <w:sz w:val="20"/>
          <w:szCs w:val="20"/>
        </w:rPr>
        <w:t xml:space="preserve"> </w:t>
      </w:r>
      <w:r w:rsidRPr="000859E4">
        <w:rPr>
          <w:rFonts w:ascii="Times New Roman" w:hAnsi="Times New Roman"/>
          <w:sz w:val="20"/>
          <w:szCs w:val="20"/>
        </w:rPr>
        <w:t xml:space="preserve">Scatter plots for </w:t>
      </w:r>
      <w:r>
        <w:rPr>
          <w:rFonts w:ascii="Times New Roman" w:hAnsi="Times New Roman"/>
          <w:sz w:val="20"/>
          <w:szCs w:val="20"/>
        </w:rPr>
        <w:t xml:space="preserve">(a) </w:t>
      </w:r>
      <w:r w:rsidRPr="000859E4">
        <w:rPr>
          <w:rFonts w:ascii="Times New Roman" w:hAnsi="Times New Roman"/>
          <w:sz w:val="20"/>
          <w:szCs w:val="20"/>
        </w:rPr>
        <w:t xml:space="preserve">training and </w:t>
      </w:r>
      <w:r>
        <w:rPr>
          <w:rFonts w:ascii="Times New Roman" w:hAnsi="Times New Roman"/>
          <w:sz w:val="20"/>
          <w:szCs w:val="20"/>
        </w:rPr>
        <w:t>(b) validation phase for MLP-FF-ANN</w:t>
      </w:r>
    </w:p>
    <w:p w:rsidR="00746181" w:rsidRPr="005F7BA6" w:rsidRDefault="00746181" w:rsidP="00746181">
      <w:pPr>
        <w:pStyle w:val="NoSpacing"/>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46181" w:rsidRPr="000859E4" w:rsidRDefault="00746181" w:rsidP="00746181">
      <w:pPr>
        <w:pStyle w:val="NoSpacing"/>
        <w:jc w:val="both"/>
        <w:rPr>
          <w:rFonts w:ascii="Times New Roman" w:hAnsi="Times New Roman"/>
          <w:sz w:val="20"/>
          <w:szCs w:val="20"/>
        </w:rPr>
      </w:pPr>
      <w:r w:rsidRPr="000859E4">
        <w:rPr>
          <w:rFonts w:ascii="Times New Roman" w:hAnsi="Times New Roman"/>
          <w:sz w:val="20"/>
          <w:szCs w:val="20"/>
        </w:rPr>
        <w:t>The spatial variation in the characteristics of air pollution in Malaysia was assessed using multivariate techniques. The five air quality monitoring stations were spatially grouped into two independent clusters using HACA. This classification indicates strong similarities in the characteristics of monitoring sites in the same clusters.  HACA helps to minimize the number of monitoring sites that will directly or indirectly reduce the cost and time of monitoring redundant stations. The result for DA in the entire data sets based on clusters developed by HACA gave a correct assignation of more than 87% with P ˂0.0001 for only three parameters (PM</w:t>
      </w:r>
      <w:r w:rsidRPr="000859E4">
        <w:rPr>
          <w:rFonts w:ascii="Times New Roman" w:hAnsi="Times New Roman"/>
          <w:sz w:val="20"/>
          <w:szCs w:val="20"/>
          <w:vertAlign w:val="subscript"/>
        </w:rPr>
        <w:t>10</w:t>
      </w:r>
      <w:r w:rsidRPr="000859E4">
        <w:rPr>
          <w:rFonts w:ascii="Times New Roman" w:hAnsi="Times New Roman"/>
          <w:sz w:val="20"/>
          <w:szCs w:val="20"/>
        </w:rPr>
        <w:t>, SO</w:t>
      </w:r>
      <w:r w:rsidRPr="000859E4">
        <w:rPr>
          <w:rFonts w:ascii="Times New Roman" w:hAnsi="Times New Roman"/>
          <w:sz w:val="20"/>
          <w:szCs w:val="20"/>
          <w:vertAlign w:val="subscript"/>
        </w:rPr>
        <w:t>2</w:t>
      </w:r>
      <w:r w:rsidRPr="000859E4">
        <w:rPr>
          <w:rFonts w:ascii="Times New Roman" w:hAnsi="Times New Roman"/>
          <w:sz w:val="20"/>
          <w:szCs w:val="20"/>
        </w:rPr>
        <w:t xml:space="preserve"> and NO</w:t>
      </w:r>
      <w:r w:rsidRPr="000859E4">
        <w:rPr>
          <w:rFonts w:ascii="Times New Roman" w:hAnsi="Times New Roman"/>
          <w:sz w:val="20"/>
          <w:szCs w:val="20"/>
          <w:vertAlign w:val="subscript"/>
        </w:rPr>
        <w:t>2</w:t>
      </w:r>
      <w:r w:rsidRPr="000859E4">
        <w:rPr>
          <w:rFonts w:ascii="Times New Roman" w:hAnsi="Times New Roman"/>
          <w:sz w:val="20"/>
          <w:szCs w:val="20"/>
        </w:rPr>
        <w:t>). This clearly indicates that the three primary and secondary pollutants discriminate best out of the five monitored parameters.</w:t>
      </w:r>
    </w:p>
    <w:p w:rsidR="00746181" w:rsidRPr="000859E4" w:rsidRDefault="00746181" w:rsidP="00746181">
      <w:pPr>
        <w:pStyle w:val="NoSpacing"/>
        <w:jc w:val="both"/>
        <w:rPr>
          <w:rFonts w:ascii="Times New Roman" w:hAnsi="Times New Roman"/>
          <w:sz w:val="20"/>
          <w:szCs w:val="20"/>
        </w:rPr>
      </w:pPr>
    </w:p>
    <w:p w:rsidR="006768E9" w:rsidRDefault="00746181" w:rsidP="00CE45FA">
      <w:pPr>
        <w:spacing w:after="0" w:line="240" w:lineRule="auto"/>
        <w:jc w:val="both"/>
        <w:rPr>
          <w:rFonts w:ascii="Times New Roman" w:hAnsi="Times New Roman"/>
          <w:sz w:val="20"/>
          <w:szCs w:val="20"/>
        </w:rPr>
      </w:pPr>
      <w:r>
        <w:rPr>
          <w:rFonts w:ascii="Times New Roman" w:hAnsi="Times New Roman"/>
          <w:sz w:val="20"/>
          <w:szCs w:val="20"/>
        </w:rPr>
        <w:t>PCA</w:t>
      </w:r>
      <w:r w:rsidRPr="00E627EE">
        <w:rPr>
          <w:rFonts w:ascii="Times New Roman" w:hAnsi="Times New Roman"/>
          <w:sz w:val="20"/>
          <w:szCs w:val="20"/>
        </w:rPr>
        <w:t xml:space="preserve"> explains 58% and 60% of the total variance in the data sets. The source of air pollution based on PCA loadings after varimax rotation attributes it to heavy industrial activi</w:t>
      </w:r>
      <w:r>
        <w:rPr>
          <w:rFonts w:ascii="Times New Roman" w:hAnsi="Times New Roman"/>
          <w:sz w:val="20"/>
          <w:szCs w:val="20"/>
        </w:rPr>
        <w:t>ties, emission from automobiles</w:t>
      </w:r>
      <w:r w:rsidRPr="00E627EE">
        <w:rPr>
          <w:rFonts w:ascii="Times New Roman" w:hAnsi="Times New Roman"/>
          <w:sz w:val="20"/>
          <w:szCs w:val="20"/>
        </w:rPr>
        <w:t>, construction sites and Sumatra bush burning (anthropogenic induced emission). MLP-FF-ANN was used to predict the level of air pollution index with a very high precision. The result for training gave an R</w:t>
      </w:r>
      <w:r w:rsidRPr="00E627EE">
        <w:rPr>
          <w:rFonts w:ascii="Times New Roman" w:hAnsi="Times New Roman"/>
          <w:sz w:val="20"/>
          <w:szCs w:val="20"/>
          <w:vertAlign w:val="superscript"/>
        </w:rPr>
        <w:t>2</w:t>
      </w:r>
      <w:r w:rsidRPr="00E627EE">
        <w:rPr>
          <w:rFonts w:ascii="Times New Roman" w:hAnsi="Times New Roman"/>
          <w:sz w:val="20"/>
          <w:szCs w:val="20"/>
        </w:rPr>
        <w:t xml:space="preserve"> = 0.8493 and RMSE = 5.9184, while the network was validated at R</w:t>
      </w:r>
      <w:r w:rsidRPr="00E627EE">
        <w:rPr>
          <w:rFonts w:ascii="Times New Roman" w:hAnsi="Times New Roman"/>
          <w:sz w:val="20"/>
          <w:szCs w:val="20"/>
          <w:vertAlign w:val="superscript"/>
        </w:rPr>
        <w:t>2</w:t>
      </w:r>
      <w:r w:rsidRPr="00E627EE">
        <w:rPr>
          <w:rFonts w:ascii="Times New Roman" w:hAnsi="Times New Roman"/>
          <w:sz w:val="20"/>
          <w:szCs w:val="20"/>
        </w:rPr>
        <w:t xml:space="preserve"> = 0.8456 and RMSE = 6.1128 at node six.</w:t>
      </w:r>
    </w:p>
    <w:p w:rsidR="00CE45FA" w:rsidRDefault="00CE45FA" w:rsidP="00CE45FA">
      <w:pPr>
        <w:spacing w:after="0" w:line="240" w:lineRule="auto"/>
        <w:jc w:val="both"/>
        <w:rPr>
          <w:rFonts w:ascii="Times New Roman" w:hAnsi="Times New Roman"/>
          <w:sz w:val="20"/>
          <w:szCs w:val="20"/>
        </w:rPr>
      </w:pPr>
    </w:p>
    <w:p w:rsidR="00CE45FA" w:rsidRDefault="00CE45FA" w:rsidP="00CE45FA">
      <w:pPr>
        <w:spacing w:after="0" w:line="240" w:lineRule="auto"/>
        <w:jc w:val="both"/>
        <w:rPr>
          <w:rFonts w:ascii="Times New Roman" w:hAnsi="Times New Roman"/>
          <w:sz w:val="20"/>
          <w:szCs w:val="20"/>
        </w:rPr>
      </w:pPr>
    </w:p>
    <w:p w:rsidR="00CE45FA" w:rsidRDefault="00CE45FA" w:rsidP="00CE45FA">
      <w:pPr>
        <w:spacing w:after="0" w:line="240" w:lineRule="auto"/>
        <w:jc w:val="both"/>
        <w:rPr>
          <w:rFonts w:ascii="Times New Roman" w:hAnsi="Times New Roman"/>
          <w:sz w:val="20"/>
          <w:szCs w:val="20"/>
        </w:rPr>
      </w:pPr>
    </w:p>
    <w:p w:rsidR="00CE45FA" w:rsidRPr="00F447A7" w:rsidRDefault="00CE45FA" w:rsidP="00CE45FA">
      <w:pPr>
        <w:spacing w:after="0" w:line="240" w:lineRule="auto"/>
        <w:jc w:val="both"/>
        <w:rPr>
          <w:rFonts w:ascii="Times New Roman" w:hAnsi="Times New Roman"/>
          <w:sz w:val="20"/>
          <w:szCs w:val="20"/>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746181" w:rsidRDefault="00746181" w:rsidP="00746181">
      <w:pPr>
        <w:spacing w:after="0" w:line="240" w:lineRule="auto"/>
        <w:jc w:val="both"/>
        <w:rPr>
          <w:rFonts w:ascii="Times New Roman" w:hAnsi="Times New Roman"/>
          <w:color w:val="000000"/>
          <w:sz w:val="20"/>
          <w:szCs w:val="20"/>
          <w:lang w:val="en"/>
        </w:rPr>
      </w:pPr>
      <w:r w:rsidRPr="00E627EE">
        <w:rPr>
          <w:rFonts w:ascii="Times New Roman" w:hAnsi="Times New Roman"/>
          <w:color w:val="000000"/>
          <w:sz w:val="20"/>
          <w:szCs w:val="20"/>
          <w:lang w:val="en"/>
        </w:rPr>
        <w:t>The author wish to extend his profound gratitude to the Department of Environment Malaysia for providing the data used for this study. East Coast Environmental Research Institute (ESERI), Universiti Sultan Zainal Abidin, Malaysia is highly appreciated for the wonderful assistance it provided in putting this work to reality.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bCs/>
          <w:color w:val="131313"/>
          <w:sz w:val="20"/>
          <w:szCs w:val="20"/>
        </w:rPr>
        <w:t xml:space="preserve">Yazdanpanah, H., Karimi, M. and Hejazizadeh, Z.  (2009). Forecasting of daily total atmospheric ozone in Isfahan </w:t>
      </w:r>
      <w:r w:rsidRPr="00537574">
        <w:rPr>
          <w:rFonts w:ascii="Times New Roman" w:hAnsi="Times New Roman"/>
          <w:i/>
          <w:color w:val="131313"/>
          <w:sz w:val="20"/>
          <w:szCs w:val="20"/>
        </w:rPr>
        <w:t xml:space="preserve">Environmental Monitoring Assessment </w:t>
      </w:r>
      <w:r w:rsidRPr="00537574">
        <w:rPr>
          <w:rFonts w:ascii="Times New Roman" w:hAnsi="Times New Roman"/>
          <w:color w:val="131313"/>
          <w:sz w:val="20"/>
          <w:szCs w:val="20"/>
        </w:rPr>
        <w:t>157:235–241.</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Botkin, D. B., Keller, E. A., and Rosenthal, D. B. (2012). </w:t>
      </w:r>
      <w:r w:rsidRPr="00537574">
        <w:rPr>
          <w:rFonts w:ascii="Times New Roman" w:hAnsi="Times New Roman"/>
          <w:i/>
          <w:iCs/>
          <w:sz w:val="20"/>
          <w:szCs w:val="20"/>
        </w:rPr>
        <w:t>Environmental Science</w:t>
      </w:r>
      <w:r w:rsidRPr="00537574">
        <w:rPr>
          <w:rFonts w:ascii="Times New Roman" w:hAnsi="Times New Roman"/>
          <w:sz w:val="20"/>
          <w:szCs w:val="20"/>
        </w:rPr>
        <w:t>. Wiley.</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Brunekreef, B. and Holgate, S. T. (2002). Air pollution and health. </w:t>
      </w:r>
      <w:r w:rsidRPr="00537574">
        <w:rPr>
          <w:rFonts w:ascii="Times New Roman" w:hAnsi="Times New Roman"/>
          <w:i/>
          <w:iCs/>
          <w:sz w:val="20"/>
          <w:szCs w:val="20"/>
        </w:rPr>
        <w:t>The lancet</w:t>
      </w:r>
      <w:r w:rsidRPr="00537574">
        <w:rPr>
          <w:rFonts w:ascii="Times New Roman" w:hAnsi="Times New Roman"/>
          <w:sz w:val="20"/>
          <w:szCs w:val="20"/>
        </w:rPr>
        <w:t xml:space="preserve"> </w:t>
      </w:r>
      <w:r w:rsidRPr="00537574">
        <w:rPr>
          <w:rFonts w:ascii="Times New Roman" w:hAnsi="Times New Roman"/>
          <w:i/>
          <w:iCs/>
          <w:sz w:val="20"/>
          <w:szCs w:val="20"/>
        </w:rPr>
        <w:t xml:space="preserve">360 </w:t>
      </w:r>
      <w:r w:rsidRPr="00537574">
        <w:rPr>
          <w:rFonts w:ascii="Times New Roman" w:hAnsi="Times New Roman"/>
          <w:sz w:val="20"/>
          <w:szCs w:val="20"/>
        </w:rPr>
        <w:t>(9341): 1233-1242.</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 xml:space="preserve">World Health Organization (2002). World Health Report: Reducing Risk, Promoting Healthy Life. Geneva, Switzerland.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Jacobson, M. Z. (2002). </w:t>
      </w:r>
      <w:r w:rsidRPr="00537574">
        <w:rPr>
          <w:rFonts w:ascii="Times New Roman" w:hAnsi="Times New Roman"/>
          <w:i/>
          <w:iCs/>
          <w:sz w:val="20"/>
          <w:szCs w:val="20"/>
        </w:rPr>
        <w:t>Atmospheric pollution: history, science, and regulation</w:t>
      </w:r>
      <w:r w:rsidRPr="00537574">
        <w:rPr>
          <w:rFonts w:ascii="Times New Roman" w:hAnsi="Times New Roman"/>
          <w:sz w:val="20"/>
          <w:szCs w:val="20"/>
        </w:rPr>
        <w:t>. Cambridge University Press.</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Bernstein, J. A., Alexis, N., Barnes, C., Bernstein, I. L., Nel, A., Peden, D. and Williams, P. B. (2004). Health effects of air pollution. </w:t>
      </w:r>
      <w:r w:rsidRPr="00537574">
        <w:rPr>
          <w:rFonts w:ascii="Times New Roman" w:hAnsi="Times New Roman"/>
          <w:i/>
          <w:iCs/>
          <w:sz w:val="20"/>
          <w:szCs w:val="20"/>
        </w:rPr>
        <w:t>Journal of Allergy and Clinical Immunology</w:t>
      </w:r>
      <w:r w:rsidRPr="00537574">
        <w:rPr>
          <w:rFonts w:ascii="Times New Roman" w:hAnsi="Times New Roman"/>
          <w:sz w:val="20"/>
          <w:szCs w:val="20"/>
        </w:rPr>
        <w:t xml:space="preserve"> </w:t>
      </w:r>
      <w:r w:rsidRPr="00537574">
        <w:rPr>
          <w:rFonts w:ascii="Times New Roman" w:hAnsi="Times New Roman"/>
          <w:i/>
          <w:iCs/>
          <w:sz w:val="20"/>
          <w:szCs w:val="20"/>
        </w:rPr>
        <w:t>114</w:t>
      </w:r>
      <w:r w:rsidRPr="00537574">
        <w:rPr>
          <w:rFonts w:ascii="Times New Roman" w:hAnsi="Times New Roman"/>
          <w:sz w:val="20"/>
          <w:szCs w:val="20"/>
        </w:rPr>
        <w:t>(5): 1116-1123.</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De-Souza, A., Aristones, F., Pavão, H. G., and Fernandes, W. A. (2014). Development of a Short-Term Ozone Prediction Tool in Campo Grande-MS-Brazil Area Based on Meteorological Variables. </w:t>
      </w:r>
      <w:r w:rsidRPr="00537574">
        <w:rPr>
          <w:rFonts w:ascii="Times New Roman" w:hAnsi="Times New Roman"/>
          <w:i/>
          <w:iCs/>
          <w:sz w:val="20"/>
          <w:szCs w:val="20"/>
        </w:rPr>
        <w:t>Open Journal of Air Pollution</w:t>
      </w:r>
      <w:r w:rsidRPr="00537574">
        <w:rPr>
          <w:rFonts w:ascii="Times New Roman" w:hAnsi="Times New Roman"/>
          <w:sz w:val="20"/>
          <w:szCs w:val="20"/>
        </w:rPr>
        <w:t xml:space="preserve"> </w:t>
      </w:r>
      <w:r w:rsidRPr="00537574">
        <w:rPr>
          <w:rFonts w:ascii="Times New Roman" w:hAnsi="Times New Roman"/>
          <w:i/>
          <w:iCs/>
          <w:sz w:val="20"/>
          <w:szCs w:val="20"/>
        </w:rPr>
        <w:t>3</w:t>
      </w:r>
      <w:r w:rsidRPr="00537574">
        <w:rPr>
          <w:rFonts w:ascii="Times New Roman" w:hAnsi="Times New Roman"/>
          <w:sz w:val="20"/>
          <w:szCs w:val="20"/>
        </w:rPr>
        <w:t xml:space="preserve">(02): 42-51.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Ramanathan, V. and Feng, Y. (2009). Air pollution, greenhouse gases and climate change: Global and regional perspectives.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
          <w:iCs/>
          <w:sz w:val="20"/>
          <w:szCs w:val="20"/>
        </w:rPr>
        <w:t>43</w:t>
      </w:r>
      <w:r w:rsidRPr="00537574">
        <w:rPr>
          <w:rFonts w:ascii="Times New Roman" w:hAnsi="Times New Roman"/>
          <w:sz w:val="20"/>
          <w:szCs w:val="20"/>
        </w:rPr>
        <w:t>(1): 37-50.</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(2007). Malaysia Environmental Quality Report, Ministry of Science, Technology and Environment, Kuala Lumpur.</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222222"/>
          <w:sz w:val="20"/>
          <w:szCs w:val="20"/>
          <w:shd w:val="clear" w:color="auto" w:fill="FFFFFF"/>
        </w:rPr>
        <w:t xml:space="preserve">Zell, H., Quarcoo, D., Scutaru, C., Vitzthum, K., Uibel, S., Schöffel, N. Mache, S., Groneberg, D.A and Spallek, M. F. (2010). Research Air pollution research: visualization of research activity using density-equalizing mapping and scientometric benchmarking procedures. </w:t>
      </w:r>
      <w:r w:rsidRPr="00537574">
        <w:rPr>
          <w:rFonts w:ascii="Times New Roman" w:hAnsi="Times New Roman"/>
          <w:i/>
          <w:color w:val="222222"/>
          <w:sz w:val="20"/>
          <w:szCs w:val="20"/>
          <w:shd w:val="clear" w:color="auto" w:fill="FFFFFF"/>
        </w:rPr>
        <w:t>Journal of Occupational Medicine and Toxicology</w:t>
      </w:r>
      <w:r w:rsidRPr="00537574">
        <w:rPr>
          <w:rFonts w:ascii="Times New Roman" w:hAnsi="Times New Roman"/>
          <w:color w:val="222222"/>
          <w:sz w:val="20"/>
          <w:szCs w:val="20"/>
          <w:shd w:val="clear" w:color="auto" w:fill="FFFFFF"/>
        </w:rPr>
        <w:t xml:space="preserve"> 5(5): 1-9.</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222222"/>
          <w:sz w:val="20"/>
          <w:szCs w:val="20"/>
          <w:shd w:val="clear" w:color="auto" w:fill="FFFFFF"/>
        </w:rPr>
        <w:t>Turalıoğlu, F. S., Nuhoğlu, A. and Bayraktar, H. (2005). Impacts of some meteorological parameters on SO</w:t>
      </w:r>
      <w:r w:rsidRPr="00537574">
        <w:rPr>
          <w:rFonts w:ascii="Times New Roman" w:hAnsi="Times New Roman"/>
          <w:color w:val="222222"/>
          <w:sz w:val="20"/>
          <w:szCs w:val="20"/>
          <w:shd w:val="clear" w:color="auto" w:fill="FFFFFF"/>
          <w:vertAlign w:val="subscript"/>
        </w:rPr>
        <w:t>2</w:t>
      </w:r>
      <w:r w:rsidRPr="00537574">
        <w:rPr>
          <w:rFonts w:ascii="Times New Roman" w:hAnsi="Times New Roman"/>
          <w:color w:val="222222"/>
          <w:sz w:val="20"/>
          <w:szCs w:val="20"/>
          <w:shd w:val="clear" w:color="auto" w:fill="FFFFFF"/>
        </w:rPr>
        <w:t xml:space="preserve"> and TSP concentrations in Erzurum, Turkey.</w:t>
      </w:r>
      <w:r w:rsidRPr="00537574">
        <w:rPr>
          <w:rStyle w:val="apple-converted-space"/>
          <w:rFonts w:ascii="Times New Roman" w:hAnsi="Times New Roman"/>
          <w:color w:val="222222"/>
          <w:sz w:val="20"/>
          <w:szCs w:val="20"/>
          <w:shd w:val="clear" w:color="auto" w:fill="FFFFFF"/>
        </w:rPr>
        <w:t> </w:t>
      </w:r>
      <w:r w:rsidRPr="00537574">
        <w:rPr>
          <w:rFonts w:ascii="Times New Roman" w:hAnsi="Times New Roman"/>
          <w:i/>
          <w:iCs/>
          <w:color w:val="222222"/>
          <w:sz w:val="20"/>
          <w:szCs w:val="20"/>
          <w:shd w:val="clear" w:color="auto" w:fill="FFFFFF"/>
        </w:rPr>
        <w:t>Chemosphere</w:t>
      </w:r>
      <w:r w:rsidRPr="00537574">
        <w:rPr>
          <w:rFonts w:ascii="Times New Roman" w:hAnsi="Times New Roman"/>
          <w:color w:val="222222"/>
          <w:sz w:val="20"/>
          <w:szCs w:val="20"/>
          <w:shd w:val="clear" w:color="auto" w:fill="FFFFFF"/>
        </w:rPr>
        <w:t xml:space="preserve"> </w:t>
      </w:r>
      <w:r w:rsidRPr="00537574">
        <w:rPr>
          <w:rFonts w:ascii="Times New Roman" w:hAnsi="Times New Roman"/>
          <w:iCs/>
          <w:color w:val="222222"/>
          <w:sz w:val="20"/>
          <w:szCs w:val="20"/>
          <w:shd w:val="clear" w:color="auto" w:fill="FFFFFF"/>
        </w:rPr>
        <w:t>59</w:t>
      </w:r>
      <w:r w:rsidRPr="00537574">
        <w:rPr>
          <w:rFonts w:ascii="Times New Roman" w:hAnsi="Times New Roman"/>
          <w:color w:val="222222"/>
          <w:sz w:val="20"/>
          <w:szCs w:val="20"/>
          <w:shd w:val="clear" w:color="auto" w:fill="FFFFFF"/>
        </w:rPr>
        <w:t>(11): 1633-1642.</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Ballester, F., Llop, S., Estarlich, M., Esplugues, A., Rebagliato, M. and Iñiguez, C. (2010). Preterm birth and exposure to air pollutants during pregnancy. </w:t>
      </w:r>
      <w:r w:rsidRPr="00537574">
        <w:rPr>
          <w:rFonts w:ascii="Times New Roman" w:hAnsi="Times New Roman"/>
          <w:i/>
          <w:iCs/>
          <w:sz w:val="20"/>
          <w:szCs w:val="20"/>
        </w:rPr>
        <w:t>Environmental Research</w:t>
      </w:r>
      <w:r w:rsidRPr="00537574">
        <w:rPr>
          <w:rFonts w:ascii="Times New Roman" w:hAnsi="Times New Roman"/>
          <w:sz w:val="20"/>
          <w:szCs w:val="20"/>
        </w:rPr>
        <w:t xml:space="preserve"> </w:t>
      </w:r>
      <w:r w:rsidRPr="00537574">
        <w:rPr>
          <w:rFonts w:ascii="Times New Roman" w:hAnsi="Times New Roman"/>
          <w:iCs/>
          <w:sz w:val="20"/>
          <w:szCs w:val="20"/>
        </w:rPr>
        <w:t>110</w:t>
      </w:r>
      <w:r w:rsidRPr="00537574">
        <w:rPr>
          <w:rFonts w:ascii="Times New Roman" w:hAnsi="Times New Roman"/>
          <w:sz w:val="20"/>
          <w:szCs w:val="20"/>
        </w:rPr>
        <w:t>(8):778-785.</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Ilyas, S. Z., Khattak, A. I., Nasir, S. M., Qurashi, T. and Durrani, R. (2010). Air pollution assessment in urban areas and its impact on human health in the city of Quetta, Pakistan. </w:t>
      </w:r>
      <w:r w:rsidRPr="00537574">
        <w:rPr>
          <w:rFonts w:ascii="Times New Roman" w:hAnsi="Times New Roman"/>
          <w:i/>
          <w:iCs/>
          <w:sz w:val="20"/>
          <w:szCs w:val="20"/>
        </w:rPr>
        <w:t>Clean Technologies and Environmental Policy</w:t>
      </w:r>
      <w:r w:rsidRPr="00537574">
        <w:rPr>
          <w:rFonts w:ascii="Times New Roman" w:hAnsi="Times New Roman"/>
          <w:sz w:val="20"/>
          <w:szCs w:val="20"/>
        </w:rPr>
        <w:t xml:space="preserve"> </w:t>
      </w:r>
      <w:r w:rsidRPr="00537574">
        <w:rPr>
          <w:rFonts w:ascii="Times New Roman" w:hAnsi="Times New Roman"/>
          <w:iCs/>
          <w:sz w:val="20"/>
          <w:szCs w:val="20"/>
        </w:rPr>
        <w:t>12</w:t>
      </w:r>
      <w:r w:rsidRPr="00537574">
        <w:rPr>
          <w:rFonts w:ascii="Times New Roman" w:hAnsi="Times New Roman"/>
          <w:sz w:val="20"/>
          <w:szCs w:val="20"/>
        </w:rPr>
        <w:t>(3): 291-299.</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MacNee, W. and Donaldson, K. (2003). Mechanism of lung injury caused by PM10 and ultrafine particles with special reference to COPD. </w:t>
      </w:r>
      <w:r w:rsidRPr="00537574">
        <w:rPr>
          <w:rFonts w:ascii="Times New Roman" w:hAnsi="Times New Roman"/>
          <w:i/>
          <w:iCs/>
          <w:sz w:val="20"/>
          <w:szCs w:val="20"/>
        </w:rPr>
        <w:t>European Respiratory Journal</w:t>
      </w:r>
      <w:r w:rsidRPr="00537574">
        <w:rPr>
          <w:rFonts w:ascii="Times New Roman" w:hAnsi="Times New Roman"/>
          <w:sz w:val="20"/>
          <w:szCs w:val="20"/>
        </w:rPr>
        <w:t xml:space="preserve"> </w:t>
      </w:r>
      <w:r w:rsidRPr="00537574">
        <w:rPr>
          <w:rFonts w:ascii="Times New Roman" w:hAnsi="Times New Roman"/>
          <w:iCs/>
          <w:sz w:val="20"/>
          <w:szCs w:val="20"/>
        </w:rPr>
        <w:t>21</w:t>
      </w:r>
      <w:r w:rsidRPr="00537574">
        <w:rPr>
          <w:rFonts w:ascii="Times New Roman" w:hAnsi="Times New Roman"/>
          <w:sz w:val="20"/>
          <w:szCs w:val="20"/>
        </w:rPr>
        <w:t>(40): 47s-51s.</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(1997). A Guide to Air Pollution Index In Malaysia (API). Ministry of Science, Technology and Environment, Kuala Lumpur.</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Dominick, D., Juahir, H., Latif, M. T., Zain, S. M., &amp; Aris, A. Z. (2012). Spatial assessment of air quality patterns in Malaysia using multivariate analysis.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
          <w:iCs/>
          <w:sz w:val="20"/>
          <w:szCs w:val="20"/>
        </w:rPr>
        <w:t>60</w:t>
      </w:r>
      <w:r w:rsidRPr="00537574">
        <w:rPr>
          <w:rFonts w:ascii="Times New Roman" w:hAnsi="Times New Roman"/>
          <w:sz w:val="20"/>
          <w:szCs w:val="20"/>
        </w:rPr>
        <w:t>, 172-181.</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(2012). Malaysia Environmental Quality Report, Ministry of Science, Technology and Environment, Kuala Lumpur.</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 xml:space="preserve">Mutalib, S. N. S. A., Juahir, H., Azid, A., Sharif, S. M., Latif, M. T., Aris, A. Z., Zain, S. M. and Dominick,D., (2013). Spatial and temporal air quality pattern recognition using environmetric techniques: a case study in Malaysia. </w:t>
      </w:r>
      <w:r w:rsidRPr="00537574">
        <w:rPr>
          <w:rFonts w:ascii="Times New Roman" w:hAnsi="Times New Roman"/>
          <w:i/>
          <w:sz w:val="20"/>
          <w:szCs w:val="20"/>
          <w:lang w:val="en-GB"/>
        </w:rPr>
        <w:t>Environmental Science, Processes &amp; Impacts</w:t>
      </w:r>
      <w:r w:rsidRPr="00537574">
        <w:rPr>
          <w:rFonts w:ascii="Times New Roman" w:hAnsi="Times New Roman"/>
          <w:sz w:val="20"/>
          <w:szCs w:val="20"/>
          <w:lang w:val="en-GB"/>
        </w:rPr>
        <w:t xml:space="preserve"> 15(9): 1717-1728.</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Wu, E.M. and Kuo, S. (2013). A study of the use of a statistical analysis model to monitor air pollution status in an air quality-total control district. </w:t>
      </w:r>
      <w:r w:rsidRPr="00537574">
        <w:rPr>
          <w:rFonts w:ascii="Times New Roman" w:hAnsi="Times New Roman"/>
          <w:i/>
          <w:sz w:val="20"/>
          <w:szCs w:val="20"/>
        </w:rPr>
        <w:t>Atmosphere</w:t>
      </w:r>
      <w:r w:rsidRPr="00537574">
        <w:rPr>
          <w:rFonts w:ascii="Times New Roman" w:hAnsi="Times New Roman"/>
          <w:sz w:val="20"/>
          <w:szCs w:val="20"/>
        </w:rPr>
        <w:t xml:space="preserve"> 4: 349-364</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Samsudin, M. S., Juahir, H., Zain, S. M. and Adnan, N. H. (2011). Surface river water quality interpretation using environmetric techniques: Case study at Perlis River Basin, Malaysia. </w:t>
      </w:r>
      <w:r w:rsidRPr="00537574">
        <w:rPr>
          <w:rFonts w:ascii="Times New Roman" w:hAnsi="Times New Roman"/>
          <w:i/>
          <w:iCs/>
          <w:sz w:val="20"/>
          <w:szCs w:val="20"/>
        </w:rPr>
        <w:t>International Journal of Environmental Protection</w:t>
      </w:r>
      <w:r w:rsidRPr="00537574">
        <w:rPr>
          <w:rFonts w:ascii="Times New Roman" w:hAnsi="Times New Roman"/>
          <w:sz w:val="20"/>
          <w:szCs w:val="20"/>
        </w:rPr>
        <w:t xml:space="preserve"> 1(5): 1-8.</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Cs/>
          <w:sz w:val="20"/>
          <w:szCs w:val="20"/>
        </w:rPr>
        <w:t>173</w:t>
      </w:r>
      <w:r w:rsidRPr="00537574">
        <w:rPr>
          <w:rFonts w:ascii="Times New Roman" w:hAnsi="Times New Roman"/>
          <w:sz w:val="20"/>
          <w:szCs w:val="20"/>
        </w:rPr>
        <w:t>(1-4): 625-641.</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lastRenderedPageBreak/>
        <w:t xml:space="preserve">Al-Odaini, N. A., Zakaria, M. P., Zali, M. A., Juahir, H., Yaziz, M. I., &amp; Surif, S. (2012). Application of chemometrics in understanding the spatial distribution of human pharmaceuticals in surface water.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
          <w:iCs/>
          <w:sz w:val="20"/>
          <w:szCs w:val="20"/>
        </w:rPr>
        <w:t>184</w:t>
      </w:r>
      <w:r w:rsidRPr="00537574">
        <w:rPr>
          <w:rFonts w:ascii="Times New Roman" w:hAnsi="Times New Roman"/>
          <w:sz w:val="20"/>
          <w:szCs w:val="20"/>
        </w:rPr>
        <w:t>(11), 6735-6748.</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Junninen, H., Niska, H., Tuppurainen, K., Ruuskanen, J. and Kolehmainen, M. (2004). Methods for imputation of missing values in air quality data sets.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Cs/>
          <w:sz w:val="20"/>
          <w:szCs w:val="20"/>
        </w:rPr>
        <w:t>38</w:t>
      </w:r>
      <w:r w:rsidRPr="00537574">
        <w:rPr>
          <w:rFonts w:ascii="Times New Roman" w:hAnsi="Times New Roman"/>
          <w:sz w:val="20"/>
          <w:szCs w:val="20"/>
        </w:rPr>
        <w:t>(18), 2895-2907.</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Azid, A., Juahir, H., Toriman, M. E., Kamarudin, M. K. A., Saudi, A. S. M., Hasnam, C. N. C., Abdul Aziz, N. A., Azaman, F., Latif, M. T., Zainuddin, S. F. M., Osman, M. R. and Yamin, M. (2014). Prediction of the Level of Air Pollution Using Principal Component Analysis and Artificial Neural Network Techniques: a Case Study in Malaysia. </w:t>
      </w:r>
      <w:r w:rsidRPr="00537574">
        <w:rPr>
          <w:rFonts w:ascii="Times New Roman" w:hAnsi="Times New Roman"/>
          <w:i/>
          <w:iCs/>
          <w:sz w:val="20"/>
          <w:szCs w:val="20"/>
        </w:rPr>
        <w:t>Water, Air, &amp; Soil Pollution</w:t>
      </w:r>
      <w:r w:rsidRPr="00537574">
        <w:rPr>
          <w:rFonts w:ascii="Times New Roman" w:hAnsi="Times New Roman"/>
          <w:sz w:val="20"/>
          <w:szCs w:val="20"/>
        </w:rPr>
        <w:t xml:space="preserve">, </w:t>
      </w:r>
      <w:r w:rsidRPr="00537574">
        <w:rPr>
          <w:rFonts w:ascii="Times New Roman" w:hAnsi="Times New Roman"/>
          <w:i/>
          <w:iCs/>
          <w:sz w:val="20"/>
          <w:szCs w:val="20"/>
        </w:rPr>
        <w:t>225</w:t>
      </w:r>
      <w:r w:rsidRPr="00537574">
        <w:rPr>
          <w:rFonts w:ascii="Times New Roman" w:hAnsi="Times New Roman"/>
          <w:sz w:val="20"/>
          <w:szCs w:val="20"/>
        </w:rPr>
        <w:t xml:space="preserve">(8): 2063 – 2077.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131413"/>
          <w:sz w:val="20"/>
          <w:szCs w:val="20"/>
        </w:rPr>
        <w:t xml:space="preserve">Farmaki, E. G, Thomaidis, N. S, Simeonov, V. and Efstathiou, C. E. (2012). A comparative chemometric study for water quality expertise of the Athenian water reservoirs </w:t>
      </w:r>
      <w:r w:rsidRPr="00537574">
        <w:rPr>
          <w:rFonts w:ascii="Times New Roman" w:hAnsi="Times New Roman"/>
          <w:i/>
          <w:sz w:val="20"/>
          <w:szCs w:val="20"/>
          <w:lang w:eastAsia="en-MY"/>
        </w:rPr>
        <w:t>Environmental Monitoring Assessment</w:t>
      </w:r>
      <w:r w:rsidRPr="00537574">
        <w:rPr>
          <w:rFonts w:ascii="Times New Roman" w:hAnsi="Times New Roman"/>
          <w:sz w:val="20"/>
          <w:szCs w:val="20"/>
          <w:lang w:eastAsia="en-MY"/>
        </w:rPr>
        <w:t xml:space="preserve"> 184:7635 – 7652.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131413"/>
          <w:sz w:val="20"/>
          <w:szCs w:val="20"/>
        </w:rPr>
        <w:t xml:space="preserve">Zhang, X., Jiang, H. and Zhang, Y. (2013). Spatial distribution and source identification of persistent pollutants in marine sediments of Hong Kong. </w:t>
      </w:r>
      <w:r w:rsidRPr="00537574">
        <w:rPr>
          <w:rFonts w:ascii="Times New Roman" w:hAnsi="Times New Roman"/>
          <w:i/>
          <w:color w:val="131413"/>
          <w:sz w:val="20"/>
          <w:szCs w:val="20"/>
        </w:rPr>
        <w:t>Environmental Monitoring Assessment</w:t>
      </w:r>
      <w:r w:rsidRPr="00537574">
        <w:rPr>
          <w:rFonts w:ascii="Times New Roman" w:hAnsi="Times New Roman"/>
          <w:color w:val="131413"/>
          <w:sz w:val="20"/>
          <w:szCs w:val="20"/>
        </w:rPr>
        <w:t xml:space="preserve"> 185: 4693-4704.</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Lau, J., Hung, W.T. and Cheung, C.S. (2009). Interpretation of air quality in relation to monitoring station’s surrounding. </w:t>
      </w:r>
      <w:r w:rsidRPr="00537574">
        <w:rPr>
          <w:rFonts w:ascii="Times New Roman" w:hAnsi="Times New Roman"/>
          <w:i/>
          <w:sz w:val="20"/>
          <w:szCs w:val="20"/>
        </w:rPr>
        <w:t>Atmospheric Environmetric 43</w:t>
      </w:r>
      <w:r w:rsidRPr="00537574">
        <w:rPr>
          <w:rFonts w:ascii="Times New Roman" w:hAnsi="Times New Roman"/>
          <w:sz w:val="20"/>
          <w:szCs w:val="20"/>
        </w:rPr>
        <w:t>: 769-777</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38</w:t>
      </w:r>
      <w:r w:rsidRPr="00537574">
        <w:rPr>
          <w:rFonts w:ascii="Times New Roman" w:hAnsi="Times New Roman"/>
          <w:sz w:val="20"/>
          <w:szCs w:val="20"/>
        </w:rPr>
        <w:t>(18): 3980-3992.</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Singh, K.P., Malik, A. and Sinha, S. (2005) Water quality assessment and apportionment of pollution sources of Gomti River (India) using multivariate statistical techniques a case study.  </w:t>
      </w:r>
      <w:r w:rsidRPr="00537574">
        <w:rPr>
          <w:rFonts w:ascii="Times New Roman" w:hAnsi="Times New Roman"/>
          <w:i/>
          <w:sz w:val="20"/>
          <w:szCs w:val="20"/>
        </w:rPr>
        <w:t>Analytica Chimica Acta 538</w:t>
      </w:r>
      <w:r w:rsidRPr="00537574">
        <w:rPr>
          <w:rFonts w:ascii="Times New Roman" w:hAnsi="Times New Roman"/>
          <w:sz w:val="20"/>
          <w:szCs w:val="20"/>
        </w:rPr>
        <w:t>: 355-374.</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Shrestha, S. and Kazama, F. (2007). Assessment of surface water quality using multivariate statistical techniques: A case study of the Fuji river basin, Japan.  </w:t>
      </w:r>
      <w:r w:rsidRPr="00537574">
        <w:rPr>
          <w:rFonts w:ascii="Times New Roman" w:hAnsi="Times New Roman"/>
          <w:i/>
          <w:iCs/>
          <w:sz w:val="20"/>
          <w:szCs w:val="20"/>
        </w:rPr>
        <w:t>Environmental Modelling &amp; Software</w:t>
      </w:r>
      <w:r w:rsidRPr="00537574">
        <w:rPr>
          <w:rFonts w:ascii="Times New Roman" w:hAnsi="Times New Roman"/>
          <w:sz w:val="20"/>
          <w:szCs w:val="20"/>
        </w:rPr>
        <w:t xml:space="preserve"> </w:t>
      </w:r>
      <w:r w:rsidRPr="00537574">
        <w:rPr>
          <w:rFonts w:ascii="Times New Roman" w:hAnsi="Times New Roman"/>
          <w:iCs/>
          <w:sz w:val="20"/>
          <w:szCs w:val="20"/>
        </w:rPr>
        <w:t>22</w:t>
      </w:r>
      <w:r w:rsidRPr="00537574">
        <w:rPr>
          <w:rFonts w:ascii="Times New Roman" w:hAnsi="Times New Roman"/>
          <w:sz w:val="20"/>
          <w:szCs w:val="20"/>
        </w:rPr>
        <w:t>(4): 464-475.</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Pati, S., Dash, M. K., Mukherjee, C. K., Dash, B. and Pokhrel, S. (2014). Assessment of water quality using multivariate statistical techniques in the coastal region of Visakhapatnam, India.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Cs/>
          <w:sz w:val="20"/>
          <w:szCs w:val="20"/>
        </w:rPr>
        <w:t>186</w:t>
      </w:r>
      <w:r w:rsidRPr="00537574">
        <w:rPr>
          <w:rFonts w:ascii="Times New Roman" w:hAnsi="Times New Roman"/>
          <w:sz w:val="20"/>
          <w:szCs w:val="20"/>
        </w:rPr>
        <w:t>(10): 6385-6402.</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Brūmelis, G., Lapiņa, L., Nikodemus, O. and Tabors, G. (2000). Use of an artificial model of monitoring data to aid interpretation of principal component analysis. </w:t>
      </w:r>
      <w:r w:rsidRPr="00537574">
        <w:rPr>
          <w:rFonts w:ascii="Times New Roman" w:hAnsi="Times New Roman"/>
          <w:i/>
          <w:iCs/>
          <w:sz w:val="20"/>
          <w:szCs w:val="20"/>
        </w:rPr>
        <w:t>Environmental Modelling &amp; Software</w:t>
      </w:r>
      <w:r w:rsidRPr="00537574">
        <w:rPr>
          <w:rFonts w:ascii="Times New Roman" w:hAnsi="Times New Roman"/>
          <w:sz w:val="20"/>
          <w:szCs w:val="20"/>
        </w:rPr>
        <w:t xml:space="preserve"> </w:t>
      </w:r>
      <w:r w:rsidRPr="00537574">
        <w:rPr>
          <w:rFonts w:ascii="Times New Roman" w:hAnsi="Times New Roman"/>
          <w:iCs/>
          <w:sz w:val="20"/>
          <w:szCs w:val="20"/>
        </w:rPr>
        <w:t>15</w:t>
      </w:r>
      <w:r w:rsidRPr="00537574">
        <w:rPr>
          <w:rFonts w:ascii="Times New Roman" w:hAnsi="Times New Roman"/>
          <w:sz w:val="20"/>
          <w:szCs w:val="20"/>
        </w:rPr>
        <w:t>(8):755-763.</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Love, D., Hallbauer, D., Amos, A. and Hranova, R. (2004). Factor analysis as a tool in groundwater quality management: two southern African case studies. </w:t>
      </w:r>
      <w:r w:rsidRPr="00537574">
        <w:rPr>
          <w:rFonts w:ascii="Times New Roman" w:hAnsi="Times New Roman"/>
          <w:i/>
          <w:iCs/>
          <w:sz w:val="20"/>
          <w:szCs w:val="20"/>
        </w:rPr>
        <w:t>Physics and Chemistry of the Earth, Parts A/B/C</w:t>
      </w:r>
      <w:r w:rsidRPr="00537574">
        <w:rPr>
          <w:rFonts w:ascii="Times New Roman" w:hAnsi="Times New Roman"/>
          <w:sz w:val="20"/>
          <w:szCs w:val="20"/>
        </w:rPr>
        <w:t xml:space="preserve"> </w:t>
      </w:r>
      <w:r w:rsidRPr="00537574">
        <w:rPr>
          <w:rFonts w:ascii="Times New Roman" w:hAnsi="Times New Roman"/>
          <w:i/>
          <w:iCs/>
          <w:sz w:val="20"/>
          <w:szCs w:val="20"/>
        </w:rPr>
        <w:t>29</w:t>
      </w:r>
      <w:r w:rsidRPr="00537574">
        <w:rPr>
          <w:rFonts w:ascii="Times New Roman" w:hAnsi="Times New Roman"/>
          <w:sz w:val="20"/>
          <w:szCs w:val="20"/>
        </w:rPr>
        <w:t>(15): 1135-1143.</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Vega, M., Pardo, R., Barrado, E. and Debán, L. (1998). Assessment of seasonal and polluting effects on the quality of river water by exploratory data analysis.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32</w:t>
      </w:r>
      <w:r w:rsidRPr="00537574">
        <w:rPr>
          <w:rFonts w:ascii="Times New Roman" w:hAnsi="Times New Roman"/>
          <w:sz w:val="20"/>
          <w:szCs w:val="20"/>
        </w:rPr>
        <w:t>(12): 3581-3592.</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Helena, B., Pardo, R., Vega, M., Barrado, E., Fernandez, J. M. and Fernandez, L. (2000). Temporal evolution of groundwater composition in an alluvial aquifer (Pisuerga River, Spain) by principal component analysis.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34</w:t>
      </w:r>
      <w:r w:rsidRPr="00537574">
        <w:rPr>
          <w:rFonts w:ascii="Times New Roman" w:hAnsi="Times New Roman"/>
          <w:sz w:val="20"/>
          <w:szCs w:val="20"/>
        </w:rPr>
        <w:t>(3): 807-816.</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Liu, C. W., Lin, K. H. and Kuo, Y. M. (2003). Application of factor analysis in the assessment of groundwater quality in a blackfoot disease area in Taiwan. </w:t>
      </w:r>
      <w:r w:rsidRPr="00537574">
        <w:rPr>
          <w:rFonts w:ascii="Times New Roman" w:hAnsi="Times New Roman"/>
          <w:i/>
          <w:iCs/>
          <w:sz w:val="20"/>
          <w:szCs w:val="20"/>
        </w:rPr>
        <w:t>Science of the Total Environment</w:t>
      </w:r>
      <w:r w:rsidRPr="00537574">
        <w:rPr>
          <w:rFonts w:ascii="Times New Roman" w:hAnsi="Times New Roman"/>
          <w:sz w:val="20"/>
          <w:szCs w:val="20"/>
        </w:rPr>
        <w:t xml:space="preserve"> </w:t>
      </w:r>
      <w:r w:rsidRPr="00537574">
        <w:rPr>
          <w:rFonts w:ascii="Times New Roman" w:hAnsi="Times New Roman"/>
          <w:iCs/>
          <w:sz w:val="20"/>
          <w:szCs w:val="20"/>
        </w:rPr>
        <w:t>313</w:t>
      </w:r>
      <w:r w:rsidRPr="00537574">
        <w:rPr>
          <w:rFonts w:ascii="Times New Roman" w:hAnsi="Times New Roman"/>
          <w:sz w:val="20"/>
          <w:szCs w:val="20"/>
        </w:rPr>
        <w:t>(1): 77-89.</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Hakimpoor, H., Arshad, K. A. B., Tat, H. H., Khani, N. and Rahmandoust, M. (2011). Artificial neural networks’ applications in management. </w:t>
      </w:r>
      <w:r w:rsidRPr="00537574">
        <w:rPr>
          <w:rFonts w:ascii="Times New Roman" w:hAnsi="Times New Roman"/>
          <w:i/>
          <w:iCs/>
          <w:sz w:val="20"/>
          <w:szCs w:val="20"/>
        </w:rPr>
        <w:t>World Applied Sciences Journal</w:t>
      </w:r>
      <w:r w:rsidRPr="00537574">
        <w:rPr>
          <w:rFonts w:ascii="Times New Roman" w:hAnsi="Times New Roman"/>
          <w:sz w:val="20"/>
          <w:szCs w:val="20"/>
        </w:rPr>
        <w:t xml:space="preserve"> 14 (7): 1008-1019.</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Moustris, K. P., Larissi, I. K., Nastos, P. T., Koukouletsos, K. V. and Paliatsos, A. G. (2013). Development and Application of Artificial Neural Network Modeling in Forecasting PM10 Levels in a Mediterranean City. </w:t>
      </w:r>
      <w:r w:rsidRPr="00537574">
        <w:rPr>
          <w:rFonts w:ascii="Times New Roman" w:hAnsi="Times New Roman"/>
          <w:i/>
          <w:iCs/>
          <w:sz w:val="20"/>
          <w:szCs w:val="20"/>
        </w:rPr>
        <w:t>Water, Air, &amp; Soil Pollution</w:t>
      </w:r>
      <w:r w:rsidRPr="00537574">
        <w:rPr>
          <w:rFonts w:ascii="Times New Roman" w:hAnsi="Times New Roman"/>
          <w:sz w:val="20"/>
          <w:szCs w:val="20"/>
        </w:rPr>
        <w:t xml:space="preserve"> </w:t>
      </w:r>
      <w:r w:rsidRPr="00537574">
        <w:rPr>
          <w:rFonts w:ascii="Times New Roman" w:hAnsi="Times New Roman"/>
          <w:iCs/>
          <w:sz w:val="20"/>
          <w:szCs w:val="20"/>
        </w:rPr>
        <w:t>224</w:t>
      </w:r>
      <w:r w:rsidRPr="00537574">
        <w:rPr>
          <w:rFonts w:ascii="Times New Roman" w:hAnsi="Times New Roman"/>
          <w:sz w:val="20"/>
          <w:szCs w:val="20"/>
        </w:rPr>
        <w:t xml:space="preserve">(8):1-11.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Dongare, A. D., Kharde, R. R. and Kachare, A. D. (2012). Introduction to artificial neural network. </w:t>
      </w:r>
      <w:r w:rsidRPr="00537574">
        <w:rPr>
          <w:rFonts w:ascii="Times New Roman" w:hAnsi="Times New Roman"/>
          <w:i/>
          <w:iCs/>
          <w:sz w:val="20"/>
          <w:szCs w:val="20"/>
        </w:rPr>
        <w:t>International Journal of Engineering and Innovative Technology (IJEIT)</w:t>
      </w:r>
      <w:r w:rsidRPr="00537574">
        <w:rPr>
          <w:rFonts w:ascii="Times New Roman" w:hAnsi="Times New Roman"/>
          <w:sz w:val="20"/>
          <w:szCs w:val="20"/>
        </w:rPr>
        <w:t xml:space="preserve"> </w:t>
      </w:r>
      <w:r w:rsidRPr="00537574">
        <w:rPr>
          <w:rFonts w:ascii="Times New Roman" w:hAnsi="Times New Roman"/>
          <w:i/>
          <w:iCs/>
          <w:sz w:val="20"/>
          <w:szCs w:val="20"/>
        </w:rPr>
        <w:t>2</w:t>
      </w:r>
      <w:r w:rsidRPr="00537574">
        <w:rPr>
          <w:rFonts w:ascii="Times New Roman" w:hAnsi="Times New Roman"/>
          <w:sz w:val="20"/>
          <w:szCs w:val="20"/>
        </w:rPr>
        <w:t>: 189-194.</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Arhami, M., Kamali, N. and Rajabi, M. M. (2013). Predicting hourly air pollutant levels using artificial neural networks coupled with uncertainty analysis by Monte Carlo simulations. </w:t>
      </w:r>
      <w:r w:rsidRPr="00537574">
        <w:rPr>
          <w:rFonts w:ascii="Times New Roman" w:hAnsi="Times New Roman"/>
          <w:i/>
          <w:iCs/>
          <w:sz w:val="20"/>
          <w:szCs w:val="20"/>
        </w:rPr>
        <w:t>Environmental Science and Pollution Research</w:t>
      </w:r>
      <w:r w:rsidRPr="00537574">
        <w:rPr>
          <w:rFonts w:ascii="Times New Roman" w:hAnsi="Times New Roman"/>
          <w:sz w:val="20"/>
          <w:szCs w:val="20"/>
        </w:rPr>
        <w:t xml:space="preserve"> </w:t>
      </w:r>
      <w:r w:rsidRPr="00537574">
        <w:rPr>
          <w:rFonts w:ascii="Times New Roman" w:hAnsi="Times New Roman"/>
          <w:iCs/>
          <w:sz w:val="20"/>
          <w:szCs w:val="20"/>
        </w:rPr>
        <w:t>20</w:t>
      </w:r>
      <w:r w:rsidRPr="00537574">
        <w:rPr>
          <w:rFonts w:ascii="Times New Roman" w:hAnsi="Times New Roman"/>
          <w:sz w:val="20"/>
          <w:szCs w:val="20"/>
        </w:rPr>
        <w:t xml:space="preserve">(7), 4777-4789. </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Juahir, H., Zain, S., Md., Aris A.Z., Mazlin, M., K. Y. and Mokhtar, B. (2009). Spatial assessment of Langat river Water quality using chemometrics. </w:t>
      </w:r>
      <w:r w:rsidRPr="00537574">
        <w:rPr>
          <w:rFonts w:ascii="Times New Roman" w:hAnsi="Times New Roman"/>
          <w:i/>
          <w:sz w:val="20"/>
          <w:szCs w:val="20"/>
        </w:rPr>
        <w:t xml:space="preserve">Journal of Environmental Monitoring </w:t>
      </w:r>
      <w:r w:rsidRPr="00537574">
        <w:rPr>
          <w:rFonts w:ascii="Times New Roman" w:hAnsi="Times New Roman"/>
          <w:sz w:val="20"/>
          <w:szCs w:val="20"/>
        </w:rPr>
        <w:t>12: 287–295.</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Sarkar, A. and Kumar, R. (2012). Artificial Neural Networks for Event Based Rainfall-Runoff Modeling. </w:t>
      </w:r>
      <w:r w:rsidRPr="00537574">
        <w:rPr>
          <w:rFonts w:ascii="Times New Roman" w:hAnsi="Times New Roman"/>
          <w:i/>
          <w:iCs/>
          <w:sz w:val="20"/>
          <w:szCs w:val="20"/>
        </w:rPr>
        <w:t>Journal of Water Resource and Protection</w:t>
      </w:r>
      <w:r w:rsidRPr="00537574">
        <w:rPr>
          <w:rFonts w:ascii="Times New Roman" w:hAnsi="Times New Roman"/>
          <w:sz w:val="20"/>
          <w:szCs w:val="20"/>
        </w:rPr>
        <w:t xml:space="preserve"> </w:t>
      </w:r>
      <w:r w:rsidRPr="00537574">
        <w:rPr>
          <w:rFonts w:ascii="Times New Roman" w:hAnsi="Times New Roman"/>
          <w:iCs/>
          <w:sz w:val="20"/>
          <w:szCs w:val="20"/>
        </w:rPr>
        <w:t>4</w:t>
      </w:r>
      <w:r w:rsidRPr="00537574">
        <w:rPr>
          <w:rFonts w:ascii="Times New Roman" w:hAnsi="Times New Roman"/>
          <w:sz w:val="20"/>
          <w:szCs w:val="20"/>
        </w:rPr>
        <w:t>(10): 891-897.</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lastRenderedPageBreak/>
        <w:t>Department of Environment Malaysia (DOE) (2009). Malaysia Environmental Quality Report, Ministry of Science, Technology and Environment, Kuala Lumpur.</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Statistic Malaysia (DOS) (2010). Basic Population Characteristics by Administrative Districts 2009 Report.</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Department of Environment Malaysia (DOE) (2010). Malaysia Environmental Quality Report, Ministry of Science, Technology and Environment, Kuala Lumpur.</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Banan, N., Latif, M. T., Juneng, L. and Ahamad, F. (2013). Characteristics of surface ozone concentrations at stations with different backgrounds in the Malaysian Peninsula. </w:t>
      </w:r>
      <w:r w:rsidRPr="00537574">
        <w:rPr>
          <w:rFonts w:ascii="Times New Roman" w:hAnsi="Times New Roman"/>
          <w:i/>
          <w:iCs/>
          <w:sz w:val="20"/>
          <w:szCs w:val="20"/>
        </w:rPr>
        <w:t>Aerosol and Air Quality Research</w:t>
      </w:r>
      <w:r w:rsidRPr="00537574">
        <w:rPr>
          <w:rFonts w:ascii="Times New Roman" w:hAnsi="Times New Roman"/>
          <w:sz w:val="20"/>
          <w:szCs w:val="20"/>
        </w:rPr>
        <w:t xml:space="preserve"> </w:t>
      </w:r>
      <w:r w:rsidRPr="00537574">
        <w:rPr>
          <w:rFonts w:ascii="Times New Roman" w:hAnsi="Times New Roman"/>
          <w:i/>
          <w:iCs/>
          <w:sz w:val="20"/>
          <w:szCs w:val="20"/>
        </w:rPr>
        <w:t>13</w:t>
      </w:r>
      <w:r w:rsidRPr="00537574">
        <w:rPr>
          <w:rFonts w:ascii="Times New Roman" w:hAnsi="Times New Roman"/>
          <w:sz w:val="20"/>
          <w:szCs w:val="20"/>
        </w:rPr>
        <w:t>(3): 1090-1106.</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Sadanaga, Y., Sengen, M., Takenaka, N. and Bandow, H. (2012). Analyses of the ozone weekend effect in Tokyo, Japan: regime of oxidant (O3+ NO2) production. </w:t>
      </w:r>
      <w:r w:rsidRPr="00537574">
        <w:rPr>
          <w:rFonts w:ascii="Times New Roman" w:hAnsi="Times New Roman"/>
          <w:i/>
          <w:iCs/>
          <w:sz w:val="20"/>
          <w:szCs w:val="20"/>
        </w:rPr>
        <w:t>Aerosol Air Quality Research</w:t>
      </w:r>
      <w:r w:rsidRPr="00537574">
        <w:rPr>
          <w:rFonts w:ascii="Times New Roman" w:hAnsi="Times New Roman"/>
          <w:sz w:val="20"/>
          <w:szCs w:val="20"/>
        </w:rPr>
        <w:t xml:space="preserve"> </w:t>
      </w:r>
      <w:r w:rsidRPr="00537574">
        <w:rPr>
          <w:rFonts w:ascii="Times New Roman" w:hAnsi="Times New Roman"/>
          <w:iCs/>
          <w:sz w:val="20"/>
          <w:szCs w:val="20"/>
        </w:rPr>
        <w:t>12</w:t>
      </w:r>
      <w:r w:rsidRPr="00537574">
        <w:rPr>
          <w:rFonts w:ascii="Times New Roman" w:hAnsi="Times New Roman"/>
          <w:sz w:val="20"/>
          <w:szCs w:val="20"/>
        </w:rPr>
        <w:t>: 161-168.</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Abdullah, A. M., Abu Samah, M. A., and Jun, T. Y. (2012). An overview of the air pollution trend in Klang Valley, Malaysia. </w:t>
      </w:r>
      <w:r w:rsidRPr="00537574">
        <w:rPr>
          <w:rFonts w:ascii="Times New Roman" w:hAnsi="Times New Roman"/>
          <w:i/>
          <w:iCs/>
          <w:sz w:val="20"/>
          <w:szCs w:val="20"/>
        </w:rPr>
        <w:t>Open Environ Science</w:t>
      </w:r>
      <w:r w:rsidRPr="00537574">
        <w:rPr>
          <w:rFonts w:ascii="Times New Roman" w:hAnsi="Times New Roman"/>
          <w:sz w:val="20"/>
          <w:szCs w:val="20"/>
        </w:rPr>
        <w:t xml:space="preserve"> </w:t>
      </w:r>
      <w:r w:rsidRPr="00537574">
        <w:rPr>
          <w:rFonts w:ascii="Times New Roman" w:hAnsi="Times New Roman"/>
          <w:i/>
          <w:iCs/>
          <w:sz w:val="20"/>
          <w:szCs w:val="20"/>
        </w:rPr>
        <w:t>6</w:t>
      </w:r>
      <w:r w:rsidRPr="00537574">
        <w:rPr>
          <w:rFonts w:ascii="Times New Roman" w:hAnsi="Times New Roman"/>
          <w:sz w:val="20"/>
          <w:szCs w:val="20"/>
        </w:rPr>
        <w:t>:13-19.</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Sara, Y. Y., Rashid, M., Chuah, T. G., Suhaimi, M. and Mohamed, N. N. (2013). Characteristics of Airborne PM2.5 and PM2.5-10 in the Urban Environment of Kuala Lumpur. In </w:t>
      </w:r>
      <w:r w:rsidRPr="00537574">
        <w:rPr>
          <w:rFonts w:ascii="Times New Roman" w:hAnsi="Times New Roman"/>
          <w:i/>
          <w:iCs/>
          <w:sz w:val="20"/>
          <w:szCs w:val="20"/>
        </w:rPr>
        <w:t>Advanced Materials Research</w:t>
      </w:r>
      <w:r w:rsidRPr="00537574">
        <w:rPr>
          <w:rFonts w:ascii="Times New Roman" w:hAnsi="Times New Roman"/>
          <w:sz w:val="20"/>
          <w:szCs w:val="20"/>
        </w:rPr>
        <w:t xml:space="preserve"> 620: 502-510.</w:t>
      </w:r>
    </w:p>
    <w:p w:rsidR="00746181" w:rsidRPr="00537574" w:rsidRDefault="00746181" w:rsidP="0074618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Brunekreef, B. and Holgate, S. T. (2002). Air pollution and health. </w:t>
      </w:r>
      <w:r w:rsidRPr="00537574">
        <w:rPr>
          <w:rFonts w:ascii="Times New Roman" w:hAnsi="Times New Roman"/>
          <w:i/>
          <w:iCs/>
          <w:sz w:val="20"/>
          <w:szCs w:val="20"/>
        </w:rPr>
        <w:t>The Lancet</w:t>
      </w:r>
      <w:r w:rsidRPr="00537574">
        <w:rPr>
          <w:rFonts w:ascii="Times New Roman" w:hAnsi="Times New Roman"/>
          <w:sz w:val="20"/>
          <w:szCs w:val="20"/>
        </w:rPr>
        <w:t xml:space="preserve"> </w:t>
      </w:r>
      <w:r w:rsidRPr="00537574">
        <w:rPr>
          <w:rFonts w:ascii="Times New Roman" w:hAnsi="Times New Roman"/>
          <w:i/>
          <w:iCs/>
          <w:sz w:val="20"/>
          <w:szCs w:val="20"/>
        </w:rPr>
        <w:t>360</w:t>
      </w:r>
      <w:r w:rsidRPr="00537574">
        <w:rPr>
          <w:rFonts w:ascii="Times New Roman" w:hAnsi="Times New Roman"/>
          <w:sz w:val="20"/>
          <w:szCs w:val="20"/>
        </w:rPr>
        <w:t>(9341):1233-1242.</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07EAB">
      <w:headerReference w:type="even" r:id="rId21"/>
      <w:headerReference w:type="default" r:id="rId22"/>
      <w:footerReference w:type="even" r:id="rId23"/>
      <w:footerReference w:type="default" r:id="rId24"/>
      <w:pgSz w:w="12240" w:h="15840" w:code="1"/>
      <w:pgMar w:top="1800" w:right="1469" w:bottom="1699" w:left="1440" w:header="706" w:footer="706" w:gutter="0"/>
      <w:pgNumType w:start="9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DF" w:rsidRDefault="006054DF" w:rsidP="00FB4C59">
      <w:pPr>
        <w:spacing w:after="0" w:line="240" w:lineRule="auto"/>
      </w:pPr>
      <w:r>
        <w:separator/>
      </w:r>
    </w:p>
  </w:endnote>
  <w:endnote w:type="continuationSeparator" w:id="0">
    <w:p w:rsidR="006054DF" w:rsidRDefault="006054D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B0818">
      <w:rPr>
        <w:rFonts w:ascii="Times New Roman" w:hAnsi="Times New Roman"/>
        <w:noProof/>
      </w:rPr>
      <w:t>966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4B0818">
      <w:rPr>
        <w:rFonts w:ascii="Times New Roman" w:hAnsi="Times New Roman"/>
        <w:noProof/>
      </w:rPr>
      <w:t>977</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DF" w:rsidRDefault="006054DF" w:rsidP="00FB4C59">
      <w:pPr>
        <w:spacing w:after="0" w:line="240" w:lineRule="auto"/>
      </w:pPr>
      <w:r>
        <w:separator/>
      </w:r>
    </w:p>
  </w:footnote>
  <w:footnote w:type="continuationSeparator" w:id="0">
    <w:p w:rsidR="006054DF" w:rsidRDefault="006054D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B07EAB">
      <w:rPr>
        <w:rFonts w:ascii="Times New Roman" w:hAnsi="Times New Roman"/>
        <w:i/>
        <w:lang w:val="en-US"/>
      </w:rPr>
      <w:t>966 - 978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81" w:rsidRPr="00746181" w:rsidRDefault="00746181" w:rsidP="00746181">
    <w:pPr>
      <w:pStyle w:val="NoSpacing"/>
      <w:ind w:left="1800" w:hanging="1800"/>
      <w:rPr>
        <w:rFonts w:ascii="Times New Roman" w:hAnsi="Times New Roman"/>
        <w:sz w:val="20"/>
        <w:szCs w:val="20"/>
      </w:rPr>
    </w:pPr>
    <w:r>
      <w:rPr>
        <w:rFonts w:ascii="Times New Roman" w:hAnsi="Times New Roman"/>
        <w:sz w:val="20"/>
        <w:szCs w:val="20"/>
      </w:rPr>
      <w:t>Ahmad Isiyaka et al</w:t>
    </w:r>
    <w:r w:rsidR="008E6968" w:rsidRPr="00746181">
      <w:rPr>
        <w:rFonts w:ascii="Times New Roman" w:hAnsi="Times New Roman"/>
        <w:sz w:val="20"/>
        <w:szCs w:val="20"/>
      </w:rPr>
      <w:t xml:space="preserve">:  </w:t>
    </w:r>
    <w:r>
      <w:rPr>
        <w:rFonts w:ascii="Times New Roman" w:hAnsi="Times New Roman"/>
        <w:sz w:val="20"/>
        <w:szCs w:val="20"/>
      </w:rPr>
      <w:tab/>
    </w:r>
    <w:r w:rsidRPr="00746181">
      <w:rPr>
        <w:rFonts w:ascii="Times New Roman" w:hAnsi="Times New Roman"/>
        <w:sz w:val="20"/>
        <w:szCs w:val="20"/>
      </w:rPr>
      <w:t>AIR QUALITY PATTERN ASSESSMENT IN MALAYSIA USING MULTIVARIATE TECHNIQUES</w:t>
    </w:r>
  </w:p>
  <w:p w:rsidR="00D75B35" w:rsidRPr="00746181" w:rsidRDefault="00D75B35" w:rsidP="0074618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2775A5"/>
    <w:multiLevelType w:val="hybridMultilevel"/>
    <w:tmpl w:val="6CD24D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1561"/>
    <w:rsid w:val="00084936"/>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83F26"/>
    <w:rsid w:val="003D585B"/>
    <w:rsid w:val="003E7DA6"/>
    <w:rsid w:val="003F12FF"/>
    <w:rsid w:val="00410AC4"/>
    <w:rsid w:val="004760D4"/>
    <w:rsid w:val="00494C46"/>
    <w:rsid w:val="004B0818"/>
    <w:rsid w:val="004B43FF"/>
    <w:rsid w:val="00502641"/>
    <w:rsid w:val="005C6768"/>
    <w:rsid w:val="006054DF"/>
    <w:rsid w:val="00634C25"/>
    <w:rsid w:val="006416AB"/>
    <w:rsid w:val="006768E9"/>
    <w:rsid w:val="00687982"/>
    <w:rsid w:val="006B3EC8"/>
    <w:rsid w:val="006D695E"/>
    <w:rsid w:val="00725A6A"/>
    <w:rsid w:val="00746181"/>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B07EAB"/>
    <w:rsid w:val="00B1121C"/>
    <w:rsid w:val="00B25B65"/>
    <w:rsid w:val="00B2770A"/>
    <w:rsid w:val="00B314AD"/>
    <w:rsid w:val="00B75BF6"/>
    <w:rsid w:val="00BA1F7B"/>
    <w:rsid w:val="00BB58AF"/>
    <w:rsid w:val="00BE7C30"/>
    <w:rsid w:val="00C055BF"/>
    <w:rsid w:val="00C2226A"/>
    <w:rsid w:val="00C94D92"/>
    <w:rsid w:val="00C97340"/>
    <w:rsid w:val="00CA513F"/>
    <w:rsid w:val="00CE45FA"/>
    <w:rsid w:val="00CF05FF"/>
    <w:rsid w:val="00D340BB"/>
    <w:rsid w:val="00D505D5"/>
    <w:rsid w:val="00D75B35"/>
    <w:rsid w:val="00D76E09"/>
    <w:rsid w:val="00D9736F"/>
    <w:rsid w:val="00D9792A"/>
    <w:rsid w:val="00DD377F"/>
    <w:rsid w:val="00E25547"/>
    <w:rsid w:val="00E3287E"/>
    <w:rsid w:val="00E66197"/>
    <w:rsid w:val="00F13B4E"/>
    <w:rsid w:val="00F31093"/>
    <w:rsid w:val="00F412AF"/>
    <w:rsid w:val="00F43667"/>
    <w:rsid w:val="00F447A7"/>
    <w:rsid w:val="00FB4C59"/>
    <w:rsid w:val="00FE0572"/>
    <w:rsid w:val="00FE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stTable6Colorful1">
    <w:name w:val="List Table 6 Colorful1"/>
    <w:basedOn w:val="TableNormal"/>
    <w:uiPriority w:val="51"/>
    <w:rsid w:val="00746181"/>
    <w:rPr>
      <w:rFonts w:asciiTheme="minorHAnsi" w:eastAsiaTheme="minorHAnsi" w:hAnsiTheme="minorHAnsi" w:cstheme="minorBidi"/>
      <w:color w:val="000000" w:themeColor="text1"/>
      <w:sz w:val="22"/>
      <w:szCs w:val="22"/>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746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stTable6Colorful1">
    <w:name w:val="List Table 6 Colorful1"/>
    <w:basedOn w:val="TableNormal"/>
    <w:uiPriority w:val="51"/>
    <w:rsid w:val="00746181"/>
    <w:rPr>
      <w:rFonts w:asciiTheme="minorHAnsi" w:eastAsiaTheme="minorHAnsi" w:hAnsiTheme="minorHAnsi" w:cstheme="minorBidi"/>
      <w:color w:val="000000" w:themeColor="text1"/>
      <w:sz w:val="22"/>
      <w:szCs w:val="22"/>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74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gif"/><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Variables (axes F1 and F2: 58.47 %)</a:t>
            </a:r>
          </a:p>
        </c:rich>
      </c:tx>
      <c:overlay val="0"/>
    </c:title>
    <c:autoTitleDeleted val="0"/>
    <c:plotArea>
      <c:layout>
        <c:manualLayout>
          <c:xMode val="edge"/>
          <c:yMode val="edge"/>
          <c:x val="4.7795275590551183E-2"/>
          <c:y val="8.2294272039524469E-2"/>
          <c:w val="0.93137139107611544"/>
          <c:h val="0.84411733827389224"/>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tx>
                <c:rich>
                  <a:bodyPr/>
                  <a:lstStyle/>
                  <a:p>
                    <a:r>
                      <a:rPr lang="en-US"/>
                      <a:t>CO</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O3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PM10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SO2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NO2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'Cluster 1 PCA1'!$C$1144:$C$1148</c:f>
              <c:numCache>
                <c:formatCode>0.000</c:formatCode>
                <c:ptCount val="5"/>
                <c:pt idx="0">
                  <c:v>0.42487355424387374</c:v>
                </c:pt>
                <c:pt idx="1">
                  <c:v>1.3504919302590372E-2</c:v>
                </c:pt>
                <c:pt idx="2">
                  <c:v>0.73487055498937082</c:v>
                </c:pt>
                <c:pt idx="3">
                  <c:v>0.67778263960931806</c:v>
                </c:pt>
                <c:pt idx="4">
                  <c:v>0.86132468565927667</c:v>
                </c:pt>
              </c:numCache>
            </c:numRef>
          </c:xVal>
          <c:yVal>
            <c:numRef>
              <c:f>'Cluster 1 PCA1'!$D$1144:$D$1148</c:f>
              <c:numCache>
                <c:formatCode>0.000</c:formatCode>
                <c:ptCount val="5"/>
                <c:pt idx="0">
                  <c:v>0.10573559120283978</c:v>
                </c:pt>
                <c:pt idx="1">
                  <c:v>0.99239859258008056</c:v>
                </c:pt>
                <c:pt idx="2">
                  <c:v>1.9161322866927705E-2</c:v>
                </c:pt>
                <c:pt idx="3">
                  <c:v>-6.1093371215344507E-2</c:v>
                </c:pt>
                <c:pt idx="4">
                  <c:v>-3.599059150856667E-2</c:v>
                </c:pt>
              </c:numCache>
            </c:numRef>
          </c:yVal>
          <c:smooth val="0"/>
        </c:ser>
        <c:ser>
          <c:idx val="1"/>
          <c:order val="1"/>
          <c:spPr>
            <a:ln w="3175">
              <a:solidFill>
                <a:srgbClr val="000000"/>
              </a:solidFill>
              <a:prstDash val="solid"/>
            </a:ln>
          </c:spPr>
          <c:marker>
            <c:symbol val="none"/>
          </c:marker>
          <c:xVal>
            <c:numRef>
              <c:f>'Cluster 1 PCA1'!ycir1</c:f>
              <c:numCache>
                <c:formatCode>General</c:formatCode>
                <c:ptCount val="500"/>
                <c:pt idx="0">
                  <c:v>-1</c:v>
                </c:pt>
                <c:pt idx="1">
                  <c:v>-0.99992072743481419</c:v>
                </c:pt>
                <c:pt idx="2">
                  <c:v>-0.99968292230753597</c:v>
                </c:pt>
                <c:pt idx="3">
                  <c:v>-0.99928662232101029</c:v>
                </c:pt>
                <c:pt idx="4">
                  <c:v>-0.9987318903066702</c:v>
                </c:pt>
                <c:pt idx="5">
                  <c:v>-0.99801881421457506</c:v>
                </c:pt>
                <c:pt idx="6">
                  <c:v>-0.99714750709946709</c:v>
                </c:pt>
                <c:pt idx="7">
                  <c:v>-0.99611810710284643</c:v>
                </c:pt>
                <c:pt idx="8">
                  <c:v>-0.9949307774310695</c:v>
                </c:pt>
                <c:pt idx="9">
                  <c:v>-0.99358570632947418</c:v>
                </c:pt>
                <c:pt idx="10">
                  <c:v>-0.99208310705253355</c:v>
                </c:pt>
                <c:pt idx="11">
                  <c:v>-0.99042321783004583</c:v>
                </c:pt>
                <c:pt idx="12">
                  <c:v>-0.98860630182936415</c:v>
                </c:pt>
                <c:pt idx="13">
                  <c:v>-0.98663264711367293</c:v>
                </c:pt>
                <c:pt idx="14">
                  <c:v>-0.98450256659631608</c:v>
                </c:pt>
                <c:pt idx="15">
                  <c:v>-0.9822163979911871</c:v>
                </c:pt>
                <c:pt idx="16">
                  <c:v>-0.97977450375918562</c:v>
                </c:pt>
                <c:pt idx="17">
                  <c:v>-0.9771772710507507</c:v>
                </c:pt>
                <c:pt idx="18">
                  <c:v>-0.97442511164448109</c:v>
                </c:pt>
                <c:pt idx="19">
                  <c:v>-0.97151846188184843</c:v>
                </c:pt>
                <c:pt idx="20">
                  <c:v>-0.96845778259801829</c:v>
                </c:pt>
                <c:pt idx="21">
                  <c:v>-0.96524355904878689</c:v>
                </c:pt>
                <c:pt idx="22">
                  <c:v>-0.96187630083364573</c:v>
                </c:pt>
                <c:pt idx="23">
                  <c:v>-0.95835654181498742</c:v>
                </c:pt>
                <c:pt idx="24">
                  <c:v>-0.95468484003346477</c:v>
                </c:pt>
                <c:pt idx="25">
                  <c:v>-0.95086177761951529</c:v>
                </c:pt>
                <c:pt idx="26">
                  <c:v>-0.94688796070106762</c:v>
                </c:pt>
                <c:pt idx="27">
                  <c:v>-0.94276401930744358</c:v>
                </c:pt>
                <c:pt idx="28">
                  <c:v>-0.93849060726946865</c:v>
                </c:pt>
                <c:pt idx="29">
                  <c:v>-0.93406840211581166</c:v>
                </c:pt>
                <c:pt idx="30">
                  <c:v>-0.9294981049655654</c:v>
                </c:pt>
                <c:pt idx="31">
                  <c:v>-0.92478044041708718</c:v>
                </c:pt>
                <c:pt idx="32">
                  <c:v>-0.91991615643311786</c:v>
                </c:pt>
                <c:pt idx="33">
                  <c:v>-0.91490602422219602</c:v>
                </c:pt>
                <c:pt idx="34">
                  <c:v>-0.90975083811638624</c:v>
                </c:pt>
                <c:pt idx="35">
                  <c:v>-0.90445141544534147</c:v>
                </c:pt>
                <c:pt idx="36">
                  <c:v>-0.89900859640672026</c:v>
                </c:pt>
                <c:pt idx="37">
                  <c:v>-0.89342324393297667</c:v>
                </c:pt>
                <c:pt idx="38">
                  <c:v>-0.88769624355454657</c:v>
                </c:pt>
                <c:pt idx="39">
                  <c:v>-0.88182850325945195</c:v>
                </c:pt>
                <c:pt idx="40">
                  <c:v>-0.87582095334934262</c:v>
                </c:pt>
                <c:pt idx="41">
                  <c:v>-0.86967454629200225</c:v>
                </c:pt>
                <c:pt idx="42">
                  <c:v>-0.8633902565703393</c:v>
                </c:pt>
                <c:pt idx="43">
                  <c:v>-0.8569690805278869</c:v>
                </c:pt>
                <c:pt idx="44">
                  <c:v>-0.85041203621083761</c:v>
                </c:pt>
                <c:pt idx="45">
                  <c:v>-0.84372016320663801</c:v>
                </c:pt>
                <c:pt idx="46">
                  <c:v>-0.83689452247916551</c:v>
                </c:pt>
                <c:pt idx="47">
                  <c:v>-0.82993619620051928</c:v>
                </c:pt>
                <c:pt idx="48">
                  <c:v>-0.82284628757944644</c:v>
                </c:pt>
                <c:pt idx="49">
                  <c:v>-0.81562592068643358</c:v>
                </c:pt>
                <c:pt idx="50">
                  <c:v>-0.80827624027549083</c:v>
                </c:pt>
                <c:pt idx="51">
                  <c:v>-0.80079841160265763</c:v>
                </c:pt>
                <c:pt idx="52">
                  <c:v>-0.79319362024125561</c:v>
                </c:pt>
                <c:pt idx="53">
                  <c:v>-0.78546307189392217</c:v>
                </c:pt>
                <c:pt idx="54">
                  <c:v>-0.7776079922014536</c:v>
                </c:pt>
                <c:pt idx="55">
                  <c:v>-0.76962962654848344</c:v>
                </c:pt>
                <c:pt idx="56">
                  <c:v>-0.76152923986603405</c:v>
                </c:pt>
                <c:pt idx="57">
                  <c:v>-0.75330811643096862</c:v>
                </c:pt>
                <c:pt idx="58">
                  <c:v>-0.74496755966237371</c:v>
                </c:pt>
                <c:pt idx="59">
                  <c:v>-0.7365088919149092</c:v>
                </c:pt>
                <c:pt idx="60">
                  <c:v>-0.72793345426915657</c:v>
                </c:pt>
                <c:pt idx="61">
                  <c:v>-0.71924260631899495</c:v>
                </c:pt>
                <c:pt idx="62">
                  <c:v>-0.71043772595604548</c:v>
                </c:pt>
                <c:pt idx="63">
                  <c:v>-0.70152020915121371</c:v>
                </c:pt>
                <c:pt idx="64">
                  <c:v>-0.69249146973336373</c:v>
                </c:pt>
                <c:pt idx="65">
                  <c:v>-0.68335293916516338</c:v>
                </c:pt>
                <c:pt idx="66">
                  <c:v>-0.67410606631613368</c:v>
                </c:pt>
                <c:pt idx="67">
                  <c:v>-0.66475231723293549</c:v>
                </c:pt>
                <c:pt idx="68">
                  <c:v>-0.65529317490693662</c:v>
                </c:pt>
                <c:pt idx="69">
                  <c:v>-0.64573013903909071</c:v>
                </c:pt>
                <c:pt idx="70">
                  <c:v>-0.63606472580216611</c:v>
                </c:pt>
                <c:pt idx="71">
                  <c:v>-0.62629846760036412</c:v>
                </c:pt>
                <c:pt idx="72">
                  <c:v>-0.61643291282636525</c:v>
                </c:pt>
                <c:pt idx="73">
                  <c:v>-0.60646962561583695</c:v>
                </c:pt>
                <c:pt idx="74">
                  <c:v>-0.59641018559944858</c:v>
                </c:pt>
                <c:pt idx="75">
                  <c:v>-0.58625618765242993</c:v>
                </c:pt>
                <c:pt idx="76">
                  <c:v>-0.57600924164170875</c:v>
                </c:pt>
                <c:pt idx="77">
                  <c:v>-0.56567097217067575</c:v>
                </c:pt>
                <c:pt idx="78">
                  <c:v>-0.55524301832161305</c:v>
                </c:pt>
                <c:pt idx="79">
                  <c:v>-0.54472703339582262</c:v>
                </c:pt>
                <c:pt idx="80">
                  <c:v>-0.5341246846515052</c:v>
                </c:pt>
                <c:pt idx="81">
                  <c:v>-0.52343765303942535</c:v>
                </c:pt>
                <c:pt idx="82">
                  <c:v>-0.51266763293640294</c:v>
                </c:pt>
                <c:pt idx="83">
                  <c:v>-0.50181633187667907</c:v>
                </c:pt>
                <c:pt idx="84">
                  <c:v>-0.4908854702811955</c:v>
                </c:pt>
                <c:pt idx="85">
                  <c:v>-0.47987678118482874</c:v>
                </c:pt>
                <c:pt idx="86">
                  <c:v>-0.4687920099616264</c:v>
                </c:pt>
                <c:pt idx="87">
                  <c:v>-0.45763291404808787</c:v>
                </c:pt>
                <c:pt idx="88">
                  <c:v>-0.44640126266452929</c:v>
                </c:pt>
                <c:pt idx="89">
                  <c:v>-0.43509883653458314</c:v>
                </c:pt>
                <c:pt idx="90">
                  <c:v>-0.42372742760287452</c:v>
                </c:pt>
                <c:pt idx="91">
                  <c:v>-0.41228883875091432</c:v>
                </c:pt>
                <c:pt idx="92">
                  <c:v>-0.40078488351126368</c:v>
                </c:pt>
                <c:pt idx="93">
                  <c:v>-0.38921738578000598</c:v>
                </c:pt>
                <c:pt idx="94">
                  <c:v>-0.37758817952757667</c:v>
                </c:pt>
                <c:pt idx="95">
                  <c:v>-0.36589910850799745</c:v>
                </c:pt>
                <c:pt idx="96">
                  <c:v>-0.3541520259665572</c:v>
                </c:pt>
                <c:pt idx="97">
                  <c:v>-0.34234879434598847</c:v>
                </c:pt>
                <c:pt idx="98">
                  <c:v>-0.33049128499118763</c:v>
                </c:pt>
                <c:pt idx="99">
                  <c:v>-0.31858137785252122</c:v>
                </c:pt>
                <c:pt idx="100">
                  <c:v>-0.30662096118776938</c:v>
                </c:pt>
                <c:pt idx="101">
                  <c:v>-0.2946119312627512</c:v>
                </c:pt>
                <c:pt idx="102">
                  <c:v>-0.28255619205068194</c:v>
                </c:pt>
                <c:pt idx="103">
                  <c:v>-0.27045565493030693</c:v>
                </c:pt>
                <c:pt idx="104">
                  <c:v>-0.25831223838286105</c:v>
                </c:pt>
                <c:pt idx="105">
                  <c:v>-0.24612786768790421</c:v>
                </c:pt>
                <c:pt idx="106">
                  <c:v>-0.2339044746180769</c:v>
                </c:pt>
                <c:pt idx="107">
                  <c:v>-0.22164399713282656</c:v>
                </c:pt>
                <c:pt idx="108">
                  <c:v>-0.20934837907115472</c:v>
                </c:pt>
                <c:pt idx="109">
                  <c:v>-0.19701956984343019</c:v>
                </c:pt>
                <c:pt idx="110">
                  <c:v>-0.18465952412231887</c:v>
                </c:pt>
                <c:pt idx="111">
                  <c:v>-0.17227020153288122</c:v>
                </c:pt>
                <c:pt idx="112">
                  <c:v>-0.15985356634188264</c:v>
                </c:pt>
                <c:pt idx="113">
                  <c:v>-0.14741158714636779</c:v>
                </c:pt>
                <c:pt idx="114">
                  <c:v>-0.13494623656155053</c:v>
                </c:pt>
                <c:pt idx="115">
                  <c:v>-0.1224594909080647</c:v>
                </c:pt>
                <c:pt idx="116">
                  <c:v>-0.1099533298986274</c:v>
                </c:pt>
                <c:pt idx="117">
                  <c:v>-9.7429736324166516E-2</c:v>
                </c:pt>
                <c:pt idx="118">
                  <c:v>-8.4890695739458288E-2</c:v>
                </c:pt>
                <c:pt idx="119">
                  <c:v>-7.2338196148326483E-2</c:v>
                </c:pt>
                <c:pt idx="120">
                  <c:v>-5.9774227688455507E-2</c:v>
                </c:pt>
                <c:pt idx="121">
                  <c:v>-4.720078231586302E-2</c:v>
                </c:pt>
                <c:pt idx="122">
                  <c:v>-3.4619853489084404E-2</c:v>
                </c:pt>
                <c:pt idx="123">
                  <c:v>-2.2033435853120915E-2</c:v>
                </c:pt>
                <c:pt idx="124">
                  <c:v>-9.4435249231977821E-3</c:v>
                </c:pt>
                <c:pt idx="125">
                  <c:v>3.1478832316156873E-3</c:v>
                </c:pt>
                <c:pt idx="126">
                  <c:v>1.5738792304871806E-2</c:v>
                </c:pt>
                <c:pt idx="127">
                  <c:v>2.8327206069249836E-2</c:v>
                </c:pt>
                <c:pt idx="128">
                  <c:v>4.0911128693048776E-2</c:v>
                </c:pt>
                <c:pt idx="129">
                  <c:v>5.3488565056615429E-2</c:v>
                </c:pt>
                <c:pt idx="130">
                  <c:v>6.605752106866157E-2</c:v>
                </c:pt>
                <c:pt idx="131">
                  <c:v>7.8616003982418081E-2</c:v>
                </c:pt>
                <c:pt idx="132">
                  <c:v>9.1162022711573906E-2</c:v>
                </c:pt>
                <c:pt idx="133">
                  <c:v>0.10369358814595377</c:v>
                </c:pt>
                <c:pt idx="134">
                  <c:v>0.11620871346688255</c:v>
                </c:pt>
                <c:pt idx="135">
                  <c:v>0.12870541446218442</c:v>
                </c:pt>
                <c:pt idx="136">
                  <c:v>0.14118170984077064</c:v>
                </c:pt>
                <c:pt idx="137">
                  <c:v>0.1536356215467643</c:v>
                </c:pt>
                <c:pt idx="138">
                  <c:v>0.16606517507311008</c:v>
                </c:pt>
                <c:pt idx="139">
                  <c:v>0.17846839977462353</c:v>
                </c:pt>
                <c:pt idx="140">
                  <c:v>0.19084332918042771</c:v>
                </c:pt>
                <c:pt idx="141">
                  <c:v>0.20318800130572645</c:v>
                </c:pt>
                <c:pt idx="142">
                  <c:v>0.21550045896286801</c:v>
                </c:pt>
                <c:pt idx="143">
                  <c:v>0.22777875007164838</c:v>
                </c:pt>
                <c:pt idx="144">
                  <c:v>0.24002092796880276</c:v>
                </c:pt>
                <c:pt idx="145">
                  <c:v>0.25222505171664023</c:v>
                </c:pt>
                <c:pt idx="146">
                  <c:v>0.26438918641077053</c:v>
                </c:pt>
                <c:pt idx="147">
                  <c:v>0.27651140348687248</c:v>
                </c:pt>
                <c:pt idx="148">
                  <c:v>0.28858978102645916</c:v>
                </c:pt>
                <c:pt idx="149">
                  <c:v>0.3006224040615893</c:v>
                </c:pt>
                <c:pt idx="150">
                  <c:v>0.3126073648784749</c:v>
                </c:pt>
                <c:pt idx="151">
                  <c:v>0.32454276331994053</c:v>
                </c:pt>
                <c:pt idx="152">
                  <c:v>0.33642670708668465</c:v>
                </c:pt>
                <c:pt idx="153">
                  <c:v>0.34825731203729327</c:v>
                </c:pt>
                <c:pt idx="154">
                  <c:v>0.36003270248696184</c:v>
                </c:pt>
                <c:pt idx="155">
                  <c:v>0.37175101150487677</c:v>
                </c:pt>
                <c:pt idx="156">
                  <c:v>0.38341038121020693</c:v>
                </c:pt>
                <c:pt idx="157">
                  <c:v>0.39500896306666211</c:v>
                </c:pt>
                <c:pt idx="158">
                  <c:v>0.40654491817557015</c:v>
                </c:pt>
                <c:pt idx="159">
                  <c:v>0.41801641756742391</c:v>
                </c:pt>
                <c:pt idx="160">
                  <c:v>0.42942164249185744</c:v>
                </c:pt>
                <c:pt idx="161">
                  <c:v>0.44075878470599728</c:v>
                </c:pt>
                <c:pt idx="162">
                  <c:v>0.45202604676115354</c:v>
                </c:pt>
                <c:pt idx="163">
                  <c:v>0.46322164228779505</c:v>
                </c:pt>
                <c:pt idx="164">
                  <c:v>0.47434379627876877</c:v>
                </c:pt>
                <c:pt idx="165">
                  <c:v>0.48539074537072052</c:v>
                </c:pt>
                <c:pt idx="166">
                  <c:v>0.49636073812366666</c:v>
                </c:pt>
                <c:pt idx="167">
                  <c:v>0.50725203529867535</c:v>
                </c:pt>
                <c:pt idx="168">
                  <c:v>0.51806291013361627</c:v>
                </c:pt>
                <c:pt idx="169">
                  <c:v>0.52879164861692984</c:v>
                </c:pt>
                <c:pt idx="170">
                  <c:v>0.53943654975937361</c:v>
                </c:pt>
                <c:pt idx="171">
                  <c:v>0.5499959258637086</c:v>
                </c:pt>
                <c:pt idx="172">
                  <c:v>0.5604681027922741</c:v>
                </c:pt>
                <c:pt idx="173">
                  <c:v>0.57085142023241298</c:v>
                </c:pt>
                <c:pt idx="174">
                  <c:v>0.58114423195970821</c:v>
                </c:pt>
                <c:pt idx="175">
                  <c:v>0.59134490609898305</c:v>
                </c:pt>
                <c:pt idx="176">
                  <c:v>0.60145182538302566</c:v>
                </c:pt>
                <c:pt idx="177">
                  <c:v>0.61146338740900052</c:v>
                </c:pt>
                <c:pt idx="178">
                  <c:v>0.62137800489250161</c:v>
                </c:pt>
                <c:pt idx="179">
                  <c:v>0.63119410591920666</c:v>
                </c:pt>
                <c:pt idx="180">
                  <c:v>0.64091013419409903</c:v>
                </c:pt>
                <c:pt idx="181">
                  <c:v>0.65052454928820946</c:v>
                </c:pt>
                <c:pt idx="182">
                  <c:v>0.66003582688284268</c:v>
                </c:pt>
                <c:pt idx="183">
                  <c:v>0.66944245901125288</c:v>
                </c:pt>
                <c:pt idx="184">
                  <c:v>0.67874295429772324</c:v>
                </c:pt>
                <c:pt idx="185">
                  <c:v>0.68793583819401527</c:v>
                </c:pt>
                <c:pt idx="186">
                  <c:v>0.69701965321315373</c:v>
                </c:pt>
                <c:pt idx="187">
                  <c:v>0.70599295916050209</c:v>
                </c:pt>
                <c:pt idx="188">
                  <c:v>0.7148543333620988</c:v>
                </c:pt>
                <c:pt idx="189">
                  <c:v>0.72360237089021584</c:v>
                </c:pt>
                <c:pt idx="190">
                  <c:v>0.73223568478610324</c:v>
                </c:pt>
                <c:pt idx="191">
                  <c:v>0.74075290627988322</c:v>
                </c:pt>
                <c:pt idx="192">
                  <c:v>0.74915268500756382</c:v>
                </c:pt>
                <c:pt idx="193">
                  <c:v>0.7574336892251321</c:v>
                </c:pt>
                <c:pt idx="194">
                  <c:v>0.76559460601969409</c:v>
                </c:pt>
                <c:pt idx="195">
                  <c:v>0.77363414151763321</c:v>
                </c:pt>
                <c:pt idx="196">
                  <c:v>0.78155102108974517</c:v>
                </c:pt>
                <c:pt idx="197">
                  <c:v>0.78934398955332641</c:v>
                </c:pt>
                <c:pt idx="198">
                  <c:v>0.79701181137117627</c:v>
                </c:pt>
                <c:pt idx="199">
                  <c:v>0.80455327084748429</c:v>
                </c:pt>
                <c:pt idx="200">
                  <c:v>0.81196717232057491</c:v>
                </c:pt>
                <c:pt idx="201">
                  <c:v>0.81925234035247285</c:v>
                </c:pt>
                <c:pt idx="202">
                  <c:v>0.82640761991526213</c:v>
                </c:pt>
                <c:pt idx="203">
                  <c:v>0.83343187657421181</c:v>
                </c:pt>
                <c:pt idx="204">
                  <c:v>0.84032399666763458</c:v>
                </c:pt>
                <c:pt idx="205">
                  <c:v>0.84708288748345095</c:v>
                </c:pt>
                <c:pt idx="206">
                  <c:v>0.8537074774324358</c:v>
                </c:pt>
                <c:pt idx="207">
                  <c:v>0.86019671621811211</c:v>
                </c:pt>
                <c:pt idx="208">
                  <c:v>0.86654957500327034</c:v>
                </c:pt>
                <c:pt idx="209">
                  <c:v>0.87276504657308618</c:v>
                </c:pt>
                <c:pt idx="210">
                  <c:v>0.87884214549480955</c:v>
                </c:pt>
                <c:pt idx="211">
                  <c:v>0.88477990827399922</c:v>
                </c:pt>
                <c:pt idx="212">
                  <c:v>0.89057739350728138</c:v>
                </c:pt>
                <c:pt idx="213">
                  <c:v>0.89623368203160425</c:v>
                </c:pt>
                <c:pt idx="214">
                  <c:v>0.90174787706996573</c:v>
                </c:pt>
                <c:pt idx="215">
                  <c:v>0.907119104373595</c:v>
                </c:pt>
                <c:pt idx="216">
                  <c:v>0.91234651236055886</c:v>
                </c:pt>
                <c:pt idx="217">
                  <c:v>0.91742927225077642</c:v>
                </c:pt>
                <c:pt idx="218">
                  <c:v>0.92236657819741819</c:v>
                </c:pt>
                <c:pt idx="219">
                  <c:v>0.92715764741466955</c:v>
                </c:pt>
                <c:pt idx="220">
                  <c:v>0.93180172030183628</c:v>
                </c:pt>
                <c:pt idx="221">
                  <c:v>0.9362980605637774</c:v>
                </c:pt>
                <c:pt idx="222">
                  <c:v>0.94064595532763984</c:v>
                </c:pt>
                <c:pt idx="223">
                  <c:v>0.94484471525588132</c:v>
                </c:pt>
                <c:pt idx="224">
                  <c:v>0.94889367465556163</c:v>
                </c:pt>
                <c:pt idx="225">
                  <c:v>0.95279219158388506</c:v>
                </c:pt>
                <c:pt idx="226">
                  <c:v>0.9565396479499767</c:v>
                </c:pt>
                <c:pt idx="227">
                  <c:v>0.96013544961287856</c:v>
                </c:pt>
                <c:pt idx="228">
                  <c:v>0.96357902647574722</c:v>
                </c:pt>
                <c:pt idx="229">
                  <c:v>0.96686983257623993</c:v>
                </c:pt>
                <c:pt idx="230">
                  <c:v>0.97000734617307449</c:v>
                </c:pt>
                <c:pt idx="231">
                  <c:v>0.97299106982874872</c:v>
                </c:pt>
                <c:pt idx="232">
                  <c:v>0.97582053048840656</c:v>
                </c:pt>
                <c:pt idx="233">
                  <c:v>0.97849527955483873</c:v>
                </c:pt>
                <c:pt idx="234">
                  <c:v>0.9810148929596062</c:v>
                </c:pt>
                <c:pt idx="235">
                  <c:v>0.98337897123027274</c:v>
                </c:pt>
                <c:pt idx="236">
                  <c:v>0.98558713955374089</c:v>
                </c:pt>
                <c:pt idx="237">
                  <c:v>0.98763904783567602</c:v>
                </c:pt>
                <c:pt idx="238">
                  <c:v>0.98953437075601203</c:v>
                </c:pt>
                <c:pt idx="239">
                  <c:v>0.99127280782052929</c:v>
                </c:pt>
                <c:pt idx="240">
                  <c:v>0.99285408340849701</c:v>
                </c:pt>
                <c:pt idx="241">
                  <c:v>0.99427794681637061</c:v>
                </c:pt>
                <c:pt idx="242">
                  <c:v>0.99554417229754077</c:v>
                </c:pt>
                <c:pt idx="243">
                  <c:v>0.99665255909812334</c:v>
                </c:pt>
                <c:pt idx="244">
                  <c:v>0.99760293148878842</c:v>
                </c:pt>
                <c:pt idx="245">
                  <c:v>0.99839513879262165</c:v>
                </c:pt>
                <c:pt idx="246">
                  <c:v>0.99902905540901266</c:v>
                </c:pt>
                <c:pt idx="247">
                  <c:v>0.99950458083356886</c:v>
                </c:pt>
                <c:pt idx="248">
                  <c:v>0.9998216396740498</c:v>
                </c:pt>
                <c:pt idx="249">
                  <c:v>0.99998018166232039</c:v>
                </c:pt>
                <c:pt idx="250">
                  <c:v>0.99998018166232028</c:v>
                </c:pt>
                <c:pt idx="251">
                  <c:v>0.99982163967404947</c:v>
                </c:pt>
                <c:pt idx="252">
                  <c:v>0.9995045808335683</c:v>
                </c:pt>
                <c:pt idx="253">
                  <c:v>0.99902905540901188</c:v>
                </c:pt>
                <c:pt idx="254">
                  <c:v>0.99839513879262065</c:v>
                </c:pt>
                <c:pt idx="255">
                  <c:v>0.9976029314887872</c:v>
                </c:pt>
                <c:pt idx="256">
                  <c:v>0.99665255909812189</c:v>
                </c:pt>
                <c:pt idx="257">
                  <c:v>0.99554417229753911</c:v>
                </c:pt>
                <c:pt idx="258">
                  <c:v>0.99427794681636883</c:v>
                </c:pt>
                <c:pt idx="259">
                  <c:v>0.9928540834084949</c:v>
                </c:pt>
                <c:pt idx="260">
                  <c:v>0.99127280782052707</c:v>
                </c:pt>
                <c:pt idx="261">
                  <c:v>0.98953437075600947</c:v>
                </c:pt>
                <c:pt idx="262">
                  <c:v>0.98763904783567336</c:v>
                </c:pt>
                <c:pt idx="263">
                  <c:v>0.985587139553738</c:v>
                </c:pt>
                <c:pt idx="264">
                  <c:v>0.98337897123026952</c:v>
                </c:pt>
                <c:pt idx="265">
                  <c:v>0.98101489295960276</c:v>
                </c:pt>
                <c:pt idx="266">
                  <c:v>0.97849527955483528</c:v>
                </c:pt>
                <c:pt idx="267">
                  <c:v>0.97582053048840278</c:v>
                </c:pt>
                <c:pt idx="268">
                  <c:v>0.97299106982874473</c:v>
                </c:pt>
                <c:pt idx="269">
                  <c:v>0.97000734617307038</c:v>
                </c:pt>
                <c:pt idx="270">
                  <c:v>0.96686983257623549</c:v>
                </c:pt>
                <c:pt idx="271">
                  <c:v>0.96357902647574256</c:v>
                </c:pt>
                <c:pt idx="272">
                  <c:v>0.96013544961287378</c:v>
                </c:pt>
                <c:pt idx="273">
                  <c:v>0.95653964794997159</c:v>
                </c:pt>
                <c:pt idx="274">
                  <c:v>0.95279219158387984</c:v>
                </c:pt>
                <c:pt idx="275">
                  <c:v>0.9488936746555563</c:v>
                </c:pt>
                <c:pt idx="276">
                  <c:v>0.94484471525587566</c:v>
                </c:pt>
                <c:pt idx="277">
                  <c:v>0.94064595532763395</c:v>
                </c:pt>
                <c:pt idx="278">
                  <c:v>0.93629806056377141</c:v>
                </c:pt>
                <c:pt idx="279">
                  <c:v>0.93180172030183006</c:v>
                </c:pt>
                <c:pt idx="280">
                  <c:v>0.927157647414663</c:v>
                </c:pt>
                <c:pt idx="281">
                  <c:v>0.92236657819741175</c:v>
                </c:pt>
                <c:pt idx="282">
                  <c:v>0.91742927225076953</c:v>
                </c:pt>
                <c:pt idx="283">
                  <c:v>0.91234651236055175</c:v>
                </c:pt>
                <c:pt idx="284">
                  <c:v>0.90711910437358789</c:v>
                </c:pt>
                <c:pt idx="285">
                  <c:v>0.90174787706995829</c:v>
                </c:pt>
                <c:pt idx="286">
                  <c:v>0.89623368203159648</c:v>
                </c:pt>
                <c:pt idx="287">
                  <c:v>0.89057739350727372</c:v>
                </c:pt>
                <c:pt idx="288">
                  <c:v>0.88477990827399111</c:v>
                </c:pt>
                <c:pt idx="289">
                  <c:v>0.87884214549480122</c:v>
                </c:pt>
                <c:pt idx="290">
                  <c:v>0.87276504657307785</c:v>
                </c:pt>
                <c:pt idx="291">
                  <c:v>0.86654957500326169</c:v>
                </c:pt>
                <c:pt idx="292">
                  <c:v>0.86019671621810334</c:v>
                </c:pt>
                <c:pt idx="293">
                  <c:v>0.85370747743242703</c:v>
                </c:pt>
                <c:pt idx="294">
                  <c:v>0.84708288748344174</c:v>
                </c:pt>
                <c:pt idx="295">
                  <c:v>0.84032399666762514</c:v>
                </c:pt>
                <c:pt idx="296">
                  <c:v>0.83343187657420248</c:v>
                </c:pt>
                <c:pt idx="297">
                  <c:v>0.82640761991525236</c:v>
                </c:pt>
                <c:pt idx="298">
                  <c:v>0.81925234035246286</c:v>
                </c:pt>
                <c:pt idx="299">
                  <c:v>0.81196717232056503</c:v>
                </c:pt>
                <c:pt idx="300">
                  <c:v>0.80455327084747397</c:v>
                </c:pt>
                <c:pt idx="301">
                  <c:v>0.79701181137116583</c:v>
                </c:pt>
                <c:pt idx="302">
                  <c:v>0.78934398955331608</c:v>
                </c:pt>
                <c:pt idx="303">
                  <c:v>0.7815510210897344</c:v>
                </c:pt>
                <c:pt idx="304">
                  <c:v>0.77363414151762222</c:v>
                </c:pt>
                <c:pt idx="305">
                  <c:v>0.76559460601968321</c:v>
                </c:pt>
                <c:pt idx="306">
                  <c:v>0.75743368922512078</c:v>
                </c:pt>
                <c:pt idx="307">
                  <c:v>0.74915268500755272</c:v>
                </c:pt>
                <c:pt idx="308">
                  <c:v>0.74075290627987178</c:v>
                </c:pt>
                <c:pt idx="309">
                  <c:v>0.73223568478609136</c:v>
                </c:pt>
                <c:pt idx="310">
                  <c:v>0.72360237089020418</c:v>
                </c:pt>
                <c:pt idx="311">
                  <c:v>0.71485433336208692</c:v>
                </c:pt>
                <c:pt idx="312">
                  <c:v>0.70599295916048987</c:v>
                </c:pt>
                <c:pt idx="313">
                  <c:v>0.69701965321314163</c:v>
                </c:pt>
                <c:pt idx="314">
                  <c:v>0.68793583819400306</c:v>
                </c:pt>
                <c:pt idx="315">
                  <c:v>0.67874295429771048</c:v>
                </c:pt>
                <c:pt idx="316">
                  <c:v>0.66944245901124033</c:v>
                </c:pt>
                <c:pt idx="317">
                  <c:v>0.66003582688283002</c:v>
                </c:pt>
                <c:pt idx="318">
                  <c:v>0.65052454928819659</c:v>
                </c:pt>
                <c:pt idx="319">
                  <c:v>0.64091013419408605</c:v>
                </c:pt>
                <c:pt idx="320">
                  <c:v>0.63119410591919323</c:v>
                </c:pt>
                <c:pt idx="321">
                  <c:v>0.6213780048924884</c:v>
                </c:pt>
                <c:pt idx="322">
                  <c:v>0.6114633874089872</c:v>
                </c:pt>
                <c:pt idx="323">
                  <c:v>0.60145182538301178</c:v>
                </c:pt>
                <c:pt idx="324">
                  <c:v>0.5913449060989695</c:v>
                </c:pt>
                <c:pt idx="325">
                  <c:v>0.58114423195969445</c:v>
                </c:pt>
                <c:pt idx="326">
                  <c:v>0.57085142023239865</c:v>
                </c:pt>
                <c:pt idx="327">
                  <c:v>0.56046810279226011</c:v>
                </c:pt>
                <c:pt idx="328">
                  <c:v>0.5499959258636945</c:v>
                </c:pt>
                <c:pt idx="329">
                  <c:v>0.53943654975935906</c:v>
                </c:pt>
                <c:pt idx="330">
                  <c:v>0.52879164861691552</c:v>
                </c:pt>
                <c:pt idx="331">
                  <c:v>0.51806291013360184</c:v>
                </c:pt>
                <c:pt idx="332">
                  <c:v>0.50725203529866036</c:v>
                </c:pt>
                <c:pt idx="333">
                  <c:v>0.496360738123652</c:v>
                </c:pt>
                <c:pt idx="334">
                  <c:v>0.48539074537070576</c:v>
                </c:pt>
                <c:pt idx="335">
                  <c:v>0.4743437962787535</c:v>
                </c:pt>
                <c:pt idx="336">
                  <c:v>0.46322164228778012</c:v>
                </c:pt>
                <c:pt idx="337">
                  <c:v>0.4520260467611385</c:v>
                </c:pt>
                <c:pt idx="338">
                  <c:v>0.44075878470598173</c:v>
                </c:pt>
                <c:pt idx="339">
                  <c:v>0.42942164249184217</c:v>
                </c:pt>
                <c:pt idx="340">
                  <c:v>0.41801641756740859</c:v>
                </c:pt>
                <c:pt idx="341">
                  <c:v>0.40654491817555433</c:v>
                </c:pt>
                <c:pt idx="342">
                  <c:v>0.39500896306664679</c:v>
                </c:pt>
                <c:pt idx="343">
                  <c:v>0.38341038121019116</c:v>
                </c:pt>
                <c:pt idx="344">
                  <c:v>0.37175101150486073</c:v>
                </c:pt>
                <c:pt idx="345">
                  <c:v>0.3600327024869463</c:v>
                </c:pt>
                <c:pt idx="346">
                  <c:v>0.34825731203727722</c:v>
                </c:pt>
                <c:pt idx="347">
                  <c:v>0.33642670708666833</c:v>
                </c:pt>
                <c:pt idx="348">
                  <c:v>0.32454276331992477</c:v>
                </c:pt>
                <c:pt idx="349">
                  <c:v>0.31260736487845869</c:v>
                </c:pt>
                <c:pt idx="350">
                  <c:v>0.30062240406157281</c:v>
                </c:pt>
                <c:pt idx="351">
                  <c:v>0.28858978102644323</c:v>
                </c:pt>
                <c:pt idx="352">
                  <c:v>0.27651140348685604</c:v>
                </c:pt>
                <c:pt idx="353">
                  <c:v>0.26438918641075382</c:v>
                </c:pt>
                <c:pt idx="354">
                  <c:v>0.25222505171662413</c:v>
                </c:pt>
                <c:pt idx="355">
                  <c:v>0.24002092796878616</c:v>
                </c:pt>
                <c:pt idx="356">
                  <c:v>0.22777875007163151</c:v>
                </c:pt>
                <c:pt idx="357">
                  <c:v>0.21550045896285175</c:v>
                </c:pt>
                <c:pt idx="358">
                  <c:v>0.20318800130570971</c:v>
                </c:pt>
                <c:pt idx="359">
                  <c:v>0.19084332918041072</c:v>
                </c:pt>
                <c:pt idx="360">
                  <c:v>0.17846839977460716</c:v>
                </c:pt>
                <c:pt idx="361">
                  <c:v>0.16606517507309324</c:v>
                </c:pt>
                <c:pt idx="362">
                  <c:v>0.15363562154674718</c:v>
                </c:pt>
                <c:pt idx="363">
                  <c:v>0.14118170984075415</c:v>
                </c:pt>
                <c:pt idx="364">
                  <c:v>0.12870541446216746</c:v>
                </c:pt>
                <c:pt idx="365">
                  <c:v>0.11620871346686536</c:v>
                </c:pt>
                <c:pt idx="366">
                  <c:v>0.10369358814593721</c:v>
                </c:pt>
                <c:pt idx="367">
                  <c:v>9.1162022711556878E-2</c:v>
                </c:pt>
                <c:pt idx="368">
                  <c:v>7.8616003982400817E-2</c:v>
                </c:pt>
                <c:pt idx="369">
                  <c:v>6.6057521068644959E-2</c:v>
                </c:pt>
                <c:pt idx="370">
                  <c:v>5.3488565056598353E-2</c:v>
                </c:pt>
                <c:pt idx="371">
                  <c:v>4.091112869303147E-2</c:v>
                </c:pt>
                <c:pt idx="372">
                  <c:v>2.8327206069233189E-2</c:v>
                </c:pt>
                <c:pt idx="373">
                  <c:v>1.5738792304854712E-2</c:v>
                </c:pt>
                <c:pt idx="374">
                  <c:v>3.1478832315983678E-3</c:v>
                </c:pt>
                <c:pt idx="375">
                  <c:v>-9.4435249232144355E-3</c:v>
                </c:pt>
                <c:pt idx="376">
                  <c:v>-2.2033435853138009E-2</c:v>
                </c:pt>
                <c:pt idx="377">
                  <c:v>-3.461985348910171E-2</c:v>
                </c:pt>
                <c:pt idx="378">
                  <c:v>-4.7200782315879652E-2</c:v>
                </c:pt>
                <c:pt idx="379">
                  <c:v>-5.977422768847257E-2</c:v>
                </c:pt>
                <c:pt idx="380">
                  <c:v>-7.2338196148343761E-2</c:v>
                </c:pt>
                <c:pt idx="381">
                  <c:v>-8.4890695739474886E-2</c:v>
                </c:pt>
                <c:pt idx="382">
                  <c:v>-9.7429736324183544E-2</c:v>
                </c:pt>
                <c:pt idx="383">
                  <c:v>-0.10995332989864461</c:v>
                </c:pt>
                <c:pt idx="384">
                  <c:v>-0.12245949090808123</c:v>
                </c:pt>
                <c:pt idx="385">
                  <c:v>-0.13494623656156748</c:v>
                </c:pt>
                <c:pt idx="386">
                  <c:v>-0.14741158714638491</c:v>
                </c:pt>
                <c:pt idx="387">
                  <c:v>-0.15985356634189996</c:v>
                </c:pt>
                <c:pt idx="388">
                  <c:v>-0.17227020153289807</c:v>
                </c:pt>
                <c:pt idx="389">
                  <c:v>-0.18465952412233588</c:v>
                </c:pt>
                <c:pt idx="390">
                  <c:v>-0.1970195698434474</c:v>
                </c:pt>
                <c:pt idx="391">
                  <c:v>-0.20934837907117143</c:v>
                </c:pt>
                <c:pt idx="392">
                  <c:v>-0.22164399713284344</c:v>
                </c:pt>
                <c:pt idx="393">
                  <c:v>-0.23390447461809394</c:v>
                </c:pt>
                <c:pt idx="394">
                  <c:v>-0.24612786768792078</c:v>
                </c:pt>
                <c:pt idx="395">
                  <c:v>-0.25831223838287781</c:v>
                </c:pt>
                <c:pt idx="396">
                  <c:v>-0.27045565493032381</c:v>
                </c:pt>
                <c:pt idx="397">
                  <c:v>-0.28255619205069837</c:v>
                </c:pt>
                <c:pt idx="398">
                  <c:v>-0.29461193126276775</c:v>
                </c:pt>
                <c:pt idx="399">
                  <c:v>-0.30662096118778609</c:v>
                </c:pt>
                <c:pt idx="400">
                  <c:v>-0.31858137785253743</c:v>
                </c:pt>
                <c:pt idx="401">
                  <c:v>-0.330491284991204</c:v>
                </c:pt>
                <c:pt idx="402">
                  <c:v>-0.34234879434600496</c:v>
                </c:pt>
                <c:pt idx="403">
                  <c:v>-0.35415202596657297</c:v>
                </c:pt>
                <c:pt idx="404">
                  <c:v>-0.3658991085080136</c:v>
                </c:pt>
                <c:pt idx="405">
                  <c:v>-0.37758817952759294</c:v>
                </c:pt>
                <c:pt idx="406">
                  <c:v>-0.38921738578002152</c:v>
                </c:pt>
                <c:pt idx="407">
                  <c:v>-0.40078488351127955</c:v>
                </c:pt>
                <c:pt idx="408">
                  <c:v>-0.41228883875093031</c:v>
                </c:pt>
                <c:pt idx="409">
                  <c:v>-0.42372742760288978</c:v>
                </c:pt>
                <c:pt idx="410">
                  <c:v>-0.43509883653459874</c:v>
                </c:pt>
                <c:pt idx="411">
                  <c:v>-0.44640126266454477</c:v>
                </c:pt>
                <c:pt idx="412">
                  <c:v>-0.45763291404810286</c:v>
                </c:pt>
                <c:pt idx="413">
                  <c:v>-0.46879200996164166</c:v>
                </c:pt>
                <c:pt idx="414">
                  <c:v>-0.47987678118484395</c:v>
                </c:pt>
                <c:pt idx="415">
                  <c:v>-0.49088547028121021</c:v>
                </c:pt>
                <c:pt idx="416">
                  <c:v>-0.50181633187669406</c:v>
                </c:pt>
                <c:pt idx="417">
                  <c:v>-0.51266763293641782</c:v>
                </c:pt>
                <c:pt idx="418">
                  <c:v>-0.52343765303943968</c:v>
                </c:pt>
                <c:pt idx="419">
                  <c:v>-0.53412468465151974</c:v>
                </c:pt>
                <c:pt idx="420">
                  <c:v>-0.54472703339583717</c:v>
                </c:pt>
                <c:pt idx="421">
                  <c:v>-0.55524301832162715</c:v>
                </c:pt>
                <c:pt idx="422">
                  <c:v>-0.56567097217069007</c:v>
                </c:pt>
                <c:pt idx="423">
                  <c:v>-0.57600924164172285</c:v>
                </c:pt>
                <c:pt idx="424">
                  <c:v>-0.58625618765244358</c:v>
                </c:pt>
                <c:pt idx="425">
                  <c:v>-0.59641018559946257</c:v>
                </c:pt>
                <c:pt idx="426">
                  <c:v>-0.60646962561585072</c:v>
                </c:pt>
                <c:pt idx="427">
                  <c:v>-0.61643291282637847</c:v>
                </c:pt>
                <c:pt idx="428">
                  <c:v>-0.62629846760037755</c:v>
                </c:pt>
                <c:pt idx="429">
                  <c:v>-0.63606472580217954</c:v>
                </c:pt>
                <c:pt idx="430">
                  <c:v>-0.64573013903910359</c:v>
                </c:pt>
                <c:pt idx="431">
                  <c:v>-0.6552931749069496</c:v>
                </c:pt>
                <c:pt idx="432">
                  <c:v>-0.66475231723294848</c:v>
                </c:pt>
                <c:pt idx="433">
                  <c:v>-0.67410606631614611</c:v>
                </c:pt>
                <c:pt idx="434">
                  <c:v>-0.68335293916517603</c:v>
                </c:pt>
                <c:pt idx="435">
                  <c:v>-0.69249146973337627</c:v>
                </c:pt>
                <c:pt idx="436">
                  <c:v>-0.7015202091512257</c:v>
                </c:pt>
                <c:pt idx="437">
                  <c:v>-0.7104377259560577</c:v>
                </c:pt>
                <c:pt idx="438">
                  <c:v>-0.71924260631900705</c:v>
                </c:pt>
                <c:pt idx="439">
                  <c:v>-0.72793345426916811</c:v>
                </c:pt>
                <c:pt idx="440">
                  <c:v>-0.73650889191492097</c:v>
                </c:pt>
                <c:pt idx="441">
                  <c:v>-0.74496755966238526</c:v>
                </c:pt>
                <c:pt idx="442">
                  <c:v>-0.75330811643097972</c:v>
                </c:pt>
                <c:pt idx="443">
                  <c:v>-0.76152923986604526</c:v>
                </c:pt>
                <c:pt idx="444">
                  <c:v>-0.76962962654849454</c:v>
                </c:pt>
                <c:pt idx="445">
                  <c:v>-0.77760799220146415</c:v>
                </c:pt>
                <c:pt idx="446">
                  <c:v>-0.78546307189393294</c:v>
                </c:pt>
                <c:pt idx="447">
                  <c:v>-0.79319362024126616</c:v>
                </c:pt>
                <c:pt idx="448">
                  <c:v>-0.80079841160266774</c:v>
                </c:pt>
                <c:pt idx="449">
                  <c:v>-0.80827624027550105</c:v>
                </c:pt>
                <c:pt idx="450">
                  <c:v>-0.81562592068644368</c:v>
                </c:pt>
                <c:pt idx="451">
                  <c:v>-0.82284628757945599</c:v>
                </c:pt>
                <c:pt idx="452">
                  <c:v>-0.82993619620052894</c:v>
                </c:pt>
                <c:pt idx="453">
                  <c:v>-0.83689452247917506</c:v>
                </c:pt>
                <c:pt idx="454">
                  <c:v>-0.843720163206647</c:v>
                </c:pt>
                <c:pt idx="455">
                  <c:v>-0.85041203621084671</c:v>
                </c:pt>
                <c:pt idx="456">
                  <c:v>-0.85696908052789589</c:v>
                </c:pt>
                <c:pt idx="457">
                  <c:v>-0.86339025657034785</c:v>
                </c:pt>
                <c:pt idx="458">
                  <c:v>-0.8696745462920108</c:v>
                </c:pt>
                <c:pt idx="459">
                  <c:v>-0.87582095334935095</c:v>
                </c:pt>
                <c:pt idx="460">
                  <c:v>-0.88182850325945983</c:v>
                </c:pt>
                <c:pt idx="461">
                  <c:v>-0.88769624355455456</c:v>
                </c:pt>
                <c:pt idx="462">
                  <c:v>-0.89342324393298445</c:v>
                </c:pt>
                <c:pt idx="463">
                  <c:v>-0.8990085964067277</c:v>
                </c:pt>
                <c:pt idx="464">
                  <c:v>-0.90445141544534879</c:v>
                </c:pt>
                <c:pt idx="465">
                  <c:v>-0.90975083811639346</c:v>
                </c:pt>
                <c:pt idx="466">
                  <c:v>-0.91490602422220291</c:v>
                </c:pt>
                <c:pt idx="467">
                  <c:v>-0.91991615643312463</c:v>
                </c:pt>
                <c:pt idx="468">
                  <c:v>-0.92478044041709373</c:v>
                </c:pt>
                <c:pt idx="469">
                  <c:v>-0.92949810496557161</c:v>
                </c:pt>
                <c:pt idx="470">
                  <c:v>-0.93406840211581788</c:v>
                </c:pt>
                <c:pt idx="471">
                  <c:v>-0.93849060726947464</c:v>
                </c:pt>
                <c:pt idx="472">
                  <c:v>-0.94276401930744913</c:v>
                </c:pt>
                <c:pt idx="473">
                  <c:v>-0.94688796070107328</c:v>
                </c:pt>
                <c:pt idx="474">
                  <c:v>-0.95086177761952073</c:v>
                </c:pt>
                <c:pt idx="475">
                  <c:v>-0.95468484003346987</c:v>
                </c:pt>
                <c:pt idx="476">
                  <c:v>-0.95835654181499241</c:v>
                </c:pt>
                <c:pt idx="477">
                  <c:v>-0.96187630083365039</c:v>
                </c:pt>
                <c:pt idx="478">
                  <c:v>-0.96524355904879122</c:v>
                </c:pt>
                <c:pt idx="479">
                  <c:v>-0.96845778259802262</c:v>
                </c:pt>
                <c:pt idx="480">
                  <c:v>-0.97151846188185254</c:v>
                </c:pt>
                <c:pt idx="481">
                  <c:v>-0.97442511164448486</c:v>
                </c:pt>
                <c:pt idx="482">
                  <c:v>-0.97717727105075436</c:v>
                </c:pt>
                <c:pt idx="483">
                  <c:v>-0.97977450375918906</c:v>
                </c:pt>
                <c:pt idx="484">
                  <c:v>-0.98221639799119032</c:v>
                </c:pt>
                <c:pt idx="485">
                  <c:v>-0.98450256659631907</c:v>
                </c:pt>
                <c:pt idx="486">
                  <c:v>-0.98663264711367571</c:v>
                </c:pt>
                <c:pt idx="487">
                  <c:v>-0.98860630182936671</c:v>
                </c:pt>
                <c:pt idx="488">
                  <c:v>-0.99042321783004816</c:v>
                </c:pt>
                <c:pt idx="489">
                  <c:v>-0.99208310705253577</c:v>
                </c:pt>
                <c:pt idx="490">
                  <c:v>-0.99358570632947618</c:v>
                </c:pt>
                <c:pt idx="491">
                  <c:v>-0.99493077743107128</c:v>
                </c:pt>
                <c:pt idx="492">
                  <c:v>-0.99611810710284798</c:v>
                </c:pt>
                <c:pt idx="493">
                  <c:v>-0.99714750709946842</c:v>
                </c:pt>
                <c:pt idx="494">
                  <c:v>-0.99801881421457617</c:v>
                </c:pt>
                <c:pt idx="495">
                  <c:v>-0.99873189030667098</c:v>
                </c:pt>
                <c:pt idx="496">
                  <c:v>-0.99928662232101095</c:v>
                </c:pt>
                <c:pt idx="497">
                  <c:v>-0.99968292230753641</c:v>
                </c:pt>
                <c:pt idx="498">
                  <c:v>-0.99992072743481442</c:v>
                </c:pt>
                <c:pt idx="499">
                  <c:v>-1</c:v>
                </c:pt>
              </c:numCache>
            </c:numRef>
          </c:xVal>
          <c:yVal>
            <c:numRef>
              <c:f>'Cluster 1 PCA1'!yycir1</c:f>
              <c:numCache>
                <c:formatCode>General</c:formatCode>
                <c:ptCount val="500"/>
                <c:pt idx="0">
                  <c:v>-3.2311393144413003E-15</c:v>
                </c:pt>
                <c:pt idx="1">
                  <c:v>-1.2591220998459735E-2</c:v>
                </c:pt>
                <c:pt idx="2">
                  <c:v>-2.5180445720141945E-2</c:v>
                </c:pt>
                <c:pt idx="3">
                  <c:v>-3.7765678204774195E-2</c:v>
                </c:pt>
                <c:pt idx="4">
                  <c:v>-5.0344923125031901E-2</c:v>
                </c:pt>
                <c:pt idx="5">
                  <c:v>-6.291618610288964E-2</c:v>
                </c:pt>
                <c:pt idx="6">
                  <c:v>-7.547747402581878E-2</c:v>
                </c:pt>
                <c:pt idx="7">
                  <c:v>-8.8026795362788374E-2</c:v>
                </c:pt>
                <c:pt idx="8">
                  <c:v>-0.10056216048001143</c:v>
                </c:pt>
                <c:pt idx="9">
                  <c:v>-0.1130815819563903</c:v>
                </c:pt>
                <c:pt idx="10">
                  <c:v>-0.12558307489861525</c:v>
                </c:pt>
                <c:pt idx="11">
                  <c:v>-0.1380646572558584</c:v>
                </c:pt>
                <c:pt idx="12">
                  <c:v>-0.15052435013401677</c:v>
                </c:pt>
                <c:pt idx="13">
                  <c:v>-0.16296017810945904</c:v>
                </c:pt>
                <c:pt idx="14">
                  <c:v>-0.17537016954221801</c:v>
                </c:pt>
                <c:pt idx="15">
                  <c:v>-0.18775235688858319</c:v>
                </c:pt>
                <c:pt idx="16">
                  <c:v>-0.20010477701304791</c:v>
                </c:pt>
                <c:pt idx="17">
                  <c:v>-0.21242547149955354</c:v>
                </c:pt>
                <c:pt idx="18">
                  <c:v>-0.22471248696198562</c:v>
                </c:pt>
                <c:pt idx="19">
                  <c:v>-0.23696387535387617</c:v>
                </c:pt>
                <c:pt idx="20">
                  <c:v>-0.24917769427725583</c:v>
                </c:pt>
                <c:pt idx="21">
                  <c:v>-0.2613520072906102</c:v>
                </c:pt>
                <c:pt idx="22">
                  <c:v>-0.27348488421589578</c:v>
                </c:pt>
                <c:pt idx="23">
                  <c:v>-0.28557440144455914</c:v>
                </c:pt>
                <c:pt idx="24">
                  <c:v>-0.29761864224251428</c:v>
                </c:pt>
                <c:pt idx="25">
                  <c:v>-0.30961569705403402</c:v>
                </c:pt>
                <c:pt idx="26">
                  <c:v>-0.32156366380449974</c:v>
                </c:pt>
                <c:pt idx="27">
                  <c:v>-0.33346064820196436</c:v>
                </c:pt>
                <c:pt idx="28">
                  <c:v>-0.345304764037486</c:v>
                </c:pt>
                <c:pt idx="29">
                  <c:v>-0.35709413348417585</c:v>
                </c:pt>
                <c:pt idx="30">
                  <c:v>-0.36882688739491704</c:v>
                </c:pt>
                <c:pt idx="31">
                  <c:v>-0.38050116559871172</c:v>
                </c:pt>
                <c:pt idx="32">
                  <c:v>-0.39211511719560044</c:v>
                </c:pt>
                <c:pt idx="33">
                  <c:v>-0.40366690085011231</c:v>
                </c:pt>
                <c:pt idx="34">
                  <c:v>-0.41515468508320219</c:v>
                </c:pt>
                <c:pt idx="35">
                  <c:v>-0.42657664856262156</c:v>
                </c:pt>
                <c:pt idx="36">
                  <c:v>-0.43793098039168077</c:v>
                </c:pt>
                <c:pt idx="37">
                  <c:v>-0.44921588039636001</c:v>
                </c:pt>
                <c:pt idx="38">
                  <c:v>-0.46042955941071717</c:v>
                </c:pt>
                <c:pt idx="39">
                  <c:v>-0.47157023956055033</c:v>
                </c:pt>
                <c:pt idx="40">
                  <c:v>-0.48263615454527298</c:v>
                </c:pt>
                <c:pt idx="41">
                  <c:v>-0.4936255499179516</c:v>
                </c:pt>
                <c:pt idx="42">
                  <c:v>-0.50453668336346336</c:v>
                </c:pt>
                <c:pt idx="43">
                  <c:v>-0.51536782497473399</c:v>
                </c:pt>
                <c:pt idx="44">
                  <c:v>-0.52611725752700511</c:v>
                </c:pt>
                <c:pt idx="45">
                  <c:v>-0.53678327675009052</c:v>
                </c:pt>
                <c:pt idx="46">
                  <c:v>-0.54736419159858218</c:v>
                </c:pt>
                <c:pt idx="47">
                  <c:v>-0.55785832451995665</c:v>
                </c:pt>
                <c:pt idx="48">
                  <c:v>-0.56826401172054075</c:v>
                </c:pt>
                <c:pt idx="49">
                  <c:v>-0.57857960342930126</c:v>
                </c:pt>
                <c:pt idx="50">
                  <c:v>-0.58880346415940599</c:v>
                </c:pt>
                <c:pt idx="51">
                  <c:v>-0.59893397296752204</c:v>
                </c:pt>
                <c:pt idx="52">
                  <c:v>-0.60896952371081003</c:v>
                </c:pt>
                <c:pt idx="53">
                  <c:v>-0.61890852530156926</c:v>
                </c:pt>
                <c:pt idx="54">
                  <c:v>-0.62874940195949613</c:v>
                </c:pt>
                <c:pt idx="55">
                  <c:v>-0.63849059346151837</c:v>
                </c:pt>
                <c:pt idx="56">
                  <c:v>-0.64813055538915954</c:v>
                </c:pt>
                <c:pt idx="57">
                  <c:v>-0.65766775937339839</c:v>
                </c:pt>
                <c:pt idx="58">
                  <c:v>-0.66710069333698618</c:v>
                </c:pt>
                <c:pt idx="59">
                  <c:v>-0.67642786173417824</c:v>
                </c:pt>
                <c:pt idx="60">
                  <c:v>-0.68564778578784435</c:v>
                </c:pt>
                <c:pt idx="61">
                  <c:v>-0.69475900372392385</c:v>
                </c:pt>
                <c:pt idx="62">
                  <c:v>-0.70376007100318139</c:v>
                </c:pt>
                <c:pt idx="63">
                  <c:v>-0.71264956055023099</c:v>
                </c:pt>
                <c:pt idx="64">
                  <c:v>-0.72142606297979406</c:v>
                </c:pt>
                <c:pt idx="65">
                  <c:v>-0.73008818682014875</c:v>
                </c:pt>
                <c:pt idx="66">
                  <c:v>-0.73863455873374106</c:v>
                </c:pt>
                <c:pt idx="67">
                  <c:v>-0.74706382373492208</c:v>
                </c:pt>
                <c:pt idx="68">
                  <c:v>-0.75537464540477328</c:v>
                </c:pt>
                <c:pt idx="69">
                  <c:v>-0.76356570610298924</c:v>
                </c:pt>
                <c:pt idx="70">
                  <c:v>-0.77163570717678376</c:v>
                </c:pt>
                <c:pt idx="71">
                  <c:v>-0.77958336916678495</c:v>
                </c:pt>
                <c:pt idx="72">
                  <c:v>-0.78740743200988572</c:v>
                </c:pt>
                <c:pt idx="73">
                  <c:v>-0.79510665523902302</c:v>
                </c:pt>
                <c:pt idx="74">
                  <c:v>-0.80267981817984635</c:v>
                </c:pt>
                <c:pt idx="75">
                  <c:v>-0.81012572014424955</c:v>
                </c:pt>
                <c:pt idx="76">
                  <c:v>-0.81744318062073507</c:v>
                </c:pt>
                <c:pt idx="77">
                  <c:v>-0.8246310394615779</c:v>
                </c:pt>
                <c:pt idx="78">
                  <c:v>-0.83168815706676069</c:v>
                </c:pt>
                <c:pt idx="79">
                  <c:v>-0.83861341456465288</c:v>
                </c:pt>
                <c:pt idx="80">
                  <c:v>-0.84540571398940179</c:v>
                </c:pt>
                <c:pt idx="81">
                  <c:v>-0.85206397845500914</c:v>
                </c:pt>
                <c:pt idx="82">
                  <c:v>-0.85858715232606742</c:v>
                </c:pt>
                <c:pt idx="83">
                  <c:v>-0.86497420138512493</c:v>
                </c:pt>
                <c:pt idx="84">
                  <c:v>-0.8712241129966557</c:v>
                </c:pt>
                <c:pt idx="85">
                  <c:v>-0.87733589626760855</c:v>
                </c:pt>
                <c:pt idx="86">
                  <c:v>-0.88330858220450814</c:v>
                </c:pt>
                <c:pt idx="87">
                  <c:v>-0.88914122386708372</c:v>
                </c:pt>
                <c:pt idx="88">
                  <c:v>-0.89483289651840248</c:v>
                </c:pt>
                <c:pt idx="89">
                  <c:v>-0.90038269777148217</c:v>
                </c:pt>
                <c:pt idx="90">
                  <c:v>-0.9057897477323591</c:v>
                </c:pt>
                <c:pt idx="91">
                  <c:v>-0.91105318913959277</c:v>
                </c:pt>
                <c:pt idx="92">
                  <c:v>-0.91617218750017881</c:v>
                </c:pt>
                <c:pt idx="93">
                  <c:v>-0.92114593122185473</c:v>
                </c:pt>
                <c:pt idx="94">
                  <c:v>-0.92597363174177405</c:v>
                </c:pt>
                <c:pt idx="95">
                  <c:v>-0.93065452365152812</c:v>
                </c:pt>
                <c:pt idx="96">
                  <c:v>-0.93518786481849892</c:v>
                </c:pt>
                <c:pt idx="97">
                  <c:v>-0.93957293650352025</c:v>
                </c:pt>
                <c:pt idx="98">
                  <c:v>-0.94380904347483008</c:v>
                </c:pt>
                <c:pt idx="99">
                  <c:v>-0.9478955141182962</c:v>
                </c:pt>
                <c:pt idx="100">
                  <c:v>-0.95183170054389787</c:v>
                </c:pt>
                <c:pt idx="101">
                  <c:v>-0.95561697868844497</c:v>
                </c:pt>
                <c:pt idx="102">
                  <c:v>-0.95925074841452074</c:v>
                </c:pt>
                <c:pt idx="103">
                  <c:v>-0.96273243360562999</c:v>
                </c:pt>
                <c:pt idx="104">
                  <c:v>-0.9660614822575404</c:v>
                </c:pt>
                <c:pt idx="105">
                  <c:v>-0.96923736656579929</c:v>
                </c:pt>
                <c:pt idx="106">
                  <c:v>-0.97225958300941495</c:v>
                </c:pt>
                <c:pt idx="107">
                  <c:v>-0.97512765243068744</c:v>
                </c:pt>
                <c:pt idx="108">
                  <c:v>-0.97784112011117641</c:v>
                </c:pt>
                <c:pt idx="109">
                  <c:v>-0.98039955584379457</c:v>
                </c:pt>
                <c:pt idx="110">
                  <c:v>-0.98280255400101535</c:v>
                </c:pt>
                <c:pt idx="111">
                  <c:v>-0.98504973359918258</c:v>
                </c:pt>
                <c:pt idx="112">
                  <c:v>-0.98714073835891369</c:v>
                </c:pt>
                <c:pt idx="113">
                  <c:v>-0.98907523676158671</c:v>
                </c:pt>
                <c:pt idx="114">
                  <c:v>-0.99085292210190001</c:v>
                </c:pt>
                <c:pt idx="115">
                  <c:v>-0.99247351253649974</c:v>
                </c:pt>
                <c:pt idx="116">
                  <c:v>-0.99393675112866398</c:v>
                </c:pt>
                <c:pt idx="117">
                  <c:v>-0.99524240588903934</c:v>
                </c:pt>
                <c:pt idx="118">
                  <c:v>-0.99639026981242185</c:v>
                </c:pt>
                <c:pt idx="119">
                  <c:v>-0.99738016091057591</c:v>
                </c:pt>
                <c:pt idx="120">
                  <c:v>-0.99821192224108835</c:v>
                </c:pt>
                <c:pt idx="121">
                  <c:v>-0.99888542193225072</c:v>
                </c:pt>
                <c:pt idx="122">
                  <c:v>-0.99940055320396648</c:v>
                </c:pt>
                <c:pt idx="123">
                  <c:v>-0.99975723438468123</c:v>
                </c:pt>
                <c:pt idx="124">
                  <c:v>-0.99995540892433044</c:v>
                </c:pt>
                <c:pt idx="125">
                  <c:v>-0.99999504540330608</c:v>
                </c:pt>
                <c:pt idx="126">
                  <c:v>-0.9998761375374372</c:v>
                </c:pt>
                <c:pt idx="127">
                  <c:v>-0.99959870417898711</c:v>
                </c:pt>
                <c:pt idx="128">
                  <c:v>-0.99916278931366376</c:v>
                </c:pt>
                <c:pt idx="129">
                  <c:v>-0.99856846205364613</c:v>
                </c:pt>
                <c:pt idx="130">
                  <c:v>-0.99781581662662744</c:v>
                </c:pt>
                <c:pt idx="131">
                  <c:v>-0.99690497236087472</c:v>
                </c:pt>
                <c:pt idx="132">
                  <c:v>-0.99583607366631099</c:v>
                </c:pt>
                <c:pt idx="133">
                  <c:v>-0.99460929001161924</c:v>
                </c:pt>
                <c:pt idx="134">
                  <c:v>-0.99322481589737377</c:v>
                </c:pt>
                <c:pt idx="135">
                  <c:v>-0.99168287082520357</c:v>
                </c:pt>
                <c:pt idx="136">
                  <c:v>-0.98998369926299112</c:v>
                </c:pt>
                <c:pt idx="137">
                  <c:v>-0.98812757060611334</c:v>
                </c:pt>
                <c:pt idx="138">
                  <c:v>-0.98611477913473</c:v>
                </c:pt>
                <c:pt idx="139">
                  <c:v>-0.98394564396712747</c:v>
                </c:pt>
                <c:pt idx="140">
                  <c:v>-0.98162050900912357</c:v>
                </c:pt>
                <c:pt idx="141">
                  <c:v>-0.97913974289954353</c:v>
                </c:pt>
                <c:pt idx="142">
                  <c:v>-0.97650373895177345</c:v>
                </c:pt>
                <c:pt idx="143">
                  <c:v>-0.9737129150914029</c:v>
                </c:pt>
                <c:pt idx="144">
                  <c:v>-0.97076771378996474</c:v>
                </c:pt>
                <c:pt idx="145">
                  <c:v>-0.96766860199478322</c:v>
                </c:pt>
                <c:pt idx="146">
                  <c:v>-0.96441607105494198</c:v>
                </c:pt>
                <c:pt idx="147">
                  <c:v>-0.96101063664338282</c:v>
                </c:pt>
                <c:pt idx="148">
                  <c:v>-0.95745283867514874</c:v>
                </c:pt>
                <c:pt idx="149">
                  <c:v>-0.95374324122178211</c:v>
                </c:pt>
                <c:pt idx="150">
                  <c:v>-0.94988243242189507</c:v>
                </c:pt>
                <c:pt idx="151">
                  <c:v>-0.94587102438792203</c:v>
                </c:pt>
                <c:pt idx="152">
                  <c:v>-0.94170965310907273</c:v>
                </c:pt>
                <c:pt idx="153">
                  <c:v>-0.93739897835049901</c:v>
                </c:pt>
                <c:pt idx="154">
                  <c:v>-0.93293968354869272</c:v>
                </c:pt>
                <c:pt idx="155">
                  <c:v>-0.92833247570312916</c:v>
                </c:pt>
                <c:pt idx="156">
                  <c:v>-0.92357808526417717</c:v>
                </c:pt>
                <c:pt idx="157">
                  <c:v>-0.91867726601728883</c:v>
                </c:pt>
                <c:pt idx="158">
                  <c:v>-0.9136307949634902</c:v>
                </c:pt>
                <c:pt idx="159">
                  <c:v>-0.9084394721961927</c:v>
                </c:pt>
                <c:pt idx="160">
                  <c:v>-0.90310412077434099</c:v>
                </c:pt>
                <c:pt idx="161">
                  <c:v>-0.89762558659192215</c:v>
                </c:pt>
                <c:pt idx="162">
                  <c:v>-0.89200473824385229</c:v>
                </c:pt>
                <c:pt idx="163">
                  <c:v>-0.88624246688826536</c:v>
                </c:pt>
                <c:pt idx="164">
                  <c:v>-0.88033968610522495</c:v>
                </c:pt>
                <c:pt idx="165">
                  <c:v>-0.87429733175187974</c:v>
                </c:pt>
                <c:pt idx="166">
                  <c:v>-0.86811636181408813</c:v>
                </c:pt>
                <c:pt idx="167">
                  <c:v>-0.86179775625453536</c:v>
                </c:pt>
                <c:pt idx="168">
                  <c:v>-0.85534251685736318</c:v>
                </c:pt>
                <c:pt idx="169">
                  <c:v>-0.84875166706934335</c:v>
                </c:pt>
                <c:pt idx="170">
                  <c:v>-0.84202625183761515</c:v>
                </c:pt>
                <c:pt idx="171">
                  <c:v>-0.83516733744401306</c:v>
                </c:pt>
                <c:pt idx="172">
                  <c:v>-0.8281760113360136</c:v>
                </c:pt>
                <c:pt idx="173">
                  <c:v>-0.82105338195432642</c:v>
                </c:pt>
                <c:pt idx="174">
                  <c:v>-0.81380057855715537</c:v>
                </c:pt>
                <c:pt idx="175">
                  <c:v>-0.80641875104116034</c:v>
                </c:pt>
                <c:pt idx="176">
                  <c:v>-0.79890906975914755</c:v>
                </c:pt>
                <c:pt idx="177">
                  <c:v>-0.79127272533451476</c:v>
                </c:pt>
                <c:pt idx="178">
                  <c:v>-0.78351092847248416</c:v>
                </c:pt>
                <c:pt idx="179">
                  <c:v>-0.77562490976815157</c:v>
                </c:pt>
                <c:pt idx="180">
                  <c:v>-0.76761591951138042</c:v>
                </c:pt>
                <c:pt idx="181">
                  <c:v>-0.75948522748857461</c:v>
                </c:pt>
                <c:pt idx="182">
                  <c:v>-0.75123412278136181</c:v>
                </c:pt>
                <c:pt idx="183">
                  <c:v>-0.74286391356221293</c:v>
                </c:pt>
                <c:pt idx="184">
                  <c:v>-0.73437592688703979</c:v>
                </c:pt>
                <c:pt idx="185">
                  <c:v>-0.72577150848479688</c:v>
                </c:pt>
                <c:pt idx="186">
                  <c:v>-0.71705202254412126</c:v>
                </c:pt>
                <c:pt idx="187">
                  <c:v>-0.70821885149704789</c:v>
                </c:pt>
                <c:pt idx="188">
                  <c:v>-0.69927339579983261</c:v>
                </c:pt>
                <c:pt idx="189">
                  <c:v>-0.6902170737109149</c:v>
                </c:pt>
                <c:pt idx="190">
                  <c:v>-0.6810513210660607</c:v>
                </c:pt>
                <c:pt idx="191">
                  <c:v>-0.67177759105071866</c:v>
                </c:pt>
                <c:pt idx="192">
                  <c:v>-0.66239735396962285</c:v>
                </c:pt>
                <c:pt idx="193">
                  <c:v>-0.65291209701368369</c:v>
                </c:pt>
                <c:pt idx="194">
                  <c:v>-0.64332332402420278</c:v>
                </c:pt>
                <c:pt idx="195">
                  <c:v>-0.63363255525444295</c:v>
                </c:pt>
                <c:pt idx="196">
                  <c:v>-0.62384132712860307</c:v>
                </c:pt>
                <c:pt idx="197">
                  <c:v>-0.61395119199822235</c:v>
                </c:pt>
                <c:pt idx="198">
                  <c:v>-0.60396371789606418</c:v>
                </c:pt>
                <c:pt idx="199">
                  <c:v>-0.59388048828751272</c:v>
                </c:pt>
                <c:pt idx="200">
                  <c:v>-0.58370310181952068</c:v>
                </c:pt>
                <c:pt idx="201">
                  <c:v>-0.57343317206715205</c:v>
                </c:pt>
                <c:pt idx="202">
                  <c:v>-0.56307232727775902</c:v>
                </c:pt>
                <c:pt idx="203">
                  <c:v>-0.55262221011282897</c:v>
                </c:pt>
                <c:pt idx="204">
                  <c:v>-0.54208447738755017</c:v>
                </c:pt>
                <c:pt idx="205">
                  <c:v>-0.53146079980813188</c:v>
                </c:pt>
                <c:pt idx="206">
                  <c:v>-0.52075286170692059</c:v>
                </c:pt>
                <c:pt idx="207">
                  <c:v>-0.50996236077535817</c:v>
                </c:pt>
                <c:pt idx="208">
                  <c:v>-0.49909100779482252</c:v>
                </c:pt>
                <c:pt idx="209">
                  <c:v>-0.48814052636538874</c:v>
                </c:pt>
                <c:pt idx="210">
                  <c:v>-0.47711265263256231</c:v>
                </c:pt>
                <c:pt idx="211">
                  <c:v>-0.46600913501202273</c:v>
                </c:pt>
                <c:pt idx="212">
                  <c:v>-0.45483173391241832</c:v>
                </c:pt>
                <c:pt idx="213">
                  <c:v>-0.44358222145626325</c:v>
                </c:pt>
                <c:pt idx="214">
                  <c:v>-0.43226238119897725</c:v>
                </c:pt>
                <c:pt idx="215">
                  <c:v>-0.4208740078461094</c:v>
                </c:pt>
                <c:pt idx="216">
                  <c:v>-0.40941890696879712</c:v>
                </c:pt>
                <c:pt idx="217">
                  <c:v>-0.39789889471750334</c:v>
                </c:pt>
                <c:pt idx="218">
                  <c:v>-0.38631579753407186</c:v>
                </c:pt>
                <c:pt idx="219">
                  <c:v>-0.37467145186215534</c:v>
                </c:pt>
                <c:pt idx="220">
                  <c:v>-0.3629677038560572</c:v>
                </c:pt>
                <c:pt idx="221">
                  <c:v>-0.35120640908803058</c:v>
                </c:pt>
                <c:pt idx="222">
                  <c:v>-0.3393894322540873</c:v>
                </c:pt>
                <c:pt idx="223">
                  <c:v>-0.32751864687836102</c:v>
                </c:pt>
                <c:pt idx="224">
                  <c:v>-0.31559593501606631</c:v>
                </c:pt>
                <c:pt idx="225">
                  <c:v>-0.30362318695510926</c:v>
                </c:pt>
                <c:pt idx="226">
                  <c:v>-0.29160230091639305</c:v>
                </c:pt>
                <c:pt idx="227">
                  <c:v>-0.27953518275286143</c:v>
                </c:pt>
                <c:pt idx="228">
                  <c:v>-0.26742374564733634</c:v>
                </c:pt>
                <c:pt idx="229">
                  <c:v>-0.25526990980919356</c:v>
                </c:pt>
                <c:pt idx="230">
                  <c:v>-0.24307560216992019</c:v>
                </c:pt>
                <c:pt idx="231">
                  <c:v>-0.23084275607761018</c:v>
                </c:pt>
                <c:pt idx="232">
                  <c:v>-0.21857331099044294</c:v>
                </c:pt>
                <c:pt idx="233">
                  <c:v>-0.206269212169189</c:v>
                </c:pt>
                <c:pt idx="234">
                  <c:v>-0.1939324103687996</c:v>
                </c:pt>
                <c:pt idx="235">
                  <c:v>-0.18156486152912546</c:v>
                </c:pt>
                <c:pt idx="236">
                  <c:v>-0.16916852646480929</c:v>
                </c:pt>
                <c:pt idx="237">
                  <c:v>-0.15674537055440954</c:v>
                </c:pt>
                <c:pt idx="238">
                  <c:v>-0.14429736342880053</c:v>
                </c:pt>
                <c:pt idx="239">
                  <c:v>-0.13182647865889446</c:v>
                </c:pt>
                <c:pt idx="240">
                  <c:v>-0.11933469344274253</c:v>
                </c:pt>
                <c:pt idx="241">
                  <c:v>-0.1068239882920613</c:v>
                </c:pt>
                <c:pt idx="242">
                  <c:v>-9.4296346718229507E-2</c:v>
                </c:pt>
                <c:pt idx="243">
                  <c:v>-8.1753754917813268E-2</c:v>
                </c:pt>
                <c:pt idx="244">
                  <c:v>-6.919820145766567E-2</c:v>
                </c:pt>
                <c:pt idx="245">
                  <c:v>-5.6631676959646479E-2</c:v>
                </c:pt>
                <c:pt idx="246">
                  <c:v>-4.4056173785020115E-2</c:v>
                </c:pt>
                <c:pt idx="247">
                  <c:v>-3.1473685718577782E-2</c:v>
                </c:pt>
                <c:pt idx="248">
                  <c:v>-1.8886207652529921E-2</c:v>
                </c:pt>
                <c:pt idx="249">
                  <c:v>-6.2957352702271195E-3</c:v>
                </c:pt>
                <c:pt idx="250">
                  <c:v>6.295735270244439E-3</c:v>
                </c:pt>
                <c:pt idx="251">
                  <c:v>1.8886207652546793E-2</c:v>
                </c:pt>
                <c:pt idx="252">
                  <c:v>3.1473685718595094E-2</c:v>
                </c:pt>
                <c:pt idx="253">
                  <c:v>4.4056173785037421E-2</c:v>
                </c:pt>
                <c:pt idx="254">
                  <c:v>5.6631676959663327E-2</c:v>
                </c:pt>
                <c:pt idx="255">
                  <c:v>6.9198201457682948E-2</c:v>
                </c:pt>
                <c:pt idx="256">
                  <c:v>8.1753754917830532E-2</c:v>
                </c:pt>
                <c:pt idx="257">
                  <c:v>9.4296346718246313E-2</c:v>
                </c:pt>
                <c:pt idx="258">
                  <c:v>0.10682398829207852</c:v>
                </c:pt>
                <c:pt idx="259">
                  <c:v>0.11933469344275972</c:v>
                </c:pt>
                <c:pt idx="260">
                  <c:v>0.13182647865891117</c:v>
                </c:pt>
                <c:pt idx="261">
                  <c:v>0.14429736342881769</c:v>
                </c:pt>
                <c:pt idx="262">
                  <c:v>0.15674537055442664</c:v>
                </c:pt>
                <c:pt idx="263">
                  <c:v>0.16916852646482591</c:v>
                </c:pt>
                <c:pt idx="264">
                  <c:v>0.1815648615291425</c:v>
                </c:pt>
                <c:pt idx="265">
                  <c:v>0.19393241036881659</c:v>
                </c:pt>
                <c:pt idx="266">
                  <c:v>0.20626921216920552</c:v>
                </c:pt>
                <c:pt idx="267">
                  <c:v>0.21857331099045985</c:v>
                </c:pt>
                <c:pt idx="268">
                  <c:v>0.23084275607762703</c:v>
                </c:pt>
                <c:pt idx="269">
                  <c:v>0.24307560216993654</c:v>
                </c:pt>
                <c:pt idx="270">
                  <c:v>0.25526990980921033</c:v>
                </c:pt>
                <c:pt idx="271">
                  <c:v>0.267423745647353</c:v>
                </c:pt>
                <c:pt idx="272">
                  <c:v>0.27953518275287759</c:v>
                </c:pt>
                <c:pt idx="273">
                  <c:v>0.29160230091640965</c:v>
                </c:pt>
                <c:pt idx="274">
                  <c:v>0.3036231869551258</c:v>
                </c:pt>
                <c:pt idx="275">
                  <c:v>0.3155959350160823</c:v>
                </c:pt>
                <c:pt idx="276">
                  <c:v>0.3275186468783774</c:v>
                </c:pt>
                <c:pt idx="277">
                  <c:v>0.33938943225410362</c:v>
                </c:pt>
                <c:pt idx="278">
                  <c:v>0.35120640908804635</c:v>
                </c:pt>
                <c:pt idx="279">
                  <c:v>0.36296770385607335</c:v>
                </c:pt>
                <c:pt idx="280">
                  <c:v>0.37467145186217138</c:v>
                </c:pt>
                <c:pt idx="281">
                  <c:v>0.3863157975340874</c:v>
                </c:pt>
                <c:pt idx="282">
                  <c:v>0.39789889471751921</c:v>
                </c:pt>
                <c:pt idx="283">
                  <c:v>0.40941890696881295</c:v>
                </c:pt>
                <c:pt idx="284">
                  <c:v>0.42087400784612472</c:v>
                </c:pt>
                <c:pt idx="285">
                  <c:v>0.43226238119899291</c:v>
                </c:pt>
                <c:pt idx="286">
                  <c:v>0.44358222145627879</c:v>
                </c:pt>
                <c:pt idx="287">
                  <c:v>0.45483173391243337</c:v>
                </c:pt>
                <c:pt idx="288">
                  <c:v>0.46600913501203806</c:v>
                </c:pt>
                <c:pt idx="289">
                  <c:v>0.47711265263257752</c:v>
                </c:pt>
                <c:pt idx="290">
                  <c:v>0.48814052636540345</c:v>
                </c:pt>
                <c:pt idx="291">
                  <c:v>0.49909100779483756</c:v>
                </c:pt>
                <c:pt idx="292">
                  <c:v>0.50996236077537316</c:v>
                </c:pt>
                <c:pt idx="293">
                  <c:v>0.52075286170693491</c:v>
                </c:pt>
                <c:pt idx="294">
                  <c:v>0.53146079980814653</c:v>
                </c:pt>
                <c:pt idx="295">
                  <c:v>0.54208447738756471</c:v>
                </c:pt>
                <c:pt idx="296">
                  <c:v>0.55262221011284307</c:v>
                </c:pt>
                <c:pt idx="297">
                  <c:v>0.56307232727777323</c:v>
                </c:pt>
                <c:pt idx="298">
                  <c:v>0.57343317206716626</c:v>
                </c:pt>
                <c:pt idx="299">
                  <c:v>0.58370310181953444</c:v>
                </c:pt>
                <c:pt idx="300">
                  <c:v>0.59388048828752671</c:v>
                </c:pt>
                <c:pt idx="301">
                  <c:v>0.60396371789607795</c:v>
                </c:pt>
                <c:pt idx="302">
                  <c:v>0.61395119199823567</c:v>
                </c:pt>
                <c:pt idx="303">
                  <c:v>0.62384132712861662</c:v>
                </c:pt>
                <c:pt idx="304">
                  <c:v>0.63363255525445639</c:v>
                </c:pt>
                <c:pt idx="305">
                  <c:v>0.64332332402421566</c:v>
                </c:pt>
                <c:pt idx="306">
                  <c:v>0.65291209701369679</c:v>
                </c:pt>
                <c:pt idx="307">
                  <c:v>0.66239735396963551</c:v>
                </c:pt>
                <c:pt idx="308">
                  <c:v>0.6717775910507312</c:v>
                </c:pt>
                <c:pt idx="309">
                  <c:v>0.68105132106607336</c:v>
                </c:pt>
                <c:pt idx="310">
                  <c:v>0.69021707371092711</c:v>
                </c:pt>
                <c:pt idx="311">
                  <c:v>0.69927339579984471</c:v>
                </c:pt>
                <c:pt idx="312">
                  <c:v>0.7082188514970601</c:v>
                </c:pt>
                <c:pt idx="313">
                  <c:v>0.71705202254413303</c:v>
                </c:pt>
                <c:pt idx="314">
                  <c:v>0.72577150848480843</c:v>
                </c:pt>
                <c:pt idx="315">
                  <c:v>0.73437592688705156</c:v>
                </c:pt>
                <c:pt idx="316">
                  <c:v>0.74286391356222425</c:v>
                </c:pt>
                <c:pt idx="317">
                  <c:v>0.75123412278137291</c:v>
                </c:pt>
                <c:pt idx="318">
                  <c:v>0.7594852274885856</c:v>
                </c:pt>
                <c:pt idx="319">
                  <c:v>0.76761591951139119</c:v>
                </c:pt>
                <c:pt idx="320">
                  <c:v>0.77562490976816245</c:v>
                </c:pt>
                <c:pt idx="321">
                  <c:v>0.78351092847249459</c:v>
                </c:pt>
                <c:pt idx="322">
                  <c:v>0.79127272533452508</c:v>
                </c:pt>
                <c:pt idx="323">
                  <c:v>0.79890906975915799</c:v>
                </c:pt>
                <c:pt idx="324">
                  <c:v>0.80641875104117022</c:v>
                </c:pt>
                <c:pt idx="325">
                  <c:v>0.81380057855716526</c:v>
                </c:pt>
                <c:pt idx="326">
                  <c:v>0.8210533819543363</c:v>
                </c:pt>
                <c:pt idx="327">
                  <c:v>0.82817601133602303</c:v>
                </c:pt>
                <c:pt idx="328">
                  <c:v>0.83516733744402227</c:v>
                </c:pt>
                <c:pt idx="329">
                  <c:v>0.84202625183762447</c:v>
                </c:pt>
                <c:pt idx="330">
                  <c:v>0.84875166706935223</c:v>
                </c:pt>
                <c:pt idx="331">
                  <c:v>0.85534251685737195</c:v>
                </c:pt>
                <c:pt idx="332">
                  <c:v>0.86179775625454413</c:v>
                </c:pt>
                <c:pt idx="333">
                  <c:v>0.86811636181409657</c:v>
                </c:pt>
                <c:pt idx="334">
                  <c:v>0.87429733175188784</c:v>
                </c:pt>
                <c:pt idx="335">
                  <c:v>0.88033968610523317</c:v>
                </c:pt>
                <c:pt idx="336">
                  <c:v>0.88624246688827313</c:v>
                </c:pt>
                <c:pt idx="337">
                  <c:v>0.89200473824385995</c:v>
                </c:pt>
                <c:pt idx="338">
                  <c:v>0.89762558659192981</c:v>
                </c:pt>
                <c:pt idx="339">
                  <c:v>0.90310412077434821</c:v>
                </c:pt>
                <c:pt idx="340">
                  <c:v>0.90843947219619969</c:v>
                </c:pt>
                <c:pt idx="341">
                  <c:v>0.91363079496349719</c:v>
                </c:pt>
                <c:pt idx="342">
                  <c:v>0.91867726601729538</c:v>
                </c:pt>
                <c:pt idx="343">
                  <c:v>0.92357808526418372</c:v>
                </c:pt>
                <c:pt idx="344">
                  <c:v>0.9283324757031356</c:v>
                </c:pt>
                <c:pt idx="345">
                  <c:v>0.93293968354869872</c:v>
                </c:pt>
                <c:pt idx="346">
                  <c:v>0.93739897835050501</c:v>
                </c:pt>
                <c:pt idx="347">
                  <c:v>0.9417096531090785</c:v>
                </c:pt>
                <c:pt idx="348">
                  <c:v>0.94587102438792747</c:v>
                </c:pt>
                <c:pt idx="349">
                  <c:v>0.9498824324219004</c:v>
                </c:pt>
                <c:pt idx="350">
                  <c:v>0.95374324122178733</c:v>
                </c:pt>
                <c:pt idx="351">
                  <c:v>0.95745283867515352</c:v>
                </c:pt>
                <c:pt idx="352">
                  <c:v>0.96101063664338759</c:v>
                </c:pt>
                <c:pt idx="353">
                  <c:v>0.96441607105494653</c:v>
                </c:pt>
                <c:pt idx="354">
                  <c:v>0.96766860199478744</c:v>
                </c:pt>
                <c:pt idx="355">
                  <c:v>0.97076771378996884</c:v>
                </c:pt>
                <c:pt idx="356">
                  <c:v>0.97371291509140678</c:v>
                </c:pt>
                <c:pt idx="357">
                  <c:v>0.976503738951777</c:v>
                </c:pt>
                <c:pt idx="358">
                  <c:v>0.97913974289954697</c:v>
                </c:pt>
                <c:pt idx="359">
                  <c:v>0.9816205090091269</c:v>
                </c:pt>
                <c:pt idx="360">
                  <c:v>0.98394564396713047</c:v>
                </c:pt>
                <c:pt idx="361">
                  <c:v>0.98611477913473278</c:v>
                </c:pt>
                <c:pt idx="362">
                  <c:v>0.988127570606116</c:v>
                </c:pt>
                <c:pt idx="363">
                  <c:v>0.98998369926299346</c:v>
                </c:pt>
                <c:pt idx="364">
                  <c:v>0.99168287082520579</c:v>
                </c:pt>
                <c:pt idx="365">
                  <c:v>0.99322481589737577</c:v>
                </c:pt>
                <c:pt idx="366">
                  <c:v>0.99460929001162102</c:v>
                </c:pt>
                <c:pt idx="367">
                  <c:v>0.99583607366631266</c:v>
                </c:pt>
                <c:pt idx="368">
                  <c:v>0.99690497236087605</c:v>
                </c:pt>
                <c:pt idx="369">
                  <c:v>0.99781581662662855</c:v>
                </c:pt>
                <c:pt idx="370">
                  <c:v>0.99856846205364713</c:v>
                </c:pt>
                <c:pt idx="371">
                  <c:v>0.99916278931366442</c:v>
                </c:pt>
                <c:pt idx="372">
                  <c:v>0.99959870417898766</c:v>
                </c:pt>
                <c:pt idx="373">
                  <c:v>0.99987613753743754</c:v>
                </c:pt>
                <c:pt idx="374">
                  <c:v>0.99999504540330608</c:v>
                </c:pt>
                <c:pt idx="375">
                  <c:v>0.99995540892433032</c:v>
                </c:pt>
                <c:pt idx="376">
                  <c:v>0.99975723438468078</c:v>
                </c:pt>
                <c:pt idx="377">
                  <c:v>0.99940055320396592</c:v>
                </c:pt>
                <c:pt idx="378">
                  <c:v>0.99888542193224994</c:v>
                </c:pt>
                <c:pt idx="379">
                  <c:v>0.99821192224108735</c:v>
                </c:pt>
                <c:pt idx="380">
                  <c:v>0.99738016091057469</c:v>
                </c:pt>
                <c:pt idx="381">
                  <c:v>0.9963902698124204</c:v>
                </c:pt>
                <c:pt idx="382">
                  <c:v>0.99524240588903767</c:v>
                </c:pt>
                <c:pt idx="383">
                  <c:v>0.99393675112866198</c:v>
                </c:pt>
                <c:pt idx="384">
                  <c:v>0.99247351253649763</c:v>
                </c:pt>
                <c:pt idx="385">
                  <c:v>0.99085292210189779</c:v>
                </c:pt>
                <c:pt idx="386">
                  <c:v>0.98907523676158415</c:v>
                </c:pt>
                <c:pt idx="387">
                  <c:v>0.98714073835891092</c:v>
                </c:pt>
                <c:pt idx="388">
                  <c:v>0.98504973359917958</c:v>
                </c:pt>
                <c:pt idx="389">
                  <c:v>0.98280255400101213</c:v>
                </c:pt>
                <c:pt idx="390">
                  <c:v>0.98039955584379113</c:v>
                </c:pt>
                <c:pt idx="391">
                  <c:v>0.97784112011117286</c:v>
                </c:pt>
                <c:pt idx="392">
                  <c:v>0.97512765243068356</c:v>
                </c:pt>
                <c:pt idx="393">
                  <c:v>0.97225958300941084</c:v>
                </c:pt>
                <c:pt idx="394">
                  <c:v>0.96923736656579507</c:v>
                </c:pt>
                <c:pt idx="395">
                  <c:v>0.96606148225753585</c:v>
                </c:pt>
                <c:pt idx="396">
                  <c:v>0.96273243360562522</c:v>
                </c:pt>
                <c:pt idx="397">
                  <c:v>0.95925074841451585</c:v>
                </c:pt>
                <c:pt idx="398">
                  <c:v>0.95561697868843987</c:v>
                </c:pt>
                <c:pt idx="399">
                  <c:v>0.95183170054389243</c:v>
                </c:pt>
                <c:pt idx="400">
                  <c:v>0.94789551411829076</c:v>
                </c:pt>
                <c:pt idx="401">
                  <c:v>0.94380904347482431</c:v>
                </c:pt>
                <c:pt idx="402">
                  <c:v>0.93957293650351426</c:v>
                </c:pt>
                <c:pt idx="403">
                  <c:v>0.93518786481849292</c:v>
                </c:pt>
                <c:pt idx="404">
                  <c:v>0.93065452365152179</c:v>
                </c:pt>
                <c:pt idx="405">
                  <c:v>0.92597363174176739</c:v>
                </c:pt>
                <c:pt idx="406">
                  <c:v>0.92114593122184818</c:v>
                </c:pt>
                <c:pt idx="407">
                  <c:v>0.91617218750017182</c:v>
                </c:pt>
                <c:pt idx="408">
                  <c:v>0.91105318913958555</c:v>
                </c:pt>
                <c:pt idx="409">
                  <c:v>0.90578974773235199</c:v>
                </c:pt>
                <c:pt idx="410">
                  <c:v>0.90038269777147462</c:v>
                </c:pt>
                <c:pt idx="411">
                  <c:v>0.8948328965183947</c:v>
                </c:pt>
                <c:pt idx="412">
                  <c:v>0.88914122386707595</c:v>
                </c:pt>
                <c:pt idx="413">
                  <c:v>0.88330858220450004</c:v>
                </c:pt>
                <c:pt idx="414">
                  <c:v>0.87733589626760022</c:v>
                </c:pt>
                <c:pt idx="415">
                  <c:v>0.87122411299664748</c:v>
                </c:pt>
                <c:pt idx="416">
                  <c:v>0.86497420138511627</c:v>
                </c:pt>
                <c:pt idx="417">
                  <c:v>0.85858715232605853</c:v>
                </c:pt>
                <c:pt idx="418">
                  <c:v>0.85206397845500026</c:v>
                </c:pt>
                <c:pt idx="419">
                  <c:v>0.84540571398939246</c:v>
                </c:pt>
                <c:pt idx="420">
                  <c:v>0.83861341456464344</c:v>
                </c:pt>
                <c:pt idx="421">
                  <c:v>0.83168815706675137</c:v>
                </c:pt>
                <c:pt idx="422">
                  <c:v>0.82463103946156813</c:v>
                </c:pt>
                <c:pt idx="423">
                  <c:v>0.81744318062072507</c:v>
                </c:pt>
                <c:pt idx="424">
                  <c:v>0.81012572014423967</c:v>
                </c:pt>
                <c:pt idx="425">
                  <c:v>0.80267981817983602</c:v>
                </c:pt>
                <c:pt idx="426">
                  <c:v>0.79510665523901247</c:v>
                </c:pt>
                <c:pt idx="427">
                  <c:v>0.7874074320098754</c:v>
                </c:pt>
                <c:pt idx="428">
                  <c:v>0.77958336916677407</c:v>
                </c:pt>
                <c:pt idx="429">
                  <c:v>0.77163570717677277</c:v>
                </c:pt>
                <c:pt idx="430">
                  <c:v>0.76356570610297836</c:v>
                </c:pt>
                <c:pt idx="431">
                  <c:v>0.75537464540476196</c:v>
                </c:pt>
                <c:pt idx="432">
                  <c:v>0.74706382373491054</c:v>
                </c:pt>
                <c:pt idx="433">
                  <c:v>0.73863455873372974</c:v>
                </c:pt>
                <c:pt idx="434">
                  <c:v>0.73008818682013699</c:v>
                </c:pt>
                <c:pt idx="435">
                  <c:v>0.72142606297978207</c:v>
                </c:pt>
                <c:pt idx="436">
                  <c:v>0.71264956055021922</c:v>
                </c:pt>
                <c:pt idx="437">
                  <c:v>0.70376007100316906</c:v>
                </c:pt>
                <c:pt idx="438">
                  <c:v>0.69475900372391142</c:v>
                </c:pt>
                <c:pt idx="439">
                  <c:v>0.68564778578783214</c:v>
                </c:pt>
                <c:pt idx="440">
                  <c:v>0.67642786173416547</c:v>
                </c:pt>
                <c:pt idx="441">
                  <c:v>0.6671006933369733</c:v>
                </c:pt>
                <c:pt idx="442">
                  <c:v>0.65766775937338562</c:v>
                </c:pt>
                <c:pt idx="443">
                  <c:v>0.64813055538914632</c:v>
                </c:pt>
                <c:pt idx="444">
                  <c:v>0.63849059346150505</c:v>
                </c:pt>
                <c:pt idx="445">
                  <c:v>0.62874940195948303</c:v>
                </c:pt>
                <c:pt idx="446">
                  <c:v>0.61890852530155571</c:v>
                </c:pt>
                <c:pt idx="447">
                  <c:v>0.60896952371079627</c:v>
                </c:pt>
                <c:pt idx="448">
                  <c:v>0.59893397296750861</c:v>
                </c:pt>
                <c:pt idx="449">
                  <c:v>0.588803464159392</c:v>
                </c:pt>
                <c:pt idx="450">
                  <c:v>0.57857960342928716</c:v>
                </c:pt>
                <c:pt idx="451">
                  <c:v>0.56826401172052687</c:v>
                </c:pt>
                <c:pt idx="452">
                  <c:v>0.55785832451994222</c:v>
                </c:pt>
                <c:pt idx="453">
                  <c:v>0.54736419159856775</c:v>
                </c:pt>
                <c:pt idx="454">
                  <c:v>0.5367832767500762</c:v>
                </c:pt>
                <c:pt idx="455">
                  <c:v>0.52611725752699035</c:v>
                </c:pt>
                <c:pt idx="456">
                  <c:v>0.51536782497471911</c:v>
                </c:pt>
                <c:pt idx="457">
                  <c:v>0.50453668336344881</c:v>
                </c:pt>
                <c:pt idx="458">
                  <c:v>0.4936255499179365</c:v>
                </c:pt>
                <c:pt idx="459">
                  <c:v>0.48263615454525777</c:v>
                </c:pt>
                <c:pt idx="460">
                  <c:v>0.47157023956053545</c:v>
                </c:pt>
                <c:pt idx="461">
                  <c:v>0.46042955941070179</c:v>
                </c:pt>
                <c:pt idx="462">
                  <c:v>0.44921588039634452</c:v>
                </c:pt>
                <c:pt idx="463">
                  <c:v>0.43793098039166556</c:v>
                </c:pt>
                <c:pt idx="464">
                  <c:v>0.42657664856260591</c:v>
                </c:pt>
                <c:pt idx="465">
                  <c:v>0.41515468508318643</c:v>
                </c:pt>
                <c:pt idx="466">
                  <c:v>0.40366690085009682</c:v>
                </c:pt>
                <c:pt idx="467">
                  <c:v>0.39211511719558451</c:v>
                </c:pt>
                <c:pt idx="468">
                  <c:v>0.38050116559869573</c:v>
                </c:pt>
                <c:pt idx="469">
                  <c:v>0.36882688739490138</c:v>
                </c:pt>
                <c:pt idx="470">
                  <c:v>0.35709413348415964</c:v>
                </c:pt>
                <c:pt idx="471">
                  <c:v>0.34530476403746974</c:v>
                </c:pt>
                <c:pt idx="472">
                  <c:v>0.33346064820194843</c:v>
                </c:pt>
                <c:pt idx="473">
                  <c:v>0.32156366380448331</c:v>
                </c:pt>
                <c:pt idx="474">
                  <c:v>0.30961569705401759</c:v>
                </c:pt>
                <c:pt idx="475">
                  <c:v>0.29761864224249818</c:v>
                </c:pt>
                <c:pt idx="476">
                  <c:v>0.28557440144454255</c:v>
                </c:pt>
                <c:pt idx="477">
                  <c:v>0.27348488421587913</c:v>
                </c:pt>
                <c:pt idx="478">
                  <c:v>0.26135200729059388</c:v>
                </c:pt>
                <c:pt idx="479">
                  <c:v>0.24917769427723904</c:v>
                </c:pt>
                <c:pt idx="480">
                  <c:v>0.23696387535385935</c:v>
                </c:pt>
                <c:pt idx="481">
                  <c:v>0.22471248696196916</c:v>
                </c:pt>
                <c:pt idx="482">
                  <c:v>0.21242547149953661</c:v>
                </c:pt>
                <c:pt idx="483">
                  <c:v>0.20010477701303092</c:v>
                </c:pt>
                <c:pt idx="484">
                  <c:v>0.18775235688856662</c:v>
                </c:pt>
                <c:pt idx="485">
                  <c:v>0.17537016954220097</c:v>
                </c:pt>
                <c:pt idx="486">
                  <c:v>0.16296017810944194</c:v>
                </c:pt>
                <c:pt idx="487">
                  <c:v>0.15052435013400009</c:v>
                </c:pt>
                <c:pt idx="488">
                  <c:v>0.13806465725584124</c:v>
                </c:pt>
                <c:pt idx="489">
                  <c:v>0.12558307489859807</c:v>
                </c:pt>
                <c:pt idx="490">
                  <c:v>0.11308158195637352</c:v>
                </c:pt>
                <c:pt idx="491">
                  <c:v>0.10056216047999419</c:v>
                </c:pt>
                <c:pt idx="492">
                  <c:v>8.8026795362771124E-2</c:v>
                </c:pt>
                <c:pt idx="493">
                  <c:v>7.5477474025801961E-2</c:v>
                </c:pt>
                <c:pt idx="494">
                  <c:v>6.2916186102872362E-2</c:v>
                </c:pt>
                <c:pt idx="495">
                  <c:v>5.0344923125014603E-2</c:v>
                </c:pt>
                <c:pt idx="496">
                  <c:v>3.7765678204757333E-2</c:v>
                </c:pt>
                <c:pt idx="497">
                  <c:v>2.5180445720124629E-2</c:v>
                </c:pt>
                <c:pt idx="498">
                  <c:v>1.2591220998442417E-2</c:v>
                </c:pt>
                <c:pt idx="499">
                  <c:v>-1.3644250659861079E-14</c:v>
                </c:pt>
              </c:numCache>
            </c:numRef>
          </c:yVal>
          <c:smooth val="0"/>
        </c:ser>
        <c:dLbls>
          <c:showLegendKey val="0"/>
          <c:showVal val="0"/>
          <c:showCatName val="0"/>
          <c:showSerName val="0"/>
          <c:showPercent val="0"/>
          <c:showBubbleSize val="0"/>
        </c:dLbls>
        <c:axId val="142989184"/>
        <c:axId val="150016000"/>
      </c:scatterChart>
      <c:valAx>
        <c:axId val="142989184"/>
        <c:scaling>
          <c:orientation val="minMax"/>
          <c:max val="1"/>
          <c:min val="-1"/>
        </c:scaling>
        <c:delete val="0"/>
        <c:axPos val="b"/>
        <c:title>
          <c:tx>
            <c:rich>
              <a:bodyPr/>
              <a:lstStyle/>
              <a:p>
                <a:pPr>
                  <a:defRPr sz="800" b="1"/>
                </a:pPr>
                <a:r>
                  <a:rPr lang="en-US"/>
                  <a:t>Cluster</a:t>
                </a:r>
                <a:r>
                  <a:rPr lang="en-US" baseline="0"/>
                  <a:t> 1 </a:t>
                </a:r>
                <a:r>
                  <a:rPr lang="en-US"/>
                  <a:t> F1 (38.44 %)</a:t>
                </a:r>
              </a:p>
            </c:rich>
          </c:tx>
          <c:overlay val="0"/>
        </c:title>
        <c:numFmt formatCode="General" sourceLinked="0"/>
        <c:majorTickMark val="cross"/>
        <c:minorTickMark val="none"/>
        <c:tickLblPos val="low"/>
        <c:txPr>
          <a:bodyPr/>
          <a:lstStyle/>
          <a:p>
            <a:pPr>
              <a:defRPr sz="700"/>
            </a:pPr>
            <a:endParaRPr lang="en-US"/>
          </a:p>
        </c:txPr>
        <c:crossAx val="150016000"/>
        <c:crosses val="autoZero"/>
        <c:crossBetween val="midCat"/>
        <c:majorUnit val="0.25"/>
      </c:valAx>
      <c:valAx>
        <c:axId val="150016000"/>
        <c:scaling>
          <c:orientation val="minMax"/>
          <c:max val="1"/>
          <c:min val="-1"/>
        </c:scaling>
        <c:delete val="0"/>
        <c:axPos val="l"/>
        <c:title>
          <c:tx>
            <c:rich>
              <a:bodyPr/>
              <a:lstStyle/>
              <a:p>
                <a:pPr>
                  <a:defRPr sz="800" b="1"/>
                </a:pPr>
                <a:r>
                  <a:rPr lang="en-US"/>
                  <a:t>F2 (20.03 %)</a:t>
                </a:r>
              </a:p>
            </c:rich>
          </c:tx>
          <c:overlay val="0"/>
        </c:title>
        <c:numFmt formatCode="General" sourceLinked="0"/>
        <c:majorTickMark val="cross"/>
        <c:minorTickMark val="none"/>
        <c:tickLblPos val="low"/>
        <c:txPr>
          <a:bodyPr/>
          <a:lstStyle/>
          <a:p>
            <a:pPr>
              <a:defRPr sz="700"/>
            </a:pPr>
            <a:endParaRPr lang="en-US"/>
          </a:p>
        </c:txPr>
        <c:crossAx val="142989184"/>
        <c:crosses val="autoZero"/>
        <c:crossBetween val="midCat"/>
        <c:majorUnit val="0.25"/>
      </c:valAx>
      <c:spPr>
        <a:ln>
          <a:solidFill>
            <a:srgbClr val="808080"/>
          </a:solidFill>
          <a:prstDash val="solid"/>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Variables (axes F1 and F2: 60.57 %)</a:t>
            </a:r>
          </a:p>
        </c:rich>
      </c:tx>
      <c:overlay val="0"/>
    </c:title>
    <c:autoTitleDeleted val="0"/>
    <c:plotArea>
      <c:layout>
        <c:manualLayout>
          <c:xMode val="edge"/>
          <c:yMode val="edge"/>
          <c:x val="4.7795275590551183E-2"/>
          <c:y val="8.2294272039524469E-2"/>
          <c:w val="0.93137139107611544"/>
          <c:h val="0.84411733827389224"/>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tx>
                <c:rich>
                  <a:bodyPr/>
                  <a:lstStyle/>
                  <a:p>
                    <a:r>
                      <a:rPr lang="en-US"/>
                      <a:t>CO</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O3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PM10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SO2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NO2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'PCA1'!$C$413:$C$417</c:f>
              <c:numCache>
                <c:formatCode>0.000</c:formatCode>
                <c:ptCount val="5"/>
                <c:pt idx="0">
                  <c:v>0.59881358495821402</c:v>
                </c:pt>
                <c:pt idx="1">
                  <c:v>0.13747781236800405</c:v>
                </c:pt>
                <c:pt idx="2">
                  <c:v>0.81493866528195047</c:v>
                </c:pt>
                <c:pt idx="3">
                  <c:v>0.60273123215160862</c:v>
                </c:pt>
                <c:pt idx="4">
                  <c:v>0.74909676244208556</c:v>
                </c:pt>
              </c:numCache>
            </c:numRef>
          </c:xVal>
          <c:yVal>
            <c:numRef>
              <c:f>'PCA1'!$D$413:$D$417</c:f>
              <c:numCache>
                <c:formatCode>0.000</c:formatCode>
                <c:ptCount val="5"/>
                <c:pt idx="0">
                  <c:v>-0.2030096058342859</c:v>
                </c:pt>
                <c:pt idx="1">
                  <c:v>0.8998105585123608</c:v>
                </c:pt>
                <c:pt idx="2">
                  <c:v>0.16484390482406139</c:v>
                </c:pt>
                <c:pt idx="3">
                  <c:v>-0.4046411571768988</c:v>
                </c:pt>
                <c:pt idx="4">
                  <c:v>0.14339017276993685</c:v>
                </c:pt>
              </c:numCache>
            </c:numRef>
          </c:yVal>
          <c:smooth val="0"/>
        </c:ser>
        <c:ser>
          <c:idx val="1"/>
          <c:order val="1"/>
          <c:spPr>
            <a:ln w="3175">
              <a:solidFill>
                <a:srgbClr val="000000"/>
              </a:solidFill>
              <a:prstDash val="solid"/>
            </a:ln>
          </c:spPr>
          <c:marker>
            <c:symbol val="none"/>
          </c:marker>
          <c:xVal>
            <c:numRef>
              <c:f>'PCA1'!ycir1</c:f>
              <c:numCache>
                <c:formatCode>General</c:formatCode>
                <c:ptCount val="500"/>
                <c:pt idx="0">
                  <c:v>-1</c:v>
                </c:pt>
                <c:pt idx="1">
                  <c:v>-0.99992072743481419</c:v>
                </c:pt>
                <c:pt idx="2">
                  <c:v>-0.99968292230753597</c:v>
                </c:pt>
                <c:pt idx="3">
                  <c:v>-0.99928662232101029</c:v>
                </c:pt>
                <c:pt idx="4">
                  <c:v>-0.9987318903066702</c:v>
                </c:pt>
                <c:pt idx="5">
                  <c:v>-0.99801881421457506</c:v>
                </c:pt>
                <c:pt idx="6">
                  <c:v>-0.99714750709946709</c:v>
                </c:pt>
                <c:pt idx="7">
                  <c:v>-0.99611810710284643</c:v>
                </c:pt>
                <c:pt idx="8">
                  <c:v>-0.9949307774310695</c:v>
                </c:pt>
                <c:pt idx="9">
                  <c:v>-0.99358570632947418</c:v>
                </c:pt>
                <c:pt idx="10">
                  <c:v>-0.99208310705253355</c:v>
                </c:pt>
                <c:pt idx="11">
                  <c:v>-0.99042321783004583</c:v>
                </c:pt>
                <c:pt idx="12">
                  <c:v>-0.98860630182936415</c:v>
                </c:pt>
                <c:pt idx="13">
                  <c:v>-0.98663264711367293</c:v>
                </c:pt>
                <c:pt idx="14">
                  <c:v>-0.98450256659631608</c:v>
                </c:pt>
                <c:pt idx="15">
                  <c:v>-0.9822163979911871</c:v>
                </c:pt>
                <c:pt idx="16">
                  <c:v>-0.97977450375918562</c:v>
                </c:pt>
                <c:pt idx="17">
                  <c:v>-0.9771772710507507</c:v>
                </c:pt>
                <c:pt idx="18">
                  <c:v>-0.97442511164448109</c:v>
                </c:pt>
                <c:pt idx="19">
                  <c:v>-0.97151846188184843</c:v>
                </c:pt>
                <c:pt idx="20">
                  <c:v>-0.96845778259801829</c:v>
                </c:pt>
                <c:pt idx="21">
                  <c:v>-0.96524355904878689</c:v>
                </c:pt>
                <c:pt idx="22">
                  <c:v>-0.96187630083364573</c:v>
                </c:pt>
                <c:pt idx="23">
                  <c:v>-0.95835654181498742</c:v>
                </c:pt>
                <c:pt idx="24">
                  <c:v>-0.95468484003346477</c:v>
                </c:pt>
                <c:pt idx="25">
                  <c:v>-0.95086177761951529</c:v>
                </c:pt>
                <c:pt idx="26">
                  <c:v>-0.94688796070106762</c:v>
                </c:pt>
                <c:pt idx="27">
                  <c:v>-0.94276401930744358</c:v>
                </c:pt>
                <c:pt idx="28">
                  <c:v>-0.93849060726946865</c:v>
                </c:pt>
                <c:pt idx="29">
                  <c:v>-0.93406840211581166</c:v>
                </c:pt>
                <c:pt idx="30">
                  <c:v>-0.9294981049655654</c:v>
                </c:pt>
                <c:pt idx="31">
                  <c:v>-0.92478044041708718</c:v>
                </c:pt>
                <c:pt idx="32">
                  <c:v>-0.91991615643311786</c:v>
                </c:pt>
                <c:pt idx="33">
                  <c:v>-0.91490602422219602</c:v>
                </c:pt>
                <c:pt idx="34">
                  <c:v>-0.90975083811638624</c:v>
                </c:pt>
                <c:pt idx="35">
                  <c:v>-0.90445141544534147</c:v>
                </c:pt>
                <c:pt idx="36">
                  <c:v>-0.89900859640672026</c:v>
                </c:pt>
                <c:pt idx="37">
                  <c:v>-0.89342324393297667</c:v>
                </c:pt>
                <c:pt idx="38">
                  <c:v>-0.88769624355454657</c:v>
                </c:pt>
                <c:pt idx="39">
                  <c:v>-0.88182850325945195</c:v>
                </c:pt>
                <c:pt idx="40">
                  <c:v>-0.87582095334934262</c:v>
                </c:pt>
                <c:pt idx="41">
                  <c:v>-0.86967454629200225</c:v>
                </c:pt>
                <c:pt idx="42">
                  <c:v>-0.8633902565703393</c:v>
                </c:pt>
                <c:pt idx="43">
                  <c:v>-0.8569690805278869</c:v>
                </c:pt>
                <c:pt idx="44">
                  <c:v>-0.85041203621083761</c:v>
                </c:pt>
                <c:pt idx="45">
                  <c:v>-0.84372016320663801</c:v>
                </c:pt>
                <c:pt idx="46">
                  <c:v>-0.83689452247916551</c:v>
                </c:pt>
                <c:pt idx="47">
                  <c:v>-0.82993619620051928</c:v>
                </c:pt>
                <c:pt idx="48">
                  <c:v>-0.82284628757944644</c:v>
                </c:pt>
                <c:pt idx="49">
                  <c:v>-0.81562592068643358</c:v>
                </c:pt>
                <c:pt idx="50">
                  <c:v>-0.80827624027549083</c:v>
                </c:pt>
                <c:pt idx="51">
                  <c:v>-0.80079841160265763</c:v>
                </c:pt>
                <c:pt idx="52">
                  <c:v>-0.79319362024125561</c:v>
                </c:pt>
                <c:pt idx="53">
                  <c:v>-0.78546307189392217</c:v>
                </c:pt>
                <c:pt idx="54">
                  <c:v>-0.7776079922014536</c:v>
                </c:pt>
                <c:pt idx="55">
                  <c:v>-0.76962962654848344</c:v>
                </c:pt>
                <c:pt idx="56">
                  <c:v>-0.76152923986603405</c:v>
                </c:pt>
                <c:pt idx="57">
                  <c:v>-0.75330811643096862</c:v>
                </c:pt>
                <c:pt idx="58">
                  <c:v>-0.74496755966237371</c:v>
                </c:pt>
                <c:pt idx="59">
                  <c:v>-0.7365088919149092</c:v>
                </c:pt>
                <c:pt idx="60">
                  <c:v>-0.72793345426915657</c:v>
                </c:pt>
                <c:pt idx="61">
                  <c:v>-0.71924260631899495</c:v>
                </c:pt>
                <c:pt idx="62">
                  <c:v>-0.71043772595604548</c:v>
                </c:pt>
                <c:pt idx="63">
                  <c:v>-0.70152020915121371</c:v>
                </c:pt>
                <c:pt idx="64">
                  <c:v>-0.69249146973336373</c:v>
                </c:pt>
                <c:pt idx="65">
                  <c:v>-0.68335293916516338</c:v>
                </c:pt>
                <c:pt idx="66">
                  <c:v>-0.67410606631613368</c:v>
                </c:pt>
                <c:pt idx="67">
                  <c:v>-0.66475231723293549</c:v>
                </c:pt>
                <c:pt idx="68">
                  <c:v>-0.65529317490693662</c:v>
                </c:pt>
                <c:pt idx="69">
                  <c:v>-0.64573013903909071</c:v>
                </c:pt>
                <c:pt idx="70">
                  <c:v>-0.63606472580216611</c:v>
                </c:pt>
                <c:pt idx="71">
                  <c:v>-0.62629846760036412</c:v>
                </c:pt>
                <c:pt idx="72">
                  <c:v>-0.61643291282636525</c:v>
                </c:pt>
                <c:pt idx="73">
                  <c:v>-0.60646962561583695</c:v>
                </c:pt>
                <c:pt idx="74">
                  <c:v>-0.59641018559944858</c:v>
                </c:pt>
                <c:pt idx="75">
                  <c:v>-0.58625618765242993</c:v>
                </c:pt>
                <c:pt idx="76">
                  <c:v>-0.57600924164170875</c:v>
                </c:pt>
                <c:pt idx="77">
                  <c:v>-0.56567097217067575</c:v>
                </c:pt>
                <c:pt idx="78">
                  <c:v>-0.55524301832161305</c:v>
                </c:pt>
                <c:pt idx="79">
                  <c:v>-0.54472703339582262</c:v>
                </c:pt>
                <c:pt idx="80">
                  <c:v>-0.5341246846515052</c:v>
                </c:pt>
                <c:pt idx="81">
                  <c:v>-0.52343765303942535</c:v>
                </c:pt>
                <c:pt idx="82">
                  <c:v>-0.51266763293640294</c:v>
                </c:pt>
                <c:pt idx="83">
                  <c:v>-0.50181633187667907</c:v>
                </c:pt>
                <c:pt idx="84">
                  <c:v>-0.4908854702811955</c:v>
                </c:pt>
                <c:pt idx="85">
                  <c:v>-0.47987678118482874</c:v>
                </c:pt>
                <c:pt idx="86">
                  <c:v>-0.4687920099616264</c:v>
                </c:pt>
                <c:pt idx="87">
                  <c:v>-0.45763291404808787</c:v>
                </c:pt>
                <c:pt idx="88">
                  <c:v>-0.44640126266452929</c:v>
                </c:pt>
                <c:pt idx="89">
                  <c:v>-0.43509883653458314</c:v>
                </c:pt>
                <c:pt idx="90">
                  <c:v>-0.42372742760287452</c:v>
                </c:pt>
                <c:pt idx="91">
                  <c:v>-0.41228883875091432</c:v>
                </c:pt>
                <c:pt idx="92">
                  <c:v>-0.40078488351126368</c:v>
                </c:pt>
                <c:pt idx="93">
                  <c:v>-0.38921738578000598</c:v>
                </c:pt>
                <c:pt idx="94">
                  <c:v>-0.37758817952757667</c:v>
                </c:pt>
                <c:pt idx="95">
                  <c:v>-0.36589910850799745</c:v>
                </c:pt>
                <c:pt idx="96">
                  <c:v>-0.3541520259665572</c:v>
                </c:pt>
                <c:pt idx="97">
                  <c:v>-0.34234879434598847</c:v>
                </c:pt>
                <c:pt idx="98">
                  <c:v>-0.33049128499118763</c:v>
                </c:pt>
                <c:pt idx="99">
                  <c:v>-0.31858137785252122</c:v>
                </c:pt>
                <c:pt idx="100">
                  <c:v>-0.30662096118776938</c:v>
                </c:pt>
                <c:pt idx="101">
                  <c:v>-0.2946119312627512</c:v>
                </c:pt>
                <c:pt idx="102">
                  <c:v>-0.28255619205068194</c:v>
                </c:pt>
                <c:pt idx="103">
                  <c:v>-0.27045565493030693</c:v>
                </c:pt>
                <c:pt idx="104">
                  <c:v>-0.25831223838286105</c:v>
                </c:pt>
                <c:pt idx="105">
                  <c:v>-0.24612786768790421</c:v>
                </c:pt>
                <c:pt idx="106">
                  <c:v>-0.2339044746180769</c:v>
                </c:pt>
                <c:pt idx="107">
                  <c:v>-0.22164399713282656</c:v>
                </c:pt>
                <c:pt idx="108">
                  <c:v>-0.20934837907115472</c:v>
                </c:pt>
                <c:pt idx="109">
                  <c:v>-0.19701956984343019</c:v>
                </c:pt>
                <c:pt idx="110">
                  <c:v>-0.18465952412231887</c:v>
                </c:pt>
                <c:pt idx="111">
                  <c:v>-0.17227020153288122</c:v>
                </c:pt>
                <c:pt idx="112">
                  <c:v>-0.15985356634188264</c:v>
                </c:pt>
                <c:pt idx="113">
                  <c:v>-0.14741158714636779</c:v>
                </c:pt>
                <c:pt idx="114">
                  <c:v>-0.13494623656155053</c:v>
                </c:pt>
                <c:pt idx="115">
                  <c:v>-0.1224594909080647</c:v>
                </c:pt>
                <c:pt idx="116">
                  <c:v>-0.1099533298986274</c:v>
                </c:pt>
                <c:pt idx="117">
                  <c:v>-9.7429736324166516E-2</c:v>
                </c:pt>
                <c:pt idx="118">
                  <c:v>-8.4890695739458288E-2</c:v>
                </c:pt>
                <c:pt idx="119">
                  <c:v>-7.2338196148326483E-2</c:v>
                </c:pt>
                <c:pt idx="120">
                  <c:v>-5.9774227688455507E-2</c:v>
                </c:pt>
                <c:pt idx="121">
                  <c:v>-4.720078231586302E-2</c:v>
                </c:pt>
                <c:pt idx="122">
                  <c:v>-3.4619853489084404E-2</c:v>
                </c:pt>
                <c:pt idx="123">
                  <c:v>-2.2033435853120915E-2</c:v>
                </c:pt>
                <c:pt idx="124">
                  <c:v>-9.4435249231977821E-3</c:v>
                </c:pt>
                <c:pt idx="125">
                  <c:v>3.1478832316156873E-3</c:v>
                </c:pt>
                <c:pt idx="126">
                  <c:v>1.5738792304871806E-2</c:v>
                </c:pt>
                <c:pt idx="127">
                  <c:v>2.8327206069249836E-2</c:v>
                </c:pt>
                <c:pt idx="128">
                  <c:v>4.0911128693048776E-2</c:v>
                </c:pt>
                <c:pt idx="129">
                  <c:v>5.3488565056615429E-2</c:v>
                </c:pt>
                <c:pt idx="130">
                  <c:v>6.605752106866157E-2</c:v>
                </c:pt>
                <c:pt idx="131">
                  <c:v>7.8616003982418081E-2</c:v>
                </c:pt>
                <c:pt idx="132">
                  <c:v>9.1162022711573906E-2</c:v>
                </c:pt>
                <c:pt idx="133">
                  <c:v>0.10369358814595377</c:v>
                </c:pt>
                <c:pt idx="134">
                  <c:v>0.11620871346688255</c:v>
                </c:pt>
                <c:pt idx="135">
                  <c:v>0.12870541446218442</c:v>
                </c:pt>
                <c:pt idx="136">
                  <c:v>0.14118170984077064</c:v>
                </c:pt>
                <c:pt idx="137">
                  <c:v>0.1536356215467643</c:v>
                </c:pt>
                <c:pt idx="138">
                  <c:v>0.16606517507311008</c:v>
                </c:pt>
                <c:pt idx="139">
                  <c:v>0.17846839977462353</c:v>
                </c:pt>
                <c:pt idx="140">
                  <c:v>0.19084332918042771</c:v>
                </c:pt>
                <c:pt idx="141">
                  <c:v>0.20318800130572645</c:v>
                </c:pt>
                <c:pt idx="142">
                  <c:v>0.21550045896286801</c:v>
                </c:pt>
                <c:pt idx="143">
                  <c:v>0.22777875007164838</c:v>
                </c:pt>
                <c:pt idx="144">
                  <c:v>0.24002092796880276</c:v>
                </c:pt>
                <c:pt idx="145">
                  <c:v>0.25222505171664023</c:v>
                </c:pt>
                <c:pt idx="146">
                  <c:v>0.26438918641077053</c:v>
                </c:pt>
                <c:pt idx="147">
                  <c:v>0.27651140348687248</c:v>
                </c:pt>
                <c:pt idx="148">
                  <c:v>0.28858978102645916</c:v>
                </c:pt>
                <c:pt idx="149">
                  <c:v>0.3006224040615893</c:v>
                </c:pt>
                <c:pt idx="150">
                  <c:v>0.3126073648784749</c:v>
                </c:pt>
                <c:pt idx="151">
                  <c:v>0.32454276331994053</c:v>
                </c:pt>
                <c:pt idx="152">
                  <c:v>0.33642670708668465</c:v>
                </c:pt>
                <c:pt idx="153">
                  <c:v>0.34825731203729327</c:v>
                </c:pt>
                <c:pt idx="154">
                  <c:v>0.36003270248696184</c:v>
                </c:pt>
                <c:pt idx="155">
                  <c:v>0.37175101150487677</c:v>
                </c:pt>
                <c:pt idx="156">
                  <c:v>0.38341038121020693</c:v>
                </c:pt>
                <c:pt idx="157">
                  <c:v>0.39500896306666211</c:v>
                </c:pt>
                <c:pt idx="158">
                  <c:v>0.40654491817557015</c:v>
                </c:pt>
                <c:pt idx="159">
                  <c:v>0.41801641756742391</c:v>
                </c:pt>
                <c:pt idx="160">
                  <c:v>0.42942164249185744</c:v>
                </c:pt>
                <c:pt idx="161">
                  <c:v>0.44075878470599728</c:v>
                </c:pt>
                <c:pt idx="162">
                  <c:v>0.45202604676115354</c:v>
                </c:pt>
                <c:pt idx="163">
                  <c:v>0.46322164228779505</c:v>
                </c:pt>
                <c:pt idx="164">
                  <c:v>0.47434379627876877</c:v>
                </c:pt>
                <c:pt idx="165">
                  <c:v>0.48539074537072052</c:v>
                </c:pt>
                <c:pt idx="166">
                  <c:v>0.49636073812366666</c:v>
                </c:pt>
                <c:pt idx="167">
                  <c:v>0.50725203529867535</c:v>
                </c:pt>
                <c:pt idx="168">
                  <c:v>0.51806291013361627</c:v>
                </c:pt>
                <c:pt idx="169">
                  <c:v>0.52879164861692984</c:v>
                </c:pt>
                <c:pt idx="170">
                  <c:v>0.53943654975937361</c:v>
                </c:pt>
                <c:pt idx="171">
                  <c:v>0.5499959258637086</c:v>
                </c:pt>
                <c:pt idx="172">
                  <c:v>0.5604681027922741</c:v>
                </c:pt>
                <c:pt idx="173">
                  <c:v>0.57085142023241298</c:v>
                </c:pt>
                <c:pt idx="174">
                  <c:v>0.58114423195970821</c:v>
                </c:pt>
                <c:pt idx="175">
                  <c:v>0.59134490609898305</c:v>
                </c:pt>
                <c:pt idx="176">
                  <c:v>0.60145182538302566</c:v>
                </c:pt>
                <c:pt idx="177">
                  <c:v>0.61146338740900052</c:v>
                </c:pt>
                <c:pt idx="178">
                  <c:v>0.62137800489250161</c:v>
                </c:pt>
                <c:pt idx="179">
                  <c:v>0.63119410591920666</c:v>
                </c:pt>
                <c:pt idx="180">
                  <c:v>0.64091013419409903</c:v>
                </c:pt>
                <c:pt idx="181">
                  <c:v>0.65052454928820946</c:v>
                </c:pt>
                <c:pt idx="182">
                  <c:v>0.66003582688284268</c:v>
                </c:pt>
                <c:pt idx="183">
                  <c:v>0.66944245901125288</c:v>
                </c:pt>
                <c:pt idx="184">
                  <c:v>0.67874295429772324</c:v>
                </c:pt>
                <c:pt idx="185">
                  <c:v>0.68793583819401527</c:v>
                </c:pt>
                <c:pt idx="186">
                  <c:v>0.69701965321315373</c:v>
                </c:pt>
                <c:pt idx="187">
                  <c:v>0.70599295916050209</c:v>
                </c:pt>
                <c:pt idx="188">
                  <c:v>0.7148543333620988</c:v>
                </c:pt>
                <c:pt idx="189">
                  <c:v>0.72360237089021584</c:v>
                </c:pt>
                <c:pt idx="190">
                  <c:v>0.73223568478610324</c:v>
                </c:pt>
                <c:pt idx="191">
                  <c:v>0.74075290627988322</c:v>
                </c:pt>
                <c:pt idx="192">
                  <c:v>0.74915268500756382</c:v>
                </c:pt>
                <c:pt idx="193">
                  <c:v>0.7574336892251321</c:v>
                </c:pt>
                <c:pt idx="194">
                  <c:v>0.76559460601969409</c:v>
                </c:pt>
                <c:pt idx="195">
                  <c:v>0.77363414151763321</c:v>
                </c:pt>
                <c:pt idx="196">
                  <c:v>0.78155102108974517</c:v>
                </c:pt>
                <c:pt idx="197">
                  <c:v>0.78934398955332641</c:v>
                </c:pt>
                <c:pt idx="198">
                  <c:v>0.79701181137117627</c:v>
                </c:pt>
                <c:pt idx="199">
                  <c:v>0.80455327084748429</c:v>
                </c:pt>
                <c:pt idx="200">
                  <c:v>0.81196717232057491</c:v>
                </c:pt>
                <c:pt idx="201">
                  <c:v>0.81925234035247285</c:v>
                </c:pt>
                <c:pt idx="202">
                  <c:v>0.82640761991526213</c:v>
                </c:pt>
                <c:pt idx="203">
                  <c:v>0.83343187657421181</c:v>
                </c:pt>
                <c:pt idx="204">
                  <c:v>0.84032399666763458</c:v>
                </c:pt>
                <c:pt idx="205">
                  <c:v>0.84708288748345095</c:v>
                </c:pt>
                <c:pt idx="206">
                  <c:v>0.8537074774324358</c:v>
                </c:pt>
                <c:pt idx="207">
                  <c:v>0.86019671621811211</c:v>
                </c:pt>
                <c:pt idx="208">
                  <c:v>0.86654957500327034</c:v>
                </c:pt>
                <c:pt idx="209">
                  <c:v>0.87276504657308618</c:v>
                </c:pt>
                <c:pt idx="210">
                  <c:v>0.87884214549480955</c:v>
                </c:pt>
                <c:pt idx="211">
                  <c:v>0.88477990827399922</c:v>
                </c:pt>
                <c:pt idx="212">
                  <c:v>0.89057739350728138</c:v>
                </c:pt>
                <c:pt idx="213">
                  <c:v>0.89623368203160425</c:v>
                </c:pt>
                <c:pt idx="214">
                  <c:v>0.90174787706996573</c:v>
                </c:pt>
                <c:pt idx="215">
                  <c:v>0.907119104373595</c:v>
                </c:pt>
                <c:pt idx="216">
                  <c:v>0.91234651236055886</c:v>
                </c:pt>
                <c:pt idx="217">
                  <c:v>0.91742927225077642</c:v>
                </c:pt>
                <c:pt idx="218">
                  <c:v>0.92236657819741819</c:v>
                </c:pt>
                <c:pt idx="219">
                  <c:v>0.92715764741466955</c:v>
                </c:pt>
                <c:pt idx="220">
                  <c:v>0.93180172030183628</c:v>
                </c:pt>
                <c:pt idx="221">
                  <c:v>0.9362980605637774</c:v>
                </c:pt>
                <c:pt idx="222">
                  <c:v>0.94064595532763984</c:v>
                </c:pt>
                <c:pt idx="223">
                  <c:v>0.94484471525588132</c:v>
                </c:pt>
                <c:pt idx="224">
                  <c:v>0.94889367465556163</c:v>
                </c:pt>
                <c:pt idx="225">
                  <c:v>0.95279219158388506</c:v>
                </c:pt>
                <c:pt idx="226">
                  <c:v>0.9565396479499767</c:v>
                </c:pt>
                <c:pt idx="227">
                  <c:v>0.96013544961287856</c:v>
                </c:pt>
                <c:pt idx="228">
                  <c:v>0.96357902647574722</c:v>
                </c:pt>
                <c:pt idx="229">
                  <c:v>0.96686983257623993</c:v>
                </c:pt>
                <c:pt idx="230">
                  <c:v>0.97000734617307449</c:v>
                </c:pt>
                <c:pt idx="231">
                  <c:v>0.97299106982874872</c:v>
                </c:pt>
                <c:pt idx="232">
                  <c:v>0.97582053048840656</c:v>
                </c:pt>
                <c:pt idx="233">
                  <c:v>0.97849527955483873</c:v>
                </c:pt>
                <c:pt idx="234">
                  <c:v>0.9810148929596062</c:v>
                </c:pt>
                <c:pt idx="235">
                  <c:v>0.98337897123027274</c:v>
                </c:pt>
                <c:pt idx="236">
                  <c:v>0.98558713955374089</c:v>
                </c:pt>
                <c:pt idx="237">
                  <c:v>0.98763904783567602</c:v>
                </c:pt>
                <c:pt idx="238">
                  <c:v>0.98953437075601203</c:v>
                </c:pt>
                <c:pt idx="239">
                  <c:v>0.99127280782052929</c:v>
                </c:pt>
                <c:pt idx="240">
                  <c:v>0.99285408340849701</c:v>
                </c:pt>
                <c:pt idx="241">
                  <c:v>0.99427794681637061</c:v>
                </c:pt>
                <c:pt idx="242">
                  <c:v>0.99554417229754077</c:v>
                </c:pt>
                <c:pt idx="243">
                  <c:v>0.99665255909812334</c:v>
                </c:pt>
                <c:pt idx="244">
                  <c:v>0.99760293148878842</c:v>
                </c:pt>
                <c:pt idx="245">
                  <c:v>0.99839513879262165</c:v>
                </c:pt>
                <c:pt idx="246">
                  <c:v>0.99902905540901266</c:v>
                </c:pt>
                <c:pt idx="247">
                  <c:v>0.99950458083356886</c:v>
                </c:pt>
                <c:pt idx="248">
                  <c:v>0.9998216396740498</c:v>
                </c:pt>
                <c:pt idx="249">
                  <c:v>0.99998018166232039</c:v>
                </c:pt>
                <c:pt idx="250">
                  <c:v>0.99998018166232028</c:v>
                </c:pt>
                <c:pt idx="251">
                  <c:v>0.99982163967404947</c:v>
                </c:pt>
                <c:pt idx="252">
                  <c:v>0.9995045808335683</c:v>
                </c:pt>
                <c:pt idx="253">
                  <c:v>0.99902905540901188</c:v>
                </c:pt>
                <c:pt idx="254">
                  <c:v>0.99839513879262065</c:v>
                </c:pt>
                <c:pt idx="255">
                  <c:v>0.9976029314887872</c:v>
                </c:pt>
                <c:pt idx="256">
                  <c:v>0.99665255909812189</c:v>
                </c:pt>
                <c:pt idx="257">
                  <c:v>0.99554417229753911</c:v>
                </c:pt>
                <c:pt idx="258">
                  <c:v>0.99427794681636883</c:v>
                </c:pt>
                <c:pt idx="259">
                  <c:v>0.9928540834084949</c:v>
                </c:pt>
                <c:pt idx="260">
                  <c:v>0.99127280782052707</c:v>
                </c:pt>
                <c:pt idx="261">
                  <c:v>0.98953437075600947</c:v>
                </c:pt>
                <c:pt idx="262">
                  <c:v>0.98763904783567336</c:v>
                </c:pt>
                <c:pt idx="263">
                  <c:v>0.985587139553738</c:v>
                </c:pt>
                <c:pt idx="264">
                  <c:v>0.98337897123026952</c:v>
                </c:pt>
                <c:pt idx="265">
                  <c:v>0.98101489295960276</c:v>
                </c:pt>
                <c:pt idx="266">
                  <c:v>0.97849527955483528</c:v>
                </c:pt>
                <c:pt idx="267">
                  <c:v>0.97582053048840278</c:v>
                </c:pt>
                <c:pt idx="268">
                  <c:v>0.97299106982874473</c:v>
                </c:pt>
                <c:pt idx="269">
                  <c:v>0.97000734617307038</c:v>
                </c:pt>
                <c:pt idx="270">
                  <c:v>0.96686983257623549</c:v>
                </c:pt>
                <c:pt idx="271">
                  <c:v>0.96357902647574256</c:v>
                </c:pt>
                <c:pt idx="272">
                  <c:v>0.96013544961287378</c:v>
                </c:pt>
                <c:pt idx="273">
                  <c:v>0.95653964794997159</c:v>
                </c:pt>
                <c:pt idx="274">
                  <c:v>0.95279219158387984</c:v>
                </c:pt>
                <c:pt idx="275">
                  <c:v>0.9488936746555563</c:v>
                </c:pt>
                <c:pt idx="276">
                  <c:v>0.94484471525587566</c:v>
                </c:pt>
                <c:pt idx="277">
                  <c:v>0.94064595532763395</c:v>
                </c:pt>
                <c:pt idx="278">
                  <c:v>0.93629806056377141</c:v>
                </c:pt>
                <c:pt idx="279">
                  <c:v>0.93180172030183006</c:v>
                </c:pt>
                <c:pt idx="280">
                  <c:v>0.927157647414663</c:v>
                </c:pt>
                <c:pt idx="281">
                  <c:v>0.92236657819741175</c:v>
                </c:pt>
                <c:pt idx="282">
                  <c:v>0.91742927225076953</c:v>
                </c:pt>
                <c:pt idx="283">
                  <c:v>0.91234651236055175</c:v>
                </c:pt>
                <c:pt idx="284">
                  <c:v>0.90711910437358789</c:v>
                </c:pt>
                <c:pt idx="285">
                  <c:v>0.90174787706995829</c:v>
                </c:pt>
                <c:pt idx="286">
                  <c:v>0.89623368203159648</c:v>
                </c:pt>
                <c:pt idx="287">
                  <c:v>0.89057739350727372</c:v>
                </c:pt>
                <c:pt idx="288">
                  <c:v>0.88477990827399111</c:v>
                </c:pt>
                <c:pt idx="289">
                  <c:v>0.87884214549480122</c:v>
                </c:pt>
                <c:pt idx="290">
                  <c:v>0.87276504657307785</c:v>
                </c:pt>
                <c:pt idx="291">
                  <c:v>0.86654957500326169</c:v>
                </c:pt>
                <c:pt idx="292">
                  <c:v>0.86019671621810334</c:v>
                </c:pt>
                <c:pt idx="293">
                  <c:v>0.85370747743242703</c:v>
                </c:pt>
                <c:pt idx="294">
                  <c:v>0.84708288748344174</c:v>
                </c:pt>
                <c:pt idx="295">
                  <c:v>0.84032399666762514</c:v>
                </c:pt>
                <c:pt idx="296">
                  <c:v>0.83343187657420248</c:v>
                </c:pt>
                <c:pt idx="297">
                  <c:v>0.82640761991525236</c:v>
                </c:pt>
                <c:pt idx="298">
                  <c:v>0.81925234035246286</c:v>
                </c:pt>
                <c:pt idx="299">
                  <c:v>0.81196717232056503</c:v>
                </c:pt>
                <c:pt idx="300">
                  <c:v>0.80455327084747397</c:v>
                </c:pt>
                <c:pt idx="301">
                  <c:v>0.79701181137116583</c:v>
                </c:pt>
                <c:pt idx="302">
                  <c:v>0.78934398955331608</c:v>
                </c:pt>
                <c:pt idx="303">
                  <c:v>0.7815510210897344</c:v>
                </c:pt>
                <c:pt idx="304">
                  <c:v>0.77363414151762222</c:v>
                </c:pt>
                <c:pt idx="305">
                  <c:v>0.76559460601968321</c:v>
                </c:pt>
                <c:pt idx="306">
                  <c:v>0.75743368922512078</c:v>
                </c:pt>
                <c:pt idx="307">
                  <c:v>0.74915268500755272</c:v>
                </c:pt>
                <c:pt idx="308">
                  <c:v>0.74075290627987178</c:v>
                </c:pt>
                <c:pt idx="309">
                  <c:v>0.73223568478609136</c:v>
                </c:pt>
                <c:pt idx="310">
                  <c:v>0.72360237089020418</c:v>
                </c:pt>
                <c:pt idx="311">
                  <c:v>0.71485433336208692</c:v>
                </c:pt>
                <c:pt idx="312">
                  <c:v>0.70599295916048987</c:v>
                </c:pt>
                <c:pt idx="313">
                  <c:v>0.69701965321314163</c:v>
                </c:pt>
                <c:pt idx="314">
                  <c:v>0.68793583819400306</c:v>
                </c:pt>
                <c:pt idx="315">
                  <c:v>0.67874295429771048</c:v>
                </c:pt>
                <c:pt idx="316">
                  <c:v>0.66944245901124033</c:v>
                </c:pt>
                <c:pt idx="317">
                  <c:v>0.66003582688283002</c:v>
                </c:pt>
                <c:pt idx="318">
                  <c:v>0.65052454928819659</c:v>
                </c:pt>
                <c:pt idx="319">
                  <c:v>0.64091013419408605</c:v>
                </c:pt>
                <c:pt idx="320">
                  <c:v>0.63119410591919323</c:v>
                </c:pt>
                <c:pt idx="321">
                  <c:v>0.6213780048924884</c:v>
                </c:pt>
                <c:pt idx="322">
                  <c:v>0.6114633874089872</c:v>
                </c:pt>
                <c:pt idx="323">
                  <c:v>0.60145182538301178</c:v>
                </c:pt>
                <c:pt idx="324">
                  <c:v>0.5913449060989695</c:v>
                </c:pt>
                <c:pt idx="325">
                  <c:v>0.58114423195969445</c:v>
                </c:pt>
                <c:pt idx="326">
                  <c:v>0.57085142023239865</c:v>
                </c:pt>
                <c:pt idx="327">
                  <c:v>0.56046810279226011</c:v>
                </c:pt>
                <c:pt idx="328">
                  <c:v>0.5499959258636945</c:v>
                </c:pt>
                <c:pt idx="329">
                  <c:v>0.53943654975935906</c:v>
                </c:pt>
                <c:pt idx="330">
                  <c:v>0.52879164861691552</c:v>
                </c:pt>
                <c:pt idx="331">
                  <c:v>0.51806291013360184</c:v>
                </c:pt>
                <c:pt idx="332">
                  <c:v>0.50725203529866036</c:v>
                </c:pt>
                <c:pt idx="333">
                  <c:v>0.496360738123652</c:v>
                </c:pt>
                <c:pt idx="334">
                  <c:v>0.48539074537070576</c:v>
                </c:pt>
                <c:pt idx="335">
                  <c:v>0.4743437962787535</c:v>
                </c:pt>
                <c:pt idx="336">
                  <c:v>0.46322164228778012</c:v>
                </c:pt>
                <c:pt idx="337">
                  <c:v>0.4520260467611385</c:v>
                </c:pt>
                <c:pt idx="338">
                  <c:v>0.44075878470598173</c:v>
                </c:pt>
                <c:pt idx="339">
                  <c:v>0.42942164249184217</c:v>
                </c:pt>
                <c:pt idx="340">
                  <c:v>0.41801641756740859</c:v>
                </c:pt>
                <c:pt idx="341">
                  <c:v>0.40654491817555433</c:v>
                </c:pt>
                <c:pt idx="342">
                  <c:v>0.39500896306664679</c:v>
                </c:pt>
                <c:pt idx="343">
                  <c:v>0.38341038121019116</c:v>
                </c:pt>
                <c:pt idx="344">
                  <c:v>0.37175101150486073</c:v>
                </c:pt>
                <c:pt idx="345">
                  <c:v>0.3600327024869463</c:v>
                </c:pt>
                <c:pt idx="346">
                  <c:v>0.34825731203727722</c:v>
                </c:pt>
                <c:pt idx="347">
                  <c:v>0.33642670708666833</c:v>
                </c:pt>
                <c:pt idx="348">
                  <c:v>0.32454276331992477</c:v>
                </c:pt>
                <c:pt idx="349">
                  <c:v>0.31260736487845869</c:v>
                </c:pt>
                <c:pt idx="350">
                  <c:v>0.30062240406157281</c:v>
                </c:pt>
                <c:pt idx="351">
                  <c:v>0.28858978102644323</c:v>
                </c:pt>
                <c:pt idx="352">
                  <c:v>0.27651140348685604</c:v>
                </c:pt>
                <c:pt idx="353">
                  <c:v>0.26438918641075382</c:v>
                </c:pt>
                <c:pt idx="354">
                  <c:v>0.25222505171662413</c:v>
                </c:pt>
                <c:pt idx="355">
                  <c:v>0.24002092796878616</c:v>
                </c:pt>
                <c:pt idx="356">
                  <c:v>0.22777875007163151</c:v>
                </c:pt>
                <c:pt idx="357">
                  <c:v>0.21550045896285175</c:v>
                </c:pt>
                <c:pt idx="358">
                  <c:v>0.20318800130570971</c:v>
                </c:pt>
                <c:pt idx="359">
                  <c:v>0.19084332918041072</c:v>
                </c:pt>
                <c:pt idx="360">
                  <c:v>0.17846839977460716</c:v>
                </c:pt>
                <c:pt idx="361">
                  <c:v>0.16606517507309324</c:v>
                </c:pt>
                <c:pt idx="362">
                  <c:v>0.15363562154674718</c:v>
                </c:pt>
                <c:pt idx="363">
                  <c:v>0.14118170984075415</c:v>
                </c:pt>
                <c:pt idx="364">
                  <c:v>0.12870541446216746</c:v>
                </c:pt>
                <c:pt idx="365">
                  <c:v>0.11620871346686536</c:v>
                </c:pt>
                <c:pt idx="366">
                  <c:v>0.10369358814593721</c:v>
                </c:pt>
                <c:pt idx="367">
                  <c:v>9.1162022711556878E-2</c:v>
                </c:pt>
                <c:pt idx="368">
                  <c:v>7.8616003982400817E-2</c:v>
                </c:pt>
                <c:pt idx="369">
                  <c:v>6.6057521068644959E-2</c:v>
                </c:pt>
                <c:pt idx="370">
                  <c:v>5.3488565056598353E-2</c:v>
                </c:pt>
                <c:pt idx="371">
                  <c:v>4.091112869303147E-2</c:v>
                </c:pt>
                <c:pt idx="372">
                  <c:v>2.8327206069233189E-2</c:v>
                </c:pt>
                <c:pt idx="373">
                  <c:v>1.5738792304854712E-2</c:v>
                </c:pt>
                <c:pt idx="374">
                  <c:v>3.1478832315983678E-3</c:v>
                </c:pt>
                <c:pt idx="375">
                  <c:v>-9.4435249232144355E-3</c:v>
                </c:pt>
                <c:pt idx="376">
                  <c:v>-2.2033435853138009E-2</c:v>
                </c:pt>
                <c:pt idx="377">
                  <c:v>-3.461985348910171E-2</c:v>
                </c:pt>
                <c:pt idx="378">
                  <c:v>-4.7200782315879652E-2</c:v>
                </c:pt>
                <c:pt idx="379">
                  <c:v>-5.977422768847257E-2</c:v>
                </c:pt>
                <c:pt idx="380">
                  <c:v>-7.2338196148343761E-2</c:v>
                </c:pt>
                <c:pt idx="381">
                  <c:v>-8.4890695739474886E-2</c:v>
                </c:pt>
                <c:pt idx="382">
                  <c:v>-9.7429736324183544E-2</c:v>
                </c:pt>
                <c:pt idx="383">
                  <c:v>-0.10995332989864461</c:v>
                </c:pt>
                <c:pt idx="384">
                  <c:v>-0.12245949090808123</c:v>
                </c:pt>
                <c:pt idx="385">
                  <c:v>-0.13494623656156748</c:v>
                </c:pt>
                <c:pt idx="386">
                  <c:v>-0.14741158714638491</c:v>
                </c:pt>
                <c:pt idx="387">
                  <c:v>-0.15985356634189996</c:v>
                </c:pt>
                <c:pt idx="388">
                  <c:v>-0.17227020153289807</c:v>
                </c:pt>
                <c:pt idx="389">
                  <c:v>-0.18465952412233588</c:v>
                </c:pt>
                <c:pt idx="390">
                  <c:v>-0.1970195698434474</c:v>
                </c:pt>
                <c:pt idx="391">
                  <c:v>-0.20934837907117143</c:v>
                </c:pt>
                <c:pt idx="392">
                  <c:v>-0.22164399713284344</c:v>
                </c:pt>
                <c:pt idx="393">
                  <c:v>-0.23390447461809394</c:v>
                </c:pt>
                <c:pt idx="394">
                  <c:v>-0.24612786768792078</c:v>
                </c:pt>
                <c:pt idx="395">
                  <c:v>-0.25831223838287781</c:v>
                </c:pt>
                <c:pt idx="396">
                  <c:v>-0.27045565493032381</c:v>
                </c:pt>
                <c:pt idx="397">
                  <c:v>-0.28255619205069837</c:v>
                </c:pt>
                <c:pt idx="398">
                  <c:v>-0.29461193126276775</c:v>
                </c:pt>
                <c:pt idx="399">
                  <c:v>-0.30662096118778609</c:v>
                </c:pt>
                <c:pt idx="400">
                  <c:v>-0.31858137785253743</c:v>
                </c:pt>
                <c:pt idx="401">
                  <c:v>-0.330491284991204</c:v>
                </c:pt>
                <c:pt idx="402">
                  <c:v>-0.34234879434600496</c:v>
                </c:pt>
                <c:pt idx="403">
                  <c:v>-0.35415202596657297</c:v>
                </c:pt>
                <c:pt idx="404">
                  <c:v>-0.3658991085080136</c:v>
                </c:pt>
                <c:pt idx="405">
                  <c:v>-0.37758817952759294</c:v>
                </c:pt>
                <c:pt idx="406">
                  <c:v>-0.38921738578002152</c:v>
                </c:pt>
                <c:pt idx="407">
                  <c:v>-0.40078488351127955</c:v>
                </c:pt>
                <c:pt idx="408">
                  <c:v>-0.41228883875093031</c:v>
                </c:pt>
                <c:pt idx="409">
                  <c:v>-0.42372742760288978</c:v>
                </c:pt>
                <c:pt idx="410">
                  <c:v>-0.43509883653459874</c:v>
                </c:pt>
                <c:pt idx="411">
                  <c:v>-0.44640126266454477</c:v>
                </c:pt>
                <c:pt idx="412">
                  <c:v>-0.45763291404810286</c:v>
                </c:pt>
                <c:pt idx="413">
                  <c:v>-0.46879200996164166</c:v>
                </c:pt>
                <c:pt idx="414">
                  <c:v>-0.47987678118484395</c:v>
                </c:pt>
                <c:pt idx="415">
                  <c:v>-0.49088547028121021</c:v>
                </c:pt>
                <c:pt idx="416">
                  <c:v>-0.50181633187669406</c:v>
                </c:pt>
                <c:pt idx="417">
                  <c:v>-0.51266763293641782</c:v>
                </c:pt>
                <c:pt idx="418">
                  <c:v>-0.52343765303943968</c:v>
                </c:pt>
                <c:pt idx="419">
                  <c:v>-0.53412468465151974</c:v>
                </c:pt>
                <c:pt idx="420">
                  <c:v>-0.54472703339583717</c:v>
                </c:pt>
                <c:pt idx="421">
                  <c:v>-0.55524301832162715</c:v>
                </c:pt>
                <c:pt idx="422">
                  <c:v>-0.56567097217069007</c:v>
                </c:pt>
                <c:pt idx="423">
                  <c:v>-0.57600924164172285</c:v>
                </c:pt>
                <c:pt idx="424">
                  <c:v>-0.58625618765244358</c:v>
                </c:pt>
                <c:pt idx="425">
                  <c:v>-0.59641018559946257</c:v>
                </c:pt>
                <c:pt idx="426">
                  <c:v>-0.60646962561585072</c:v>
                </c:pt>
                <c:pt idx="427">
                  <c:v>-0.61643291282637847</c:v>
                </c:pt>
                <c:pt idx="428">
                  <c:v>-0.62629846760037755</c:v>
                </c:pt>
                <c:pt idx="429">
                  <c:v>-0.63606472580217954</c:v>
                </c:pt>
                <c:pt idx="430">
                  <c:v>-0.64573013903910359</c:v>
                </c:pt>
                <c:pt idx="431">
                  <c:v>-0.6552931749069496</c:v>
                </c:pt>
                <c:pt idx="432">
                  <c:v>-0.66475231723294848</c:v>
                </c:pt>
                <c:pt idx="433">
                  <c:v>-0.67410606631614611</c:v>
                </c:pt>
                <c:pt idx="434">
                  <c:v>-0.68335293916517603</c:v>
                </c:pt>
                <c:pt idx="435">
                  <c:v>-0.69249146973337627</c:v>
                </c:pt>
                <c:pt idx="436">
                  <c:v>-0.7015202091512257</c:v>
                </c:pt>
                <c:pt idx="437">
                  <c:v>-0.7104377259560577</c:v>
                </c:pt>
                <c:pt idx="438">
                  <c:v>-0.71924260631900705</c:v>
                </c:pt>
                <c:pt idx="439">
                  <c:v>-0.72793345426916811</c:v>
                </c:pt>
                <c:pt idx="440">
                  <c:v>-0.73650889191492097</c:v>
                </c:pt>
                <c:pt idx="441">
                  <c:v>-0.74496755966238526</c:v>
                </c:pt>
                <c:pt idx="442">
                  <c:v>-0.75330811643097972</c:v>
                </c:pt>
                <c:pt idx="443">
                  <c:v>-0.76152923986604526</c:v>
                </c:pt>
                <c:pt idx="444">
                  <c:v>-0.76962962654849454</c:v>
                </c:pt>
                <c:pt idx="445">
                  <c:v>-0.77760799220146415</c:v>
                </c:pt>
                <c:pt idx="446">
                  <c:v>-0.78546307189393294</c:v>
                </c:pt>
                <c:pt idx="447">
                  <c:v>-0.79319362024126616</c:v>
                </c:pt>
                <c:pt idx="448">
                  <c:v>-0.80079841160266774</c:v>
                </c:pt>
                <c:pt idx="449">
                  <c:v>-0.80827624027550105</c:v>
                </c:pt>
                <c:pt idx="450">
                  <c:v>-0.81562592068644368</c:v>
                </c:pt>
                <c:pt idx="451">
                  <c:v>-0.82284628757945599</c:v>
                </c:pt>
                <c:pt idx="452">
                  <c:v>-0.82993619620052894</c:v>
                </c:pt>
                <c:pt idx="453">
                  <c:v>-0.83689452247917506</c:v>
                </c:pt>
                <c:pt idx="454">
                  <c:v>-0.843720163206647</c:v>
                </c:pt>
                <c:pt idx="455">
                  <c:v>-0.85041203621084671</c:v>
                </c:pt>
                <c:pt idx="456">
                  <c:v>-0.85696908052789589</c:v>
                </c:pt>
                <c:pt idx="457">
                  <c:v>-0.86339025657034785</c:v>
                </c:pt>
                <c:pt idx="458">
                  <c:v>-0.8696745462920108</c:v>
                </c:pt>
                <c:pt idx="459">
                  <c:v>-0.87582095334935095</c:v>
                </c:pt>
                <c:pt idx="460">
                  <c:v>-0.88182850325945983</c:v>
                </c:pt>
                <c:pt idx="461">
                  <c:v>-0.88769624355455456</c:v>
                </c:pt>
                <c:pt idx="462">
                  <c:v>-0.89342324393298445</c:v>
                </c:pt>
                <c:pt idx="463">
                  <c:v>-0.8990085964067277</c:v>
                </c:pt>
                <c:pt idx="464">
                  <c:v>-0.90445141544534879</c:v>
                </c:pt>
                <c:pt idx="465">
                  <c:v>-0.90975083811639346</c:v>
                </c:pt>
                <c:pt idx="466">
                  <c:v>-0.91490602422220291</c:v>
                </c:pt>
                <c:pt idx="467">
                  <c:v>-0.91991615643312463</c:v>
                </c:pt>
                <c:pt idx="468">
                  <c:v>-0.92478044041709373</c:v>
                </c:pt>
                <c:pt idx="469">
                  <c:v>-0.92949810496557161</c:v>
                </c:pt>
                <c:pt idx="470">
                  <c:v>-0.93406840211581788</c:v>
                </c:pt>
                <c:pt idx="471">
                  <c:v>-0.93849060726947464</c:v>
                </c:pt>
                <c:pt idx="472">
                  <c:v>-0.94276401930744913</c:v>
                </c:pt>
                <c:pt idx="473">
                  <c:v>-0.94688796070107328</c:v>
                </c:pt>
                <c:pt idx="474">
                  <c:v>-0.95086177761952073</c:v>
                </c:pt>
                <c:pt idx="475">
                  <c:v>-0.95468484003346987</c:v>
                </c:pt>
                <c:pt idx="476">
                  <c:v>-0.95835654181499241</c:v>
                </c:pt>
                <c:pt idx="477">
                  <c:v>-0.96187630083365039</c:v>
                </c:pt>
                <c:pt idx="478">
                  <c:v>-0.96524355904879122</c:v>
                </c:pt>
                <c:pt idx="479">
                  <c:v>-0.96845778259802262</c:v>
                </c:pt>
                <c:pt idx="480">
                  <c:v>-0.97151846188185254</c:v>
                </c:pt>
                <c:pt idx="481">
                  <c:v>-0.97442511164448486</c:v>
                </c:pt>
                <c:pt idx="482">
                  <c:v>-0.97717727105075436</c:v>
                </c:pt>
                <c:pt idx="483">
                  <c:v>-0.97977450375918906</c:v>
                </c:pt>
                <c:pt idx="484">
                  <c:v>-0.98221639799119032</c:v>
                </c:pt>
                <c:pt idx="485">
                  <c:v>-0.98450256659631907</c:v>
                </c:pt>
                <c:pt idx="486">
                  <c:v>-0.98663264711367571</c:v>
                </c:pt>
                <c:pt idx="487">
                  <c:v>-0.98860630182936671</c:v>
                </c:pt>
                <c:pt idx="488">
                  <c:v>-0.99042321783004816</c:v>
                </c:pt>
                <c:pt idx="489">
                  <c:v>-0.99208310705253577</c:v>
                </c:pt>
                <c:pt idx="490">
                  <c:v>-0.99358570632947618</c:v>
                </c:pt>
                <c:pt idx="491">
                  <c:v>-0.99493077743107128</c:v>
                </c:pt>
                <c:pt idx="492">
                  <c:v>-0.99611810710284798</c:v>
                </c:pt>
                <c:pt idx="493">
                  <c:v>-0.99714750709946842</c:v>
                </c:pt>
                <c:pt idx="494">
                  <c:v>-0.99801881421457617</c:v>
                </c:pt>
                <c:pt idx="495">
                  <c:v>-0.99873189030667098</c:v>
                </c:pt>
                <c:pt idx="496">
                  <c:v>-0.99928662232101095</c:v>
                </c:pt>
                <c:pt idx="497">
                  <c:v>-0.99968292230753641</c:v>
                </c:pt>
                <c:pt idx="498">
                  <c:v>-0.99992072743481442</c:v>
                </c:pt>
                <c:pt idx="499">
                  <c:v>-1</c:v>
                </c:pt>
              </c:numCache>
            </c:numRef>
          </c:xVal>
          <c:yVal>
            <c:numRef>
              <c:f>'PCA1'!yycir1</c:f>
              <c:numCache>
                <c:formatCode>General</c:formatCode>
                <c:ptCount val="500"/>
                <c:pt idx="0">
                  <c:v>-3.2311393144413003E-15</c:v>
                </c:pt>
                <c:pt idx="1">
                  <c:v>-1.2591220998459735E-2</c:v>
                </c:pt>
                <c:pt idx="2">
                  <c:v>-2.5180445720141945E-2</c:v>
                </c:pt>
                <c:pt idx="3">
                  <c:v>-3.7765678204774195E-2</c:v>
                </c:pt>
                <c:pt idx="4">
                  <c:v>-5.0344923125031901E-2</c:v>
                </c:pt>
                <c:pt idx="5">
                  <c:v>-6.291618610288964E-2</c:v>
                </c:pt>
                <c:pt idx="6">
                  <c:v>-7.547747402581878E-2</c:v>
                </c:pt>
                <c:pt idx="7">
                  <c:v>-8.8026795362788374E-2</c:v>
                </c:pt>
                <c:pt idx="8">
                  <c:v>-0.10056216048001143</c:v>
                </c:pt>
                <c:pt idx="9">
                  <c:v>-0.1130815819563903</c:v>
                </c:pt>
                <c:pt idx="10">
                  <c:v>-0.12558307489861525</c:v>
                </c:pt>
                <c:pt idx="11">
                  <c:v>-0.1380646572558584</c:v>
                </c:pt>
                <c:pt idx="12">
                  <c:v>-0.15052435013401677</c:v>
                </c:pt>
                <c:pt idx="13">
                  <c:v>-0.16296017810945904</c:v>
                </c:pt>
                <c:pt idx="14">
                  <c:v>-0.17537016954221801</c:v>
                </c:pt>
                <c:pt idx="15">
                  <c:v>-0.18775235688858319</c:v>
                </c:pt>
                <c:pt idx="16">
                  <c:v>-0.20010477701304791</c:v>
                </c:pt>
                <c:pt idx="17">
                  <c:v>-0.21242547149955354</c:v>
                </c:pt>
                <c:pt idx="18">
                  <c:v>-0.22471248696198562</c:v>
                </c:pt>
                <c:pt idx="19">
                  <c:v>-0.23696387535387617</c:v>
                </c:pt>
                <c:pt idx="20">
                  <c:v>-0.24917769427725583</c:v>
                </c:pt>
                <c:pt idx="21">
                  <c:v>-0.2613520072906102</c:v>
                </c:pt>
                <c:pt idx="22">
                  <c:v>-0.27348488421589578</c:v>
                </c:pt>
                <c:pt idx="23">
                  <c:v>-0.28557440144455914</c:v>
                </c:pt>
                <c:pt idx="24">
                  <c:v>-0.29761864224251428</c:v>
                </c:pt>
                <c:pt idx="25">
                  <c:v>-0.30961569705403402</c:v>
                </c:pt>
                <c:pt idx="26">
                  <c:v>-0.32156366380449974</c:v>
                </c:pt>
                <c:pt idx="27">
                  <c:v>-0.33346064820196436</c:v>
                </c:pt>
                <c:pt idx="28">
                  <c:v>-0.345304764037486</c:v>
                </c:pt>
                <c:pt idx="29">
                  <c:v>-0.35709413348417585</c:v>
                </c:pt>
                <c:pt idx="30">
                  <c:v>-0.36882688739491704</c:v>
                </c:pt>
                <c:pt idx="31">
                  <c:v>-0.38050116559871172</c:v>
                </c:pt>
                <c:pt idx="32">
                  <c:v>-0.39211511719560044</c:v>
                </c:pt>
                <c:pt idx="33">
                  <c:v>-0.40366690085011231</c:v>
                </c:pt>
                <c:pt idx="34">
                  <c:v>-0.41515468508320219</c:v>
                </c:pt>
                <c:pt idx="35">
                  <c:v>-0.42657664856262156</c:v>
                </c:pt>
                <c:pt idx="36">
                  <c:v>-0.43793098039168077</c:v>
                </c:pt>
                <c:pt idx="37">
                  <c:v>-0.44921588039636001</c:v>
                </c:pt>
                <c:pt idx="38">
                  <c:v>-0.46042955941071717</c:v>
                </c:pt>
                <c:pt idx="39">
                  <c:v>-0.47157023956055033</c:v>
                </c:pt>
                <c:pt idx="40">
                  <c:v>-0.48263615454527298</c:v>
                </c:pt>
                <c:pt idx="41">
                  <c:v>-0.4936255499179516</c:v>
                </c:pt>
                <c:pt idx="42">
                  <c:v>-0.50453668336346336</c:v>
                </c:pt>
                <c:pt idx="43">
                  <c:v>-0.51536782497473399</c:v>
                </c:pt>
                <c:pt idx="44">
                  <c:v>-0.52611725752700511</c:v>
                </c:pt>
                <c:pt idx="45">
                  <c:v>-0.53678327675009052</c:v>
                </c:pt>
                <c:pt idx="46">
                  <c:v>-0.54736419159858218</c:v>
                </c:pt>
                <c:pt idx="47">
                  <c:v>-0.55785832451995665</c:v>
                </c:pt>
                <c:pt idx="48">
                  <c:v>-0.56826401172054075</c:v>
                </c:pt>
                <c:pt idx="49">
                  <c:v>-0.57857960342930126</c:v>
                </c:pt>
                <c:pt idx="50">
                  <c:v>-0.58880346415940599</c:v>
                </c:pt>
                <c:pt idx="51">
                  <c:v>-0.59893397296752204</c:v>
                </c:pt>
                <c:pt idx="52">
                  <c:v>-0.60896952371081003</c:v>
                </c:pt>
                <c:pt idx="53">
                  <c:v>-0.61890852530156926</c:v>
                </c:pt>
                <c:pt idx="54">
                  <c:v>-0.62874940195949613</c:v>
                </c:pt>
                <c:pt idx="55">
                  <c:v>-0.63849059346151837</c:v>
                </c:pt>
                <c:pt idx="56">
                  <c:v>-0.64813055538915954</c:v>
                </c:pt>
                <c:pt idx="57">
                  <c:v>-0.65766775937339839</c:v>
                </c:pt>
                <c:pt idx="58">
                  <c:v>-0.66710069333698618</c:v>
                </c:pt>
                <c:pt idx="59">
                  <c:v>-0.67642786173417824</c:v>
                </c:pt>
                <c:pt idx="60">
                  <c:v>-0.68564778578784435</c:v>
                </c:pt>
                <c:pt idx="61">
                  <c:v>-0.69475900372392385</c:v>
                </c:pt>
                <c:pt idx="62">
                  <c:v>-0.70376007100318139</c:v>
                </c:pt>
                <c:pt idx="63">
                  <c:v>-0.71264956055023099</c:v>
                </c:pt>
                <c:pt idx="64">
                  <c:v>-0.72142606297979406</c:v>
                </c:pt>
                <c:pt idx="65">
                  <c:v>-0.73008818682014875</c:v>
                </c:pt>
                <c:pt idx="66">
                  <c:v>-0.73863455873374106</c:v>
                </c:pt>
                <c:pt idx="67">
                  <c:v>-0.74706382373492208</c:v>
                </c:pt>
                <c:pt idx="68">
                  <c:v>-0.75537464540477328</c:v>
                </c:pt>
                <c:pt idx="69">
                  <c:v>-0.76356570610298924</c:v>
                </c:pt>
                <c:pt idx="70">
                  <c:v>-0.77163570717678376</c:v>
                </c:pt>
                <c:pt idx="71">
                  <c:v>-0.77958336916678495</c:v>
                </c:pt>
                <c:pt idx="72">
                  <c:v>-0.78740743200988572</c:v>
                </c:pt>
                <c:pt idx="73">
                  <c:v>-0.79510665523902302</c:v>
                </c:pt>
                <c:pt idx="74">
                  <c:v>-0.80267981817984635</c:v>
                </c:pt>
                <c:pt idx="75">
                  <c:v>-0.81012572014424955</c:v>
                </c:pt>
                <c:pt idx="76">
                  <c:v>-0.81744318062073507</c:v>
                </c:pt>
                <c:pt idx="77">
                  <c:v>-0.8246310394615779</c:v>
                </c:pt>
                <c:pt idx="78">
                  <c:v>-0.83168815706676069</c:v>
                </c:pt>
                <c:pt idx="79">
                  <c:v>-0.83861341456465288</c:v>
                </c:pt>
                <c:pt idx="80">
                  <c:v>-0.84540571398940179</c:v>
                </c:pt>
                <c:pt idx="81">
                  <c:v>-0.85206397845500914</c:v>
                </c:pt>
                <c:pt idx="82">
                  <c:v>-0.85858715232606742</c:v>
                </c:pt>
                <c:pt idx="83">
                  <c:v>-0.86497420138512493</c:v>
                </c:pt>
                <c:pt idx="84">
                  <c:v>-0.8712241129966557</c:v>
                </c:pt>
                <c:pt idx="85">
                  <c:v>-0.87733589626760855</c:v>
                </c:pt>
                <c:pt idx="86">
                  <c:v>-0.88330858220450814</c:v>
                </c:pt>
                <c:pt idx="87">
                  <c:v>-0.88914122386708372</c:v>
                </c:pt>
                <c:pt idx="88">
                  <c:v>-0.89483289651840248</c:v>
                </c:pt>
                <c:pt idx="89">
                  <c:v>-0.90038269777148217</c:v>
                </c:pt>
                <c:pt idx="90">
                  <c:v>-0.9057897477323591</c:v>
                </c:pt>
                <c:pt idx="91">
                  <c:v>-0.91105318913959277</c:v>
                </c:pt>
                <c:pt idx="92">
                  <c:v>-0.91617218750017881</c:v>
                </c:pt>
                <c:pt idx="93">
                  <c:v>-0.92114593122185473</c:v>
                </c:pt>
                <c:pt idx="94">
                  <c:v>-0.92597363174177405</c:v>
                </c:pt>
                <c:pt idx="95">
                  <c:v>-0.93065452365152812</c:v>
                </c:pt>
                <c:pt idx="96">
                  <c:v>-0.93518786481849892</c:v>
                </c:pt>
                <c:pt idx="97">
                  <c:v>-0.93957293650352025</c:v>
                </c:pt>
                <c:pt idx="98">
                  <c:v>-0.94380904347483008</c:v>
                </c:pt>
                <c:pt idx="99">
                  <c:v>-0.9478955141182962</c:v>
                </c:pt>
                <c:pt idx="100">
                  <c:v>-0.95183170054389787</c:v>
                </c:pt>
                <c:pt idx="101">
                  <c:v>-0.95561697868844497</c:v>
                </c:pt>
                <c:pt idx="102">
                  <c:v>-0.95925074841452074</c:v>
                </c:pt>
                <c:pt idx="103">
                  <c:v>-0.96273243360562999</c:v>
                </c:pt>
                <c:pt idx="104">
                  <c:v>-0.9660614822575404</c:v>
                </c:pt>
                <c:pt idx="105">
                  <c:v>-0.96923736656579929</c:v>
                </c:pt>
                <c:pt idx="106">
                  <c:v>-0.97225958300941495</c:v>
                </c:pt>
                <c:pt idx="107">
                  <c:v>-0.97512765243068744</c:v>
                </c:pt>
                <c:pt idx="108">
                  <c:v>-0.97784112011117641</c:v>
                </c:pt>
                <c:pt idx="109">
                  <c:v>-0.98039955584379457</c:v>
                </c:pt>
                <c:pt idx="110">
                  <c:v>-0.98280255400101535</c:v>
                </c:pt>
                <c:pt idx="111">
                  <c:v>-0.98504973359918258</c:v>
                </c:pt>
                <c:pt idx="112">
                  <c:v>-0.98714073835891369</c:v>
                </c:pt>
                <c:pt idx="113">
                  <c:v>-0.98907523676158671</c:v>
                </c:pt>
                <c:pt idx="114">
                  <c:v>-0.99085292210190001</c:v>
                </c:pt>
                <c:pt idx="115">
                  <c:v>-0.99247351253649974</c:v>
                </c:pt>
                <c:pt idx="116">
                  <c:v>-0.99393675112866398</c:v>
                </c:pt>
                <c:pt idx="117">
                  <c:v>-0.99524240588903934</c:v>
                </c:pt>
                <c:pt idx="118">
                  <c:v>-0.99639026981242185</c:v>
                </c:pt>
                <c:pt idx="119">
                  <c:v>-0.99738016091057591</c:v>
                </c:pt>
                <c:pt idx="120">
                  <c:v>-0.99821192224108835</c:v>
                </c:pt>
                <c:pt idx="121">
                  <c:v>-0.99888542193225072</c:v>
                </c:pt>
                <c:pt idx="122">
                  <c:v>-0.99940055320396648</c:v>
                </c:pt>
                <c:pt idx="123">
                  <c:v>-0.99975723438468123</c:v>
                </c:pt>
                <c:pt idx="124">
                  <c:v>-0.99995540892433044</c:v>
                </c:pt>
                <c:pt idx="125">
                  <c:v>-0.99999504540330608</c:v>
                </c:pt>
                <c:pt idx="126">
                  <c:v>-0.9998761375374372</c:v>
                </c:pt>
                <c:pt idx="127">
                  <c:v>-0.99959870417898711</c:v>
                </c:pt>
                <c:pt idx="128">
                  <c:v>-0.99916278931366376</c:v>
                </c:pt>
                <c:pt idx="129">
                  <c:v>-0.99856846205364613</c:v>
                </c:pt>
                <c:pt idx="130">
                  <c:v>-0.99781581662662744</c:v>
                </c:pt>
                <c:pt idx="131">
                  <c:v>-0.99690497236087472</c:v>
                </c:pt>
                <c:pt idx="132">
                  <c:v>-0.99583607366631099</c:v>
                </c:pt>
                <c:pt idx="133">
                  <c:v>-0.99460929001161924</c:v>
                </c:pt>
                <c:pt idx="134">
                  <c:v>-0.99322481589737377</c:v>
                </c:pt>
                <c:pt idx="135">
                  <c:v>-0.99168287082520357</c:v>
                </c:pt>
                <c:pt idx="136">
                  <c:v>-0.98998369926299112</c:v>
                </c:pt>
                <c:pt idx="137">
                  <c:v>-0.98812757060611334</c:v>
                </c:pt>
                <c:pt idx="138">
                  <c:v>-0.98611477913473</c:v>
                </c:pt>
                <c:pt idx="139">
                  <c:v>-0.98394564396712747</c:v>
                </c:pt>
                <c:pt idx="140">
                  <c:v>-0.98162050900912357</c:v>
                </c:pt>
                <c:pt idx="141">
                  <c:v>-0.97913974289954353</c:v>
                </c:pt>
                <c:pt idx="142">
                  <c:v>-0.97650373895177345</c:v>
                </c:pt>
                <c:pt idx="143">
                  <c:v>-0.9737129150914029</c:v>
                </c:pt>
                <c:pt idx="144">
                  <c:v>-0.97076771378996474</c:v>
                </c:pt>
                <c:pt idx="145">
                  <c:v>-0.96766860199478322</c:v>
                </c:pt>
                <c:pt idx="146">
                  <c:v>-0.96441607105494198</c:v>
                </c:pt>
                <c:pt idx="147">
                  <c:v>-0.96101063664338282</c:v>
                </c:pt>
                <c:pt idx="148">
                  <c:v>-0.95745283867514874</c:v>
                </c:pt>
                <c:pt idx="149">
                  <c:v>-0.95374324122178211</c:v>
                </c:pt>
                <c:pt idx="150">
                  <c:v>-0.94988243242189507</c:v>
                </c:pt>
                <c:pt idx="151">
                  <c:v>-0.94587102438792203</c:v>
                </c:pt>
                <c:pt idx="152">
                  <c:v>-0.94170965310907273</c:v>
                </c:pt>
                <c:pt idx="153">
                  <c:v>-0.93739897835049901</c:v>
                </c:pt>
                <c:pt idx="154">
                  <c:v>-0.93293968354869272</c:v>
                </c:pt>
                <c:pt idx="155">
                  <c:v>-0.92833247570312916</c:v>
                </c:pt>
                <c:pt idx="156">
                  <c:v>-0.92357808526417717</c:v>
                </c:pt>
                <c:pt idx="157">
                  <c:v>-0.91867726601728883</c:v>
                </c:pt>
                <c:pt idx="158">
                  <c:v>-0.9136307949634902</c:v>
                </c:pt>
                <c:pt idx="159">
                  <c:v>-0.9084394721961927</c:v>
                </c:pt>
                <c:pt idx="160">
                  <c:v>-0.90310412077434099</c:v>
                </c:pt>
                <c:pt idx="161">
                  <c:v>-0.89762558659192215</c:v>
                </c:pt>
                <c:pt idx="162">
                  <c:v>-0.89200473824385229</c:v>
                </c:pt>
                <c:pt idx="163">
                  <c:v>-0.88624246688826536</c:v>
                </c:pt>
                <c:pt idx="164">
                  <c:v>-0.88033968610522495</c:v>
                </c:pt>
                <c:pt idx="165">
                  <c:v>-0.87429733175187974</c:v>
                </c:pt>
                <c:pt idx="166">
                  <c:v>-0.86811636181408813</c:v>
                </c:pt>
                <c:pt idx="167">
                  <c:v>-0.86179775625453536</c:v>
                </c:pt>
                <c:pt idx="168">
                  <c:v>-0.85534251685736318</c:v>
                </c:pt>
                <c:pt idx="169">
                  <c:v>-0.84875166706934335</c:v>
                </c:pt>
                <c:pt idx="170">
                  <c:v>-0.84202625183761515</c:v>
                </c:pt>
                <c:pt idx="171">
                  <c:v>-0.83516733744401306</c:v>
                </c:pt>
                <c:pt idx="172">
                  <c:v>-0.8281760113360136</c:v>
                </c:pt>
                <c:pt idx="173">
                  <c:v>-0.82105338195432642</c:v>
                </c:pt>
                <c:pt idx="174">
                  <c:v>-0.81380057855715537</c:v>
                </c:pt>
                <c:pt idx="175">
                  <c:v>-0.80641875104116034</c:v>
                </c:pt>
                <c:pt idx="176">
                  <c:v>-0.79890906975914755</c:v>
                </c:pt>
                <c:pt idx="177">
                  <c:v>-0.79127272533451476</c:v>
                </c:pt>
                <c:pt idx="178">
                  <c:v>-0.78351092847248416</c:v>
                </c:pt>
                <c:pt idx="179">
                  <c:v>-0.77562490976815157</c:v>
                </c:pt>
                <c:pt idx="180">
                  <c:v>-0.76761591951138042</c:v>
                </c:pt>
                <c:pt idx="181">
                  <c:v>-0.75948522748857461</c:v>
                </c:pt>
                <c:pt idx="182">
                  <c:v>-0.75123412278136181</c:v>
                </c:pt>
                <c:pt idx="183">
                  <c:v>-0.74286391356221293</c:v>
                </c:pt>
                <c:pt idx="184">
                  <c:v>-0.73437592688703979</c:v>
                </c:pt>
                <c:pt idx="185">
                  <c:v>-0.72577150848479688</c:v>
                </c:pt>
                <c:pt idx="186">
                  <c:v>-0.71705202254412126</c:v>
                </c:pt>
                <c:pt idx="187">
                  <c:v>-0.70821885149704789</c:v>
                </c:pt>
                <c:pt idx="188">
                  <c:v>-0.69927339579983261</c:v>
                </c:pt>
                <c:pt idx="189">
                  <c:v>-0.6902170737109149</c:v>
                </c:pt>
                <c:pt idx="190">
                  <c:v>-0.6810513210660607</c:v>
                </c:pt>
                <c:pt idx="191">
                  <c:v>-0.67177759105071866</c:v>
                </c:pt>
                <c:pt idx="192">
                  <c:v>-0.66239735396962285</c:v>
                </c:pt>
                <c:pt idx="193">
                  <c:v>-0.65291209701368369</c:v>
                </c:pt>
                <c:pt idx="194">
                  <c:v>-0.64332332402420278</c:v>
                </c:pt>
                <c:pt idx="195">
                  <c:v>-0.63363255525444295</c:v>
                </c:pt>
                <c:pt idx="196">
                  <c:v>-0.62384132712860307</c:v>
                </c:pt>
                <c:pt idx="197">
                  <c:v>-0.61395119199822235</c:v>
                </c:pt>
                <c:pt idx="198">
                  <c:v>-0.60396371789606418</c:v>
                </c:pt>
                <c:pt idx="199">
                  <c:v>-0.59388048828751272</c:v>
                </c:pt>
                <c:pt idx="200">
                  <c:v>-0.58370310181952068</c:v>
                </c:pt>
                <c:pt idx="201">
                  <c:v>-0.57343317206715205</c:v>
                </c:pt>
                <c:pt idx="202">
                  <c:v>-0.56307232727775902</c:v>
                </c:pt>
                <c:pt idx="203">
                  <c:v>-0.55262221011282897</c:v>
                </c:pt>
                <c:pt idx="204">
                  <c:v>-0.54208447738755017</c:v>
                </c:pt>
                <c:pt idx="205">
                  <c:v>-0.53146079980813188</c:v>
                </c:pt>
                <c:pt idx="206">
                  <c:v>-0.52075286170692059</c:v>
                </c:pt>
                <c:pt idx="207">
                  <c:v>-0.50996236077535817</c:v>
                </c:pt>
                <c:pt idx="208">
                  <c:v>-0.49909100779482252</c:v>
                </c:pt>
                <c:pt idx="209">
                  <c:v>-0.48814052636538874</c:v>
                </c:pt>
                <c:pt idx="210">
                  <c:v>-0.47711265263256231</c:v>
                </c:pt>
                <c:pt idx="211">
                  <c:v>-0.46600913501202273</c:v>
                </c:pt>
                <c:pt idx="212">
                  <c:v>-0.45483173391241832</c:v>
                </c:pt>
                <c:pt idx="213">
                  <c:v>-0.44358222145626325</c:v>
                </c:pt>
                <c:pt idx="214">
                  <c:v>-0.43226238119897725</c:v>
                </c:pt>
                <c:pt idx="215">
                  <c:v>-0.4208740078461094</c:v>
                </c:pt>
                <c:pt idx="216">
                  <c:v>-0.40941890696879712</c:v>
                </c:pt>
                <c:pt idx="217">
                  <c:v>-0.39789889471750334</c:v>
                </c:pt>
                <c:pt idx="218">
                  <c:v>-0.38631579753407186</c:v>
                </c:pt>
                <c:pt idx="219">
                  <c:v>-0.37467145186215534</c:v>
                </c:pt>
                <c:pt idx="220">
                  <c:v>-0.3629677038560572</c:v>
                </c:pt>
                <c:pt idx="221">
                  <c:v>-0.35120640908803058</c:v>
                </c:pt>
                <c:pt idx="222">
                  <c:v>-0.3393894322540873</c:v>
                </c:pt>
                <c:pt idx="223">
                  <c:v>-0.32751864687836102</c:v>
                </c:pt>
                <c:pt idx="224">
                  <c:v>-0.31559593501606631</c:v>
                </c:pt>
                <c:pt idx="225">
                  <c:v>-0.30362318695510926</c:v>
                </c:pt>
                <c:pt idx="226">
                  <c:v>-0.29160230091639305</c:v>
                </c:pt>
                <c:pt idx="227">
                  <c:v>-0.27953518275286143</c:v>
                </c:pt>
                <c:pt idx="228">
                  <c:v>-0.26742374564733634</c:v>
                </c:pt>
                <c:pt idx="229">
                  <c:v>-0.25526990980919356</c:v>
                </c:pt>
                <c:pt idx="230">
                  <c:v>-0.24307560216992019</c:v>
                </c:pt>
                <c:pt idx="231">
                  <c:v>-0.23084275607761018</c:v>
                </c:pt>
                <c:pt idx="232">
                  <c:v>-0.21857331099044294</c:v>
                </c:pt>
                <c:pt idx="233">
                  <c:v>-0.206269212169189</c:v>
                </c:pt>
                <c:pt idx="234">
                  <c:v>-0.1939324103687996</c:v>
                </c:pt>
                <c:pt idx="235">
                  <c:v>-0.18156486152912546</c:v>
                </c:pt>
                <c:pt idx="236">
                  <c:v>-0.16916852646480929</c:v>
                </c:pt>
                <c:pt idx="237">
                  <c:v>-0.15674537055440954</c:v>
                </c:pt>
                <c:pt idx="238">
                  <c:v>-0.14429736342880053</c:v>
                </c:pt>
                <c:pt idx="239">
                  <c:v>-0.13182647865889446</c:v>
                </c:pt>
                <c:pt idx="240">
                  <c:v>-0.11933469344274253</c:v>
                </c:pt>
                <c:pt idx="241">
                  <c:v>-0.1068239882920613</c:v>
                </c:pt>
                <c:pt idx="242">
                  <c:v>-9.4296346718229507E-2</c:v>
                </c:pt>
                <c:pt idx="243">
                  <c:v>-8.1753754917813268E-2</c:v>
                </c:pt>
                <c:pt idx="244">
                  <c:v>-6.919820145766567E-2</c:v>
                </c:pt>
                <c:pt idx="245">
                  <c:v>-5.6631676959646479E-2</c:v>
                </c:pt>
                <c:pt idx="246">
                  <c:v>-4.4056173785020115E-2</c:v>
                </c:pt>
                <c:pt idx="247">
                  <c:v>-3.1473685718577782E-2</c:v>
                </c:pt>
                <c:pt idx="248">
                  <c:v>-1.8886207652529921E-2</c:v>
                </c:pt>
                <c:pt idx="249">
                  <c:v>-6.2957352702271195E-3</c:v>
                </c:pt>
                <c:pt idx="250">
                  <c:v>6.295735270244439E-3</c:v>
                </c:pt>
                <c:pt idx="251">
                  <c:v>1.8886207652546793E-2</c:v>
                </c:pt>
                <c:pt idx="252">
                  <c:v>3.1473685718595094E-2</c:v>
                </c:pt>
                <c:pt idx="253">
                  <c:v>4.4056173785037421E-2</c:v>
                </c:pt>
                <c:pt idx="254">
                  <c:v>5.6631676959663327E-2</c:v>
                </c:pt>
                <c:pt idx="255">
                  <c:v>6.9198201457682948E-2</c:v>
                </c:pt>
                <c:pt idx="256">
                  <c:v>8.1753754917830532E-2</c:v>
                </c:pt>
                <c:pt idx="257">
                  <c:v>9.4296346718246313E-2</c:v>
                </c:pt>
                <c:pt idx="258">
                  <c:v>0.10682398829207852</c:v>
                </c:pt>
                <c:pt idx="259">
                  <c:v>0.11933469344275972</c:v>
                </c:pt>
                <c:pt idx="260">
                  <c:v>0.13182647865891117</c:v>
                </c:pt>
                <c:pt idx="261">
                  <c:v>0.14429736342881769</c:v>
                </c:pt>
                <c:pt idx="262">
                  <c:v>0.15674537055442664</c:v>
                </c:pt>
                <c:pt idx="263">
                  <c:v>0.16916852646482591</c:v>
                </c:pt>
                <c:pt idx="264">
                  <c:v>0.1815648615291425</c:v>
                </c:pt>
                <c:pt idx="265">
                  <c:v>0.19393241036881659</c:v>
                </c:pt>
                <c:pt idx="266">
                  <c:v>0.20626921216920552</c:v>
                </c:pt>
                <c:pt idx="267">
                  <c:v>0.21857331099045985</c:v>
                </c:pt>
                <c:pt idx="268">
                  <c:v>0.23084275607762703</c:v>
                </c:pt>
                <c:pt idx="269">
                  <c:v>0.24307560216993654</c:v>
                </c:pt>
                <c:pt idx="270">
                  <c:v>0.25526990980921033</c:v>
                </c:pt>
                <c:pt idx="271">
                  <c:v>0.267423745647353</c:v>
                </c:pt>
                <c:pt idx="272">
                  <c:v>0.27953518275287759</c:v>
                </c:pt>
                <c:pt idx="273">
                  <c:v>0.29160230091640965</c:v>
                </c:pt>
                <c:pt idx="274">
                  <c:v>0.3036231869551258</c:v>
                </c:pt>
                <c:pt idx="275">
                  <c:v>0.3155959350160823</c:v>
                </c:pt>
                <c:pt idx="276">
                  <c:v>0.3275186468783774</c:v>
                </c:pt>
                <c:pt idx="277">
                  <c:v>0.33938943225410362</c:v>
                </c:pt>
                <c:pt idx="278">
                  <c:v>0.35120640908804635</c:v>
                </c:pt>
                <c:pt idx="279">
                  <c:v>0.36296770385607335</c:v>
                </c:pt>
                <c:pt idx="280">
                  <c:v>0.37467145186217138</c:v>
                </c:pt>
                <c:pt idx="281">
                  <c:v>0.3863157975340874</c:v>
                </c:pt>
                <c:pt idx="282">
                  <c:v>0.39789889471751921</c:v>
                </c:pt>
                <c:pt idx="283">
                  <c:v>0.40941890696881295</c:v>
                </c:pt>
                <c:pt idx="284">
                  <c:v>0.42087400784612472</c:v>
                </c:pt>
                <c:pt idx="285">
                  <c:v>0.43226238119899291</c:v>
                </c:pt>
                <c:pt idx="286">
                  <c:v>0.44358222145627879</c:v>
                </c:pt>
                <c:pt idx="287">
                  <c:v>0.45483173391243337</c:v>
                </c:pt>
                <c:pt idx="288">
                  <c:v>0.46600913501203806</c:v>
                </c:pt>
                <c:pt idx="289">
                  <c:v>0.47711265263257752</c:v>
                </c:pt>
                <c:pt idx="290">
                  <c:v>0.48814052636540345</c:v>
                </c:pt>
                <c:pt idx="291">
                  <c:v>0.49909100779483756</c:v>
                </c:pt>
                <c:pt idx="292">
                  <c:v>0.50996236077537316</c:v>
                </c:pt>
                <c:pt idx="293">
                  <c:v>0.52075286170693491</c:v>
                </c:pt>
                <c:pt idx="294">
                  <c:v>0.53146079980814653</c:v>
                </c:pt>
                <c:pt idx="295">
                  <c:v>0.54208447738756471</c:v>
                </c:pt>
                <c:pt idx="296">
                  <c:v>0.55262221011284307</c:v>
                </c:pt>
                <c:pt idx="297">
                  <c:v>0.56307232727777323</c:v>
                </c:pt>
                <c:pt idx="298">
                  <c:v>0.57343317206716626</c:v>
                </c:pt>
                <c:pt idx="299">
                  <c:v>0.58370310181953444</c:v>
                </c:pt>
                <c:pt idx="300">
                  <c:v>0.59388048828752671</c:v>
                </c:pt>
                <c:pt idx="301">
                  <c:v>0.60396371789607795</c:v>
                </c:pt>
                <c:pt idx="302">
                  <c:v>0.61395119199823567</c:v>
                </c:pt>
                <c:pt idx="303">
                  <c:v>0.62384132712861662</c:v>
                </c:pt>
                <c:pt idx="304">
                  <c:v>0.63363255525445639</c:v>
                </c:pt>
                <c:pt idx="305">
                  <c:v>0.64332332402421566</c:v>
                </c:pt>
                <c:pt idx="306">
                  <c:v>0.65291209701369679</c:v>
                </c:pt>
                <c:pt idx="307">
                  <c:v>0.66239735396963551</c:v>
                </c:pt>
                <c:pt idx="308">
                  <c:v>0.6717775910507312</c:v>
                </c:pt>
                <c:pt idx="309">
                  <c:v>0.68105132106607336</c:v>
                </c:pt>
                <c:pt idx="310">
                  <c:v>0.69021707371092711</c:v>
                </c:pt>
                <c:pt idx="311">
                  <c:v>0.69927339579984471</c:v>
                </c:pt>
                <c:pt idx="312">
                  <c:v>0.7082188514970601</c:v>
                </c:pt>
                <c:pt idx="313">
                  <c:v>0.71705202254413303</c:v>
                </c:pt>
                <c:pt idx="314">
                  <c:v>0.72577150848480843</c:v>
                </c:pt>
                <c:pt idx="315">
                  <c:v>0.73437592688705156</c:v>
                </c:pt>
                <c:pt idx="316">
                  <c:v>0.74286391356222425</c:v>
                </c:pt>
                <c:pt idx="317">
                  <c:v>0.75123412278137291</c:v>
                </c:pt>
                <c:pt idx="318">
                  <c:v>0.7594852274885856</c:v>
                </c:pt>
                <c:pt idx="319">
                  <c:v>0.76761591951139119</c:v>
                </c:pt>
                <c:pt idx="320">
                  <c:v>0.77562490976816245</c:v>
                </c:pt>
                <c:pt idx="321">
                  <c:v>0.78351092847249459</c:v>
                </c:pt>
                <c:pt idx="322">
                  <c:v>0.79127272533452508</c:v>
                </c:pt>
                <c:pt idx="323">
                  <c:v>0.79890906975915799</c:v>
                </c:pt>
                <c:pt idx="324">
                  <c:v>0.80641875104117022</c:v>
                </c:pt>
                <c:pt idx="325">
                  <c:v>0.81380057855716526</c:v>
                </c:pt>
                <c:pt idx="326">
                  <c:v>0.8210533819543363</c:v>
                </c:pt>
                <c:pt idx="327">
                  <c:v>0.82817601133602303</c:v>
                </c:pt>
                <c:pt idx="328">
                  <c:v>0.83516733744402227</c:v>
                </c:pt>
                <c:pt idx="329">
                  <c:v>0.84202625183762447</c:v>
                </c:pt>
                <c:pt idx="330">
                  <c:v>0.84875166706935223</c:v>
                </c:pt>
                <c:pt idx="331">
                  <c:v>0.85534251685737195</c:v>
                </c:pt>
                <c:pt idx="332">
                  <c:v>0.86179775625454413</c:v>
                </c:pt>
                <c:pt idx="333">
                  <c:v>0.86811636181409657</c:v>
                </c:pt>
                <c:pt idx="334">
                  <c:v>0.87429733175188784</c:v>
                </c:pt>
                <c:pt idx="335">
                  <c:v>0.88033968610523317</c:v>
                </c:pt>
                <c:pt idx="336">
                  <c:v>0.88624246688827313</c:v>
                </c:pt>
                <c:pt idx="337">
                  <c:v>0.89200473824385995</c:v>
                </c:pt>
                <c:pt idx="338">
                  <c:v>0.89762558659192981</c:v>
                </c:pt>
                <c:pt idx="339">
                  <c:v>0.90310412077434821</c:v>
                </c:pt>
                <c:pt idx="340">
                  <c:v>0.90843947219619969</c:v>
                </c:pt>
                <c:pt idx="341">
                  <c:v>0.91363079496349719</c:v>
                </c:pt>
                <c:pt idx="342">
                  <c:v>0.91867726601729538</c:v>
                </c:pt>
                <c:pt idx="343">
                  <c:v>0.92357808526418372</c:v>
                </c:pt>
                <c:pt idx="344">
                  <c:v>0.9283324757031356</c:v>
                </c:pt>
                <c:pt idx="345">
                  <c:v>0.93293968354869872</c:v>
                </c:pt>
                <c:pt idx="346">
                  <c:v>0.93739897835050501</c:v>
                </c:pt>
                <c:pt idx="347">
                  <c:v>0.9417096531090785</c:v>
                </c:pt>
                <c:pt idx="348">
                  <c:v>0.94587102438792747</c:v>
                </c:pt>
                <c:pt idx="349">
                  <c:v>0.9498824324219004</c:v>
                </c:pt>
                <c:pt idx="350">
                  <c:v>0.95374324122178733</c:v>
                </c:pt>
                <c:pt idx="351">
                  <c:v>0.95745283867515352</c:v>
                </c:pt>
                <c:pt idx="352">
                  <c:v>0.96101063664338759</c:v>
                </c:pt>
                <c:pt idx="353">
                  <c:v>0.96441607105494653</c:v>
                </c:pt>
                <c:pt idx="354">
                  <c:v>0.96766860199478744</c:v>
                </c:pt>
                <c:pt idx="355">
                  <c:v>0.97076771378996884</c:v>
                </c:pt>
                <c:pt idx="356">
                  <c:v>0.97371291509140678</c:v>
                </c:pt>
                <c:pt idx="357">
                  <c:v>0.976503738951777</c:v>
                </c:pt>
                <c:pt idx="358">
                  <c:v>0.97913974289954697</c:v>
                </c:pt>
                <c:pt idx="359">
                  <c:v>0.9816205090091269</c:v>
                </c:pt>
                <c:pt idx="360">
                  <c:v>0.98394564396713047</c:v>
                </c:pt>
                <c:pt idx="361">
                  <c:v>0.98611477913473278</c:v>
                </c:pt>
                <c:pt idx="362">
                  <c:v>0.988127570606116</c:v>
                </c:pt>
                <c:pt idx="363">
                  <c:v>0.98998369926299346</c:v>
                </c:pt>
                <c:pt idx="364">
                  <c:v>0.99168287082520579</c:v>
                </c:pt>
                <c:pt idx="365">
                  <c:v>0.99322481589737577</c:v>
                </c:pt>
                <c:pt idx="366">
                  <c:v>0.99460929001162102</c:v>
                </c:pt>
                <c:pt idx="367">
                  <c:v>0.99583607366631266</c:v>
                </c:pt>
                <c:pt idx="368">
                  <c:v>0.99690497236087605</c:v>
                </c:pt>
                <c:pt idx="369">
                  <c:v>0.99781581662662855</c:v>
                </c:pt>
                <c:pt idx="370">
                  <c:v>0.99856846205364713</c:v>
                </c:pt>
                <c:pt idx="371">
                  <c:v>0.99916278931366442</c:v>
                </c:pt>
                <c:pt idx="372">
                  <c:v>0.99959870417898766</c:v>
                </c:pt>
                <c:pt idx="373">
                  <c:v>0.99987613753743754</c:v>
                </c:pt>
                <c:pt idx="374">
                  <c:v>0.99999504540330608</c:v>
                </c:pt>
                <c:pt idx="375">
                  <c:v>0.99995540892433032</c:v>
                </c:pt>
                <c:pt idx="376">
                  <c:v>0.99975723438468078</c:v>
                </c:pt>
                <c:pt idx="377">
                  <c:v>0.99940055320396592</c:v>
                </c:pt>
                <c:pt idx="378">
                  <c:v>0.99888542193224994</c:v>
                </c:pt>
                <c:pt idx="379">
                  <c:v>0.99821192224108735</c:v>
                </c:pt>
                <c:pt idx="380">
                  <c:v>0.99738016091057469</c:v>
                </c:pt>
                <c:pt idx="381">
                  <c:v>0.9963902698124204</c:v>
                </c:pt>
                <c:pt idx="382">
                  <c:v>0.99524240588903767</c:v>
                </c:pt>
                <c:pt idx="383">
                  <c:v>0.99393675112866198</c:v>
                </c:pt>
                <c:pt idx="384">
                  <c:v>0.99247351253649763</c:v>
                </c:pt>
                <c:pt idx="385">
                  <c:v>0.99085292210189779</c:v>
                </c:pt>
                <c:pt idx="386">
                  <c:v>0.98907523676158415</c:v>
                </c:pt>
                <c:pt idx="387">
                  <c:v>0.98714073835891092</c:v>
                </c:pt>
                <c:pt idx="388">
                  <c:v>0.98504973359917958</c:v>
                </c:pt>
                <c:pt idx="389">
                  <c:v>0.98280255400101213</c:v>
                </c:pt>
                <c:pt idx="390">
                  <c:v>0.98039955584379113</c:v>
                </c:pt>
                <c:pt idx="391">
                  <c:v>0.97784112011117286</c:v>
                </c:pt>
                <c:pt idx="392">
                  <c:v>0.97512765243068356</c:v>
                </c:pt>
                <c:pt idx="393">
                  <c:v>0.97225958300941084</c:v>
                </c:pt>
                <c:pt idx="394">
                  <c:v>0.96923736656579507</c:v>
                </c:pt>
                <c:pt idx="395">
                  <c:v>0.96606148225753585</c:v>
                </c:pt>
                <c:pt idx="396">
                  <c:v>0.96273243360562522</c:v>
                </c:pt>
                <c:pt idx="397">
                  <c:v>0.95925074841451585</c:v>
                </c:pt>
                <c:pt idx="398">
                  <c:v>0.95561697868843987</c:v>
                </c:pt>
                <c:pt idx="399">
                  <c:v>0.95183170054389243</c:v>
                </c:pt>
                <c:pt idx="400">
                  <c:v>0.94789551411829076</c:v>
                </c:pt>
                <c:pt idx="401">
                  <c:v>0.94380904347482431</c:v>
                </c:pt>
                <c:pt idx="402">
                  <c:v>0.93957293650351426</c:v>
                </c:pt>
                <c:pt idx="403">
                  <c:v>0.93518786481849292</c:v>
                </c:pt>
                <c:pt idx="404">
                  <c:v>0.93065452365152179</c:v>
                </c:pt>
                <c:pt idx="405">
                  <c:v>0.92597363174176739</c:v>
                </c:pt>
                <c:pt idx="406">
                  <c:v>0.92114593122184818</c:v>
                </c:pt>
                <c:pt idx="407">
                  <c:v>0.91617218750017182</c:v>
                </c:pt>
                <c:pt idx="408">
                  <c:v>0.91105318913958555</c:v>
                </c:pt>
                <c:pt idx="409">
                  <c:v>0.90578974773235199</c:v>
                </c:pt>
                <c:pt idx="410">
                  <c:v>0.90038269777147462</c:v>
                </c:pt>
                <c:pt idx="411">
                  <c:v>0.8948328965183947</c:v>
                </c:pt>
                <c:pt idx="412">
                  <c:v>0.88914122386707595</c:v>
                </c:pt>
                <c:pt idx="413">
                  <c:v>0.88330858220450004</c:v>
                </c:pt>
                <c:pt idx="414">
                  <c:v>0.87733589626760022</c:v>
                </c:pt>
                <c:pt idx="415">
                  <c:v>0.87122411299664748</c:v>
                </c:pt>
                <c:pt idx="416">
                  <c:v>0.86497420138511627</c:v>
                </c:pt>
                <c:pt idx="417">
                  <c:v>0.85858715232605853</c:v>
                </c:pt>
                <c:pt idx="418">
                  <c:v>0.85206397845500026</c:v>
                </c:pt>
                <c:pt idx="419">
                  <c:v>0.84540571398939246</c:v>
                </c:pt>
                <c:pt idx="420">
                  <c:v>0.83861341456464344</c:v>
                </c:pt>
                <c:pt idx="421">
                  <c:v>0.83168815706675137</c:v>
                </c:pt>
                <c:pt idx="422">
                  <c:v>0.82463103946156813</c:v>
                </c:pt>
                <c:pt idx="423">
                  <c:v>0.81744318062072507</c:v>
                </c:pt>
                <c:pt idx="424">
                  <c:v>0.81012572014423967</c:v>
                </c:pt>
                <c:pt idx="425">
                  <c:v>0.80267981817983602</c:v>
                </c:pt>
                <c:pt idx="426">
                  <c:v>0.79510665523901247</c:v>
                </c:pt>
                <c:pt idx="427">
                  <c:v>0.7874074320098754</c:v>
                </c:pt>
                <c:pt idx="428">
                  <c:v>0.77958336916677407</c:v>
                </c:pt>
                <c:pt idx="429">
                  <c:v>0.77163570717677277</c:v>
                </c:pt>
                <c:pt idx="430">
                  <c:v>0.76356570610297836</c:v>
                </c:pt>
                <c:pt idx="431">
                  <c:v>0.75537464540476196</c:v>
                </c:pt>
                <c:pt idx="432">
                  <c:v>0.74706382373491054</c:v>
                </c:pt>
                <c:pt idx="433">
                  <c:v>0.73863455873372974</c:v>
                </c:pt>
                <c:pt idx="434">
                  <c:v>0.73008818682013699</c:v>
                </c:pt>
                <c:pt idx="435">
                  <c:v>0.72142606297978207</c:v>
                </c:pt>
                <c:pt idx="436">
                  <c:v>0.71264956055021922</c:v>
                </c:pt>
                <c:pt idx="437">
                  <c:v>0.70376007100316906</c:v>
                </c:pt>
                <c:pt idx="438">
                  <c:v>0.69475900372391142</c:v>
                </c:pt>
                <c:pt idx="439">
                  <c:v>0.68564778578783214</c:v>
                </c:pt>
                <c:pt idx="440">
                  <c:v>0.67642786173416547</c:v>
                </c:pt>
                <c:pt idx="441">
                  <c:v>0.6671006933369733</c:v>
                </c:pt>
                <c:pt idx="442">
                  <c:v>0.65766775937338562</c:v>
                </c:pt>
                <c:pt idx="443">
                  <c:v>0.64813055538914632</c:v>
                </c:pt>
                <c:pt idx="444">
                  <c:v>0.63849059346150505</c:v>
                </c:pt>
                <c:pt idx="445">
                  <c:v>0.62874940195948303</c:v>
                </c:pt>
                <c:pt idx="446">
                  <c:v>0.61890852530155571</c:v>
                </c:pt>
                <c:pt idx="447">
                  <c:v>0.60896952371079627</c:v>
                </c:pt>
                <c:pt idx="448">
                  <c:v>0.59893397296750861</c:v>
                </c:pt>
                <c:pt idx="449">
                  <c:v>0.588803464159392</c:v>
                </c:pt>
                <c:pt idx="450">
                  <c:v>0.57857960342928716</c:v>
                </c:pt>
                <c:pt idx="451">
                  <c:v>0.56826401172052687</c:v>
                </c:pt>
                <c:pt idx="452">
                  <c:v>0.55785832451994222</c:v>
                </c:pt>
                <c:pt idx="453">
                  <c:v>0.54736419159856775</c:v>
                </c:pt>
                <c:pt idx="454">
                  <c:v>0.5367832767500762</c:v>
                </c:pt>
                <c:pt idx="455">
                  <c:v>0.52611725752699035</c:v>
                </c:pt>
                <c:pt idx="456">
                  <c:v>0.51536782497471911</c:v>
                </c:pt>
                <c:pt idx="457">
                  <c:v>0.50453668336344881</c:v>
                </c:pt>
                <c:pt idx="458">
                  <c:v>0.4936255499179365</c:v>
                </c:pt>
                <c:pt idx="459">
                  <c:v>0.48263615454525777</c:v>
                </c:pt>
                <c:pt idx="460">
                  <c:v>0.47157023956053545</c:v>
                </c:pt>
                <c:pt idx="461">
                  <c:v>0.46042955941070179</c:v>
                </c:pt>
                <c:pt idx="462">
                  <c:v>0.44921588039634452</c:v>
                </c:pt>
                <c:pt idx="463">
                  <c:v>0.43793098039166556</c:v>
                </c:pt>
                <c:pt idx="464">
                  <c:v>0.42657664856260591</c:v>
                </c:pt>
                <c:pt idx="465">
                  <c:v>0.41515468508318643</c:v>
                </c:pt>
                <c:pt idx="466">
                  <c:v>0.40366690085009682</c:v>
                </c:pt>
                <c:pt idx="467">
                  <c:v>0.39211511719558451</c:v>
                </c:pt>
                <c:pt idx="468">
                  <c:v>0.38050116559869573</c:v>
                </c:pt>
                <c:pt idx="469">
                  <c:v>0.36882688739490138</c:v>
                </c:pt>
                <c:pt idx="470">
                  <c:v>0.35709413348415964</c:v>
                </c:pt>
                <c:pt idx="471">
                  <c:v>0.34530476403746974</c:v>
                </c:pt>
                <c:pt idx="472">
                  <c:v>0.33346064820194843</c:v>
                </c:pt>
                <c:pt idx="473">
                  <c:v>0.32156366380448331</c:v>
                </c:pt>
                <c:pt idx="474">
                  <c:v>0.30961569705401759</c:v>
                </c:pt>
                <c:pt idx="475">
                  <c:v>0.29761864224249818</c:v>
                </c:pt>
                <c:pt idx="476">
                  <c:v>0.28557440144454255</c:v>
                </c:pt>
                <c:pt idx="477">
                  <c:v>0.27348488421587913</c:v>
                </c:pt>
                <c:pt idx="478">
                  <c:v>0.26135200729059388</c:v>
                </c:pt>
                <c:pt idx="479">
                  <c:v>0.24917769427723904</c:v>
                </c:pt>
                <c:pt idx="480">
                  <c:v>0.23696387535385935</c:v>
                </c:pt>
                <c:pt idx="481">
                  <c:v>0.22471248696196916</c:v>
                </c:pt>
                <c:pt idx="482">
                  <c:v>0.21242547149953661</c:v>
                </c:pt>
                <c:pt idx="483">
                  <c:v>0.20010477701303092</c:v>
                </c:pt>
                <c:pt idx="484">
                  <c:v>0.18775235688856662</c:v>
                </c:pt>
                <c:pt idx="485">
                  <c:v>0.17537016954220097</c:v>
                </c:pt>
                <c:pt idx="486">
                  <c:v>0.16296017810944194</c:v>
                </c:pt>
                <c:pt idx="487">
                  <c:v>0.15052435013400009</c:v>
                </c:pt>
                <c:pt idx="488">
                  <c:v>0.13806465725584124</c:v>
                </c:pt>
                <c:pt idx="489">
                  <c:v>0.12558307489859807</c:v>
                </c:pt>
                <c:pt idx="490">
                  <c:v>0.11308158195637352</c:v>
                </c:pt>
                <c:pt idx="491">
                  <c:v>0.10056216047999419</c:v>
                </c:pt>
                <c:pt idx="492">
                  <c:v>8.8026795362771124E-2</c:v>
                </c:pt>
                <c:pt idx="493">
                  <c:v>7.5477474025801961E-2</c:v>
                </c:pt>
                <c:pt idx="494">
                  <c:v>6.2916186102872362E-2</c:v>
                </c:pt>
                <c:pt idx="495">
                  <c:v>5.0344923125014603E-2</c:v>
                </c:pt>
                <c:pt idx="496">
                  <c:v>3.7765678204757333E-2</c:v>
                </c:pt>
                <c:pt idx="497">
                  <c:v>2.5180445720124629E-2</c:v>
                </c:pt>
                <c:pt idx="498">
                  <c:v>1.2591220998442417E-2</c:v>
                </c:pt>
                <c:pt idx="499">
                  <c:v>-1.3644250659861079E-14</c:v>
                </c:pt>
              </c:numCache>
            </c:numRef>
          </c:yVal>
          <c:smooth val="0"/>
        </c:ser>
        <c:dLbls>
          <c:showLegendKey val="0"/>
          <c:showVal val="0"/>
          <c:showCatName val="0"/>
          <c:showSerName val="0"/>
          <c:showPercent val="0"/>
          <c:showBubbleSize val="0"/>
        </c:dLbls>
        <c:axId val="150041728"/>
        <c:axId val="150043648"/>
      </c:scatterChart>
      <c:valAx>
        <c:axId val="150041728"/>
        <c:scaling>
          <c:orientation val="minMax"/>
          <c:max val="1"/>
          <c:min val="-1"/>
        </c:scaling>
        <c:delete val="0"/>
        <c:axPos val="b"/>
        <c:title>
          <c:tx>
            <c:rich>
              <a:bodyPr/>
              <a:lstStyle/>
              <a:p>
                <a:pPr>
                  <a:defRPr sz="800" b="1"/>
                </a:pPr>
                <a:r>
                  <a:rPr lang="en-US"/>
                  <a:t>Cluster 2  F1 (39.32 %)</a:t>
                </a:r>
              </a:p>
            </c:rich>
          </c:tx>
          <c:overlay val="0"/>
        </c:title>
        <c:numFmt formatCode="General" sourceLinked="0"/>
        <c:majorTickMark val="cross"/>
        <c:minorTickMark val="none"/>
        <c:tickLblPos val="low"/>
        <c:txPr>
          <a:bodyPr/>
          <a:lstStyle/>
          <a:p>
            <a:pPr>
              <a:defRPr sz="700"/>
            </a:pPr>
            <a:endParaRPr lang="en-US"/>
          </a:p>
        </c:txPr>
        <c:crossAx val="150043648"/>
        <c:crosses val="autoZero"/>
        <c:crossBetween val="midCat"/>
        <c:majorUnit val="0.25"/>
      </c:valAx>
      <c:valAx>
        <c:axId val="150043648"/>
        <c:scaling>
          <c:orientation val="minMax"/>
          <c:max val="1"/>
          <c:min val="-1"/>
        </c:scaling>
        <c:delete val="0"/>
        <c:axPos val="l"/>
        <c:title>
          <c:tx>
            <c:rich>
              <a:bodyPr/>
              <a:lstStyle/>
              <a:p>
                <a:pPr>
                  <a:defRPr sz="800" b="1"/>
                </a:pPr>
                <a:r>
                  <a:rPr lang="en-US"/>
                  <a:t>F2 (21.25 %)</a:t>
                </a:r>
              </a:p>
            </c:rich>
          </c:tx>
          <c:overlay val="0"/>
        </c:title>
        <c:numFmt formatCode="General" sourceLinked="0"/>
        <c:majorTickMark val="cross"/>
        <c:minorTickMark val="none"/>
        <c:tickLblPos val="low"/>
        <c:txPr>
          <a:bodyPr/>
          <a:lstStyle/>
          <a:p>
            <a:pPr>
              <a:defRPr sz="700"/>
            </a:pPr>
            <a:endParaRPr lang="en-US"/>
          </a:p>
        </c:txPr>
        <c:crossAx val="150041728"/>
        <c:crosses val="autoZero"/>
        <c:crossBetween val="midCat"/>
        <c:majorUnit val="0.25"/>
      </c:valAx>
      <c:spPr>
        <a:ln>
          <a:solidFill>
            <a:srgbClr val="808080"/>
          </a:solidFill>
          <a:prstDash val="solid"/>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Scree plot</a:t>
            </a:r>
          </a:p>
        </c:rich>
      </c:tx>
      <c:overlay val="0"/>
    </c:title>
    <c:autoTitleDeleted val="0"/>
    <c:plotArea>
      <c:layout/>
      <c:barChart>
        <c:barDir val="col"/>
        <c:grouping val="clustered"/>
        <c:varyColors val="0"/>
        <c:ser>
          <c:idx val="0"/>
          <c:order val="0"/>
          <c:tx>
            <c:strRef>
              <c:f>'Cluster 1 PCA1'!$B$1099</c:f>
              <c:strCache>
                <c:ptCount val="1"/>
                <c:pt idx="0">
                  <c:v>Eigenvalue</c:v>
                </c:pt>
              </c:strCache>
            </c:strRef>
          </c:tx>
          <c:spPr>
            <a:solidFill>
              <a:srgbClr val="0000FF"/>
            </a:solidFill>
            <a:ln>
              <a:solidFill>
                <a:srgbClr val="000000"/>
              </a:solidFill>
              <a:prstDash val="solid"/>
            </a:ln>
            <a:effectLst/>
          </c:spPr>
          <c:invertIfNegative val="0"/>
          <c:cat>
            <c:strRef>
              <c:f>'Cluster 1 PCA1'!$C$1098:$G$1098</c:f>
              <c:strCache>
                <c:ptCount val="5"/>
                <c:pt idx="0">
                  <c:v>F1</c:v>
                </c:pt>
                <c:pt idx="1">
                  <c:v>F2</c:v>
                </c:pt>
                <c:pt idx="2">
                  <c:v>F3</c:v>
                </c:pt>
                <c:pt idx="3">
                  <c:v>F4</c:v>
                </c:pt>
                <c:pt idx="4">
                  <c:v>F5</c:v>
                </c:pt>
              </c:strCache>
            </c:strRef>
          </c:cat>
          <c:val>
            <c:numRef>
              <c:f>'Cluster 1 PCA1'!$C$1099:$G$1099</c:f>
              <c:numCache>
                <c:formatCode>0.000</c:formatCode>
                <c:ptCount val="5"/>
                <c:pt idx="0">
                  <c:v>1.9220041732134028</c:v>
                </c:pt>
                <c:pt idx="1">
                  <c:v>1.0014298607795418</c:v>
                </c:pt>
                <c:pt idx="2">
                  <c:v>0.9382448479233928</c:v>
                </c:pt>
                <c:pt idx="3">
                  <c:v>0.72352909595755199</c:v>
                </c:pt>
                <c:pt idx="4">
                  <c:v>0.4147920221261106</c:v>
                </c:pt>
              </c:numCache>
            </c:numRef>
          </c:val>
        </c:ser>
        <c:dLbls>
          <c:showLegendKey val="0"/>
          <c:showVal val="0"/>
          <c:showCatName val="0"/>
          <c:showSerName val="0"/>
          <c:showPercent val="0"/>
          <c:showBubbleSize val="0"/>
        </c:dLbls>
        <c:gapWidth val="50"/>
        <c:overlap val="-30"/>
        <c:axId val="150139264"/>
        <c:axId val="150141568"/>
      </c:barChart>
      <c:lineChart>
        <c:grouping val="standard"/>
        <c:varyColors val="0"/>
        <c:ser>
          <c:idx val="1"/>
          <c:order val="1"/>
          <c:tx>
            <c:strRef>
              <c:f>'Cluster 1 PCA1'!$B$1101</c:f>
              <c:strCache>
                <c:ptCount val="1"/>
                <c:pt idx="0">
                  <c:v>Cumulative %</c:v>
                </c:pt>
              </c:strCache>
            </c:strRef>
          </c:tx>
          <c:spPr>
            <a:ln w="12700">
              <a:solidFill>
                <a:srgbClr val="FF0000"/>
              </a:solidFill>
              <a:prstDash val="solid"/>
            </a:ln>
            <a:effectLst/>
          </c:spPr>
          <c:marker>
            <c:symbol val="circle"/>
            <c:size val="3"/>
            <c:spPr>
              <a:solidFill>
                <a:srgbClr val="FFFFFF"/>
              </a:solidFill>
              <a:ln>
                <a:solidFill>
                  <a:srgbClr val="FF0000"/>
                </a:solidFill>
                <a:prstDash val="solid"/>
              </a:ln>
            </c:spPr>
          </c:marker>
          <c:cat>
            <c:strRef>
              <c:f>'Cluster 1 PCA1'!$C$1098:$G$1098</c:f>
              <c:strCache>
                <c:ptCount val="5"/>
                <c:pt idx="0">
                  <c:v>F1</c:v>
                </c:pt>
                <c:pt idx="1">
                  <c:v>F2</c:v>
                </c:pt>
                <c:pt idx="2">
                  <c:v>F3</c:v>
                </c:pt>
                <c:pt idx="3">
                  <c:v>F4</c:v>
                </c:pt>
                <c:pt idx="4">
                  <c:v>F5</c:v>
                </c:pt>
              </c:strCache>
            </c:strRef>
          </c:cat>
          <c:val>
            <c:numRef>
              <c:f>'Cluster 1 PCA1'!$C$1101:$G$1101</c:f>
              <c:numCache>
                <c:formatCode>0.000</c:formatCode>
                <c:ptCount val="5"/>
                <c:pt idx="0">
                  <c:v>38.440083464268056</c:v>
                </c:pt>
                <c:pt idx="1">
                  <c:v>58.468680679858892</c:v>
                </c:pt>
                <c:pt idx="2">
                  <c:v>77.23357763832675</c:v>
                </c:pt>
                <c:pt idx="3">
                  <c:v>91.704159557477794</c:v>
                </c:pt>
                <c:pt idx="4">
                  <c:v>100</c:v>
                </c:pt>
              </c:numCache>
            </c:numRef>
          </c:val>
          <c:smooth val="0"/>
        </c:ser>
        <c:dLbls>
          <c:showLegendKey val="0"/>
          <c:showVal val="0"/>
          <c:showCatName val="0"/>
          <c:showSerName val="0"/>
          <c:showPercent val="0"/>
          <c:showBubbleSize val="0"/>
        </c:dLbls>
        <c:marker val="1"/>
        <c:smooth val="0"/>
        <c:axId val="150157952"/>
        <c:axId val="150156032"/>
      </c:lineChart>
      <c:catAx>
        <c:axId val="150139264"/>
        <c:scaling>
          <c:orientation val="minMax"/>
        </c:scaling>
        <c:delete val="0"/>
        <c:axPos val="b"/>
        <c:title>
          <c:tx>
            <c:rich>
              <a:bodyPr/>
              <a:lstStyle/>
              <a:p>
                <a:pPr>
                  <a:defRPr sz="800" b="1"/>
                </a:pPr>
                <a:r>
                  <a:rPr lang="en-US"/>
                  <a:t>Cluster 1  axis</a:t>
                </a:r>
              </a:p>
            </c:rich>
          </c:tx>
          <c:overlay val="0"/>
        </c:title>
        <c:numFmt formatCode="General" sourceLinked="0"/>
        <c:majorTickMark val="cross"/>
        <c:minorTickMark val="none"/>
        <c:tickLblPos val="nextTo"/>
        <c:txPr>
          <a:bodyPr/>
          <a:lstStyle/>
          <a:p>
            <a:pPr>
              <a:defRPr sz="700"/>
            </a:pPr>
            <a:endParaRPr lang="en-US"/>
          </a:p>
        </c:txPr>
        <c:crossAx val="150141568"/>
        <c:crosses val="autoZero"/>
        <c:auto val="1"/>
        <c:lblAlgn val="ctr"/>
        <c:lblOffset val="100"/>
        <c:noMultiLvlLbl val="0"/>
      </c:catAx>
      <c:valAx>
        <c:axId val="150141568"/>
        <c:scaling>
          <c:orientation val="minMax"/>
          <c:min val="0"/>
        </c:scaling>
        <c:delete val="0"/>
        <c:axPos val="l"/>
        <c:title>
          <c:tx>
            <c:rich>
              <a:bodyPr/>
              <a:lstStyle/>
              <a:p>
                <a:pPr>
                  <a:defRPr sz="800" b="1"/>
                </a:pPr>
                <a:r>
                  <a:rPr lang="en-US"/>
                  <a:t>Eigenvalue</a:t>
                </a:r>
              </a:p>
            </c:rich>
          </c:tx>
          <c:overlay val="0"/>
        </c:title>
        <c:numFmt formatCode="General" sourceLinked="0"/>
        <c:majorTickMark val="cross"/>
        <c:minorTickMark val="none"/>
        <c:tickLblPos val="nextTo"/>
        <c:txPr>
          <a:bodyPr/>
          <a:lstStyle/>
          <a:p>
            <a:pPr>
              <a:defRPr sz="700"/>
            </a:pPr>
            <a:endParaRPr lang="en-US"/>
          </a:p>
        </c:txPr>
        <c:crossAx val="150139264"/>
        <c:crosses val="autoZero"/>
        <c:crossBetween val="between"/>
      </c:valAx>
      <c:valAx>
        <c:axId val="150156032"/>
        <c:scaling>
          <c:orientation val="minMax"/>
          <c:max val="100"/>
          <c:min val="0"/>
        </c:scaling>
        <c:delete val="0"/>
        <c:axPos val="r"/>
        <c:title>
          <c:tx>
            <c:rich>
              <a:bodyPr/>
              <a:lstStyle/>
              <a:p>
                <a:pPr>
                  <a:defRPr sz="800" b="1"/>
                </a:pPr>
                <a:r>
                  <a:rPr lang="en-US"/>
                  <a:t>Cumulative variability (%)</a:t>
                </a:r>
              </a:p>
            </c:rich>
          </c:tx>
          <c:overlay val="0"/>
        </c:title>
        <c:numFmt formatCode="General" sourceLinked="0"/>
        <c:majorTickMark val="cross"/>
        <c:minorTickMark val="none"/>
        <c:tickLblPos val="nextTo"/>
        <c:txPr>
          <a:bodyPr/>
          <a:lstStyle/>
          <a:p>
            <a:pPr>
              <a:defRPr sz="700"/>
            </a:pPr>
            <a:endParaRPr lang="en-US"/>
          </a:p>
        </c:txPr>
        <c:crossAx val="150157952"/>
        <c:crosses val="max"/>
        <c:crossBetween val="between"/>
        <c:majorUnit val="20"/>
      </c:valAx>
      <c:catAx>
        <c:axId val="150157952"/>
        <c:scaling>
          <c:orientation val="minMax"/>
        </c:scaling>
        <c:delete val="1"/>
        <c:axPos val="b"/>
        <c:numFmt formatCode="General" sourceLinked="1"/>
        <c:majorTickMark val="out"/>
        <c:minorTickMark val="none"/>
        <c:tickLblPos val="nextTo"/>
        <c:crossAx val="150156032"/>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Scree plot</a:t>
            </a:r>
          </a:p>
        </c:rich>
      </c:tx>
      <c:overlay val="0"/>
    </c:title>
    <c:autoTitleDeleted val="0"/>
    <c:plotArea>
      <c:layout/>
      <c:barChart>
        <c:barDir val="col"/>
        <c:grouping val="clustered"/>
        <c:varyColors val="0"/>
        <c:ser>
          <c:idx val="0"/>
          <c:order val="0"/>
          <c:tx>
            <c:strRef>
              <c:f>'PCA1'!$B$368</c:f>
              <c:strCache>
                <c:ptCount val="1"/>
                <c:pt idx="0">
                  <c:v>Eigenvalue</c:v>
                </c:pt>
              </c:strCache>
            </c:strRef>
          </c:tx>
          <c:spPr>
            <a:solidFill>
              <a:srgbClr val="0000FF"/>
            </a:solidFill>
            <a:ln>
              <a:solidFill>
                <a:srgbClr val="000000"/>
              </a:solidFill>
              <a:prstDash val="solid"/>
            </a:ln>
            <a:effectLst/>
          </c:spPr>
          <c:invertIfNegative val="0"/>
          <c:cat>
            <c:strRef>
              <c:f>'PCA1'!$C$367:$G$367</c:f>
              <c:strCache>
                <c:ptCount val="5"/>
                <c:pt idx="0">
                  <c:v>F1</c:v>
                </c:pt>
                <c:pt idx="1">
                  <c:v>F2</c:v>
                </c:pt>
                <c:pt idx="2">
                  <c:v>F3</c:v>
                </c:pt>
                <c:pt idx="3">
                  <c:v>F4</c:v>
                </c:pt>
                <c:pt idx="4">
                  <c:v>F5</c:v>
                </c:pt>
              </c:strCache>
            </c:strRef>
          </c:cat>
          <c:val>
            <c:numRef>
              <c:f>'PCA1'!$C$368:$G$368</c:f>
              <c:numCache>
                <c:formatCode>0.000</c:formatCode>
                <c:ptCount val="5"/>
                <c:pt idx="0">
                  <c:v>1.9660337843077385</c:v>
                </c:pt>
                <c:pt idx="1">
                  <c:v>1.0623406619574149</c:v>
                </c:pt>
                <c:pt idx="2">
                  <c:v>0.79785197809381814</c:v>
                </c:pt>
                <c:pt idx="3">
                  <c:v>0.73241196311392676</c:v>
                </c:pt>
                <c:pt idx="4">
                  <c:v>0.44136161252710171</c:v>
                </c:pt>
              </c:numCache>
            </c:numRef>
          </c:val>
        </c:ser>
        <c:dLbls>
          <c:showLegendKey val="0"/>
          <c:showVal val="0"/>
          <c:showCatName val="0"/>
          <c:showSerName val="0"/>
          <c:showPercent val="0"/>
          <c:showBubbleSize val="0"/>
        </c:dLbls>
        <c:gapWidth val="50"/>
        <c:overlap val="-30"/>
        <c:axId val="151187456"/>
        <c:axId val="151189760"/>
      </c:barChart>
      <c:lineChart>
        <c:grouping val="standard"/>
        <c:varyColors val="0"/>
        <c:ser>
          <c:idx val="1"/>
          <c:order val="1"/>
          <c:tx>
            <c:strRef>
              <c:f>'PCA1'!$B$370</c:f>
              <c:strCache>
                <c:ptCount val="1"/>
                <c:pt idx="0">
                  <c:v>Cumulative %</c:v>
                </c:pt>
              </c:strCache>
            </c:strRef>
          </c:tx>
          <c:spPr>
            <a:ln w="12700">
              <a:solidFill>
                <a:srgbClr val="FF0000"/>
              </a:solidFill>
              <a:prstDash val="solid"/>
            </a:ln>
            <a:effectLst/>
          </c:spPr>
          <c:marker>
            <c:symbol val="circle"/>
            <c:size val="3"/>
            <c:spPr>
              <a:solidFill>
                <a:srgbClr val="FFFFFF"/>
              </a:solidFill>
              <a:ln>
                <a:solidFill>
                  <a:srgbClr val="FF0000"/>
                </a:solidFill>
                <a:prstDash val="solid"/>
              </a:ln>
            </c:spPr>
          </c:marker>
          <c:cat>
            <c:strRef>
              <c:f>'PCA1'!$C$367:$G$367</c:f>
              <c:strCache>
                <c:ptCount val="5"/>
                <c:pt idx="0">
                  <c:v>F1</c:v>
                </c:pt>
                <c:pt idx="1">
                  <c:v>F2</c:v>
                </c:pt>
                <c:pt idx="2">
                  <c:v>F3</c:v>
                </c:pt>
                <c:pt idx="3">
                  <c:v>F4</c:v>
                </c:pt>
                <c:pt idx="4">
                  <c:v>F5</c:v>
                </c:pt>
              </c:strCache>
            </c:strRef>
          </c:cat>
          <c:val>
            <c:numRef>
              <c:f>'PCA1'!$C$370:$G$370</c:f>
              <c:numCache>
                <c:formatCode>0.000</c:formatCode>
                <c:ptCount val="5"/>
                <c:pt idx="0">
                  <c:v>39.320675686154765</c:v>
                </c:pt>
                <c:pt idx="1">
                  <c:v>60.567488925303067</c:v>
                </c:pt>
                <c:pt idx="2">
                  <c:v>76.524528487179424</c:v>
                </c:pt>
                <c:pt idx="3">
                  <c:v>91.172767749457961</c:v>
                </c:pt>
                <c:pt idx="4">
                  <c:v>100</c:v>
                </c:pt>
              </c:numCache>
            </c:numRef>
          </c:val>
          <c:smooth val="0"/>
        </c:ser>
        <c:dLbls>
          <c:showLegendKey val="0"/>
          <c:showVal val="0"/>
          <c:showCatName val="0"/>
          <c:showSerName val="0"/>
          <c:showPercent val="0"/>
          <c:showBubbleSize val="0"/>
        </c:dLbls>
        <c:marker val="1"/>
        <c:smooth val="0"/>
        <c:axId val="152381696"/>
        <c:axId val="152379776"/>
      </c:lineChart>
      <c:catAx>
        <c:axId val="151187456"/>
        <c:scaling>
          <c:orientation val="minMax"/>
        </c:scaling>
        <c:delete val="0"/>
        <c:axPos val="b"/>
        <c:title>
          <c:tx>
            <c:rich>
              <a:bodyPr/>
              <a:lstStyle/>
              <a:p>
                <a:pPr>
                  <a:defRPr sz="800" b="1"/>
                </a:pPr>
                <a:r>
                  <a:rPr lang="en-US"/>
                  <a:t>Cluster 2 axis</a:t>
                </a:r>
              </a:p>
            </c:rich>
          </c:tx>
          <c:overlay val="0"/>
        </c:title>
        <c:numFmt formatCode="General" sourceLinked="0"/>
        <c:majorTickMark val="cross"/>
        <c:minorTickMark val="none"/>
        <c:tickLblPos val="nextTo"/>
        <c:txPr>
          <a:bodyPr/>
          <a:lstStyle/>
          <a:p>
            <a:pPr>
              <a:defRPr sz="700"/>
            </a:pPr>
            <a:endParaRPr lang="en-US"/>
          </a:p>
        </c:txPr>
        <c:crossAx val="151189760"/>
        <c:crosses val="autoZero"/>
        <c:auto val="1"/>
        <c:lblAlgn val="ctr"/>
        <c:lblOffset val="100"/>
        <c:noMultiLvlLbl val="0"/>
      </c:catAx>
      <c:valAx>
        <c:axId val="151189760"/>
        <c:scaling>
          <c:orientation val="minMax"/>
          <c:min val="0"/>
        </c:scaling>
        <c:delete val="0"/>
        <c:axPos val="l"/>
        <c:title>
          <c:tx>
            <c:rich>
              <a:bodyPr/>
              <a:lstStyle/>
              <a:p>
                <a:pPr>
                  <a:defRPr sz="800" b="1"/>
                </a:pPr>
                <a:r>
                  <a:rPr lang="en-US"/>
                  <a:t>Eigenvalue</a:t>
                </a:r>
              </a:p>
            </c:rich>
          </c:tx>
          <c:overlay val="0"/>
        </c:title>
        <c:numFmt formatCode="General" sourceLinked="0"/>
        <c:majorTickMark val="cross"/>
        <c:minorTickMark val="none"/>
        <c:tickLblPos val="nextTo"/>
        <c:txPr>
          <a:bodyPr/>
          <a:lstStyle/>
          <a:p>
            <a:pPr>
              <a:defRPr sz="700"/>
            </a:pPr>
            <a:endParaRPr lang="en-US"/>
          </a:p>
        </c:txPr>
        <c:crossAx val="151187456"/>
        <c:crosses val="autoZero"/>
        <c:crossBetween val="between"/>
      </c:valAx>
      <c:valAx>
        <c:axId val="152379776"/>
        <c:scaling>
          <c:orientation val="minMax"/>
          <c:max val="100"/>
          <c:min val="0"/>
        </c:scaling>
        <c:delete val="0"/>
        <c:axPos val="r"/>
        <c:title>
          <c:tx>
            <c:rich>
              <a:bodyPr/>
              <a:lstStyle/>
              <a:p>
                <a:pPr>
                  <a:defRPr sz="800" b="1"/>
                </a:pPr>
                <a:r>
                  <a:rPr lang="en-US"/>
                  <a:t>Cumulative variability (%)</a:t>
                </a:r>
              </a:p>
            </c:rich>
          </c:tx>
          <c:overlay val="0"/>
        </c:title>
        <c:numFmt formatCode="General" sourceLinked="0"/>
        <c:majorTickMark val="cross"/>
        <c:minorTickMark val="none"/>
        <c:tickLblPos val="nextTo"/>
        <c:txPr>
          <a:bodyPr/>
          <a:lstStyle/>
          <a:p>
            <a:pPr>
              <a:defRPr sz="700"/>
            </a:pPr>
            <a:endParaRPr lang="en-US"/>
          </a:p>
        </c:txPr>
        <c:crossAx val="152381696"/>
        <c:crosses val="max"/>
        <c:crossBetween val="between"/>
        <c:majorUnit val="20"/>
      </c:valAx>
      <c:catAx>
        <c:axId val="152381696"/>
        <c:scaling>
          <c:orientation val="minMax"/>
        </c:scaling>
        <c:delete val="1"/>
        <c:axPos val="b"/>
        <c:numFmt formatCode="General" sourceLinked="1"/>
        <c:majorTickMark val="out"/>
        <c:minorTickMark val="none"/>
        <c:tickLblPos val="nextTo"/>
        <c:crossAx val="152379776"/>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60BE-4BD5-4F46-9A7A-EEE5A0D8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cp:lastPrinted>2015-10-05T11:41:00Z</cp:lastPrinted>
  <dcterms:created xsi:type="dcterms:W3CDTF">2015-10-17T16:07:00Z</dcterms:created>
  <dcterms:modified xsi:type="dcterms:W3CDTF">2015-10-17T16:07:00Z</dcterms:modified>
</cp:coreProperties>
</file>