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36C" w:rsidRDefault="009D136C" w:rsidP="009D136C">
      <w:pPr>
        <w:spacing w:after="0" w:line="240" w:lineRule="auto"/>
        <w:rPr>
          <w:rFonts w:ascii="Times New Roman" w:hAnsi="Times New Roman"/>
          <w:sz w:val="24"/>
          <w:szCs w:val="24"/>
          <w:lang w:val="en-GB"/>
        </w:rPr>
      </w:pPr>
      <w:r>
        <w:rPr>
          <w:rFonts w:ascii="Times New Roman" w:hAnsi="Times New Roman"/>
          <w:sz w:val="24"/>
          <w:szCs w:val="24"/>
          <w:lang w:val="en-GB"/>
        </w:rPr>
        <w:t>Malaysian Journal of Analytical Sci</w:t>
      </w:r>
      <w:r w:rsidR="004B0F05">
        <w:rPr>
          <w:rFonts w:ascii="Times New Roman" w:hAnsi="Times New Roman"/>
          <w:sz w:val="24"/>
          <w:szCs w:val="24"/>
          <w:lang w:val="en-GB"/>
        </w:rPr>
        <w:t xml:space="preserve">ences Vol 19 No 4 (2015): 896 - </w:t>
      </w:r>
      <w:bookmarkStart w:id="0" w:name="_GoBack"/>
      <w:bookmarkEnd w:id="0"/>
      <w:r>
        <w:rPr>
          <w:rFonts w:ascii="Times New Roman" w:hAnsi="Times New Roman"/>
          <w:sz w:val="24"/>
          <w:szCs w:val="24"/>
          <w:lang w:val="en-GB"/>
        </w:rPr>
        <w:t>903</w:t>
      </w:r>
    </w:p>
    <w:p w:rsidR="009D136C" w:rsidRDefault="009D136C" w:rsidP="009D136C">
      <w:pPr>
        <w:spacing w:after="0" w:line="240" w:lineRule="auto"/>
        <w:rPr>
          <w:rFonts w:ascii="Times New Roman" w:hAnsi="Times New Roman"/>
          <w:sz w:val="24"/>
          <w:szCs w:val="24"/>
          <w:lang w:val="en-GB"/>
        </w:rPr>
      </w:pPr>
    </w:p>
    <w:p w:rsidR="009D136C" w:rsidRDefault="009D136C" w:rsidP="009D136C">
      <w:pPr>
        <w:spacing w:after="0" w:line="240" w:lineRule="auto"/>
        <w:rPr>
          <w:rFonts w:ascii="Times New Roman" w:hAnsi="Times New Roman"/>
          <w:sz w:val="24"/>
          <w:szCs w:val="24"/>
          <w:lang w:val="en-GB"/>
        </w:rPr>
      </w:pPr>
    </w:p>
    <w:p w:rsidR="009D136C" w:rsidRPr="009D136C" w:rsidRDefault="009D136C" w:rsidP="009D136C">
      <w:pPr>
        <w:spacing w:after="0" w:line="240" w:lineRule="auto"/>
        <w:rPr>
          <w:rFonts w:ascii="Times New Roman" w:hAnsi="Times New Roman"/>
          <w:sz w:val="24"/>
          <w:szCs w:val="24"/>
          <w:lang w:val="en-GB"/>
        </w:rPr>
      </w:pPr>
    </w:p>
    <w:p w:rsidR="009D136C" w:rsidRPr="00237EFA" w:rsidRDefault="009D136C" w:rsidP="009D136C">
      <w:pPr>
        <w:spacing w:after="0" w:line="240" w:lineRule="auto"/>
        <w:jc w:val="center"/>
        <w:rPr>
          <w:rFonts w:ascii="Times New Roman" w:hAnsi="Times New Roman"/>
          <w:sz w:val="28"/>
          <w:lang w:val="en-GB"/>
        </w:rPr>
      </w:pPr>
      <w:r w:rsidRPr="00237EFA">
        <w:rPr>
          <w:rFonts w:ascii="Times New Roman" w:hAnsi="Times New Roman"/>
          <w:sz w:val="28"/>
          <w:lang w:val="en-GB"/>
        </w:rPr>
        <w:t>ENVIRONMENTAL HEALTH IN RELATION TO URBAN PLANNING AND HUMAN PHYSICAL ACTIVITY</w:t>
      </w:r>
    </w:p>
    <w:p w:rsidR="009D136C" w:rsidRPr="00F447A7" w:rsidRDefault="009D136C" w:rsidP="009D136C">
      <w:pPr>
        <w:spacing w:after="0" w:line="240" w:lineRule="auto"/>
        <w:jc w:val="center"/>
        <w:rPr>
          <w:rFonts w:ascii="Times New Roman" w:hAnsi="Times New Roman"/>
          <w:noProof/>
          <w:sz w:val="24"/>
          <w:szCs w:val="24"/>
          <w:lang w:bidi="ar-SA"/>
        </w:rPr>
      </w:pPr>
    </w:p>
    <w:p w:rsidR="009D136C" w:rsidRPr="00237EFA" w:rsidRDefault="009D136C" w:rsidP="009D136C">
      <w:pPr>
        <w:spacing w:after="0" w:line="240" w:lineRule="auto"/>
        <w:jc w:val="center"/>
        <w:outlineLvl w:val="0"/>
        <w:rPr>
          <w:rFonts w:ascii="Times New Roman" w:hAnsi="Times New Roman"/>
          <w:sz w:val="24"/>
          <w:szCs w:val="24"/>
        </w:rPr>
      </w:pPr>
      <w:r w:rsidRPr="00237EFA">
        <w:rPr>
          <w:rFonts w:ascii="Times New Roman" w:hAnsi="Times New Roman"/>
          <w:sz w:val="24"/>
          <w:szCs w:val="24"/>
        </w:rPr>
        <w:t>(Perkaitan antara Kesihatan Persekitaran dengan Perancangan Bandar dan Aktiviti Fizikal Manusia)</w:t>
      </w:r>
    </w:p>
    <w:p w:rsidR="009D136C" w:rsidRPr="00F447A7" w:rsidRDefault="009D136C" w:rsidP="009D136C">
      <w:pPr>
        <w:spacing w:after="0" w:line="240" w:lineRule="auto"/>
        <w:jc w:val="center"/>
        <w:rPr>
          <w:rFonts w:ascii="Times New Roman" w:hAnsi="Times New Roman"/>
          <w:noProof/>
          <w:sz w:val="20"/>
          <w:szCs w:val="20"/>
          <w:lang w:bidi="ar-SA"/>
        </w:rPr>
      </w:pPr>
    </w:p>
    <w:p w:rsidR="009D136C" w:rsidRDefault="009D136C" w:rsidP="009D136C">
      <w:pPr>
        <w:pStyle w:val="MediumGrid21"/>
        <w:jc w:val="center"/>
        <w:rPr>
          <w:rFonts w:ascii="Times New Roman" w:hAnsi="Times New Roman"/>
          <w:noProof/>
          <w:sz w:val="20"/>
          <w:szCs w:val="20"/>
          <w:lang w:val="en-GB"/>
        </w:rPr>
      </w:pPr>
      <w:r w:rsidRPr="002E408C">
        <w:rPr>
          <w:rFonts w:ascii="Times New Roman" w:hAnsi="Times New Roman"/>
          <w:noProof/>
          <w:sz w:val="20"/>
          <w:szCs w:val="20"/>
          <w:lang w:val="en-GB"/>
        </w:rPr>
        <w:t>Oliver Ling Hoon Leh</w:t>
      </w:r>
      <w:r w:rsidRPr="00237EFA">
        <w:rPr>
          <w:rFonts w:ascii="Times New Roman" w:hAnsi="Times New Roman"/>
          <w:noProof/>
          <w:sz w:val="20"/>
          <w:szCs w:val="20"/>
          <w:lang w:val="en-GB"/>
        </w:rPr>
        <w:t>*</w:t>
      </w:r>
      <w:r w:rsidRPr="002E408C">
        <w:rPr>
          <w:rFonts w:ascii="Times New Roman" w:hAnsi="Times New Roman"/>
          <w:noProof/>
          <w:sz w:val="20"/>
          <w:szCs w:val="20"/>
          <w:lang w:val="en-GB"/>
        </w:rPr>
        <w:t>, S</w:t>
      </w:r>
      <w:r>
        <w:rPr>
          <w:rFonts w:ascii="Times New Roman" w:hAnsi="Times New Roman"/>
          <w:noProof/>
          <w:sz w:val="20"/>
          <w:szCs w:val="20"/>
          <w:lang w:val="en-GB"/>
        </w:rPr>
        <w:t xml:space="preserve">iti Nur Afiqah Mohamed Musthafa, </w:t>
      </w:r>
      <w:r w:rsidRPr="002E408C">
        <w:rPr>
          <w:rFonts w:ascii="Times New Roman" w:hAnsi="Times New Roman"/>
          <w:noProof/>
          <w:sz w:val="20"/>
          <w:szCs w:val="20"/>
          <w:lang w:val="en-GB"/>
        </w:rPr>
        <w:t>Dasimah Omar</w:t>
      </w:r>
    </w:p>
    <w:p w:rsidR="009D136C" w:rsidRPr="009D136C" w:rsidRDefault="009D136C" w:rsidP="009D136C">
      <w:pPr>
        <w:spacing w:after="0" w:line="240" w:lineRule="auto"/>
        <w:jc w:val="center"/>
        <w:rPr>
          <w:rFonts w:ascii="Times New Roman" w:hAnsi="Times New Roman"/>
          <w:noProof/>
          <w:sz w:val="20"/>
          <w:szCs w:val="20"/>
          <w:lang w:bidi="ar-SA"/>
        </w:rPr>
      </w:pPr>
    </w:p>
    <w:p w:rsidR="009D136C" w:rsidRPr="009D136C" w:rsidRDefault="009D136C" w:rsidP="009D136C">
      <w:pPr>
        <w:pStyle w:val="MediumGrid21"/>
        <w:jc w:val="center"/>
        <w:rPr>
          <w:rFonts w:ascii="Times New Roman" w:hAnsi="Times New Roman"/>
          <w:i/>
          <w:noProof/>
          <w:sz w:val="20"/>
          <w:szCs w:val="20"/>
          <w:lang w:val="en-GB"/>
        </w:rPr>
      </w:pPr>
      <w:r w:rsidRPr="009D136C">
        <w:rPr>
          <w:rFonts w:ascii="Times New Roman" w:hAnsi="Times New Roman"/>
          <w:i/>
          <w:noProof/>
          <w:sz w:val="20"/>
          <w:szCs w:val="20"/>
          <w:lang w:val="en-GB"/>
        </w:rPr>
        <w:t xml:space="preserve">Faculty of Architecture, Planning and Surveying, </w:t>
      </w:r>
    </w:p>
    <w:p w:rsidR="009D136C" w:rsidRPr="009D136C" w:rsidRDefault="009D136C" w:rsidP="009D136C">
      <w:pPr>
        <w:spacing w:after="0" w:line="240" w:lineRule="auto"/>
        <w:jc w:val="center"/>
        <w:rPr>
          <w:rFonts w:ascii="Times New Roman" w:hAnsi="Times New Roman"/>
          <w:i/>
          <w:noProof/>
          <w:sz w:val="20"/>
          <w:szCs w:val="20"/>
          <w:lang w:val="en-GB"/>
        </w:rPr>
      </w:pPr>
      <w:r w:rsidRPr="009D136C">
        <w:rPr>
          <w:rFonts w:ascii="Times New Roman" w:hAnsi="Times New Roman"/>
          <w:i/>
          <w:noProof/>
          <w:sz w:val="20"/>
          <w:szCs w:val="20"/>
          <w:lang w:val="en-GB"/>
        </w:rPr>
        <w:t>Universiti Teknologi MARA (UiTM), Shah Alam, Selangor, Malaysia</w:t>
      </w:r>
    </w:p>
    <w:p w:rsidR="009D136C" w:rsidRPr="009D136C" w:rsidRDefault="009D136C" w:rsidP="009D136C">
      <w:pPr>
        <w:spacing w:after="0" w:line="240" w:lineRule="auto"/>
        <w:jc w:val="center"/>
        <w:rPr>
          <w:rFonts w:ascii="Times New Roman" w:hAnsi="Times New Roman"/>
          <w:noProof/>
          <w:sz w:val="20"/>
          <w:szCs w:val="20"/>
          <w:lang w:bidi="ar-SA"/>
        </w:rPr>
      </w:pPr>
    </w:p>
    <w:p w:rsidR="009D136C" w:rsidRPr="009D136C" w:rsidRDefault="009D136C" w:rsidP="009D136C">
      <w:pPr>
        <w:spacing w:after="0" w:line="240" w:lineRule="auto"/>
        <w:jc w:val="center"/>
        <w:rPr>
          <w:rFonts w:ascii="Times New Roman" w:hAnsi="Times New Roman"/>
          <w:i/>
          <w:noProof/>
          <w:sz w:val="20"/>
          <w:szCs w:val="20"/>
          <w:lang w:bidi="ar-SA"/>
        </w:rPr>
      </w:pPr>
      <w:r w:rsidRPr="009D136C">
        <w:rPr>
          <w:rFonts w:ascii="Times New Roman" w:hAnsi="Times New Roman"/>
          <w:i/>
          <w:noProof/>
          <w:sz w:val="20"/>
          <w:szCs w:val="20"/>
          <w:lang w:bidi="ar-SA"/>
        </w:rPr>
        <w:t xml:space="preserve">*Corresponding author: </w:t>
      </w:r>
      <w:r w:rsidRPr="009D136C">
        <w:rPr>
          <w:rFonts w:ascii="Times New Roman" w:hAnsi="Times New Roman"/>
          <w:i/>
          <w:noProof/>
          <w:sz w:val="20"/>
          <w:szCs w:val="20"/>
          <w:lang w:val="en-GB"/>
        </w:rPr>
        <w:t>oliverling.my@gmail.com</w:t>
      </w:r>
    </w:p>
    <w:p w:rsidR="009D136C" w:rsidRPr="009D136C" w:rsidRDefault="009D136C" w:rsidP="009D136C">
      <w:pPr>
        <w:spacing w:after="0" w:line="240" w:lineRule="auto"/>
        <w:jc w:val="center"/>
        <w:rPr>
          <w:rFonts w:ascii="Times New Roman" w:hAnsi="Times New Roman"/>
          <w:noProof/>
          <w:sz w:val="20"/>
          <w:szCs w:val="20"/>
          <w:lang w:bidi="ar-SA"/>
        </w:rPr>
      </w:pPr>
    </w:p>
    <w:p w:rsidR="009D136C" w:rsidRPr="009D136C" w:rsidRDefault="009D136C" w:rsidP="009D136C">
      <w:pPr>
        <w:spacing w:after="0" w:line="240" w:lineRule="auto"/>
        <w:jc w:val="center"/>
        <w:rPr>
          <w:rFonts w:ascii="Times New Roman" w:hAnsi="Times New Roman"/>
          <w:noProof/>
          <w:sz w:val="20"/>
          <w:szCs w:val="20"/>
          <w:lang w:bidi="ar-SA"/>
        </w:rPr>
      </w:pPr>
    </w:p>
    <w:p w:rsidR="009D136C" w:rsidRPr="009D136C" w:rsidRDefault="009D136C" w:rsidP="009D136C">
      <w:pPr>
        <w:spacing w:after="0" w:line="240" w:lineRule="auto"/>
        <w:jc w:val="center"/>
        <w:rPr>
          <w:rFonts w:ascii="Times New Roman" w:hAnsi="Times New Roman"/>
          <w:noProof/>
          <w:sz w:val="20"/>
          <w:szCs w:val="20"/>
          <w:lang w:bidi="ar-SA"/>
        </w:rPr>
      </w:pPr>
      <w:r w:rsidRPr="009D136C">
        <w:rPr>
          <w:rFonts w:ascii="Times New Roman" w:hAnsi="Times New Roman"/>
          <w:noProof/>
          <w:sz w:val="20"/>
          <w:szCs w:val="20"/>
          <w:lang w:bidi="ar-SA"/>
        </w:rPr>
        <w:t>Received: 23 November 2014; Accepted: 27 June 2015</w:t>
      </w:r>
    </w:p>
    <w:p w:rsidR="009D136C" w:rsidRPr="009D136C" w:rsidRDefault="009D136C" w:rsidP="009D136C">
      <w:pPr>
        <w:spacing w:after="0" w:line="240" w:lineRule="auto"/>
        <w:jc w:val="center"/>
        <w:rPr>
          <w:rFonts w:ascii="Times New Roman" w:hAnsi="Times New Roman"/>
          <w:noProof/>
          <w:sz w:val="20"/>
          <w:szCs w:val="20"/>
          <w:lang w:bidi="ar-SA"/>
        </w:rPr>
      </w:pPr>
    </w:p>
    <w:p w:rsidR="009D136C" w:rsidRPr="009D136C" w:rsidRDefault="009D136C" w:rsidP="009D136C">
      <w:pPr>
        <w:spacing w:after="0" w:line="240" w:lineRule="auto"/>
        <w:jc w:val="center"/>
        <w:rPr>
          <w:rFonts w:ascii="Times New Roman" w:hAnsi="Times New Roman"/>
          <w:noProof/>
          <w:sz w:val="20"/>
          <w:szCs w:val="20"/>
          <w:lang w:bidi="ar-SA"/>
        </w:rPr>
      </w:pPr>
    </w:p>
    <w:p w:rsidR="009D136C" w:rsidRPr="009D136C" w:rsidRDefault="009D136C" w:rsidP="009D136C">
      <w:pPr>
        <w:spacing w:after="0" w:line="240" w:lineRule="auto"/>
        <w:jc w:val="center"/>
        <w:rPr>
          <w:rFonts w:ascii="Times New Roman" w:hAnsi="Times New Roman"/>
          <w:b/>
          <w:noProof/>
          <w:sz w:val="20"/>
          <w:szCs w:val="20"/>
          <w:lang w:bidi="ar-SA"/>
        </w:rPr>
      </w:pPr>
      <w:r w:rsidRPr="009D136C">
        <w:rPr>
          <w:rFonts w:ascii="Times New Roman" w:hAnsi="Times New Roman"/>
          <w:b/>
          <w:noProof/>
          <w:sz w:val="20"/>
          <w:szCs w:val="20"/>
          <w:lang w:bidi="ar-SA"/>
        </w:rPr>
        <w:t>Abstract</w:t>
      </w:r>
    </w:p>
    <w:p w:rsidR="009D136C" w:rsidRPr="009D136C" w:rsidRDefault="009D136C" w:rsidP="009D136C">
      <w:pPr>
        <w:spacing w:after="0" w:line="240" w:lineRule="auto"/>
        <w:jc w:val="both"/>
        <w:outlineLvl w:val="0"/>
        <w:rPr>
          <w:rFonts w:ascii="Times New Roman" w:hAnsi="Times New Roman"/>
          <w:sz w:val="20"/>
          <w:szCs w:val="20"/>
        </w:rPr>
      </w:pPr>
      <w:r w:rsidRPr="009D136C">
        <w:rPr>
          <w:rFonts w:ascii="Times New Roman" w:hAnsi="Times New Roman"/>
          <w:sz w:val="20"/>
          <w:szCs w:val="20"/>
        </w:rPr>
        <w:t xml:space="preserve">The world is changing everyday in a fast pace that makes majority of the urbanized areas becoming more congested and polluted by the development. The planning of the urban world has brought about a great impact towards the environment and health. With the large number of human population, urban areas will have various kinds of activities that contributed to the higher rate of pollutants compared to areas with less development. In a car oriented urban development pattern, majority of the population will choose automobiles as their transportation modes rather than walking or cycling. Due to that, the air emission in urban areas will increase rapidly, and reduce the physical activity. Air pollutants contribute to various health problems, especially respiratory infection. Besides, lacking of physical activities also increase the health risk. However, there is limited study on the relationship between urban land use setting and health in developing country. Thus, a study had been carried out to establish the relationship between urban setting and human health. It involved air quality data collection, observation on land use setting, and questionnaire survey on human health and the lifestyle. Findings from the relationship analysis had been discussed with suitable recommendation and conclusion.  </w:t>
      </w:r>
    </w:p>
    <w:p w:rsidR="009D136C" w:rsidRPr="009D136C" w:rsidRDefault="009D136C" w:rsidP="009D136C">
      <w:pPr>
        <w:spacing w:after="0" w:line="240" w:lineRule="auto"/>
        <w:jc w:val="both"/>
        <w:outlineLvl w:val="0"/>
        <w:rPr>
          <w:rFonts w:ascii="Times New Roman" w:hAnsi="Times New Roman"/>
          <w:sz w:val="20"/>
          <w:szCs w:val="20"/>
        </w:rPr>
      </w:pPr>
    </w:p>
    <w:p w:rsidR="009D136C" w:rsidRPr="009D136C" w:rsidRDefault="009D136C" w:rsidP="009D136C">
      <w:pPr>
        <w:spacing w:after="0" w:line="240" w:lineRule="auto"/>
        <w:jc w:val="both"/>
        <w:rPr>
          <w:rFonts w:ascii="Times New Roman" w:hAnsi="Times New Roman"/>
          <w:sz w:val="20"/>
          <w:szCs w:val="20"/>
        </w:rPr>
      </w:pPr>
      <w:r w:rsidRPr="009D136C">
        <w:rPr>
          <w:rFonts w:ascii="Times New Roman" w:hAnsi="Times New Roman"/>
          <w:b/>
          <w:sz w:val="20"/>
          <w:szCs w:val="20"/>
        </w:rPr>
        <w:t>Keyword</w:t>
      </w:r>
      <w:r w:rsidRPr="009D136C">
        <w:rPr>
          <w:rFonts w:ascii="Times New Roman" w:hAnsi="Times New Roman"/>
          <w:sz w:val="20"/>
          <w:szCs w:val="20"/>
        </w:rPr>
        <w:t>: air quality, health, neighborhood design, physical activity, urban areas</w:t>
      </w:r>
    </w:p>
    <w:p w:rsidR="009D136C" w:rsidRPr="009D136C" w:rsidRDefault="009D136C" w:rsidP="009D136C">
      <w:pPr>
        <w:spacing w:after="0" w:line="240" w:lineRule="auto"/>
        <w:jc w:val="center"/>
        <w:rPr>
          <w:rFonts w:ascii="Times New Roman" w:hAnsi="Times New Roman"/>
          <w:b/>
          <w:noProof/>
          <w:sz w:val="20"/>
          <w:szCs w:val="20"/>
          <w:lang w:bidi="ar-SA"/>
        </w:rPr>
      </w:pPr>
    </w:p>
    <w:p w:rsidR="009D136C" w:rsidRPr="009D136C" w:rsidRDefault="009D136C" w:rsidP="009D136C">
      <w:pPr>
        <w:spacing w:after="0" w:line="240" w:lineRule="auto"/>
        <w:jc w:val="center"/>
        <w:rPr>
          <w:rFonts w:ascii="Times New Roman" w:hAnsi="Times New Roman"/>
          <w:b/>
          <w:noProof/>
          <w:sz w:val="20"/>
          <w:szCs w:val="20"/>
          <w:lang w:bidi="ar-SA"/>
        </w:rPr>
      </w:pPr>
      <w:r w:rsidRPr="009D136C">
        <w:rPr>
          <w:rFonts w:ascii="Times New Roman" w:hAnsi="Times New Roman"/>
          <w:b/>
          <w:noProof/>
          <w:sz w:val="20"/>
          <w:szCs w:val="20"/>
          <w:lang w:bidi="ar-SA"/>
        </w:rPr>
        <w:t>Abstrak</w:t>
      </w:r>
    </w:p>
    <w:p w:rsidR="009D136C" w:rsidRPr="009D136C" w:rsidRDefault="009D136C" w:rsidP="009D136C">
      <w:pPr>
        <w:spacing w:after="0" w:line="240" w:lineRule="auto"/>
        <w:jc w:val="both"/>
        <w:outlineLvl w:val="0"/>
        <w:rPr>
          <w:rFonts w:ascii="Times New Roman" w:hAnsi="Times New Roman"/>
          <w:b/>
          <w:sz w:val="20"/>
          <w:szCs w:val="20"/>
        </w:rPr>
      </w:pPr>
      <w:r w:rsidRPr="009D136C">
        <w:rPr>
          <w:rFonts w:ascii="Times New Roman" w:hAnsi="Times New Roman"/>
          <w:sz w:val="20"/>
          <w:szCs w:val="20"/>
        </w:rPr>
        <w:t xml:space="preserve">Perubahan pembangunan dunia yang kian pesat kearah kemajuan masa hadapan telah menyebabkan permasalahan kesesakan dan pencemaran. Pembangunan bandar memberi kesan yang besar keatas persekitaran dan kesihatan. Penambahan populasi manusia di kawasan bandar menyebabkan kadar pencemaran meningkat lebih tinggi berbanding dengan kawasan kurang membangun. Dalam era pembangunan bandar yang berorientasikan kenderaan ini, penduduk cenderung memilih kenderaan sebagai mod pengangkutan mereka berbanding berjalan kaki mahupun berbasikal. Dari segi kesannya, pencemaran udara kian menjadi-jadi berlakunya dan manusia semakin kurang dalam melakukan aktiviti fizikal. Pencemaran udara menyebabkan pelbagai masalah kesihatan seperti jangkitan pernafasan. Kekurangan aktiviti fizikal juga meningkatkan risiko kesihatan. Walau bagaimanapun, kajian adalah terhad dalam bidang perkaitan di antara guna tanah dan kesihatan terutamanya dalam negara sedang membangun. Oleh yang demikian, kajian ini dijalankan adalah untuk mengenalpasti perkaitan di antara pembangunan bandar dan kesihatan manusia. Kajian ini meliputi data kualiti udara, pemerhatian guna tanah dan soal selidik terhadap tahap kesihatan dan gaya hidup penduduk. Hasil kajian telah dibincang berserta dengan cadangan dan rumusan. </w:t>
      </w:r>
    </w:p>
    <w:p w:rsidR="009D136C" w:rsidRPr="009D136C" w:rsidRDefault="009D136C" w:rsidP="009D136C">
      <w:pPr>
        <w:spacing w:after="0" w:line="240" w:lineRule="auto"/>
        <w:jc w:val="both"/>
        <w:outlineLvl w:val="0"/>
        <w:rPr>
          <w:rFonts w:ascii="Times New Roman" w:hAnsi="Times New Roman"/>
          <w:sz w:val="20"/>
          <w:szCs w:val="20"/>
        </w:rPr>
      </w:pPr>
    </w:p>
    <w:p w:rsidR="009D136C" w:rsidRDefault="009D136C" w:rsidP="009D136C">
      <w:pPr>
        <w:spacing w:after="0" w:line="240" w:lineRule="auto"/>
        <w:jc w:val="both"/>
        <w:outlineLvl w:val="0"/>
        <w:rPr>
          <w:rFonts w:ascii="Times New Roman" w:hAnsi="Times New Roman"/>
          <w:sz w:val="20"/>
          <w:szCs w:val="20"/>
        </w:rPr>
      </w:pPr>
      <w:r w:rsidRPr="009D136C">
        <w:rPr>
          <w:rFonts w:ascii="Times New Roman" w:hAnsi="Times New Roman"/>
          <w:b/>
          <w:sz w:val="20"/>
          <w:szCs w:val="20"/>
        </w:rPr>
        <w:lastRenderedPageBreak/>
        <w:t xml:space="preserve">Kata kunci: </w:t>
      </w:r>
      <w:r w:rsidRPr="009D136C">
        <w:rPr>
          <w:rFonts w:ascii="Times New Roman" w:hAnsi="Times New Roman"/>
          <w:sz w:val="20"/>
          <w:szCs w:val="20"/>
        </w:rPr>
        <w:t>kualiti udara, kesihatan, rekabentuk kejiranan, activiti fizikal, kawasan bandar</w:t>
      </w:r>
    </w:p>
    <w:p w:rsidR="009D136C" w:rsidRDefault="009D136C" w:rsidP="009D136C">
      <w:pPr>
        <w:spacing w:after="0" w:line="240" w:lineRule="auto"/>
        <w:jc w:val="both"/>
        <w:outlineLvl w:val="0"/>
        <w:rPr>
          <w:rFonts w:ascii="Times New Roman" w:hAnsi="Times New Roman"/>
          <w:sz w:val="20"/>
          <w:szCs w:val="20"/>
        </w:rPr>
      </w:pPr>
    </w:p>
    <w:p w:rsidR="009D136C" w:rsidRPr="00F447A7" w:rsidRDefault="009D136C" w:rsidP="009D136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rPr>
        <w:t xml:space="preserve">Farhad Atash. (2007). </w:t>
      </w:r>
      <w:r w:rsidRPr="00F542C8">
        <w:rPr>
          <w:rFonts w:ascii="Times New Roman" w:hAnsi="Times New Roman"/>
          <w:i/>
          <w:sz w:val="20"/>
          <w:szCs w:val="20"/>
        </w:rPr>
        <w:t>The Deterioration of Urban Environments in Developing Countries: Mitigating The Air Pollution Crisis in Tehran, Iran</w:t>
      </w:r>
      <w:r w:rsidRPr="00F542C8">
        <w:rPr>
          <w:rFonts w:ascii="Times New Roman" w:hAnsi="Times New Roman"/>
          <w:sz w:val="20"/>
          <w:szCs w:val="20"/>
        </w:rPr>
        <w:t>. Cities 2007; 399-409.</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lang w:val="en-GB"/>
        </w:rPr>
        <w:t xml:space="preserve">Rafia, A., Mohd Nasir, H. and Noor Akma, I. (2003). Review of air pollution and health impacts in Malaysia. </w:t>
      </w:r>
      <w:r w:rsidRPr="00F542C8">
        <w:rPr>
          <w:rFonts w:ascii="Times New Roman" w:hAnsi="Times New Roman"/>
          <w:i/>
          <w:iCs/>
          <w:sz w:val="20"/>
          <w:szCs w:val="20"/>
          <w:lang w:val="en-GB"/>
        </w:rPr>
        <w:t xml:space="preserve">Environmental Research </w:t>
      </w:r>
      <w:r w:rsidRPr="00F542C8">
        <w:rPr>
          <w:rFonts w:ascii="Times New Roman" w:hAnsi="Times New Roman"/>
          <w:sz w:val="20"/>
          <w:szCs w:val="20"/>
          <w:lang w:val="en-GB"/>
        </w:rPr>
        <w:t>92 (2): 71-77</w:t>
      </w:r>
      <w:r>
        <w:rPr>
          <w:rFonts w:ascii="Times New Roman" w:hAnsi="Times New Roman"/>
          <w:sz w:val="20"/>
          <w:szCs w:val="20"/>
          <w:lang w:val="en-GB"/>
        </w:rPr>
        <w:t>.</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rPr>
        <w:t xml:space="preserve">Siti Nurazlina (2011). </w:t>
      </w:r>
      <w:r w:rsidRPr="00F542C8">
        <w:rPr>
          <w:rFonts w:ascii="Times New Roman" w:hAnsi="Times New Roman"/>
          <w:i/>
          <w:sz w:val="20"/>
          <w:szCs w:val="20"/>
        </w:rPr>
        <w:t>Bandar Beracun Ancam Penduduk</w:t>
      </w:r>
      <w:r w:rsidRPr="00F542C8">
        <w:rPr>
          <w:rFonts w:ascii="Times New Roman" w:hAnsi="Times New Roman"/>
          <w:sz w:val="20"/>
          <w:szCs w:val="20"/>
        </w:rPr>
        <w:t xml:space="preserve">. Utusan Online; 12 December 2011 </w:t>
      </w:r>
    </w:p>
    <w:p w:rsidR="009D136C"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rPr>
        <w:t xml:space="preserve">Boyce, A. (1997). </w:t>
      </w:r>
      <w:r w:rsidRPr="00F542C8">
        <w:rPr>
          <w:rFonts w:ascii="Times New Roman" w:hAnsi="Times New Roman"/>
          <w:i/>
          <w:sz w:val="20"/>
          <w:szCs w:val="20"/>
        </w:rPr>
        <w:t>Introduction to Environmental Technology</w:t>
      </w:r>
      <w:r w:rsidRPr="00F542C8">
        <w:rPr>
          <w:rFonts w:ascii="Times New Roman" w:hAnsi="Times New Roman"/>
          <w:sz w:val="20"/>
          <w:szCs w:val="20"/>
        </w:rPr>
        <w:t>, America: Van Nostrand Reinhold.</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bCs/>
          <w:iCs/>
          <w:sz w:val="20"/>
          <w:szCs w:val="20"/>
          <w:lang w:eastAsia="zh-CN"/>
        </w:rPr>
        <w:t xml:space="preserve">Richardson, E.A., Pearce, J., Mitchell, R., Kingham, S. (2013). The role of physical activity in the relationship between urban green space and health. </w:t>
      </w:r>
      <w:r w:rsidRPr="00F542C8">
        <w:rPr>
          <w:rFonts w:ascii="Times New Roman" w:hAnsi="Times New Roman"/>
          <w:bCs/>
          <w:i/>
          <w:iCs/>
          <w:sz w:val="20"/>
          <w:szCs w:val="20"/>
          <w:lang w:eastAsia="zh-CN"/>
        </w:rPr>
        <w:t xml:space="preserve">Public Health </w:t>
      </w:r>
      <w:r w:rsidRPr="00F542C8">
        <w:rPr>
          <w:rFonts w:ascii="Times New Roman" w:hAnsi="Times New Roman"/>
          <w:bCs/>
          <w:iCs/>
          <w:sz w:val="20"/>
          <w:szCs w:val="20"/>
          <w:lang w:eastAsia="zh-CN"/>
        </w:rPr>
        <w:t>127 (4): 318–324.</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lang w:val="fi-FI"/>
        </w:rPr>
        <w:t xml:space="preserve">Norela, S., Sadah, M.S. &amp; Mohd Talib, L. (2008). </w:t>
      </w:r>
      <w:r w:rsidRPr="00F542C8">
        <w:rPr>
          <w:rFonts w:ascii="Times New Roman" w:hAnsi="Times New Roman"/>
          <w:sz w:val="20"/>
          <w:szCs w:val="20"/>
          <w:lang w:val="en-GB"/>
        </w:rPr>
        <w:t xml:space="preserve">Effects of haze on human health in Malaysia: case study in 2005. In </w:t>
      </w:r>
      <w:r w:rsidRPr="00F542C8">
        <w:rPr>
          <w:rFonts w:ascii="Times New Roman" w:hAnsi="Times New Roman"/>
          <w:i/>
          <w:iCs/>
          <w:sz w:val="20"/>
          <w:szCs w:val="20"/>
          <w:lang w:val="en-GB"/>
        </w:rPr>
        <w:t>Scientific report on the haze event in Peninsular Malaysia in August 2005. Part II: physical and social aspects</w:t>
      </w:r>
      <w:r w:rsidRPr="00F542C8">
        <w:rPr>
          <w:rFonts w:ascii="Times New Roman" w:hAnsi="Times New Roman"/>
          <w:sz w:val="20"/>
          <w:szCs w:val="20"/>
          <w:lang w:val="en-GB"/>
        </w:rPr>
        <w:t>, edited by Mahmud, M. &amp; Abdullah, M. Malaysia: Department of Environment.</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rPr>
        <w:t xml:space="preserve">Department of Environment. (2012). </w:t>
      </w:r>
      <w:r w:rsidRPr="00F542C8">
        <w:rPr>
          <w:rFonts w:ascii="Times New Roman" w:hAnsi="Times New Roman"/>
          <w:i/>
          <w:sz w:val="20"/>
          <w:szCs w:val="20"/>
        </w:rPr>
        <w:t>Malaysia Environmental Quality Report 2011</w:t>
      </w:r>
      <w:r w:rsidRPr="00F542C8">
        <w:rPr>
          <w:rFonts w:ascii="Times New Roman" w:hAnsi="Times New Roman"/>
          <w:sz w:val="20"/>
          <w:szCs w:val="20"/>
        </w:rPr>
        <w:t>. Malaysia. 2012.</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rPr>
        <w:t xml:space="preserve">Google (2013). Google maps. </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lang w:val="en-GB"/>
        </w:rPr>
        <w:t xml:space="preserve">Ling, O.H.L., Shaharuddin A., Kadaruddin A., Yaakob M.J. and Ting, K.H. (2012). Urban air environmental health indicators for Kuala Lumpur city. </w:t>
      </w:r>
      <w:r w:rsidRPr="00F542C8">
        <w:rPr>
          <w:rFonts w:ascii="Times New Roman" w:hAnsi="Times New Roman"/>
          <w:i/>
          <w:iCs/>
          <w:sz w:val="20"/>
          <w:szCs w:val="20"/>
          <w:lang w:val="en-GB"/>
        </w:rPr>
        <w:t xml:space="preserve">Sains Malaysiana </w:t>
      </w:r>
      <w:r w:rsidRPr="00F542C8">
        <w:rPr>
          <w:rFonts w:ascii="Times New Roman" w:hAnsi="Times New Roman"/>
          <w:bCs/>
          <w:sz w:val="20"/>
          <w:szCs w:val="20"/>
          <w:lang w:val="en-GB"/>
        </w:rPr>
        <w:t xml:space="preserve">41 </w:t>
      </w:r>
      <w:r w:rsidRPr="00F542C8">
        <w:rPr>
          <w:rFonts w:ascii="Times New Roman" w:hAnsi="Times New Roman"/>
          <w:sz w:val="20"/>
          <w:szCs w:val="20"/>
          <w:lang w:val="en-GB"/>
        </w:rPr>
        <w:t>(2): 179-191.</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lang w:val="en-GB"/>
        </w:rPr>
        <w:t xml:space="preserve">Ling, O.H.L., Siti Nur Afiqah M. M. and Noralizawati M. (2014). Air Quality and Land Use in Urban Region of Petaling Jaya, Shah Alam and Klang, Malaysia. </w:t>
      </w:r>
      <w:r w:rsidRPr="00F542C8">
        <w:rPr>
          <w:rFonts w:ascii="Times New Roman" w:hAnsi="Times New Roman"/>
          <w:i/>
          <w:iCs/>
          <w:sz w:val="20"/>
          <w:szCs w:val="20"/>
          <w:lang w:val="en-GB"/>
        </w:rPr>
        <w:t xml:space="preserve">EnvironmentAsia </w:t>
      </w:r>
      <w:r w:rsidRPr="00F542C8">
        <w:rPr>
          <w:rFonts w:ascii="Times New Roman" w:hAnsi="Times New Roman"/>
          <w:bCs/>
          <w:sz w:val="20"/>
          <w:szCs w:val="20"/>
          <w:lang w:val="en-GB"/>
        </w:rPr>
        <w:t xml:space="preserve">7 </w:t>
      </w:r>
      <w:r w:rsidRPr="00F542C8">
        <w:rPr>
          <w:rFonts w:ascii="Times New Roman" w:hAnsi="Times New Roman"/>
          <w:sz w:val="20"/>
          <w:szCs w:val="20"/>
          <w:lang w:val="en-GB"/>
        </w:rPr>
        <w:t>(1): 134-144.</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rPr>
        <w:t xml:space="preserve">Majlis Perbandaran Petaling Jaya. (2005). </w:t>
      </w:r>
      <w:r w:rsidRPr="00F542C8">
        <w:rPr>
          <w:rFonts w:ascii="Times New Roman" w:hAnsi="Times New Roman"/>
          <w:i/>
          <w:sz w:val="20"/>
          <w:szCs w:val="20"/>
        </w:rPr>
        <w:t>Rancangan Tempatan</w:t>
      </w:r>
      <w:r w:rsidRPr="00F542C8">
        <w:rPr>
          <w:rFonts w:ascii="Times New Roman" w:hAnsi="Times New Roman"/>
          <w:sz w:val="20"/>
          <w:szCs w:val="20"/>
        </w:rPr>
        <w:t>. Selangor: Department of Planning.</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rPr>
        <w:t xml:space="preserve">Majlis Perbandaran Petaling Jaya. (2005). </w:t>
      </w:r>
      <w:r w:rsidRPr="00F542C8">
        <w:rPr>
          <w:rFonts w:ascii="Times New Roman" w:hAnsi="Times New Roman"/>
          <w:i/>
          <w:sz w:val="20"/>
          <w:szCs w:val="20"/>
        </w:rPr>
        <w:t>Maklumat Asas Petaling Jaya</w:t>
      </w:r>
      <w:r w:rsidRPr="00F542C8">
        <w:rPr>
          <w:rFonts w:ascii="Times New Roman" w:hAnsi="Times New Roman"/>
          <w:sz w:val="20"/>
          <w:szCs w:val="20"/>
        </w:rPr>
        <w:t>. Selangor: Department of Planning.</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rPr>
        <w:t xml:space="preserve">Majlis Bandaraya Shah Alam. (2012). </w:t>
      </w:r>
      <w:r w:rsidRPr="00F542C8">
        <w:rPr>
          <w:rFonts w:ascii="Times New Roman" w:hAnsi="Times New Roman"/>
          <w:i/>
          <w:sz w:val="20"/>
          <w:szCs w:val="20"/>
        </w:rPr>
        <w:t>Rancangan Tempatan</w:t>
      </w:r>
      <w:r w:rsidRPr="00F542C8">
        <w:rPr>
          <w:rFonts w:ascii="Times New Roman" w:hAnsi="Times New Roman"/>
          <w:sz w:val="20"/>
          <w:szCs w:val="20"/>
        </w:rPr>
        <w:t>. Selangor: Department of Planning.</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rPr>
        <w:t xml:space="preserve">Majlis Bandaraya Shah Alam. (2012). </w:t>
      </w:r>
      <w:r w:rsidRPr="00F542C8">
        <w:rPr>
          <w:rFonts w:ascii="Times New Roman" w:hAnsi="Times New Roman"/>
          <w:i/>
          <w:sz w:val="20"/>
          <w:szCs w:val="20"/>
        </w:rPr>
        <w:t>Maklumat Perancangan &amp; Pembangunan Shah Alam</w:t>
      </w:r>
      <w:r w:rsidRPr="00F542C8">
        <w:rPr>
          <w:rFonts w:ascii="Times New Roman" w:hAnsi="Times New Roman"/>
          <w:sz w:val="20"/>
          <w:szCs w:val="20"/>
        </w:rPr>
        <w:t>. Selangor: Department of Planning.</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rPr>
        <w:t xml:space="preserve">Majlis Perbandaran Klang. (2002). </w:t>
      </w:r>
      <w:r w:rsidRPr="00F542C8">
        <w:rPr>
          <w:rFonts w:ascii="Times New Roman" w:hAnsi="Times New Roman"/>
          <w:i/>
          <w:sz w:val="20"/>
          <w:szCs w:val="20"/>
        </w:rPr>
        <w:t>Rancangan Tempatan</w:t>
      </w:r>
      <w:r w:rsidRPr="00F542C8">
        <w:rPr>
          <w:rFonts w:ascii="Times New Roman" w:hAnsi="Times New Roman"/>
          <w:sz w:val="20"/>
          <w:szCs w:val="20"/>
        </w:rPr>
        <w:t>, Selangor: Department of Planning.</w:t>
      </w:r>
    </w:p>
    <w:p w:rsidR="009D136C"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rPr>
        <w:t xml:space="preserve">World Health Organization, WHO (2006). </w:t>
      </w:r>
      <w:r w:rsidRPr="00F542C8">
        <w:rPr>
          <w:rFonts w:ascii="Times New Roman" w:hAnsi="Times New Roman"/>
          <w:i/>
          <w:sz w:val="20"/>
          <w:szCs w:val="20"/>
        </w:rPr>
        <w:t>Promoting physical activity and active living in urban environments.</w:t>
      </w:r>
      <w:r w:rsidRPr="00F542C8">
        <w:rPr>
          <w:rFonts w:ascii="Times New Roman" w:hAnsi="Times New Roman"/>
          <w:sz w:val="20"/>
          <w:szCs w:val="20"/>
        </w:rPr>
        <w:t xml:space="preserve"> The role of local government.</w:t>
      </w:r>
    </w:p>
    <w:p w:rsidR="009D136C" w:rsidRPr="00F542C8" w:rsidRDefault="009D136C" w:rsidP="009D136C">
      <w:pPr>
        <w:pStyle w:val="NoSpacing"/>
        <w:numPr>
          <w:ilvl w:val="0"/>
          <w:numId w:val="1"/>
        </w:numPr>
        <w:ind w:left="360"/>
        <w:jc w:val="both"/>
        <w:rPr>
          <w:rFonts w:ascii="Times New Roman" w:hAnsi="Times New Roman"/>
          <w:sz w:val="20"/>
          <w:szCs w:val="20"/>
        </w:rPr>
      </w:pPr>
      <w:r w:rsidRPr="00F542C8">
        <w:rPr>
          <w:rFonts w:ascii="Times New Roman" w:hAnsi="Times New Roman"/>
          <w:sz w:val="20"/>
          <w:szCs w:val="20"/>
        </w:rPr>
        <w:t xml:space="preserve">Loukaitou-Sideris. A. (no date). </w:t>
      </w:r>
      <w:r w:rsidRPr="00F542C8">
        <w:rPr>
          <w:rFonts w:ascii="Times New Roman" w:hAnsi="Times New Roman"/>
          <w:i/>
          <w:sz w:val="20"/>
          <w:szCs w:val="20"/>
        </w:rPr>
        <w:t xml:space="preserve">Transportation, Land Use, and Physical Activity Safety and Security Considerations. </w:t>
      </w:r>
      <w:r w:rsidRPr="00F542C8">
        <w:rPr>
          <w:rFonts w:ascii="Times New Roman" w:hAnsi="Times New Roman"/>
          <w:sz w:val="20"/>
          <w:szCs w:val="20"/>
        </w:rPr>
        <w:t>http://onlinepubs.trb.org/onlinepubs/archive</w:t>
      </w:r>
      <w:r w:rsidRPr="00F542C8">
        <w:rPr>
          <w:rFonts w:ascii="Times New Roman" w:hAnsi="Times New Roman"/>
          <w:i/>
          <w:sz w:val="20"/>
          <w:szCs w:val="20"/>
        </w:rPr>
        <w:t xml:space="preserve"> </w:t>
      </w:r>
      <w:r w:rsidRPr="00F542C8">
        <w:rPr>
          <w:rFonts w:ascii="Times New Roman" w:hAnsi="Times New Roman"/>
          <w:sz w:val="20"/>
          <w:szCs w:val="20"/>
        </w:rPr>
        <w:t xml:space="preserve">(online access) </w:t>
      </w:r>
    </w:p>
    <w:p w:rsidR="009D136C" w:rsidRPr="009D136C" w:rsidRDefault="009D136C" w:rsidP="009D136C">
      <w:pPr>
        <w:spacing w:after="0" w:line="240" w:lineRule="auto"/>
        <w:jc w:val="both"/>
        <w:outlineLvl w:val="0"/>
        <w:rPr>
          <w:rFonts w:ascii="Times New Roman" w:hAnsi="Times New Roman"/>
          <w:b/>
          <w:sz w:val="20"/>
          <w:szCs w:val="20"/>
        </w:rPr>
      </w:pPr>
    </w:p>
    <w:p w:rsidR="00394EB4" w:rsidRDefault="00394EB4"/>
    <w:sectPr w:rsidR="00394EB4" w:rsidSect="009D136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2C8"/>
    <w:multiLevelType w:val="hybridMultilevel"/>
    <w:tmpl w:val="6CBCE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6C"/>
    <w:rsid w:val="00394EB4"/>
    <w:rsid w:val="004B0F05"/>
    <w:rsid w:val="009D136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36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9D136C"/>
    <w:pPr>
      <w:spacing w:after="0" w:line="240" w:lineRule="auto"/>
    </w:pPr>
    <w:rPr>
      <w:rFonts w:ascii="Calibri" w:eastAsia="Calibri" w:hAnsi="Calibri" w:cs="Times New Roman"/>
    </w:rPr>
  </w:style>
  <w:style w:type="paragraph" w:styleId="NoSpacing">
    <w:name w:val="No Spacing"/>
    <w:basedOn w:val="Normal"/>
    <w:uiPriority w:val="1"/>
    <w:qFormat/>
    <w:rsid w:val="009D13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36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9D136C"/>
    <w:pPr>
      <w:spacing w:after="0" w:line="240" w:lineRule="auto"/>
    </w:pPr>
    <w:rPr>
      <w:rFonts w:ascii="Calibri" w:eastAsia="Calibri" w:hAnsi="Calibri" w:cs="Times New Roman"/>
    </w:rPr>
  </w:style>
  <w:style w:type="paragraph" w:styleId="NoSpacing">
    <w:name w:val="No Spacing"/>
    <w:basedOn w:val="Normal"/>
    <w:uiPriority w:val="1"/>
    <w:qFormat/>
    <w:rsid w:val="009D13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2015-08-06T10:18:00Z</dcterms:created>
  <dcterms:modified xsi:type="dcterms:W3CDTF">2015-08-11T13:40:00Z</dcterms:modified>
</cp:coreProperties>
</file>