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089" w:rsidRDefault="00041089" w:rsidP="00041089">
      <w:pPr>
        <w:spacing w:after="0" w:line="240" w:lineRule="auto"/>
        <w:rPr>
          <w:rFonts w:ascii="Times New Roman" w:hAnsi="Times New Roman"/>
          <w:bCs/>
          <w:sz w:val="24"/>
          <w:szCs w:val="24"/>
        </w:rPr>
      </w:pPr>
      <w:r>
        <w:rPr>
          <w:rFonts w:ascii="Times New Roman" w:hAnsi="Times New Roman"/>
          <w:bCs/>
          <w:sz w:val="24"/>
          <w:szCs w:val="24"/>
        </w:rPr>
        <w:t>Malaysian Journal of Analytical Sci</w:t>
      </w:r>
      <w:r w:rsidR="00D35E3C">
        <w:rPr>
          <w:rFonts w:ascii="Times New Roman" w:hAnsi="Times New Roman"/>
          <w:bCs/>
          <w:sz w:val="24"/>
          <w:szCs w:val="24"/>
        </w:rPr>
        <w:t xml:space="preserve">ences Vol 19 No 4 (2015): 760 - </w:t>
      </w:r>
      <w:r>
        <w:rPr>
          <w:rFonts w:ascii="Times New Roman" w:hAnsi="Times New Roman"/>
          <w:bCs/>
          <w:sz w:val="24"/>
          <w:szCs w:val="24"/>
        </w:rPr>
        <w:t>765</w:t>
      </w:r>
    </w:p>
    <w:p w:rsidR="00041089" w:rsidRDefault="00041089" w:rsidP="00041089">
      <w:pPr>
        <w:spacing w:after="0" w:line="240" w:lineRule="auto"/>
        <w:rPr>
          <w:rFonts w:ascii="Times New Roman" w:hAnsi="Times New Roman"/>
          <w:bCs/>
          <w:sz w:val="24"/>
          <w:szCs w:val="24"/>
        </w:rPr>
      </w:pPr>
    </w:p>
    <w:p w:rsidR="00041089" w:rsidRDefault="00041089" w:rsidP="00041089">
      <w:pPr>
        <w:spacing w:after="0" w:line="240" w:lineRule="auto"/>
        <w:rPr>
          <w:rFonts w:ascii="Times New Roman" w:hAnsi="Times New Roman"/>
          <w:bCs/>
          <w:sz w:val="24"/>
          <w:szCs w:val="24"/>
        </w:rPr>
      </w:pPr>
    </w:p>
    <w:p w:rsidR="00041089" w:rsidRPr="00041089" w:rsidRDefault="00041089" w:rsidP="00041089">
      <w:pPr>
        <w:spacing w:after="0" w:line="240" w:lineRule="auto"/>
        <w:rPr>
          <w:rFonts w:ascii="Times New Roman" w:hAnsi="Times New Roman"/>
          <w:bCs/>
          <w:sz w:val="24"/>
          <w:szCs w:val="24"/>
        </w:rPr>
      </w:pPr>
    </w:p>
    <w:p w:rsidR="00041089" w:rsidRPr="009C02BE" w:rsidRDefault="00041089" w:rsidP="00041089">
      <w:pPr>
        <w:spacing w:after="0" w:line="240" w:lineRule="auto"/>
        <w:jc w:val="center"/>
        <w:rPr>
          <w:rFonts w:ascii="Times New Roman" w:hAnsi="Times New Roman"/>
          <w:bCs/>
          <w:sz w:val="28"/>
          <w:szCs w:val="28"/>
        </w:rPr>
      </w:pPr>
      <w:r w:rsidRPr="009C02BE">
        <w:rPr>
          <w:rFonts w:ascii="Times New Roman" w:hAnsi="Times New Roman"/>
          <w:bCs/>
          <w:sz w:val="28"/>
          <w:szCs w:val="28"/>
        </w:rPr>
        <w:t>OPTICAL BEHAVIOR OF NH</w:t>
      </w:r>
      <w:r w:rsidRPr="009C02BE">
        <w:rPr>
          <w:rFonts w:ascii="Times New Roman" w:hAnsi="Times New Roman"/>
          <w:bCs/>
          <w:sz w:val="28"/>
          <w:szCs w:val="28"/>
          <w:vertAlign w:val="subscript"/>
        </w:rPr>
        <w:t>4</w:t>
      </w:r>
      <w:r w:rsidRPr="009C02BE">
        <w:rPr>
          <w:rFonts w:ascii="Times New Roman" w:hAnsi="Times New Roman"/>
          <w:bCs/>
          <w:sz w:val="28"/>
          <w:szCs w:val="28"/>
        </w:rPr>
        <w:t>I DOPED CELLULOSE ACETATE MEMBRANE FOR DYE SENSITIZED SOLAR CELL</w:t>
      </w:r>
    </w:p>
    <w:p w:rsidR="00041089" w:rsidRPr="00F447A7" w:rsidRDefault="00041089" w:rsidP="00041089">
      <w:pPr>
        <w:spacing w:after="0" w:line="240" w:lineRule="auto"/>
        <w:jc w:val="center"/>
        <w:rPr>
          <w:rFonts w:ascii="Times New Roman" w:hAnsi="Times New Roman"/>
          <w:noProof/>
          <w:sz w:val="24"/>
          <w:szCs w:val="24"/>
          <w:lang w:bidi="ar-SA"/>
        </w:rPr>
      </w:pPr>
    </w:p>
    <w:p w:rsidR="00041089" w:rsidRDefault="00041089" w:rsidP="00041089">
      <w:pPr>
        <w:spacing w:after="0" w:line="240" w:lineRule="auto"/>
        <w:jc w:val="center"/>
        <w:outlineLvl w:val="0"/>
        <w:rPr>
          <w:rFonts w:ascii="Times New Roman" w:hAnsi="Times New Roman"/>
          <w:sz w:val="24"/>
          <w:szCs w:val="24"/>
        </w:rPr>
      </w:pPr>
      <w:r w:rsidRPr="009C02BE">
        <w:rPr>
          <w:rFonts w:ascii="Times New Roman" w:hAnsi="Times New Roman"/>
          <w:sz w:val="24"/>
          <w:szCs w:val="24"/>
        </w:rPr>
        <w:t>(Pelakuan Optikal Selulosa Asetat Membran yang Didopkan NH</w:t>
      </w:r>
      <w:r w:rsidRPr="009C02BE">
        <w:rPr>
          <w:rFonts w:ascii="Times New Roman" w:hAnsi="Times New Roman"/>
          <w:sz w:val="24"/>
          <w:szCs w:val="24"/>
          <w:vertAlign w:val="subscript"/>
        </w:rPr>
        <w:t>4</w:t>
      </w:r>
      <w:r w:rsidRPr="009C02BE">
        <w:rPr>
          <w:rFonts w:ascii="Times New Roman" w:hAnsi="Times New Roman"/>
          <w:sz w:val="24"/>
          <w:szCs w:val="24"/>
        </w:rPr>
        <w:t xml:space="preserve">I untuk </w:t>
      </w:r>
    </w:p>
    <w:p w:rsidR="00041089" w:rsidRPr="009C02BE" w:rsidRDefault="00041089" w:rsidP="00041089">
      <w:pPr>
        <w:spacing w:after="0" w:line="240" w:lineRule="auto"/>
        <w:jc w:val="center"/>
        <w:outlineLvl w:val="0"/>
        <w:rPr>
          <w:rFonts w:ascii="Times New Roman" w:hAnsi="Times New Roman"/>
          <w:sz w:val="24"/>
          <w:szCs w:val="24"/>
        </w:rPr>
      </w:pPr>
      <w:r w:rsidRPr="009C02BE">
        <w:rPr>
          <w:rFonts w:ascii="Times New Roman" w:hAnsi="Times New Roman"/>
          <w:sz w:val="24"/>
          <w:szCs w:val="24"/>
        </w:rPr>
        <w:t>Pewarna Sensitif Solar Sel</w:t>
      </w:r>
      <w:r>
        <w:rPr>
          <w:rFonts w:ascii="Times New Roman" w:hAnsi="Times New Roman"/>
          <w:sz w:val="24"/>
          <w:szCs w:val="24"/>
        </w:rPr>
        <w:t>)</w:t>
      </w:r>
    </w:p>
    <w:p w:rsidR="00041089" w:rsidRPr="00F447A7" w:rsidRDefault="00041089" w:rsidP="00041089">
      <w:pPr>
        <w:spacing w:after="0" w:line="240" w:lineRule="auto"/>
        <w:jc w:val="center"/>
        <w:rPr>
          <w:rFonts w:ascii="Times New Roman" w:hAnsi="Times New Roman"/>
          <w:noProof/>
          <w:sz w:val="20"/>
          <w:szCs w:val="20"/>
          <w:lang w:bidi="ar-SA"/>
        </w:rPr>
      </w:pPr>
    </w:p>
    <w:p w:rsidR="00041089" w:rsidRPr="00C062CC" w:rsidRDefault="00041089" w:rsidP="00041089">
      <w:pPr>
        <w:spacing w:after="0" w:line="240" w:lineRule="auto"/>
        <w:jc w:val="center"/>
        <w:rPr>
          <w:rFonts w:ascii="Times New Roman" w:hAnsi="Times New Roman"/>
          <w:bCs/>
        </w:rPr>
      </w:pPr>
      <w:r w:rsidRPr="00C13F05">
        <w:rPr>
          <w:rFonts w:ascii="Times New Roman" w:hAnsi="Times New Roman"/>
          <w:bCs/>
        </w:rPr>
        <w:t>Noor Syafiqah Samsi</w:t>
      </w:r>
      <w:r w:rsidRPr="00C13F05">
        <w:rPr>
          <w:rFonts w:ascii="Times New Roman" w:hAnsi="Times New Roman"/>
          <w:bCs/>
          <w:vertAlign w:val="superscript"/>
        </w:rPr>
        <w:t>1</w:t>
      </w:r>
      <w:r w:rsidRPr="00C13F05">
        <w:rPr>
          <w:rFonts w:ascii="Times New Roman" w:hAnsi="Times New Roman"/>
          <w:bCs/>
        </w:rPr>
        <w:t>, Rosnah Zakaria</w:t>
      </w:r>
      <w:r w:rsidRPr="00C13F05">
        <w:rPr>
          <w:rFonts w:ascii="Times New Roman" w:hAnsi="Times New Roman"/>
          <w:bCs/>
          <w:vertAlign w:val="superscript"/>
        </w:rPr>
        <w:t>1</w:t>
      </w:r>
      <w:r w:rsidRPr="00C13F05">
        <w:rPr>
          <w:rFonts w:ascii="Times New Roman" w:hAnsi="Times New Roman"/>
          <w:bCs/>
        </w:rPr>
        <w:t>, Oskar Hasdinor Hassan</w:t>
      </w:r>
      <w:r w:rsidRPr="00C13F05">
        <w:rPr>
          <w:rFonts w:ascii="Times New Roman" w:hAnsi="Times New Roman"/>
          <w:bCs/>
          <w:vertAlign w:val="superscript"/>
        </w:rPr>
        <w:t>2</w:t>
      </w:r>
      <w:r w:rsidRPr="00C13F05">
        <w:rPr>
          <w:rFonts w:ascii="Times New Roman" w:hAnsi="Times New Roman"/>
          <w:bCs/>
        </w:rPr>
        <w:t xml:space="preserve">, Muhd Zu </w:t>
      </w:r>
      <w:r>
        <w:rPr>
          <w:rFonts w:ascii="Times New Roman" w:hAnsi="Times New Roman"/>
          <w:bCs/>
        </w:rPr>
        <w:t>Azhan Yahya</w:t>
      </w:r>
      <w:r w:rsidRPr="00C13F05">
        <w:rPr>
          <w:rFonts w:ascii="Times New Roman" w:hAnsi="Times New Roman"/>
          <w:bCs/>
          <w:vertAlign w:val="superscript"/>
        </w:rPr>
        <w:t>3</w:t>
      </w:r>
      <w:r>
        <w:rPr>
          <w:rFonts w:ascii="Times New Roman" w:hAnsi="Times New Roman"/>
          <w:bCs/>
        </w:rPr>
        <w:t>,</w:t>
      </w:r>
    </w:p>
    <w:p w:rsidR="00041089" w:rsidRPr="00C062CC" w:rsidRDefault="00041089" w:rsidP="00041089">
      <w:pPr>
        <w:spacing w:after="0" w:line="240" w:lineRule="auto"/>
        <w:jc w:val="center"/>
        <w:rPr>
          <w:rFonts w:ascii="Times New Roman" w:hAnsi="Times New Roman"/>
          <w:bCs/>
        </w:rPr>
      </w:pPr>
      <w:r>
        <w:rPr>
          <w:rFonts w:ascii="Times New Roman" w:hAnsi="Times New Roman"/>
          <w:bCs/>
        </w:rPr>
        <w:t>Ab Malik Marwan Ali</w:t>
      </w:r>
      <w:r w:rsidRPr="00C13F05">
        <w:rPr>
          <w:rFonts w:ascii="Times New Roman" w:hAnsi="Times New Roman"/>
          <w:bCs/>
          <w:vertAlign w:val="superscript"/>
        </w:rPr>
        <w:t>1,2</w:t>
      </w:r>
      <w:r w:rsidRPr="00C062CC">
        <w:rPr>
          <w:rFonts w:ascii="Times New Roman" w:hAnsi="Times New Roman"/>
          <w:bCs/>
        </w:rPr>
        <w:t>*</w:t>
      </w:r>
    </w:p>
    <w:p w:rsidR="00041089" w:rsidRPr="00041089" w:rsidRDefault="00041089" w:rsidP="00041089">
      <w:pPr>
        <w:spacing w:after="0" w:line="240" w:lineRule="auto"/>
        <w:jc w:val="center"/>
        <w:rPr>
          <w:rFonts w:ascii="Times New Roman" w:hAnsi="Times New Roman"/>
          <w:noProof/>
          <w:sz w:val="20"/>
          <w:szCs w:val="20"/>
          <w:lang w:bidi="ar-SA"/>
        </w:rPr>
      </w:pPr>
    </w:p>
    <w:p w:rsidR="00041089" w:rsidRPr="00041089" w:rsidRDefault="00041089" w:rsidP="00041089">
      <w:pPr>
        <w:pStyle w:val="NoSpacing"/>
        <w:jc w:val="center"/>
        <w:rPr>
          <w:rFonts w:ascii="Times New Roman" w:hAnsi="Times New Roman"/>
          <w:i/>
          <w:iCs/>
          <w:sz w:val="20"/>
          <w:szCs w:val="20"/>
        </w:rPr>
      </w:pPr>
      <w:r w:rsidRPr="00041089">
        <w:rPr>
          <w:rFonts w:ascii="Times New Roman" w:hAnsi="Times New Roman"/>
          <w:i/>
          <w:iCs/>
          <w:sz w:val="20"/>
          <w:szCs w:val="20"/>
          <w:vertAlign w:val="superscript"/>
        </w:rPr>
        <w:t>1</w:t>
      </w:r>
      <w:r w:rsidRPr="00041089">
        <w:rPr>
          <w:rFonts w:ascii="Times New Roman" w:hAnsi="Times New Roman"/>
          <w:i/>
          <w:iCs/>
          <w:sz w:val="20"/>
          <w:szCs w:val="20"/>
        </w:rPr>
        <w:t xml:space="preserve">Faculty of Applied Sciences, </w:t>
      </w:r>
    </w:p>
    <w:p w:rsidR="00041089" w:rsidRPr="00041089" w:rsidRDefault="00041089" w:rsidP="00041089">
      <w:pPr>
        <w:pStyle w:val="NoSpacing"/>
        <w:jc w:val="center"/>
        <w:rPr>
          <w:rFonts w:ascii="Times New Roman" w:hAnsi="Times New Roman"/>
          <w:i/>
          <w:iCs/>
          <w:sz w:val="20"/>
          <w:szCs w:val="20"/>
          <w:lang w:val="en-GB"/>
        </w:rPr>
      </w:pPr>
      <w:r w:rsidRPr="00041089">
        <w:rPr>
          <w:rFonts w:ascii="Times New Roman" w:hAnsi="Times New Roman"/>
          <w:i/>
          <w:iCs/>
          <w:sz w:val="20"/>
          <w:szCs w:val="20"/>
          <w:vertAlign w:val="superscript"/>
          <w:lang w:val="en-GB"/>
        </w:rPr>
        <w:t xml:space="preserve">2 </w:t>
      </w:r>
      <w:r w:rsidRPr="00041089">
        <w:rPr>
          <w:rFonts w:ascii="Times New Roman" w:hAnsi="Times New Roman"/>
          <w:i/>
          <w:iCs/>
          <w:sz w:val="20"/>
          <w:szCs w:val="20"/>
          <w:lang w:val="en-GB"/>
        </w:rPr>
        <w:t>iMADE, Institute of Science,</w:t>
      </w:r>
    </w:p>
    <w:p w:rsidR="00041089" w:rsidRPr="00041089" w:rsidRDefault="00041089" w:rsidP="00041089">
      <w:pPr>
        <w:pStyle w:val="NoSpacing"/>
        <w:jc w:val="center"/>
        <w:rPr>
          <w:rFonts w:ascii="Times New Roman" w:hAnsi="Times New Roman"/>
          <w:i/>
          <w:iCs/>
          <w:sz w:val="20"/>
          <w:szCs w:val="20"/>
          <w:lang w:val="en-GB"/>
        </w:rPr>
      </w:pPr>
      <w:r w:rsidRPr="00041089">
        <w:rPr>
          <w:rFonts w:ascii="Times New Roman" w:hAnsi="Times New Roman"/>
          <w:i/>
          <w:iCs/>
          <w:sz w:val="20"/>
          <w:szCs w:val="20"/>
        </w:rPr>
        <w:t>Universiti Teknologi MARA, 40450 Shah Alam, Selangor, Malaysia</w:t>
      </w:r>
    </w:p>
    <w:p w:rsidR="00041089" w:rsidRPr="00041089" w:rsidRDefault="00041089" w:rsidP="00041089">
      <w:pPr>
        <w:pStyle w:val="NoSpacing"/>
        <w:jc w:val="center"/>
        <w:rPr>
          <w:rFonts w:ascii="Times New Roman" w:hAnsi="Times New Roman"/>
          <w:i/>
          <w:iCs/>
          <w:sz w:val="20"/>
          <w:szCs w:val="20"/>
        </w:rPr>
      </w:pPr>
      <w:r w:rsidRPr="00041089">
        <w:rPr>
          <w:rFonts w:ascii="Times New Roman" w:hAnsi="Times New Roman"/>
          <w:i/>
          <w:iCs/>
          <w:sz w:val="20"/>
          <w:szCs w:val="20"/>
          <w:vertAlign w:val="superscript"/>
          <w:lang w:val="en-GB"/>
        </w:rPr>
        <w:t>3</w:t>
      </w:r>
      <w:r w:rsidRPr="00041089">
        <w:rPr>
          <w:rFonts w:ascii="Times New Roman" w:hAnsi="Times New Roman"/>
          <w:i/>
          <w:iCs/>
          <w:sz w:val="20"/>
          <w:szCs w:val="20"/>
          <w:lang w:val="en-GB"/>
        </w:rPr>
        <w:t>Universiti Pertahanan Nasional Malaysia, Kem Sungai Besi,</w:t>
      </w:r>
      <w:r w:rsidRPr="00041089">
        <w:rPr>
          <w:rFonts w:ascii="Times New Roman" w:hAnsi="Times New Roman"/>
          <w:i/>
          <w:iCs/>
          <w:noProof/>
          <w:sz w:val="20"/>
          <w:szCs w:val="20"/>
        </w:rPr>
        <w:t xml:space="preserve"> </w:t>
      </w:r>
      <w:r w:rsidRPr="00041089">
        <w:rPr>
          <w:rFonts w:ascii="Times New Roman" w:hAnsi="Times New Roman"/>
          <w:i/>
          <w:iCs/>
          <w:sz w:val="20"/>
          <w:szCs w:val="20"/>
        </w:rPr>
        <w:t>57000 Kuala Lumpur, Malaysia</w:t>
      </w:r>
    </w:p>
    <w:p w:rsidR="00041089" w:rsidRPr="00041089" w:rsidRDefault="00041089" w:rsidP="00041089">
      <w:pPr>
        <w:spacing w:after="0" w:line="240" w:lineRule="auto"/>
        <w:jc w:val="center"/>
        <w:rPr>
          <w:rFonts w:ascii="Times New Roman" w:hAnsi="Times New Roman"/>
          <w:noProof/>
          <w:sz w:val="20"/>
          <w:szCs w:val="20"/>
          <w:lang w:bidi="ar-SA"/>
        </w:rPr>
      </w:pPr>
    </w:p>
    <w:p w:rsidR="00041089" w:rsidRPr="00041089" w:rsidRDefault="00041089" w:rsidP="00041089">
      <w:pPr>
        <w:spacing w:after="0" w:line="240" w:lineRule="auto"/>
        <w:jc w:val="center"/>
        <w:rPr>
          <w:rFonts w:ascii="Times New Roman" w:hAnsi="Times New Roman"/>
          <w:i/>
          <w:noProof/>
          <w:sz w:val="20"/>
          <w:szCs w:val="20"/>
          <w:lang w:bidi="ar-SA"/>
        </w:rPr>
      </w:pPr>
      <w:r w:rsidRPr="00041089">
        <w:rPr>
          <w:rFonts w:ascii="Times New Roman" w:hAnsi="Times New Roman"/>
          <w:i/>
          <w:noProof/>
          <w:sz w:val="20"/>
          <w:szCs w:val="20"/>
          <w:lang w:bidi="ar-SA"/>
        </w:rPr>
        <w:t xml:space="preserve">*Corresponding author: </w:t>
      </w:r>
      <w:r w:rsidRPr="00041089">
        <w:rPr>
          <w:rFonts w:ascii="Times New Roman" w:hAnsi="Times New Roman"/>
          <w:bCs/>
          <w:i/>
          <w:iCs/>
          <w:sz w:val="20"/>
          <w:szCs w:val="20"/>
        </w:rPr>
        <w:t>ammali@salam.uitm.edu.my</w:t>
      </w:r>
    </w:p>
    <w:p w:rsidR="00041089" w:rsidRPr="00041089" w:rsidRDefault="00041089" w:rsidP="00041089">
      <w:pPr>
        <w:spacing w:after="0" w:line="240" w:lineRule="auto"/>
        <w:jc w:val="center"/>
        <w:rPr>
          <w:rFonts w:ascii="Times New Roman" w:hAnsi="Times New Roman"/>
          <w:noProof/>
          <w:sz w:val="20"/>
          <w:szCs w:val="20"/>
          <w:lang w:bidi="ar-SA"/>
        </w:rPr>
      </w:pPr>
    </w:p>
    <w:p w:rsidR="00041089" w:rsidRPr="00041089" w:rsidRDefault="00041089" w:rsidP="00041089">
      <w:pPr>
        <w:spacing w:after="0" w:line="240" w:lineRule="auto"/>
        <w:jc w:val="center"/>
        <w:rPr>
          <w:rFonts w:ascii="Times New Roman" w:hAnsi="Times New Roman"/>
          <w:noProof/>
          <w:sz w:val="20"/>
          <w:szCs w:val="20"/>
          <w:lang w:bidi="ar-SA"/>
        </w:rPr>
      </w:pPr>
    </w:p>
    <w:p w:rsidR="00041089" w:rsidRPr="00041089" w:rsidRDefault="00041089" w:rsidP="00041089">
      <w:pPr>
        <w:spacing w:after="0" w:line="240" w:lineRule="auto"/>
        <w:jc w:val="center"/>
        <w:rPr>
          <w:rFonts w:ascii="Times New Roman" w:hAnsi="Times New Roman"/>
          <w:noProof/>
          <w:sz w:val="20"/>
          <w:szCs w:val="20"/>
          <w:lang w:bidi="ar-SA"/>
        </w:rPr>
      </w:pPr>
      <w:r w:rsidRPr="00041089">
        <w:rPr>
          <w:rFonts w:ascii="Times New Roman" w:hAnsi="Times New Roman"/>
          <w:noProof/>
          <w:sz w:val="20"/>
          <w:szCs w:val="20"/>
          <w:lang w:bidi="ar-SA"/>
        </w:rPr>
        <w:t>Received: 23 November 2014; Accepted: 27 June 2015</w:t>
      </w:r>
    </w:p>
    <w:p w:rsidR="00041089" w:rsidRPr="00041089" w:rsidRDefault="00041089" w:rsidP="00041089">
      <w:pPr>
        <w:spacing w:after="0" w:line="240" w:lineRule="auto"/>
        <w:jc w:val="center"/>
        <w:rPr>
          <w:rFonts w:ascii="Times New Roman" w:hAnsi="Times New Roman"/>
          <w:noProof/>
          <w:sz w:val="20"/>
          <w:szCs w:val="20"/>
          <w:lang w:bidi="ar-SA"/>
        </w:rPr>
      </w:pPr>
    </w:p>
    <w:p w:rsidR="00041089" w:rsidRPr="00041089" w:rsidRDefault="00041089" w:rsidP="00041089">
      <w:pPr>
        <w:spacing w:after="0" w:line="240" w:lineRule="auto"/>
        <w:jc w:val="center"/>
        <w:rPr>
          <w:rFonts w:ascii="Times New Roman" w:hAnsi="Times New Roman"/>
          <w:noProof/>
          <w:sz w:val="20"/>
          <w:szCs w:val="20"/>
          <w:lang w:bidi="ar-SA"/>
        </w:rPr>
      </w:pPr>
    </w:p>
    <w:p w:rsidR="00041089" w:rsidRPr="00041089" w:rsidRDefault="00041089" w:rsidP="00041089">
      <w:pPr>
        <w:spacing w:after="0" w:line="240" w:lineRule="auto"/>
        <w:jc w:val="center"/>
        <w:rPr>
          <w:rFonts w:ascii="Times New Roman" w:hAnsi="Times New Roman"/>
          <w:b/>
          <w:noProof/>
          <w:sz w:val="20"/>
          <w:szCs w:val="20"/>
          <w:lang w:bidi="ar-SA"/>
        </w:rPr>
      </w:pPr>
      <w:r w:rsidRPr="00041089">
        <w:rPr>
          <w:rFonts w:ascii="Times New Roman" w:hAnsi="Times New Roman"/>
          <w:b/>
          <w:noProof/>
          <w:sz w:val="20"/>
          <w:szCs w:val="20"/>
          <w:lang w:bidi="ar-SA"/>
        </w:rPr>
        <w:t>Abstract</w:t>
      </w:r>
    </w:p>
    <w:p w:rsidR="00041089" w:rsidRPr="00041089" w:rsidRDefault="00041089" w:rsidP="00041089">
      <w:pPr>
        <w:spacing w:after="0" w:line="240" w:lineRule="auto"/>
        <w:jc w:val="both"/>
        <w:rPr>
          <w:rFonts w:ascii="Times New Roman" w:hAnsi="Times New Roman"/>
          <w:sz w:val="20"/>
          <w:szCs w:val="20"/>
        </w:rPr>
      </w:pPr>
      <w:r w:rsidRPr="00041089">
        <w:rPr>
          <w:rFonts w:ascii="Times New Roman" w:hAnsi="Times New Roman"/>
          <w:sz w:val="20"/>
          <w:szCs w:val="20"/>
        </w:rPr>
        <w:t>The effect of ammonium iodide (NH</w:t>
      </w:r>
      <w:r w:rsidRPr="00041089">
        <w:rPr>
          <w:rFonts w:ascii="Times New Roman" w:hAnsi="Times New Roman"/>
          <w:sz w:val="20"/>
          <w:szCs w:val="20"/>
          <w:vertAlign w:val="subscript"/>
        </w:rPr>
        <w:t>4</w:t>
      </w:r>
      <w:r w:rsidRPr="00041089">
        <w:rPr>
          <w:rFonts w:ascii="Times New Roman" w:hAnsi="Times New Roman"/>
          <w:sz w:val="20"/>
          <w:szCs w:val="20"/>
        </w:rPr>
        <w:t>I) on cellulose acetate (CA) membrane based on solid polymer electrolyte was investigated. FTIR analysis showed that the complaxation was taken placed between polymer and salt to form CA-NH</w:t>
      </w:r>
      <w:r w:rsidRPr="00041089">
        <w:rPr>
          <w:rFonts w:ascii="Times New Roman" w:hAnsi="Times New Roman"/>
          <w:sz w:val="20"/>
          <w:szCs w:val="20"/>
          <w:vertAlign w:val="subscript"/>
        </w:rPr>
        <w:t>4</w:t>
      </w:r>
      <w:r w:rsidRPr="00041089">
        <w:rPr>
          <w:rFonts w:ascii="Times New Roman" w:hAnsi="Times New Roman"/>
          <w:sz w:val="20"/>
          <w:szCs w:val="20"/>
        </w:rPr>
        <w:t>I complexes. Alternating current impedance measurement was carried out in the frequency range between 50 Hz and 1MHz at room at elevated temperature with an applied voltage of 1V. The ionic conductivity increased up to 10</w:t>
      </w:r>
      <w:r w:rsidRPr="00041089">
        <w:rPr>
          <w:rFonts w:ascii="Times New Roman" w:hAnsi="Times New Roman"/>
          <w:sz w:val="20"/>
          <w:szCs w:val="20"/>
          <w:vertAlign w:val="superscript"/>
        </w:rPr>
        <w:t xml:space="preserve">-04 </w:t>
      </w:r>
      <w:r w:rsidRPr="00041089">
        <w:rPr>
          <w:rFonts w:ascii="Times New Roman" w:hAnsi="Times New Roman"/>
          <w:sz w:val="20"/>
          <w:szCs w:val="20"/>
        </w:rPr>
        <w:t>Scm</w:t>
      </w:r>
      <w:r w:rsidRPr="00041089">
        <w:rPr>
          <w:rFonts w:ascii="Times New Roman" w:hAnsi="Times New Roman"/>
          <w:sz w:val="20"/>
          <w:szCs w:val="20"/>
          <w:vertAlign w:val="superscript"/>
        </w:rPr>
        <w:t>-1</w:t>
      </w:r>
      <w:r w:rsidRPr="00041089">
        <w:rPr>
          <w:rFonts w:ascii="Times New Roman" w:hAnsi="Times New Roman"/>
          <w:sz w:val="20"/>
          <w:szCs w:val="20"/>
        </w:rPr>
        <w:t xml:space="preserve"> with increasing NH</w:t>
      </w:r>
      <w:r w:rsidRPr="00041089">
        <w:rPr>
          <w:rFonts w:ascii="Times New Roman" w:hAnsi="Times New Roman"/>
          <w:sz w:val="20"/>
          <w:szCs w:val="20"/>
          <w:vertAlign w:val="subscript"/>
        </w:rPr>
        <w:t>4</w:t>
      </w:r>
      <w:r w:rsidRPr="00041089">
        <w:rPr>
          <w:rFonts w:ascii="Times New Roman" w:hAnsi="Times New Roman"/>
          <w:sz w:val="20"/>
          <w:szCs w:val="20"/>
        </w:rPr>
        <w:t>I contents for the CA-NH</w:t>
      </w:r>
      <w:r w:rsidRPr="00041089">
        <w:rPr>
          <w:rFonts w:ascii="Times New Roman" w:hAnsi="Times New Roman"/>
          <w:sz w:val="20"/>
          <w:szCs w:val="20"/>
          <w:vertAlign w:val="subscript"/>
        </w:rPr>
        <w:t>4</w:t>
      </w:r>
      <w:r w:rsidRPr="00041089">
        <w:rPr>
          <w:rFonts w:ascii="Times New Roman" w:hAnsi="Times New Roman"/>
          <w:sz w:val="20"/>
          <w:szCs w:val="20"/>
        </w:rPr>
        <w:t>I at room temperature. As NH</w:t>
      </w:r>
      <w:r w:rsidRPr="00041089">
        <w:rPr>
          <w:rFonts w:ascii="Times New Roman" w:hAnsi="Times New Roman"/>
          <w:sz w:val="20"/>
          <w:szCs w:val="20"/>
          <w:vertAlign w:val="subscript"/>
        </w:rPr>
        <w:t>4</w:t>
      </w:r>
      <w:r w:rsidRPr="00041089">
        <w:rPr>
          <w:rFonts w:ascii="Times New Roman" w:hAnsi="Times New Roman"/>
          <w:sz w:val="20"/>
          <w:szCs w:val="20"/>
          <w:vertAlign w:val="superscript"/>
        </w:rPr>
        <w:t>+</w:t>
      </w:r>
      <w:r w:rsidRPr="00041089">
        <w:rPr>
          <w:rFonts w:ascii="Times New Roman" w:hAnsi="Times New Roman"/>
          <w:sz w:val="20"/>
          <w:szCs w:val="20"/>
        </w:rPr>
        <w:t xml:space="preserve"> ion concentration increase, the optical band gaps decreased. This suggests that NH</w:t>
      </w:r>
      <w:r w:rsidRPr="00041089">
        <w:rPr>
          <w:rFonts w:ascii="Times New Roman" w:hAnsi="Times New Roman"/>
          <w:sz w:val="20"/>
          <w:szCs w:val="20"/>
          <w:vertAlign w:val="subscript"/>
        </w:rPr>
        <w:t>4</w:t>
      </w:r>
      <w:r w:rsidRPr="00041089">
        <w:rPr>
          <w:rFonts w:ascii="Times New Roman" w:hAnsi="Times New Roman"/>
          <w:sz w:val="20"/>
          <w:szCs w:val="20"/>
        </w:rPr>
        <w:t>I, as a dopant, is a good choice to improve the electrical properties of cellulose acetate polymer electrolytes.</w:t>
      </w:r>
    </w:p>
    <w:p w:rsidR="00041089" w:rsidRPr="00041089" w:rsidRDefault="00041089" w:rsidP="00041089">
      <w:pPr>
        <w:spacing w:after="0" w:line="240" w:lineRule="auto"/>
        <w:jc w:val="both"/>
        <w:outlineLvl w:val="0"/>
        <w:rPr>
          <w:rFonts w:ascii="Times New Roman" w:hAnsi="Times New Roman"/>
          <w:sz w:val="20"/>
          <w:szCs w:val="20"/>
        </w:rPr>
      </w:pPr>
    </w:p>
    <w:p w:rsidR="00041089" w:rsidRPr="00041089" w:rsidRDefault="00041089" w:rsidP="00041089">
      <w:pPr>
        <w:spacing w:after="0" w:line="240" w:lineRule="auto"/>
        <w:jc w:val="both"/>
        <w:outlineLvl w:val="0"/>
        <w:rPr>
          <w:rFonts w:ascii="Times New Roman" w:hAnsi="Times New Roman"/>
          <w:color w:val="548DD4" w:themeColor="text2" w:themeTint="99"/>
          <w:sz w:val="20"/>
          <w:szCs w:val="20"/>
        </w:rPr>
      </w:pPr>
      <w:r w:rsidRPr="00041089">
        <w:rPr>
          <w:rFonts w:ascii="Times New Roman" w:hAnsi="Times New Roman"/>
          <w:b/>
          <w:sz w:val="20"/>
          <w:szCs w:val="20"/>
        </w:rPr>
        <w:t>Keywords</w:t>
      </w:r>
      <w:r w:rsidRPr="00041089">
        <w:rPr>
          <w:rFonts w:ascii="Times New Roman" w:hAnsi="Times New Roman"/>
          <w:sz w:val="20"/>
          <w:szCs w:val="20"/>
        </w:rPr>
        <w:t>: polymer electrolyte, Dye Sensitized Solar Cell, UV-Vis Spectroscopy</w:t>
      </w:r>
    </w:p>
    <w:p w:rsidR="00041089" w:rsidRPr="00041089" w:rsidRDefault="00041089" w:rsidP="00041089">
      <w:pPr>
        <w:spacing w:after="0" w:line="240" w:lineRule="auto"/>
        <w:jc w:val="center"/>
        <w:rPr>
          <w:rFonts w:ascii="Times New Roman" w:hAnsi="Times New Roman"/>
          <w:b/>
          <w:noProof/>
          <w:sz w:val="20"/>
          <w:szCs w:val="20"/>
          <w:lang w:bidi="ar-SA"/>
        </w:rPr>
      </w:pPr>
    </w:p>
    <w:p w:rsidR="00041089" w:rsidRPr="00041089" w:rsidRDefault="00041089" w:rsidP="00041089">
      <w:pPr>
        <w:spacing w:after="0" w:line="240" w:lineRule="auto"/>
        <w:jc w:val="center"/>
        <w:rPr>
          <w:rFonts w:ascii="Times New Roman" w:hAnsi="Times New Roman"/>
          <w:b/>
          <w:noProof/>
          <w:sz w:val="20"/>
          <w:szCs w:val="20"/>
          <w:lang w:bidi="ar-SA"/>
        </w:rPr>
      </w:pPr>
      <w:r w:rsidRPr="00041089">
        <w:rPr>
          <w:rFonts w:ascii="Times New Roman" w:hAnsi="Times New Roman"/>
          <w:b/>
          <w:noProof/>
          <w:sz w:val="20"/>
          <w:szCs w:val="20"/>
          <w:lang w:bidi="ar-SA"/>
        </w:rPr>
        <w:t>Abstrak</w:t>
      </w:r>
    </w:p>
    <w:p w:rsidR="00041089" w:rsidRPr="00041089" w:rsidRDefault="00041089" w:rsidP="00041089">
      <w:pPr>
        <w:spacing w:after="0" w:line="240" w:lineRule="auto"/>
        <w:jc w:val="both"/>
        <w:outlineLvl w:val="0"/>
        <w:rPr>
          <w:rFonts w:ascii="Times New Roman" w:hAnsi="Times New Roman"/>
          <w:color w:val="000000" w:themeColor="text1"/>
          <w:sz w:val="20"/>
          <w:szCs w:val="20"/>
        </w:rPr>
      </w:pPr>
      <w:r w:rsidRPr="00041089">
        <w:rPr>
          <w:rFonts w:ascii="Times New Roman" w:hAnsi="Times New Roman"/>
          <w:color w:val="000000" w:themeColor="text1"/>
          <w:sz w:val="20"/>
          <w:szCs w:val="20"/>
        </w:rPr>
        <w:t>Kesan ammonium iodida (NH</w:t>
      </w:r>
      <w:r w:rsidRPr="00041089">
        <w:rPr>
          <w:rFonts w:ascii="Times New Roman" w:hAnsi="Times New Roman"/>
          <w:color w:val="000000" w:themeColor="text1"/>
          <w:sz w:val="20"/>
          <w:szCs w:val="20"/>
          <w:vertAlign w:val="subscript"/>
        </w:rPr>
        <w:t>4</w:t>
      </w:r>
      <w:r w:rsidRPr="00041089">
        <w:rPr>
          <w:rFonts w:ascii="Times New Roman" w:hAnsi="Times New Roman"/>
          <w:color w:val="000000" w:themeColor="text1"/>
          <w:sz w:val="20"/>
          <w:szCs w:val="20"/>
        </w:rPr>
        <w:t>I) pada selulosa asetat (CA) membran berdasarkan elektrolit polimer pepejal telah disiasat. Analisis FTIR menunjukkan complaxation itu diambil diletakkan di antara polimer dan garam untuk membentuk kompleks CA-NH4I. Seli pengukuran galangan semasa telah dijalankan dalam julat frekuensi di antara 50 Hz dan 1MHz di bilik pada suhu tinggi dengan voltan kenaan 1V. Kekonduksian ionik meningkat sehingga 10</w:t>
      </w:r>
      <w:r w:rsidRPr="00041089">
        <w:rPr>
          <w:rFonts w:ascii="Times New Roman" w:hAnsi="Times New Roman"/>
          <w:color w:val="000000" w:themeColor="text1"/>
          <w:sz w:val="20"/>
          <w:szCs w:val="20"/>
          <w:vertAlign w:val="superscript"/>
        </w:rPr>
        <w:t>-04</w:t>
      </w:r>
      <w:r w:rsidRPr="00041089">
        <w:rPr>
          <w:rFonts w:ascii="Times New Roman" w:hAnsi="Times New Roman"/>
          <w:color w:val="000000" w:themeColor="text1"/>
          <w:sz w:val="20"/>
          <w:szCs w:val="20"/>
        </w:rPr>
        <w:t xml:space="preserve"> SCM</w:t>
      </w:r>
      <w:r w:rsidRPr="00041089">
        <w:rPr>
          <w:rFonts w:ascii="Times New Roman" w:hAnsi="Times New Roman"/>
          <w:color w:val="000000" w:themeColor="text1"/>
          <w:sz w:val="20"/>
          <w:szCs w:val="20"/>
          <w:vertAlign w:val="superscript"/>
        </w:rPr>
        <w:t>-1</w:t>
      </w:r>
      <w:r w:rsidRPr="00041089">
        <w:rPr>
          <w:rFonts w:ascii="Times New Roman" w:hAnsi="Times New Roman"/>
          <w:color w:val="000000" w:themeColor="text1"/>
          <w:sz w:val="20"/>
          <w:szCs w:val="20"/>
        </w:rPr>
        <w:t xml:space="preserve"> dengan meningkatkan kandungan NH</w:t>
      </w:r>
      <w:r w:rsidRPr="00041089">
        <w:rPr>
          <w:rFonts w:ascii="Times New Roman" w:hAnsi="Times New Roman"/>
          <w:color w:val="000000" w:themeColor="text1"/>
          <w:sz w:val="20"/>
          <w:szCs w:val="20"/>
          <w:vertAlign w:val="subscript"/>
        </w:rPr>
        <w:t>4</w:t>
      </w:r>
      <w:r w:rsidRPr="00041089">
        <w:rPr>
          <w:rFonts w:ascii="Times New Roman" w:hAnsi="Times New Roman"/>
          <w:color w:val="000000" w:themeColor="text1"/>
          <w:sz w:val="20"/>
          <w:szCs w:val="20"/>
        </w:rPr>
        <w:t>I untuk CA-NH</w:t>
      </w:r>
      <w:r w:rsidRPr="00041089">
        <w:rPr>
          <w:rFonts w:ascii="Times New Roman" w:hAnsi="Times New Roman"/>
          <w:color w:val="000000" w:themeColor="text1"/>
          <w:sz w:val="20"/>
          <w:szCs w:val="20"/>
          <w:vertAlign w:val="subscript"/>
        </w:rPr>
        <w:t>4</w:t>
      </w:r>
      <w:r w:rsidRPr="00041089">
        <w:rPr>
          <w:rFonts w:ascii="Times New Roman" w:hAnsi="Times New Roman"/>
          <w:color w:val="000000" w:themeColor="text1"/>
          <w:sz w:val="20"/>
          <w:szCs w:val="20"/>
        </w:rPr>
        <w:t>I pada suhu bilik. Sebagai NH</w:t>
      </w:r>
      <w:r w:rsidRPr="00041089">
        <w:rPr>
          <w:rFonts w:ascii="Times New Roman" w:hAnsi="Times New Roman"/>
          <w:color w:val="000000" w:themeColor="text1"/>
          <w:sz w:val="20"/>
          <w:szCs w:val="20"/>
          <w:vertAlign w:val="subscript"/>
        </w:rPr>
        <w:t xml:space="preserve">4 </w:t>
      </w:r>
      <w:r w:rsidRPr="00041089">
        <w:rPr>
          <w:rFonts w:ascii="Times New Roman" w:hAnsi="Times New Roman"/>
          <w:color w:val="000000" w:themeColor="text1"/>
          <w:sz w:val="20"/>
          <w:szCs w:val="20"/>
          <w:vertAlign w:val="superscript"/>
        </w:rPr>
        <w:t>+</w:t>
      </w:r>
      <w:r w:rsidRPr="00041089">
        <w:rPr>
          <w:rFonts w:ascii="Times New Roman" w:hAnsi="Times New Roman"/>
          <w:color w:val="000000" w:themeColor="text1"/>
          <w:sz w:val="20"/>
          <w:szCs w:val="20"/>
        </w:rPr>
        <w:t xml:space="preserve"> kepekatan ion peningkatan, jurang jalur optik menurun. Ini menunjukkan bahawa NH4I, sebagai pendopan yang, adalah pilihan yang baik untuk meningkatkan ciri-ciri elektrik elektrolit polimer selulosa asetat.</w:t>
      </w:r>
    </w:p>
    <w:p w:rsidR="00041089" w:rsidRPr="00041089" w:rsidRDefault="00041089" w:rsidP="00041089">
      <w:pPr>
        <w:spacing w:after="0" w:line="240" w:lineRule="auto"/>
        <w:jc w:val="both"/>
        <w:outlineLvl w:val="0"/>
        <w:rPr>
          <w:rFonts w:ascii="Times New Roman" w:hAnsi="Times New Roman"/>
          <w:color w:val="000000" w:themeColor="text1"/>
          <w:sz w:val="20"/>
          <w:szCs w:val="20"/>
        </w:rPr>
      </w:pPr>
    </w:p>
    <w:p w:rsidR="00041089" w:rsidRDefault="00041089" w:rsidP="00041089">
      <w:pPr>
        <w:spacing w:after="0" w:line="240" w:lineRule="auto"/>
        <w:jc w:val="both"/>
        <w:outlineLvl w:val="0"/>
        <w:rPr>
          <w:rFonts w:ascii="Times New Roman" w:hAnsi="Times New Roman"/>
          <w:bCs/>
          <w:color w:val="000000" w:themeColor="text1"/>
          <w:sz w:val="20"/>
          <w:szCs w:val="20"/>
        </w:rPr>
      </w:pPr>
      <w:r w:rsidRPr="00041089">
        <w:rPr>
          <w:rFonts w:ascii="Times New Roman" w:hAnsi="Times New Roman"/>
          <w:b/>
          <w:sz w:val="20"/>
          <w:szCs w:val="20"/>
        </w:rPr>
        <w:t xml:space="preserve">Kata kunci: </w:t>
      </w:r>
      <w:r w:rsidRPr="00041089">
        <w:rPr>
          <w:rFonts w:ascii="Times New Roman" w:hAnsi="Times New Roman"/>
          <w:bCs/>
          <w:color w:val="000000" w:themeColor="text1"/>
          <w:sz w:val="20"/>
          <w:szCs w:val="20"/>
        </w:rPr>
        <w:t>polimer elektrolit, Dye sensitif Sel Solar, UV-Vis Spektroskopi</w:t>
      </w:r>
      <w:bookmarkStart w:id="0" w:name="_GoBack"/>
      <w:bookmarkEnd w:id="0"/>
    </w:p>
    <w:p w:rsidR="00041089" w:rsidRDefault="00041089" w:rsidP="00041089">
      <w:pPr>
        <w:spacing w:after="0" w:line="240" w:lineRule="auto"/>
        <w:jc w:val="both"/>
        <w:outlineLvl w:val="0"/>
        <w:rPr>
          <w:rFonts w:ascii="Times New Roman" w:hAnsi="Times New Roman"/>
          <w:bCs/>
          <w:color w:val="000000" w:themeColor="text1"/>
          <w:sz w:val="20"/>
          <w:szCs w:val="20"/>
        </w:rPr>
      </w:pPr>
    </w:p>
    <w:p w:rsidR="00041089" w:rsidRPr="00F447A7" w:rsidRDefault="00041089" w:rsidP="0004108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84944" w:rsidRDefault="00041089" w:rsidP="00484944">
      <w:pPr>
        <w:pStyle w:val="NormalWeb"/>
        <w:numPr>
          <w:ilvl w:val="0"/>
          <w:numId w:val="1"/>
        </w:numPr>
        <w:spacing w:before="0" w:beforeAutospacing="0" w:after="0" w:afterAutospacing="0"/>
        <w:ind w:left="360"/>
        <w:jc w:val="both"/>
        <w:rPr>
          <w:noProof/>
          <w:sz w:val="20"/>
        </w:rPr>
      </w:pPr>
      <w:r w:rsidRPr="000311D0">
        <w:rPr>
          <w:sz w:val="20"/>
          <w:szCs w:val="20"/>
        </w:rPr>
        <w:fldChar w:fldCharType="begin" w:fldLock="1"/>
      </w:r>
      <w:r w:rsidRPr="000311D0">
        <w:rPr>
          <w:sz w:val="20"/>
          <w:szCs w:val="20"/>
        </w:rPr>
        <w:instrText xml:space="preserve">ADDIN Mendeley Bibliography CSL_BIBLIOGRAPHY </w:instrText>
      </w:r>
      <w:r w:rsidRPr="000311D0">
        <w:rPr>
          <w:sz w:val="20"/>
          <w:szCs w:val="20"/>
        </w:rPr>
        <w:fldChar w:fldCharType="separate"/>
      </w:r>
      <w:r w:rsidRPr="00695421">
        <w:rPr>
          <w:noProof/>
          <w:sz w:val="20"/>
        </w:rPr>
        <w:t>Chaurasia,</w:t>
      </w:r>
      <w:r>
        <w:rPr>
          <w:noProof/>
          <w:sz w:val="20"/>
        </w:rPr>
        <w:t xml:space="preserve"> S. K.,</w:t>
      </w:r>
      <w:r w:rsidRPr="00695421">
        <w:rPr>
          <w:noProof/>
          <w:sz w:val="20"/>
        </w:rPr>
        <w:t xml:space="preserve"> Singh,</w:t>
      </w:r>
      <w:r>
        <w:rPr>
          <w:noProof/>
          <w:sz w:val="20"/>
        </w:rPr>
        <w:t xml:space="preserve"> R. K. and</w:t>
      </w:r>
      <w:r w:rsidRPr="00695421">
        <w:rPr>
          <w:noProof/>
          <w:sz w:val="20"/>
        </w:rPr>
        <w:t xml:space="preserve"> S. Chandra,</w:t>
      </w:r>
      <w:r>
        <w:rPr>
          <w:noProof/>
          <w:sz w:val="20"/>
        </w:rPr>
        <w:t xml:space="preserve"> S. (2013) </w:t>
      </w:r>
      <w:r w:rsidRPr="00695421">
        <w:rPr>
          <w:noProof/>
          <w:sz w:val="20"/>
        </w:rPr>
        <w:t>Ion–polymer complexation and ion-pair formation in a polymer electrolyte PEO:LiPF6 containing an ionic liquid hav</w:t>
      </w:r>
      <w:r>
        <w:rPr>
          <w:noProof/>
          <w:sz w:val="20"/>
        </w:rPr>
        <w:t xml:space="preserve">ing same anion: A Raman study. </w:t>
      </w:r>
      <w:r w:rsidRPr="00695421">
        <w:rPr>
          <w:i/>
          <w:iCs/>
          <w:noProof/>
          <w:sz w:val="20"/>
        </w:rPr>
        <w:t>Vibrational Spectroscopy</w:t>
      </w:r>
      <w:r>
        <w:rPr>
          <w:noProof/>
          <w:sz w:val="20"/>
        </w:rPr>
        <w:t xml:space="preserve"> 68: </w:t>
      </w:r>
      <w:r w:rsidRPr="00695421">
        <w:rPr>
          <w:noProof/>
          <w:sz w:val="20"/>
        </w:rPr>
        <w:t>190–195</w:t>
      </w:r>
      <w:r>
        <w:rPr>
          <w:noProof/>
          <w:sz w:val="20"/>
        </w:rPr>
        <w:t>.</w:t>
      </w:r>
    </w:p>
    <w:p w:rsidR="00484944" w:rsidRDefault="00041089" w:rsidP="00484944">
      <w:pPr>
        <w:pStyle w:val="NormalWeb"/>
        <w:numPr>
          <w:ilvl w:val="0"/>
          <w:numId w:val="1"/>
        </w:numPr>
        <w:spacing w:before="0" w:beforeAutospacing="0" w:after="0" w:afterAutospacing="0"/>
        <w:ind w:left="360"/>
        <w:jc w:val="both"/>
        <w:rPr>
          <w:noProof/>
          <w:sz w:val="20"/>
        </w:rPr>
      </w:pPr>
      <w:r w:rsidRPr="00484944">
        <w:rPr>
          <w:noProof/>
          <w:sz w:val="20"/>
        </w:rPr>
        <w:t xml:space="preserve">Kumar,K. Kiran., Ravi, M., Pavani, Y., Bhavani, S., Sharma, A. K. and Narasimha Rao, V. V. R (2011). Investigations on the effect of complexation of NaF salt with polymer blend (PEO/PVP) electrolytes on ionic conductivity and optical energy band gaps. </w:t>
      </w:r>
      <w:r w:rsidRPr="00484944">
        <w:rPr>
          <w:i/>
          <w:iCs/>
          <w:noProof/>
          <w:sz w:val="20"/>
        </w:rPr>
        <w:t>Physica B: Condensed Matter</w:t>
      </w:r>
      <w:r w:rsidRPr="00484944">
        <w:rPr>
          <w:noProof/>
          <w:sz w:val="20"/>
        </w:rPr>
        <w:t xml:space="preserve"> 406 (9): 1706–1712.</w:t>
      </w:r>
    </w:p>
    <w:p w:rsidR="00484944" w:rsidRDefault="00041089" w:rsidP="00484944">
      <w:pPr>
        <w:pStyle w:val="NormalWeb"/>
        <w:numPr>
          <w:ilvl w:val="0"/>
          <w:numId w:val="1"/>
        </w:numPr>
        <w:spacing w:before="0" w:beforeAutospacing="0" w:after="0" w:afterAutospacing="0"/>
        <w:ind w:left="360"/>
        <w:jc w:val="both"/>
        <w:rPr>
          <w:noProof/>
          <w:sz w:val="20"/>
        </w:rPr>
      </w:pPr>
      <w:r w:rsidRPr="00484944">
        <w:rPr>
          <w:noProof/>
          <w:sz w:val="20"/>
        </w:rPr>
        <w:t>Kim M., Park S., Kim J. and J. Lee, Dye-Sensitized Solar Cells Based on Polymer Electrolytes. Chapter 10, "Solar Cells - Dye-Sensitized Devices", book edited by Leonid A. Kosyachenko" Intech Publisher.</w:t>
      </w:r>
    </w:p>
    <w:p w:rsidR="00484944" w:rsidRDefault="00041089" w:rsidP="00484944">
      <w:pPr>
        <w:pStyle w:val="NormalWeb"/>
        <w:numPr>
          <w:ilvl w:val="0"/>
          <w:numId w:val="1"/>
        </w:numPr>
        <w:spacing w:before="0" w:beforeAutospacing="0" w:after="0" w:afterAutospacing="0"/>
        <w:ind w:left="360"/>
        <w:jc w:val="both"/>
        <w:rPr>
          <w:noProof/>
          <w:sz w:val="20"/>
        </w:rPr>
      </w:pPr>
      <w:r w:rsidRPr="00484944">
        <w:rPr>
          <w:noProof/>
          <w:sz w:val="20"/>
        </w:rPr>
        <w:lastRenderedPageBreak/>
        <w:t xml:space="preserve">Ibrahim, S., Ahmad, R. and Johan, M. R. (2012) Conductivity and optical studies of plasticized solid polymer electrolytes doped with carbon nanotube. </w:t>
      </w:r>
      <w:r w:rsidRPr="00484944">
        <w:rPr>
          <w:i/>
          <w:iCs/>
          <w:noProof/>
          <w:sz w:val="20"/>
        </w:rPr>
        <w:t>Journal of Luminescence</w:t>
      </w:r>
      <w:r w:rsidRPr="00484944">
        <w:rPr>
          <w:noProof/>
          <w:sz w:val="20"/>
        </w:rPr>
        <w:t xml:space="preserve"> 132 (1): 147–152.</w:t>
      </w:r>
    </w:p>
    <w:p w:rsidR="00484944" w:rsidRDefault="00041089" w:rsidP="00484944">
      <w:pPr>
        <w:pStyle w:val="NormalWeb"/>
        <w:numPr>
          <w:ilvl w:val="0"/>
          <w:numId w:val="1"/>
        </w:numPr>
        <w:spacing w:before="0" w:beforeAutospacing="0" w:after="0" w:afterAutospacing="0"/>
        <w:ind w:left="360"/>
        <w:jc w:val="both"/>
        <w:rPr>
          <w:noProof/>
          <w:sz w:val="20"/>
        </w:rPr>
      </w:pPr>
      <w:r w:rsidRPr="00484944">
        <w:rPr>
          <w:noProof/>
          <w:sz w:val="20"/>
        </w:rPr>
        <w:t xml:space="preserve">Mahmud, Z. S., Adam, N. I., Zaki, N. H. M., Ali, A. M. M. and Yahya, M. Z. A. (2012).Conductivity and optical studies of plasticized polymer electrolytes based on 49% PMMA-grafted natural rubber,” </w:t>
      </w:r>
      <w:r w:rsidRPr="00484944">
        <w:rPr>
          <w:i/>
          <w:iCs/>
          <w:noProof/>
          <w:sz w:val="20"/>
        </w:rPr>
        <w:t>2012 IEEE Symposium on Business, Engineering and Industrial Applications</w:t>
      </w:r>
      <w:r w:rsidRPr="00484944">
        <w:rPr>
          <w:noProof/>
          <w:sz w:val="20"/>
        </w:rPr>
        <w:t xml:space="preserve"> 504–508.</w:t>
      </w:r>
    </w:p>
    <w:p w:rsidR="00484944" w:rsidRDefault="00041089" w:rsidP="00484944">
      <w:pPr>
        <w:pStyle w:val="NormalWeb"/>
        <w:numPr>
          <w:ilvl w:val="0"/>
          <w:numId w:val="1"/>
        </w:numPr>
        <w:spacing w:before="0" w:beforeAutospacing="0" w:after="0" w:afterAutospacing="0"/>
        <w:ind w:left="360"/>
        <w:jc w:val="both"/>
        <w:rPr>
          <w:noProof/>
          <w:sz w:val="20"/>
        </w:rPr>
      </w:pPr>
      <w:r w:rsidRPr="00484944">
        <w:rPr>
          <w:noProof/>
          <w:sz w:val="20"/>
        </w:rPr>
        <w:t xml:space="preserve">Su’ait,M. S.,  Ahmad, A.,  Hamzah, H. and Rahman,M. Y. A. (2011). Effect of lithium salt concentrations on blended 49% poly(methyl methacrylate) grafted natural rubber and poly(methyl methacrylate) based solid polymer electrolyte. </w:t>
      </w:r>
      <w:r w:rsidRPr="00484944">
        <w:rPr>
          <w:i/>
          <w:iCs/>
          <w:noProof/>
          <w:sz w:val="20"/>
        </w:rPr>
        <w:t>Electrochimica Acta</w:t>
      </w:r>
      <w:r w:rsidRPr="00484944">
        <w:rPr>
          <w:noProof/>
          <w:sz w:val="20"/>
        </w:rPr>
        <w:t>,  57: 123–131</w:t>
      </w:r>
    </w:p>
    <w:p w:rsidR="00484944" w:rsidRDefault="00041089" w:rsidP="00484944">
      <w:pPr>
        <w:pStyle w:val="NormalWeb"/>
        <w:numPr>
          <w:ilvl w:val="0"/>
          <w:numId w:val="1"/>
        </w:numPr>
        <w:spacing w:before="0" w:beforeAutospacing="0" w:after="0" w:afterAutospacing="0"/>
        <w:ind w:left="360"/>
        <w:jc w:val="both"/>
        <w:rPr>
          <w:noProof/>
          <w:sz w:val="20"/>
        </w:rPr>
      </w:pPr>
      <w:r w:rsidRPr="00484944">
        <w:rPr>
          <w:noProof/>
          <w:sz w:val="20"/>
        </w:rPr>
        <w:t xml:space="preserve">Harun, N.I., Ali, R. M.,  Ali, A. M. M. and Yahya, M. Z. A. (2013). Effects of Ammonium Tetrafluoroborate on Conductivity and Thermal Studies on Cellulose Acetate Based Polymer Electrolytes.  </w:t>
      </w:r>
      <w:r w:rsidRPr="00484944">
        <w:rPr>
          <w:i/>
          <w:iCs/>
          <w:noProof/>
          <w:sz w:val="20"/>
        </w:rPr>
        <w:t>Advanced Materials Research</w:t>
      </w:r>
      <w:r w:rsidRPr="00484944">
        <w:rPr>
          <w:noProof/>
          <w:sz w:val="20"/>
        </w:rPr>
        <w:t>, 667: 150–154.</w:t>
      </w:r>
    </w:p>
    <w:p w:rsidR="00041089" w:rsidRPr="00484944" w:rsidRDefault="00041089" w:rsidP="00484944">
      <w:pPr>
        <w:pStyle w:val="NormalWeb"/>
        <w:numPr>
          <w:ilvl w:val="0"/>
          <w:numId w:val="1"/>
        </w:numPr>
        <w:spacing w:before="0" w:beforeAutospacing="0" w:after="0" w:afterAutospacing="0"/>
        <w:ind w:left="360"/>
        <w:jc w:val="both"/>
        <w:rPr>
          <w:noProof/>
          <w:sz w:val="20"/>
        </w:rPr>
      </w:pPr>
      <w:r w:rsidRPr="00484944">
        <w:rPr>
          <w:noProof/>
          <w:sz w:val="20"/>
        </w:rPr>
        <w:t xml:space="preserve">Ali, R. M.,  Harun, N. I.,  Ali, A. M. M. and Yahya, M. Z. A. (2012). Effect of ZnS Dispersoid in Structural and Electrical Properties of Plasticized CA-NH4I. </w:t>
      </w:r>
      <w:r w:rsidRPr="00484944">
        <w:rPr>
          <w:i/>
          <w:iCs/>
          <w:noProof/>
          <w:sz w:val="20"/>
        </w:rPr>
        <w:t>Physics Procedia</w:t>
      </w:r>
      <w:r w:rsidRPr="00484944">
        <w:rPr>
          <w:noProof/>
          <w:sz w:val="20"/>
        </w:rPr>
        <w:t xml:space="preserve"> 25: 293–298.</w:t>
      </w:r>
    </w:p>
    <w:p w:rsidR="00041089" w:rsidRPr="00041089" w:rsidRDefault="00041089" w:rsidP="00041089">
      <w:pPr>
        <w:spacing w:after="0" w:line="240" w:lineRule="auto"/>
        <w:jc w:val="both"/>
        <w:outlineLvl w:val="0"/>
        <w:rPr>
          <w:rFonts w:ascii="Times New Roman" w:hAnsi="Times New Roman"/>
          <w:b/>
          <w:color w:val="548DD4" w:themeColor="text2" w:themeTint="99"/>
          <w:sz w:val="20"/>
          <w:szCs w:val="20"/>
        </w:rPr>
      </w:pPr>
      <w:r w:rsidRPr="000311D0">
        <w:rPr>
          <w:sz w:val="20"/>
          <w:szCs w:val="20"/>
        </w:rPr>
        <w:fldChar w:fldCharType="end"/>
      </w:r>
    </w:p>
    <w:p w:rsidR="00844157" w:rsidRDefault="00484944"/>
    <w:sectPr w:rsidR="00844157" w:rsidSect="00041089">
      <w:pgSz w:w="11906" w:h="16838"/>
      <w:pgMar w:top="1800" w:right="1469" w:bottom="16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70F77"/>
    <w:multiLevelType w:val="hybridMultilevel"/>
    <w:tmpl w:val="1CDA1A2A"/>
    <w:lvl w:ilvl="0" w:tplc="3BFA569A">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089"/>
    <w:rsid w:val="00041089"/>
    <w:rsid w:val="00484944"/>
    <w:rsid w:val="006067C0"/>
    <w:rsid w:val="00D35E3C"/>
    <w:rsid w:val="00F91A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089"/>
    <w:rPr>
      <w:rFonts w:ascii="Cambria" w:eastAsia="Times New Roman" w:hAnsi="Cambria" w:cs="Times New Roman"/>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41089"/>
    <w:pPr>
      <w:spacing w:after="0" w:line="240" w:lineRule="auto"/>
    </w:pPr>
  </w:style>
  <w:style w:type="paragraph" w:styleId="NormalWeb">
    <w:name w:val="Normal (Web)"/>
    <w:basedOn w:val="Normal"/>
    <w:uiPriority w:val="99"/>
    <w:unhideWhenUsed/>
    <w:rsid w:val="00041089"/>
    <w:pPr>
      <w:spacing w:before="100" w:beforeAutospacing="1" w:after="100" w:afterAutospacing="1" w:line="240" w:lineRule="auto"/>
    </w:pPr>
    <w:rPr>
      <w:rFonts w:ascii="Times New Roman" w:eastAsiaTheme="minorEastAsia" w:hAnsi="Times New Roman"/>
      <w:sz w:val="24"/>
      <w:szCs w:val="24"/>
      <w:lang w:val="ms-MY" w:eastAsia="ms-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089"/>
    <w:rPr>
      <w:rFonts w:ascii="Cambria" w:eastAsia="Times New Roman" w:hAnsi="Cambria" w:cs="Times New Roman"/>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41089"/>
    <w:pPr>
      <w:spacing w:after="0" w:line="240" w:lineRule="auto"/>
    </w:pPr>
  </w:style>
  <w:style w:type="paragraph" w:styleId="NormalWeb">
    <w:name w:val="Normal (Web)"/>
    <w:basedOn w:val="Normal"/>
    <w:uiPriority w:val="99"/>
    <w:unhideWhenUsed/>
    <w:rsid w:val="00041089"/>
    <w:pPr>
      <w:spacing w:before="100" w:beforeAutospacing="1" w:after="100" w:afterAutospacing="1" w:line="240" w:lineRule="auto"/>
    </w:pPr>
    <w:rPr>
      <w:rFonts w:ascii="Times New Roman" w:eastAsiaTheme="minorEastAsia" w:hAnsi="Times New Roman"/>
      <w:sz w:val="24"/>
      <w:szCs w:val="24"/>
      <w:lang w:val="ms-MY" w:eastAsia="ms-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ANALIS</cp:lastModifiedBy>
  <cp:revision>3</cp:revision>
  <dcterms:created xsi:type="dcterms:W3CDTF">2015-08-02T07:48:00Z</dcterms:created>
  <dcterms:modified xsi:type="dcterms:W3CDTF">2015-08-16T22:22:00Z</dcterms:modified>
</cp:coreProperties>
</file>