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7E64" w:rsidRDefault="00E37E64" w:rsidP="00E37E64">
      <w:pPr>
        <w:spacing w:after="0" w:line="240" w:lineRule="auto"/>
        <w:outlineLvl w:val="0"/>
        <w:rPr>
          <w:rFonts w:ascii="Times New Roman" w:hAnsi="Times New Roman"/>
          <w:sz w:val="24"/>
          <w:szCs w:val="24"/>
        </w:rPr>
      </w:pPr>
      <w:r>
        <w:rPr>
          <w:rFonts w:ascii="Times New Roman" w:hAnsi="Times New Roman"/>
          <w:sz w:val="24"/>
          <w:szCs w:val="24"/>
        </w:rPr>
        <w:t>Malaysian Journal of Analytical Sci</w:t>
      </w:r>
      <w:r w:rsidR="00CD5195">
        <w:rPr>
          <w:rFonts w:ascii="Times New Roman" w:hAnsi="Times New Roman"/>
          <w:sz w:val="24"/>
          <w:szCs w:val="24"/>
        </w:rPr>
        <w:t xml:space="preserve">ences Vol 19 No 4 (2015): 745 - </w:t>
      </w:r>
      <w:bookmarkStart w:id="0" w:name="_GoBack"/>
      <w:bookmarkEnd w:id="0"/>
      <w:r>
        <w:rPr>
          <w:rFonts w:ascii="Times New Roman" w:hAnsi="Times New Roman"/>
          <w:sz w:val="24"/>
          <w:szCs w:val="24"/>
        </w:rPr>
        <w:t>751</w:t>
      </w:r>
    </w:p>
    <w:p w:rsidR="00E37E64" w:rsidRDefault="00E37E64" w:rsidP="00E37E64">
      <w:pPr>
        <w:spacing w:after="0" w:line="240" w:lineRule="auto"/>
        <w:outlineLvl w:val="0"/>
        <w:rPr>
          <w:rFonts w:ascii="Times New Roman" w:hAnsi="Times New Roman"/>
          <w:sz w:val="24"/>
          <w:szCs w:val="24"/>
        </w:rPr>
      </w:pPr>
    </w:p>
    <w:p w:rsidR="00E37E64" w:rsidRDefault="00E37E64" w:rsidP="00E37E64">
      <w:pPr>
        <w:spacing w:after="0" w:line="240" w:lineRule="auto"/>
        <w:outlineLvl w:val="0"/>
        <w:rPr>
          <w:rFonts w:ascii="Times New Roman" w:hAnsi="Times New Roman"/>
          <w:sz w:val="24"/>
          <w:szCs w:val="24"/>
        </w:rPr>
      </w:pPr>
    </w:p>
    <w:p w:rsidR="00E37E64" w:rsidRPr="00E37E64" w:rsidRDefault="00E37E64" w:rsidP="00E37E64">
      <w:pPr>
        <w:spacing w:after="0" w:line="240" w:lineRule="auto"/>
        <w:outlineLvl w:val="0"/>
        <w:rPr>
          <w:rFonts w:ascii="Times New Roman" w:hAnsi="Times New Roman"/>
          <w:sz w:val="24"/>
          <w:szCs w:val="24"/>
        </w:rPr>
      </w:pPr>
    </w:p>
    <w:p w:rsidR="00E37E64" w:rsidRPr="00366A98" w:rsidRDefault="00E37E64" w:rsidP="00E37E64">
      <w:pPr>
        <w:spacing w:after="0" w:line="240" w:lineRule="auto"/>
        <w:jc w:val="center"/>
        <w:outlineLvl w:val="0"/>
        <w:rPr>
          <w:rFonts w:ascii="Times New Roman" w:hAnsi="Times New Roman"/>
          <w:sz w:val="28"/>
        </w:rPr>
      </w:pPr>
      <w:r w:rsidRPr="00366A98">
        <w:rPr>
          <w:rFonts w:ascii="Times New Roman" w:hAnsi="Times New Roman"/>
          <w:sz w:val="28"/>
          <w:szCs w:val="28"/>
        </w:rPr>
        <w:t>XANTHONES AND AN ANTHRAQUINONE FROM STEM BARK AND ROOTS OF</w:t>
      </w:r>
      <w:r w:rsidRPr="00366A98">
        <w:rPr>
          <w:rFonts w:ascii="Times New Roman" w:hAnsi="Times New Roman"/>
          <w:color w:val="0070C0"/>
          <w:sz w:val="28"/>
          <w:szCs w:val="28"/>
        </w:rPr>
        <w:t xml:space="preserve"> </w:t>
      </w:r>
      <w:r w:rsidRPr="00366A98">
        <w:rPr>
          <w:rFonts w:ascii="Times New Roman" w:hAnsi="Times New Roman"/>
          <w:i/>
          <w:sz w:val="28"/>
          <w:szCs w:val="28"/>
        </w:rPr>
        <w:t>CRATOXYLUM ARBORESCENS</w:t>
      </w:r>
      <w:r w:rsidRPr="00366A98">
        <w:rPr>
          <w:rFonts w:ascii="Times New Roman" w:hAnsi="Times New Roman"/>
          <w:sz w:val="28"/>
        </w:rPr>
        <w:t xml:space="preserve"> </w:t>
      </w:r>
    </w:p>
    <w:p w:rsidR="00E37E64" w:rsidRPr="00802DCC" w:rsidRDefault="00E37E64" w:rsidP="00E37E64">
      <w:pPr>
        <w:spacing w:after="0" w:line="240" w:lineRule="auto"/>
        <w:jc w:val="center"/>
        <w:rPr>
          <w:rFonts w:ascii="Times New Roman" w:hAnsi="Times New Roman"/>
          <w:noProof/>
          <w:sz w:val="24"/>
          <w:szCs w:val="24"/>
          <w:lang w:bidi="ar-SA"/>
        </w:rPr>
      </w:pPr>
    </w:p>
    <w:p w:rsidR="00E37E64" w:rsidRPr="00366A98" w:rsidRDefault="00E37E64" w:rsidP="00E37E64">
      <w:pPr>
        <w:spacing w:after="0" w:line="240" w:lineRule="auto"/>
        <w:jc w:val="center"/>
        <w:outlineLvl w:val="0"/>
        <w:rPr>
          <w:rFonts w:ascii="Times New Roman" w:hAnsi="Times New Roman"/>
          <w:sz w:val="24"/>
          <w:szCs w:val="24"/>
        </w:rPr>
      </w:pPr>
      <w:r w:rsidRPr="00366A98">
        <w:rPr>
          <w:rFonts w:ascii="Times New Roman" w:hAnsi="Times New Roman"/>
          <w:sz w:val="24"/>
          <w:szCs w:val="24"/>
        </w:rPr>
        <w:t xml:space="preserve">(Xanthon dan Antrakuinon daripada Kulit Batang dan Akar </w:t>
      </w:r>
      <w:r w:rsidRPr="00366A98">
        <w:rPr>
          <w:rFonts w:ascii="Times New Roman" w:hAnsi="Times New Roman"/>
          <w:i/>
          <w:sz w:val="24"/>
          <w:szCs w:val="24"/>
        </w:rPr>
        <w:t>Cratoxylum arborescens</w:t>
      </w:r>
      <w:r w:rsidRPr="00366A98">
        <w:rPr>
          <w:rFonts w:ascii="Times New Roman" w:hAnsi="Times New Roman"/>
          <w:sz w:val="24"/>
          <w:szCs w:val="24"/>
        </w:rPr>
        <w:t>)</w:t>
      </w:r>
    </w:p>
    <w:p w:rsidR="00E37E64" w:rsidRPr="00802DCC" w:rsidRDefault="00E37E64" w:rsidP="00E37E64">
      <w:pPr>
        <w:spacing w:after="0" w:line="240" w:lineRule="auto"/>
        <w:jc w:val="center"/>
        <w:rPr>
          <w:rFonts w:ascii="Times New Roman" w:hAnsi="Times New Roman"/>
          <w:noProof/>
          <w:sz w:val="20"/>
          <w:szCs w:val="20"/>
          <w:lang w:bidi="ar-SA"/>
        </w:rPr>
      </w:pPr>
    </w:p>
    <w:p w:rsidR="00E37E64" w:rsidRPr="007A1FFA" w:rsidRDefault="00E37E64" w:rsidP="00E37E64">
      <w:pPr>
        <w:spacing w:after="0" w:line="240" w:lineRule="auto"/>
        <w:jc w:val="center"/>
        <w:outlineLvl w:val="0"/>
        <w:rPr>
          <w:rFonts w:ascii="Times New Roman" w:hAnsi="Times New Roman"/>
          <w:szCs w:val="20"/>
        </w:rPr>
      </w:pPr>
      <w:r w:rsidRPr="007A1FFA">
        <w:rPr>
          <w:rFonts w:ascii="Times New Roman" w:hAnsi="Times New Roman"/>
          <w:szCs w:val="20"/>
        </w:rPr>
        <w:t>Samsiah Jusoh</w:t>
      </w:r>
      <w:r w:rsidRPr="007A1FFA">
        <w:rPr>
          <w:rFonts w:ascii="Times New Roman" w:hAnsi="Times New Roman"/>
          <w:szCs w:val="20"/>
          <w:vertAlign w:val="superscript"/>
        </w:rPr>
        <w:t>1,2</w:t>
      </w:r>
      <w:r w:rsidRPr="00A1644D">
        <w:rPr>
          <w:rFonts w:ascii="Times New Roman" w:hAnsi="Times New Roman"/>
          <w:szCs w:val="20"/>
        </w:rPr>
        <w:t>*</w:t>
      </w:r>
      <w:r w:rsidRPr="007A1FFA">
        <w:rPr>
          <w:rFonts w:ascii="Times New Roman" w:hAnsi="Times New Roman"/>
          <w:szCs w:val="20"/>
        </w:rPr>
        <w:t>, Laily B. Din</w:t>
      </w:r>
      <w:r w:rsidRPr="007A1FFA">
        <w:rPr>
          <w:rFonts w:ascii="Times New Roman" w:hAnsi="Times New Roman"/>
          <w:szCs w:val="20"/>
          <w:vertAlign w:val="superscript"/>
        </w:rPr>
        <w:t>2</w:t>
      </w:r>
      <w:r w:rsidRPr="007A1FFA">
        <w:rPr>
          <w:rFonts w:ascii="Times New Roman" w:hAnsi="Times New Roman"/>
          <w:szCs w:val="20"/>
        </w:rPr>
        <w:t>, Zuriati Zakaria</w:t>
      </w:r>
      <w:r w:rsidRPr="007A1FFA">
        <w:rPr>
          <w:rFonts w:ascii="Times New Roman" w:hAnsi="Times New Roman"/>
          <w:szCs w:val="20"/>
          <w:vertAlign w:val="superscript"/>
        </w:rPr>
        <w:t>3</w:t>
      </w:r>
      <w:r w:rsidRPr="007A1FFA">
        <w:rPr>
          <w:rFonts w:ascii="Times New Roman" w:hAnsi="Times New Roman"/>
          <w:sz w:val="24"/>
          <w:szCs w:val="24"/>
          <w:vertAlign w:val="superscript"/>
        </w:rPr>
        <w:t xml:space="preserve"> </w:t>
      </w:r>
    </w:p>
    <w:p w:rsidR="00E37E64" w:rsidRPr="00E37E64" w:rsidRDefault="00E37E64" w:rsidP="00E37E64">
      <w:pPr>
        <w:spacing w:after="0" w:line="240" w:lineRule="auto"/>
        <w:jc w:val="center"/>
        <w:rPr>
          <w:rFonts w:ascii="Times New Roman" w:hAnsi="Times New Roman"/>
          <w:noProof/>
          <w:sz w:val="20"/>
          <w:szCs w:val="20"/>
          <w:lang w:bidi="ar-SA"/>
        </w:rPr>
      </w:pPr>
    </w:p>
    <w:p w:rsidR="00E37E64" w:rsidRPr="00E37E64" w:rsidRDefault="00E37E64" w:rsidP="00E37E64">
      <w:pPr>
        <w:spacing w:after="0" w:line="240" w:lineRule="auto"/>
        <w:jc w:val="center"/>
        <w:outlineLvl w:val="0"/>
        <w:rPr>
          <w:rFonts w:ascii="Times New Roman" w:hAnsi="Times New Roman"/>
          <w:i/>
          <w:sz w:val="20"/>
          <w:szCs w:val="20"/>
        </w:rPr>
      </w:pPr>
      <w:r w:rsidRPr="00E37E64">
        <w:rPr>
          <w:rFonts w:ascii="Times New Roman" w:hAnsi="Times New Roman"/>
          <w:i/>
          <w:sz w:val="20"/>
          <w:szCs w:val="20"/>
          <w:vertAlign w:val="superscript"/>
        </w:rPr>
        <w:t>1</w:t>
      </w:r>
      <w:r w:rsidRPr="00E37E64">
        <w:rPr>
          <w:rFonts w:ascii="Times New Roman" w:hAnsi="Times New Roman"/>
          <w:i/>
          <w:sz w:val="20"/>
          <w:szCs w:val="20"/>
        </w:rPr>
        <w:t xml:space="preserve">Rice and Industrial Crop Research Centre, </w:t>
      </w:r>
    </w:p>
    <w:p w:rsidR="00E37E64" w:rsidRPr="00E37E64" w:rsidRDefault="00E37E64" w:rsidP="00E37E64">
      <w:pPr>
        <w:spacing w:after="0" w:line="240" w:lineRule="auto"/>
        <w:jc w:val="center"/>
        <w:outlineLvl w:val="0"/>
        <w:rPr>
          <w:rFonts w:ascii="Times New Roman" w:hAnsi="Times New Roman"/>
          <w:i/>
          <w:sz w:val="20"/>
          <w:szCs w:val="20"/>
        </w:rPr>
      </w:pPr>
      <w:r w:rsidRPr="00E37E64">
        <w:rPr>
          <w:rFonts w:ascii="Times New Roman" w:hAnsi="Times New Roman"/>
          <w:i/>
          <w:sz w:val="20"/>
          <w:szCs w:val="20"/>
        </w:rPr>
        <w:t xml:space="preserve">Malaysian Agricultural Research and Development Institute (MARDI), </w:t>
      </w:r>
    </w:p>
    <w:p w:rsidR="00E37E64" w:rsidRPr="00E37E64" w:rsidRDefault="00E37E64" w:rsidP="00E37E64">
      <w:pPr>
        <w:spacing w:after="0" w:line="240" w:lineRule="auto"/>
        <w:jc w:val="center"/>
        <w:outlineLvl w:val="0"/>
        <w:rPr>
          <w:rFonts w:ascii="Times New Roman" w:hAnsi="Times New Roman"/>
          <w:i/>
          <w:sz w:val="20"/>
          <w:szCs w:val="20"/>
        </w:rPr>
      </w:pPr>
      <w:r w:rsidRPr="00E37E64">
        <w:rPr>
          <w:rFonts w:ascii="Times New Roman" w:hAnsi="Times New Roman"/>
          <w:i/>
          <w:sz w:val="20"/>
          <w:szCs w:val="20"/>
        </w:rPr>
        <w:t>Persiaran MARDI-UPM, 43400 Serdang, Selangor, Malaysia</w:t>
      </w:r>
    </w:p>
    <w:p w:rsidR="00E37E64" w:rsidRPr="00E37E64" w:rsidRDefault="00E37E64" w:rsidP="00E37E64">
      <w:pPr>
        <w:spacing w:after="0" w:line="240" w:lineRule="auto"/>
        <w:jc w:val="center"/>
        <w:outlineLvl w:val="0"/>
        <w:rPr>
          <w:rFonts w:ascii="Times New Roman" w:hAnsi="Times New Roman"/>
          <w:i/>
          <w:sz w:val="20"/>
          <w:szCs w:val="20"/>
        </w:rPr>
      </w:pPr>
      <w:r w:rsidRPr="00E37E64">
        <w:rPr>
          <w:rFonts w:ascii="Times New Roman" w:hAnsi="Times New Roman"/>
          <w:i/>
          <w:sz w:val="20"/>
          <w:szCs w:val="20"/>
          <w:vertAlign w:val="superscript"/>
        </w:rPr>
        <w:t>2</w:t>
      </w:r>
      <w:r w:rsidRPr="00E37E64">
        <w:rPr>
          <w:rFonts w:ascii="Times New Roman" w:hAnsi="Times New Roman"/>
          <w:i/>
          <w:sz w:val="20"/>
          <w:szCs w:val="20"/>
        </w:rPr>
        <w:t xml:space="preserve">School of Chemical Sciences and Food Technology, Faculty of Science and Technology, </w:t>
      </w:r>
    </w:p>
    <w:p w:rsidR="00E37E64" w:rsidRPr="00E37E64" w:rsidRDefault="00E37E64" w:rsidP="00E37E64">
      <w:pPr>
        <w:spacing w:after="0" w:line="240" w:lineRule="auto"/>
        <w:jc w:val="center"/>
        <w:outlineLvl w:val="0"/>
        <w:rPr>
          <w:rFonts w:ascii="Times New Roman" w:hAnsi="Times New Roman"/>
          <w:i/>
          <w:sz w:val="20"/>
          <w:szCs w:val="20"/>
        </w:rPr>
      </w:pPr>
      <w:r w:rsidRPr="00E37E64">
        <w:rPr>
          <w:rFonts w:ascii="Times New Roman" w:hAnsi="Times New Roman"/>
          <w:i/>
          <w:sz w:val="20"/>
          <w:szCs w:val="20"/>
        </w:rPr>
        <w:t>Universiti Kebangsaan Malaysia, 43600 UKM Bangi, Selangor, Malaysia</w:t>
      </w:r>
    </w:p>
    <w:p w:rsidR="00E37E64" w:rsidRPr="00E37E64" w:rsidRDefault="00E37E64" w:rsidP="00E37E64">
      <w:pPr>
        <w:spacing w:after="0" w:line="240" w:lineRule="auto"/>
        <w:jc w:val="center"/>
        <w:outlineLvl w:val="0"/>
        <w:rPr>
          <w:rFonts w:ascii="Times New Roman" w:hAnsi="Times New Roman"/>
          <w:i/>
          <w:sz w:val="20"/>
          <w:szCs w:val="20"/>
        </w:rPr>
      </w:pPr>
      <w:r w:rsidRPr="00E37E64">
        <w:rPr>
          <w:rFonts w:ascii="Times New Roman" w:hAnsi="Times New Roman"/>
          <w:i/>
          <w:sz w:val="20"/>
          <w:szCs w:val="20"/>
          <w:vertAlign w:val="superscript"/>
        </w:rPr>
        <w:t>3</w:t>
      </w:r>
      <w:r w:rsidRPr="00E37E64">
        <w:rPr>
          <w:rFonts w:ascii="Times New Roman" w:hAnsi="Times New Roman"/>
          <w:i/>
          <w:sz w:val="20"/>
          <w:szCs w:val="20"/>
        </w:rPr>
        <w:t xml:space="preserve">Malaysia Japan Institute of Technology, </w:t>
      </w:r>
    </w:p>
    <w:p w:rsidR="00E37E64" w:rsidRPr="00E37E64" w:rsidRDefault="00E37E64" w:rsidP="00E37E64">
      <w:pPr>
        <w:spacing w:after="0" w:line="240" w:lineRule="auto"/>
        <w:jc w:val="center"/>
        <w:outlineLvl w:val="0"/>
        <w:rPr>
          <w:rFonts w:ascii="Times New Roman" w:hAnsi="Times New Roman"/>
          <w:i/>
          <w:sz w:val="20"/>
          <w:szCs w:val="20"/>
        </w:rPr>
      </w:pPr>
      <w:r w:rsidRPr="00E37E64">
        <w:rPr>
          <w:rFonts w:ascii="Times New Roman" w:hAnsi="Times New Roman"/>
          <w:i/>
          <w:sz w:val="20"/>
          <w:szCs w:val="20"/>
        </w:rPr>
        <w:t>Universiti Teknologi Malaysia, 54100 Kuala Lumpur, Malaysia</w:t>
      </w:r>
    </w:p>
    <w:p w:rsidR="00E37E64" w:rsidRPr="00E37E64" w:rsidRDefault="00E37E64" w:rsidP="00E37E64">
      <w:pPr>
        <w:spacing w:after="0" w:line="240" w:lineRule="auto"/>
        <w:jc w:val="center"/>
        <w:rPr>
          <w:rFonts w:ascii="Times New Roman" w:hAnsi="Times New Roman"/>
          <w:noProof/>
          <w:sz w:val="20"/>
          <w:szCs w:val="20"/>
          <w:lang w:bidi="ar-SA"/>
        </w:rPr>
      </w:pPr>
    </w:p>
    <w:p w:rsidR="00E37E64" w:rsidRPr="00E37E64" w:rsidRDefault="00E37E64" w:rsidP="00E37E64">
      <w:pPr>
        <w:spacing w:after="0" w:line="240" w:lineRule="auto"/>
        <w:jc w:val="center"/>
        <w:outlineLvl w:val="0"/>
        <w:rPr>
          <w:rFonts w:ascii="Times New Roman" w:hAnsi="Times New Roman"/>
          <w:b/>
          <w:i/>
          <w:color w:val="548DD4"/>
          <w:sz w:val="20"/>
          <w:szCs w:val="20"/>
        </w:rPr>
      </w:pPr>
      <w:r w:rsidRPr="00E37E64">
        <w:rPr>
          <w:rFonts w:ascii="Times New Roman" w:hAnsi="Times New Roman"/>
          <w:i/>
          <w:noProof/>
          <w:sz w:val="20"/>
          <w:szCs w:val="20"/>
          <w:lang w:bidi="ar-SA"/>
        </w:rPr>
        <w:t xml:space="preserve">*Corresponding author: </w:t>
      </w:r>
      <w:r w:rsidRPr="00E37E64">
        <w:rPr>
          <w:rFonts w:ascii="Times New Roman" w:hAnsi="Times New Roman"/>
          <w:i/>
          <w:sz w:val="20"/>
          <w:szCs w:val="20"/>
        </w:rPr>
        <w:t>samsiah@mardi.gov.my</w:t>
      </w:r>
    </w:p>
    <w:p w:rsidR="00E37E64" w:rsidRPr="00E37E64" w:rsidRDefault="00E37E64" w:rsidP="00E37E64">
      <w:pPr>
        <w:spacing w:after="0" w:line="240" w:lineRule="auto"/>
        <w:jc w:val="center"/>
        <w:rPr>
          <w:rFonts w:ascii="Times New Roman" w:hAnsi="Times New Roman"/>
          <w:i/>
          <w:noProof/>
          <w:sz w:val="20"/>
          <w:szCs w:val="20"/>
          <w:lang w:bidi="ar-SA"/>
        </w:rPr>
      </w:pPr>
    </w:p>
    <w:p w:rsidR="00E37E64" w:rsidRPr="00E37E64" w:rsidRDefault="00E37E64" w:rsidP="00E37E64">
      <w:pPr>
        <w:spacing w:after="0" w:line="240" w:lineRule="auto"/>
        <w:jc w:val="center"/>
        <w:rPr>
          <w:rFonts w:ascii="Times New Roman" w:hAnsi="Times New Roman"/>
          <w:i/>
          <w:noProof/>
          <w:sz w:val="20"/>
          <w:szCs w:val="20"/>
          <w:lang w:bidi="ar-SA"/>
        </w:rPr>
      </w:pPr>
    </w:p>
    <w:p w:rsidR="00E37E64" w:rsidRPr="00E37E64" w:rsidRDefault="00E37E64" w:rsidP="00E37E64">
      <w:pPr>
        <w:spacing w:after="0" w:line="240" w:lineRule="auto"/>
        <w:jc w:val="center"/>
        <w:rPr>
          <w:rFonts w:ascii="Times New Roman" w:hAnsi="Times New Roman"/>
          <w:noProof/>
          <w:sz w:val="20"/>
          <w:szCs w:val="20"/>
          <w:lang w:bidi="ar-SA"/>
        </w:rPr>
      </w:pPr>
      <w:r w:rsidRPr="00E37E64">
        <w:rPr>
          <w:rFonts w:ascii="Times New Roman" w:hAnsi="Times New Roman"/>
          <w:noProof/>
          <w:sz w:val="20"/>
          <w:szCs w:val="20"/>
          <w:lang w:bidi="ar-SA"/>
        </w:rPr>
        <w:t>Received: 23 November 2014; Accepted: 27 June 2015</w:t>
      </w:r>
    </w:p>
    <w:p w:rsidR="00E37E64" w:rsidRPr="00E37E64" w:rsidRDefault="00E37E64" w:rsidP="00E37E64">
      <w:pPr>
        <w:spacing w:after="0" w:line="240" w:lineRule="auto"/>
        <w:jc w:val="center"/>
        <w:rPr>
          <w:rFonts w:ascii="Times New Roman" w:hAnsi="Times New Roman"/>
          <w:noProof/>
          <w:sz w:val="20"/>
          <w:szCs w:val="20"/>
          <w:lang w:bidi="ar-SA"/>
        </w:rPr>
      </w:pPr>
    </w:p>
    <w:p w:rsidR="00E37E64" w:rsidRPr="00E37E64" w:rsidRDefault="00E37E64" w:rsidP="00E37E64">
      <w:pPr>
        <w:spacing w:after="0" w:line="240" w:lineRule="auto"/>
        <w:jc w:val="center"/>
        <w:rPr>
          <w:rFonts w:ascii="Times New Roman" w:hAnsi="Times New Roman"/>
          <w:noProof/>
          <w:sz w:val="20"/>
          <w:szCs w:val="20"/>
          <w:lang w:bidi="ar-SA"/>
        </w:rPr>
      </w:pPr>
    </w:p>
    <w:p w:rsidR="00E37E64" w:rsidRPr="00E37E64" w:rsidRDefault="00E37E64" w:rsidP="00E37E64">
      <w:pPr>
        <w:spacing w:after="0" w:line="240" w:lineRule="auto"/>
        <w:jc w:val="center"/>
        <w:rPr>
          <w:rFonts w:ascii="Times New Roman" w:hAnsi="Times New Roman"/>
          <w:b/>
          <w:noProof/>
          <w:sz w:val="20"/>
          <w:szCs w:val="20"/>
          <w:lang w:bidi="ar-SA"/>
        </w:rPr>
      </w:pPr>
      <w:r w:rsidRPr="00E37E64">
        <w:rPr>
          <w:rFonts w:ascii="Times New Roman" w:hAnsi="Times New Roman"/>
          <w:b/>
          <w:noProof/>
          <w:sz w:val="20"/>
          <w:szCs w:val="20"/>
          <w:lang w:bidi="ar-SA"/>
        </w:rPr>
        <w:t>Abstract</w:t>
      </w:r>
    </w:p>
    <w:p w:rsidR="00E37E64" w:rsidRPr="00E37E64" w:rsidRDefault="00E37E64" w:rsidP="00E37E64">
      <w:pPr>
        <w:spacing w:after="0" w:line="240" w:lineRule="auto"/>
        <w:jc w:val="both"/>
        <w:outlineLvl w:val="0"/>
        <w:rPr>
          <w:rFonts w:ascii="Times New Roman" w:hAnsi="Times New Roman"/>
          <w:sz w:val="20"/>
          <w:szCs w:val="20"/>
        </w:rPr>
      </w:pPr>
      <w:r w:rsidRPr="00E37E64">
        <w:rPr>
          <w:rFonts w:ascii="Times New Roman" w:hAnsi="Times New Roman"/>
          <w:sz w:val="20"/>
          <w:szCs w:val="20"/>
        </w:rPr>
        <w:t xml:space="preserve">Phytochemical studies were conducted on the stem bark and roots of </w:t>
      </w:r>
      <w:r w:rsidRPr="00E37E64">
        <w:rPr>
          <w:rFonts w:ascii="Times New Roman" w:hAnsi="Times New Roman"/>
          <w:i/>
          <w:sz w:val="20"/>
          <w:szCs w:val="20"/>
        </w:rPr>
        <w:t>Cratoxylum arborescens</w:t>
      </w:r>
      <w:r w:rsidRPr="00E37E64">
        <w:rPr>
          <w:rFonts w:ascii="Times New Roman" w:hAnsi="Times New Roman"/>
          <w:sz w:val="20"/>
          <w:szCs w:val="20"/>
        </w:rPr>
        <w:t xml:space="preserve"> that has been collected from Post Brooke, Gua Musang, Kelantan, Malaysia. </w:t>
      </w:r>
      <w:r w:rsidRPr="00E37E64">
        <w:rPr>
          <w:rFonts w:ascii="Times New Roman" w:hAnsi="Times New Roman"/>
          <w:i/>
          <w:sz w:val="20"/>
          <w:szCs w:val="20"/>
        </w:rPr>
        <w:t xml:space="preserve">Cratoxylum arborescens </w:t>
      </w:r>
      <w:r w:rsidRPr="00E37E64">
        <w:rPr>
          <w:rFonts w:ascii="Times New Roman" w:hAnsi="Times New Roman"/>
          <w:sz w:val="20"/>
          <w:szCs w:val="20"/>
        </w:rPr>
        <w:t xml:space="preserve">has orange latex like iodin. The orange latex from stem bark could be found because of existing xanthones compounds. Extraction of the stem bark using organic solvents followed by extensive purification using standard procedure of purification yielded three known xanthones, pruniflorone H (1), cochinchinone C (2) and macluraxanthone (3). Employing the same procedure, an anthraquinone, vismiaquinone (4) was isolated from the roots of the plants. These four compounds were characterized by NMR spectral data using 1D and 2D-techniques and comparison with the literature data. The result of this studies suggested that xanthones are the main compounds of </w:t>
      </w:r>
      <w:r w:rsidRPr="00E37E64">
        <w:rPr>
          <w:rFonts w:ascii="Times New Roman" w:hAnsi="Times New Roman"/>
          <w:i/>
          <w:sz w:val="20"/>
          <w:szCs w:val="20"/>
        </w:rPr>
        <w:t>Cratoxylum</w:t>
      </w:r>
      <w:r w:rsidRPr="00E37E64">
        <w:rPr>
          <w:rFonts w:ascii="Times New Roman" w:hAnsi="Times New Roman"/>
          <w:sz w:val="20"/>
          <w:szCs w:val="20"/>
        </w:rPr>
        <w:t xml:space="preserve">. </w:t>
      </w:r>
    </w:p>
    <w:p w:rsidR="00E37E64" w:rsidRPr="00E37E64" w:rsidRDefault="00E37E64" w:rsidP="00E37E64">
      <w:pPr>
        <w:spacing w:after="0" w:line="240" w:lineRule="auto"/>
        <w:jc w:val="both"/>
        <w:outlineLvl w:val="0"/>
        <w:rPr>
          <w:rFonts w:ascii="Times New Roman" w:hAnsi="Times New Roman"/>
          <w:sz w:val="20"/>
          <w:szCs w:val="20"/>
        </w:rPr>
      </w:pPr>
    </w:p>
    <w:p w:rsidR="00E37E64" w:rsidRPr="00E37E64" w:rsidRDefault="00E37E64" w:rsidP="00E37E64">
      <w:pPr>
        <w:spacing w:after="0" w:line="240" w:lineRule="auto"/>
        <w:jc w:val="both"/>
        <w:outlineLvl w:val="0"/>
        <w:rPr>
          <w:rFonts w:ascii="Times New Roman" w:hAnsi="Times New Roman"/>
          <w:color w:val="548DD4"/>
          <w:sz w:val="20"/>
          <w:szCs w:val="20"/>
        </w:rPr>
      </w:pPr>
      <w:r w:rsidRPr="00E37E64">
        <w:rPr>
          <w:rFonts w:ascii="Times New Roman" w:hAnsi="Times New Roman"/>
          <w:b/>
          <w:sz w:val="20"/>
          <w:szCs w:val="20"/>
        </w:rPr>
        <w:t>Keywords</w:t>
      </w:r>
      <w:r w:rsidRPr="00E37E64">
        <w:rPr>
          <w:rFonts w:ascii="Times New Roman" w:hAnsi="Times New Roman"/>
          <w:sz w:val="20"/>
          <w:szCs w:val="20"/>
        </w:rPr>
        <w:t>: cochinchinone C, guttiferae, macluraxanthone, prunifolorone H, vismiaquinone</w:t>
      </w:r>
    </w:p>
    <w:p w:rsidR="00E37E64" w:rsidRPr="00E37E64" w:rsidRDefault="00E37E64" w:rsidP="00E37E64">
      <w:pPr>
        <w:spacing w:after="0" w:line="240" w:lineRule="auto"/>
        <w:jc w:val="center"/>
        <w:rPr>
          <w:rFonts w:ascii="Times New Roman" w:hAnsi="Times New Roman"/>
          <w:noProof/>
          <w:sz w:val="20"/>
          <w:szCs w:val="20"/>
          <w:lang w:bidi="ar-SA"/>
        </w:rPr>
      </w:pPr>
    </w:p>
    <w:p w:rsidR="00E37E64" w:rsidRPr="00E37E64" w:rsidRDefault="00E37E64" w:rsidP="00E37E64">
      <w:pPr>
        <w:spacing w:after="0" w:line="240" w:lineRule="auto"/>
        <w:jc w:val="center"/>
        <w:rPr>
          <w:rFonts w:ascii="Times New Roman" w:hAnsi="Times New Roman"/>
          <w:b/>
          <w:noProof/>
          <w:sz w:val="20"/>
          <w:szCs w:val="20"/>
          <w:lang w:bidi="ar-SA"/>
        </w:rPr>
      </w:pPr>
      <w:r w:rsidRPr="00E37E64">
        <w:rPr>
          <w:rFonts w:ascii="Times New Roman" w:hAnsi="Times New Roman"/>
          <w:b/>
          <w:noProof/>
          <w:sz w:val="20"/>
          <w:szCs w:val="20"/>
          <w:lang w:bidi="ar-SA"/>
        </w:rPr>
        <w:t>Abstrak</w:t>
      </w:r>
    </w:p>
    <w:p w:rsidR="00E37E64" w:rsidRPr="00E37E64" w:rsidRDefault="00E37E64" w:rsidP="00E37E64">
      <w:pPr>
        <w:spacing w:after="0" w:line="240" w:lineRule="auto"/>
        <w:jc w:val="both"/>
        <w:outlineLvl w:val="0"/>
        <w:rPr>
          <w:rFonts w:ascii="Times New Roman" w:hAnsi="Times New Roman"/>
          <w:sz w:val="20"/>
          <w:szCs w:val="20"/>
        </w:rPr>
      </w:pPr>
      <w:r w:rsidRPr="00E37E64">
        <w:rPr>
          <w:rFonts w:ascii="Times New Roman" w:hAnsi="Times New Roman"/>
          <w:sz w:val="20"/>
          <w:szCs w:val="20"/>
        </w:rPr>
        <w:t xml:space="preserve">Kajian fitokimia yang dijalankan ke atas kulit batang dan akar </w:t>
      </w:r>
      <w:r w:rsidRPr="00E37E64">
        <w:rPr>
          <w:rFonts w:ascii="Times New Roman" w:hAnsi="Times New Roman"/>
          <w:i/>
          <w:sz w:val="20"/>
          <w:szCs w:val="20"/>
        </w:rPr>
        <w:t xml:space="preserve">Cratoxylum arborescens </w:t>
      </w:r>
      <w:r w:rsidRPr="00E37E64">
        <w:rPr>
          <w:rFonts w:ascii="Times New Roman" w:hAnsi="Times New Roman"/>
          <w:sz w:val="20"/>
          <w:szCs w:val="20"/>
        </w:rPr>
        <w:t xml:space="preserve">yang telah dikumpul dari Post Brooke, Gua Musang, Kelantan, Malaysia. </w:t>
      </w:r>
      <w:r w:rsidRPr="00E37E64">
        <w:rPr>
          <w:rFonts w:ascii="Times New Roman" w:hAnsi="Times New Roman"/>
          <w:i/>
          <w:sz w:val="20"/>
          <w:szCs w:val="20"/>
        </w:rPr>
        <w:t xml:space="preserve">Cratoxylum arborescens </w:t>
      </w:r>
      <w:r w:rsidRPr="00E37E64">
        <w:rPr>
          <w:rFonts w:ascii="Times New Roman" w:hAnsi="Times New Roman"/>
          <w:sz w:val="20"/>
          <w:szCs w:val="20"/>
        </w:rPr>
        <w:t xml:space="preserve">mempunyai lateks berwarna jingga seperti iodin. Lateks jingga daripada kulit batang membuktikan kewujudan sebatian xanthon. Pengekstrakan kulit batang menggunakan pelarut organik diikuti dengan pemisahan ekstensif menggunakan kaedah pemencilan yang biasa menghasilkan tiga sebatian xanthon yang telah dikenal pasti, prunifloron H (1), cochinchinon C (2) dan makluraxanthon (3). Menggunakan prosedur yang sama, antrakuinon, vismiakuinon (4) telah dipencilkan daripada akar pokok. Empat sebatian ini telah dikenal pasti menggunakan teknik RMN 1D dan 2D serta perbandingan dengan data literatur. Hasil kajian ini mencadangkan bahawa sebatian xanthon adalah sebatian utama </w:t>
      </w:r>
      <w:r w:rsidRPr="00E37E64">
        <w:rPr>
          <w:rFonts w:ascii="Times New Roman" w:hAnsi="Times New Roman"/>
          <w:i/>
          <w:sz w:val="20"/>
          <w:szCs w:val="20"/>
        </w:rPr>
        <w:t>Cratoxylum.</w:t>
      </w:r>
      <w:r w:rsidRPr="00E37E64">
        <w:rPr>
          <w:rFonts w:ascii="Times New Roman" w:hAnsi="Times New Roman"/>
          <w:sz w:val="20"/>
          <w:szCs w:val="20"/>
        </w:rPr>
        <w:t xml:space="preserve">    </w:t>
      </w:r>
    </w:p>
    <w:p w:rsidR="00E37E64" w:rsidRPr="00E37E64" w:rsidRDefault="00E37E64" w:rsidP="00E37E64">
      <w:pPr>
        <w:spacing w:after="0" w:line="240" w:lineRule="auto"/>
        <w:jc w:val="both"/>
        <w:outlineLvl w:val="0"/>
        <w:rPr>
          <w:rFonts w:ascii="Times New Roman" w:hAnsi="Times New Roman"/>
          <w:b/>
          <w:sz w:val="20"/>
          <w:szCs w:val="20"/>
        </w:rPr>
      </w:pPr>
    </w:p>
    <w:p w:rsidR="00E37E64" w:rsidRDefault="00E37E64" w:rsidP="00E37E64">
      <w:pPr>
        <w:spacing w:after="0" w:line="240" w:lineRule="auto"/>
        <w:jc w:val="both"/>
        <w:outlineLvl w:val="0"/>
        <w:rPr>
          <w:rFonts w:ascii="Times New Roman" w:hAnsi="Times New Roman"/>
          <w:sz w:val="20"/>
          <w:szCs w:val="20"/>
        </w:rPr>
      </w:pPr>
      <w:r w:rsidRPr="00E37E64">
        <w:rPr>
          <w:rFonts w:ascii="Times New Roman" w:hAnsi="Times New Roman"/>
          <w:b/>
          <w:sz w:val="20"/>
          <w:szCs w:val="20"/>
        </w:rPr>
        <w:t xml:space="preserve">Kata kunci: </w:t>
      </w:r>
      <w:r w:rsidRPr="00E37E64">
        <w:rPr>
          <w:rFonts w:ascii="Times New Roman" w:hAnsi="Times New Roman"/>
          <w:sz w:val="20"/>
          <w:szCs w:val="20"/>
        </w:rPr>
        <w:t>cochinchinon C, guttiferae, makluraxanthon, prunifoloron H, vismiakuinon</w:t>
      </w:r>
    </w:p>
    <w:p w:rsidR="00E37E64" w:rsidRDefault="00E37E64" w:rsidP="00E37E64">
      <w:pPr>
        <w:spacing w:after="0" w:line="240" w:lineRule="auto"/>
        <w:jc w:val="both"/>
        <w:outlineLvl w:val="0"/>
        <w:rPr>
          <w:rFonts w:ascii="Times New Roman" w:hAnsi="Times New Roman"/>
          <w:sz w:val="20"/>
          <w:szCs w:val="20"/>
        </w:rPr>
      </w:pPr>
    </w:p>
    <w:p w:rsidR="00E37E64" w:rsidRPr="00802DCC" w:rsidRDefault="00E37E64" w:rsidP="00E37E64">
      <w:pPr>
        <w:spacing w:after="0" w:line="240" w:lineRule="auto"/>
        <w:jc w:val="center"/>
        <w:rPr>
          <w:rFonts w:ascii="Times New Roman" w:hAnsi="Times New Roman"/>
          <w:b/>
          <w:noProof/>
          <w:sz w:val="18"/>
          <w:szCs w:val="18"/>
          <w:lang w:bidi="ar-SA"/>
        </w:rPr>
      </w:pPr>
      <w:r w:rsidRPr="00802DCC">
        <w:rPr>
          <w:rFonts w:ascii="Times New Roman" w:hAnsi="Times New Roman"/>
          <w:b/>
          <w:noProof/>
          <w:sz w:val="20"/>
          <w:szCs w:val="20"/>
          <w:lang w:bidi="ar-SA"/>
        </w:rPr>
        <w:t>References</w:t>
      </w:r>
    </w:p>
    <w:p w:rsidR="00E37E64" w:rsidRPr="003F7FCD" w:rsidRDefault="00E37E64" w:rsidP="00E37E64">
      <w:pPr>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sidRPr="003F7FCD">
        <w:rPr>
          <w:rFonts w:ascii="Times New Roman" w:hAnsi="Times New Roman"/>
          <w:sz w:val="20"/>
          <w:szCs w:val="20"/>
        </w:rPr>
        <w:t xml:space="preserve">Grosvenor, P. W., Gothard, P. K., William, N. C., Supriono, A. AND Gray, D. O. (1995).  Medicinal plants from Riau Province, Sumatra, Indonesia. Part 1: Uses. </w:t>
      </w:r>
      <w:r w:rsidRPr="003F7FCD">
        <w:rPr>
          <w:rFonts w:ascii="Times New Roman" w:hAnsi="Times New Roman"/>
          <w:i/>
          <w:sz w:val="20"/>
          <w:szCs w:val="20"/>
        </w:rPr>
        <w:t>Journal of Ethnopharmacology,</w:t>
      </w:r>
      <w:r w:rsidRPr="003F7FCD">
        <w:rPr>
          <w:rFonts w:ascii="Times New Roman" w:hAnsi="Times New Roman"/>
          <w:sz w:val="20"/>
          <w:szCs w:val="20"/>
        </w:rPr>
        <w:t xml:space="preserve"> 45 (2): 75 – 95.</w:t>
      </w:r>
    </w:p>
    <w:p w:rsidR="00E37E64" w:rsidRPr="003F7FCD" w:rsidRDefault="00E37E64" w:rsidP="00E37E64">
      <w:pPr>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sidRPr="003F7FCD">
        <w:rPr>
          <w:rFonts w:ascii="Times New Roman" w:hAnsi="Times New Roman"/>
          <w:sz w:val="20"/>
          <w:szCs w:val="20"/>
          <w:lang w:val="sv-SE"/>
        </w:rPr>
        <w:t>Vo, V. V. (1997). A dictionary of</w:t>
      </w:r>
      <w:r w:rsidR="00F97743">
        <w:rPr>
          <w:rFonts w:ascii="Times New Roman" w:hAnsi="Times New Roman"/>
          <w:sz w:val="20"/>
          <w:szCs w:val="20"/>
          <w:lang w:val="sv-SE"/>
        </w:rPr>
        <w:t xml:space="preserve">  </w:t>
      </w:r>
      <w:r w:rsidRPr="003F7FCD">
        <w:rPr>
          <w:rFonts w:ascii="Times New Roman" w:hAnsi="Times New Roman"/>
          <w:sz w:val="20"/>
          <w:szCs w:val="20"/>
          <w:lang w:val="sv-SE"/>
        </w:rPr>
        <w:t xml:space="preserve"> medicinal </w:t>
      </w:r>
      <w:r w:rsidR="00F97743">
        <w:rPr>
          <w:rFonts w:ascii="Times New Roman" w:hAnsi="Times New Roman"/>
          <w:sz w:val="20"/>
          <w:szCs w:val="20"/>
          <w:lang w:val="sv-SE"/>
        </w:rPr>
        <w:t xml:space="preserve"> </w:t>
      </w:r>
      <w:r w:rsidRPr="003F7FCD">
        <w:rPr>
          <w:rFonts w:ascii="Times New Roman" w:hAnsi="Times New Roman"/>
          <w:sz w:val="20"/>
          <w:szCs w:val="20"/>
          <w:lang w:val="sv-SE"/>
        </w:rPr>
        <w:t>plants in Vietnam. Vol 435. Y Hoc Publisher, Ho</w:t>
      </w:r>
      <w:r w:rsidR="00F97743">
        <w:rPr>
          <w:rFonts w:ascii="Times New Roman" w:hAnsi="Times New Roman"/>
          <w:sz w:val="20"/>
          <w:szCs w:val="20"/>
          <w:lang w:val="sv-SE"/>
        </w:rPr>
        <w:t xml:space="preserve"> </w:t>
      </w:r>
      <w:r w:rsidRPr="003F7FCD">
        <w:rPr>
          <w:rFonts w:ascii="Times New Roman" w:hAnsi="Times New Roman"/>
          <w:sz w:val="20"/>
          <w:szCs w:val="20"/>
          <w:lang w:val="sv-SE"/>
        </w:rPr>
        <w:t>Chi</w:t>
      </w:r>
      <w:r w:rsidR="00F97743">
        <w:rPr>
          <w:rFonts w:ascii="Times New Roman" w:hAnsi="Times New Roman"/>
          <w:sz w:val="20"/>
          <w:szCs w:val="20"/>
          <w:lang w:val="sv-SE"/>
        </w:rPr>
        <w:t xml:space="preserve"> </w:t>
      </w:r>
      <w:r w:rsidRPr="003F7FCD">
        <w:rPr>
          <w:rFonts w:ascii="Times New Roman" w:hAnsi="Times New Roman"/>
          <w:sz w:val="20"/>
          <w:szCs w:val="20"/>
          <w:lang w:val="sv-SE"/>
        </w:rPr>
        <w:t>Minh City.</w:t>
      </w:r>
    </w:p>
    <w:p w:rsidR="00E37E64" w:rsidRPr="003F7FCD" w:rsidRDefault="00E37E64" w:rsidP="00E37E64">
      <w:pPr>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sidRPr="003F7FCD">
        <w:rPr>
          <w:rFonts w:ascii="Times New Roman" w:hAnsi="Times New Roman"/>
          <w:sz w:val="20"/>
          <w:szCs w:val="20"/>
        </w:rPr>
        <w:lastRenderedPageBreak/>
        <w:t>Anderson, E. F. (1986). Ethnobotanic of hill tribes of Northen of Thailand. II. Lahu medicinal plants.</w:t>
      </w:r>
      <w:r w:rsidRPr="003F7FCD">
        <w:rPr>
          <w:rFonts w:ascii="Times New Roman" w:hAnsi="Times New Roman"/>
          <w:color w:val="FF0000"/>
          <w:sz w:val="20"/>
          <w:szCs w:val="20"/>
        </w:rPr>
        <w:t xml:space="preserve"> </w:t>
      </w:r>
      <w:r w:rsidRPr="003F7FCD">
        <w:rPr>
          <w:rFonts w:ascii="Times New Roman" w:hAnsi="Times New Roman"/>
          <w:i/>
          <w:sz w:val="20"/>
          <w:szCs w:val="20"/>
        </w:rPr>
        <w:t xml:space="preserve">Economic Botany, </w:t>
      </w:r>
      <w:r w:rsidRPr="003F7FCD">
        <w:rPr>
          <w:rFonts w:ascii="Times New Roman" w:hAnsi="Times New Roman"/>
          <w:sz w:val="20"/>
          <w:szCs w:val="20"/>
        </w:rPr>
        <w:t>40: 442 – 450.</w:t>
      </w:r>
    </w:p>
    <w:p w:rsidR="00E37E64" w:rsidRPr="003F7FCD" w:rsidRDefault="00E37E64" w:rsidP="00E37E64">
      <w:pPr>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sidRPr="003F7FCD">
        <w:rPr>
          <w:rFonts w:ascii="Times New Roman" w:hAnsi="Times New Roman"/>
          <w:i/>
          <w:sz w:val="20"/>
          <w:szCs w:val="20"/>
          <w:lang w:val="sv-SE"/>
        </w:rPr>
        <w:t xml:space="preserve">Cratoxylum arborescens </w:t>
      </w:r>
      <w:r w:rsidRPr="003F7FCD">
        <w:rPr>
          <w:rFonts w:ascii="Times New Roman" w:hAnsi="Times New Roman"/>
          <w:sz w:val="20"/>
          <w:szCs w:val="20"/>
          <w:lang w:val="sv-SE"/>
        </w:rPr>
        <w:t>(Vahl) Blume, nationalherbarium (2009). www.nationalherbarium.nl. [cited 25 Oct 2009].</w:t>
      </w:r>
    </w:p>
    <w:p w:rsidR="00E37E64" w:rsidRPr="003F7FCD" w:rsidRDefault="00E37E64" w:rsidP="00E37E64">
      <w:pPr>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sidRPr="003F7FCD">
        <w:rPr>
          <w:rFonts w:ascii="Times New Roman" w:hAnsi="Times New Roman"/>
          <w:sz w:val="20"/>
          <w:szCs w:val="20"/>
          <w:lang w:val="sv-SE"/>
        </w:rPr>
        <w:t xml:space="preserve">Sia, G. L., Bennet, G. J., Harrison, L. J. and Sim, K. Y. (1995). Minor xanthones from the bark of </w:t>
      </w:r>
      <w:r w:rsidRPr="003F7FCD">
        <w:rPr>
          <w:rFonts w:ascii="Times New Roman" w:hAnsi="Times New Roman"/>
          <w:i/>
          <w:sz w:val="20"/>
          <w:szCs w:val="20"/>
          <w:lang w:val="sv-SE"/>
        </w:rPr>
        <w:t>Cratoxylum cochinchinense. Phytochemistry</w:t>
      </w:r>
      <w:r w:rsidRPr="003F7FCD">
        <w:rPr>
          <w:rFonts w:ascii="Times New Roman" w:hAnsi="Times New Roman"/>
          <w:sz w:val="20"/>
          <w:szCs w:val="20"/>
          <w:lang w:val="sv-SE"/>
        </w:rPr>
        <w:t>, 38 (6): 1521 – 1528.</w:t>
      </w:r>
    </w:p>
    <w:p w:rsidR="00E37E64" w:rsidRPr="003F7FCD" w:rsidRDefault="00E37E64" w:rsidP="00E37E64">
      <w:pPr>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sidRPr="003F7FCD">
        <w:rPr>
          <w:rFonts w:ascii="Times New Roman" w:hAnsi="Times New Roman"/>
          <w:sz w:val="20"/>
          <w:szCs w:val="20"/>
        </w:rPr>
        <w:t xml:space="preserve">Nguyen, L. H. D. and Harrison, L. J. (1998). Triterpenoid and xanthone constituents of </w:t>
      </w:r>
      <w:r w:rsidRPr="003F7FCD">
        <w:rPr>
          <w:rFonts w:ascii="Times New Roman" w:hAnsi="Times New Roman"/>
          <w:i/>
          <w:sz w:val="20"/>
          <w:szCs w:val="20"/>
        </w:rPr>
        <w:t xml:space="preserve">Cratoxylum cochinchinense. Phytochemistry, </w:t>
      </w:r>
      <w:r w:rsidRPr="003F7FCD">
        <w:rPr>
          <w:rFonts w:ascii="Times New Roman" w:hAnsi="Times New Roman"/>
          <w:sz w:val="20"/>
          <w:szCs w:val="20"/>
        </w:rPr>
        <w:t>50: 471 – 476.</w:t>
      </w:r>
    </w:p>
    <w:p w:rsidR="00E37E64" w:rsidRPr="003F7FCD" w:rsidRDefault="00E37E64" w:rsidP="00E37E64">
      <w:pPr>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sidRPr="003F7FCD">
        <w:rPr>
          <w:rFonts w:ascii="Times New Roman" w:hAnsi="Times New Roman"/>
          <w:sz w:val="20"/>
          <w:szCs w:val="20"/>
        </w:rPr>
        <w:t xml:space="preserve">Bennet, G. J., Harrison, L. J., Sia, G. L. and Sim, K. (1993). Triterpenoids, tocotrienols and xanthones from the bark of </w:t>
      </w:r>
      <w:r w:rsidRPr="003F7FCD">
        <w:rPr>
          <w:rFonts w:ascii="Times New Roman" w:hAnsi="Times New Roman"/>
          <w:i/>
          <w:sz w:val="20"/>
          <w:szCs w:val="20"/>
        </w:rPr>
        <w:t>Cratoxylum cochinchinense. Phytochemistry</w:t>
      </w:r>
      <w:r w:rsidRPr="003F7FCD">
        <w:rPr>
          <w:rFonts w:ascii="Times New Roman" w:hAnsi="Times New Roman"/>
          <w:sz w:val="20"/>
          <w:szCs w:val="20"/>
        </w:rPr>
        <w:t>, 32 (5): 1245 - 1251.</w:t>
      </w:r>
    </w:p>
    <w:p w:rsidR="00E37E64" w:rsidRPr="003F7FCD" w:rsidRDefault="00E37E64" w:rsidP="00E37E64">
      <w:pPr>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sidRPr="003F7FCD">
        <w:rPr>
          <w:rFonts w:ascii="Times New Roman" w:hAnsi="Times New Roman"/>
          <w:sz w:val="20"/>
          <w:szCs w:val="20"/>
          <w:lang w:val="sv-SE"/>
        </w:rPr>
        <w:t xml:space="preserve">Samsiah, J., Zakaria, Z. &amp; Din, L. B. (2013). Isolation of astilbin from leaves of </w:t>
      </w:r>
      <w:r w:rsidRPr="003F7FCD">
        <w:rPr>
          <w:rFonts w:ascii="Times New Roman" w:hAnsi="Times New Roman"/>
          <w:i/>
          <w:sz w:val="20"/>
          <w:szCs w:val="20"/>
          <w:lang w:val="sv-SE"/>
        </w:rPr>
        <w:t>Cratoxylum arborescens. Malaysian Journal of Analytical Sciences</w:t>
      </w:r>
      <w:r w:rsidRPr="003F7FCD">
        <w:rPr>
          <w:rFonts w:ascii="Times New Roman" w:hAnsi="Times New Roman"/>
          <w:sz w:val="20"/>
          <w:szCs w:val="20"/>
          <w:lang w:val="sv-SE"/>
        </w:rPr>
        <w:t>, 17(3): 430 – 435.</w:t>
      </w:r>
    </w:p>
    <w:p w:rsidR="00E37E64" w:rsidRPr="003F7FCD" w:rsidRDefault="00E37E64" w:rsidP="00E37E64">
      <w:pPr>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sidRPr="003F7FCD">
        <w:rPr>
          <w:rFonts w:ascii="Times New Roman" w:hAnsi="Times New Roman"/>
          <w:sz w:val="20"/>
          <w:szCs w:val="20"/>
        </w:rPr>
        <w:t xml:space="preserve">Boonnak, N., Karalai, C., Chantrapromma, S., Ponglimanont, C., Fun, H. K., Kanjana-Opas, A. &amp; Laphookhieo, S. (2006). Bioactive prenylated xanthones and anthraquinones from </w:t>
      </w:r>
      <w:r w:rsidRPr="003F7FCD">
        <w:rPr>
          <w:rFonts w:ascii="Times New Roman" w:hAnsi="Times New Roman"/>
          <w:i/>
          <w:sz w:val="20"/>
          <w:szCs w:val="20"/>
        </w:rPr>
        <w:t>Cratoxylum formosum</w:t>
      </w:r>
      <w:r w:rsidRPr="003F7FCD">
        <w:rPr>
          <w:rFonts w:ascii="Times New Roman" w:hAnsi="Times New Roman"/>
          <w:sz w:val="20"/>
          <w:szCs w:val="20"/>
        </w:rPr>
        <w:t xml:space="preserve"> ssp</w:t>
      </w:r>
      <w:r w:rsidRPr="003F7FCD">
        <w:rPr>
          <w:rFonts w:ascii="Times New Roman" w:hAnsi="Times New Roman"/>
          <w:i/>
          <w:sz w:val="20"/>
          <w:szCs w:val="20"/>
        </w:rPr>
        <w:t>. pruniflorum. Tetrahedron,</w:t>
      </w:r>
      <w:r w:rsidRPr="003F7FCD">
        <w:rPr>
          <w:rFonts w:ascii="Times New Roman" w:hAnsi="Times New Roman"/>
          <w:sz w:val="20"/>
          <w:szCs w:val="20"/>
        </w:rPr>
        <w:t xml:space="preserve"> 62: 8850 – 8859.</w:t>
      </w:r>
    </w:p>
    <w:p w:rsidR="00E37E64" w:rsidRPr="003F7FCD" w:rsidRDefault="00E37E64" w:rsidP="00E37E64">
      <w:pPr>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sidRPr="003F7FCD">
        <w:rPr>
          <w:rFonts w:ascii="Times New Roman" w:hAnsi="Times New Roman"/>
          <w:sz w:val="20"/>
          <w:szCs w:val="20"/>
          <w:lang w:val="sv-SE"/>
        </w:rPr>
        <w:t xml:space="preserve">Mahabusarakam, W., Nuangnaowarat, W. and Taylor, W. C. (2006). Xanthone derivatives from </w:t>
      </w:r>
      <w:r w:rsidRPr="003F7FCD">
        <w:rPr>
          <w:rFonts w:ascii="Times New Roman" w:hAnsi="Times New Roman"/>
          <w:i/>
          <w:sz w:val="20"/>
          <w:szCs w:val="20"/>
          <w:lang w:val="sv-SE"/>
        </w:rPr>
        <w:t>Cratoxylum cochinchinense</w:t>
      </w:r>
      <w:r w:rsidRPr="003F7FCD">
        <w:rPr>
          <w:rFonts w:ascii="Times New Roman" w:hAnsi="Times New Roman"/>
          <w:sz w:val="20"/>
          <w:szCs w:val="20"/>
          <w:lang w:val="sv-SE"/>
        </w:rPr>
        <w:t xml:space="preserve"> roots. </w:t>
      </w:r>
      <w:r w:rsidRPr="003F7FCD">
        <w:rPr>
          <w:rFonts w:ascii="Times New Roman" w:hAnsi="Times New Roman"/>
          <w:i/>
          <w:sz w:val="20"/>
          <w:szCs w:val="20"/>
          <w:lang w:val="sv-SE"/>
        </w:rPr>
        <w:t>Phytochemistry,</w:t>
      </w:r>
      <w:r w:rsidRPr="003F7FCD">
        <w:rPr>
          <w:rFonts w:ascii="Times New Roman" w:hAnsi="Times New Roman"/>
          <w:sz w:val="20"/>
          <w:szCs w:val="20"/>
          <w:lang w:val="sv-SE"/>
        </w:rPr>
        <w:t xml:space="preserve"> 67(5): 470 – 474.</w:t>
      </w:r>
    </w:p>
    <w:p w:rsidR="00E37E64" w:rsidRPr="003F7FCD" w:rsidRDefault="00E37E64" w:rsidP="00E37E64">
      <w:pPr>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sidRPr="003F7FCD">
        <w:rPr>
          <w:rFonts w:ascii="Times New Roman" w:hAnsi="Times New Roman"/>
          <w:sz w:val="20"/>
          <w:szCs w:val="20"/>
        </w:rPr>
        <w:t xml:space="preserve">Iinuma, M., Tosa, H., Tanaka, T. and Yonemori, S. (1994). Two xanthones from root bark of </w:t>
      </w:r>
      <w:r w:rsidRPr="003F7FCD">
        <w:rPr>
          <w:rFonts w:ascii="Times New Roman" w:hAnsi="Times New Roman"/>
          <w:i/>
          <w:sz w:val="20"/>
          <w:szCs w:val="20"/>
        </w:rPr>
        <w:t>Calophyllum inophyllum. Phytochemistry,</w:t>
      </w:r>
      <w:r w:rsidRPr="003F7FCD">
        <w:rPr>
          <w:rFonts w:ascii="Times New Roman" w:hAnsi="Times New Roman"/>
          <w:sz w:val="20"/>
          <w:szCs w:val="20"/>
        </w:rPr>
        <w:t xml:space="preserve"> 35: 527 – 532.</w:t>
      </w:r>
    </w:p>
    <w:p w:rsidR="00E37E64" w:rsidRPr="003F7FCD" w:rsidRDefault="00E37E64" w:rsidP="00E37E64">
      <w:pPr>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sidRPr="003F7FCD">
        <w:rPr>
          <w:rFonts w:ascii="Times New Roman" w:hAnsi="Times New Roman"/>
          <w:bCs/>
          <w:sz w:val="20"/>
          <w:szCs w:val="20"/>
        </w:rPr>
        <w:t xml:space="preserve">Laphookhieo, S., Maneerat, W. and Koysomboon, S. (2009). Antimalarial and cytotoxic phenolic compounds from </w:t>
      </w:r>
      <w:r w:rsidRPr="003F7FCD">
        <w:rPr>
          <w:rFonts w:ascii="Times New Roman" w:hAnsi="Times New Roman"/>
          <w:bCs/>
          <w:i/>
          <w:iCs/>
          <w:sz w:val="20"/>
          <w:szCs w:val="20"/>
        </w:rPr>
        <w:t xml:space="preserve">Cratoxylum maingayi </w:t>
      </w:r>
      <w:r w:rsidRPr="003F7FCD">
        <w:rPr>
          <w:rFonts w:ascii="Times New Roman" w:hAnsi="Times New Roman"/>
          <w:bCs/>
          <w:sz w:val="20"/>
          <w:szCs w:val="20"/>
        </w:rPr>
        <w:t xml:space="preserve">and </w:t>
      </w:r>
      <w:r w:rsidRPr="003F7FCD">
        <w:rPr>
          <w:rFonts w:ascii="Times New Roman" w:hAnsi="Times New Roman"/>
          <w:bCs/>
          <w:i/>
          <w:iCs/>
          <w:sz w:val="20"/>
          <w:szCs w:val="20"/>
        </w:rPr>
        <w:t xml:space="preserve">Cratoxylum cochinchinense. </w:t>
      </w:r>
      <w:r w:rsidRPr="003F7FCD">
        <w:rPr>
          <w:rFonts w:ascii="Times New Roman" w:hAnsi="Times New Roman"/>
          <w:i/>
          <w:iCs/>
          <w:sz w:val="20"/>
          <w:szCs w:val="20"/>
        </w:rPr>
        <w:t xml:space="preserve">Molecules, </w:t>
      </w:r>
      <w:r w:rsidRPr="003F7FCD">
        <w:rPr>
          <w:rFonts w:ascii="Times New Roman" w:hAnsi="Times New Roman"/>
          <w:iCs/>
          <w:sz w:val="20"/>
          <w:szCs w:val="20"/>
        </w:rPr>
        <w:t>14:</w:t>
      </w:r>
      <w:r w:rsidRPr="003F7FCD">
        <w:rPr>
          <w:rFonts w:ascii="Times New Roman" w:hAnsi="Times New Roman"/>
          <w:i/>
          <w:iCs/>
          <w:sz w:val="20"/>
          <w:szCs w:val="20"/>
        </w:rPr>
        <w:t xml:space="preserve"> </w:t>
      </w:r>
      <w:r w:rsidRPr="003F7FCD">
        <w:rPr>
          <w:rFonts w:ascii="Times New Roman" w:hAnsi="Times New Roman"/>
          <w:sz w:val="20"/>
          <w:szCs w:val="20"/>
        </w:rPr>
        <w:t xml:space="preserve">1389 – 1395.  </w:t>
      </w:r>
    </w:p>
    <w:p w:rsidR="00E37E64" w:rsidRPr="00E37E64" w:rsidRDefault="00E37E64" w:rsidP="00E37E64">
      <w:pPr>
        <w:widowControl w:val="0"/>
        <w:numPr>
          <w:ilvl w:val="0"/>
          <w:numId w:val="1"/>
        </w:numPr>
        <w:wordWrap w:val="0"/>
        <w:autoSpaceDE w:val="0"/>
        <w:autoSpaceDN w:val="0"/>
        <w:spacing w:after="0" w:line="240" w:lineRule="auto"/>
        <w:ind w:left="360"/>
        <w:jc w:val="both"/>
        <w:outlineLvl w:val="0"/>
        <w:rPr>
          <w:rFonts w:ascii="Times New Roman" w:hAnsi="Times New Roman"/>
          <w:sz w:val="20"/>
          <w:szCs w:val="20"/>
        </w:rPr>
      </w:pPr>
      <w:r w:rsidRPr="003F7FCD">
        <w:rPr>
          <w:rFonts w:ascii="Times New Roman" w:hAnsi="Times New Roman"/>
          <w:sz w:val="20"/>
          <w:szCs w:val="20"/>
        </w:rPr>
        <w:t>Boonsri, S., Karalai, C., Ponglimanont, C., Kanjana-Opas, A. &amp; Chantrapromma, K. (2006). Antibacteri</w:t>
      </w:r>
      <w:r>
        <w:rPr>
          <w:rFonts w:ascii="Times New Roman" w:hAnsi="Times New Roman"/>
          <w:sz w:val="20"/>
          <w:szCs w:val="20"/>
        </w:rPr>
        <w:t>al and  c</w:t>
      </w:r>
      <w:r w:rsidRPr="003F7FCD">
        <w:rPr>
          <w:rFonts w:ascii="Times New Roman" w:hAnsi="Times New Roman"/>
          <w:sz w:val="20"/>
          <w:szCs w:val="20"/>
        </w:rPr>
        <w:t xml:space="preserve">ytotoxic xanthones from the roots of </w:t>
      </w:r>
      <w:r w:rsidRPr="003F7FCD">
        <w:rPr>
          <w:rFonts w:ascii="Times New Roman" w:hAnsi="Times New Roman"/>
          <w:i/>
          <w:sz w:val="20"/>
          <w:szCs w:val="20"/>
        </w:rPr>
        <w:t xml:space="preserve">Cratoxylum formosum. Phytochemistry, </w:t>
      </w:r>
      <w:r w:rsidRPr="003F7FCD">
        <w:rPr>
          <w:rFonts w:ascii="Times New Roman" w:hAnsi="Times New Roman"/>
          <w:sz w:val="20"/>
          <w:szCs w:val="20"/>
        </w:rPr>
        <w:t>67: 723 – 727.</w:t>
      </w:r>
    </w:p>
    <w:p w:rsidR="00844157" w:rsidRDefault="00CD5195"/>
    <w:sectPr w:rsidR="00844157" w:rsidSect="00E37E64">
      <w:pgSz w:w="11906" w:h="16838"/>
      <w:pgMar w:top="1800" w:right="1469" w:bottom="169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Malgun Gothic">
    <w:altName w:val="맑은 고딕"/>
    <w:panose1 w:val="020B0503020000020004"/>
    <w:charset w:val="81"/>
    <w:family w:val="swiss"/>
    <w:pitch w:val="variable"/>
    <w:sig w:usb0="900002AF" w:usb1="09D77CFB" w:usb2="00000012" w:usb3="00000000" w:csb0="0008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544FFE"/>
    <w:multiLevelType w:val="hybridMultilevel"/>
    <w:tmpl w:val="0B9A94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7E64"/>
    <w:rsid w:val="006067C0"/>
    <w:rsid w:val="00CD5195"/>
    <w:rsid w:val="00E37E64"/>
    <w:rsid w:val="00F91A11"/>
    <w:rsid w:val="00F97743"/>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E64"/>
    <w:rPr>
      <w:rFonts w:ascii="Cambria" w:eastAsia="Times New Roman" w:hAnsi="Cambria" w:cs="Times New Roman"/>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E64"/>
    <w:rPr>
      <w:rFonts w:ascii="Cambria" w:eastAsia="Times New Roman" w:hAnsi="Cambria" w:cs="Times New Roman"/>
      <w:lang w:val="en-US"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730</Words>
  <Characters>4161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ANALIS</cp:lastModifiedBy>
  <cp:revision>3</cp:revision>
  <dcterms:created xsi:type="dcterms:W3CDTF">2015-08-01T10:56:00Z</dcterms:created>
  <dcterms:modified xsi:type="dcterms:W3CDTF">2015-08-11T08:17:00Z</dcterms:modified>
</cp:coreProperties>
</file>